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04"/>
        <w:ind w:left="-5" w:right="0" w:hanging="10"/>
        <w:jc w:val="left"/>
        <w:rPr/>
      </w:pPr>
      <w:bookmarkStart w:id="0" w:name="CurrentCursorPosition"/>
      <w:bookmarkStart w:id="1" w:name="_GoBack"/>
      <w:bookmarkEnd w:id="0"/>
      <w:bookmarkEnd w:id="1"/>
      <w:r>
        <w:rPr>
          <w:b/>
        </w:rPr>
        <w:t>Infra Optimization.</w:t>
      </w:r>
    </w:p>
    <w:p>
      <w:pPr>
        <w:pStyle w:val="Normal"/>
        <w:spacing w:before="0" w:after="227"/>
        <w:ind w:left="-15" w:right="6673" w:firstLine="717"/>
        <w:jc w:val="left"/>
        <w:rPr/>
      </w:pPr>
      <w:r>
        <w:rPr/>
        <w:t xml:space="preserve">Project 1 </w:t>
      </w:r>
      <w:r>
        <w:rPr>
          <w:b/>
        </w:rPr>
        <w:t>Description</w:t>
      </w:r>
    </w:p>
    <w:p>
      <w:pPr>
        <w:pStyle w:val="Normal"/>
        <w:spacing w:before="0" w:after="104"/>
        <w:ind w:left="-5" w:right="0" w:hanging="10"/>
        <w:jc w:val="left"/>
        <w:rPr/>
      </w:pPr>
      <w:r>
        <w:rPr>
          <w:b/>
        </w:rPr>
        <w:t>Background of the problem statement:</w:t>
      </w:r>
    </w:p>
    <w:p>
      <w:pPr>
        <w:pStyle w:val="Normal"/>
        <w:spacing w:before="0" w:after="227"/>
        <w:ind w:left="-15" w:right="2792" w:firstLine="717"/>
        <w:rPr/>
      </w:pPr>
      <w:r>
        <w:rPr/>
        <w:t>A popular payment application, EasyPay where users add money to their wallet accounts, faces an issue in its payment success rate. The timeout that occurs with the connectivity of the database has been the reason for the issue. While troubleshooting, it is found that the database server has several downtime instances at irregular intervals. This situation compels the company to create their own infrastructure that runs in high-availability mode. Given that online shopping experiences continue to evolve as per customer expectations, the developers are driven to make their app more reliable, fast, and secure for improving the performance of the current system.</w:t>
      </w:r>
    </w:p>
    <w:p>
      <w:pPr>
        <w:pStyle w:val="Normal"/>
        <w:spacing w:before="0" w:after="104"/>
        <w:ind w:left="-5" w:right="0" w:hanging="10"/>
        <w:jc w:val="left"/>
        <w:rPr/>
      </w:pPr>
      <w:r>
        <w:rPr>
          <w:b/>
        </w:rPr>
        <w:t>Solution</w:t>
      </w:r>
    </w:p>
    <w:p>
      <w:pPr>
        <w:pStyle w:val="Normal"/>
        <w:ind w:left="-15" w:right="2792" w:firstLine="717"/>
        <w:rPr/>
      </w:pPr>
      <w:r>
        <w:rPr/>
        <w:t xml:space="preserve">Create a DevOps infrastructure for an e-commerce application to run on </w:t>
      </w:r>
      <w:r>
        <w:rPr>
          <w:b/>
        </w:rPr>
        <w:t xml:space="preserve">HA </w:t>
      </w:r>
      <w:r>
        <w:rPr/>
        <w:t>(high availability) node.</w:t>
      </w:r>
    </w:p>
    <w:p>
      <w:pPr>
        <w:pStyle w:val="Normal"/>
        <w:ind w:left="-15" w:right="2792" w:firstLine="717"/>
        <w:rPr/>
      </w:pPr>
      <w:r>
        <w:rPr/>
      </w:r>
    </w:p>
    <w:p>
      <w:pPr>
        <w:pStyle w:val="Normal"/>
        <w:spacing w:before="0" w:after="11"/>
        <w:ind w:left="-5" w:right="0" w:hanging="10"/>
        <w:jc w:val="left"/>
        <w:rPr/>
      </w:pPr>
      <w:r>
        <w:rPr>
          <w:b/>
        </w:rPr>
        <w:t>High-Level Details</w:t>
      </w:r>
    </w:p>
    <w:p>
      <w:pPr>
        <w:pStyle w:val="Normal"/>
        <w:spacing w:before="0" w:after="11"/>
        <w:ind w:left="-5" w:right="0" w:hanging="10"/>
        <w:jc w:val="left"/>
        <w:rPr>
          <w:b/>
          <w:b/>
        </w:rPr>
      </w:pPr>
      <w:r>
        <w:rPr>
          <w:b/>
        </w:rPr>
      </w:r>
    </w:p>
    <w:p>
      <w:pPr>
        <w:pStyle w:val="Normal"/>
        <w:ind w:left="-15" w:right="2792" w:firstLine="717"/>
        <w:rPr/>
      </w:pPr>
      <w:r>
        <w:rPr/>
        <w:t>The application will run on Amazon’s Elastic Kubernetes Service (EKS). EKS is a robust commercial solution that is reliable and easily scales. Key to the service is the deployment of a database, running inside a Pod, that can easily be restarted for any reason. The data in the database must be persistent, i.e., not lost if the server goes down. So, in this solution the database pod uses a volume tied to the hardware of a particular node.  Since we separate the backend hardware solution from the front-end, the vendor who employs this solution can decide how much to invest in network, storage, and processing for the database server.</w:t>
      </w:r>
    </w:p>
    <w:p>
      <w:pPr>
        <w:pStyle w:val="Normal"/>
        <w:ind w:left="-15" w:right="2792" w:firstLine="717"/>
        <w:rPr/>
      </w:pPr>
      <w:r>
        <w:rPr/>
      </w:r>
    </w:p>
    <w:p>
      <w:pPr>
        <w:pStyle w:val="Normal"/>
        <w:ind w:left="397" w:right="7161" w:hanging="412"/>
        <w:rPr/>
      </w:pPr>
      <w:r>
        <w:rPr>
          <w:b/>
        </w:rPr>
        <w:t>Details</w:t>
      </w:r>
    </w:p>
    <w:p>
      <w:pPr>
        <w:pStyle w:val="Normal"/>
        <w:ind w:left="397" w:right="7161" w:hanging="412"/>
        <w:rPr/>
      </w:pPr>
      <w:r>
        <w:rPr/>
      </w:r>
    </w:p>
    <w:p>
      <w:pPr>
        <w:pStyle w:val="Normal"/>
        <w:spacing w:before="0" w:after="56"/>
        <w:ind w:left="-15" w:right="2792" w:firstLine="717"/>
        <w:rPr/>
      </w:pPr>
      <w:r>
        <w:rPr/>
        <w:t>In order to get this working, we need to install the AWS CLI, EKS, and Ansible on a Mac, PC, or Linux system. (In my particular case I setup a Debian VM running in VirtualBox on my Macbook Pro.) With these tools in place we are ready to launch the Kubernetes cluster on AWS.</w:t>
      </w:r>
    </w:p>
    <w:p>
      <w:pPr>
        <w:pStyle w:val="Normal"/>
        <w:spacing w:before="0" w:after="52"/>
        <w:ind w:left="412" w:right="2792" w:hanging="0"/>
        <w:rPr/>
      </w:pPr>
      <w:r>
        <w:rPr/>
      </w:r>
    </w:p>
    <w:p>
      <w:pPr>
        <w:pStyle w:val="Normal"/>
        <w:ind w:left="-15" w:right="2792" w:firstLine="717"/>
        <w:rPr/>
      </w:pPr>
      <w:r>
        <w:rPr/>
        <w:t>EKS requires an AWS account, which has been previously setup. Next we launch the EKS cluster using the EKS CLI, eksctl, as follows:</w:t>
      </w:r>
    </w:p>
    <w:p>
      <w:pPr>
        <w:pStyle w:val="Normal"/>
        <w:spacing w:lineRule="auto" w:line="259" w:before="0" w:after="144"/>
        <w:ind w:left="0" w:right="0" w:hanging="0"/>
        <w:jc w:val="left"/>
        <w:rPr/>
      </w:pPr>
      <w:r>
        <w:rPr/>
        <mc:AlternateContent>
          <mc:Choice Requires="wpg">
            <w:drawing>
              <wp:inline distT="0" distB="0" distL="0" distR="0">
                <wp:extent cx="4405630" cy="7620"/>
                <wp:effectExtent l="0" t="0" r="0" b="0"/>
                <wp:docPr id="1" name="Shape1"/>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 style="position:absolute;margin-left:0pt;margin-top:-0.6pt;width:346.85pt;height:0.55pt" coordorigin="0,-12" coordsize="6937,11"/>
            </w:pict>
          </mc:Fallback>
        </mc:AlternateContent>
      </w:r>
    </w:p>
    <w:p>
      <w:pPr>
        <w:pStyle w:val="Normal"/>
        <w:spacing w:before="0" w:after="42"/>
        <w:ind w:left="10" w:right="6603" w:hanging="10"/>
        <w:jc w:val="left"/>
        <w:rPr/>
      </w:pPr>
      <w:r>
        <w:rPr>
          <w:rFonts w:eastAsia="Calibri" w:cs="Calibri" w:ascii="Calibri" w:hAnsi="Calibri"/>
        </w:rPr>
        <w:t>eksctl create cluster \</w:t>
      </w:r>
    </w:p>
    <w:p>
      <w:pPr>
        <w:pStyle w:val="Normal"/>
        <w:spacing w:before="0" w:after="42"/>
        <w:ind w:left="512" w:right="6603" w:hanging="10"/>
        <w:jc w:val="left"/>
        <w:rPr/>
      </w:pPr>
      <w:r>
        <w:rPr>
          <w:rFonts w:eastAsia="Calibri" w:cs="Calibri" w:ascii="Calibri" w:hAnsi="Calibri"/>
        </w:rPr>
        <w:t>--name evansjr \</w:t>
      </w:r>
    </w:p>
    <w:p>
      <w:pPr>
        <w:pStyle w:val="Normal"/>
        <w:spacing w:before="0" w:after="42"/>
        <w:ind w:left="638" w:right="6603" w:hanging="10"/>
        <w:jc w:val="left"/>
        <w:rPr/>
      </w:pPr>
      <w:r>
        <w:rPr>
          <w:rFonts w:eastAsia="Calibri" w:cs="Calibri" w:ascii="Calibri" w:hAnsi="Calibri"/>
        </w:rPr>
        <w:t>--region us-west-2 \</w:t>
      </w:r>
    </w:p>
    <w:p>
      <w:pPr>
        <w:pStyle w:val="Normal"/>
        <w:spacing w:before="0" w:after="42"/>
        <w:ind w:left="638" w:right="6603" w:hanging="10"/>
        <w:jc w:val="left"/>
        <w:rPr/>
      </w:pPr>
      <w:r>
        <w:rPr>
          <w:rFonts w:eastAsia="Calibri" w:cs="Calibri" w:ascii="Calibri" w:hAnsi="Calibri"/>
        </w:rPr>
        <w:t>--nodes 3 \</w:t>
      </w:r>
    </w:p>
    <w:p>
      <w:pPr>
        <w:pStyle w:val="Normal"/>
        <w:spacing w:before="0" w:after="42"/>
        <w:ind w:left="638" w:right="6603" w:hanging="10"/>
        <w:jc w:val="left"/>
        <w:rPr/>
      </w:pPr>
      <w:r>
        <w:rPr>
          <w:rFonts w:eastAsia="Calibri" w:cs="Calibri" w:ascii="Calibri" w:hAnsi="Calibri"/>
        </w:rPr>
        <w:t>--nodes-max 5 \</w:t>
      </w:r>
    </w:p>
    <w:p>
      <w:pPr>
        <w:pStyle w:val="Normal"/>
        <w:spacing w:before="0" w:after="42"/>
        <w:ind w:left="638" w:right="6603" w:hanging="10"/>
        <w:jc w:val="left"/>
        <w:rPr/>
      </w:pPr>
      <w:r>
        <w:rPr>
          <w:rFonts w:eastAsia="Calibri" w:cs="Calibri" w:ascii="Calibri" w:hAnsi="Calibri"/>
        </w:rPr>
        <w:t>--with-oidc \</w:t>
      </w:r>
    </w:p>
    <w:p>
      <w:pPr>
        <w:pStyle w:val="Normal"/>
        <w:spacing w:before="0" w:after="42"/>
        <w:ind w:left="638" w:right="6603" w:hanging="10"/>
        <w:jc w:val="left"/>
        <w:rPr/>
      </w:pPr>
      <w:r>
        <w:rPr>
          <w:rFonts w:eastAsia="Calibri" w:cs="Calibri" w:ascii="Calibri" w:hAnsi="Calibri"/>
        </w:rPr>
        <w:t>--ssh-access \</w:t>
      </w:r>
    </w:p>
    <w:p>
      <w:pPr>
        <w:pStyle w:val="Normal"/>
        <w:ind w:left="638" w:right="6603" w:hanging="10"/>
        <w:jc w:val="left"/>
        <w:rPr/>
      </w:pPr>
      <w:r>
        <mc:AlternateContent>
          <mc:Choice Requires="wpg">
            <w:drawing>
              <wp:anchor behindDoc="0" distT="0" distB="0" distL="114300" distR="114300" simplePos="0" locked="0" layoutInCell="0" allowOverlap="1" relativeHeight="21">
                <wp:simplePos x="0" y="0"/>
                <wp:positionH relativeFrom="page">
                  <wp:posOffset>7099935</wp:posOffset>
                </wp:positionH>
                <wp:positionV relativeFrom="page">
                  <wp:posOffset>7255510</wp:posOffset>
                </wp:positionV>
                <wp:extent cx="66040" cy="179705"/>
                <wp:effectExtent l="0" t="0" r="0" b="0"/>
                <wp:wrapSquare wrapText="bothSides"/>
                <wp:docPr id="2" name="Group 4788"/>
                <a:graphic xmlns:a="http://schemas.openxmlformats.org/drawingml/2006/main">
                  <a:graphicData uri="http://schemas.microsoft.com/office/word/2010/wordprocessingGroup">
                    <wpg:wgp>
                      <wpg:cNvGrpSpPr/>
                      <wpg:grpSpPr>
                        <a:xfrm>
                          <a:off x="0" y="0"/>
                          <a:ext cx="65520" cy="178920"/>
                        </a:xfrm>
                      </wpg:grpSpPr>
                      <wps:wsp>
                        <wps:cNvSpPr/>
                        <wps:spPr>
                          <a:xfrm>
                            <a:off x="0" y="0"/>
                            <a:ext cx="65520" cy="178920"/>
                          </a:xfrm>
                          <a:custGeom>
                            <a:avLst/>
                            <a:gdLst/>
                            <a:ahLst/>
                            <a:rect l="l" t="t" r="r" b="b"/>
                            <a:pathLst>
                              <a:path w="63259" h="177140">
                                <a:moveTo>
                                  <a:pt x="0" y="0"/>
                                </a:moveTo>
                                <a:lnTo>
                                  <a:pt x="63259" y="0"/>
                                </a:lnTo>
                                <a:lnTo>
                                  <a:pt x="63259" y="177140"/>
                                </a:lnTo>
                                <a:lnTo>
                                  <a:pt x="0" y="177140"/>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788" style="position:absolute;margin-left:559.05pt;margin-top:571.3pt;width:5.15pt;height:14.1pt" coordorigin="11181,11426" coordsize="103,282"/>
            </w:pict>
          </mc:Fallback>
        </mc:AlternateContent>
      </w:r>
      <w:r>
        <w:rPr>
          <w:rFonts w:eastAsia="Calibri" w:cs="Calibri" w:ascii="Calibri" w:hAnsi="Calibri"/>
        </w:rPr>
        <w:t>--managed</w:t>
      </w:r>
    </w:p>
    <w:p>
      <w:pPr>
        <w:pStyle w:val="Normal"/>
        <w:spacing w:lineRule="auto" w:line="259" w:before="0" w:after="405"/>
        <w:ind w:left="0" w:right="0" w:hanging="0"/>
        <w:jc w:val="left"/>
        <w:rPr/>
      </w:pPr>
      <w:r>
        <w:rPr/>
        <mc:AlternateContent>
          <mc:Choice Requires="wpg">
            <w:drawing>
              <wp:inline distT="0" distB="0" distL="0" distR="0">
                <wp:extent cx="4405630" cy="7620"/>
                <wp:effectExtent l="0" t="0" r="0" b="0"/>
                <wp:docPr id="3" name="Shape3"/>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3" style="position:absolute;margin-left:0pt;margin-top:-0.6pt;width:346.85pt;height:0.55pt" coordorigin="0,-12" coordsize="6937,11"/>
            </w:pict>
          </mc:Fallback>
        </mc:AlternateContent>
      </w:r>
    </w:p>
    <w:p>
      <w:pPr>
        <w:pStyle w:val="Normal"/>
        <w:spacing w:before="0" w:after="56"/>
        <w:ind w:left="-5" w:right="2792" w:hanging="10"/>
        <w:rPr/>
      </w:pPr>
      <w:r>
        <w:rPr/>
        <w:t>(On average it takes Amazon about twenty minutes to setup the cluster.)</w:t>
      </w:r>
    </w:p>
    <w:p>
      <w:pPr>
        <w:pStyle w:val="Normal"/>
        <w:spacing w:before="0" w:after="54"/>
        <w:ind w:left="-15" w:right="2792" w:firstLine="717"/>
        <w:rPr/>
      </w:pPr>
      <w:r>
        <w:rPr/>
        <w:t xml:space="preserve">Once the Kubernetes cluster is up and running, the nodes are provisioned with Ansible. This requires that we be able to SSH into the nodes, which EKS allows using PKI certificates. All the ansible scripts are available at the github repository for this Project: </w:t>
      </w:r>
      <w:r>
        <w:rPr>
          <w:b/>
        </w:rPr>
        <w:t>http://github.com/evansjr2000/Capstone.git</w:t>
      </w:r>
      <w:r>
        <w:rPr/>
        <w:t>, and some examples are given in the appendix.  After the K8s cluster was up and running I used ansible to configure the nodes to run my favorite editor (EMACS) and setup the system to run NFS on the database node, and NFS client on the remaining nodes.  Here I use a ping command with ansible to see that all my nodes are up and running:</w:t>
      </w:r>
    </w:p>
    <w:p>
      <w:pPr>
        <w:pStyle w:val="Normal"/>
        <w:spacing w:before="0" w:after="54"/>
        <w:ind w:left="-15" w:right="2792" w:firstLine="717"/>
        <w:rPr>
          <w:rFonts w:ascii="TeXGyreCursor" w:hAnsi="TeXGyreCursor"/>
          <w:sz w:val="20"/>
          <w:szCs w:val="20"/>
        </w:rPr>
      </w:pPr>
      <w:r>
        <w:rPr>
          <w:rFonts w:ascii="TeXGyreCursor" w:hAnsi="TeXGyreCursor"/>
          <w:sz w:val="20"/>
          <w:szCs w:val="20"/>
        </w:rPr>
        <w:t>evansjr@MyDeb2:~/ctools/myansible/pre-bootstrap$ ./ping.sh</w:t>
      </w:r>
    </w:p>
    <w:p>
      <w:pPr>
        <w:pStyle w:val="Normal"/>
        <w:spacing w:before="0" w:after="54"/>
        <w:ind w:left="-15" w:right="2792" w:firstLine="717"/>
        <w:rPr>
          <w:rFonts w:ascii="TeXGyreCursor" w:hAnsi="TeXGyreCursor"/>
          <w:sz w:val="20"/>
          <w:szCs w:val="20"/>
        </w:rPr>
      </w:pPr>
      <w:r>
        <w:rPr>
          <w:rFonts w:ascii="TeXGyreCursor" w:hAnsi="TeXGyreCursor"/>
          <w:sz w:val="20"/>
          <w:szCs w:val="20"/>
        </w:rPr>
        <w:t>k8snode01 | SUCCESS =&gt; {</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"changed": false,</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"ping": "pong"</w:t>
      </w:r>
    </w:p>
    <w:p>
      <w:pPr>
        <w:pStyle w:val="Normal"/>
        <w:spacing w:before="0" w:after="54"/>
        <w:ind w:left="-15" w:right="2792" w:firstLine="717"/>
        <w:rPr>
          <w:rFonts w:ascii="TeXGyreCursor" w:hAnsi="TeXGyreCursor"/>
          <w:sz w:val="20"/>
          <w:szCs w:val="20"/>
        </w:rPr>
      </w:pPr>
      <w:r>
        <w:rPr>
          <w:rFonts w:ascii="TeXGyreCursor" w:hAnsi="TeXGyreCursor"/>
          <w:sz w:val="20"/>
          <w:szCs w:val="20"/>
        </w:rPr>
        <w:t>}</w:t>
      </w:r>
    </w:p>
    <w:p>
      <w:pPr>
        <w:pStyle w:val="Normal"/>
        <w:spacing w:before="0" w:after="54"/>
        <w:ind w:left="-15" w:right="2792" w:firstLine="717"/>
        <w:rPr>
          <w:rFonts w:ascii="TeXGyreCursor" w:hAnsi="TeXGyreCursor"/>
          <w:sz w:val="20"/>
          <w:szCs w:val="20"/>
        </w:rPr>
      </w:pPr>
      <w:r>
        <w:rPr>
          <w:rFonts w:ascii="TeXGyreCursor" w:hAnsi="TeXGyreCursor"/>
          <w:sz w:val="20"/>
          <w:szCs w:val="20"/>
        </w:rPr>
        <w:t>k8snode02 | SUCCESS =&gt; {</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"changed": false,</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"ping": "pong"</w:t>
      </w:r>
    </w:p>
    <w:p>
      <w:pPr>
        <w:pStyle w:val="Normal"/>
        <w:spacing w:before="0" w:after="54"/>
        <w:ind w:left="-15" w:right="2792" w:firstLine="717"/>
        <w:rPr>
          <w:rFonts w:ascii="TeXGyreCursor" w:hAnsi="TeXGyreCursor"/>
          <w:sz w:val="20"/>
          <w:szCs w:val="20"/>
        </w:rPr>
      </w:pPr>
      <w:r>
        <w:rPr>
          <w:rFonts w:ascii="TeXGyreCursor" w:hAnsi="TeXGyreCursor"/>
          <w:sz w:val="20"/>
          <w:szCs w:val="20"/>
        </w:rPr>
        <w:t>}</w:t>
      </w:r>
    </w:p>
    <w:p>
      <w:pPr>
        <w:pStyle w:val="Normal"/>
        <w:spacing w:before="0" w:after="54"/>
        <w:ind w:left="-15" w:right="2792" w:firstLine="717"/>
        <w:rPr>
          <w:rFonts w:ascii="TeXGyreCursor" w:hAnsi="TeXGyreCursor"/>
          <w:sz w:val="20"/>
          <w:szCs w:val="20"/>
        </w:rPr>
      </w:pPr>
      <w:r>
        <w:rPr>
          <w:rFonts w:ascii="TeXGyreCursor" w:hAnsi="TeXGyreCursor"/>
          <w:sz w:val="20"/>
          <w:szCs w:val="20"/>
        </w:rPr>
        <w:t>k8smaster01 | SUCCESS =&gt; {</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"changed": false,</w:t>
      </w:r>
    </w:p>
    <w:p>
      <w:pPr>
        <w:pStyle w:val="Normal"/>
        <w:spacing w:before="0" w:after="54"/>
        <w:ind w:left="-15" w:right="2792" w:firstLine="717"/>
        <w:rPr/>
      </w:pPr>
      <w:r>
        <w:rPr/>
        <w:t xml:space="preserve"> </w:t>
      </w:r>
      <w:r>
        <w:rPr>
          <w:sz w:val="20"/>
          <w:szCs w:val="20"/>
        </w:rPr>
        <w:t xml:space="preserve">   </w:t>
      </w:r>
      <w:r>
        <w:rPr>
          <w:rFonts w:ascii="TeXGyreCursor" w:hAnsi="TeXGyreCursor"/>
          <w:sz w:val="20"/>
          <w:szCs w:val="20"/>
        </w:rPr>
        <w:t>"ping": "pong"</w:t>
      </w:r>
    </w:p>
    <w:p>
      <w:pPr>
        <w:pStyle w:val="Normal"/>
        <w:spacing w:before="0" w:after="54"/>
        <w:ind w:left="-15" w:right="2792" w:hanging="0"/>
        <w:rPr/>
      </w:pPr>
      <w:r>
        <w:rPr/>
      </w:r>
    </w:p>
    <w:p>
      <w:pPr>
        <w:pStyle w:val="Normal"/>
        <w:spacing w:before="0" w:after="54"/>
        <w:ind w:left="-15" w:right="2792" w:firstLine="717"/>
        <w:rPr/>
      </w:pPr>
      <w:r>
        <w:rPr/>
        <w:t>And here I login to the master node, and show that NFS is configured and running;</w:t>
      </w:r>
    </w:p>
    <w:p>
      <w:pPr>
        <w:pStyle w:val="Normal"/>
        <w:spacing w:before="0" w:after="54"/>
        <w:ind w:left="-15" w:right="2792" w:firstLine="717"/>
        <w:rPr/>
      </w:pPr>
      <w:r>
        <w:rPr/>
      </w:r>
    </w:p>
    <w:p>
      <w:pPr>
        <w:pStyle w:val="Normal"/>
        <w:spacing w:before="0" w:after="54"/>
        <w:ind w:left="-15" w:right="2792" w:firstLine="717"/>
        <w:rPr/>
      </w:pPr>
      <w:r>
        <w:rPr/>
      </w:r>
    </w:p>
    <w:p>
      <w:pPr>
        <w:pStyle w:val="Normal"/>
        <w:spacing w:before="0" w:after="54"/>
        <w:ind w:left="-15" w:right="2792" w:firstLine="717"/>
        <w:rPr>
          <w:rFonts w:ascii="TeXGyreCursor" w:hAnsi="TeXGyreCursor"/>
          <w:sz w:val="20"/>
          <w:szCs w:val="20"/>
        </w:rPr>
      </w:pPr>
      <w:r>
        <w:rPr>
          <w:rFonts w:ascii="TeXGyreCursor" w:hAnsi="TeXGyreCursor"/>
          <w:sz w:val="20"/>
          <w:szCs w:val="20"/>
        </w:rPr>
        <w:t>$ ssh ec2-user@$master</w:t>
      </w:r>
    </w:p>
    <w:p>
      <w:pPr>
        <w:pStyle w:val="Normal"/>
        <w:spacing w:before="0" w:after="54"/>
        <w:ind w:left="-15" w:right="2792" w:firstLine="717"/>
        <w:rPr>
          <w:rFonts w:ascii="TeXGyreCursor" w:hAnsi="TeXGyreCursor"/>
          <w:sz w:val="20"/>
          <w:szCs w:val="20"/>
        </w:rPr>
      </w:pPr>
      <w:r>
        <w:rPr>
          <w:rFonts w:ascii="TeXGyreCursor" w:hAnsi="TeXGyreCursor"/>
          <w:sz w:val="20"/>
          <w:szCs w:val="20"/>
        </w:rPr>
        <w:t>Warning: No xauth data; using fake authentication data for X11 forwarding.</w:t>
      </w:r>
    </w:p>
    <w:p>
      <w:pPr>
        <w:pStyle w:val="Normal"/>
        <w:spacing w:before="0" w:after="54"/>
        <w:ind w:left="-15" w:right="2792" w:firstLine="717"/>
        <w:rPr>
          <w:rFonts w:ascii="TeXGyreCursor" w:hAnsi="TeXGyreCursor"/>
          <w:sz w:val="20"/>
          <w:szCs w:val="20"/>
        </w:rPr>
      </w:pPr>
      <w:r>
        <w:rPr>
          <w:rFonts w:ascii="TeXGyreCursor" w:hAnsi="TeXGyreCursor"/>
          <w:sz w:val="20"/>
          <w:szCs w:val="20"/>
        </w:rPr>
        <w:t>Last login: Tue Jul  6 19:32:28 2021 from 096-035-036-192.res.spectrum.com</w:t>
      </w:r>
    </w:p>
    <w:p>
      <w:pPr>
        <w:pStyle w:val="Normal"/>
        <w:spacing w:before="0" w:after="54"/>
        <w:ind w:left="-15" w:right="2792" w:firstLine="717"/>
        <w:rPr>
          <w:rFonts w:ascii="TeXGyreCursor" w:hAnsi="TeXGyreCursor"/>
          <w:sz w:val="20"/>
          <w:szCs w:val="20"/>
        </w:rPr>
      </w:pPr>
      <w:r>
        <w:rPr>
          <w:rFonts w:ascii="TeXGyreCursor" w:hAnsi="TeXGyreCursor"/>
          <w:sz w:val="20"/>
          <w:szCs w:val="20"/>
        </w:rPr>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__|  __|_  )</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_|  (     /   Amazon Linux 2 AMI</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      </w:t>
      </w:r>
      <w:r>
        <w:rPr>
          <w:rFonts w:ascii="TeXGyreCursor" w:hAnsi="TeXGyreCursor"/>
          <w:sz w:val="20"/>
          <w:szCs w:val="20"/>
        </w:rPr>
        <w:t>___|\___|___|</w:t>
      </w:r>
    </w:p>
    <w:p>
      <w:pPr>
        <w:pStyle w:val="Normal"/>
        <w:spacing w:before="0" w:after="54"/>
        <w:ind w:left="-15" w:right="2792" w:firstLine="717"/>
        <w:rPr>
          <w:rFonts w:ascii="TeXGyreCursor" w:hAnsi="TeXGyreCursor"/>
          <w:sz w:val="20"/>
          <w:szCs w:val="20"/>
        </w:rPr>
      </w:pPr>
      <w:r>
        <w:rPr>
          <w:rFonts w:ascii="TeXGyreCursor" w:hAnsi="TeXGyreCursor"/>
          <w:sz w:val="20"/>
          <w:szCs w:val="20"/>
        </w:rPr>
      </w:r>
    </w:p>
    <w:p>
      <w:pPr>
        <w:pStyle w:val="Normal"/>
        <w:spacing w:before="0" w:after="54"/>
        <w:ind w:left="-15" w:right="2792" w:firstLine="717"/>
        <w:rPr>
          <w:rFonts w:ascii="TeXGyreCursor" w:hAnsi="TeXGyreCursor"/>
          <w:sz w:val="20"/>
          <w:szCs w:val="20"/>
        </w:rPr>
      </w:pPr>
      <w:r>
        <w:rPr>
          <w:rFonts w:ascii="TeXGyreCursor" w:hAnsi="TeXGyreCursor"/>
          <w:sz w:val="20"/>
          <w:szCs w:val="20"/>
        </w:rPr>
        <w:t>https://aws.amazon.com/amazon-linux-2/</w:t>
      </w:r>
    </w:p>
    <w:p>
      <w:pPr>
        <w:pStyle w:val="Normal"/>
        <w:spacing w:before="0" w:after="54"/>
        <w:ind w:left="-15" w:right="2792" w:firstLine="717"/>
        <w:rPr>
          <w:rFonts w:ascii="TeXGyreCursor" w:hAnsi="TeXGyreCursor"/>
          <w:sz w:val="20"/>
          <w:szCs w:val="20"/>
        </w:rPr>
      </w:pPr>
      <w:r>
        <w:rPr>
          <w:rFonts w:ascii="TeXGyreCursor" w:hAnsi="TeXGyreCursor"/>
          <w:sz w:val="20"/>
          <w:szCs w:val="20"/>
        </w:rPr>
        <w:t>3 package(s) needed for security, out of 12 available</w:t>
      </w:r>
    </w:p>
    <w:p>
      <w:pPr>
        <w:pStyle w:val="Normal"/>
        <w:spacing w:before="0" w:after="54"/>
        <w:ind w:left="-15" w:right="2792" w:firstLine="717"/>
        <w:rPr>
          <w:rFonts w:ascii="TeXGyreCursor" w:hAnsi="TeXGyreCursor"/>
          <w:sz w:val="20"/>
          <w:szCs w:val="20"/>
        </w:rPr>
      </w:pPr>
      <w:r>
        <w:rPr>
          <w:rFonts w:ascii="TeXGyreCursor" w:hAnsi="TeXGyreCursor"/>
          <w:sz w:val="20"/>
          <w:szCs w:val="20"/>
        </w:rPr>
        <w:t>Run "sudo yum update" to apply all updates.</w:t>
      </w:r>
    </w:p>
    <w:p>
      <w:pPr>
        <w:pStyle w:val="Normal"/>
        <w:spacing w:before="0" w:after="54"/>
        <w:ind w:left="-15" w:right="2792" w:firstLine="717"/>
        <w:rPr>
          <w:rFonts w:ascii="TeXGyreCursor" w:hAnsi="TeXGyreCursor"/>
          <w:sz w:val="20"/>
          <w:szCs w:val="20"/>
        </w:rPr>
      </w:pPr>
      <w:r>
        <w:rPr>
          <w:rFonts w:ascii="TeXGyreCursor" w:hAnsi="TeXGyreCursor"/>
          <w:sz w:val="20"/>
          <w:szCs w:val="20"/>
        </w:rPr>
        <w:t>[ec2-user@master01 ~]$ exportfs</w:t>
      </w:r>
    </w:p>
    <w:p>
      <w:pPr>
        <w:pStyle w:val="Normal"/>
        <w:spacing w:before="0" w:after="54"/>
        <w:ind w:left="-15" w:right="2792" w:firstLine="717"/>
        <w:rPr>
          <w:rFonts w:ascii="TeXGyreCursor" w:hAnsi="TeXGyreCursor"/>
          <w:sz w:val="20"/>
          <w:szCs w:val="20"/>
        </w:rPr>
      </w:pPr>
      <w:r>
        <w:rPr>
          <w:rFonts w:ascii="TeXGyreCursor" w:hAnsi="TeXGyreCursor"/>
          <w:sz w:val="20"/>
          <w:szCs w:val="20"/>
        </w:rPr>
        <w:t>exportfs: could not open /var/lib/nfs/.etab.lock for locking: errno 13 (Permission denied)</w:t>
      </w:r>
    </w:p>
    <w:p>
      <w:pPr>
        <w:pStyle w:val="Normal"/>
        <w:spacing w:before="0" w:after="54"/>
        <w:ind w:left="-15" w:right="2792" w:firstLine="717"/>
        <w:rPr>
          <w:rFonts w:ascii="TeXGyreCursor" w:hAnsi="TeXGyreCursor"/>
          <w:sz w:val="20"/>
          <w:szCs w:val="20"/>
        </w:rPr>
      </w:pPr>
      <w:r>
        <w:rPr>
          <w:rFonts w:ascii="TeXGyreCursor" w:hAnsi="TeXGyreCursor"/>
          <w:sz w:val="20"/>
          <w:szCs w:val="20"/>
        </w:rPr>
        <w:t>[ec2-user@master01 ~]$ sudo exportfs</w:t>
      </w:r>
    </w:p>
    <w:p>
      <w:pPr>
        <w:pStyle w:val="Normal"/>
        <w:spacing w:before="0" w:after="54"/>
        <w:ind w:left="-15" w:right="2792" w:firstLine="717"/>
        <w:rPr>
          <w:rFonts w:ascii="TeXGyreCursor" w:hAnsi="TeXGyreCursor"/>
          <w:sz w:val="20"/>
          <w:szCs w:val="20"/>
        </w:rPr>
      </w:pPr>
      <w:r>
        <w:rPr>
          <w:rFonts w:ascii="TeXGyreCursor" w:hAnsi="TeXGyreCursor"/>
          <w:sz w:val="20"/>
          <w:szCs w:val="20"/>
        </w:rPr>
        <w:t>/nfs_share_dir</w:t>
        <w:tab/>
        <w:t>192.168.57.176</w:t>
      </w:r>
    </w:p>
    <w:p>
      <w:pPr>
        <w:pStyle w:val="Normal"/>
        <w:spacing w:before="0" w:after="54"/>
        <w:ind w:left="-15" w:right="2792" w:firstLine="717"/>
        <w:rPr>
          <w:rFonts w:ascii="TeXGyreCursor" w:hAnsi="TeXGyreCursor"/>
          <w:sz w:val="20"/>
          <w:szCs w:val="20"/>
        </w:rPr>
      </w:pPr>
      <w:r>
        <w:rPr>
          <w:rFonts w:ascii="TeXGyreCursor" w:hAnsi="TeXGyreCursor"/>
          <w:sz w:val="20"/>
          <w:szCs w:val="20"/>
        </w:rPr>
        <w:t>/nfs_share_dir</w:t>
        <w:tab/>
        <w:t>192.168.95.52</w:t>
      </w:r>
    </w:p>
    <w:p>
      <w:pPr>
        <w:pStyle w:val="Normal"/>
        <w:spacing w:before="0" w:after="54"/>
        <w:ind w:left="-15" w:right="2792" w:firstLine="717"/>
        <w:rPr>
          <w:rFonts w:ascii="TeXGyreCursor" w:hAnsi="TeXGyreCursor"/>
          <w:sz w:val="20"/>
          <w:szCs w:val="20"/>
        </w:rPr>
      </w:pPr>
      <w:r>
        <w:rPr>
          <w:rFonts w:ascii="TeXGyreCursor" w:hAnsi="TeXGyreCursor"/>
          <w:sz w:val="20"/>
          <w:szCs w:val="20"/>
        </w:rPr>
        <w:t xml:space="preserve">[ec2-user@master01 ~]$ </w:t>
      </w:r>
    </w:p>
    <w:p>
      <w:pPr>
        <w:pStyle w:val="Normal"/>
        <w:spacing w:before="0" w:after="54"/>
        <w:ind w:left="-15" w:right="2792" w:firstLine="717"/>
        <w:rPr>
          <w:rFonts w:ascii="TeXGyreCursor" w:hAnsi="TeXGyreCursor"/>
          <w:sz w:val="20"/>
          <w:szCs w:val="20"/>
        </w:rPr>
      </w:pPr>
      <w:r>
        <w:rPr>
          <w:rFonts w:ascii="TeXGyreCursor" w:hAnsi="TeXGyreCursor"/>
          <w:sz w:val="20"/>
          <w:szCs w:val="20"/>
        </w:rPr>
      </w:r>
    </w:p>
    <w:p>
      <w:pPr>
        <w:pStyle w:val="Normal"/>
        <w:spacing w:before="0" w:after="54"/>
        <w:ind w:left="-15" w:right="2792" w:hanging="0"/>
        <w:rPr/>
      </w:pPr>
      <w:r>
        <w:rPr>
          <w:b/>
        </w:rPr>
        <w:t>Setting up a Persistent Volume</w:t>
      </w:r>
    </w:p>
    <w:p>
      <w:pPr>
        <w:pStyle w:val="Normal"/>
        <w:spacing w:before="0" w:after="54"/>
        <w:ind w:left="-15" w:right="2792" w:hanging="0"/>
        <w:rPr>
          <w:b/>
          <w:b/>
        </w:rPr>
      </w:pPr>
      <w:r>
        <w:rPr>
          <w:b/>
        </w:rPr>
      </w:r>
    </w:p>
    <w:p>
      <w:pPr>
        <w:pStyle w:val="Normal"/>
        <w:ind w:left="-15" w:right="2792" w:firstLine="717"/>
        <w:rPr/>
      </w:pPr>
      <w:r>
        <w:rPr/>
        <w:t>The database will reside on a specific node of the cluster. To prevent the database pod running on a node not containing the database storage we will label the node.</w:t>
      </w:r>
    </w:p>
    <w:p>
      <w:pPr>
        <w:pStyle w:val="Normal"/>
        <w:spacing w:lineRule="auto" w:line="259" w:before="0" w:after="490"/>
        <w:ind w:left="0" w:right="0" w:hanging="0"/>
        <w:jc w:val="left"/>
        <w:rPr/>
      </w:pPr>
      <w:r>
        <w:rPr/>
        <mc:AlternateContent>
          <mc:Choice Requires="wpg">
            <w:drawing>
              <wp:inline distT="0" distB="0" distL="0" distR="0">
                <wp:extent cx="4405630" cy="7620"/>
                <wp:effectExtent l="0" t="0" r="0" b="0"/>
                <wp:docPr id="4" name="Shape4"/>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4" style="position:absolute;margin-left:0pt;margin-top:-0.6pt;width:346.85pt;height:0.55pt" coordorigin="0,-12" coordsize="6937,11"/>
            </w:pict>
          </mc:Fallback>
        </mc:AlternateContent>
      </w:r>
    </w:p>
    <w:p>
      <w:pPr>
        <w:pStyle w:val="Normal"/>
        <w:spacing w:lineRule="auto" w:line="259" w:before="0" w:after="490"/>
        <w:ind w:left="0" w:right="0" w:hanging="0"/>
        <w:jc w:val="left"/>
        <w:rPr/>
      </w:pPr>
      <w:r>
        <w:rPr>
          <w:rFonts w:eastAsia="Calibri" w:cs="Calibri" w:ascii="Calibri" w:hAnsi="Calibri"/>
        </w:rPr>
        <w:t>kubectllabel node$(kubectl getnodes -ojsonpath=’{.items[0].metadata.name}’) kiamol=ch05</w:t>
      </w:r>
    </w:p>
    <w:p>
      <w:pPr>
        <w:pStyle w:val="Normal"/>
        <w:spacing w:lineRule="auto" w:line="259" w:before="0" w:after="0"/>
        <w:ind w:left="0" w:right="0" w:hanging="0"/>
        <w:jc w:val="left"/>
        <w:rPr/>
      </w:pPr>
      <w:r>
        <w:rPr/>
        <mc:AlternateContent>
          <mc:Choice Requires="wpg">
            <w:drawing>
              <wp:inline distT="0" distB="0" distL="0" distR="0">
                <wp:extent cx="4405630" cy="7620"/>
                <wp:effectExtent l="0" t="0" r="0" b="0"/>
                <wp:docPr id="5" name="Shape5"/>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5" style="position:absolute;margin-left:0pt;margin-top:-0.6pt;width:346.85pt;height:0.55pt" coordorigin="0,-12" coordsize="6937,11"/>
            </w:pict>
          </mc:Fallback>
        </mc:AlternateContent>
      </w:r>
    </w:p>
    <w:p>
      <w:pPr>
        <w:pStyle w:val="Normal"/>
        <w:ind w:left="-15" w:right="2792" w:firstLine="717"/>
        <w:rPr/>
      </w:pPr>
      <w:r>
        <w:rPr/>
        <w:t>Here is the specification for the persistent volume, which will attach to the node with the correct label, as defined above.</w:t>
      </w:r>
    </w:p>
    <w:p>
      <w:pPr>
        <w:pStyle w:val="Normal"/>
        <w:spacing w:lineRule="auto" w:line="259" w:before="0" w:after="95"/>
        <w:ind w:left="0" w:right="0" w:hanging="0"/>
        <w:jc w:val="left"/>
        <w:rPr/>
      </w:pPr>
      <w:r>
        <w:rPr/>
        <mc:AlternateContent>
          <mc:Choice Requires="wpg">
            <w:drawing>
              <wp:inline distT="0" distB="0" distL="0" distR="0">
                <wp:extent cx="4405630" cy="7620"/>
                <wp:effectExtent l="0" t="0" r="0" b="0"/>
                <wp:docPr id="6" name="Shape6"/>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6" style="position:absolute;margin-left:0pt;margin-top:-0.6pt;width:346.85pt;height:0.55pt" coordorigin="0,-12" coordsize="6937,11"/>
            </w:pict>
          </mc:Fallback>
        </mc:AlternateContent>
      </w:r>
    </w:p>
    <w:p>
      <w:pPr>
        <w:pStyle w:val="Normal"/>
        <w:ind w:left="10" w:right="7481" w:hanging="10"/>
        <w:jc w:val="left"/>
        <w:rPr/>
      </w:pPr>
      <w:r>
        <w:rPr>
          <w:rFonts w:eastAsia="Calibri" w:cs="Calibri" w:ascii="Calibri" w:hAnsi="Calibri"/>
        </w:rPr>
        <w:t>apiVersion: v1 : PersistentVolume metadata:</w:t>
      </w:r>
    </w:p>
    <w:p>
      <w:pPr>
        <w:pStyle w:val="Normal"/>
        <w:ind w:left="0" w:right="7607" w:firstLine="251"/>
        <w:jc w:val="left"/>
        <w:rPr/>
      </w:pPr>
      <w:r>
        <w:rPr>
          <w:rFonts w:eastAsia="Calibri" w:cs="Calibri" w:ascii="Calibri" w:hAnsi="Calibri"/>
        </w:rPr>
        <w:t>name: pv01 spec:</w:t>
      </w:r>
    </w:p>
    <w:p>
      <w:pPr>
        <w:pStyle w:val="Normal"/>
        <w:ind w:left="246" w:right="6603" w:hanging="10"/>
        <w:jc w:val="left"/>
        <w:rPr/>
      </w:pPr>
      <w:r>
        <w:rPr>
          <w:rFonts w:eastAsia="Calibri" w:cs="Calibri" w:ascii="Calibri" w:hAnsi="Calibri"/>
        </w:rPr>
        <w:t>capacity:</w:t>
      </w:r>
    </w:p>
    <w:p>
      <w:pPr>
        <w:pStyle w:val="Normal"/>
        <w:ind w:left="512" w:right="6603" w:hanging="10"/>
        <w:jc w:val="left"/>
        <w:rPr/>
      </w:pPr>
      <w:r>
        <w:rPr>
          <w:rFonts w:eastAsia="Calibri" w:cs="Calibri" w:ascii="Calibri" w:hAnsi="Calibri"/>
        </w:rPr>
        <w:t>storage: 50Gi</w:t>
      </w:r>
    </w:p>
    <w:p>
      <w:pPr>
        <w:pStyle w:val="Normal"/>
        <w:spacing w:before="0" w:after="42"/>
        <w:ind w:left="246" w:right="6603" w:hanging="10"/>
        <w:jc w:val="left"/>
        <w:rPr/>
      </w:pPr>
      <w:r>
        <w:rPr>
          <w:rFonts w:eastAsia="Calibri" w:cs="Calibri" w:ascii="Calibri" w:hAnsi="Calibri"/>
        </w:rPr>
        <w:t>accessModes:</w:t>
      </w:r>
    </w:p>
    <w:p>
      <w:pPr>
        <w:pStyle w:val="Normal"/>
        <w:numPr>
          <w:ilvl w:val="0"/>
          <w:numId w:val="1"/>
        </w:numPr>
        <w:ind w:left="1004" w:right="6603" w:firstLine="251"/>
        <w:jc w:val="left"/>
        <w:rPr/>
      </w:pPr>
      <w:r>
        <w:rPr>
          <w:rFonts w:eastAsia="Calibri" w:cs="Calibri" w:ascii="Calibri" w:hAnsi="Calibri"/>
        </w:rPr>
        <w:t>ReadWriteOnce local:</w:t>
      </w:r>
    </w:p>
    <w:p>
      <w:pPr>
        <w:pStyle w:val="Normal"/>
        <w:ind w:left="236" w:right="6603" w:firstLine="251"/>
        <w:jc w:val="left"/>
        <w:rPr/>
      </w:pPr>
      <w:r>
        <w:rPr>
          <w:rFonts w:eastAsia="Calibri" w:cs="Calibri" w:ascii="Calibri" w:hAnsi="Calibri"/>
        </w:rPr>
        <w:t>path: /nfs_share_dir nodeAffinity:</w:t>
      </w:r>
    </w:p>
    <w:p>
      <w:pPr>
        <w:pStyle w:val="Normal"/>
        <w:ind w:left="512" w:right="6603" w:hanging="10"/>
        <w:jc w:val="left"/>
        <w:rPr/>
      </w:pPr>
      <w:r>
        <w:rPr>
          <w:rFonts w:eastAsia="Calibri" w:cs="Calibri" w:ascii="Calibri" w:hAnsi="Calibri"/>
        </w:rPr>
        <w:t>required:</w:t>
      </w:r>
    </w:p>
    <w:p>
      <w:pPr>
        <w:pStyle w:val="Normal"/>
        <w:spacing w:before="0" w:after="42"/>
        <w:ind w:left="763" w:right="6603" w:hanging="10"/>
        <w:jc w:val="left"/>
        <w:rPr/>
      </w:pPr>
      <w:r>
        <w:rPr>
          <w:rFonts w:eastAsia="Calibri" w:cs="Calibri" w:ascii="Calibri" w:hAnsi="Calibri"/>
        </w:rPr>
        <w:t>nodeSelectorTerms:</w:t>
      </w:r>
    </w:p>
    <w:p>
      <w:pPr>
        <w:pStyle w:val="Normal"/>
        <w:numPr>
          <w:ilvl w:val="0"/>
          <w:numId w:val="1"/>
        </w:numPr>
        <w:spacing w:before="0" w:after="47"/>
        <w:ind w:left="1004" w:right="6603" w:firstLine="251"/>
        <w:jc w:val="left"/>
        <w:rPr/>
      </w:pPr>
      <w:r>
        <w:rPr>
          <w:rFonts w:eastAsia="Calibri" w:cs="Calibri" w:ascii="Calibri" w:hAnsi="Calibri"/>
        </w:rPr>
        <w:t>matchExpressions:</w:t>
      </w:r>
    </w:p>
    <w:p>
      <w:pPr>
        <w:pStyle w:val="Normal"/>
        <w:numPr>
          <w:ilvl w:val="0"/>
          <w:numId w:val="1"/>
        </w:numPr>
        <w:spacing w:before="0" w:after="45"/>
        <w:ind w:left="1004" w:right="6603" w:firstLine="251"/>
        <w:jc w:val="left"/>
        <w:rPr/>
      </w:pPr>
      <w:r>
        <w:rPr>
          <w:rFonts w:eastAsia="Calibri" w:cs="Calibri" w:ascii="Calibri" w:hAnsi="Calibri"/>
        </w:rPr>
        <w:t>key: kiamol operator: In values:</w:t>
      </w:r>
    </w:p>
    <w:p>
      <w:pPr>
        <w:pStyle w:val="Normal"/>
        <w:numPr>
          <w:ilvl w:val="0"/>
          <w:numId w:val="1"/>
        </w:numPr>
        <w:ind w:left="1004" w:right="6603" w:firstLine="251"/>
        <w:jc w:val="left"/>
        <w:rPr/>
      </w:pPr>
      <w:r>
        <w:rPr>
          <w:rFonts w:eastAsia="Calibri" w:cs="Calibri" w:ascii="Calibri" w:hAnsi="Calibri"/>
        </w:rPr>
        <w:t>ch05</w:t>
      </w:r>
    </w:p>
    <w:p>
      <w:pPr>
        <w:pStyle w:val="Normal"/>
        <w:spacing w:lineRule="auto" w:line="259" w:before="0" w:after="195"/>
        <w:ind w:left="0" w:right="0" w:hanging="0"/>
        <w:jc w:val="left"/>
        <w:rPr/>
      </w:pPr>
      <w:r>
        <w:rPr/>
        <mc:AlternateContent>
          <mc:Choice Requires="wpg">
            <w:drawing>
              <wp:inline distT="0" distB="0" distL="0" distR="0">
                <wp:extent cx="4405630" cy="7620"/>
                <wp:effectExtent l="0" t="0" r="0" b="0"/>
                <wp:docPr id="7" name="Shape7"/>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7" style="position:absolute;margin-left:0pt;margin-top:-0.6pt;width:346.85pt;height:0.55pt" coordorigin="0,-12" coordsize="6937,11"/>
            </w:pict>
          </mc:Fallback>
        </mc:AlternateContent>
      </w:r>
    </w:p>
    <w:p>
      <w:pPr>
        <w:pStyle w:val="Normal"/>
        <w:spacing w:lineRule="auto" w:line="259" w:before="0" w:after="195"/>
        <w:ind w:left="0" w:right="0" w:hanging="0"/>
        <w:jc w:val="left"/>
        <w:rPr/>
      </w:pPr>
      <w:r>
        <w:rPr/>
        <w:t>And here is the manifest for the Persistent Volume Claim.</w:t>
      </w:r>
    </w:p>
    <w:p>
      <w:pPr>
        <w:pStyle w:val="Normal"/>
        <w:spacing w:lineRule="auto" w:line="259" w:before="0" w:after="75"/>
        <w:ind w:left="0" w:right="0" w:hanging="0"/>
        <w:jc w:val="left"/>
        <w:rPr/>
      </w:pPr>
      <w:r>
        <w:rPr/>
        <mc:AlternateContent>
          <mc:Choice Requires="wpg">
            <w:drawing>
              <wp:inline distT="0" distB="0" distL="0" distR="0">
                <wp:extent cx="4405630" cy="7620"/>
                <wp:effectExtent l="0" t="0" r="0" b="0"/>
                <wp:docPr id="8" name="Shape8"/>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8" style="position:absolute;margin-left:0pt;margin-top:-0.6pt;width:346.85pt;height:0.55pt" coordorigin="0,-12" coordsize="6937,11"/>
            </w:pict>
          </mc:Fallback>
        </mc:AlternateContent>
      </w:r>
    </w:p>
    <w:p>
      <w:pPr>
        <w:pStyle w:val="Normal"/>
        <w:spacing w:lineRule="auto" w:line="240" w:before="0" w:after="0"/>
        <w:ind w:left="0" w:right="6352" w:hanging="0"/>
        <w:rPr/>
      </w:pPr>
      <w:r>
        <w:rPr/>
        <w:t xml:space="preserve">apiVersion: v1 </w:t>
      </w:r>
      <w:r>
        <w:rPr>
          <w:rFonts w:eastAsia="Calibri" w:cs="Calibri" w:ascii="Calibri" w:hAnsi="Calibri"/>
        </w:rPr>
        <w:t>kind: PersistentVolumeClaim metadata: name: postgres-pvc spec:</w:t>
      </w:r>
    </w:p>
    <w:p>
      <w:pPr>
        <w:pStyle w:val="Normal"/>
        <w:spacing w:before="0" w:after="42"/>
        <w:ind w:left="246" w:right="6603" w:hanging="10"/>
        <w:jc w:val="left"/>
        <w:rPr/>
      </w:pPr>
      <w:r>
        <w:rPr>
          <w:rFonts w:eastAsia="Calibri" w:cs="Calibri" w:ascii="Calibri" w:hAnsi="Calibri"/>
        </w:rPr>
        <w:t>accessModes:</w:t>
      </w:r>
    </w:p>
    <w:p>
      <w:pPr>
        <w:pStyle w:val="Normal"/>
        <w:numPr>
          <w:ilvl w:val="0"/>
          <w:numId w:val="1"/>
        </w:numPr>
        <w:ind w:left="1004" w:right="6603" w:firstLine="251"/>
        <w:jc w:val="left"/>
        <w:rPr/>
      </w:pPr>
      <w:r>
        <w:rPr>
          <w:rFonts w:eastAsia="Calibri" w:cs="Calibri" w:ascii="Calibri" w:hAnsi="Calibri"/>
        </w:rPr>
        <w:t>ReadWriteOnce resources:</w:t>
      </w:r>
    </w:p>
    <w:p>
      <w:pPr>
        <w:pStyle w:val="Normal"/>
        <w:ind w:left="512" w:right="6603" w:hanging="10"/>
        <w:jc w:val="left"/>
        <w:rPr/>
      </w:pPr>
      <w:r>
        <w:rPr>
          <w:rFonts w:eastAsia="Calibri" w:cs="Calibri" w:ascii="Calibri" w:hAnsi="Calibri"/>
        </w:rPr>
        <w:t>requests:</w:t>
      </w:r>
    </w:p>
    <w:p>
      <w:pPr>
        <w:pStyle w:val="Normal"/>
        <w:ind w:left="236" w:right="6603" w:firstLine="502"/>
        <w:jc w:val="left"/>
        <w:rPr/>
      </w:pPr>
      <w:r>
        <w:rPr>
          <w:rFonts w:eastAsia="Calibri" w:cs="Calibri" w:ascii="Calibri" w:hAnsi="Calibri"/>
        </w:rPr>
        <w:t>storage: 40Mi storageClassName: ""</w:t>
      </w:r>
    </w:p>
    <w:p>
      <w:pPr>
        <w:pStyle w:val="Normal"/>
        <w:spacing w:lineRule="auto" w:line="259" w:before="0" w:after="0"/>
        <w:ind w:left="0" w:right="0" w:hanging="0"/>
        <w:jc w:val="left"/>
        <w:rPr/>
      </w:pPr>
      <w:r>
        <w:rPr/>
        <mc:AlternateContent>
          <mc:Choice Requires="wpg">
            <w:drawing>
              <wp:inline distT="0" distB="0" distL="0" distR="0">
                <wp:extent cx="4405630" cy="7620"/>
                <wp:effectExtent l="0" t="0" r="0" b="0"/>
                <wp:docPr id="9" name="Shape9"/>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9" style="position:absolute;margin-left:0pt;margin-top:-0.6pt;width:346.85pt;height:0.55pt" coordorigin="0,-12" coordsize="6937,11"/>
            </w:pict>
          </mc:Fallback>
        </mc:AlternateContent>
      </w:r>
    </w:p>
    <w:p>
      <w:pPr>
        <w:pStyle w:val="Normal"/>
        <w:ind w:left="-15" w:right="2792" w:firstLine="717"/>
        <w:rPr/>
      </w:pPr>
      <w:r>
        <w:rPr/>
        <w:t xml:space="preserve">The access mode of </w:t>
      </w:r>
      <w:r>
        <w:rPr>
          <w:b/>
        </w:rPr>
        <w:t xml:space="preserve">ReadWriteOnce </w:t>
      </w:r>
      <w:r>
        <w:rPr/>
        <w:t>limits access to this volume to one pod, in this case the database pod. As previously mentioned the database pod will run on a specified node of the cluster.</w:t>
      </w:r>
    </w:p>
    <w:p>
      <w:pPr>
        <w:pStyle w:val="Normal"/>
        <w:ind w:left="-15" w:right="2792" w:firstLine="717"/>
        <w:rPr/>
      </w:pPr>
      <w:r>
        <w:rPr/>
      </w:r>
    </w:p>
    <w:p>
      <w:pPr>
        <w:pStyle w:val="Normal"/>
        <w:ind w:left="-5" w:right="2792" w:hanging="10"/>
        <w:rPr/>
      </w:pPr>
      <w:r>
        <w:rPr/>
        <w:t>Here are the manifests for the database service and deployment;</w:t>
      </w:r>
    </w:p>
    <w:p>
      <w:pPr>
        <w:pStyle w:val="Normal"/>
        <w:spacing w:lineRule="auto" w:line="259" w:before="0" w:after="81"/>
        <w:ind w:left="0" w:right="0" w:hanging="0"/>
        <w:jc w:val="left"/>
        <w:rPr/>
      </w:pPr>
      <w:r>
        <w:rPr/>
        <mc:AlternateContent>
          <mc:Choice Requires="wpg">
            <w:drawing>
              <wp:inline distT="0" distB="0" distL="0" distR="0">
                <wp:extent cx="4405630" cy="7620"/>
                <wp:effectExtent l="0" t="0" r="0" b="0"/>
                <wp:docPr id="10" name="Shape10"/>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0" style="position:absolute;margin-left:0pt;margin-top:-0.6pt;width:346.85pt;height:0.55pt" coordorigin="0,-12" coordsize="6937,11"/>
            </w:pict>
          </mc:Fallback>
        </mc:AlternateContent>
      </w:r>
    </w:p>
    <w:p>
      <w:pPr>
        <w:pStyle w:val="Normal"/>
        <w:ind w:left="10" w:right="7356" w:hanging="10"/>
        <w:jc w:val="left"/>
        <w:rPr/>
      </w:pPr>
      <w:r>
        <w:rPr>
          <w:rFonts w:eastAsia="Calibri" w:cs="Calibri" w:ascii="Calibri" w:hAnsi="Calibri"/>
        </w:rPr>
        <w:t>apiVersion: v1 kind: Service metadata:</w:t>
      </w:r>
    </w:p>
    <w:p>
      <w:pPr>
        <w:pStyle w:val="Normal"/>
        <w:ind w:left="0" w:right="7230" w:firstLine="251"/>
        <w:jc w:val="left"/>
        <w:rPr/>
      </w:pPr>
      <w:r>
        <w:rPr>
          <w:rFonts w:eastAsia="Calibri" w:cs="Calibri" w:ascii="Calibri" w:hAnsi="Calibri"/>
        </w:rPr>
        <w:t>name: todo-db spec:</w:t>
      </w:r>
    </w:p>
    <w:p>
      <w:pPr>
        <w:pStyle w:val="Normal"/>
        <w:spacing w:before="0" w:after="28"/>
        <w:ind w:left="246" w:right="6603" w:hanging="10"/>
        <w:jc w:val="left"/>
        <w:rPr/>
      </w:pPr>
      <w:r>
        <w:rPr>
          <w:rFonts w:eastAsia="Calibri" w:cs="Calibri" w:ascii="Calibri" w:hAnsi="Calibri"/>
        </w:rPr>
        <w:t>ports:</w:t>
      </w:r>
    </w:p>
    <w:p>
      <w:pPr>
        <w:pStyle w:val="Normal"/>
        <w:ind w:left="753" w:right="6603" w:hanging="251"/>
        <w:jc w:val="left"/>
        <w:rPr/>
      </w:pPr>
      <w:r>
        <w:rPr>
          <w:rFonts w:eastAsia="Calibri" w:cs="Calibri" w:ascii="Calibri" w:hAnsi="Calibri"/>
        </w:rPr>
        <w:t>- port: 5432 targetPort: 5432</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app: todo-db</w:t>
      </w:r>
    </w:p>
    <w:p>
      <w:pPr>
        <w:pStyle w:val="Normal"/>
        <w:ind w:left="246" w:right="6603" w:hanging="10"/>
        <w:jc w:val="left"/>
        <w:rPr/>
      </w:pPr>
      <w:r>
        <w:rPr>
          <w:rFonts w:eastAsia="Calibri" w:cs="Calibri" w:ascii="Calibri" w:hAnsi="Calibri"/>
        </w:rPr>
        <w:t>type: ClusterIP</w:t>
      </w:r>
    </w:p>
    <w:p>
      <w:pPr>
        <w:pStyle w:val="Normal"/>
        <w:ind w:left="10" w:right="7356" w:hanging="10"/>
        <w:jc w:val="left"/>
        <w:rPr/>
      </w:pPr>
      <w:r>
        <w:rPr>
          <w:rFonts w:eastAsia="Calibri" w:cs="Calibri" w:ascii="Calibri" w:hAnsi="Calibri"/>
        </w:rPr>
        <w:t>--apiVersion: apps/v1 kind: Deployment metadata:</w:t>
      </w:r>
    </w:p>
    <w:p>
      <w:pPr>
        <w:pStyle w:val="Normal"/>
        <w:ind w:left="0" w:right="7230" w:firstLine="251"/>
        <w:jc w:val="left"/>
        <w:rPr/>
      </w:pPr>
      <w:r>
        <w:rPr>
          <w:rFonts w:eastAsia="Calibri" w:cs="Calibri" w:ascii="Calibri" w:hAnsi="Calibri"/>
        </w:rPr>
        <w:t>name: todo-db spec:</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matchLabels:</w:t>
      </w:r>
    </w:p>
    <w:p>
      <w:pPr>
        <w:pStyle w:val="Normal"/>
        <w:ind w:left="236" w:right="6603" w:firstLine="502"/>
        <w:jc w:val="left"/>
        <w:rPr/>
      </w:pPr>
      <w:r>
        <w:rPr>
          <w:rFonts w:eastAsia="Calibri" w:cs="Calibri" w:ascii="Calibri" w:hAnsi="Calibri"/>
        </w:rPr>
        <w:t>app: todo-db template:</w:t>
      </w:r>
    </w:p>
    <w:p>
      <w:pPr>
        <w:pStyle w:val="Normal"/>
        <w:ind w:left="512" w:right="6603" w:hanging="10"/>
        <w:jc w:val="left"/>
        <w:rPr/>
      </w:pPr>
      <w:r>
        <w:rPr>
          <w:rFonts w:eastAsia="Calibri" w:cs="Calibri" w:ascii="Calibri" w:hAnsi="Calibri"/>
        </w:rPr>
        <w:t>metadata:</w:t>
      </w:r>
    </w:p>
    <w:p>
      <w:pPr>
        <w:pStyle w:val="Normal"/>
        <w:ind w:left="502" w:right="7230" w:firstLine="251"/>
        <w:jc w:val="left"/>
        <w:rPr/>
      </w:pPr>
      <w:r>
        <w:rPr>
          <w:rFonts w:eastAsia="Calibri" w:cs="Calibri" w:ascii="Calibri" w:hAnsi="Calibri"/>
        </w:rPr>
        <w:t>labels: app: todo-db spec:</w:t>
      </w:r>
    </w:p>
    <w:p>
      <w:pPr>
        <w:pStyle w:val="Normal"/>
        <w:spacing w:before="0" w:after="28"/>
        <w:ind w:left="763" w:right="6603" w:hanging="10"/>
        <w:jc w:val="left"/>
        <w:rPr/>
      </w:pPr>
      <w:r>
        <w:rPr>
          <w:rFonts w:eastAsia="Calibri" w:cs="Calibri" w:ascii="Calibri" w:hAnsi="Calibri"/>
        </w:rPr>
        <w:t>containers:</w:t>
      </w:r>
    </w:p>
    <w:p>
      <w:pPr>
        <w:pStyle w:val="Normal"/>
        <w:numPr>
          <w:ilvl w:val="0"/>
          <w:numId w:val="2"/>
        </w:numPr>
        <w:spacing w:before="0" w:after="33"/>
        <w:ind w:left="1506" w:right="4594" w:hanging="251"/>
        <w:jc w:val="left"/>
        <w:rPr/>
      </w:pPr>
      <w:r>
        <w:rPr>
          <w:rFonts w:eastAsia="Calibri" w:cs="Calibri" w:ascii="Calibri" w:hAnsi="Calibri"/>
        </w:rPr>
        <w:t>name: db image: postgres:11.6-alpine env:</w:t>
      </w:r>
    </w:p>
    <w:p>
      <w:pPr>
        <w:pStyle w:val="Normal"/>
        <w:numPr>
          <w:ilvl w:val="0"/>
          <w:numId w:val="2"/>
        </w:numPr>
        <w:ind w:left="1506" w:right="4594" w:hanging="251"/>
        <w:jc w:val="left"/>
        <w:rPr/>
      </w:pPr>
      <w:r>
        <w:rPr>
          <w:rFonts w:eastAsia="Calibri" w:cs="Calibri" w:ascii="Calibri" w:hAnsi="Calibri"/>
        </w:rPr>
        <w:t>name: POSTGRES_PASSWORD_FILE value: /secrets/postgres_password volumeMounts:</w:t>
      </w:r>
    </w:p>
    <w:p>
      <w:pPr>
        <w:pStyle w:val="Normal"/>
        <w:numPr>
          <w:ilvl w:val="0"/>
          <w:numId w:val="2"/>
        </w:numPr>
        <w:spacing w:before="0" w:after="30"/>
        <w:ind w:left="1506" w:right="4594" w:hanging="251"/>
        <w:jc w:val="left"/>
        <w:rPr/>
      </w:pPr>
      <w:r>
        <w:rPr>
          <w:rFonts w:eastAsia="Calibri" w:cs="Calibri" w:ascii="Calibri" w:hAnsi="Calibri"/>
        </w:rPr>
        <w:t>name: secret mountPath: "/secrets"</w:t>
      </w:r>
    </w:p>
    <w:p>
      <w:pPr>
        <w:pStyle w:val="Normal"/>
        <w:numPr>
          <w:ilvl w:val="0"/>
          <w:numId w:val="2"/>
        </w:numPr>
        <w:ind w:left="1506" w:right="4594" w:hanging="251"/>
        <w:jc w:val="left"/>
        <w:rPr/>
      </w:pPr>
      <w:r>
        <w:rPr>
          <w:rFonts w:eastAsia="Calibri" w:cs="Calibri" w:ascii="Calibri" w:hAnsi="Calibri"/>
        </w:rPr>
        <w:t>name: data mountPath: /var/lib/postgresql/data</w:t>
      </w:r>
    </w:p>
    <w:p>
      <w:pPr>
        <w:pStyle w:val="Normal"/>
        <w:ind w:left="763" w:right="6603" w:hanging="10"/>
        <w:jc w:val="left"/>
        <w:rPr/>
      </w:pPr>
      <w:r>
        <w:rPr>
          <w:rFonts w:eastAsia="Calibri" w:cs="Calibri" w:ascii="Calibri" w:hAnsi="Calibri"/>
        </w:rPr>
        <w:t>volumes:</w:t>
      </w:r>
    </w:p>
    <w:p>
      <w:pPr>
        <w:pStyle w:val="Normal"/>
        <w:numPr>
          <w:ilvl w:val="0"/>
          <w:numId w:val="2"/>
        </w:numPr>
        <w:ind w:left="1506" w:right="4594" w:hanging="251"/>
        <w:jc w:val="left"/>
        <w:rPr/>
      </w:pPr>
      <w:r>
        <w:rPr>
          <w:rFonts w:eastAsia="Calibri" w:cs="Calibri" w:ascii="Calibri" w:hAnsi="Calibri"/>
        </w:rPr>
        <w:t>name: secret secret:</w:t>
      </w:r>
    </w:p>
    <w:p>
      <w:pPr>
        <w:pStyle w:val="Normal"/>
        <w:spacing w:before="0" w:after="31"/>
        <w:ind w:left="1516" w:right="4971" w:hanging="10"/>
        <w:jc w:val="left"/>
        <w:rPr/>
      </w:pPr>
      <w:r>
        <w:rPr>
          <w:rFonts w:eastAsia="Calibri" w:cs="Calibri" w:ascii="Calibri" w:hAnsi="Calibri"/>
        </w:rPr>
        <w:t>secretName: todo-db-secret defaultMode: 0400 items:</w:t>
      </w:r>
    </w:p>
    <w:p>
      <w:pPr>
        <w:pStyle w:val="Normal"/>
        <w:numPr>
          <w:ilvl w:val="0"/>
          <w:numId w:val="2"/>
        </w:numPr>
        <w:spacing w:before="0" w:after="30"/>
        <w:ind w:left="1506" w:right="4594" w:hanging="251"/>
        <w:jc w:val="left"/>
        <w:rPr/>
      </w:pPr>
      <w:r>
        <w:rPr>
          <w:rFonts w:eastAsia="Calibri" w:cs="Calibri" w:ascii="Calibri" w:hAnsi="Calibri"/>
        </w:rPr>
        <w:t>key: POSTGRES_PASSWORD path: postgres_password</w:t>
      </w:r>
    </w:p>
    <w:p>
      <w:pPr>
        <w:pStyle w:val="Normal"/>
        <w:numPr>
          <w:ilvl w:val="0"/>
          <w:numId w:val="2"/>
        </w:numPr>
        <w:ind w:left="1506" w:right="4594" w:hanging="251"/>
        <w:jc w:val="left"/>
        <w:rPr/>
      </w:pPr>
      <w:r>
        <w:rPr>
          <w:rFonts w:eastAsia="Calibri" w:cs="Calibri" w:ascii="Calibri" w:hAnsi="Calibri"/>
        </w:rPr>
        <w:t>name: data persistentVolumeClaim: claimName: postgres-pvc</w:t>
      </w:r>
    </w:p>
    <w:p>
      <w:pPr>
        <w:pStyle w:val="Normal"/>
        <w:spacing w:lineRule="auto" w:line="259" w:before="0" w:after="116"/>
        <w:ind w:left="0" w:right="0" w:hanging="0"/>
        <w:jc w:val="left"/>
        <w:rPr/>
      </w:pPr>
      <w:r>
        <w:rPr/>
        <mc:AlternateContent>
          <mc:Choice Requires="wpg">
            <w:drawing>
              <wp:inline distT="0" distB="0" distL="0" distR="0">
                <wp:extent cx="4405630" cy="7620"/>
                <wp:effectExtent l="0" t="0" r="0" b="0"/>
                <wp:docPr id="11" name="Shape11"/>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1" style="position:absolute;margin-left:0pt;margin-top:-0.6pt;width:346.85pt;height:0.55pt" coordorigin="0,-12" coordsize="6937,11"/>
            </w:pict>
          </mc:Fallback>
        </mc:AlternateContent>
      </w:r>
    </w:p>
    <w:p>
      <w:pPr>
        <w:pStyle w:val="Normal"/>
        <w:ind w:left="-15" w:right="2792" w:firstLine="717"/>
        <w:rPr/>
      </w:pPr>
      <w:r>
        <w:rPr/>
        <w:t>To access the database we use a web front-end. This particular example uses a LoadBalancer manifest and we allow it to scale, using a Horizontal Pod Autoscaler (HPA) manifest as follows:</w:t>
      </w:r>
    </w:p>
    <w:p>
      <w:pPr>
        <w:pStyle w:val="Normal"/>
        <w:spacing w:lineRule="auto" w:line="259" w:before="0" w:after="77"/>
        <w:ind w:left="0" w:right="0" w:hanging="0"/>
        <w:jc w:val="left"/>
        <w:rPr/>
      </w:pPr>
      <w:r>
        <w:rPr/>
        <mc:AlternateContent>
          <mc:Choice Requires="wpg">
            <w:drawing>
              <wp:inline distT="0" distB="0" distL="0" distR="0">
                <wp:extent cx="4405630" cy="7620"/>
                <wp:effectExtent l="0" t="0" r="0" b="0"/>
                <wp:docPr id="12" name="Shape12"/>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2" style="position:absolute;margin-left:0pt;margin-top:-0.6pt;width:346.85pt;height:0.55pt" coordorigin="0,-12" coordsize="6937,11"/>
            </w:pict>
          </mc:Fallback>
        </mc:AlternateContent>
      </w:r>
    </w:p>
    <w:p>
      <w:pPr>
        <w:pStyle w:val="Normal"/>
        <w:ind w:left="10" w:right="6101" w:hanging="10"/>
        <w:jc w:val="left"/>
        <w:rPr/>
      </w:pPr>
      <w:r>
        <w:rPr>
          <w:rFonts w:eastAsia="Calibri" w:cs="Calibri" w:ascii="Calibri" w:hAnsi="Calibri"/>
        </w:rPr>
        <w:t>apiVersion: autoscaling/v1 kind: HorizontalPodAutoscaler metadata: name: todo-web labels: kiamol: ch19 spec:</w:t>
      </w:r>
    </w:p>
    <w:p>
      <w:pPr>
        <w:pStyle w:val="Normal"/>
        <w:ind w:left="246" w:right="6603" w:hanging="10"/>
        <w:jc w:val="left"/>
        <w:rPr/>
      </w:pPr>
      <w:r>
        <w:rPr>
          <w:rFonts w:eastAsia="Calibri" w:cs="Calibri" w:ascii="Calibri" w:hAnsi="Calibri"/>
        </w:rPr>
        <w:t>scaleTargetRef: apiVersion: apps/v1 kind: Deployment name: todo-web minReplicas: 1 maxReplicas: 5</w:t>
      </w:r>
    </w:p>
    <w:p>
      <w:pPr>
        <w:pStyle w:val="Normal"/>
        <w:ind w:left="246" w:right="0" w:hanging="10"/>
        <w:jc w:val="left"/>
        <w:rPr/>
      </w:pPr>
      <w:r>
        <w:rPr>
          <w:rFonts w:eastAsia="Calibri" w:cs="Calibri" w:ascii="Calibri" w:hAnsi="Calibri"/>
        </w:rPr>
        <w:t>targetCPUUtilizationPercentage: 10</w:t>
      </w:r>
    </w:p>
    <w:p>
      <w:pPr>
        <w:pStyle w:val="Normal"/>
        <w:spacing w:lineRule="auto" w:line="259" w:before="0" w:after="227"/>
        <w:ind w:left="0" w:right="0" w:hanging="0"/>
        <w:jc w:val="left"/>
        <w:rPr/>
      </w:pPr>
      <w:r>
        <w:rPr/>
        <mc:AlternateContent>
          <mc:Choice Requires="wpg">
            <w:drawing>
              <wp:inline distT="0" distB="0" distL="0" distR="0">
                <wp:extent cx="4405630" cy="7620"/>
                <wp:effectExtent l="0" t="0" r="0" b="0"/>
                <wp:docPr id="13" name="Shape13"/>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3" style="position:absolute;margin-left:0pt;margin-top:-0.6pt;width:346.85pt;height:0.55pt" coordorigin="0,-12" coordsize="6937,11"/>
            </w:pict>
          </mc:Fallback>
        </mc:AlternateContent>
      </w:r>
    </w:p>
    <w:p>
      <w:pPr>
        <w:pStyle w:val="Normal"/>
        <w:ind w:left="-15" w:right="2792" w:firstLine="717"/>
        <w:rPr/>
      </w:pPr>
      <w:r>
        <w:rPr/>
        <w:t>The target CPUUtilizationPercentage is set artificially low above in order to demonstrate autoscaling when the from end web server undergoes a large load.</w:t>
      </w:r>
    </w:p>
    <w:p>
      <w:pPr>
        <w:pStyle w:val="Normal"/>
        <w:ind w:left="727" w:right="2792" w:hanging="10"/>
        <w:rPr/>
      </w:pPr>
      <w:r>
        <w:rPr/>
        <w:t>The following is the manifest for the web service:</w:t>
      </w:r>
    </w:p>
    <w:p>
      <w:pPr>
        <w:pStyle w:val="Normal"/>
        <w:ind w:left="727" w:right="2792" w:hanging="10"/>
        <w:rPr/>
      </w:pPr>
      <w:r>
        <w:rPr/>
      </w:r>
    </w:p>
    <w:p>
      <w:pPr>
        <w:pStyle w:val="Normal"/>
        <w:spacing w:lineRule="auto" w:line="259" w:before="0" w:after="82"/>
        <w:ind w:left="0" w:right="0" w:hanging="0"/>
        <w:jc w:val="left"/>
        <w:rPr/>
      </w:pPr>
      <w:r>
        <w:rPr/>
        <mc:AlternateContent>
          <mc:Choice Requires="wpg">
            <w:drawing>
              <wp:inline distT="0" distB="0" distL="0" distR="0">
                <wp:extent cx="4405630" cy="7620"/>
                <wp:effectExtent l="0" t="0" r="0" b="0"/>
                <wp:docPr id="14" name="Shape14"/>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4" style="position:absolute;margin-left:0pt;margin-top:-0.6pt;width:346.85pt;height:0.55pt" coordorigin="0,-12" coordsize="6937,11"/>
            </w:pict>
          </mc:Fallback>
        </mc:AlternateContent>
      </w:r>
    </w:p>
    <w:p>
      <w:pPr>
        <w:pStyle w:val="Normal"/>
        <w:ind w:left="10" w:right="7733" w:hanging="10"/>
        <w:jc w:val="left"/>
        <w:rPr/>
      </w:pPr>
      <w:r>
        <w:rPr>
          <w:rFonts w:eastAsia="Calibri" w:cs="Calibri" w:ascii="Calibri" w:hAnsi="Calibri"/>
        </w:rPr>
        <w:t>apiVersion: v1 kind: Service metadata: name: todo-web spec:</w:t>
      </w:r>
    </w:p>
    <w:p>
      <w:pPr>
        <w:pStyle w:val="Normal"/>
        <w:spacing w:before="0" w:after="28"/>
        <w:ind w:left="246" w:right="6603" w:hanging="10"/>
        <w:jc w:val="left"/>
        <w:rPr/>
      </w:pPr>
      <w:r>
        <w:rPr>
          <w:rFonts w:eastAsia="Calibri" w:cs="Calibri" w:ascii="Calibri" w:hAnsi="Calibri"/>
        </w:rPr>
        <w:t>ports:</w:t>
      </w:r>
    </w:p>
    <w:p>
      <w:pPr>
        <w:pStyle w:val="Normal"/>
        <w:ind w:left="753" w:right="6603" w:hanging="251"/>
        <w:jc w:val="left"/>
        <w:rPr/>
      </w:pPr>
      <w:r>
        <w:rPr>
          <w:rFonts w:eastAsia="Calibri" w:cs="Calibri" w:ascii="Calibri" w:hAnsi="Calibri"/>
        </w:rPr>
        <w:t>- port: 8081 targetPort: 80</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app: todo-web</w:t>
      </w:r>
    </w:p>
    <w:p>
      <w:pPr>
        <w:pStyle w:val="Normal"/>
        <w:ind w:left="246" w:right="6603" w:hanging="10"/>
        <w:jc w:val="left"/>
        <w:rPr/>
      </w:pPr>
      <w:r>
        <w:rPr>
          <w:rFonts w:eastAsia="Calibri" w:cs="Calibri" w:ascii="Calibri" w:hAnsi="Calibri"/>
        </w:rPr>
        <w:t>type: LoadBalancer</w:t>
      </w:r>
    </w:p>
    <w:p>
      <w:pPr>
        <w:pStyle w:val="Normal"/>
        <w:spacing w:lineRule="auto" w:line="259" w:before="0" w:after="141"/>
        <w:ind w:left="0" w:right="0" w:hanging="0"/>
        <w:jc w:val="left"/>
        <w:rPr/>
      </w:pPr>
      <w:r>
        <w:rPr/>
        <mc:AlternateContent>
          <mc:Choice Requires="wpg">
            <w:drawing>
              <wp:inline distT="0" distB="0" distL="0" distR="0">
                <wp:extent cx="4405630" cy="7620"/>
                <wp:effectExtent l="0" t="0" r="0" b="0"/>
                <wp:docPr id="15" name="Shape15"/>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5" style="position:absolute;margin-left:0pt;margin-top:-0.6pt;width:346.85pt;height:0.55pt" coordorigin="0,-12" coordsize="6937,11"/>
            </w:pict>
          </mc:Fallback>
        </mc:AlternateContent>
      </w:r>
    </w:p>
    <w:p>
      <w:pPr>
        <w:pStyle w:val="Normal"/>
        <w:ind w:left="-15" w:right="2792" w:firstLine="717"/>
        <w:rPr/>
      </w:pPr>
      <w:r>
        <w:rPr/>
        <w:t>The manifest for the deployment is very large and can be found in the appendix.</w:t>
      </w:r>
    </w:p>
    <w:p>
      <w:pPr>
        <w:pStyle w:val="Normal"/>
        <w:ind w:left="-15" w:right="2792" w:firstLine="717"/>
        <w:rPr/>
      </w:pPr>
      <w:r>
        <w:rPr/>
      </w:r>
    </w:p>
    <w:p>
      <w:pPr>
        <w:pStyle w:val="Normal"/>
        <w:spacing w:before="0" w:after="11"/>
        <w:ind w:left="-5" w:right="0" w:hanging="10"/>
        <w:jc w:val="left"/>
        <w:rPr/>
      </w:pPr>
      <w:r>
        <w:rPr>
          <w:b/>
        </w:rPr>
        <w:t>Testing</w:t>
      </w:r>
    </w:p>
    <w:p>
      <w:pPr>
        <w:pStyle w:val="Normal"/>
        <w:ind w:left="718" w:right="2792" w:hanging="306"/>
        <w:rPr/>
      </w:pPr>
      <w:r>
        <w:rPr/>
        <w:t xml:space="preserve">1. To verify that the database robustly restarts after dying (or being deleted) and that the backend data is preserved (persistent) we show what is in the database before deleting the service, then as the service will automatically start another deployment of the database, we show that the data is still there. </w:t>
      </w:r>
    </w:p>
    <w:p>
      <w:pPr>
        <w:pStyle w:val="Normal"/>
        <w:ind w:left="718" w:right="2792" w:hanging="306"/>
        <w:rPr/>
      </w:pPr>
      <w:r>
        <w:rPr/>
      </w:r>
    </w:p>
    <w:p>
      <w:pPr>
        <w:pStyle w:val="Normal"/>
        <w:ind w:left="718" w:right="2792" w:hanging="306"/>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150995" cy="292354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2"/>
                    <a:stretch>
                      <a:fillRect/>
                    </a:stretch>
                  </pic:blipFill>
                  <pic:spPr bwMode="auto">
                    <a:xfrm>
                      <a:off x="0" y="0"/>
                      <a:ext cx="4150995" cy="2923540"/>
                    </a:xfrm>
                    <a:prstGeom prst="rect">
                      <a:avLst/>
                    </a:prstGeom>
                  </pic:spPr>
                </pic:pic>
              </a:graphicData>
            </a:graphic>
          </wp:anchor>
        </w:drawing>
      </w:r>
    </w:p>
    <w:p>
      <w:pPr>
        <w:pStyle w:val="Normal"/>
        <w:ind w:left="718" w:right="2792" w:hanging="306"/>
        <w:rPr/>
      </w:pPr>
      <w:r>
        <w:rPr/>
        <w:t xml:space="preserve"> </w:t>
      </w:r>
    </w:p>
    <w:p>
      <w:pPr>
        <w:pStyle w:val="Normal"/>
        <w:ind w:left="718" w:right="2792" w:hanging="306"/>
        <w:rPr/>
      </w:pPr>
      <w:r>
        <w:rPr/>
      </w:r>
    </w:p>
    <w:p>
      <w:pPr>
        <w:pStyle w:val="Normal"/>
        <w:ind w:left="718" w:right="2792" w:hanging="306"/>
        <w:rPr/>
      </w:pPr>
      <w:r>
        <w:rPr/>
      </w:r>
    </w:p>
    <w:p>
      <w:pPr>
        <w:pStyle w:val="Normal"/>
        <w:ind w:left="718" w:right="2792" w:hanging="306"/>
        <w:rPr/>
      </w:pPr>
      <w:r>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pPr>
      <w:r>
        <w:rPr>
          <w:b/>
        </w:rPr>
        <w:t>I</w:t>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b/>
          <w:b/>
        </w:rPr>
      </w:pPr>
      <w:r>
        <w:rPr>
          <w:b/>
        </w:rPr>
      </w:r>
    </w:p>
    <w:p>
      <w:pPr>
        <w:pStyle w:val="Normal"/>
        <w:spacing w:before="0" w:after="118"/>
        <w:ind w:left="-5" w:right="0" w:hanging="10"/>
        <w:jc w:val="left"/>
        <w:rPr/>
      </w:pPr>
      <w:r>
        <w:rPr>
          <w:b/>
        </w:rPr>
        <w:t xml:space="preserve"> </w:t>
      </w:r>
      <w:r>
        <w:rPr>
          <w:rFonts w:ascii="TeXGyreCursor" w:hAnsi="TeXGyreCursor"/>
          <w:b w:val="false"/>
          <w:bCs w:val="false"/>
        </w:rPr>
        <w:t>$ kubectl get all</w:t>
      </w:r>
    </w:p>
    <w:p>
      <w:pPr>
        <w:pStyle w:val="Normal"/>
        <w:spacing w:before="0" w:after="118"/>
        <w:ind w:left="-5" w:right="0" w:hanging="10"/>
        <w:jc w:val="left"/>
        <w:rPr>
          <w:b w:val="false"/>
          <w:b w:val="false"/>
          <w:bCs w:val="false"/>
        </w:rPr>
      </w:pPr>
      <w:r>
        <w:rPr>
          <w:rFonts w:ascii="TeXGyreCursor" w:hAnsi="TeXGyreCursor"/>
          <w:b w:val="false"/>
          <w:bCs w:val="false"/>
        </w:rPr>
        <w:t>NAME                            READY   STATUS    RESTARTS   AGE</w:t>
      </w:r>
    </w:p>
    <w:p>
      <w:pPr>
        <w:pStyle w:val="Normal"/>
        <w:spacing w:before="0" w:after="118"/>
        <w:ind w:left="-5" w:right="0" w:hanging="10"/>
        <w:jc w:val="left"/>
        <w:rPr>
          <w:b w:val="false"/>
          <w:b w:val="false"/>
          <w:bCs w:val="false"/>
        </w:rPr>
      </w:pPr>
      <w:r>
        <w:rPr>
          <w:rFonts w:ascii="TeXGyreCursor" w:hAnsi="TeXGyreCursor"/>
          <w:b w:val="false"/>
          <w:bCs w:val="false"/>
        </w:rPr>
        <w:t>pod/todo-db-795b8996bc-6854n    1/1     Running   0          3d4h</w:t>
      </w:r>
    </w:p>
    <w:p>
      <w:pPr>
        <w:pStyle w:val="Normal"/>
        <w:spacing w:before="0" w:after="118"/>
        <w:ind w:left="-5" w:right="0" w:hanging="10"/>
        <w:jc w:val="left"/>
        <w:rPr>
          <w:b w:val="false"/>
          <w:b w:val="false"/>
          <w:bCs w:val="false"/>
        </w:rPr>
      </w:pPr>
      <w:r>
        <w:rPr>
          <w:rFonts w:ascii="TeXGyreCursor" w:hAnsi="TeXGyreCursor"/>
          <w:b w:val="false"/>
          <w:bCs w:val="false"/>
        </w:rPr>
        <w:t>pod/todo-web-7dcbdb6586-lmc62   1/1     Running   0          2d9h</w:t>
      </w:r>
    </w:p>
    <w:p>
      <w:pPr>
        <w:pStyle w:val="Normal"/>
        <w:spacing w:before="0" w:after="118"/>
        <w:ind w:left="-5" w:right="0" w:hanging="10"/>
        <w:jc w:val="left"/>
        <w:rPr>
          <w:b w:val="false"/>
          <w:b w:val="false"/>
          <w:bCs w:val="false"/>
        </w:rPr>
      </w:pPr>
      <w:r>
        <w:rPr>
          <w:b w:val="false"/>
          <w:bCs w:val="false"/>
        </w:rPr>
      </w:r>
    </w:p>
    <w:p>
      <w:pPr>
        <w:pStyle w:val="Normal"/>
        <w:spacing w:before="0" w:after="118"/>
        <w:ind w:left="-5" w:right="0" w:hanging="10"/>
        <w:jc w:val="left"/>
        <w:rPr>
          <w:b w:val="false"/>
          <w:b w:val="false"/>
          <w:bCs w:val="false"/>
        </w:rPr>
      </w:pPr>
      <w:r>
        <w:rPr>
          <w:rFonts w:ascii="TeXGyreCursor" w:hAnsi="TeXGyreCursor"/>
          <w:b w:val="false"/>
          <w:bCs w:val="false"/>
        </w:rPr>
        <w:t>NAME                 TYPE           CLUSTER-IP      EXTERNAL-IP                                                               PORT(S)          AGE</w:t>
      </w:r>
    </w:p>
    <w:p>
      <w:pPr>
        <w:pStyle w:val="Normal"/>
        <w:spacing w:before="0" w:after="118"/>
        <w:ind w:left="-5" w:right="0" w:hanging="10"/>
        <w:jc w:val="left"/>
        <w:rPr>
          <w:b w:val="false"/>
          <w:b w:val="false"/>
          <w:bCs w:val="false"/>
        </w:rPr>
      </w:pPr>
      <w:r>
        <w:rPr>
          <w:rFonts w:ascii="TeXGyreCursor" w:hAnsi="TeXGyreCursor"/>
          <w:b w:val="false"/>
          <w:bCs w:val="false"/>
        </w:rPr>
        <w:t>service/kubernetes   ClusterIP      10.100.0.1      &lt;none&gt;                                                                    443/TCP          6d7h</w:t>
      </w:r>
    </w:p>
    <w:p>
      <w:pPr>
        <w:pStyle w:val="Normal"/>
        <w:spacing w:before="0" w:after="118"/>
        <w:ind w:left="-5" w:right="0" w:hanging="10"/>
        <w:jc w:val="left"/>
        <w:rPr>
          <w:b w:val="false"/>
          <w:b w:val="false"/>
          <w:bCs w:val="false"/>
        </w:rPr>
      </w:pPr>
      <w:r>
        <w:rPr>
          <w:rFonts w:ascii="TeXGyreCursor" w:hAnsi="TeXGyreCursor"/>
          <w:b w:val="false"/>
          <w:bCs w:val="false"/>
        </w:rPr>
        <w:t>service/todo-db      ClusterIP      10.100.203.42   &lt;none&gt;                                                                    5432/TCP         3d4h</w:t>
      </w:r>
    </w:p>
    <w:p>
      <w:pPr>
        <w:pStyle w:val="Normal"/>
        <w:spacing w:before="0" w:after="118"/>
        <w:ind w:left="-5" w:right="0" w:hanging="10"/>
        <w:jc w:val="left"/>
        <w:rPr>
          <w:b w:val="false"/>
          <w:b w:val="false"/>
          <w:bCs w:val="false"/>
        </w:rPr>
      </w:pPr>
      <w:r>
        <w:rPr>
          <w:rFonts w:ascii="TeXGyreCursor" w:hAnsi="TeXGyreCursor"/>
          <w:b w:val="false"/>
          <w:bCs w:val="false"/>
        </w:rPr>
        <w:t>service/todo-web     LoadBalancer   10.100.29.67    a68535e08bdd040e9aef62d22c703f11-1918800636.us-west-2.elb.amazonaws.com   8081:30580/TCP   3d4h</w:t>
      </w:r>
    </w:p>
    <w:p>
      <w:pPr>
        <w:pStyle w:val="Normal"/>
        <w:spacing w:before="0" w:after="118"/>
        <w:ind w:left="-5" w:right="0" w:hanging="10"/>
        <w:jc w:val="left"/>
        <w:rPr>
          <w:b w:val="false"/>
          <w:b w:val="false"/>
          <w:bCs w:val="false"/>
        </w:rPr>
      </w:pPr>
      <w:r>
        <w:rPr>
          <w:b w:val="false"/>
          <w:bCs w:val="false"/>
        </w:rPr>
      </w:r>
    </w:p>
    <w:p>
      <w:pPr>
        <w:pStyle w:val="Normal"/>
        <w:spacing w:before="0" w:after="118"/>
        <w:ind w:left="-5" w:right="0" w:hanging="10"/>
        <w:jc w:val="left"/>
        <w:rPr>
          <w:b w:val="false"/>
          <w:b w:val="false"/>
          <w:bCs w:val="false"/>
        </w:rPr>
      </w:pPr>
      <w:r>
        <w:rPr>
          <w:b w:val="false"/>
          <w:bCs w:val="false"/>
        </w:rPr>
        <w:t>N</w:t>
      </w:r>
      <w:r>
        <w:rPr>
          <w:rFonts w:ascii="TeXGyreCursor" w:hAnsi="TeXGyreCursor"/>
          <w:b w:val="false"/>
          <w:bCs w:val="false"/>
        </w:rPr>
        <w:t>AME                       READY   UP-TO-DATE   AVAILABLE   AGE</w:t>
      </w:r>
    </w:p>
    <w:p>
      <w:pPr>
        <w:pStyle w:val="Normal"/>
        <w:spacing w:before="0" w:after="118"/>
        <w:ind w:left="-5" w:right="0" w:hanging="10"/>
        <w:jc w:val="left"/>
        <w:rPr>
          <w:b w:val="false"/>
          <w:b w:val="false"/>
          <w:bCs w:val="false"/>
        </w:rPr>
      </w:pPr>
      <w:r>
        <w:rPr>
          <w:rFonts w:ascii="TeXGyreCursor" w:hAnsi="TeXGyreCursor"/>
          <w:b w:val="false"/>
          <w:bCs w:val="false"/>
        </w:rPr>
        <w:t>deployment.apps/todo-db    1/1     1            1           3d4h</w:t>
      </w:r>
    </w:p>
    <w:p>
      <w:pPr>
        <w:pStyle w:val="Normal"/>
        <w:spacing w:before="0" w:after="118"/>
        <w:ind w:left="-5" w:right="0" w:hanging="10"/>
        <w:jc w:val="left"/>
        <w:rPr>
          <w:b w:val="false"/>
          <w:b w:val="false"/>
          <w:bCs w:val="false"/>
        </w:rPr>
      </w:pPr>
      <w:r>
        <w:rPr>
          <w:rFonts w:ascii="TeXGyreCursor" w:hAnsi="TeXGyreCursor"/>
          <w:b w:val="false"/>
          <w:bCs w:val="false"/>
        </w:rPr>
        <w:t>deployment.apps/todo-web   1/1     1            1           3d4h</w:t>
      </w:r>
    </w:p>
    <w:p>
      <w:pPr>
        <w:pStyle w:val="Normal"/>
        <w:spacing w:before="0" w:after="118"/>
        <w:ind w:left="-5" w:right="0" w:hanging="10"/>
        <w:jc w:val="left"/>
        <w:rPr>
          <w:b w:val="false"/>
          <w:b w:val="false"/>
          <w:bCs w:val="false"/>
        </w:rPr>
      </w:pPr>
      <w:r>
        <w:rPr>
          <w:b w:val="false"/>
          <w:bCs w:val="false"/>
        </w:rPr>
      </w:r>
    </w:p>
    <w:p>
      <w:pPr>
        <w:pStyle w:val="Normal"/>
        <w:spacing w:before="0" w:after="118"/>
        <w:ind w:left="-5" w:right="0" w:hanging="10"/>
        <w:jc w:val="left"/>
        <w:rPr>
          <w:b w:val="false"/>
          <w:b w:val="false"/>
          <w:bCs w:val="false"/>
        </w:rPr>
      </w:pPr>
      <w:r>
        <w:rPr>
          <w:rFonts w:ascii="TeXGyreCursor" w:hAnsi="TeXGyreCursor"/>
          <w:b w:val="false"/>
          <w:bCs w:val="false"/>
        </w:rPr>
        <w:t>NAME                                  DESIRED   CURRENT   READY   AGE</w:t>
      </w:r>
    </w:p>
    <w:p>
      <w:pPr>
        <w:pStyle w:val="Normal"/>
        <w:spacing w:before="0" w:after="118"/>
        <w:ind w:left="-5" w:right="0" w:hanging="10"/>
        <w:jc w:val="left"/>
        <w:rPr>
          <w:b w:val="false"/>
          <w:b w:val="false"/>
          <w:bCs w:val="false"/>
        </w:rPr>
      </w:pPr>
      <w:r>
        <w:rPr>
          <w:rFonts w:ascii="TeXGyreCursor" w:hAnsi="TeXGyreCursor"/>
          <w:b w:val="false"/>
          <w:bCs w:val="false"/>
        </w:rPr>
        <w:t>replicaset.apps/todo-db-795b8996bc    1         1         1       3d4h</w:t>
      </w:r>
    </w:p>
    <w:p>
      <w:pPr>
        <w:pStyle w:val="Normal"/>
        <w:spacing w:before="0" w:after="118"/>
        <w:ind w:left="-5" w:right="0" w:hanging="10"/>
        <w:jc w:val="left"/>
        <w:rPr>
          <w:b w:val="false"/>
          <w:b w:val="false"/>
          <w:bCs w:val="false"/>
        </w:rPr>
      </w:pPr>
      <w:r>
        <w:rPr>
          <w:rFonts w:ascii="TeXGyreCursor" w:hAnsi="TeXGyreCursor"/>
          <w:b w:val="false"/>
          <w:bCs w:val="false"/>
        </w:rPr>
        <w:t>replicaset.apps/todo-web-7dcbdb6586   1         1         1       2d9h</w:t>
      </w:r>
    </w:p>
    <w:p>
      <w:pPr>
        <w:pStyle w:val="Normal"/>
        <w:spacing w:before="0" w:after="118"/>
        <w:ind w:left="-5" w:right="0" w:hanging="10"/>
        <w:jc w:val="left"/>
        <w:rPr>
          <w:b w:val="false"/>
          <w:b w:val="false"/>
          <w:bCs w:val="false"/>
        </w:rPr>
      </w:pPr>
      <w:r>
        <w:rPr>
          <w:b w:val="false"/>
          <w:bCs w:val="false"/>
        </w:rPr>
      </w:r>
    </w:p>
    <w:p>
      <w:pPr>
        <w:pStyle w:val="Normal"/>
        <w:spacing w:before="0" w:after="118"/>
        <w:ind w:left="-5" w:right="0" w:hanging="10"/>
        <w:jc w:val="left"/>
        <w:rPr>
          <w:b w:val="false"/>
          <w:b w:val="false"/>
          <w:bCs w:val="false"/>
        </w:rPr>
      </w:pPr>
      <w:r>
        <w:rPr>
          <w:rFonts w:ascii="TeXGyreCursor" w:hAnsi="TeXGyreCursor"/>
          <w:b w:val="false"/>
          <w:bCs w:val="false"/>
        </w:rPr>
        <w:t>NAME                                           REFERENCE             TARGETS   MINPODS   MAXPODS   REPLICAS   AGE</w:t>
      </w:r>
    </w:p>
    <w:p>
      <w:pPr>
        <w:pStyle w:val="Normal"/>
        <w:spacing w:before="0" w:after="118"/>
        <w:ind w:left="-5" w:right="0" w:hanging="10"/>
        <w:jc w:val="left"/>
        <w:rPr>
          <w:b w:val="false"/>
          <w:b w:val="false"/>
          <w:bCs w:val="false"/>
        </w:rPr>
      </w:pPr>
      <w:r>
        <w:rPr>
          <w:rFonts w:ascii="TeXGyreCursor" w:hAnsi="TeXGyreCursor"/>
          <w:b w:val="false"/>
          <w:bCs w:val="false"/>
        </w:rPr>
        <w:t>horizontalpodautoscaler.autoscaling/todo-web   Deployment/todo-web   0%/10%    1         5         1          2d10h</w:t>
      </w:r>
    </w:p>
    <w:p>
      <w:pPr>
        <w:pStyle w:val="Normal"/>
        <w:spacing w:before="0" w:after="118"/>
        <w:ind w:left="-5" w:right="0" w:hanging="10"/>
        <w:jc w:val="left"/>
        <w:rPr>
          <w:rFonts w:ascii="TeXGyreCursor" w:hAnsi="TeXGyreCursor"/>
        </w:rPr>
      </w:pPr>
      <w:r>
        <w:rPr>
          <w:rFonts w:ascii="TeXGyreCursor" w:hAnsi="TeXGyreCursor"/>
          <w:b/>
        </w:rPr>
        <w:t>Now we kill the database pod:</w:t>
      </w:r>
    </w:p>
    <w:p>
      <w:pPr>
        <w:pStyle w:val="Normal"/>
        <w:spacing w:before="0" w:after="118"/>
        <w:ind w:left="-5" w:right="0" w:hanging="10"/>
        <w:jc w:val="left"/>
        <w:rPr>
          <w:b w:val="false"/>
          <w:b w:val="false"/>
          <w:bCs w:val="false"/>
        </w:rPr>
      </w:pPr>
      <w:r>
        <w:rPr>
          <w:rFonts w:ascii="TeXGyreCursor" w:hAnsi="TeXGyreCursor"/>
          <w:b w:val="false"/>
          <w:bCs w:val="false"/>
          <w:sz w:val="20"/>
          <w:szCs w:val="20"/>
        </w:rPr>
        <w:t>evansjr@MyDeb2(180)$ kubectl get pods</w:t>
      </w:r>
    </w:p>
    <w:p>
      <w:pPr>
        <w:pStyle w:val="Normal"/>
        <w:spacing w:before="0" w:after="118"/>
        <w:ind w:left="-5" w:right="0" w:hanging="10"/>
        <w:jc w:val="left"/>
        <w:rPr>
          <w:b w:val="false"/>
          <w:b w:val="false"/>
          <w:bCs w:val="false"/>
        </w:rPr>
      </w:pPr>
      <w:r>
        <w:rPr>
          <w:rFonts w:ascii="TeXGyreCursor" w:hAnsi="TeXGyreCursor"/>
          <w:b w:val="false"/>
          <w:bCs w:val="false"/>
          <w:sz w:val="20"/>
          <w:szCs w:val="20"/>
        </w:rPr>
        <w:t>NAME                        READY   STATUS    RESTARTS   AGE</w:t>
      </w:r>
    </w:p>
    <w:p>
      <w:pPr>
        <w:pStyle w:val="Normal"/>
        <w:spacing w:before="0" w:after="118"/>
        <w:ind w:left="-5" w:right="0" w:hanging="10"/>
        <w:jc w:val="left"/>
        <w:rPr>
          <w:b w:val="false"/>
          <w:b w:val="false"/>
          <w:bCs w:val="false"/>
        </w:rPr>
      </w:pPr>
      <w:r>
        <w:rPr>
          <w:rFonts w:ascii="TeXGyreCursor" w:hAnsi="TeXGyreCursor"/>
          <w:b w:val="false"/>
          <w:bCs w:val="false"/>
          <w:sz w:val="20"/>
          <w:szCs w:val="20"/>
        </w:rPr>
        <w:t>todo-db-795b8996bc-6854n    1/1     Running   0          3d4h</w:t>
      </w:r>
    </w:p>
    <w:p>
      <w:pPr>
        <w:pStyle w:val="Normal"/>
        <w:spacing w:before="0" w:after="118"/>
        <w:ind w:left="-5" w:right="0" w:hanging="10"/>
        <w:jc w:val="left"/>
        <w:rPr>
          <w:b w:val="false"/>
          <w:b w:val="false"/>
          <w:bCs w:val="false"/>
        </w:rPr>
      </w:pPr>
      <w:r>
        <w:rPr>
          <w:rFonts w:ascii="TeXGyreCursor" w:hAnsi="TeXGyreCursor"/>
          <w:b w:val="false"/>
          <w:bCs w:val="false"/>
          <w:sz w:val="20"/>
          <w:szCs w:val="20"/>
        </w:rPr>
        <w:t>todo-web-7dcbdb6586-lmc62   1/1     Running   0          2d9h</w:t>
      </w:r>
    </w:p>
    <w:p>
      <w:pPr>
        <w:pStyle w:val="Normal"/>
        <w:spacing w:before="0" w:after="118"/>
        <w:ind w:left="-5" w:right="0" w:hanging="10"/>
        <w:jc w:val="left"/>
        <w:rPr>
          <w:b w:val="false"/>
          <w:b w:val="false"/>
          <w:bCs w:val="false"/>
        </w:rPr>
      </w:pPr>
      <w:r>
        <w:rPr>
          <w:rFonts w:ascii="TeXGyreCursor" w:hAnsi="TeXGyreCursor"/>
          <w:b w:val="false"/>
          <w:bCs w:val="false"/>
          <w:sz w:val="20"/>
          <w:szCs w:val="20"/>
        </w:rPr>
        <w:t>evansjr@MyDeb2(181)$ kubectl delete pods todo-db-795b8996bc-6854n</w:t>
      </w:r>
    </w:p>
    <w:p>
      <w:pPr>
        <w:pStyle w:val="Normal"/>
        <w:spacing w:before="0" w:after="118"/>
        <w:ind w:left="-5" w:right="0" w:hanging="10"/>
        <w:jc w:val="left"/>
        <w:rPr>
          <w:b w:val="false"/>
          <w:b w:val="false"/>
          <w:bCs w:val="false"/>
        </w:rPr>
      </w:pPr>
      <w:r>
        <w:rPr>
          <w:rFonts w:ascii="TeXGyreCursor" w:hAnsi="TeXGyreCursor"/>
          <w:b w:val="false"/>
          <w:bCs w:val="false"/>
          <w:sz w:val="20"/>
          <w:szCs w:val="20"/>
        </w:rPr>
        <w:t>pod "todo-db-795b8996bc-6854n" deleted</w:t>
      </w:r>
    </w:p>
    <w:p>
      <w:pPr>
        <w:pStyle w:val="Normal"/>
        <w:spacing w:before="0" w:after="118"/>
        <w:ind w:left="-5" w:right="0" w:hanging="10"/>
        <w:jc w:val="left"/>
        <w:rPr>
          <w:b w:val="false"/>
          <w:b w:val="false"/>
          <w:bCs w:val="false"/>
        </w:rPr>
      </w:pPr>
      <w:r>
        <w:rPr>
          <w:rFonts w:ascii="TeXGyreCursor" w:hAnsi="TeXGyreCursor"/>
          <w:b w:val="false"/>
          <w:bCs w:val="false"/>
          <w:sz w:val="20"/>
          <w:szCs w:val="20"/>
        </w:rPr>
        <w:t>kubectl get pods</w:t>
      </w:r>
    </w:p>
    <w:p>
      <w:pPr>
        <w:pStyle w:val="Normal"/>
        <w:spacing w:before="0" w:after="118"/>
        <w:ind w:left="-5" w:right="0" w:hanging="10"/>
        <w:jc w:val="left"/>
        <w:rPr>
          <w:b w:val="false"/>
          <w:b w:val="false"/>
          <w:bCs w:val="false"/>
        </w:rPr>
      </w:pPr>
      <w:r>
        <w:rPr>
          <w:rFonts w:ascii="TeXGyreCursor" w:hAnsi="TeXGyreCursor"/>
          <w:b w:val="false"/>
          <w:bCs w:val="false"/>
          <w:sz w:val="20"/>
          <w:szCs w:val="20"/>
        </w:rPr>
        <w:t>evansjr@MyDeb2(182)$ kubectl get pods</w:t>
      </w:r>
    </w:p>
    <w:p>
      <w:pPr>
        <w:pStyle w:val="Normal"/>
        <w:spacing w:before="0" w:after="118"/>
        <w:ind w:left="-5" w:right="0" w:hanging="10"/>
        <w:jc w:val="left"/>
        <w:rPr>
          <w:b w:val="false"/>
          <w:b w:val="false"/>
          <w:bCs w:val="false"/>
        </w:rPr>
      </w:pPr>
      <w:r>
        <w:rPr>
          <w:rFonts w:ascii="TeXGyreCursor" w:hAnsi="TeXGyreCursor"/>
          <w:b w:val="false"/>
          <w:bCs w:val="false"/>
          <w:sz w:val="20"/>
          <w:szCs w:val="20"/>
        </w:rPr>
        <w:t>NAME                        READY   STATUS    RESTARTS   AGE</w:t>
      </w:r>
    </w:p>
    <w:p>
      <w:pPr>
        <w:pStyle w:val="Normal"/>
        <w:spacing w:before="0" w:after="118"/>
        <w:ind w:left="-5" w:right="0" w:hanging="10"/>
        <w:jc w:val="left"/>
        <w:rPr>
          <w:b w:val="false"/>
          <w:b w:val="false"/>
          <w:bCs w:val="false"/>
        </w:rPr>
      </w:pPr>
      <w:r>
        <w:rPr>
          <w:rFonts w:ascii="TeXGyreCursor" w:hAnsi="TeXGyreCursor"/>
          <w:b w:val="false"/>
          <w:bCs w:val="false"/>
          <w:sz w:val="20"/>
          <w:szCs w:val="20"/>
        </w:rPr>
        <w:t>todo-db-795b8996bc-l25zl    1/1     Running   0          37s</w:t>
      </w:r>
    </w:p>
    <w:p>
      <w:pPr>
        <w:pStyle w:val="Normal"/>
        <w:spacing w:before="0" w:after="118"/>
        <w:ind w:left="-5" w:right="0" w:hanging="10"/>
        <w:jc w:val="left"/>
        <w:rPr>
          <w:b w:val="false"/>
          <w:b w:val="false"/>
          <w:bCs w:val="false"/>
        </w:rPr>
      </w:pPr>
      <w:r>
        <w:rPr>
          <w:rFonts w:ascii="TeXGyreCursor" w:hAnsi="TeXGyreCursor"/>
          <w:b w:val="false"/>
          <w:bCs w:val="false"/>
          <w:sz w:val="20"/>
          <w:szCs w:val="20"/>
        </w:rPr>
        <w:t>todo-web-7dcbdb6586-lmc62   1/1     Running   0          2d9h</w:t>
      </w:r>
    </w:p>
    <w:p>
      <w:pPr>
        <w:pStyle w:val="Normal"/>
        <w:spacing w:before="0" w:after="118"/>
        <w:ind w:left="-5" w:right="0" w:hanging="10"/>
        <w:jc w:val="left"/>
        <w:rPr>
          <w:b w:val="false"/>
          <w:b w:val="false"/>
          <w:bCs w:val="false"/>
        </w:rPr>
      </w:pPr>
      <w:r>
        <w:rPr>
          <w:b w:val="false"/>
          <w:bCs w:val="false"/>
        </w:rPr>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As you can see above. the database pod is deleted, but since it runs as part of a service it is restarted immediately.</w:t>
      </w:r>
    </w:p>
    <w:p>
      <w:pPr>
        <w:pStyle w:val="Normal"/>
        <w:spacing w:before="0" w:after="118"/>
        <w:ind w:left="-5" w:right="0" w:hanging="1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To verify the data is till there we can run a curl command on the URL:</w:t>
      </w:r>
    </w:p>
    <w:p>
      <w:pPr>
        <w:pStyle w:val="Normal"/>
        <w:spacing w:before="0" w:after="118"/>
        <w:ind w:left="-15" w:right="0" w:hanging="0"/>
        <w:jc w:val="left"/>
        <w:rPr/>
      </w:pPr>
      <w:r>
        <w:rPr>
          <w:rFonts w:ascii="TeXGyreCursor" w:hAnsi="TeXGyreCursor"/>
          <w:b/>
          <w:sz w:val="20"/>
          <w:szCs w:val="20"/>
        </w:rPr>
        <w:t xml:space="preserve">curl </w:t>
      </w:r>
      <w:hyperlink r:id="rId3">
        <w:r>
          <w:rPr>
            <w:rStyle w:val="InternetLink"/>
            <w:rFonts w:ascii="TeXGyreCursor" w:hAnsi="TeXGyreCursor"/>
            <w:b/>
            <w:sz w:val="20"/>
            <w:szCs w:val="20"/>
          </w:rPr>
          <w:t>http://a68535e08bdd040e9aef62d22c703f11-1918800636.us-west-2.elb.amazonaws.com:8081/list</w:t>
        </w:r>
      </w:hyperlink>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And showing part of the output, we see that the data is still there.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&lt;tbody&gt;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&lt;td&gt;Fix car&lt;/td&gt;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&lt;td&gt;Mow lawn&lt;/td&gt;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&lt;td&gt;Paint wall&lt;/td&gt;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&lt;td&gt;Wash clothes&lt;/td&gt;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&lt;td&gt;Take dog for walk&lt;/td&gt;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&lt;td&gt;Sunday, 04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&lt;/tbody&gt;</w:t>
      </w:r>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Now to show that the application scales. I will call the curl command</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several thousand times, and we get:</w:t>
      </w:r>
    </w:p>
    <w:p>
      <w:pPr>
        <w:pStyle w:val="Normal"/>
        <w:spacing w:before="0" w:after="118"/>
        <w:ind w:left="-15" w:right="0" w:hanging="0"/>
        <w:jc w:val="left"/>
        <w:rPr>
          <w:b/>
          <w:b/>
        </w:rPr>
      </w:pPr>
      <w:r>
        <w:rPr>
          <w:b/>
        </w:rPr>
      </w:r>
    </w:p>
    <w:p>
      <w:pPr>
        <w:pStyle w:val="Normal"/>
        <w:spacing w:before="0" w:after="118"/>
        <w:ind w:left="-15" w:right="0" w:hanging="0"/>
        <w:jc w:val="left"/>
        <w:rPr>
          <w:b w:val="false"/>
          <w:b w:val="false"/>
          <w:bCs w:val="false"/>
        </w:rPr>
      </w:pPr>
      <w:r>
        <w:rPr>
          <w:rFonts w:ascii="TeXGyreCursor" w:hAnsi="TeXGyreCursor"/>
          <w:b w:val="false"/>
          <w:bCs w:val="false"/>
          <w:sz w:val="20"/>
          <w:szCs w:val="20"/>
        </w:rPr>
        <w:t>NAME                       READY   UP-TO-DATE   AVAILABLE   AGE</w:t>
      </w:r>
    </w:p>
    <w:p>
      <w:pPr>
        <w:pStyle w:val="Normal"/>
        <w:spacing w:before="0" w:after="118"/>
        <w:ind w:left="-15" w:right="0" w:hanging="0"/>
        <w:jc w:val="left"/>
        <w:rPr>
          <w:b w:val="false"/>
          <w:b w:val="false"/>
          <w:bCs w:val="false"/>
        </w:rPr>
      </w:pPr>
      <w:r>
        <w:rPr>
          <w:rFonts w:ascii="TeXGyreCursor" w:hAnsi="TeXGyreCursor"/>
          <w:b w:val="false"/>
          <w:bCs w:val="false"/>
          <w:sz w:val="20"/>
          <w:szCs w:val="20"/>
        </w:rPr>
        <w:t>deployment.apps/todo-db    1/1     1            1           3d5h</w:t>
      </w:r>
    </w:p>
    <w:p>
      <w:pPr>
        <w:pStyle w:val="Normal"/>
        <w:spacing w:before="0" w:after="118"/>
        <w:ind w:left="-15" w:right="0" w:hanging="0"/>
        <w:jc w:val="left"/>
        <w:rPr>
          <w:b w:val="false"/>
          <w:b w:val="false"/>
          <w:bCs w:val="false"/>
        </w:rPr>
      </w:pPr>
      <w:r>
        <w:rPr>
          <w:rFonts w:ascii="TeXGyreCursor" w:hAnsi="TeXGyreCursor"/>
          <w:b w:val="false"/>
          <w:bCs w:val="false"/>
          <w:sz w:val="20"/>
          <w:szCs w:val="20"/>
        </w:rPr>
        <w:t>deployment.apps/todo-web   3/3     3            3           3d4h</w:t>
      </w:r>
    </w:p>
    <w:p>
      <w:pPr>
        <w:pStyle w:val="Normal"/>
        <w:spacing w:before="0" w:after="118"/>
        <w:ind w:left="-15" w:right="0" w:hanging="0"/>
        <w:jc w:val="left"/>
        <w:rPr>
          <w:b w:val="false"/>
          <w:b w:val="false"/>
          <w:bCs w:val="false"/>
        </w:rPr>
      </w:pPr>
      <w:r>
        <w:rPr>
          <w:b w:val="false"/>
          <w:bCs w:val="false"/>
        </w:rPr>
      </w:r>
    </w:p>
    <w:p>
      <w:pPr>
        <w:pStyle w:val="Normal"/>
        <w:spacing w:before="0" w:after="118"/>
        <w:ind w:left="-15" w:right="0" w:hanging="0"/>
        <w:jc w:val="left"/>
        <w:rPr>
          <w:b w:val="false"/>
          <w:b w:val="false"/>
          <w:bCs w:val="false"/>
        </w:rPr>
      </w:pPr>
      <w:r>
        <w:rPr>
          <w:rFonts w:ascii="TeXGyreCursor" w:hAnsi="TeXGyreCursor"/>
          <w:b w:val="false"/>
          <w:bCs w:val="false"/>
          <w:sz w:val="20"/>
          <w:szCs w:val="20"/>
        </w:rPr>
        <w:t>NAME                                  DESIRED   CURRENT   READY   AGE</w:t>
      </w:r>
    </w:p>
    <w:p>
      <w:pPr>
        <w:pStyle w:val="Normal"/>
        <w:spacing w:before="0" w:after="118"/>
        <w:ind w:left="-15" w:right="0" w:hanging="0"/>
        <w:jc w:val="left"/>
        <w:rPr>
          <w:b w:val="false"/>
          <w:b w:val="false"/>
          <w:bCs w:val="false"/>
        </w:rPr>
      </w:pPr>
      <w:r>
        <w:rPr>
          <w:rFonts w:ascii="TeXGyreCursor" w:hAnsi="TeXGyreCursor"/>
          <w:b w:val="false"/>
          <w:bCs w:val="false"/>
          <w:sz w:val="20"/>
          <w:szCs w:val="20"/>
        </w:rPr>
        <w:t>replicaset.apps/todo-db-795b8996bc    1         1         1       3d5h</w:t>
      </w:r>
    </w:p>
    <w:p>
      <w:pPr>
        <w:pStyle w:val="Normal"/>
        <w:spacing w:before="0" w:after="118"/>
        <w:ind w:left="-15" w:right="0" w:hanging="0"/>
        <w:jc w:val="left"/>
        <w:rPr>
          <w:b w:val="false"/>
          <w:b w:val="false"/>
          <w:bCs w:val="false"/>
        </w:rPr>
      </w:pPr>
      <w:r>
        <w:rPr>
          <w:rFonts w:ascii="TeXGyreCursor" w:hAnsi="TeXGyreCursor"/>
          <w:b w:val="false"/>
          <w:bCs w:val="false"/>
          <w:sz w:val="20"/>
          <w:szCs w:val="20"/>
        </w:rPr>
        <w:t>replicaset.apps/todo-web-7dcbdb6586   3         3         3       2d10h</w:t>
      </w:r>
    </w:p>
    <w:p>
      <w:pPr>
        <w:pStyle w:val="Normal"/>
        <w:spacing w:before="0" w:after="118"/>
        <w:ind w:left="-15" w:right="0" w:hanging="0"/>
        <w:jc w:val="left"/>
        <w:rPr>
          <w:b w:val="false"/>
          <w:b w:val="false"/>
          <w:bCs w:val="false"/>
        </w:rPr>
      </w:pPr>
      <w:r>
        <w:rPr>
          <w:b w:val="false"/>
          <w:bCs w:val="false"/>
        </w:rPr>
      </w:r>
    </w:p>
    <w:p>
      <w:pPr>
        <w:pStyle w:val="Normal"/>
        <w:spacing w:before="0" w:after="118"/>
        <w:ind w:left="-15" w:right="0" w:hanging="0"/>
        <w:jc w:val="left"/>
        <w:rPr>
          <w:b w:val="false"/>
          <w:b w:val="false"/>
          <w:bCs w:val="false"/>
        </w:rPr>
      </w:pPr>
      <w:r>
        <w:rPr>
          <w:rFonts w:ascii="TeXGyreCursor" w:hAnsi="TeXGyreCursor"/>
          <w:b w:val="false"/>
          <w:bCs w:val="false"/>
          <w:sz w:val="20"/>
          <w:szCs w:val="20"/>
        </w:rPr>
        <w:t>NAME                                           REFERENCE             TARGETS   MINPODS   MAXPODS   REPLICAS   AGE</w:t>
      </w:r>
    </w:p>
    <w:p>
      <w:pPr>
        <w:pStyle w:val="Normal"/>
        <w:spacing w:before="0" w:after="118"/>
        <w:ind w:left="-15" w:right="0" w:hanging="0"/>
        <w:jc w:val="left"/>
        <w:rPr>
          <w:b w:val="false"/>
          <w:b w:val="false"/>
          <w:bCs w:val="false"/>
        </w:rPr>
      </w:pPr>
      <w:r>
        <w:rPr>
          <w:rFonts w:ascii="TeXGyreCursor" w:hAnsi="TeXGyreCursor"/>
          <w:b w:val="false"/>
          <w:bCs w:val="false"/>
          <w:sz w:val="20"/>
          <w:szCs w:val="20"/>
        </w:rPr>
        <w:t>horizontalpodautoscaler.autoscaling/todo-web   Deployment/todo-web   11%/10%   1         5         2          2d10h</w:t>
      </w:r>
    </w:p>
    <w:p>
      <w:pPr>
        <w:pStyle w:val="Normal"/>
        <w:spacing w:before="0" w:after="118"/>
        <w:ind w:left="-15" w:right="0" w:hanging="0"/>
        <w:jc w:val="left"/>
        <w:rPr>
          <w:b/>
          <w:b/>
        </w:rPr>
      </w:pPr>
      <w:r>
        <w:rPr>
          <w:b/>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Which as you can see is autoscaling.</w:t>
      </w:r>
    </w:p>
    <w:p>
      <w:pPr>
        <w:pStyle w:val="Normal"/>
        <w:spacing w:before="0" w:after="118"/>
        <w:ind w:left="-15" w:right="0" w:hanging="0"/>
        <w:jc w:val="left"/>
        <w:rPr>
          <w:b/>
          <w:b/>
        </w:rPr>
      </w:pPr>
      <w:r>
        <w:rPr>
          <w:b/>
        </w:rPr>
      </w:r>
    </w:p>
    <w:p>
      <w:pPr>
        <w:pStyle w:val="Normal"/>
        <w:spacing w:before="0" w:after="118"/>
        <w:ind w:left="-15" w:right="0" w:hanging="0"/>
        <w:jc w:val="left"/>
        <w:rPr>
          <w:b/>
          <w:b/>
          <w:bCs/>
        </w:rPr>
      </w:pPr>
      <w:r>
        <w:rPr>
          <w:b/>
          <w:bCs/>
        </w:rPr>
        <w:t>Accessing the K8s cluster</w:t>
      </w:r>
    </w:p>
    <w:p>
      <w:pPr>
        <w:pStyle w:val="Normal"/>
        <w:spacing w:before="0" w:after="118"/>
        <w:ind w:left="-15" w:right="0" w:hanging="0"/>
        <w:jc w:val="left"/>
        <w:rPr>
          <w:b w:val="false"/>
          <w:b w:val="false"/>
          <w:bCs w:val="false"/>
        </w:rPr>
      </w:pPr>
      <w:r>
        <w:rPr>
          <w:b w:val="false"/>
          <w:bCs w:val="false"/>
        </w:rPr>
        <w:t xml:space="preserve">To access the AWS EKS cluster, a user with proper permissions must be  setup from the AWS console using the IAM service.   </w:t>
      </w:r>
      <w:r>
        <w:rPr>
          <w:b w:val="false"/>
          <w:bCs w:val="false"/>
        </w:rPr>
        <w:t>Or an outside identity management service can be used.  It all depends on what the client wants.</w:t>
      </w:r>
    </w:p>
    <w:p>
      <w:pPr>
        <w:pStyle w:val="Normal"/>
        <w:numPr>
          <w:ilvl w:val="0"/>
          <w:numId w:val="0"/>
        </w:numPr>
        <w:spacing w:before="0" w:after="124"/>
        <w:ind w:left="1129" w:right="2792" w:hanging="0"/>
        <w:rPr/>
      </w:pPr>
      <w:r>
        <w:rPr/>
      </w:r>
    </w:p>
    <w:p>
      <w:pPr>
        <w:pStyle w:val="Normal"/>
        <w:numPr>
          <w:ilvl w:val="0"/>
          <w:numId w:val="0"/>
        </w:numPr>
        <w:spacing w:before="0" w:after="124"/>
        <w:ind w:right="2792" w:hanging="0"/>
        <w:rPr>
          <w:b/>
          <w:b/>
          <w:bCs/>
        </w:rPr>
      </w:pPr>
      <w:r>
        <w:rPr>
          <w:b/>
          <w:bCs/>
        </w:rPr>
        <w:t>Dumping the ETCD Key Value Store</w:t>
      </w:r>
    </w:p>
    <w:p>
      <w:pPr>
        <w:pStyle w:val="Normal"/>
        <w:numPr>
          <w:ilvl w:val="0"/>
          <w:numId w:val="0"/>
        </w:numPr>
        <w:spacing w:before="0" w:after="124"/>
        <w:ind w:right="2792" w:hanging="0"/>
        <w:rPr/>
      </w:pPr>
      <w:r>
        <w:rPr/>
        <w:t>This function is not available in AWS EKS, as ETCD is maintained by AWS and is not available to the user.</w:t>
      </w:r>
    </w:p>
    <w:p>
      <w:pPr>
        <w:pStyle w:val="Normal"/>
        <w:numPr>
          <w:ilvl w:val="0"/>
          <w:numId w:val="0"/>
        </w:numPr>
        <w:spacing w:before="0" w:after="124"/>
        <w:ind w:right="2792" w:hanging="0"/>
        <w:rPr/>
      </w:pPr>
      <w:r>
        <w:rPr/>
      </w:r>
    </w:p>
    <w:p>
      <w:pPr>
        <w:pStyle w:val="Normal"/>
        <w:numPr>
          <w:ilvl w:val="0"/>
          <w:numId w:val="0"/>
        </w:numPr>
        <w:spacing w:before="0" w:after="124"/>
        <w:ind w:left="0" w:right="2792" w:hanging="0"/>
        <w:rPr>
          <w:b/>
          <w:b/>
          <w:bCs/>
        </w:rPr>
      </w:pPr>
      <w:r>
        <w:rPr>
          <w:b/>
          <w:bCs/>
        </w:rPr>
        <w:t>Conclusion</w:t>
      </w:r>
    </w:p>
    <w:p>
      <w:pPr>
        <w:pStyle w:val="Normal"/>
        <w:numPr>
          <w:ilvl w:val="0"/>
          <w:numId w:val="0"/>
        </w:numPr>
        <w:spacing w:before="0" w:after="124"/>
        <w:ind w:left="0" w:right="2792" w:hanging="0"/>
        <w:rPr/>
      </w:pPr>
      <w:r>
        <w:rPr/>
        <w:t xml:space="preserve">Kubernetes is ideal for setting up reliable services, as it takes care of all the networking and cluster management for you.  It is designed for setting up robust reliable services.  </w:t>
      </w:r>
      <w:r>
        <w:rPr/>
        <w:t>It this report I demonstrated setting up a deployment with a database container that was tied to a special Kubernetes node.  I “deleted” the database container, and the database service immediately spun up a new database within a deployment, without loss of any data.  Also, by setting up the front-end web server as a load balancer service I was able to show how using Kubernetes can managing scaling the front end.</w:t>
      </w:r>
    </w:p>
    <w:p>
      <w:pPr>
        <w:pStyle w:val="Normal"/>
        <w:numPr>
          <w:ilvl w:val="0"/>
          <w:numId w:val="0"/>
        </w:numPr>
        <w:spacing w:before="0" w:after="124"/>
        <w:ind w:left="0" w:right="2792" w:hanging="0"/>
        <w:rPr/>
      </w:pPr>
      <w:r>
        <w:rPr/>
        <w:t>Since every service is separated, the front-end from the back-end, the database server from the data storage, this will allow for future upgrades.  The performance of the database is highly dependent on the network and server hardware.  This test implementation is using NFS as the server file system, but it could easily be Gluste</w:t>
      </w:r>
      <w:r>
        <w:rPr/>
        <w:t>r File System (GlusterFS)</w:t>
      </w:r>
      <w:r>
        <w:rPr/>
        <w:t xml:space="preserve"> or any of </w:t>
      </w:r>
      <w:r>
        <w:rPr/>
        <w:t>a h</w:t>
      </w:r>
      <w:r>
        <w:rPr/>
        <w:t xml:space="preserve">ost of distributed, high-performance file systems.  The services that depend on network and high availability could easily be spread over many cluster nodes.   Only the database is tied to a specially designated node. Even this could be modified with a highly scalable, distributed database, but this is way beyond the scope of this project. </w:t>
      </w:r>
    </w:p>
    <w:p>
      <w:pPr>
        <w:pStyle w:val="Normal"/>
        <w:numPr>
          <w:ilvl w:val="0"/>
          <w:numId w:val="0"/>
        </w:numPr>
        <w:spacing w:before="0" w:after="124"/>
        <w:ind w:left="0" w:right="2792" w:hanging="0"/>
        <w:rPr/>
      </w:pPr>
      <w:r>
        <w:rPr/>
      </w:r>
    </w:p>
    <w:p>
      <w:pPr>
        <w:pStyle w:val="Normal"/>
        <w:numPr>
          <w:ilvl w:val="0"/>
          <w:numId w:val="0"/>
        </w:numPr>
        <w:spacing w:before="0" w:after="124"/>
        <w:ind w:left="0" w:right="2792" w:hanging="0"/>
        <w:rPr/>
      </w:pPr>
      <w:r>
        <w:rPr/>
      </w:r>
    </w:p>
    <w:p>
      <w:pPr>
        <w:pStyle w:val="Normal"/>
        <w:spacing w:before="0" w:after="11"/>
        <w:ind w:left="-5" w:right="0" w:hanging="10"/>
        <w:jc w:val="left"/>
        <w:rPr/>
      </w:pPr>
      <w:r>
        <w:rPr>
          <w:b/>
        </w:rPr>
        <w:t>Appendix</w:t>
      </w:r>
    </w:p>
    <w:p>
      <w:pPr>
        <w:pStyle w:val="Normal"/>
        <w:spacing w:lineRule="auto" w:line="259" w:before="0" w:after="70"/>
        <w:ind w:left="0" w:right="0" w:hanging="0"/>
        <w:jc w:val="left"/>
        <w:rPr/>
      </w:pPr>
      <w:r>
        <w:rPr/>
        <mc:AlternateContent>
          <mc:Choice Requires="wpg">
            <w:drawing>
              <wp:inline distT="0" distB="0" distL="0" distR="0">
                <wp:extent cx="4405630" cy="7620"/>
                <wp:effectExtent l="0" t="0" r="0" b="0"/>
                <wp:docPr id="17" name="Shape16"/>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6" style="position:absolute;margin-left:0pt;margin-top:-0.6pt;width:346.85pt;height:0.55pt" coordorigin="0,-12" coordsize="6937,11"/>
            </w:pict>
          </mc:Fallback>
        </mc:AlternateContent>
      </w:r>
    </w:p>
    <w:p>
      <w:pPr>
        <w:pStyle w:val="Normal"/>
        <w:spacing w:before="0" w:after="10"/>
        <w:ind w:left="95" w:right="2401" w:hanging="10"/>
        <w:rPr/>
      </w:pPr>
      <w:r>
        <w:rPr>
          <w:rFonts w:eastAsia="Calibri" w:cs="Calibri" w:ascii="Calibri" w:hAnsi="Calibri"/>
          <w:sz w:val="16"/>
        </w:rPr>
        <w:t>$ kubectl get nodes -o wide</w:t>
      </w:r>
    </w:p>
    <w:p>
      <w:pPr>
        <w:pStyle w:val="Normal"/>
        <w:tabs>
          <w:tab w:val="clear" w:pos="720"/>
          <w:tab w:val="center" w:pos="5260" w:leader="none"/>
          <w:tab w:val="center" w:pos="6044" w:leader="none"/>
          <w:tab w:val="center" w:pos="6807" w:leader="none"/>
        </w:tabs>
        <w:spacing w:before="0" w:after="10"/>
        <w:ind w:left="0" w:right="0" w:hanging="0"/>
        <w:jc w:val="left"/>
        <w:rPr/>
      </w:pPr>
      <w:r>
        <w:rPr>
          <w:rFonts w:eastAsia="Calibri" w:cs="Calibri" w:ascii="Calibri" w:hAnsi="Calibri"/>
          <w:sz w:val="16"/>
        </w:rPr>
        <w:t>NAME</w:t>
        <w:tab/>
        <w:t>STATUS</w:t>
        <w:tab/>
        <w:t>ROLES</w:t>
        <w:tab/>
        <w:t>AGE</w:t>
      </w:r>
    </w:p>
    <w:p>
      <w:pPr>
        <w:pStyle w:val="Normal"/>
        <w:tabs>
          <w:tab w:val="clear" w:pos="720"/>
          <w:tab w:val="center" w:pos="2135" w:leader="none"/>
          <w:tab w:val="center" w:pos="3528" w:leader="none"/>
          <w:tab w:val="center" w:pos="4717" w:leader="none"/>
          <w:tab w:val="center" w:pos="6341" w:leader="none"/>
        </w:tabs>
        <w:spacing w:before="0" w:after="10"/>
        <w:ind w:left="-15" w:right="0" w:hanging="0"/>
        <w:jc w:val="left"/>
        <w:rPr/>
      </w:pPr>
      <w:r>
        <w:rPr>
          <w:rFonts w:eastAsia="Calibri" w:cs="Calibri" w:ascii="Calibri" w:hAnsi="Calibri"/>
          <w:sz w:val="16"/>
        </w:rPr>
        <w:t>VERSION</w:t>
        <w:tab/>
        <w:t>INTERNAL-IP</w:t>
        <w:tab/>
        <w:t>EXTERNAL-IP</w:t>
        <w:tab/>
        <w:t>OS-IMAGE</w:t>
        <w:tab/>
        <w:t>KERNEL-VERSION</w:t>
      </w:r>
    </w:p>
    <w:p>
      <w:pPr>
        <w:pStyle w:val="Normal"/>
        <w:spacing w:before="0" w:after="10"/>
        <w:ind w:left="-5" w:right="2401" w:hanging="10"/>
        <w:rPr/>
      </w:pPr>
      <w:r>
        <mc:AlternateContent>
          <mc:Choice Requires="wpg">
            <w:drawing>
              <wp:anchor behindDoc="1" distT="0" distB="0" distL="0" distR="0" simplePos="0" locked="0" layoutInCell="0" allowOverlap="1" relativeHeight="22">
                <wp:simplePos x="0" y="0"/>
                <wp:positionH relativeFrom="column">
                  <wp:posOffset>0</wp:posOffset>
                </wp:positionH>
                <wp:positionV relativeFrom="paragraph">
                  <wp:posOffset>89535</wp:posOffset>
                </wp:positionV>
                <wp:extent cx="4733290" cy="1031240"/>
                <wp:effectExtent l="0" t="0" r="0" b="0"/>
                <wp:wrapNone/>
                <wp:docPr id="18" name="Group 6164"/>
                <a:graphic xmlns:a="http://schemas.openxmlformats.org/drawingml/2006/main">
                  <a:graphicData uri="http://schemas.microsoft.com/office/word/2010/wordprocessingGroup">
                    <wpg:wgp>
                      <wpg:cNvGrpSpPr/>
                      <wpg:grpSpPr>
                        <a:xfrm>
                          <a:off x="0" y="0"/>
                          <a:ext cx="4732560" cy="1030680"/>
                        </a:xfrm>
                      </wpg:grpSpPr>
                      <wps:wsp>
                        <wps:cNvSpPr/>
                        <wps:spPr>
                          <a:xfrm>
                            <a:off x="4655160" y="0"/>
                            <a:ext cx="60840" cy="11124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w="0">
                            <a:noFill/>
                          </a:ln>
                        </wps:spPr>
                        <wps:style>
                          <a:lnRef idx="0"/>
                          <a:fillRef idx="0"/>
                          <a:effectRef idx="0"/>
                          <a:fontRef idx="minor"/>
                        </wps:style>
                        <wps:bodyPr/>
                      </wps:wsp>
                      <wps:wsp>
                        <wps:cNvSpPr/>
                        <wps:spPr>
                          <a:xfrm>
                            <a:off x="4671720" y="344160"/>
                            <a:ext cx="60840" cy="11124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w="0">
                            <a:noFill/>
                          </a:ln>
                        </wps:spPr>
                        <wps:style>
                          <a:lnRef idx="0"/>
                          <a:fillRef idx="0"/>
                          <a:effectRef idx="0"/>
                          <a:fontRef idx="minor"/>
                        </wps:style>
                        <wps:bodyPr/>
                      </wps:wsp>
                      <wps:wsp>
                        <wps:cNvSpPr/>
                        <wps:spPr>
                          <a:xfrm>
                            <a:off x="4655160" y="689760"/>
                            <a:ext cx="60840" cy="11124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w="0">
                            <a:noFill/>
                          </a:ln>
                        </wps:spPr>
                        <wps:style>
                          <a:lnRef idx="0"/>
                          <a:fillRef idx="0"/>
                          <a:effectRef idx="0"/>
                          <a:fontRef idx="minor"/>
                        </wps:style>
                        <wps:bodyPr/>
                      </wps:wsp>
                      <wps:wsp>
                        <wps:cNvSpPr/>
                        <wps:spPr>
                          <a:xfrm>
                            <a:off x="0" y="1029960"/>
                            <a:ext cx="4404240" cy="72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anchor>
            </w:drawing>
          </mc:Choice>
          <mc:Fallback>
            <w:pict>
              <v:group id="shape_0" alt="Group 6164" style="position:absolute;margin-left:0pt;margin-top:7.05pt;width:372.65pt;height:81.15pt" coordorigin="0,141" coordsize="7453,1623"/>
            </w:pict>
          </mc:Fallback>
        </mc:AlternateContent>
      </w:r>
      <w:r>
        <w:rPr>
          <w:rFonts w:eastAsia="Calibri" w:cs="Calibri" w:ascii="Calibri" w:hAnsi="Calibri"/>
          <w:sz w:val="16"/>
        </w:rPr>
        <w:t>CONTAINER-RUNTIME ip-192-168-1-152.us-west-2.compute.internal Ready &lt;none&gt; 2d2h v1.19.6-eks-49a6c0 192.168.1.152 34.216.36.123 Amazon Linux 2 5.4.117-58.216.amzn2.x86_64 docker://19.3.13</w:t>
      </w:r>
    </w:p>
    <w:p>
      <w:pPr>
        <w:pStyle w:val="Normal"/>
        <w:spacing w:lineRule="auto" w:line="240" w:before="0" w:after="0"/>
        <w:ind w:left="0" w:right="1452" w:firstLine="59"/>
        <w:jc w:val="left"/>
        <w:rPr/>
      </w:pPr>
      <w:r>
        <w:rPr>
          <w:rFonts w:eastAsia="Calibri" w:cs="Calibri" w:ascii="Calibri" w:hAnsi="Calibri"/>
          <w:sz w:val="16"/>
        </w:rPr>
        <w:t>ip-192-168-57-176.us-west-2.compute.internal Ready &lt;none&gt; 2d2h v1.19.6-eks-49a6c0 192.168.57.176</w:t>
        <w:tab/>
        <w:t>35.80.10.134</w:t>
        <w:tab/>
        <w:t>Amazon Linux 2</w:t>
        <w:tab/>
        <w:t>5.4.117-58.216.amzn2.x86_64 docker://19.3.13</w:t>
      </w:r>
    </w:p>
    <w:p>
      <w:pPr>
        <w:pStyle w:val="Normal"/>
        <w:spacing w:before="0" w:after="287"/>
        <w:ind w:left="-15" w:right="2401" w:firstLine="59"/>
        <w:rPr/>
      </w:pPr>
      <w:r>
        <w:rPr>
          <w:rFonts w:eastAsia="Calibri" w:cs="Calibri" w:ascii="Calibri" w:hAnsi="Calibri"/>
          <w:sz w:val="16"/>
        </w:rPr>
        <w:t>ip-192-168-95-52.us-west-2.compute.internal Ready &lt;none&gt; 2d2h v1.19.6-eks-49a6c0 192.168.95.52 34.221.188.50 Amazon Linux 2 5.4.117-58.216.amzn2.x86_64 docker://19.3.13</w:t>
      </w:r>
    </w:p>
    <w:p>
      <w:pPr>
        <w:pStyle w:val="Normal"/>
        <w:ind w:left="-15" w:right="2792" w:firstLine="717"/>
        <w:rPr/>
      </w:pPr>
      <w:r>
        <w:rPr/>
        <w:t xml:space="preserve">Using the above information I create a </w:t>
      </w:r>
      <w:r>
        <w:rPr>
          <w:rFonts w:eastAsia="Calibri" w:cs="Calibri" w:ascii="Calibri" w:hAnsi="Calibri"/>
        </w:rPr>
        <w:t xml:space="preserve">hosts </w:t>
      </w:r>
      <w:r>
        <w:rPr/>
        <w:t>file for Ansible to access the Kubernetes nodes:</w:t>
      </w:r>
    </w:p>
    <w:p>
      <w:pPr>
        <w:pStyle w:val="Normal"/>
        <w:spacing w:lineRule="auto" w:line="259" w:before="0" w:after="78"/>
        <w:ind w:left="0" w:right="0" w:hanging="0"/>
        <w:jc w:val="left"/>
        <w:rPr/>
      </w:pPr>
      <w:r>
        <w:rPr/>
        <mc:AlternateContent>
          <mc:Choice Requires="wpg">
            <w:drawing>
              <wp:inline distT="0" distB="0" distL="0" distR="0">
                <wp:extent cx="4405630" cy="7620"/>
                <wp:effectExtent l="0" t="0" r="0" b="0"/>
                <wp:docPr id="19" name="Shape18"/>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8" style="position:absolute;margin-left:0pt;margin-top:-0.6pt;width:346.85pt;height:0.55pt" coordorigin="0,-12" coordsize="6937,11"/>
            </w:pict>
          </mc:Fallback>
        </mc:AlternateContent>
      </w:r>
    </w:p>
    <w:p>
      <w:pPr>
        <w:pStyle w:val="Normal"/>
        <w:spacing w:lineRule="auto" w:line="252" w:before="0" w:after="216"/>
        <w:ind w:left="94" w:right="3998" w:hanging="94"/>
        <w:jc w:val="left"/>
        <w:rPr/>
      </w:pPr>
      <w:r>
        <w:rPr>
          <w:rFonts w:eastAsia="Calibri" w:cs="Calibri" w:ascii="Calibri" w:hAnsi="Calibri"/>
          <w:sz w:val="18"/>
        </w:rPr>
        <w:t xml:space="preserve">$ cat hosts [k8s-nodes] </w:t>
      </w:r>
    </w:p>
    <w:p>
      <w:pPr>
        <w:pStyle w:val="Normal"/>
        <w:spacing w:lineRule="auto" w:line="252" w:before="0" w:after="216"/>
        <w:ind w:left="94" w:right="3998" w:hanging="94"/>
        <w:jc w:val="left"/>
        <w:rPr/>
      </w:pPr>
      <w:r>
        <w:rPr>
          <w:rFonts w:eastAsia="Calibri" w:cs="Calibri" w:ascii="Calibri" w:hAnsi="Calibri"/>
          <w:sz w:val="18"/>
        </w:rPr>
        <w:t>k8smaster01 ansible_host=34.216.36.123 ansible_user=ec2user</w:t>
      </w:r>
    </w:p>
    <w:p>
      <w:pPr>
        <w:pStyle w:val="Normal"/>
        <w:spacing w:lineRule="auto" w:line="252" w:before="0" w:after="216"/>
        <w:ind w:left="94" w:right="3998" w:hanging="94"/>
        <w:jc w:val="left"/>
        <w:rPr/>
      </w:pPr>
      <w:r>
        <w:rPr>
          <w:rFonts w:eastAsia="Calibri" w:cs="Calibri" w:ascii="Calibri" w:hAnsi="Calibri"/>
          <w:sz w:val="18"/>
        </w:rPr>
        <w:t>k8snode01 ansible_host=35.80.10.134</w:t>
        <w:tab/>
        <w:t xml:space="preserve">ansible_user=ec2-user </w:t>
      </w:r>
    </w:p>
    <w:p>
      <w:pPr>
        <w:pStyle w:val="Normal"/>
        <w:spacing w:lineRule="auto" w:line="252" w:before="0" w:after="216"/>
        <w:ind w:left="94" w:right="3998" w:hanging="94"/>
        <w:jc w:val="left"/>
        <w:rPr/>
      </w:pPr>
      <w:r>
        <w:rPr>
          <w:rFonts w:eastAsia="Calibri" w:cs="Calibri" w:ascii="Calibri" w:hAnsi="Calibri"/>
          <w:sz w:val="18"/>
        </w:rPr>
        <w:t>k8snode02 ansible_host=34.221.188.50 ansible_user=ec2user</w:t>
      </w:r>
    </w:p>
    <w:p>
      <w:pPr>
        <w:pStyle w:val="Normal"/>
        <w:spacing w:lineRule="auto" w:line="252"/>
        <w:ind w:left="89" w:right="7952" w:hanging="10"/>
        <w:jc w:val="left"/>
        <w:rPr/>
      </w:pPr>
      <w:r>
        <w:rPr>
          <w:rFonts w:eastAsia="Calibri" w:cs="Calibri" w:ascii="Calibri" w:hAnsi="Calibri"/>
          <w:sz w:val="18"/>
        </w:rPr>
        <w:t>[all:vars]</w:t>
      </w:r>
    </w:p>
    <w:p>
      <w:pPr>
        <w:pStyle w:val="Normal"/>
        <w:spacing w:lineRule="auto" w:line="252" w:before="0" w:after="216"/>
        <w:ind w:left="89" w:right="5504" w:hanging="10"/>
        <w:jc w:val="left"/>
        <w:rPr/>
      </w:pPr>
      <w:r>
        <w:rPr>
          <w:rFonts w:eastAsia="Calibri" w:cs="Calibri" w:ascii="Calibri" w:hAnsi="Calibri"/>
          <w:sz w:val="18"/>
        </w:rPr>
        <w:t># Debian uses python3 instead of python2, # we need to set the interpreter for ansible ansible_python_interpreter=/usr/bin/python</w:t>
      </w:r>
    </w:p>
    <w:p>
      <w:pPr>
        <w:pStyle w:val="Normal"/>
        <w:spacing w:lineRule="auto" w:line="252" w:before="0" w:after="216"/>
        <w:ind w:left="89" w:right="7952" w:hanging="10"/>
        <w:jc w:val="left"/>
        <w:rPr/>
      </w:pPr>
      <w:r>
        <w:rPr>
          <w:rFonts w:eastAsia="Calibri" w:cs="Calibri" w:ascii="Calibri" w:hAnsi="Calibri"/>
          <w:sz w:val="18"/>
        </w:rPr>
        <w:t>[kube-master] k8smaster01</w:t>
      </w:r>
    </w:p>
    <w:p>
      <w:pPr>
        <w:pStyle w:val="Normal"/>
        <w:spacing w:lineRule="auto" w:line="252" w:before="0" w:after="0"/>
        <w:ind w:left="89" w:right="7952" w:hanging="10"/>
        <w:jc w:val="left"/>
        <w:rPr/>
      </w:pPr>
      <w:r>
        <w:rPr>
          <w:rFonts w:eastAsia="Calibri" w:cs="Calibri" w:ascii="Calibri" w:hAnsi="Calibri"/>
          <w:sz w:val="18"/>
        </w:rPr>
        <w:t>[kube-node] k8snode01 k8snode02</w:t>
      </w:r>
    </w:p>
    <w:p>
      <w:pPr>
        <w:pStyle w:val="Normal"/>
        <w:spacing w:lineRule="auto" w:line="259" w:before="0" w:after="381"/>
        <w:ind w:left="0" w:right="0" w:hanging="0"/>
        <w:jc w:val="left"/>
        <w:rPr/>
      </w:pPr>
      <w:r>
        <w:rPr/>
        <mc:AlternateContent>
          <mc:Choice Requires="wpg">
            <w:drawing>
              <wp:inline distT="0" distB="0" distL="0" distR="0">
                <wp:extent cx="4405630" cy="7620"/>
                <wp:effectExtent l="0" t="0" r="0" b="0"/>
                <wp:docPr id="20" name="Shape19"/>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19" style="position:absolute;margin-left:0pt;margin-top:-0.6pt;width:346.85pt;height:0.55pt" coordorigin="0,-12" coordsize="6937,11"/>
            </w:pict>
          </mc:Fallback>
        </mc:AlternateContent>
      </w:r>
    </w:p>
    <w:p>
      <w:pPr>
        <w:pStyle w:val="Normal"/>
        <w:ind w:left="727" w:right="2792" w:hanging="10"/>
        <w:rPr/>
      </w:pPr>
      <w:r>
        <w:rPr/>
        <w:t>Here is the kubernetes manifest for the deployment of the web service:</w:t>
      </w:r>
    </w:p>
    <w:p>
      <w:pPr>
        <w:pStyle w:val="Normal"/>
        <w:spacing w:lineRule="auto" w:line="259" w:before="0" w:after="81"/>
        <w:ind w:left="0" w:right="0" w:hanging="0"/>
        <w:jc w:val="left"/>
        <w:rPr/>
      </w:pPr>
      <w:r>
        <w:rPr/>
        <mc:AlternateContent>
          <mc:Choice Requires="wpg">
            <w:drawing>
              <wp:inline distT="0" distB="0" distL="0" distR="0">
                <wp:extent cx="4405630" cy="7620"/>
                <wp:effectExtent l="0" t="0" r="0" b="0"/>
                <wp:docPr id="21" name="Shape20"/>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20" style="position:absolute;margin-left:0pt;margin-top:-0.6pt;width:346.85pt;height:0.55pt" coordorigin="0,-12" coordsize="6937,11"/>
            </w:pict>
          </mc:Fallback>
        </mc:AlternateContent>
      </w:r>
    </w:p>
    <w:p>
      <w:pPr>
        <w:pStyle w:val="Normal"/>
        <w:ind w:left="10" w:right="7356" w:hanging="10"/>
        <w:jc w:val="left"/>
        <w:rPr/>
      </w:pPr>
      <w:r>
        <w:rPr>
          <w:rFonts w:eastAsia="Calibri" w:cs="Calibri" w:ascii="Calibri" w:hAnsi="Calibri"/>
        </w:rPr>
        <w:t>apiVersion: apps/v1 kind: Deployment metadata: name: todo-web spec:</w:t>
      </w:r>
    </w:p>
    <w:p>
      <w:pPr>
        <w:pStyle w:val="Normal"/>
        <w:ind w:left="487" w:right="7230" w:hanging="251"/>
        <w:jc w:val="left"/>
        <w:rPr/>
      </w:pPr>
      <w:r>
        <w:rPr>
          <w:rFonts w:eastAsia="Calibri" w:cs="Calibri" w:ascii="Calibri" w:hAnsi="Calibri"/>
        </w:rPr>
        <w:t>selector: matchLabels: app: todo-web template:</w:t>
      </w:r>
    </w:p>
    <w:p>
      <w:pPr>
        <w:pStyle w:val="Normal"/>
        <w:ind w:left="512" w:right="6603" w:hanging="10"/>
        <w:jc w:val="left"/>
        <w:rPr/>
      </w:pPr>
      <w:r>
        <w:rPr>
          <w:rFonts w:eastAsia="Calibri" w:cs="Calibri" w:ascii="Calibri" w:hAnsi="Calibri"/>
        </w:rPr>
        <w:t>metadata:</w:t>
      </w:r>
    </w:p>
    <w:p>
      <w:pPr>
        <w:pStyle w:val="Normal"/>
        <w:ind w:left="763" w:right="6603" w:hanging="10"/>
        <w:jc w:val="left"/>
        <w:rPr/>
      </w:pPr>
      <w:r>
        <w:rPr>
          <w:rFonts w:eastAsia="Calibri" w:cs="Calibri" w:ascii="Calibri" w:hAnsi="Calibri"/>
        </w:rPr>
        <w:t>labels:</w:t>
      </w:r>
    </w:p>
    <w:p>
      <w:pPr>
        <w:pStyle w:val="Normal"/>
        <w:ind w:left="502" w:right="6603" w:firstLine="502"/>
        <w:jc w:val="left"/>
        <w:rPr/>
      </w:pPr>
      <w:r>
        <w:rPr>
          <w:rFonts w:eastAsia="Calibri" w:cs="Calibri" w:ascii="Calibri" w:hAnsi="Calibri"/>
        </w:rPr>
        <w:t>app: todo-web spec:</w:t>
      </w:r>
    </w:p>
    <w:p>
      <w:pPr>
        <w:pStyle w:val="Normal"/>
        <w:ind w:left="763" w:right="6603" w:hanging="10"/>
        <w:jc w:val="left"/>
        <w:rPr/>
      </w:pPr>
      <w:r>
        <w:rPr>
          <w:rFonts w:eastAsia="Calibri" w:cs="Calibri" w:ascii="Calibri" w:hAnsi="Calibri"/>
        </w:rPr>
        <w:t>containers:</w:t>
      </w:r>
    </w:p>
    <w:p>
      <w:pPr>
        <w:pStyle w:val="Normal"/>
        <w:numPr>
          <w:ilvl w:val="0"/>
          <w:numId w:val="3"/>
        </w:numPr>
        <w:ind w:left="1632" w:right="5096" w:hanging="251"/>
        <w:jc w:val="left"/>
        <w:rPr/>
      </w:pPr>
      <w:r>
        <w:rPr>
          <w:rFonts w:eastAsia="Calibri" w:cs="Calibri" w:ascii="Calibri" w:hAnsi="Calibri"/>
        </w:rPr>
        <w:t>name: web image: kiamol/ch04-todo-list resources:</w:t>
      </w:r>
    </w:p>
    <w:p>
      <w:pPr>
        <w:pStyle w:val="Normal"/>
        <w:ind w:left="1516" w:right="6603" w:hanging="10"/>
        <w:jc w:val="left"/>
        <w:rPr/>
      </w:pPr>
      <w:r>
        <w:rPr>
          <w:rFonts w:eastAsia="Calibri" w:cs="Calibri" w:ascii="Calibri" w:hAnsi="Calibri"/>
        </w:rPr>
        <w:t>limits:</w:t>
      </w:r>
    </w:p>
    <w:p>
      <w:pPr>
        <w:pStyle w:val="Normal"/>
        <w:ind w:left="1767" w:right="6603" w:hanging="10"/>
        <w:jc w:val="left"/>
        <w:rPr/>
      </w:pPr>
      <w:r>
        <w:rPr>
          <w:rFonts w:eastAsia="Calibri" w:cs="Calibri" w:ascii="Calibri" w:hAnsi="Calibri"/>
        </w:rPr>
        <w:t>cpu: 250m</w:t>
      </w:r>
    </w:p>
    <w:p>
      <w:pPr>
        <w:pStyle w:val="Normal"/>
        <w:ind w:left="1516" w:right="6603" w:hanging="10"/>
        <w:jc w:val="left"/>
        <w:rPr/>
      </w:pPr>
      <w:r>
        <w:rPr>
          <w:rFonts w:eastAsia="Calibri" w:cs="Calibri" w:ascii="Calibri" w:hAnsi="Calibri"/>
        </w:rPr>
        <w:t>requests:</w:t>
      </w:r>
    </w:p>
    <w:p>
      <w:pPr>
        <w:pStyle w:val="Normal"/>
        <w:ind w:left="1767" w:right="6603" w:hanging="10"/>
        <w:jc w:val="left"/>
        <w:rPr/>
      </w:pPr>
      <w:r>
        <w:rPr>
          <w:rFonts w:eastAsia="Calibri" w:cs="Calibri" w:ascii="Calibri" w:hAnsi="Calibri"/>
        </w:rPr>
        <w:t>cpu: 125m</w:t>
      </w:r>
    </w:p>
    <w:p>
      <w:pPr>
        <w:pStyle w:val="Normal"/>
        <w:ind w:left="1265" w:right="6603" w:hanging="10"/>
        <w:jc w:val="left"/>
        <w:rPr/>
      </w:pPr>
      <w:r>
        <w:rPr>
          <w:rFonts w:eastAsia="Calibri" w:cs="Calibri" w:ascii="Calibri" w:hAnsi="Calibri"/>
        </w:rPr>
        <w:t>env:</w:t>
      </w:r>
    </w:p>
    <w:p>
      <w:pPr>
        <w:pStyle w:val="Normal"/>
        <w:numPr>
          <w:ilvl w:val="0"/>
          <w:numId w:val="3"/>
        </w:numPr>
        <w:spacing w:before="0" w:after="30"/>
        <w:ind w:left="1632" w:right="5096" w:hanging="251"/>
        <w:jc w:val="left"/>
        <w:rPr/>
      </w:pPr>
      <w:r>
        <w:rPr>
          <w:rFonts w:eastAsia="Calibri" w:cs="Calibri" w:ascii="Calibri" w:hAnsi="Calibri"/>
        </w:rPr>
        <w:t>name: ASPNETCORE_ENVIRONMENT value: Test volumeMounts:</w:t>
      </w:r>
    </w:p>
    <w:p>
      <w:pPr>
        <w:pStyle w:val="Normal"/>
        <w:numPr>
          <w:ilvl w:val="0"/>
          <w:numId w:val="3"/>
        </w:numPr>
        <w:spacing w:before="0" w:after="30"/>
        <w:ind w:left="1632" w:right="5096" w:hanging="251"/>
        <w:jc w:val="left"/>
        <w:rPr/>
      </w:pPr>
      <w:r>
        <w:rPr>
          <w:rFonts w:eastAsia="Calibri" w:cs="Calibri" w:ascii="Calibri" w:hAnsi="Calibri"/>
        </w:rPr>
        <w:t>name: config mountPath: "/app/config" readOnly: true</w:t>
      </w:r>
    </w:p>
    <w:p>
      <w:pPr>
        <w:pStyle w:val="Normal"/>
        <w:numPr>
          <w:ilvl w:val="0"/>
          <w:numId w:val="3"/>
        </w:numPr>
        <w:ind w:left="1632" w:right="5096" w:hanging="251"/>
        <w:jc w:val="left"/>
        <w:rPr/>
      </w:pPr>
      <w:r>
        <w:rPr>
          <w:rFonts w:eastAsia="Calibri" w:cs="Calibri" w:ascii="Calibri" w:hAnsi="Calibri"/>
        </w:rPr>
        <w:t>name: secret mountPath: "/app/secrets" readOnly: true</w:t>
      </w:r>
    </w:p>
    <w:p>
      <w:pPr>
        <w:pStyle w:val="Normal"/>
        <w:ind w:left="763" w:right="6603" w:hanging="10"/>
        <w:jc w:val="left"/>
        <w:rPr/>
      </w:pPr>
      <w:r>
        <w:rPr>
          <w:rFonts w:eastAsia="Calibri" w:cs="Calibri" w:ascii="Calibri" w:hAnsi="Calibri"/>
        </w:rPr>
        <w:t>volumes:</w:t>
      </w:r>
    </w:p>
    <w:p>
      <w:pPr>
        <w:pStyle w:val="Normal"/>
        <w:numPr>
          <w:ilvl w:val="0"/>
          <w:numId w:val="3"/>
        </w:numPr>
        <w:spacing w:before="0" w:after="30"/>
        <w:ind w:left="1632" w:right="5096" w:hanging="251"/>
        <w:jc w:val="left"/>
        <w:rPr/>
      </w:pPr>
      <w:r>
        <w:rPr>
          <w:rFonts w:eastAsia="Calibri" w:cs="Calibri" w:ascii="Calibri" w:hAnsi="Calibri"/>
        </w:rPr>
        <w:t>name: config configMap: name: todo-web-config items:</w:t>
      </w:r>
    </w:p>
    <w:p>
      <w:pPr>
        <w:pStyle w:val="Normal"/>
        <w:numPr>
          <w:ilvl w:val="0"/>
          <w:numId w:val="3"/>
        </w:numPr>
        <w:spacing w:before="0" w:after="30"/>
        <w:ind w:left="1632" w:right="5096" w:hanging="251"/>
        <w:jc w:val="left"/>
        <w:rPr/>
      </w:pPr>
      <w:r>
        <w:rPr>
          <w:rFonts w:eastAsia="Calibri" w:cs="Calibri" w:ascii="Calibri" w:hAnsi="Calibri"/>
        </w:rPr>
        <w:t>key: config.json path: config.json</w:t>
      </w:r>
    </w:p>
    <w:p>
      <w:pPr>
        <w:pStyle w:val="Normal"/>
        <w:numPr>
          <w:ilvl w:val="0"/>
          <w:numId w:val="3"/>
        </w:numPr>
        <w:ind w:left="1632" w:right="5096" w:hanging="251"/>
        <w:jc w:val="left"/>
        <w:rPr/>
      </w:pPr>
      <w:r>
        <w:rPr>
          <w:rFonts w:eastAsia="Calibri" w:cs="Calibri" w:ascii="Calibri" w:hAnsi="Calibri"/>
        </w:rPr>
        <w:t>name: secret secret:</w:t>
      </w:r>
    </w:p>
    <w:p>
      <w:pPr>
        <w:pStyle w:val="Normal"/>
        <w:spacing w:before="0" w:after="31"/>
        <w:ind w:left="1516" w:right="4845" w:hanging="10"/>
        <w:jc w:val="left"/>
        <w:rPr/>
      </w:pPr>
      <w:r>
        <w:rPr>
          <w:rFonts w:eastAsia="Calibri" w:cs="Calibri" w:ascii="Calibri" w:hAnsi="Calibri"/>
        </w:rPr>
        <w:t>secretName: todo-web-secret defaultMode: 0400 items:</w:t>
      </w:r>
    </w:p>
    <w:p>
      <w:pPr>
        <w:pStyle w:val="Normal"/>
        <w:numPr>
          <w:ilvl w:val="0"/>
          <w:numId w:val="3"/>
        </w:numPr>
        <w:ind w:left="1632" w:right="5096" w:hanging="251"/>
        <w:jc w:val="left"/>
        <w:rPr/>
      </w:pPr>
      <w:r>
        <w:rPr>
          <w:rFonts w:eastAsia="Calibri" w:cs="Calibri" w:ascii="Calibri" w:hAnsi="Calibri"/>
        </w:rPr>
        <w:t>key: secrets.json path: secrets.json</w:t>
      </w:r>
    </w:p>
    <w:p>
      <w:pPr>
        <w:pStyle w:val="Normal"/>
        <w:spacing w:lineRule="auto" w:line="259" w:before="0" w:after="0"/>
        <w:ind w:left="0" w:right="0" w:hanging="0"/>
        <w:jc w:val="left"/>
        <w:rPr/>
      </w:pPr>
      <w:r>
        <w:rPr/>
        <mc:AlternateContent>
          <mc:Choice Requires="wpg">
            <w:drawing>
              <wp:inline distT="0" distB="0" distL="0" distR="0">
                <wp:extent cx="4405630" cy="7620"/>
                <wp:effectExtent l="0" t="0" r="0" b="0"/>
                <wp:docPr id="22" name="Shape21"/>
                <a:graphic xmlns:a="http://schemas.openxmlformats.org/drawingml/2006/main">
                  <a:graphicData uri="http://schemas.microsoft.com/office/word/2010/wordprocessingGroup">
                    <wpg:wgp>
                      <wpg:cNvGrpSpPr/>
                      <wpg:grpSpPr>
                        <a:xfrm>
                          <a:off x="0" y="0"/>
                          <a:ext cx="4404960" cy="6840"/>
                        </a:xfrm>
                      </wpg:grpSpPr>
                      <wps:wsp>
                        <wps:cNvSpPr/>
                        <wps:spPr>
                          <a:xfrm>
                            <a:off x="0" y="0"/>
                            <a:ext cx="4404960" cy="684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alt="Shape21" style="position:absolute;margin-left:0pt;margin-top:-0.6pt;width:346.85pt;height:0.55pt" coordorigin="0,-12" coordsize="6937,11"/>
            </w:pict>
          </mc:Fallback>
        </mc:AlternateContent>
      </w:r>
    </w:p>
    <w:sectPr>
      <w:type w:val="nextPage"/>
      <w:pgSz w:w="12240" w:h="15840"/>
      <w:pgMar w:left="1440" w:right="1059" w:header="0" w:top="1501"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eXGyreCursor">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084"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2">
      <w:start w:val="1"/>
      <w:numFmt w:val="bullet"/>
      <w:lvlText w:val="▪"/>
      <w:lvlJc w:val="left"/>
      <w:pPr>
        <w:tabs>
          <w:tab w:val="num" w:pos="0"/>
        </w:tabs>
        <w:ind w:left="2804"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3">
      <w:start w:val="1"/>
      <w:numFmt w:val="bullet"/>
      <w:lvlText w:val="•"/>
      <w:lvlJc w:val="left"/>
      <w:pPr>
        <w:tabs>
          <w:tab w:val="num" w:pos="0"/>
        </w:tabs>
        <w:ind w:left="3524"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4">
      <w:start w:val="1"/>
      <w:numFmt w:val="bullet"/>
      <w:lvlText w:val="o"/>
      <w:lvlJc w:val="left"/>
      <w:pPr>
        <w:tabs>
          <w:tab w:val="num" w:pos="0"/>
        </w:tabs>
        <w:ind w:left="4244"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5">
      <w:start w:val="1"/>
      <w:numFmt w:val="bullet"/>
      <w:lvlText w:val="▪"/>
      <w:lvlJc w:val="left"/>
      <w:pPr>
        <w:tabs>
          <w:tab w:val="num" w:pos="0"/>
        </w:tabs>
        <w:ind w:left="4964"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6">
      <w:start w:val="1"/>
      <w:numFmt w:val="bullet"/>
      <w:lvlText w:val="•"/>
      <w:lvlJc w:val="left"/>
      <w:pPr>
        <w:tabs>
          <w:tab w:val="num" w:pos="0"/>
        </w:tabs>
        <w:ind w:left="5684"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7">
      <w:start w:val="1"/>
      <w:numFmt w:val="bullet"/>
      <w:lvlText w:val="o"/>
      <w:lvlJc w:val="left"/>
      <w:pPr>
        <w:tabs>
          <w:tab w:val="num" w:pos="0"/>
        </w:tabs>
        <w:ind w:left="6404"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8">
      <w:start w:val="1"/>
      <w:numFmt w:val="bullet"/>
      <w:lvlText w:val="▪"/>
      <w:lvlJc w:val="left"/>
      <w:pPr>
        <w:tabs>
          <w:tab w:val="num" w:pos="0"/>
        </w:tabs>
        <w:ind w:left="7124" w:hanging="0"/>
      </w:pPr>
      <w:rPr>
        <w:rFonts w:ascii="Calibri" w:hAnsi="Calibri" w:cs="Calibri" w:hint="default"/>
        <w:dstrike w:val="false"/>
        <w:strike w:val="false"/>
        <w:vertAlign w:val="baseline"/>
        <w:position w:val="0"/>
        <w:sz w:val="24"/>
        <w:sz w:val="24"/>
        <w:i w:val="false"/>
        <w:u w:val="none" w:color="000000"/>
        <w:b w:val="false"/>
        <w:szCs w:val="24"/>
        <w:color w:val="000000"/>
      </w:rPr>
    </w:lvl>
  </w:abstractNum>
  <w:abstractNum w:abstractNumId="2">
    <w:lvl w:ilvl="0">
      <w:start w:val="1"/>
      <w:numFmt w:val="bullet"/>
      <w:lvlText w:val="-"/>
      <w:lvlJc w:val="left"/>
      <w:pPr>
        <w:tabs>
          <w:tab w:val="num" w:pos="0"/>
        </w:tabs>
        <w:ind w:left="1506"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335"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2">
      <w:start w:val="1"/>
      <w:numFmt w:val="bullet"/>
      <w:lvlText w:val="▪"/>
      <w:lvlJc w:val="left"/>
      <w:pPr>
        <w:tabs>
          <w:tab w:val="num" w:pos="0"/>
        </w:tabs>
        <w:ind w:left="3055"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3">
      <w:start w:val="1"/>
      <w:numFmt w:val="bullet"/>
      <w:lvlText w:val="•"/>
      <w:lvlJc w:val="left"/>
      <w:pPr>
        <w:tabs>
          <w:tab w:val="num" w:pos="0"/>
        </w:tabs>
        <w:ind w:left="3775"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4">
      <w:start w:val="1"/>
      <w:numFmt w:val="bullet"/>
      <w:lvlText w:val="o"/>
      <w:lvlJc w:val="left"/>
      <w:pPr>
        <w:tabs>
          <w:tab w:val="num" w:pos="0"/>
        </w:tabs>
        <w:ind w:left="4495"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5">
      <w:start w:val="1"/>
      <w:numFmt w:val="bullet"/>
      <w:lvlText w:val="▪"/>
      <w:lvlJc w:val="left"/>
      <w:pPr>
        <w:tabs>
          <w:tab w:val="num" w:pos="0"/>
        </w:tabs>
        <w:ind w:left="5215"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6">
      <w:start w:val="1"/>
      <w:numFmt w:val="bullet"/>
      <w:lvlText w:val="•"/>
      <w:lvlJc w:val="left"/>
      <w:pPr>
        <w:tabs>
          <w:tab w:val="num" w:pos="0"/>
        </w:tabs>
        <w:ind w:left="5935"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7">
      <w:start w:val="1"/>
      <w:numFmt w:val="bullet"/>
      <w:lvlText w:val="o"/>
      <w:lvlJc w:val="left"/>
      <w:pPr>
        <w:tabs>
          <w:tab w:val="num" w:pos="0"/>
        </w:tabs>
        <w:ind w:left="6655"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8">
      <w:start w:val="1"/>
      <w:numFmt w:val="bullet"/>
      <w:lvlText w:val="▪"/>
      <w:lvlJc w:val="left"/>
      <w:pPr>
        <w:tabs>
          <w:tab w:val="num" w:pos="0"/>
        </w:tabs>
        <w:ind w:left="7375" w:hanging="0"/>
      </w:pPr>
      <w:rPr>
        <w:rFonts w:ascii="Calibri" w:hAnsi="Calibri" w:cs="Calibri" w:hint="default"/>
        <w:dstrike w:val="false"/>
        <w:strike w:val="false"/>
        <w:vertAlign w:val="baseline"/>
        <w:position w:val="0"/>
        <w:sz w:val="24"/>
        <w:sz w:val="24"/>
        <w:i w:val="false"/>
        <w:u w:val="none" w:color="000000"/>
        <w:b w:val="false"/>
        <w:szCs w:val="24"/>
        <w:color w:val="000000"/>
      </w:rPr>
    </w:lvl>
  </w:abstractNum>
  <w:abstractNum w:abstractNumId="3">
    <w:lvl w:ilvl="0">
      <w:start w:val="1"/>
      <w:numFmt w:val="bullet"/>
      <w:lvlText w:val="-"/>
      <w:lvlJc w:val="left"/>
      <w:pPr>
        <w:tabs>
          <w:tab w:val="num" w:pos="0"/>
        </w:tabs>
        <w:ind w:left="1632"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2116"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2">
      <w:start w:val="1"/>
      <w:numFmt w:val="bullet"/>
      <w:lvlText w:val="▪"/>
      <w:lvlJc w:val="left"/>
      <w:pPr>
        <w:tabs>
          <w:tab w:val="num" w:pos="0"/>
        </w:tabs>
        <w:ind w:left="2836"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3">
      <w:start w:val="1"/>
      <w:numFmt w:val="bullet"/>
      <w:lvlText w:val="•"/>
      <w:lvlJc w:val="left"/>
      <w:pPr>
        <w:tabs>
          <w:tab w:val="num" w:pos="0"/>
        </w:tabs>
        <w:ind w:left="3556"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4">
      <w:start w:val="1"/>
      <w:numFmt w:val="bullet"/>
      <w:lvlText w:val="o"/>
      <w:lvlJc w:val="left"/>
      <w:pPr>
        <w:tabs>
          <w:tab w:val="num" w:pos="0"/>
        </w:tabs>
        <w:ind w:left="4276"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5">
      <w:start w:val="1"/>
      <w:numFmt w:val="bullet"/>
      <w:lvlText w:val="▪"/>
      <w:lvlJc w:val="left"/>
      <w:pPr>
        <w:tabs>
          <w:tab w:val="num" w:pos="0"/>
        </w:tabs>
        <w:ind w:left="4996"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6">
      <w:start w:val="1"/>
      <w:numFmt w:val="bullet"/>
      <w:lvlText w:val="•"/>
      <w:lvlJc w:val="left"/>
      <w:pPr>
        <w:tabs>
          <w:tab w:val="num" w:pos="0"/>
        </w:tabs>
        <w:ind w:left="5716"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7">
      <w:start w:val="1"/>
      <w:numFmt w:val="bullet"/>
      <w:lvlText w:val="o"/>
      <w:lvlJc w:val="left"/>
      <w:pPr>
        <w:tabs>
          <w:tab w:val="num" w:pos="0"/>
        </w:tabs>
        <w:ind w:left="6436" w:hanging="0"/>
      </w:pPr>
      <w:rPr>
        <w:rFonts w:ascii="Calibri" w:hAnsi="Calibri" w:cs="Calibri" w:hint="default"/>
        <w:dstrike w:val="false"/>
        <w:strike w:val="false"/>
        <w:vertAlign w:val="baseline"/>
        <w:position w:val="0"/>
        <w:sz w:val="24"/>
        <w:sz w:val="24"/>
        <w:i w:val="false"/>
        <w:u w:val="none" w:color="000000"/>
        <w:b w:val="false"/>
        <w:szCs w:val="24"/>
        <w:color w:val="000000"/>
      </w:rPr>
    </w:lvl>
    <w:lvl w:ilvl="8">
      <w:start w:val="1"/>
      <w:numFmt w:val="bullet"/>
      <w:lvlText w:val="▪"/>
      <w:lvlJc w:val="left"/>
      <w:pPr>
        <w:tabs>
          <w:tab w:val="num" w:pos="0"/>
        </w:tabs>
        <w:ind w:left="7156" w:hanging="0"/>
      </w:pPr>
      <w:rPr>
        <w:rFonts w:ascii="Calibri" w:hAnsi="Calibri" w:cs="Calibri" w:hint="default"/>
        <w:dstrike w:val="false"/>
        <w:strike w:val="false"/>
        <w:vertAlign w:val="baseline"/>
        <w:position w:val="0"/>
        <w:sz w:val="24"/>
        <w:sz w:val="24"/>
        <w:i w:val="false"/>
        <w:u w:val="none" w:color="000000"/>
        <w:b w:val="false"/>
        <w:szCs w:val="24"/>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7" w:before="0" w:after="3"/>
      <w:ind w:left="10" w:right="2807" w:hanging="10"/>
      <w:jc w:val="both"/>
    </w:pPr>
    <w:rPr>
      <w:rFonts w:ascii="Cambria" w:hAnsi="Cambria" w:eastAsia="Cambria" w:cs="Cambria"/>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c1207"/>
    <w:rPr>
      <w:rFonts w:ascii="Cambria" w:hAnsi="Cambria" w:eastAsia="Cambria" w:cs="Cambria"/>
      <w:color w:val="000000"/>
      <w:sz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Footer">
    <w:name w:val="Footer"/>
    <w:basedOn w:val="Normal"/>
    <w:link w:val="FooterChar"/>
    <w:uiPriority w:val="99"/>
    <w:unhideWhenUsed/>
    <w:rsid w:val="006c1207"/>
    <w:pPr>
      <w:tabs>
        <w:tab w:val="clear" w:pos="720"/>
        <w:tab w:val="center" w:pos="4680" w:leader="none"/>
        <w:tab w:val="right" w:pos="9360" w:leader="none"/>
      </w:tabs>
      <w:spacing w:lineRule="auto" w:line="240" w:before="0" w:after="0"/>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68535e08bdd040e9aef62d22c703f11-1918800636.us-west-2.elb.amazonaws.com:8081/lis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lass:Classification xmlns:class="urn:us:gov:cia:enterprise:schema:Classification:2.3" dateClassified="2021-07-06" portionMarking="false" caveat="false" tool="AACG" toolVersion="20201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B879E8C4-1BC2-4AC6-B95B-147B02FE7E44}">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LibreOffice/7.1.3.2$MacOSX_X86_64 LibreOffice_project/47f78053abe362b9384784d31a6e56f8511eb1c1</Application>
  <AppVersion>15.0000</AppVersion>
  <Pages>11</Pages>
  <Words>1803</Words>
  <Characters>10938</Characters>
  <CharactersWithSpaces>13960</CharactersWithSpaces>
  <Paragraphs>243</Paragraphs>
  <Company>U.S. Government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2021-07-06T20:08:00Z</dcterms:created>
  <dc:creator>Evans John R NGA-TEDD USA CTR</dc:creator>
  <dc:description/>
  <dc:language>en-US</dc:language>
  <cp:lastModifiedBy/>
  <dcterms:modified xsi:type="dcterms:W3CDTF">2021-07-08T08:30:42Z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AddMark">
    <vt:lpwstr/>
  </property>
  <property fmtid="{D5CDD505-2E9C-101B-9397-08002B2CF9AE}" pid="3" name="AACG_ClassBlock">
    <vt:lpwstr/>
  </property>
  <property fmtid="{D5CDD505-2E9C-101B-9397-08002B2CF9AE}" pid="4" name="AACG_ClassType">
    <vt:lpwstr>USClassificationMarking</vt:lpwstr>
  </property>
  <property fmtid="{D5CDD505-2E9C-101B-9397-08002B2CF9AE}" pid="5" name="AACG_Created">
    <vt:bool>1</vt:bool>
  </property>
  <property fmtid="{D5CDD505-2E9C-101B-9397-08002B2CF9AE}" pid="6" name="AACG_CustomClassXMLPart">
    <vt:lpwstr>{B879E8C4-1BC2-4AC6-B95B-147B02FE7E44}</vt:lpwstr>
  </property>
  <property fmtid="{D5CDD505-2E9C-101B-9397-08002B2CF9AE}" pid="7" name="AACG_DeclOnList">
    <vt:lpwstr/>
  </property>
  <property fmtid="{D5CDD505-2E9C-101B-9397-08002B2CF9AE}" pid="8" name="AACG_DescMarkings">
    <vt:lpwstr/>
  </property>
  <property fmtid="{D5CDD505-2E9C-101B-9397-08002B2CF9AE}" pid="9" name="AACG_Dissem_Other">
    <vt:lpwstr/>
  </property>
  <property fmtid="{D5CDD505-2E9C-101B-9397-08002B2CF9AE}" pid="10" name="AACG_Footer">
    <vt:lpwstr>UNCLASSIFIED</vt:lpwstr>
  </property>
  <property fmtid="{D5CDD505-2E9C-101B-9397-08002B2CF9AE}" pid="11" name="AACG_Header">
    <vt:lpwstr>UNCLASSIFIED</vt:lpwstr>
  </property>
  <property fmtid="{D5CDD505-2E9C-101B-9397-08002B2CF9AE}" pid="12" name="AACG_NatoWarningClassLevel">
    <vt:lpwstr/>
  </property>
  <property fmtid="{D5CDD505-2E9C-101B-9397-08002B2CF9AE}" pid="13" name="AACG_OFFICE_DLL">
    <vt:bool>1</vt:bool>
  </property>
  <property fmtid="{D5CDD505-2E9C-101B-9397-08002B2CF9AE}" pid="14" name="AACG_OrconOriginator">
    <vt:lpwstr/>
  </property>
  <property fmtid="{D5CDD505-2E9C-101B-9397-08002B2CF9AE}" pid="15" name="AACG_OrconRecipients">
    <vt:lpwstr/>
  </property>
  <property fmtid="{D5CDD505-2E9C-101B-9397-08002B2CF9AE}" pid="16" name="AACG_SCI_Other">
    <vt:lpwstr/>
  </property>
  <property fmtid="{D5CDD505-2E9C-101B-9397-08002B2CF9AE}" pid="17" name="AACG_SatWarningType">
    <vt:lpwstr/>
  </property>
  <property fmtid="{D5CDD505-2E9C-101B-9397-08002B2CF9AE}" pid="18" name="AACG_USAF_Derivatives">
    <vt:lpwstr/>
  </property>
  <property fmtid="{D5CDD505-2E9C-101B-9397-08002B2CF9AE}" pid="19" name="AACG_Version">
    <vt:lpwstr>202010</vt:lpwstr>
  </property>
  <property fmtid="{D5CDD505-2E9C-101B-9397-08002B2CF9AE}" pid="20" name="PortionWaiver">
    <vt:lpwstr/>
  </property>
</Properties>
</file>