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Big"/>
      </w:pPr>
      <w:r>
        <w:t xml:space="preserve">GM Per-Page Keyword Plan</w:t>
      </w:r>
    </w:p>
    <w:p>
      <w:pPr>
        <w:spacing w:after="80"/>
      </w:pPr>
      <w:r>
        <w:t xml:space="preserve">One entry per page in the rebrand architecture. Data: Ahrefs US, pulled 2026-06-27. Format per page: </w:t>
      </w:r>
      <w:r>
        <w:rPr>
          <w:b/>
          <w:bCs/>
        </w:rPr>
        <w:t xml:space="preserve">Job</w:t>
      </w:r>
      <w:r>
        <w:t xml:space="preserve">, </w:t>
      </w:r>
      <w:r>
        <w:rPr>
          <w:b/>
          <w:bCs/>
        </w:rPr>
        <w:t xml:space="preserve">Primary</w:t>
      </w:r>
      <w:r>
        <w:t xml:space="preserve"> (volume/KD), </w:t>
      </w:r>
      <w:r>
        <w:rPr>
          <w:b/>
          <w:bCs/>
        </w:rPr>
        <w:t xml:space="preserve">Secondary</w:t>
      </w:r>
      <w:r>
        <w:t xml:space="preserve">, </w:t>
      </w:r>
      <w:r>
        <w:rPr>
          <w:b/>
          <w:bCs/>
        </w:rPr>
        <w:t xml:space="preserve">AEO questions</w:t>
      </w:r>
      <w:r>
        <w:t xml:space="preserve"> (for the definition block and FAQ), </w:t>
      </w:r>
      <w:r>
        <w:rPr>
          <w:b/>
          <w:bCs/>
        </w:rPr>
        <w:t xml:space="preserve">Links</w:t>
      </w:r>
      <w:r>
        <w:t xml:space="preserve"> (out and in), </w:t>
      </w:r>
      <w:r>
        <w:rPr>
          <w:b/>
          <w:bCs/>
        </w:rPr>
        <w:t xml:space="preserve">Priority</w:t>
      </w:r>
      <w:r>
        <w:t xml:space="preserve">, </w:t>
      </w:r>
      <w:r>
        <w:rPr>
          <w:b/>
          <w:bCs/>
        </w:rPr>
        <w:t xml:space="preserve">Schema</w:t>
      </w:r>
      <w:r>
        <w:t xml:space="preserve">.</w:t>
      </w:r>
    </w:p>
    <w:p>
      <w:pPr>
        <w:spacing w:after="80"/>
      </w:pPr>
      <w:r>
        <w:t xml:space="preserve">Priority key: </w:t>
      </w:r>
      <w:r>
        <w:rPr>
          <w:b/>
          <w:bCs/>
        </w:rPr>
        <w:t xml:space="preserve">P1</w:t>
      </w:r>
      <w:r>
        <w:t xml:space="preserve"> = quick win, write first (low KD and high commercial or AEO value). </w:t>
      </w:r>
      <w:r>
        <w:rPr>
          <w:b/>
          <w:bCs/>
        </w:rPr>
        <w:t xml:space="preserve">P2</w:t>
      </w:r>
      <w:r>
        <w:t xml:space="preserve"> = core target, needs cluster support. </w:t>
      </w:r>
      <w:r>
        <w:rPr>
          <w:b/>
          <w:bCs/>
        </w:rPr>
        <w:t xml:space="preserve">P3</w:t>
      </w:r>
      <w:r>
        <w:t xml:space="preserve"> = brand or thin-volume, lower SEO urgency.</w:t>
      </w:r>
    </w:p>
    <w:p>
      <w:pPr>
        <w:spacing w:after="80"/>
      </w:pPr>
      <w:r>
        <w:t xml:space="preserve">Volume note: the "40%/5x/$1/ten times" style numbers in copy must be GM's real figures, not invented. Keyword volumes below are search demand, not GM stats.</w:t>
      </w:r>
    </w:p>
    <w:p>
      <w:pPr>
        <w:spacing w:after="80"/>
      </w:pPr>
      <w:r>
        <w:t xml:space="preserve">GSC overlay: </w:t>
      </w:r>
      <w:r>
        <w:rPr>
          <w:rFonts w:ascii="Consolas" w:cs="Consolas" w:eastAsia="Consolas" w:hAnsi="Consolas"/>
        </w:rPr>
        <w:t xml:space="preserve">gsc-insights.md</w:t>
      </w:r>
      <w:r>
        <w:t xml:space="preserve"> has GM's real current rankings, the striking-distance quick wins (impression tracking, mer vs roas, programmatic cpm trends already pos 6 to 10), and the existing-URL redirect map. Several pages here already exist and rank (/how-it-works/, /the-dashboard/, /pricing/, /faqs/, /our-platform/, the behavior-targeting page). Check the redirect map before changing any URL.</w:t>
      </w:r>
    </w:p>
    <w:p>
      <w:pPr>
        <w:pBdr>
          <w:bottom w:val="single" w:color="D5D5D5" w:sz="6" w:space="1"/>
        </w:pBdr>
        <w:spacing w:after="60" w:before="60"/>
      </w:pPr>
      <w:r>
        <w:t xml:space="preserve"/>
      </w:r>
    </w:p>
    <w:p>
      <w:pPr>
        <w:pStyle w:val="Heading1"/>
      </w:pPr>
      <w:r>
        <w:t xml:space="preserve">PLATFORM  (Service / WebPage schema)</w:t>
      </w:r>
    </w:p>
    <w:p>
      <w:pPr>
        <w:pStyle w:val="Heading2"/>
      </w:pPr>
      <w:r>
        <w:t xml:space="preserve">/platform  (pillar hub)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Job</w:t>
      </w:r>
      <w:r>
        <w:t xml:space="preserve">: establish GM's programmatic platform and route to How It Works, features, and Solutions.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Primary</w:t>
      </w:r>
      <w:r>
        <w:t xml:space="preserve">: programmatic advertising platform (600/KD9, commercial). Aspirational secondary head: programmatic advertising (7900/KD30).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Secondary</w:t>
      </w:r>
      <w:r>
        <w:t xml:space="preserve">: managed programmatic advertising, programmatic advertising company, demand side platform.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AEO</w:t>
      </w:r>
      <w:r>
        <w:t xml:space="preserve">: What is a programmatic advertising platform? How is a managed platform different from a self-serve DSP?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Links</w:t>
      </w:r>
      <w:r>
        <w:t xml:space="preserve">: out to all 8 Platform sub-pages, all Channels, Glossary (DSP); in from home, every Solutions and Industry page.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Priority</w:t>
      </w:r>
      <w:r>
        <w:t xml:space="preserve">: P1. </w:t>
      </w:r>
      <w:r>
        <w:rPr>
          <w:b/>
          <w:bCs/>
        </w:rPr>
        <w:t xml:space="preserve">Schema</w:t>
      </w:r>
      <w:r>
        <w:t xml:space="preserve">: Service + WebPage + BreadcrumbList.</w:t>
      </w:r>
    </w:p>
    <w:p>
      <w:pPr>
        <w:pStyle w:val="Heading2"/>
      </w:pPr>
      <w:r>
        <w:t xml:space="preserve">/platform/how-it-works  (HowTo)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Job</w:t>
      </w:r>
      <w:r>
        <w:t xml:space="preserve">: explain the programmatic buying process end to end.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Primary</w:t>
      </w:r>
      <w:r>
        <w:t xml:space="preserve">: programmatic media buying (800/KD19).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Secondary</w:t>
      </w:r>
      <w:r>
        <w:t xml:space="preserve">: how does programmatic advertising work, real time bidding (700/KD27), automated media buying, programmatic advertising examples (TP 11k).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AEO</w:t>
      </w:r>
      <w:r>
        <w:t xml:space="preserve">: How does programmatic advertising work? What is real-time bidding? How much does programmatic advertising cost?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Links</w:t>
      </w:r>
      <w:r>
        <w:t xml:space="preserve">: out to DSP glossary, Measurement, Targeting; in from /platform, Fundamentals guide.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Priority</w:t>
      </w:r>
      <w:r>
        <w:t xml:space="preserve">: P1. </w:t>
      </w:r>
      <w:r>
        <w:rPr>
          <w:b/>
          <w:bCs/>
        </w:rPr>
        <w:t xml:space="preserve">Schema</w:t>
      </w:r>
      <w:r>
        <w:t xml:space="preserve">: HowTo + FAQPage.</w:t>
      </w:r>
    </w:p>
    <w:p>
      <w:pPr>
        <w:pStyle w:val="Heading2"/>
      </w:pPr>
      <w:r>
        <w:t xml:space="preserve">/platform/real-time-optimization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Job</w:t>
      </w:r>
      <w:r>
        <w:t xml:space="preserve">: GM's real-time, AI-assisted optimization as a differentiator.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Primary</w:t>
      </w:r>
      <w:r>
        <w:t xml:space="preserve">: real time optimization (80/KD0).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Secondary</w:t>
      </w:r>
      <w:r>
        <w:t xml:space="preserve">: programmatic optimization, AI ad optimization, campaign optimization.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AEO</w:t>
      </w:r>
      <w:r>
        <w:t xml:space="preserve">: What is real-time campaign optimization? How does AI optimize programmatic campaigns?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Links</w:t>
      </w:r>
      <w:r>
        <w:t xml:space="preserve">: out to How It Works, The Dashboard, AI blog; in from /platform.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Priority</w:t>
      </w:r>
      <w:r>
        <w:t xml:space="preserve">: P2 (feature page, thin volume; AEO and conversion value). </w:t>
      </w:r>
      <w:r>
        <w:rPr>
          <w:b/>
          <w:bCs/>
        </w:rPr>
        <w:t xml:space="preserve">Schema</w:t>
      </w:r>
      <w:r>
        <w:t xml:space="preserve">: Service.</w:t>
      </w:r>
    </w:p>
    <w:p>
      <w:pPr>
        <w:pStyle w:val="Heading2"/>
      </w:pPr>
      <w:r>
        <w:t xml:space="preserve">/platform/device-agnostic-targeting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Job</w:t>
      </w:r>
      <w:r>
        <w:t xml:space="preserve">: reach the same person across devices and screens.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Primary</w:t>
      </w:r>
      <w:r>
        <w:t xml:space="preserve">: cross device targeting (100/KD6).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Secondary</w:t>
      </w:r>
      <w:r>
        <w:t xml:space="preserve">: device agnostic advertising, media agnostic (GM already ranks pos 8), cross-channel targeting.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AEO</w:t>
      </w:r>
      <w:r>
        <w:t xml:space="preserve">: What is cross-device targeting? Can programmatic follow a user across devices?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Links</w:t>
      </w:r>
      <w:r>
        <w:t xml:space="preserve">: out to CTV (addressable), Targeting, Behavioral Targeting; in from /platform.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Priority</w:t>
      </w:r>
      <w:r>
        <w:t xml:space="preserve">: P2. </w:t>
      </w:r>
      <w:r>
        <w:rPr>
          <w:b/>
          <w:bCs/>
        </w:rPr>
        <w:t xml:space="preserve">Schema</w:t>
      </w:r>
      <w:r>
        <w:t xml:space="preserve">: Service.</w:t>
      </w:r>
    </w:p>
    <w:p>
      <w:pPr>
        <w:pStyle w:val="Heading2"/>
      </w:pPr>
      <w:r>
        <w:t xml:space="preserve">/platform/measurement-validation  (measurement hub)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Job</w:t>
      </w:r>
      <w:r>
        <w:t xml:space="preserve">: prove results; attribution, viewability, validation. GM's "results, not decks" pillar.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Primary</w:t>
      </w:r>
      <w:r>
        <w:t xml:space="preserve">: marketing attribution (2100/KD33).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Secondary</w:t>
      </w:r>
      <w:r>
        <w:t xml:space="preserve">: multi touch attribution (1000/KD22), conversion tracking (700/KD31), ad viewability (250/KD7), impression tracking (90/KD0, GM ranks).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AEO</w:t>
      </w:r>
      <w:r>
        <w:t xml:space="preserve">: What is marketing attribution? What is multi-touch attribution? How is ad viewability measured?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Links</w:t>
      </w:r>
      <w:r>
        <w:t xml:space="preserve">: out to Glossary (roas, cpm, mer, viewability), Attribution blog, Convert; in from /platform, all Solutions.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Priority</w:t>
      </w:r>
      <w:r>
        <w:t xml:space="preserve">: P1 (leverage GM's existing "mer vs roas" #1). </w:t>
      </w:r>
      <w:r>
        <w:rPr>
          <w:b/>
          <w:bCs/>
        </w:rPr>
        <w:t xml:space="preserve">Schema</w:t>
      </w:r>
      <w:r>
        <w:t xml:space="preserve">: Service + FAQPage.</w:t>
      </w:r>
    </w:p>
    <w:p>
      <w:pPr>
        <w:pStyle w:val="Heading2"/>
      </w:pPr>
      <w:r>
        <w:t xml:space="preserve">/platform/human-oversight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Job</w:t>
      </w:r>
      <w:r>
        <w:t xml:space="preserve">: real experts behind every account (core GM differentiator vs faceless algorithms).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Primary</w:t>
      </w:r>
      <w:r>
        <w:t xml:space="preserve">: managed programmatic advertising (40/low) + concept "programmatic with human oversight".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Secondary</w:t>
      </w:r>
      <w:r>
        <w:t xml:space="preserve">: managed service programmatic, is programmatic advertising automated.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AEO</w:t>
      </w:r>
      <w:r>
        <w:t xml:space="preserve">: Is programmatic advertising fully automated? What does a managed programmatic service include?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Links</w:t>
      </w:r>
      <w:r>
        <w:t xml:space="preserve">: out to How It Works, About, Ad Fraud/Brand Safety; in from /platform, By Business pages.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Priority</w:t>
      </w:r>
      <w:r>
        <w:t xml:space="preserve">: P2 (almost no volume; pure differentiator and AEO). </w:t>
      </w:r>
      <w:r>
        <w:rPr>
          <w:b/>
          <w:bCs/>
        </w:rPr>
        <w:t xml:space="preserve">Schema</w:t>
      </w:r>
      <w:r>
        <w:t xml:space="preserve">: Service.</w:t>
      </w:r>
    </w:p>
    <w:p>
      <w:pPr>
        <w:pStyle w:val="Heading2"/>
      </w:pPr>
      <w:r>
        <w:t xml:space="preserve">/platform/behavioral-targeting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Job</w:t>
      </w:r>
      <w:r>
        <w:t xml:space="preserve">: audience and behavioral targeting capability.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Primary</w:t>
      </w:r>
      <w:r>
        <w:t xml:space="preserve">: behavioral targeting (1200/KD9).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Secondary</w:t>
      </w:r>
      <w:r>
        <w:t xml:space="preserve">: audience targeting (1600/KD64, hard), contextual advertising (700/KD16), lookalike audiences (200/KD28).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AEO</w:t>
      </w:r>
      <w:r>
        <w:t xml:space="preserve">: What is behavioral targeting? Behavioral vs contextual targeting?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Links</w:t>
      </w:r>
      <w:r>
        <w:t xml:space="preserve">: out to Targeting/Privacy blog, Device-Agnostic, Glossary; in from /platform.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Priority</w:t>
      </w:r>
      <w:r>
        <w:t xml:space="preserve">: P1. </w:t>
      </w:r>
      <w:r>
        <w:rPr>
          <w:b/>
          <w:bCs/>
        </w:rPr>
        <w:t xml:space="preserve">Schema</w:t>
      </w:r>
      <w:r>
        <w:t xml:space="preserve">: Service + FAQPage.</w:t>
      </w:r>
    </w:p>
    <w:p>
      <w:pPr>
        <w:pStyle w:val="Heading2"/>
      </w:pPr>
      <w:r>
        <w:t xml:space="preserve">/platform/the-dashboard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Job</w:t>
      </w:r>
      <w:r>
        <w:t xml:space="preserve">: transparent reporting dashboard (trust and transparency pillar).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Primary</w:t>
      </w:r>
      <w:r>
        <w:t xml:space="preserve">: programmatic reporting (150/KD0).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Secondary</w:t>
      </w:r>
      <w:r>
        <w:t xml:space="preserve">: programmatic campaign management (100), advertising dashboard, campaign transparency.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AEO</w:t>
      </w:r>
      <w:r>
        <w:t xml:space="preserve">: What does a programmatic reporting dashboard show? How does GM report on spend?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Links</w:t>
      </w:r>
      <w:r>
        <w:t xml:space="preserve">: out to Measurement, How It Works; in from /platform.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Priority</w:t>
      </w:r>
      <w:r>
        <w:t xml:space="preserve">: P1 (KD0, transparency is on-brand). </w:t>
      </w:r>
      <w:r>
        <w:rPr>
          <w:b/>
          <w:bCs/>
        </w:rPr>
        <w:t xml:space="preserve">Schema</w:t>
      </w:r>
      <w:r>
        <w:t xml:space="preserve">: Service.</w:t>
      </w:r>
    </w:p>
    <w:p>
      <w:pPr>
        <w:pBdr>
          <w:bottom w:val="single" w:color="D5D5D5" w:sz="6" w:space="1"/>
        </w:pBdr>
        <w:spacing w:after="60" w:before="60"/>
      </w:pPr>
      <w:r>
        <w:t xml:space="preserve"/>
      </w:r>
    </w:p>
    <w:p>
      <w:pPr>
        <w:pStyle w:val="Heading1"/>
      </w:pPr>
      <w:r>
        <w:t xml:space="preserve">SOLUTIONS  (Service schema)</w:t>
      </w:r>
    </w:p>
    <w:p>
      <w:pPr>
        <w:pStyle w:val="Heading2"/>
      </w:pPr>
      <w:r>
        <w:t xml:space="preserve">By Business</w:t>
      </w:r>
    </w:p>
    <w:p>
      <w:pPr>
        <w:pStyle w:val="Heading2"/>
      </w:pPr>
      <w:r>
        <w:t xml:space="preserve">/solutions/by-business/agency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Job</w:t>
      </w:r>
      <w:r>
        <w:t xml:space="preserve">: GM as the programmatic partner that makes agencies look like heroes.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Primary</w:t>
      </w:r>
      <w:r>
        <w:t xml:space="preserve">: programmatic advertising agency (3000/KD1, commercial). Highest-value quick win on the site.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Secondary</w:t>
      </w:r>
      <w:r>
        <w:t xml:space="preserve">: white label dsp (100/KD1), self service dsp (150/KD2), programmatic advertising for agencies.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AEO</w:t>
      </w:r>
      <w:r>
        <w:t xml:space="preserve">: What is a programmatic advertising agency? What is a white-label DSP?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Links</w:t>
      </w:r>
      <w:r>
        <w:t xml:space="preserve">: out to Platform, DSP glossary, Case Studies, Convert; in from home, Solutions hub.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Priority</w:t>
      </w:r>
      <w:r>
        <w:t xml:space="preserve">: P1. </w:t>
      </w:r>
      <w:r>
        <w:rPr>
          <w:b/>
          <w:bCs/>
        </w:rPr>
        <w:t xml:space="preserve">Schema</w:t>
      </w:r>
      <w:r>
        <w:t xml:space="preserve">: Service + FAQPage.</w:t>
      </w:r>
    </w:p>
    <w:p>
      <w:pPr>
        <w:pStyle w:val="Heading2"/>
      </w:pPr>
      <w:r>
        <w:t xml:space="preserve">/solutions/by-business/business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Job</w:t>
      </w:r>
      <w:r>
        <w:t xml:space="preserve">: direct brands and CMOs managing their own advertising.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Primary</w:t>
      </w:r>
      <w:r>
        <w:t xml:space="preserve">: programmatic advertising company (400/KD6).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Secondary</w:t>
      </w:r>
      <w:r>
        <w:t xml:space="preserve">: programmatic advertising for small business, programmatic advertising services.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AEO</w:t>
      </w:r>
      <w:r>
        <w:t xml:space="preserve">: What does a programmatic advertising company do?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Links</w:t>
      </w:r>
      <w:r>
        <w:t xml:space="preserve">: out to Platform, Industries, Convert; in from Solutions hub.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Priority</w:t>
      </w:r>
      <w:r>
        <w:t xml:space="preserve">: P2. </w:t>
      </w:r>
      <w:r>
        <w:rPr>
          <w:b/>
          <w:bCs/>
        </w:rPr>
        <w:t xml:space="preserve">Schema</w:t>
      </w:r>
      <w:r>
        <w:t xml:space="preserve">: Service.</w:t>
      </w:r>
    </w:p>
    <w:p>
      <w:pPr>
        <w:pStyle w:val="Heading2"/>
      </w:pPr>
      <w:r>
        <w:t xml:space="preserve">/solutions/by-business/enterprise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Job</w:t>
      </w:r>
      <w:r>
        <w:t xml:space="preserve">: enterprise brands needing scale plus a real team.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Primary</w:t>
      </w:r>
      <w:r>
        <w:t xml:space="preserve">: enterprise advertising platform (100/thin).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Secondary</w:t>
      </w:r>
      <w:r>
        <w:t xml:space="preserve">: enterprise programmatic advertising, enterprise media buying.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AEO</w:t>
      </w:r>
      <w:r>
        <w:t xml:space="preserve">: What is an enterprise programmatic platform?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Links</w:t>
      </w:r>
      <w:r>
        <w:t xml:space="preserve">: out to Platform, Measurement, Convert; in from Solutions hub.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Priority</w:t>
      </w:r>
      <w:r>
        <w:t xml:space="preserve">: P3 (thin volume; sales-page intent). </w:t>
      </w:r>
      <w:r>
        <w:rPr>
          <w:b/>
          <w:bCs/>
        </w:rPr>
        <w:t xml:space="preserve">Schema</w:t>
      </w:r>
      <w:r>
        <w:t xml:space="preserve">: Service.</w:t>
      </w:r>
    </w:p>
    <w:p>
      <w:pPr>
        <w:pStyle w:val="Heading2"/>
      </w:pPr>
      <w:r>
        <w:t xml:space="preserve">/solutions/by-business/ecommerce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Job</w:t>
      </w:r>
      <w:r>
        <w:t xml:space="preserve">: programmatic for online retail and DTC.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Primary</w:t>
      </w:r>
      <w:r>
        <w:t xml:space="preserve">: programmatic advertising for ecommerce (70/thin).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Secondary</w:t>
      </w:r>
      <w:r>
        <w:t xml:space="preserve">: ecommerce advertising, retail media (2300/KD6, cross-link), dtc advertising.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AEO</w:t>
      </w:r>
      <w:r>
        <w:t xml:space="preserve">: How does programmatic advertising work for ecommerce?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Links</w:t>
      </w:r>
      <w:r>
        <w:t xml:space="preserve">: out to Retail/Ecommerce industry, CTV, retail media guide, Convert; in from Solutions hub.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Priority</w:t>
      </w:r>
      <w:r>
        <w:t xml:space="preserve">: P2. </w:t>
      </w:r>
      <w:r>
        <w:rPr>
          <w:b/>
          <w:bCs/>
        </w:rPr>
        <w:t xml:space="preserve">Schema</w:t>
      </w:r>
      <w:r>
        <w:t xml:space="preserve">: Service.</w:t>
      </w:r>
    </w:p>
    <w:p>
      <w:pPr>
        <w:pStyle w:val="Heading2"/>
      </w:pPr>
      <w:r>
        <w:t xml:space="preserve">By Channel</w:t>
      </w:r>
    </w:p>
    <w:p>
      <w:pPr>
        <w:pStyle w:val="Heading2"/>
      </w:pPr>
      <w:r>
        <w:t xml:space="preserve">/solutions/by-channel/display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Job</w:t>
      </w:r>
      <w:r>
        <w:t xml:space="preserve">: programmatic display done with precision (avoid "solutions" framing).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Primary</w:t>
      </w:r>
      <w:r>
        <w:t xml:space="preserve">: programmatic display advertising (900/KD28).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Secondary</w:t>
      </w:r>
      <w:r>
        <w:t xml:space="preserve">: display advertising platforms (150/KD10), display ad platforms, programmatic retargeting (150/KD0), programmatic guaranteed (300/KD8).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AEO</w:t>
      </w:r>
      <w:r>
        <w:t xml:space="preserve">: What is programmatic display advertising? Display vs native ads?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Links</w:t>
      </w:r>
      <w:r>
        <w:t xml:space="preserve">: out to Native (comparison), DSP, Fundamentals; in from Solutions hub, Platform.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Priority</w:t>
      </w:r>
      <w:r>
        <w:t xml:space="preserve">: P2. </w:t>
      </w:r>
      <w:r>
        <w:rPr>
          <w:b/>
          <w:bCs/>
        </w:rPr>
        <w:t xml:space="preserve">Schema</w:t>
      </w:r>
      <w:r>
        <w:t xml:space="preserve">: Service + FAQPage.</w:t>
      </w:r>
    </w:p>
    <w:p>
      <w:pPr>
        <w:pStyle w:val="Heading2"/>
      </w:pPr>
      <w:r>
        <w:t xml:space="preserve">/solutions/by-channel/ott-ctv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Job</w:t>
      </w:r>
      <w:r>
        <w:t xml:space="preserve">: GM's CTV and OTT offering.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Primary</w:t>
      </w:r>
      <w:r>
        <w:t xml:space="preserve">: ctv advertising (2100/KD17, commercial).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Secondary</w:t>
      </w:r>
      <w:r>
        <w:t xml:space="preserve">: ott advertising (1500/KD21), connected tv advertising (900/KD28), addressable tv (450/KD0), what is ctv (3000/KD9, share with glossary).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AEO</w:t>
      </w:r>
      <w:r>
        <w:t xml:space="preserve">: What is CTV advertising? How does CTV advertising work? What does CTV stand for? How much does CTV advertising cost?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Links</w:t>
      </w:r>
      <w:r>
        <w:t xml:space="preserve">: out to Video, Glossary (ctv, ott), Retail/Automotive/Political industries, Measurement, Convert; in from Solutions hub, CTV blog.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Priority</w:t>
      </w:r>
      <w:r>
        <w:t xml:space="preserve">: P1. </w:t>
      </w:r>
      <w:r>
        <w:rPr>
          <w:b/>
          <w:bCs/>
        </w:rPr>
        <w:t xml:space="preserve">Schema</w:t>
      </w:r>
      <w:r>
        <w:t xml:space="preserve">: Service + FAQPage.</w:t>
      </w:r>
    </w:p>
    <w:p>
      <w:pPr>
        <w:pStyle w:val="Heading2"/>
      </w:pPr>
      <w:r>
        <w:t xml:space="preserve">/solutions/by-channel/video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Job</w:t>
      </w:r>
      <w:r>
        <w:t xml:space="preserve">: programmatic video across the open web and streaming.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Primary</w:t>
      </w:r>
      <w:r>
        <w:t xml:space="preserve">: programmatic video advertising (400/KD3).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Secondary</w:t>
      </w:r>
      <w:r>
        <w:t xml:space="preserve">: programmatic video advertising platform (150/KD4), programmatic video buying (150/KD2), video pre roll advertising (80/KD0).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AEO</w:t>
      </w:r>
      <w:r>
        <w:t xml:space="preserve">: What is programmatic video advertising? Pre-roll vs CTV?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Links</w:t>
      </w:r>
      <w:r>
        <w:t xml:space="preserve">: out to OTT/CTV, Native, Fundamentals; in from Solutions hub.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Priority</w:t>
      </w:r>
      <w:r>
        <w:t xml:space="preserve">: P1 (KD3). </w:t>
      </w:r>
      <w:r>
        <w:rPr>
          <w:b/>
          <w:bCs/>
        </w:rPr>
        <w:t xml:space="preserve">Schema</w:t>
      </w:r>
      <w:r>
        <w:t xml:space="preserve">: Service.</w:t>
      </w:r>
    </w:p>
    <w:p>
      <w:pPr>
        <w:pStyle w:val="Heading2"/>
      </w:pPr>
      <w:r>
        <w:t xml:space="preserve">/solutions/by-channel/native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Job</w:t>
      </w:r>
      <w:r>
        <w:t xml:space="preserve">: native advertising that respects the reader.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Primary</w:t>
      </w:r>
      <w:r>
        <w:t xml:space="preserve">: native advertising (7900/KD65, aspirational head). Realistic entry via spokes.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Secondary</w:t>
      </w:r>
      <w:r>
        <w:t xml:space="preserve">: native ads (1600/KD46), what is native advertising (1400/KD49), native advertising examples (800/KD6), native ads vs display ads (150/KD7).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AEO</w:t>
      </w:r>
      <w:r>
        <w:t xml:space="preserve">: What is native advertising? Native vs display advertising? Examples of native ads?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Links</w:t>
      </w:r>
      <w:r>
        <w:t xml:space="preserve">: out to Display (comparison), Fundamentals, native-examples blog; in from Solutions hub.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Priority</w:t>
      </w:r>
      <w:r>
        <w:t xml:space="preserve">: P2 (head hard; win the examples and comparison spokes first). </w:t>
      </w:r>
      <w:r>
        <w:rPr>
          <w:b/>
          <w:bCs/>
        </w:rPr>
        <w:t xml:space="preserve">Schema</w:t>
      </w:r>
      <w:r>
        <w:t xml:space="preserve">: Service + FAQPage.</w:t>
      </w:r>
    </w:p>
    <w:p>
      <w:pPr>
        <w:pStyle w:val="Heading2"/>
      </w:pPr>
      <w:r>
        <w:t xml:space="preserve">/solutions/by-channel/audio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Job</w:t>
      </w:r>
      <w:r>
        <w:t xml:space="preserve">: programmatic audio and podcast advertising.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Primary</w:t>
      </w:r>
      <w:r>
        <w:t xml:space="preserve">: programmatic audio advertising (450/KD4).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Secondary</w:t>
      </w:r>
      <w:r>
        <w:t xml:space="preserve">: audio advertising, podcast advertising, streaming audio ads (price later).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AEO</w:t>
      </w:r>
      <w:r>
        <w:t xml:space="preserve">: What is programmatic audio advertising?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Links</w:t>
      </w:r>
      <w:r>
        <w:t xml:space="preserve">: out to CTV, Fundamentals; in from Solutions hub.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Priority</w:t>
      </w:r>
      <w:r>
        <w:t xml:space="preserve">: P1 (KD4). </w:t>
      </w:r>
      <w:r>
        <w:rPr>
          <w:b/>
          <w:bCs/>
        </w:rPr>
        <w:t xml:space="preserve">Schema</w:t>
      </w:r>
      <w:r>
        <w:t xml:space="preserve">: Service.</w:t>
      </w:r>
    </w:p>
    <w:p>
      <w:pPr>
        <w:pStyle w:val="Heading2"/>
      </w:pPr>
      <w:r>
        <w:t xml:space="preserve">/solutions/by-channel/dooh  [NEW, recommended add]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Job</w:t>
      </w:r>
      <w:r>
        <w:t xml:space="preserve">: digital out-of-home, programmatically bought.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Primary</w:t>
      </w:r>
      <w:r>
        <w:t xml:space="preserve">: dooh advertising (1100/KD7).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Secondary</w:t>
      </w:r>
      <w:r>
        <w:t xml:space="preserve">: dooh (1900/KD15), digital out of home (900/KD7), digital out of home advertising (1100/KD16), programmatic dooh (400/KD8), programmatic ooh (450/KD6).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AEO</w:t>
      </w:r>
      <w:r>
        <w:t xml:space="preserve">: What is DOOH advertising? What is programmatic DOOH? DOOH examples?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Links</w:t>
      </w:r>
      <w:r>
        <w:t xml:space="preserve">: out to Display, Retail/Automotive industries, Glossary (dooh); in from Solutions hub.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Priority</w:t>
      </w:r>
      <w:r>
        <w:t xml:space="preserve">: P1. Add this page; large low-difficulty cluster GM is missing. </w:t>
      </w:r>
      <w:r>
        <w:rPr>
          <w:b/>
          <w:bCs/>
        </w:rPr>
        <w:t xml:space="preserve">Schema</w:t>
      </w:r>
      <w:r>
        <w:t xml:space="preserve">: Service + FAQPage.</w:t>
      </w:r>
    </w:p>
    <w:p>
      <w:pPr>
        <w:pBdr>
          <w:bottom w:val="single" w:color="D5D5D5" w:sz="6" w:space="1"/>
        </w:pBdr>
        <w:spacing w:after="60" w:before="60"/>
      </w:pPr>
      <w:r>
        <w:t xml:space="preserve"/>
      </w:r>
    </w:p>
    <w:p>
      <w:pPr>
        <w:pStyle w:val="Heading1"/>
      </w:pPr>
      <w:r>
        <w:t xml:space="preserve">INDUSTRIES  (Service + Breadcrumb schema)</w:t>
      </w:r>
    </w:p>
    <w:p>
      <w:pPr>
        <w:spacing w:after="80"/>
      </w:pPr>
      <w:r>
        <w:t xml:space="preserve">Pattern: primary "[vertical] advertising"; secondary "[vertical] digital marketing" and "programmatic advertising for [vertical]". Each links to the 2 to 3 channels that vertical uses, its Case Studies, and one Convert CTA.</w:t>
      </w:r>
    </w:p>
    <w:p>
      <w:pPr>
        <w:pStyle w:val="Heading2"/>
      </w:pPr>
      <w:r>
        <w:t xml:space="preserve">/industries/automotive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Primary</w:t>
      </w:r>
      <w:r>
        <w:t xml:space="preserve">: automotive advertising (800/KD12). </w:t>
      </w:r>
      <w:r>
        <w:rPr>
          <w:b/>
          <w:bCs/>
        </w:rPr>
        <w:t xml:space="preserve">Secondary</w:t>
      </w:r>
      <w:r>
        <w:t xml:space="preserve">: automotive digital advertising, car dealership advertising, programmatic advertising for automotive.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AEO</w:t>
      </w:r>
      <w:r>
        <w:t xml:space="preserve">: How does programmatic advertising work for auto dealers? </w:t>
      </w:r>
      <w:r>
        <w:rPr>
          <w:b/>
          <w:bCs/>
        </w:rPr>
        <w:t xml:space="preserve">Channels</w:t>
      </w:r>
      <w:r>
        <w:t xml:space="preserve">: CTV, DOOH, Display. </w:t>
      </w:r>
      <w:r>
        <w:rPr>
          <w:b/>
          <w:bCs/>
        </w:rPr>
        <w:t xml:space="preserve">Priority</w:t>
      </w:r>
      <w:r>
        <w:t xml:space="preserve">: P2.</w:t>
      </w:r>
    </w:p>
    <w:p>
      <w:pPr>
        <w:pStyle w:val="Heading2"/>
      </w:pPr>
      <w:r>
        <w:t xml:space="preserve">/industries/education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Primary</w:t>
      </w:r>
      <w:r>
        <w:t xml:space="preserve">: higher education advertising (200/KD31). </w:t>
      </w:r>
      <w:r>
        <w:rPr>
          <w:b/>
          <w:bCs/>
        </w:rPr>
        <w:t xml:space="preserve">Secondary</w:t>
      </w:r>
      <w:r>
        <w:t xml:space="preserve">: education marketing, college advertising, student recruitment advertising.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AEO</w:t>
      </w:r>
      <w:r>
        <w:t xml:space="preserve">: How do universities use programmatic advertising? </w:t>
      </w:r>
      <w:r>
        <w:rPr>
          <w:b/>
          <w:bCs/>
        </w:rPr>
        <w:t xml:space="preserve">Channels</w:t>
      </w:r>
      <w:r>
        <w:t xml:space="preserve">: Display, CTV, Native. </w:t>
      </w:r>
      <w:r>
        <w:rPr>
          <w:b/>
          <w:bCs/>
        </w:rPr>
        <w:t xml:space="preserve">Priority</w:t>
      </w:r>
      <w:r>
        <w:t xml:space="preserve">: P2.</w:t>
      </w:r>
    </w:p>
    <w:p>
      <w:pPr>
        <w:pStyle w:val="Heading2"/>
      </w:pPr>
      <w:r>
        <w:t xml:space="preserve">/industries/finance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Primary</w:t>
      </w:r>
      <w:r>
        <w:t xml:space="preserve">: financial services advertising (300/KD5). </w:t>
      </w:r>
      <w:r>
        <w:rPr>
          <w:b/>
          <w:bCs/>
        </w:rPr>
        <w:t xml:space="preserve">Secondary</w:t>
      </w:r>
      <w:r>
        <w:t xml:space="preserve">: financial services marketing, fintech advertising, banking advertising.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AEO</w:t>
      </w:r>
      <w:r>
        <w:t xml:space="preserve">: How is programmatic advertising used in financial services (and compliance)? </w:t>
      </w:r>
      <w:r>
        <w:rPr>
          <w:b/>
          <w:bCs/>
        </w:rPr>
        <w:t xml:space="preserve">Channels</w:t>
      </w:r>
      <w:r>
        <w:t xml:space="preserve">: Display, Native, CTV. </w:t>
      </w:r>
      <w:r>
        <w:rPr>
          <w:b/>
          <w:bCs/>
        </w:rPr>
        <w:t xml:space="preserve">Priority</w:t>
      </w:r>
      <w:r>
        <w:t xml:space="preserve">: P1.</w:t>
      </w:r>
    </w:p>
    <w:p>
      <w:pPr>
        <w:pStyle w:val="Heading2"/>
      </w:pPr>
      <w:r>
        <w:t xml:space="preserve">/industries/legal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Primary</w:t>
      </w:r>
      <w:r>
        <w:t xml:space="preserve">: legal advertising (1200/KD5). </w:t>
      </w:r>
      <w:r>
        <w:rPr>
          <w:b/>
          <w:bCs/>
        </w:rPr>
        <w:t xml:space="preserve">Secondary</w:t>
      </w:r>
      <w:r>
        <w:t xml:space="preserve">: law firm advertising, attorney advertising, lawyer marketing.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AEO</w:t>
      </w:r>
      <w:r>
        <w:t xml:space="preserve">: How do law firms advertise programmatically? </w:t>
      </w:r>
      <w:r>
        <w:rPr>
          <w:b/>
          <w:bCs/>
        </w:rPr>
        <w:t xml:space="preserve">Channels</w:t>
      </w:r>
      <w:r>
        <w:t xml:space="preserve">: Display, Search-adjacent, CTV. </w:t>
      </w:r>
      <w:r>
        <w:rPr>
          <w:b/>
          <w:bCs/>
        </w:rPr>
        <w:t xml:space="preserve">Priority</w:t>
      </w:r>
      <w:r>
        <w:t xml:space="preserve">: P1 (high vol, KD5).</w:t>
      </w:r>
    </w:p>
    <w:p>
      <w:pPr>
        <w:pStyle w:val="Heading2"/>
      </w:pPr>
      <w:r>
        <w:t xml:space="preserve">/industries/medical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Primary</w:t>
      </w:r>
      <w:r>
        <w:t xml:space="preserve">: healthcare advertising (1800/KD33). </w:t>
      </w:r>
      <w:r>
        <w:rPr>
          <w:b/>
          <w:bCs/>
        </w:rPr>
        <w:t xml:space="preserve">Secondary</w:t>
      </w:r>
      <w:r>
        <w:t xml:space="preserve">: healthcare digital marketing (2200/KD11, easier entry), medical advertising, pharma advertising, healthcare marketing agency.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AEO</w:t>
      </w:r>
      <w:r>
        <w:t xml:space="preserve">: How does programmatic advertising work in healthcare (HIPAA-safe targeting)? </w:t>
      </w:r>
      <w:r>
        <w:rPr>
          <w:b/>
          <w:bCs/>
        </w:rPr>
        <w:t xml:space="preserve">Channels</w:t>
      </w:r>
      <w:r>
        <w:t xml:space="preserve">: CTV, Display, Native. </w:t>
      </w:r>
      <w:r>
        <w:rPr>
          <w:b/>
          <w:bCs/>
        </w:rPr>
        <w:t xml:space="preserve">Priority</w:t>
      </w:r>
      <w:r>
        <w:t xml:space="preserve">: P2 (lead with the KD11 phrasing).</w:t>
      </w:r>
    </w:p>
    <w:p>
      <w:pPr>
        <w:pStyle w:val="Heading2"/>
      </w:pPr>
      <w:r>
        <w:t xml:space="preserve">/industries/political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Primary</w:t>
      </w:r>
      <w:r>
        <w:t xml:space="preserve">: political advertising (400/KD44). </w:t>
      </w:r>
      <w:r>
        <w:rPr>
          <w:b/>
          <w:bCs/>
        </w:rPr>
        <w:t xml:space="preserve">Secondary</w:t>
      </w:r>
      <w:r>
        <w:t xml:space="preserve">: political advertising strategies (200/KD7), political campaign advertising, political tv advertising.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AEO</w:t>
      </w:r>
      <w:r>
        <w:t xml:space="preserve">: How does programmatic political advertising work? </w:t>
      </w:r>
      <w:r>
        <w:rPr>
          <w:b/>
          <w:bCs/>
        </w:rPr>
        <w:t xml:space="preserve">Channels</w:t>
      </w:r>
      <w:r>
        <w:t xml:space="preserve">: CTV, DOOH, Display. </w:t>
      </w:r>
      <w:r>
        <w:rPr>
          <w:b/>
          <w:bCs/>
        </w:rPr>
        <w:t xml:space="preserve">Priority</w:t>
      </w:r>
      <w:r>
        <w:t xml:space="preserve">: P2 (seasonal; ramp before election cycles).</w:t>
      </w:r>
    </w:p>
    <w:p>
      <w:pPr>
        <w:pStyle w:val="Heading2"/>
      </w:pPr>
      <w:r>
        <w:t xml:space="preserve">/industries/travel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Primary</w:t>
      </w:r>
      <w:r>
        <w:t xml:space="preserve">: travel advertising (300/KD2). </w:t>
      </w:r>
      <w:r>
        <w:rPr>
          <w:b/>
          <w:bCs/>
        </w:rPr>
        <w:t xml:space="preserve">Secondary</w:t>
      </w:r>
      <w:r>
        <w:t xml:space="preserve">: digital marketing for travel industry (250/KD3), tourism advertising, hospitality advertising.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AEO</w:t>
      </w:r>
      <w:r>
        <w:t xml:space="preserve">: How do travel brands use programmatic advertising? </w:t>
      </w:r>
      <w:r>
        <w:rPr>
          <w:b/>
          <w:bCs/>
        </w:rPr>
        <w:t xml:space="preserve">Channels</w:t>
      </w:r>
      <w:r>
        <w:t xml:space="preserve">: CTV, Native, Display. </w:t>
      </w:r>
      <w:r>
        <w:rPr>
          <w:b/>
          <w:bCs/>
        </w:rPr>
        <w:t xml:space="preserve">Priority</w:t>
      </w:r>
      <w:r>
        <w:t xml:space="preserve">: P1 (KD2).</w:t>
      </w:r>
    </w:p>
    <w:p>
      <w:pPr>
        <w:pStyle w:val="Heading2"/>
      </w:pPr>
      <w:r>
        <w:t xml:space="preserve">/industries/nonprofit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Primary</w:t>
      </w:r>
      <w:r>
        <w:t xml:space="preserve">: nonprofit advertising (250/KD43). </w:t>
      </w:r>
      <w:r>
        <w:rPr>
          <w:b/>
          <w:bCs/>
        </w:rPr>
        <w:t xml:space="preserve">Secondary</w:t>
      </w:r>
      <w:r>
        <w:t xml:space="preserve">: nonprofit marketing, fundraising advertising, nonprofit digital marketing.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AEO</w:t>
      </w:r>
      <w:r>
        <w:t xml:space="preserve">: How can nonprofits advertise on a limited budget? </w:t>
      </w:r>
      <w:r>
        <w:rPr>
          <w:b/>
          <w:bCs/>
        </w:rPr>
        <w:t xml:space="preserve">Channels</w:t>
      </w:r>
      <w:r>
        <w:t xml:space="preserve">: Display, Native, CTV. </w:t>
      </w:r>
      <w:r>
        <w:rPr>
          <w:b/>
          <w:bCs/>
        </w:rPr>
        <w:t xml:space="preserve">Priority</w:t>
      </w:r>
      <w:r>
        <w:t xml:space="preserve">: P3 (KD43).</w:t>
      </w:r>
    </w:p>
    <w:p>
      <w:pPr>
        <w:pStyle w:val="Heading2"/>
      </w:pPr>
      <w:r>
        <w:t xml:space="preserve">/industries/home-services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Primary</w:t>
      </w:r>
      <w:r>
        <w:t xml:space="preserve">: home services advertising (250/KD4). </w:t>
      </w:r>
      <w:r>
        <w:rPr>
          <w:b/>
          <w:bCs/>
        </w:rPr>
        <w:t xml:space="preserve">Secondary</w:t>
      </w:r>
      <w:r>
        <w:t xml:space="preserve">: home services marketing, contractor advertising, local services advertising.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AEO</w:t>
      </w:r>
      <w:r>
        <w:t xml:space="preserve">: How do home-service businesses use geofencing and programmatic? </w:t>
      </w:r>
      <w:r>
        <w:rPr>
          <w:b/>
          <w:bCs/>
        </w:rPr>
        <w:t xml:space="preserve">Channels</w:t>
      </w:r>
      <w:r>
        <w:t xml:space="preserve">: Geofencing/Targeting, Display, CTV. </w:t>
      </w:r>
      <w:r>
        <w:rPr>
          <w:b/>
          <w:bCs/>
        </w:rPr>
        <w:t xml:space="preserve">Priority</w:t>
      </w:r>
      <w:r>
        <w:t xml:space="preserve">: P1 (KD4; pairs with geofencing).</w:t>
      </w:r>
    </w:p>
    <w:p>
      <w:pPr>
        <w:pStyle w:val="Heading2"/>
      </w:pPr>
      <w:r>
        <w:t xml:space="preserve">/industries/retail-ecommerce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Primary</w:t>
      </w:r>
      <w:r>
        <w:t xml:space="preserve">: retail advertising (700/KD0). </w:t>
      </w:r>
      <w:r>
        <w:rPr>
          <w:b/>
          <w:bCs/>
        </w:rPr>
        <w:t xml:space="preserve">Secondary</w:t>
      </w:r>
      <w:r>
        <w:t xml:space="preserve">: retail media (2300/KD6), retail media network (800/KD14), ecommerce advertising, retail digital marketing.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AEO</w:t>
      </w:r>
      <w:r>
        <w:t xml:space="preserve">: What is retail media? How does programmatic retail advertising work? </w:t>
      </w:r>
      <w:r>
        <w:rPr>
          <w:b/>
          <w:bCs/>
        </w:rPr>
        <w:t xml:space="preserve">Channels</w:t>
      </w:r>
      <w:r>
        <w:t xml:space="preserve">: CTV, DOOH, Display, retail media. </w:t>
      </w:r>
      <w:r>
        <w:rPr>
          <w:b/>
          <w:bCs/>
        </w:rPr>
        <w:t xml:space="preserve">Priority</w:t>
      </w:r>
      <w:r>
        <w:t xml:space="preserve">: P1 (KD0 plus the retail media vein).</w:t>
      </w:r>
    </w:p>
    <w:p>
      <w:pPr>
        <w:pBdr>
          <w:bottom w:val="single" w:color="D5D5D5" w:sz="6" w:space="1"/>
        </w:pBdr>
        <w:spacing w:after="60" w:before="60"/>
      </w:pPr>
      <w:r>
        <w:t xml:space="preserve"/>
      </w:r>
    </w:p>
    <w:p>
      <w:pPr>
        <w:pStyle w:val="Heading1"/>
      </w:pPr>
      <w:r>
        <w:t xml:space="preserve">RESULTS / CASE STUDIES  (Article + Review / AggregateRating schema)</w:t>
      </w:r>
    </w:p>
    <w:p>
      <w:pPr>
        <w:pStyle w:val="Heading2"/>
      </w:pPr>
      <w:r>
        <w:t xml:space="preserve">/programmatic-case-studies  (hub)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Job</w:t>
      </w:r>
      <w:r>
        <w:t xml:space="preserve">: proof, grouped by vertical (60+). The citable-data pillar.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Primary</w:t>
      </w:r>
      <w:r>
        <w:t xml:space="preserve">: programmatic advertising case studies. </w:t>
      </w:r>
      <w:r>
        <w:rPr>
          <w:b/>
          <w:bCs/>
        </w:rPr>
        <w:t xml:space="preserve">Secondary</w:t>
      </w:r>
      <w:r>
        <w:t xml:space="preserve">: programmatic advertising results, programmatic advertising roi examples.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Links</w:t>
      </w:r>
      <w:r>
        <w:t xml:space="preserve">: out to each Industry page and the channels used; in from home, Solutions, Industries.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Priority</w:t>
      </w:r>
      <w:r>
        <w:t xml:space="preserve">: P2. </w:t>
      </w:r>
      <w:r>
        <w:rPr>
          <w:b/>
          <w:bCs/>
        </w:rPr>
        <w:t xml:space="preserve">Schema</w:t>
      </w:r>
      <w:r>
        <w:t xml:space="preserve">: ItemList + CollectionPage.</w:t>
      </w:r>
    </w:p>
    <w:p>
      <w:pPr>
        <w:pStyle w:val="Heading2"/>
      </w:pPr>
      <w:r>
        <w:t xml:space="preserve">Individual case study (template, not planned per item)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Pattern</w:t>
      </w:r>
      <w:r>
        <w:t xml:space="preserve">: title and H1 carry the client's branded term plus outcome (GM already ranks pos 2 for "canales furniture" via a case study, the proof this works). Target "[client] case study" and the client name.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Links</w:t>
      </w:r>
      <w:r>
        <w:t xml:space="preserve">: up to the vertical Industry page and channels used, plus Convert.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AEO</w:t>
      </w:r>
      <w:r>
        <w:t xml:space="preserve">: lead with a 40 to 60 word outcome summary (real numbers) for citation. </w:t>
      </w:r>
      <w:r>
        <w:rPr>
          <w:b/>
          <w:bCs/>
        </w:rPr>
        <w:t xml:space="preserve">Schema</w:t>
      </w:r>
      <w:r>
        <w:t xml:space="preserve">: Article + Review + AggregateRating.</w:t>
      </w:r>
    </w:p>
    <w:p>
      <w:pPr>
        <w:pBdr>
          <w:bottom w:val="single" w:color="D5D5D5" w:sz="6" w:space="1"/>
        </w:pBdr>
        <w:spacing w:after="60" w:before="60"/>
      </w:pPr>
      <w:r>
        <w:t xml:space="preserve"/>
      </w:r>
    </w:p>
    <w:p>
      <w:pPr>
        <w:pStyle w:val="Heading1"/>
      </w:pPr>
      <w:r>
        <w:t xml:space="preserve">BLOG  (9 topic clusters, Article schema)</w:t>
      </w:r>
    </w:p>
    <w:p>
      <w:pPr>
        <w:spacing w:after="80"/>
      </w:pPr>
      <w:r>
        <w:t xml:space="preserve">Plan at the cluster level; each post is a spoke linking up to its pillar and guide. Net-new posts should target the winnable long-tail below; existing posts that already rank (mer vs roas, multimedia, appnexus, holiday) get refreshed and interlinked.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Programmatic Fundamentals</w:t>
      </w:r>
      <w:r>
        <w:t xml:space="preserve">: programmatic advertising examples (KD12), why programmatic advertising, the future of programmatic advertising. Up-links to /platform and the guide.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CTV, OTT &amp; Video</w:t>
      </w:r>
      <w:r>
        <w:t xml:space="preserve">: ctv strategy (KD0), ctv retargeting (KD0), addressable tv (KD0), ott vs ctv, ctv advertising cost. Up-links to /solutions/by-channel/ott-ctv.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Attribution &amp; Measurement</w:t>
      </w:r>
      <w:r>
        <w:t xml:space="preserve">: media mix modeling (KD12), incrementality testing (KD10), mer vs roas (GM ranks #1, refresh). Up-links to /platform/measurement-validation.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Targeting, Data &amp; Privacy</w:t>
      </w:r>
      <w:r>
        <w:t xml:space="preserve">: geofencing marketing (1800/KD4), cookieless advertising (KD8), first party data, addressable advertising. Up-links to /platform/behavioral-targeting.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Ad Fraud &amp; Brand Safety</w:t>
      </w:r>
      <w:r>
        <w:t xml:space="preserve">: ad fraud (KD12), brand safety (KD17), click fraud (KD45). Up-links to Platform brand-safety section.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Mobile &amp; Native</w:t>
      </w:r>
      <w:r>
        <w:t xml:space="preserve">: native advertising examples (KD6), native ads vs display (KD7), benefits of native ads. Up-links to /solutions/by-channel/native.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Industry Trends</w:t>
      </w:r>
      <w:r>
        <w:t xml:space="preserve">: ai in advertising (KD58), ai ad targeting (KD0), generative ai in advertising, programmatic advertising trends (GM ranks). Up-links to /platform and Real-Time Optimization.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Seasonal &amp; Holiday</w:t>
      </w:r>
      <w:r>
        <w:t xml:space="preserve">: holiday marketing (700/KD5), biggest retail holidays (GM ranks), holiday marketing tips. Up-links to Retail/Ecommerce industry.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Company News &amp; Press</w:t>
      </w:r>
      <w:r>
        <w:t xml:space="preserve">: branded; up-links to /press-news and /about.</w:t>
      </w:r>
    </w:p>
    <w:p>
      <w:pPr>
        <w:pBdr>
          <w:bottom w:val="single" w:color="D5D5D5" w:sz="6" w:space="1"/>
        </w:pBdr>
        <w:spacing w:after="60" w:before="60"/>
      </w:pPr>
      <w:r>
        <w:t xml:space="preserve"/>
      </w:r>
    </w:p>
    <w:p>
      <w:pPr>
        <w:pStyle w:val="Heading1"/>
      </w:pPr>
      <w:r>
        <w:t xml:space="preserve">RESOURCES  (mixed schema) including the four NEW page types</w:t>
      </w:r>
    </w:p>
    <w:p>
      <w:pPr>
        <w:pStyle w:val="Heading2"/>
      </w:pPr>
      <w:r>
        <w:t xml:space="preserve">/resources/whitepapers  (Article)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Primary</w:t>
      </w:r>
      <w:r>
        <w:t xml:space="preserve">: programmatic advertising whitepaper; gated-asset and thought-leadership terms. </w:t>
      </w:r>
      <w:r>
        <w:rPr>
          <w:b/>
          <w:bCs/>
        </w:rPr>
        <w:t xml:space="preserve">Priority</w:t>
      </w:r>
      <w:r>
        <w:t xml:space="preserve">: P3. </w:t>
      </w:r>
      <w:r>
        <w:rPr>
          <w:b/>
          <w:bCs/>
        </w:rPr>
        <w:t xml:space="preserve">Schema</w:t>
      </w:r>
      <w:r>
        <w:t xml:space="preserve">: Article.</w:t>
      </w:r>
    </w:p>
    <w:p>
      <w:pPr>
        <w:pStyle w:val="Heading2"/>
      </w:pPr>
      <w:r>
        <w:t xml:space="preserve">/resources/spec-sheets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Primary</w:t>
      </w:r>
      <w:r>
        <w:t xml:space="preserve">: programmatic ad specs, display ad specs, ctv ad specs (StackAdapt ranks for "stackadapt display ad specs"). </w:t>
      </w:r>
      <w:r>
        <w:rPr>
          <w:b/>
          <w:bCs/>
        </w:rPr>
        <w:t xml:space="preserve">Priority</w:t>
      </w:r>
      <w:r>
        <w:t xml:space="preserve">: P3. </w:t>
      </w:r>
      <w:r>
        <w:rPr>
          <w:b/>
          <w:bCs/>
        </w:rPr>
        <w:t xml:space="preserve">Schema</w:t>
      </w:r>
      <w:r>
        <w:t xml:space="preserve">: WebPage.</w:t>
      </w:r>
    </w:p>
    <w:p>
      <w:pPr>
        <w:pStyle w:val="Heading2"/>
      </w:pPr>
      <w:r>
        <w:t xml:space="preserve">/resources/education-videos  (VideoObject)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Primary</w:t>
      </w:r>
      <w:r>
        <w:t xml:space="preserve">: programmatic advertising course (150/KD6). </w:t>
      </w:r>
      <w:r>
        <w:rPr>
          <w:b/>
          <w:bCs/>
        </w:rPr>
        <w:t xml:space="preserve">Secondary</w:t>
      </w:r>
      <w:r>
        <w:t xml:space="preserve">: programmatic advertising training, programmatic video (GM ranks). </w:t>
      </w:r>
      <w:r>
        <w:rPr>
          <w:b/>
          <w:bCs/>
        </w:rPr>
        <w:t xml:space="preserve">Priority</w:t>
      </w:r>
      <w:r>
        <w:t xml:space="preserve">: P2. </w:t>
      </w:r>
      <w:r>
        <w:rPr>
          <w:b/>
          <w:bCs/>
        </w:rPr>
        <w:t xml:space="preserve">Schema</w:t>
      </w:r>
      <w:r>
        <w:t xml:space="preserve">: VideoObject + ItemList.</w:t>
      </w:r>
    </w:p>
    <w:p>
      <w:pPr>
        <w:pStyle w:val="Heading2"/>
      </w:pPr>
      <w:r>
        <w:t xml:space="preserve">/resources/faq  [NEW, FAQPage]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Job</w:t>
      </w:r>
      <w:r>
        <w:t xml:space="preserve">: central question hub feeding AEO across the site.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Primary</w:t>
      </w:r>
      <w:r>
        <w:t xml:space="preserve">: aggregate the "what is / how does / how much" bank from </w:t>
      </w:r>
      <w:r>
        <w:rPr>
          <w:rFonts w:ascii="Consolas" w:cs="Consolas" w:eastAsia="Consolas" w:hAnsi="Consolas"/>
        </w:rPr>
        <w:t xml:space="preserve">keyword-universe.csv</w:t>
      </w:r>
      <w:r>
        <w:t xml:space="preserve"> and the question pulls.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Links</w:t>
      </w:r>
      <w:r>
        <w:t xml:space="preserve">: each answer links to the pillar that owns it. </w:t>
      </w:r>
      <w:r>
        <w:rPr>
          <w:b/>
          <w:bCs/>
        </w:rPr>
        <w:t xml:space="preserve">Priority</w:t>
      </w:r>
      <w:r>
        <w:t xml:space="preserve">: P1 (cheap, high AEO leverage). </w:t>
      </w:r>
      <w:r>
        <w:rPr>
          <w:b/>
          <w:bCs/>
        </w:rPr>
        <w:t xml:space="preserve">Schema</w:t>
      </w:r>
      <w:r>
        <w:t xml:space="preserve">: FAQPage.</w:t>
      </w:r>
    </w:p>
    <w:p>
      <w:pPr>
        <w:pStyle w:val="Heading2"/>
      </w:pPr>
      <w:r>
        <w:t xml:space="preserve">/glossary  [NEW, DefinedTermSet]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Job</w:t>
      </w:r>
      <w:r>
        <w:t xml:space="preserve">: the definitions layer, each a 40 to 60 word extractable answer.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Primary</w:t>
      </w:r>
      <w:r>
        <w:t xml:space="preserve">: programmatic advertising glossary (150/KD1). </w:t>
      </w:r>
      <w:r>
        <w:rPr>
          <w:b/>
          <w:bCs/>
        </w:rPr>
        <w:t xml:space="preserve">Entries (each its own anchor or page)</w:t>
      </w:r>
      <w:r>
        <w:t xml:space="preserve">: what is a dsp (5400/KD14), what is ctv (3000/KD9), what is rtb (450/KD19), cpm meaning (7800/KD48), supply side platform (700/KD8), plus CPA, ROAS, MER, OTT, attribution, viewability, brand safety, ad fraud, DOOH, first-party data, addressable, contextual, programmatic guaranteed, bid shading.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Links</w:t>
      </w:r>
      <w:r>
        <w:t xml:space="preserve">: each entry to its pillar; pillars link back. </w:t>
      </w:r>
      <w:r>
        <w:rPr>
          <w:b/>
          <w:bCs/>
        </w:rPr>
        <w:t xml:space="preserve">Priority</w:t>
      </w:r>
      <w:r>
        <w:t xml:space="preserve">: P1 (biggest AEO and winnable-volume win on the site). </w:t>
      </w:r>
      <w:r>
        <w:rPr>
          <w:b/>
          <w:bCs/>
        </w:rPr>
        <w:t xml:space="preserve">Schema</w:t>
      </w:r>
      <w:r>
        <w:t xml:space="preserve">: DefinedTermSet + FAQPage.</w:t>
      </w:r>
    </w:p>
    <w:p>
      <w:pPr>
        <w:pStyle w:val="Heading2"/>
      </w:pPr>
      <w:r>
        <w:t xml:space="preserve">/resources/guides  [NEW, Article]  Definitive Guides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Job</w:t>
      </w:r>
      <w:r>
        <w:t xml:space="preserve">: long-form pillar guides that anchor each cluster.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Primary guides</w:t>
      </w:r>
      <w:r>
        <w:t xml:space="preserve">: what is programmatic advertising (1900/KD31, TP 8100), what is a dsp (5400/KD14), what is ctv (3000/KD9), retail media (2300/KD6).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Links</w:t>
      </w:r>
      <w:r>
        <w:t xml:space="preserve">: each guide hubs its cluster's blog spokes and the matching Solution page. </w:t>
      </w:r>
      <w:r>
        <w:rPr>
          <w:b/>
          <w:bCs/>
        </w:rPr>
        <w:t xml:space="preserve">Priority</w:t>
      </w:r>
      <w:r>
        <w:t xml:space="preserve">: P1 (guides for DSP, CTV, retail media are low-KD, high-TP). </w:t>
      </w:r>
      <w:r>
        <w:rPr>
          <w:b/>
          <w:bCs/>
        </w:rPr>
        <w:t xml:space="preserve">Schema</w:t>
      </w:r>
      <w:r>
        <w:t xml:space="preserve">: Article + FAQPage.</w:t>
      </w:r>
    </w:p>
    <w:p>
      <w:pPr>
        <w:pStyle w:val="Heading2"/>
      </w:pPr>
      <w:r>
        <w:t xml:space="preserve">/resources/comparisons  [NEW, ItemList]  Comparisons / Alternatives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Job</w:t>
      </w:r>
      <w:r>
        <w:t xml:space="preserve">: capture high-intent comparison and alternative searches.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Primary pages</w:t>
      </w:r>
      <w:r>
        <w:t xml:space="preserve">: best dsp (300/KD0), best programmatic advertising platforms, the trade desk alternative (10), stackadapt vs (brand-compare), native ads vs display ads (150/KD7), ott vs ctv.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Links</w:t>
      </w:r>
      <w:r>
        <w:t xml:space="preserve">: to the Platform, DSP, and channel pages being compared, plus hard CTAs to Convert. </w:t>
      </w:r>
      <w:r>
        <w:rPr>
          <w:b/>
          <w:bCs/>
        </w:rPr>
        <w:t xml:space="preserve">Priority</w:t>
      </w:r>
      <w:r>
        <w:t xml:space="preserve">: P1 (highest commercial intent, lowest KD). </w:t>
      </w:r>
      <w:r>
        <w:rPr>
          <w:b/>
          <w:bCs/>
        </w:rPr>
        <w:t xml:space="preserve">Schema</w:t>
      </w:r>
      <w:r>
        <w:t xml:space="preserve">: ItemList + FAQPage.</w:t>
      </w:r>
    </w:p>
    <w:p>
      <w:pPr>
        <w:pBdr>
          <w:bottom w:val="single" w:color="D5D5D5" w:sz="6" w:space="1"/>
        </w:pBdr>
        <w:spacing w:after="60" w:before="60"/>
      </w:pPr>
      <w:r>
        <w:t xml:space="preserve"/>
      </w:r>
    </w:p>
    <w:p>
      <w:pPr>
        <w:pStyle w:val="Heading1"/>
      </w:pPr>
      <w:r>
        <w:t xml:space="preserve">COMPANY  (Organization / AboutPage schema)</w:t>
      </w:r>
    </w:p>
    <w:p>
      <w:pPr>
        <w:pStyle w:val="Heading2"/>
      </w:pPr>
      <w:r>
        <w:t xml:space="preserve">/about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Primary</w:t>
      </w:r>
      <w:r>
        <w:t xml:space="preserve">: genius monkey (branded, GM ranks #1) + "programmatic advertising company" context. </w:t>
      </w:r>
      <w:r>
        <w:rPr>
          <w:b/>
          <w:bCs/>
        </w:rPr>
        <w:t xml:space="preserve">AEO</w:t>
      </w:r>
      <w:r>
        <w:t xml:space="preserve">: Who is Genius Monkey? </w:t>
      </w:r>
      <w:r>
        <w:rPr>
          <w:b/>
          <w:bCs/>
        </w:rPr>
        <w:t xml:space="preserve">Priority</w:t>
      </w:r>
      <w:r>
        <w:t xml:space="preserve">: P2 (entity and E-E-A-T; carries Organization schema). </w:t>
      </w:r>
      <w:r>
        <w:rPr>
          <w:b/>
          <w:bCs/>
        </w:rPr>
        <w:t xml:space="preserve">Schema</w:t>
      </w:r>
      <w:r>
        <w:t xml:space="preserve">: AboutPage + Organization.</w:t>
      </w:r>
    </w:p>
    <w:p>
      <w:pPr>
        <w:pStyle w:val="Heading2"/>
      </w:pPr>
      <w:r>
        <w:t xml:space="preserve">/careers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Primary</w:t>
      </w:r>
      <w:r>
        <w:t xml:space="preserve">: genius monkey careers (branded). </w:t>
      </w:r>
      <w:r>
        <w:rPr>
          <w:b/>
          <w:bCs/>
        </w:rPr>
        <w:t xml:space="preserve">Priority</w:t>
      </w:r>
      <w:r>
        <w:t xml:space="preserve">: P3. </w:t>
      </w:r>
      <w:r>
        <w:rPr>
          <w:b/>
          <w:bCs/>
        </w:rPr>
        <w:t xml:space="preserve">Schema</w:t>
      </w:r>
      <w:r>
        <w:t xml:space="preserve">: WebPage (+ JobPosting if listings exist).</w:t>
      </w:r>
    </w:p>
    <w:p>
      <w:pPr>
        <w:pStyle w:val="Heading2"/>
      </w:pPr>
      <w:r>
        <w:t xml:space="preserve">/partners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Primary</w:t>
      </w:r>
      <w:r>
        <w:t xml:space="preserve">: programmatic advertising partners; genius monkey partners (branded). </w:t>
      </w:r>
      <w:r>
        <w:rPr>
          <w:b/>
          <w:bCs/>
        </w:rPr>
        <w:t xml:space="preserve">Priority</w:t>
      </w:r>
      <w:r>
        <w:t xml:space="preserve">: P3. </w:t>
      </w:r>
      <w:r>
        <w:rPr>
          <w:b/>
          <w:bCs/>
        </w:rPr>
        <w:t xml:space="preserve">Schema</w:t>
      </w:r>
      <w:r>
        <w:t xml:space="preserve">: WebPage.</w:t>
      </w:r>
    </w:p>
    <w:p>
      <w:pPr>
        <w:pStyle w:val="Heading2"/>
      </w:pPr>
      <w:r>
        <w:t xml:space="preserve">/press-news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Primary</w:t>
      </w:r>
      <w:r>
        <w:t xml:space="preserve">: genius monkey news (branded); PR and announcements. </w:t>
      </w:r>
      <w:r>
        <w:rPr>
          <w:b/>
          <w:bCs/>
        </w:rPr>
        <w:t xml:space="preserve">Priority</w:t>
      </w:r>
      <w:r>
        <w:t xml:space="preserve">: P3. </w:t>
      </w:r>
      <w:r>
        <w:rPr>
          <w:b/>
          <w:bCs/>
        </w:rPr>
        <w:t xml:space="preserve">Schema</w:t>
      </w:r>
      <w:r>
        <w:t xml:space="preserve">: WebPage + Article for items.</w:t>
      </w:r>
    </w:p>
    <w:p>
      <w:pPr>
        <w:pStyle w:val="Heading2"/>
      </w:pPr>
      <w:r>
        <w:t xml:space="preserve">/contact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Primary</w:t>
      </w:r>
      <w:r>
        <w:t xml:space="preserve">: genius monkey contact (branded), navigational. </w:t>
      </w:r>
      <w:r>
        <w:rPr>
          <w:b/>
          <w:bCs/>
        </w:rPr>
        <w:t xml:space="preserve">Priority</w:t>
      </w:r>
      <w:r>
        <w:t xml:space="preserve">: P3. </w:t>
      </w:r>
      <w:r>
        <w:rPr>
          <w:b/>
          <w:bCs/>
        </w:rPr>
        <w:t xml:space="preserve">Schema</w:t>
      </w:r>
      <w:r>
        <w:t xml:space="preserve">: ContactPage + Organization.</w:t>
      </w:r>
    </w:p>
    <w:p>
      <w:pPr>
        <w:pBdr>
          <w:bottom w:val="single" w:color="D5D5D5" w:sz="6" w:space="1"/>
        </w:pBdr>
        <w:spacing w:after="60" w:before="60"/>
      </w:pPr>
      <w:r>
        <w:t xml:space="preserve"/>
      </w:r>
    </w:p>
    <w:p>
      <w:pPr>
        <w:pStyle w:val="Heading1"/>
      </w:pPr>
      <w:r>
        <w:t xml:space="preserve">CONVERT  (WebPage schema)</w:t>
      </w:r>
    </w:p>
    <w:p>
      <w:pPr>
        <w:pStyle w:val="Heading2"/>
      </w:pPr>
      <w:r>
        <w:t xml:space="preserve">/request-a-demo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Job</w:t>
      </w:r>
      <w:r>
        <w:t xml:space="preserve">: primary conversion. </w:t>
      </w:r>
      <w:r>
        <w:rPr>
          <w:b/>
          <w:bCs/>
        </w:rPr>
        <w:t xml:space="preserve">Primary</w:t>
      </w:r>
      <w:r>
        <w:t xml:space="preserve">: request a demo (branded; GM ranks "demo monkey"). </w:t>
      </w:r>
      <w:r>
        <w:rPr>
          <w:b/>
          <w:bCs/>
        </w:rPr>
        <w:t xml:space="preserve">Secondary</w:t>
      </w:r>
      <w:r>
        <w:t xml:space="preserve">: programmatic advertising demo, see a programmatic platform demo. Transactional.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Links</w:t>
      </w:r>
      <w:r>
        <w:t xml:space="preserve">: in from every page's CTA. </w:t>
      </w:r>
      <w:r>
        <w:rPr>
          <w:b/>
          <w:bCs/>
        </w:rPr>
        <w:t xml:space="preserve">Priority</w:t>
      </w:r>
      <w:r>
        <w:t xml:space="preserve">: P2 (conversion, not discovery). </w:t>
      </w:r>
      <w:r>
        <w:rPr>
          <w:b/>
          <w:bCs/>
        </w:rPr>
        <w:t xml:space="preserve">Schema</w:t>
      </w:r>
      <w:r>
        <w:t xml:space="preserve">: WebPage.</w:t>
      </w:r>
    </w:p>
    <w:p>
      <w:pPr>
        <w:pStyle w:val="Heading2"/>
      </w:pPr>
      <w:r>
        <w:t xml:space="preserve">/pricing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Job</w:t>
      </w:r>
      <w:r>
        <w:t xml:space="preserve">: pricing and how GM charges. </w:t>
      </w:r>
      <w:r>
        <w:rPr>
          <w:b/>
          <w:bCs/>
        </w:rPr>
        <w:t xml:space="preserve">Primary</w:t>
      </w:r>
      <w:r>
        <w:t xml:space="preserve">: programmatic advertising pricing, programmatic advertising cost, how much does programmatic advertising cost (100/KD19, also an AEO question).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AEO</w:t>
      </w:r>
      <w:r>
        <w:t xml:space="preserve">: How much does programmatic advertising cost? What is GM's pricing model (CPA, performance)?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Links</w:t>
      </w:r>
      <w:r>
        <w:t xml:space="preserve">: in from Comparisons and Platform; out to Convert. </w:t>
      </w:r>
      <w:r>
        <w:rPr>
          <w:b/>
          <w:bCs/>
        </w:rPr>
        <w:t xml:space="preserve">Priority</w:t>
      </w:r>
      <w:r>
        <w:t xml:space="preserve">: P2. </w:t>
      </w:r>
      <w:r>
        <w:rPr>
          <w:b/>
          <w:bCs/>
        </w:rPr>
        <w:t xml:space="preserve">Schema</w:t>
      </w:r>
      <w:r>
        <w:t xml:space="preserve">: WebPage + FAQPage.</w:t>
      </w:r>
    </w:p>
    <w:p>
      <w:pPr>
        <w:pBdr>
          <w:bottom w:val="single" w:color="D5D5D5" w:sz="6" w:space="1"/>
        </w:pBdr>
        <w:spacing w:after="60" w:before="60"/>
      </w:pPr>
      <w:r>
        <w:t xml:space="preserve"/>
      </w:r>
    </w:p>
    <w:p>
      <w:pPr>
        <w:pStyle w:val="Heading1"/>
      </w:pPr>
      <w:r>
        <w:t xml:space="preserve">Priority build order (first-pass-great sequence)</w:t>
      </w:r>
    </w:p>
    <w:p>
      <w:pPr>
        <w:spacing w:after="80"/>
      </w:pPr>
      <w:r>
        <w:rPr>
          <w:b/>
          <w:bCs/>
        </w:rPr>
        <w:t xml:space="preserve">Wave 1, P1 quick wins (low KD, high value, fast authority):</w:t>
      </w:r>
    </w:p>
    <w:p>
      <w:pPr>
        <w:spacing w:after="80"/>
      </w:pPr>
      <w:r>
        <w:t xml:space="preserve">/glossary (DSP, CTV, RTB, SSP entries), /resources/comparisons (best dsp KD0), /solutions/by-business/agency (KD1), /solutions/by-channel/ott-ctv, /solutions/by-channel/video (KD3), /solutions/by-channel/audio (KD4), /solutions/by-channel/dooh (KD7, new), /platform, /platform/the-dashboard (KD0), /platform/behavioral-targeting (KD9), /platform/measurement-validation (leverage mer vs roas), /industries/retail-ecommerce (KD0), /industries/legal (KD5), /industries/travel (KD2), /industries/home-services (KD4), /industries/finance (KD5), /resources/guides (DSP, CTV, retail media), /resources/faq.</w:t>
      </w:r>
    </w:p>
    <w:p>
      <w:pPr>
        <w:spacing w:after="80"/>
      </w:pPr>
      <w:r>
        <w:rPr>
          <w:b/>
          <w:bCs/>
        </w:rPr>
        <w:t xml:space="preserve">Wave 2, P2 core targets:</w:t>
      </w:r>
      <w:r>
        <w:t xml:space="preserve"> /solutions/by-channel/display, /solutions/by-channel/native (spokes first), /platform/how-it-works, /platform/real-time-optimization, /platform/device-agnostic-targeting, /platform/human-oversight, /solutions/by-business/business + /ecommerce, /industries/automotive, /medical, /education, /political, case-studies hub, education-videos, /about, /request-a-demo, /pricing, blog clusters.</w:t>
      </w:r>
    </w:p>
    <w:p>
      <w:pPr>
        <w:spacing w:after="80"/>
      </w:pPr>
      <w:r>
        <w:rPr>
          <w:b/>
          <w:bCs/>
        </w:rPr>
        <w:t xml:space="preserve">Wave 3, P3:</w:t>
      </w:r>
      <w:r>
        <w:t xml:space="preserve"> /solutions/by-business/enterprise, /industries/nonprofit, /careers, /partners, /press-news, /contact, whitepapers, spec-sheets.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Genius Monkey, Per-Page Keyword Plan   | 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Big">
    <w:name w:val="TitleBig"/>
    <w:basedOn w:val="Normal"/>
    <w:next w:val="Normal"/>
    <w:qFormat/>
    <w:pPr>
      <w:spacing w:after="80"/>
    </w:pPr>
    <w:rPr>
      <w:rFonts w:ascii="Arial" w:cs="Arial" w:eastAsia="Arial" w:hAnsi="Arial"/>
      <w:b/>
      <w:bCs/>
      <w:color w:val="04342C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621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2026-06-29T18:53:27.067Z</dcterms:created>
  <dcterms:modified xsi:type="dcterms:W3CDTF">2026-06-29T18:53:27.069Z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