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2C430" w14:textId="77777777" w:rsidR="007D4C16" w:rsidRDefault="007D4C16" w:rsidP="007D4C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2 Lesson 1.01</w:t>
      </w:r>
    </w:p>
    <w:p w14:paraId="23DD390F" w14:textId="77777777" w:rsidR="007D4C16" w:rsidRDefault="007D4C16" w:rsidP="007D4C16">
      <w:pPr>
        <w:rPr>
          <w:sz w:val="28"/>
          <w:szCs w:val="28"/>
        </w:rPr>
      </w:pPr>
      <w:r>
        <w:rPr>
          <w:sz w:val="28"/>
          <w:szCs w:val="28"/>
        </w:rPr>
        <w:t>Algorithmic: A set of instructions for completing a task.</w:t>
      </w:r>
    </w:p>
    <w:p w14:paraId="78E2C332" w14:textId="77777777" w:rsidR="007D4C16" w:rsidRDefault="007D4C16" w:rsidP="007D4C16">
      <w:pPr>
        <w:rPr>
          <w:sz w:val="28"/>
          <w:szCs w:val="28"/>
        </w:rPr>
      </w:pPr>
      <w:r>
        <w:rPr>
          <w:sz w:val="28"/>
          <w:szCs w:val="28"/>
        </w:rPr>
        <w:t xml:space="preserve">Algorithmic thinking: Break a task into step by step instructions </w:t>
      </w:r>
    </w:p>
    <w:p w14:paraId="2E6751B2" w14:textId="77777777" w:rsidR="007D4C16" w:rsidRDefault="007D4C16" w:rsidP="007D4C16">
      <w:pPr>
        <w:rPr>
          <w:sz w:val="28"/>
          <w:szCs w:val="28"/>
        </w:rPr>
      </w:pPr>
      <w:r>
        <w:rPr>
          <w:sz w:val="28"/>
          <w:szCs w:val="28"/>
        </w:rPr>
        <w:t>Pseudo code: A technique for describing an algorithm.</w:t>
      </w:r>
    </w:p>
    <w:p w14:paraId="4CB5EF4F" w14:textId="77777777" w:rsidR="007D4C16" w:rsidRDefault="007D4C16" w:rsidP="007D4C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Compact: tells what to do but not overly detailed</w:t>
      </w:r>
    </w:p>
    <w:p w14:paraId="7AAA74C6" w14:textId="77777777" w:rsidR="007D4C16" w:rsidRDefault="007D4C16" w:rsidP="007D4C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General: No specific set of numbers so any number can work</w:t>
      </w:r>
    </w:p>
    <w:p w14:paraId="784ED047" w14:textId="77777777" w:rsidR="007D4C16" w:rsidRDefault="007D4C16" w:rsidP="007D4C16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Abstract: Any coding language can work with these instructions.</w:t>
      </w:r>
    </w:p>
    <w:p w14:paraId="029939D8" w14:textId="77777777" w:rsidR="007D4C16" w:rsidRDefault="007D4C16" w:rsidP="007D4C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2 Lesson 1.02</w:t>
      </w:r>
    </w:p>
    <w:p w14:paraId="4B4CC54C" w14:textId="77777777" w:rsidR="007D4C16" w:rsidRDefault="007D4C16" w:rsidP="007D4C16">
      <w:pPr>
        <w:rPr>
          <w:sz w:val="28"/>
          <w:szCs w:val="28"/>
        </w:rPr>
      </w:pPr>
      <w:r>
        <w:rPr>
          <w:sz w:val="28"/>
          <w:szCs w:val="28"/>
        </w:rPr>
        <w:t>Java API: Documentation for all of Java’s Classes</w:t>
      </w:r>
    </w:p>
    <w:p w14:paraId="5B39C66F" w14:textId="77777777" w:rsidR="007D4C16" w:rsidRDefault="007D4C16" w:rsidP="007D4C16">
      <w:pPr>
        <w:rPr>
          <w:sz w:val="28"/>
          <w:szCs w:val="28"/>
        </w:rPr>
      </w:pPr>
      <w:r>
        <w:rPr>
          <w:sz w:val="28"/>
          <w:szCs w:val="28"/>
        </w:rPr>
        <w:t>Packages: A group of related classes</w:t>
      </w:r>
    </w:p>
    <w:p w14:paraId="527E684A" w14:textId="77777777" w:rsidR="007D4C16" w:rsidRDefault="00310C88" w:rsidP="007D4C1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hyperlink r:id="rId5" w:history="1">
        <w:r w:rsidR="007D4C16">
          <w:rPr>
            <w:rStyle w:val="Hyperlink"/>
            <w:rFonts w:eastAsia="Times New Roman" w:cs="Times New Roman"/>
            <w:color w:val="000000" w:themeColor="text1"/>
            <w:sz w:val="28"/>
            <w:szCs w:val="28"/>
          </w:rPr>
          <w:t>Package Frame</w:t>
        </w:r>
      </w:hyperlink>
      <w:r w:rsidR="007D4C16">
        <w:rPr>
          <w:rFonts w:eastAsia="Times New Roman" w:cs="Times New Roman"/>
          <w:color w:val="000000" w:themeColor="text1"/>
          <w:sz w:val="28"/>
          <w:szCs w:val="28"/>
        </w:rPr>
        <w:t>: The top left frame initially lists all the packages in the Java API. A package is a group of related classes.</w:t>
      </w:r>
    </w:p>
    <w:p w14:paraId="5673C229" w14:textId="77777777" w:rsidR="007D4C16" w:rsidRDefault="00310C88" w:rsidP="007D4C1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hyperlink r:id="rId6" w:history="1">
        <w:r w:rsidR="007D4C16">
          <w:rPr>
            <w:rStyle w:val="Hyperlink"/>
            <w:rFonts w:eastAsia="Times New Roman" w:cs="Times New Roman"/>
            <w:color w:val="000000" w:themeColor="text1"/>
            <w:sz w:val="28"/>
            <w:szCs w:val="28"/>
          </w:rPr>
          <w:t>Classes Frame</w:t>
        </w:r>
      </w:hyperlink>
      <w:r w:rsidR="007D4C16">
        <w:rPr>
          <w:rFonts w:eastAsia="Times New Roman" w:cs="Times New Roman"/>
          <w:color w:val="000000" w:themeColor="text1"/>
          <w:sz w:val="28"/>
          <w:szCs w:val="28"/>
        </w:rPr>
        <w:t>: The bottom left frame initially lists all the classes in the Java API. Once a package is selected, only the classes in that package are shown.</w:t>
      </w:r>
    </w:p>
    <w:p w14:paraId="31EC9296" w14:textId="77777777" w:rsidR="007D4C16" w:rsidRDefault="00310C88" w:rsidP="007D4C1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hyperlink r:id="rId7" w:history="1">
        <w:r w:rsidR="007D4C16">
          <w:rPr>
            <w:rStyle w:val="Hyperlink"/>
            <w:rFonts w:eastAsia="Times New Roman" w:cs="Times New Roman"/>
            <w:color w:val="000000" w:themeColor="text1"/>
            <w:sz w:val="28"/>
            <w:szCs w:val="28"/>
          </w:rPr>
          <w:t>Documentation Frame</w:t>
        </w:r>
      </w:hyperlink>
      <w:r w:rsidR="007D4C16">
        <w:rPr>
          <w:rFonts w:eastAsia="Times New Roman" w:cs="Times New Roman"/>
          <w:color w:val="000000" w:themeColor="text1"/>
          <w:sz w:val="28"/>
          <w:szCs w:val="28"/>
        </w:rPr>
        <w:t>: The larger frame to the right list’s brief descriptions of each Java API package and gives detailed information about a package or class once it is selected in the other two frames.</w:t>
      </w:r>
    </w:p>
    <w:p w14:paraId="5BC0495A" w14:textId="77777777" w:rsidR="007D4C16" w:rsidRDefault="007D4C16" w:rsidP="007D4C1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Fields: Class Constants</w:t>
      </w:r>
    </w:p>
    <w:p w14:paraId="7ACAD8C2" w14:textId="77777777" w:rsidR="007D4C16" w:rsidRDefault="007D4C16" w:rsidP="007D4C1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Constructors: Create Objects that give you access to the methods of a class</w:t>
      </w:r>
    </w:p>
    <w:p w14:paraId="52EA8D3A" w14:textId="77777777" w:rsidR="007D4C16" w:rsidRDefault="007D4C16" w:rsidP="007D4C1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Methods: contain pre-written, verified code for completing tasks. For example print() and println() are methods of print class.</w:t>
      </w:r>
    </w:p>
    <w:p w14:paraId="0B38C290" w14:textId="77777777" w:rsidR="007D4C16" w:rsidRDefault="007D4C16" w:rsidP="007D4C16">
      <w:pPr>
        <w:spacing w:before="100" w:beforeAutospacing="1" w:after="100" w:afterAutospacing="1" w:line="240" w:lineRule="auto"/>
        <w:rPr>
          <w:rFonts w:eastAsia="Times New Roman" w:cs="Times New Roman"/>
          <w:color w:val="000000" w:themeColor="text1"/>
          <w:sz w:val="28"/>
          <w:szCs w:val="28"/>
        </w:rPr>
      </w:pPr>
      <w:r>
        <w:rPr>
          <w:rFonts w:eastAsia="Times New Roman" w:cs="Times New Roman"/>
          <w:color w:val="000000" w:themeColor="text1"/>
          <w:sz w:val="28"/>
          <w:szCs w:val="28"/>
        </w:rPr>
        <w:t>String class: Represents all characters springs, anything such as abc are implemented as instances of this class.</w:t>
      </w:r>
    </w:p>
    <w:p w14:paraId="1B8CD5A6" w14:textId="77777777" w:rsidR="007D4C16" w:rsidRDefault="007D4C16" w:rsidP="007D4C16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Unit 2 Lesson 1.03</w:t>
      </w:r>
    </w:p>
    <w:p w14:paraId="04ECF1CA" w14:textId="77777777" w:rsidR="007D4C16" w:rsidRDefault="007D4C16" w:rsidP="007D4C16">
      <w:pPr>
        <w:rPr>
          <w:sz w:val="28"/>
          <w:szCs w:val="28"/>
        </w:rPr>
      </w:pPr>
      <w:r>
        <w:rPr>
          <w:sz w:val="28"/>
          <w:szCs w:val="28"/>
        </w:rPr>
        <w:t>Pow(): Raises a value to a power, such as Math.pow(2,15).</w:t>
      </w:r>
    </w:p>
    <w:p w14:paraId="11047381" w14:textId="77777777" w:rsidR="007D4C16" w:rsidRDefault="007D4C16" w:rsidP="007D4C16">
      <w:pPr>
        <w:rPr>
          <w:sz w:val="28"/>
          <w:szCs w:val="28"/>
        </w:rPr>
      </w:pPr>
      <w:r>
        <w:rPr>
          <w:sz w:val="28"/>
          <w:szCs w:val="28"/>
        </w:rPr>
        <w:t>Exercise 75</w:t>
      </w:r>
    </w:p>
    <w:p w14:paraId="72CFDA47" w14:textId="77777777" w:rsidR="007D4C16" w:rsidRDefault="007D4C16" w:rsidP="007D4C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 think the black box is square rooting</w:t>
      </w:r>
    </w:p>
    <w:p w14:paraId="2AF5BB66" w14:textId="77777777" w:rsidR="007D4C16" w:rsidRDefault="007D4C16" w:rsidP="007D4C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Only accepts positive real numbers and unacceptable numbers cause Nan</w:t>
      </w:r>
    </w:p>
    <w:p w14:paraId="3022F738" w14:textId="77777777" w:rsidR="007D4C16" w:rsidRDefault="007D4C16" w:rsidP="007D4C16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If not number results in NaN</w:t>
      </w:r>
    </w:p>
    <w:p w14:paraId="4872FDE7" w14:textId="6B7026E1" w:rsidR="007D4C16" w:rsidRDefault="007D4C16" w:rsidP="007D4C16">
      <w:pPr>
        <w:rPr>
          <w:sz w:val="28"/>
          <w:szCs w:val="28"/>
        </w:rPr>
      </w:pPr>
      <w:r>
        <w:rPr>
          <w:sz w:val="28"/>
          <w:szCs w:val="28"/>
        </w:rPr>
        <w:t>Math.sqrt(): Square roots input expects input to be double</w:t>
      </w:r>
    </w:p>
    <w:p w14:paraId="4890656C" w14:textId="65AE8386" w:rsidR="006751DF" w:rsidRDefault="006751DF" w:rsidP="007D4C16">
      <w:pPr>
        <w:rPr>
          <w:sz w:val="28"/>
          <w:szCs w:val="28"/>
        </w:rPr>
      </w:pPr>
      <w:r>
        <w:rPr>
          <w:sz w:val="28"/>
          <w:szCs w:val="28"/>
        </w:rPr>
        <w:t>.equal() for object</w:t>
      </w:r>
    </w:p>
    <w:p w14:paraId="72F8A3A3" w14:textId="2BD6CE05" w:rsidR="006751DF" w:rsidRDefault="006751DF" w:rsidP="007D4C16">
      <w:pPr>
        <w:rPr>
          <w:sz w:val="28"/>
          <w:szCs w:val="28"/>
        </w:rPr>
      </w:pPr>
      <w:r>
        <w:rPr>
          <w:sz w:val="28"/>
          <w:szCs w:val="28"/>
        </w:rPr>
        <w:t>== primatives</w:t>
      </w:r>
    </w:p>
    <w:p w14:paraId="065B343B" w14:textId="6AAA5F65" w:rsidR="006751DF" w:rsidRDefault="006751DF">
      <w:r>
        <w:t xml:space="preserve">Primitive data type: Boolean, int, char, double. </w:t>
      </w:r>
    </w:p>
    <w:p w14:paraId="251A8DC5" w14:textId="5DAB8FB4" w:rsidR="006751DF" w:rsidRDefault="006751DF">
      <w:r>
        <w:t>.compareTo(): compares each character in the string and return the difference</w:t>
      </w:r>
    </w:p>
    <w:sectPr w:rsidR="006751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23E07"/>
    <w:multiLevelType w:val="hybridMultilevel"/>
    <w:tmpl w:val="F5BCC0EE"/>
    <w:lvl w:ilvl="0" w:tplc="97727FBC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35E2A59"/>
    <w:multiLevelType w:val="hybridMultilevel"/>
    <w:tmpl w:val="E5EAE938"/>
    <w:lvl w:ilvl="0" w:tplc="3476DB2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C16"/>
    <w:rsid w:val="00310C88"/>
    <w:rsid w:val="006751DF"/>
    <w:rsid w:val="007D4C16"/>
    <w:rsid w:val="00854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CF46FD"/>
  <w15:chartTrackingRefBased/>
  <w15:docId w15:val="{C0A15E19-AF0D-4D87-AF1A-0CEF4BDDA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sz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C1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C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D4C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131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5" Type="http://schemas.openxmlformats.org/officeDocument/2006/relationships/hyperlink" Target="javascript:void(0);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Evan</dc:creator>
  <cp:keywords/>
  <dc:description/>
  <cp:lastModifiedBy>Wang Evan</cp:lastModifiedBy>
  <cp:revision>3</cp:revision>
  <dcterms:created xsi:type="dcterms:W3CDTF">2021-11-04T20:39:00Z</dcterms:created>
  <dcterms:modified xsi:type="dcterms:W3CDTF">2021-12-06T23:27:00Z</dcterms:modified>
</cp:coreProperties>
</file>