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" w:before="900" w:line="310"/>
        <w:jc w:val="center"/>
      </w:pPr>
      <w:r>
        <w:rPr>
          <w:rFonts w:ascii="Arial" w:cs="Arial" w:eastAsia="Arial" w:hAnsi="Arial"/>
          <w:b/>
          <w:bCs/>
          <w:color w:val="182033"/>
          <w:sz w:val="46"/>
          <w:szCs w:val="46"/>
        </w:rPr>
        <w:t xml:space="preserve">AI 新媒体运营中台</w:t>
      </w:r>
    </w:p>
    <w:p>
      <w:pPr>
        <w:spacing w:after="330" w:before="0" w:line="310"/>
        <w:jc w:val="center"/>
      </w:pPr>
      <w:r>
        <w:rPr>
          <w:rFonts w:ascii="Arial" w:cs="Arial" w:eastAsia="Arial" w:hAnsi="Arial"/>
          <w:b/>
          <w:bCs/>
          <w:color w:val="FF4D5A"/>
          <w:sz w:val="34"/>
          <w:szCs w:val="34"/>
        </w:rPr>
        <w:t xml:space="preserve">MVP开发版详细PRD</w:t>
      </w:r>
    </w:p>
    <w:p>
      <w:pPr>
        <w:spacing w:after="520" w:before="0" w:line="310"/>
        <w:jc w:val="center"/>
      </w:pPr>
      <w:r>
        <w:rPr>
          <w:rFonts w:ascii="Arial" w:cs="Arial" w:eastAsia="Arial" w:hAnsi="Arial"/>
          <w:color w:val="657087"/>
          <w:sz w:val="21"/>
          <w:szCs w:val="21"/>
        </w:rPr>
        <w:t xml:space="preserve">面向Codex逐模块实现与大哥逐项验收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8E6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b/>
                <w:bCs/>
                <w:color w:val="182033"/>
                <w:sz w:val="21"/>
                <w:szCs w:val="21"/>
              </w:rPr>
              <w:t xml:space="preserve">执行模式：大哥负责目标、业务判断与验收；Codex 负责产品细化、编码、测试、部署、文档和迭代。</w:t>
            </w:r>
          </w:p>
        </w:tc>
      </w:tr>
    </w:tbl>
    <w:p>
      <w:pPr>
        <w:spacing w:after="100" w:before="650" w:line="310"/>
        <w:jc w:val="center"/>
      </w:pPr>
      <w:r>
        <w:rPr>
          <w:rFonts w:ascii="Arial" w:cs="Arial" w:eastAsia="Arial" w:hAnsi="Arial"/>
          <w:color w:val="657087"/>
          <w:sz w:val="21"/>
          <w:szCs w:val="21"/>
        </w:rPr>
        <w:t xml:space="preserve">版本 V1.0｜2026年8月15日</w:t>
      </w:r>
    </w:p>
    <w:p>
      <w:r>
        <w:br w:type="page"/>
      </w:r>
    </w:p>
    <w:p>
      <w:pPr>
        <w:pStyle w:val="Heading1"/>
      </w:pPr>
      <w:r>
        <w:t xml:space="preserve">一、MVP定义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EAF3FF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b/>
                <w:bCs/>
                <w:color w:val="182033"/>
                <w:sz w:val="21"/>
                <w:szCs w:val="21"/>
              </w:rPr>
              <w:t xml:space="preserve">唯一目标：让5账号团队完成“账号在线 → 人工录入选题 → 认领 → AI生成与编辑 → 审核 → 串行发布 → 查看结果/日志 → 异常人工恢复”的最小闭环。</w:t>
            </w:r>
          </w:p>
        </w:tc>
      </w:tr>
    </w:tbl>
    <w:p>
      <w:pPr>
        <w:spacing w:after="100" w:before="0" w:line="310"/>
      </w:pPr>
      <w:r>
        <w:rPr>
          <w:rFonts w:ascii="Arial" w:cs="Arial" w:eastAsia="Arial" w:hAnsi="Arial"/>
          <w:color w:val="182033"/>
          <w:sz w:val="21"/>
          <w:szCs w:val="21"/>
        </w:rPr>
        <w:t xml:space="preserve">自动热点采集、复杂评分、完整分析、Obsidian自动回流均不作为MVP阻塞项。</w:t>
      </w:r>
    </w:p>
    <w:p>
      <w:pPr>
        <w:pStyle w:val="Heading1"/>
      </w:pPr>
      <w:r>
        <w:t xml:space="preserve">二、核心用户故事</w:t>
      </w:r>
    </w:p>
    <w:p>
      <w:pPr>
        <w:pStyle w:val="ListParagraph"/>
        <w:numPr>
          <w:ilvl w:val="0"/>
          <w:numId w:val="2"/>
        </w:numPr>
        <w:spacing w:after="65" w:line="290"/>
      </w:pPr>
      <w:r>
        <w:rPr>
          <w:rFonts w:ascii="Arial" w:cs="Arial" w:eastAsia="Arial" w:hAnsi="Arial"/>
          <w:color w:val="182033"/>
          <w:sz w:val="20"/>
          <w:szCs w:val="20"/>
        </w:rPr>
        <w:t xml:space="preserve">管理员：我希望看到5个账号的在线和队列状态，以便快速处理掉线。</w:t>
      </w:r>
    </w:p>
    <w:p>
      <w:pPr>
        <w:pStyle w:val="ListParagraph"/>
        <w:numPr>
          <w:ilvl w:val="0"/>
          <w:numId w:val="2"/>
        </w:numPr>
        <w:spacing w:after="65" w:line="290"/>
      </w:pPr>
      <w:r>
        <w:rPr>
          <w:rFonts w:ascii="Arial" w:cs="Arial" w:eastAsia="Arial" w:hAnsi="Arial"/>
          <w:color w:val="182033"/>
          <w:sz w:val="20"/>
          <w:szCs w:val="20"/>
        </w:rPr>
        <w:t xml:space="preserve">运营负责人：我希望创建/导入选题并分配账号，以便团队有统一任务来源。</w:t>
      </w:r>
    </w:p>
    <w:p>
      <w:pPr>
        <w:pStyle w:val="ListParagraph"/>
        <w:numPr>
          <w:ilvl w:val="0"/>
          <w:numId w:val="2"/>
        </w:numPr>
        <w:spacing w:after="65" w:line="290"/>
      </w:pPr>
      <w:r>
        <w:rPr>
          <w:rFonts w:ascii="Arial" w:cs="Arial" w:eastAsia="Arial" w:hAnsi="Arial"/>
          <w:color w:val="182033"/>
          <w:sz w:val="20"/>
          <w:szCs w:val="20"/>
        </w:rPr>
        <w:t xml:space="preserve">内容运营：我希望认领选题并基于账号画像生成内容，以便减少重复写作。</w:t>
      </w:r>
    </w:p>
    <w:p>
      <w:pPr>
        <w:pStyle w:val="ListParagraph"/>
        <w:numPr>
          <w:ilvl w:val="0"/>
          <w:numId w:val="2"/>
        </w:numPr>
        <w:spacing w:after="65" w:line="290"/>
      </w:pPr>
      <w:r>
        <w:rPr>
          <w:rFonts w:ascii="Arial" w:cs="Arial" w:eastAsia="Arial" w:hAnsi="Arial"/>
          <w:color w:val="182033"/>
          <w:sz w:val="20"/>
          <w:szCs w:val="20"/>
        </w:rPr>
        <w:t xml:space="preserve">审核员：我希望看到选题依据、最终内容和风险提示，以便安全放行。</w:t>
      </w:r>
    </w:p>
    <w:p>
      <w:pPr>
        <w:pStyle w:val="ListParagraph"/>
        <w:numPr>
          <w:ilvl w:val="0"/>
          <w:numId w:val="2"/>
        </w:numPr>
        <w:spacing w:after="65" w:line="290"/>
      </w:pPr>
      <w:r>
        <w:rPr>
          <w:rFonts w:ascii="Arial" w:cs="Arial" w:eastAsia="Arial" w:hAnsi="Arial"/>
          <w:color w:val="182033"/>
          <w:sz w:val="20"/>
          <w:szCs w:val="20"/>
        </w:rPr>
        <w:t xml:space="preserve">系统：我希望同一账号串行发布并确认结果，以避免重复和风控。</w:t>
      </w:r>
    </w:p>
    <w:p>
      <w:pPr>
        <w:pStyle w:val="ListParagraph"/>
        <w:numPr>
          <w:ilvl w:val="0"/>
          <w:numId w:val="2"/>
        </w:numPr>
        <w:spacing w:after="65" w:line="290"/>
      </w:pPr>
      <w:r>
        <w:rPr>
          <w:rFonts w:ascii="Arial" w:cs="Arial" w:eastAsia="Arial" w:hAnsi="Arial"/>
          <w:color w:val="182033"/>
          <w:sz w:val="20"/>
          <w:szCs w:val="20"/>
        </w:rPr>
        <w:t xml:space="preserve">管理员：我希望任何失败都有错误码、日志和恢复按钮，以便不依赖开发排障。</w:t>
      </w:r>
    </w:p>
    <w:p>
      <w:pPr>
        <w:pStyle w:val="Heading1"/>
      </w:pPr>
      <w:r>
        <w:t xml:space="preserve">三、页面与功能清单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6026"/>
        <w:gridCol w:w="1400"/>
      </w:tblGrid>
      <w:tr>
        <w:trPr>
          <w:tblHeader/>
        </w:trPr>
        <w:tc>
          <w:tcPr>
            <w:tcW w:type="dxa" w:w="16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1820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页面</w:t>
            </w:r>
          </w:p>
        </w:tc>
        <w:tc>
          <w:tcPr>
            <w:tcW w:type="dxa" w:w="60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1820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功能</w:t>
            </w:r>
          </w:p>
        </w:tc>
        <w:tc>
          <w:tcPr>
            <w:tcW w:type="dxa" w:w="14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1820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优先级</w:t>
            </w:r>
          </w:p>
        </w:tc>
      </w:tr>
      <w:tr>
        <w:tc>
          <w:tcPr>
            <w:tcW w:type="dxa" w:w="16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登录页</w:t>
            </w:r>
          </w:p>
        </w:tc>
        <w:tc>
          <w:tcPr>
            <w:tcW w:type="dxa" w:w="60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用户名/密码登录；错误提示；首次管理员初始化</w:t>
            </w:r>
          </w:p>
        </w:tc>
        <w:tc>
          <w:tcPr>
            <w:tcW w:type="dxa" w:w="14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6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首页</w:t>
            </w:r>
          </w:p>
        </w:tc>
        <w:tc>
          <w:tcPr>
            <w:tcW w:type="dxa" w:w="60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账号状态、待认领、待审核、待发布、失败任务、今日待办</w:t>
            </w:r>
          </w:p>
        </w:tc>
        <w:tc>
          <w:tcPr>
            <w:tcW w:type="dxa" w:w="14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6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账号中心</w:t>
            </w:r>
          </w:p>
        </w:tc>
        <w:tc>
          <w:tcPr>
            <w:tcW w:type="dxa" w:w="60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5账号卡片、扫码、暂停、恢复、队列、发布限制、最近错误</w:t>
            </w:r>
          </w:p>
        </w:tc>
        <w:tc>
          <w:tcPr>
            <w:tcW w:type="dxa" w:w="14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6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选题中心</w:t>
            </w:r>
          </w:p>
        </w:tc>
        <w:tc>
          <w:tcPr>
            <w:tcW w:type="dxa" w:w="60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新建、导入、筛选、详情、认领、分配、转交、归档</w:t>
            </w:r>
          </w:p>
        </w:tc>
        <w:tc>
          <w:tcPr>
            <w:tcW w:type="dxa" w:w="14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6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我的内容</w:t>
            </w:r>
          </w:p>
        </w:tc>
        <w:tc>
          <w:tcPr>
            <w:tcW w:type="dxa" w:w="60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按状态看板查看本人任务</w:t>
            </w:r>
          </w:p>
        </w:tc>
        <w:tc>
          <w:tcPr>
            <w:tcW w:type="dxa" w:w="14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6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内容编辑器</w:t>
            </w:r>
          </w:p>
        </w:tc>
        <w:tc>
          <w:tcPr>
            <w:tcW w:type="dxa" w:w="60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生成、局部改写、人工编辑、素材排序、预览、提交审核</w:t>
            </w:r>
          </w:p>
        </w:tc>
        <w:tc>
          <w:tcPr>
            <w:tcW w:type="dxa" w:w="14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6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审核发布</w:t>
            </w:r>
          </w:p>
        </w:tc>
        <w:tc>
          <w:tcPr>
            <w:tcW w:type="dxa" w:w="60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通过、驳回、批注、立即/定时、队列和失败恢复</w:t>
            </w:r>
          </w:p>
        </w:tc>
        <w:tc>
          <w:tcPr>
            <w:tcW w:type="dxa" w:w="14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6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日志中心</w:t>
            </w:r>
          </w:p>
        </w:tc>
        <w:tc>
          <w:tcPr>
            <w:tcW w:type="dxa" w:w="60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任务ID、账号、步骤、错误码、截图、重试和操作人</w:t>
            </w:r>
          </w:p>
        </w:tc>
        <w:tc>
          <w:tcPr>
            <w:tcW w:type="dxa" w:w="14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16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素材库</w:t>
            </w:r>
          </w:p>
        </w:tc>
        <w:tc>
          <w:tcPr>
            <w:tcW w:type="dxa" w:w="60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上传、版权来源、跨账号复用标记、清理</w:t>
            </w:r>
          </w:p>
        </w:tc>
        <w:tc>
          <w:tcPr>
            <w:tcW w:type="dxa" w:w="14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16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数据分析</w:t>
            </w:r>
          </w:p>
        </w:tc>
        <w:tc>
          <w:tcPr>
            <w:tcW w:type="dxa" w:w="60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发布结果和公开互动快照</w:t>
            </w:r>
          </w:p>
        </w:tc>
        <w:tc>
          <w:tcPr>
            <w:tcW w:type="dxa" w:w="14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P1</w:t>
            </w:r>
          </w:p>
        </w:tc>
      </w:tr>
    </w:tbl>
    <w:p>
      <w:pPr>
        <w:pStyle w:val="Heading1"/>
      </w:pPr>
      <w:r>
        <w:t xml:space="preserve">四、详细业务规则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rPr>
          <w:tblHeader/>
        </w:trPr>
        <w:tc>
          <w:tcPr>
            <w:tcW w:type="dxa" w:w="19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1820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规则</w:t>
            </w:r>
          </w:p>
        </w:tc>
        <w:tc>
          <w:tcPr>
            <w:tcW w:type="dxa" w:w="71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1820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定义</w:t>
            </w:r>
          </w:p>
        </w:tc>
      </w:tr>
      <w:tr>
        <w:tc>
          <w:tcPr>
            <w:tcW w:type="dxa" w:w="19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R01 选题认领</w:t>
            </w:r>
          </w:p>
        </w:tc>
        <w:tc>
          <w:tcPr>
            <w:tcW w:type="dxa" w:w="71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默认一个选题可被多个账号使用，但同一账号只能有一个有效认领；每次认领必须选择账号和创作角度。</w:t>
            </w:r>
          </w:p>
        </w:tc>
      </w:tr>
      <w:tr>
        <w:tc>
          <w:tcPr>
            <w:tcW w:type="dxa" w:w="19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R02 任务锁</w:t>
            </w:r>
          </w:p>
        </w:tc>
        <w:tc>
          <w:tcPr>
            <w:tcW w:type="dxa" w:w="71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认领成功后创建Claim；其他人可以查看但不能修改；管理员可转交。</w:t>
            </w:r>
          </w:p>
        </w:tc>
      </w:tr>
      <w:tr>
        <w:tc>
          <w:tcPr>
            <w:tcW w:type="dxa" w:w="19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R03 自动释放</w:t>
            </w:r>
          </w:p>
        </w:tc>
        <w:tc>
          <w:tcPr>
            <w:tcW w:type="dxa" w:w="71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未产生草稿时24小时未操作可自动释放；已生成草稿后不得自动释放，只能放弃或转交并保留记录。</w:t>
            </w:r>
          </w:p>
        </w:tc>
      </w:tr>
      <w:tr>
        <w:tc>
          <w:tcPr>
            <w:tcW w:type="dxa" w:w="19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R04 多人协作</w:t>
            </w:r>
          </w:p>
        </w:tc>
        <w:tc>
          <w:tcPr>
            <w:tcW w:type="dxa" w:w="71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MVP同一Claim仅一个主负责人；其他人通过批注协作，避免实时协同编辑复杂度。</w:t>
            </w:r>
          </w:p>
        </w:tc>
      </w:tr>
      <w:tr>
        <w:tc>
          <w:tcPr>
            <w:tcW w:type="dxa" w:w="19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R05 放弃</w:t>
            </w:r>
          </w:p>
        </w:tc>
        <w:tc>
          <w:tcPr>
            <w:tcW w:type="dxa" w:w="71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创作中可以放弃，必须填写原因；草稿保留为历史版本，不进入发布。</w:t>
            </w:r>
          </w:p>
        </w:tc>
      </w:tr>
      <w:tr>
        <w:tc>
          <w:tcPr>
            <w:tcW w:type="dxa" w:w="19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R06 审核驳回</w:t>
            </w:r>
          </w:p>
        </w:tc>
        <w:tc>
          <w:tcPr>
            <w:tcW w:type="dxa" w:w="71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退回原负责人；负责人不可用时由管理员转交；驳回必须选择原因并可填写意见。</w:t>
            </w:r>
          </w:p>
        </w:tc>
      </w:tr>
      <w:tr>
        <w:tc>
          <w:tcPr>
            <w:tcW w:type="dxa" w:w="19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R07 内容版本</w:t>
            </w:r>
          </w:p>
        </w:tc>
        <w:tc>
          <w:tcPr>
            <w:tcW w:type="dxa" w:w="71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每次AI生成、人工保存和审核通过都产生版本；发布只能引用审核通过的不可变快照。</w:t>
            </w:r>
          </w:p>
        </w:tc>
      </w:tr>
      <w:tr>
        <w:tc>
          <w:tcPr>
            <w:tcW w:type="dxa" w:w="19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R08 发布权限</w:t>
            </w:r>
          </w:p>
        </w:tc>
        <w:tc>
          <w:tcPr>
            <w:tcW w:type="dxa" w:w="71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运营只能提交审核；审核员/管理员可通过；自动发布只消费已通过快照。</w:t>
            </w:r>
          </w:p>
        </w:tc>
      </w:tr>
      <w:tr>
        <w:tc>
          <w:tcPr>
            <w:tcW w:type="dxa" w:w="19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R09 串行队列</w:t>
            </w:r>
          </w:p>
        </w:tc>
        <w:tc>
          <w:tcPr>
            <w:tcW w:type="dxa" w:w="71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同一账号任意时刻最多执行1个发布任务；全局浏览器并发最多2。</w:t>
            </w:r>
          </w:p>
        </w:tc>
      </w:tr>
      <w:tr>
        <w:tc>
          <w:tcPr>
            <w:tcW w:type="dxa" w:w="19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R10 幂等</w:t>
            </w:r>
          </w:p>
        </w:tc>
        <w:tc>
          <w:tcPr>
            <w:tcW w:type="dxa" w:w="71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同一审核快照只能产生一个有效PublishJob；重复点击返回已有任务，不新建。</w:t>
            </w:r>
          </w:p>
        </w:tc>
      </w:tr>
      <w:tr>
        <w:tc>
          <w:tcPr>
            <w:tcW w:type="dxa" w:w="19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R11 超时确认</w:t>
            </w:r>
          </w:p>
        </w:tc>
        <w:tc>
          <w:tcPr>
            <w:tcW w:type="dxa" w:w="71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MCP超时后先读取该账号最新笔记核对标题/时间/内容指纹，确认未发布才重试。</w:t>
            </w:r>
          </w:p>
        </w:tc>
      </w:tr>
      <w:tr>
        <w:tc>
          <w:tcPr>
            <w:tcW w:type="dxa" w:w="19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R12 登录失效</w:t>
            </w:r>
          </w:p>
        </w:tc>
        <w:tc>
          <w:tcPr>
            <w:tcW w:type="dxa" w:w="71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立即暂停账号队列；任务保持等待；扫码恢复后由管理员点击续跑。</w:t>
            </w:r>
          </w:p>
        </w:tc>
      </w:tr>
      <w:tr>
        <w:tc>
          <w:tcPr>
            <w:tcW w:type="dxa" w:w="19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R13 素材</w:t>
            </w:r>
          </w:p>
        </w:tc>
        <w:tc>
          <w:tcPr>
            <w:tcW w:type="dxa" w:w="71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图文发布至少1张图片；记录来源、版权状态、排序和文件哈希；未确认版权不得提交审核。</w:t>
            </w:r>
          </w:p>
        </w:tc>
      </w:tr>
      <w:tr>
        <w:tc>
          <w:tcPr>
            <w:tcW w:type="dxa" w:w="19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R14 相似度</w:t>
            </w:r>
          </w:p>
        </w:tc>
        <w:tc>
          <w:tcPr>
            <w:tcW w:type="dxa" w:w="71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MVP先使用可配置阈值；超过阈值阻断提交审核，管理员可带理由强制放行。</w:t>
            </w:r>
          </w:p>
        </w:tc>
      </w:tr>
      <w:tr>
        <w:tc>
          <w:tcPr>
            <w:tcW w:type="dxa" w:w="19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R15 删除</w:t>
            </w:r>
          </w:p>
        </w:tc>
        <w:tc>
          <w:tcPr>
            <w:tcW w:type="dxa" w:w="71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业务对象默认归档不物理删除；管理员才能删除未被引用的测试数据。</w:t>
            </w:r>
          </w:p>
        </w:tc>
      </w:tr>
    </w:tbl>
    <w:p>
      <w:pPr>
        <w:pStyle w:val="Heading1"/>
      </w:pPr>
      <w:r>
        <w:t xml:space="preserve">五、关键字段定义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2600"/>
        <w:gridCol w:w="1800"/>
        <w:gridCol w:w="3326"/>
      </w:tblGrid>
      <w:tr>
        <w:trPr>
          <w:tblHeader/>
        </w:trPr>
        <w:tc>
          <w:tcPr>
            <w:tcW w:type="dxa" w:w="13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1820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对象</w:t>
            </w:r>
          </w:p>
        </w:tc>
        <w:tc>
          <w:tcPr>
            <w:tcW w:type="dxa" w:w="26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1820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1820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类型/必填</w:t>
            </w:r>
          </w:p>
        </w:tc>
        <w:tc>
          <w:tcPr>
            <w:tcW w:type="dxa" w:w="33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1820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规则</w:t>
            </w:r>
          </w:p>
        </w:tc>
      </w:tr>
      <w:tr>
        <w:tc>
          <w:tcPr>
            <w:tcW w:type="dxa" w:w="13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Account</w:t>
            </w:r>
          </w:p>
        </w:tc>
        <w:tc>
          <w:tcPr>
            <w:tcW w:type="dxa" w:w="26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name/persona/audience/content_pillars</w:t>
            </w:r>
          </w:p>
        </w:tc>
        <w:tc>
          <w:tcPr>
            <w:tcW w:type="dxa" w:w="18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文本/必填</w:t>
            </w:r>
          </w:p>
        </w:tc>
        <w:tc>
          <w:tcPr>
            <w:tcW w:type="dxa" w:w="33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账号画像；修改后仅影响新生成任务</w:t>
            </w:r>
          </w:p>
        </w:tc>
      </w:tr>
      <w:tr>
        <w:tc>
          <w:tcPr>
            <w:tcW w:type="dxa" w:w="13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Account</w:t>
            </w:r>
          </w:p>
        </w:tc>
        <w:tc>
          <w:tcPr>
            <w:tcW w:type="dxa" w:w="26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status</w:t>
            </w:r>
          </w:p>
        </w:tc>
        <w:tc>
          <w:tcPr>
            <w:tcW w:type="dxa" w:w="18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枚举/必填</w:t>
            </w:r>
          </w:p>
        </w:tc>
        <w:tc>
          <w:tcPr>
            <w:tcW w:type="dxa" w:w="33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stopped/starting/online/busy/login_expired/paused/error</w:t>
            </w:r>
          </w:p>
        </w:tc>
      </w:tr>
      <w:tr>
        <w:tc>
          <w:tcPr>
            <w:tcW w:type="dxa" w:w="13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Topic</w:t>
            </w:r>
          </w:p>
        </w:tc>
        <w:tc>
          <w:tcPr>
            <w:tcW w:type="dxa" w:w="26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title/source_url/relevance</w:t>
            </w:r>
          </w:p>
        </w:tc>
        <w:tc>
          <w:tcPr>
            <w:tcW w:type="dxa" w:w="18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文本/标题必填</w:t>
            </w:r>
          </w:p>
        </w:tc>
        <w:tc>
          <w:tcPr>
            <w:tcW w:type="dxa" w:w="33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来源可为空；业务相关度由人工选择低/中/高</w:t>
            </w:r>
          </w:p>
        </w:tc>
      </w:tr>
      <w:tr>
        <w:tc>
          <w:tcPr>
            <w:tcW w:type="dxa" w:w="13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Claim</w:t>
            </w:r>
          </w:p>
        </w:tc>
        <w:tc>
          <w:tcPr>
            <w:tcW w:type="dxa" w:w="26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topic_id/account_id/owner_id/angle</w:t>
            </w:r>
          </w:p>
        </w:tc>
        <w:tc>
          <w:tcPr>
            <w:tcW w:type="dxa" w:w="18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关联+文本/必填</w:t>
            </w:r>
          </w:p>
        </w:tc>
        <w:tc>
          <w:tcPr>
            <w:tcW w:type="dxa" w:w="33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同选题同账号唯一有效</w:t>
            </w:r>
          </w:p>
        </w:tc>
      </w:tr>
      <w:tr>
        <w:tc>
          <w:tcPr>
            <w:tcW w:type="dxa" w:w="13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DraftVersion</w:t>
            </w:r>
          </w:p>
        </w:tc>
        <w:tc>
          <w:tcPr>
            <w:tcW w:type="dxa" w:w="26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title/body/tags/media/model_info</w:t>
            </w:r>
          </w:p>
        </w:tc>
        <w:tc>
          <w:tcPr>
            <w:tcW w:type="dxa" w:w="18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结构化/必填</w:t>
            </w:r>
          </w:p>
        </w:tc>
        <w:tc>
          <w:tcPr>
            <w:tcW w:type="dxa" w:w="33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所有版本不可覆盖，新增版本</w:t>
            </w:r>
          </w:p>
        </w:tc>
      </w:tr>
      <w:tr>
        <w:tc>
          <w:tcPr>
            <w:tcW w:type="dxa" w:w="13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Media</w:t>
            </w:r>
          </w:p>
        </w:tc>
        <w:tc>
          <w:tcPr>
            <w:tcW w:type="dxa" w:w="26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path/hash/source/copyright/sort</w:t>
            </w:r>
          </w:p>
        </w:tc>
        <w:tc>
          <w:tcPr>
            <w:tcW w:type="dxa" w:w="18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结构化/必填</w:t>
            </w:r>
          </w:p>
        </w:tc>
        <w:tc>
          <w:tcPr>
            <w:tcW w:type="dxa" w:w="33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提交审核前必须确认版权状态</w:t>
            </w:r>
          </w:p>
        </w:tc>
      </w:tr>
      <w:tr>
        <w:tc>
          <w:tcPr>
            <w:tcW w:type="dxa" w:w="13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Review</w:t>
            </w:r>
          </w:p>
        </w:tc>
        <w:tc>
          <w:tcPr>
            <w:tcW w:type="dxa" w:w="26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result/reason/comment/reviewer</w:t>
            </w:r>
          </w:p>
        </w:tc>
        <w:tc>
          <w:tcPr>
            <w:tcW w:type="dxa" w:w="18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枚举/必填</w:t>
            </w:r>
          </w:p>
        </w:tc>
        <w:tc>
          <w:tcPr>
            <w:tcW w:type="dxa" w:w="33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reject/approve；驳回原因必填</w:t>
            </w:r>
          </w:p>
        </w:tc>
      </w:tr>
      <w:tr>
        <w:tc>
          <w:tcPr>
            <w:tcW w:type="dxa" w:w="13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PublishJob</w:t>
            </w:r>
          </w:p>
        </w:tc>
        <w:tc>
          <w:tcPr>
            <w:tcW w:type="dxa" w:w="26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account_id/snapshot_id/idempotency_key/schedule_at</w:t>
            </w:r>
          </w:p>
        </w:tc>
        <w:tc>
          <w:tcPr>
            <w:tcW w:type="dxa" w:w="18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结构化/必填</w:t>
            </w:r>
          </w:p>
        </w:tc>
        <w:tc>
          <w:tcPr>
            <w:tcW w:type="dxa" w:w="33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幂等键唯一；时间不得早于当前</w:t>
            </w:r>
          </w:p>
        </w:tc>
      </w:tr>
      <w:tr>
        <w:tc>
          <w:tcPr>
            <w:tcW w:type="dxa" w:w="13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MetricSnapshot</w:t>
            </w:r>
          </w:p>
        </w:tc>
        <w:tc>
          <w:tcPr>
            <w:tcW w:type="dxa" w:w="26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note_id/captured_at/likes/collects/comments</w:t>
            </w:r>
          </w:p>
        </w:tc>
        <w:tc>
          <w:tcPr>
            <w:tcW w:type="dxa" w:w="18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数值/必填</w:t>
            </w:r>
          </w:p>
        </w:tc>
        <w:tc>
          <w:tcPr>
            <w:tcW w:type="dxa" w:w="33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只追加快照，不覆盖历史</w:t>
            </w:r>
          </w:p>
        </w:tc>
      </w:tr>
      <w:tr>
        <w:tc>
          <w:tcPr>
            <w:tcW w:type="dxa" w:w="13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AuditLog</w:t>
            </w:r>
          </w:p>
        </w:tc>
        <w:tc>
          <w:tcPr>
            <w:tcW w:type="dxa" w:w="26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actor/action/object/before/after/time</w:t>
            </w:r>
          </w:p>
        </w:tc>
        <w:tc>
          <w:tcPr>
            <w:tcW w:type="dxa" w:w="18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结构化/必填</w:t>
            </w:r>
          </w:p>
        </w:tc>
        <w:tc>
          <w:tcPr>
            <w:tcW w:type="dxa" w:w="33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敏感字段脱敏</w:t>
            </w:r>
          </w:p>
        </w:tc>
      </w:tr>
    </w:tbl>
    <w:p>
      <w:pPr>
        <w:pStyle w:val="Heading1"/>
      </w:pPr>
      <w:r>
        <w:t xml:space="preserve">六、状态流转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800"/>
        <w:gridCol w:w="1500"/>
        <w:gridCol w:w="1800"/>
        <w:gridCol w:w="2426"/>
      </w:tblGrid>
      <w:tr>
        <w:trPr>
          <w:tblHeader/>
        </w:trPr>
        <w:tc>
          <w:tcPr>
            <w:tcW w:type="dxa" w:w="15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1820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当前状态</w:t>
            </w:r>
          </w:p>
        </w:tc>
        <w:tc>
          <w:tcPr>
            <w:tcW w:type="dxa" w:w="18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1820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事件</w:t>
            </w:r>
          </w:p>
        </w:tc>
        <w:tc>
          <w:tcPr>
            <w:tcW w:type="dxa" w:w="15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1820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下一状态</w:t>
            </w:r>
          </w:p>
        </w:tc>
        <w:tc>
          <w:tcPr>
            <w:tcW w:type="dxa" w:w="18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1820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谁可执行</w:t>
            </w:r>
          </w:p>
        </w:tc>
        <w:tc>
          <w:tcPr>
            <w:tcW w:type="dxa" w:w="24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1820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前置条件</w:t>
            </w:r>
          </w:p>
        </w:tc>
      </w:tr>
      <w:tr>
        <w:tc>
          <w:tcPr>
            <w:tcW w:type="dxa" w:w="15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待认领</w:t>
            </w:r>
          </w:p>
        </w:tc>
        <w:tc>
          <w:tcPr>
            <w:tcW w:type="dxa" w:w="18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认领</w:t>
            </w:r>
          </w:p>
        </w:tc>
        <w:tc>
          <w:tcPr>
            <w:tcW w:type="dxa" w:w="15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创作中</w:t>
            </w:r>
          </w:p>
        </w:tc>
        <w:tc>
          <w:tcPr>
            <w:tcW w:type="dxa" w:w="18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运营/管理员</w:t>
            </w:r>
          </w:p>
        </w:tc>
        <w:tc>
          <w:tcPr>
            <w:tcW w:type="dxa" w:w="24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账号在线非必需；同账号无有效Claim</w:t>
            </w:r>
          </w:p>
        </w:tc>
      </w:tr>
      <w:tr>
        <w:tc>
          <w:tcPr>
            <w:tcW w:type="dxa" w:w="15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创作中</w:t>
            </w:r>
          </w:p>
        </w:tc>
        <w:tc>
          <w:tcPr>
            <w:tcW w:type="dxa" w:w="18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提交审核</w:t>
            </w:r>
          </w:p>
        </w:tc>
        <w:tc>
          <w:tcPr>
            <w:tcW w:type="dxa" w:w="15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待审核</w:t>
            </w:r>
          </w:p>
        </w:tc>
        <w:tc>
          <w:tcPr>
            <w:tcW w:type="dxa" w:w="18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负责人</w:t>
            </w:r>
          </w:p>
        </w:tc>
        <w:tc>
          <w:tcPr>
            <w:tcW w:type="dxa" w:w="24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标题正文齐全、至少1图、版权确认、相似度通过</w:t>
            </w:r>
          </w:p>
        </w:tc>
      </w:tr>
      <w:tr>
        <w:tc>
          <w:tcPr>
            <w:tcW w:type="dxa" w:w="15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待审核</w:t>
            </w:r>
          </w:p>
        </w:tc>
        <w:tc>
          <w:tcPr>
            <w:tcW w:type="dxa" w:w="18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驳回</w:t>
            </w:r>
          </w:p>
        </w:tc>
        <w:tc>
          <w:tcPr>
            <w:tcW w:type="dxa" w:w="15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待修改</w:t>
            </w:r>
          </w:p>
        </w:tc>
        <w:tc>
          <w:tcPr>
            <w:tcW w:type="dxa" w:w="18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审核员/管理员</w:t>
            </w:r>
          </w:p>
        </w:tc>
        <w:tc>
          <w:tcPr>
            <w:tcW w:type="dxa" w:w="24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驳回原因必填</w:t>
            </w:r>
          </w:p>
        </w:tc>
      </w:tr>
      <w:tr>
        <w:tc>
          <w:tcPr>
            <w:tcW w:type="dxa" w:w="15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待修改</w:t>
            </w:r>
          </w:p>
        </w:tc>
        <w:tc>
          <w:tcPr>
            <w:tcW w:type="dxa" w:w="18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再次提交</w:t>
            </w:r>
          </w:p>
        </w:tc>
        <w:tc>
          <w:tcPr>
            <w:tcW w:type="dxa" w:w="15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待审核</w:t>
            </w:r>
          </w:p>
        </w:tc>
        <w:tc>
          <w:tcPr>
            <w:tcW w:type="dxa" w:w="18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负责人</w:t>
            </w:r>
          </w:p>
        </w:tc>
        <w:tc>
          <w:tcPr>
            <w:tcW w:type="dxa" w:w="24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生成新版本</w:t>
            </w:r>
          </w:p>
        </w:tc>
      </w:tr>
      <w:tr>
        <w:tc>
          <w:tcPr>
            <w:tcW w:type="dxa" w:w="15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待审核</w:t>
            </w:r>
          </w:p>
        </w:tc>
        <w:tc>
          <w:tcPr>
            <w:tcW w:type="dxa" w:w="18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通过</w:t>
            </w:r>
          </w:p>
        </w:tc>
        <w:tc>
          <w:tcPr>
            <w:tcW w:type="dxa" w:w="15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待发布</w:t>
            </w:r>
          </w:p>
        </w:tc>
        <w:tc>
          <w:tcPr>
            <w:tcW w:type="dxa" w:w="18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审核员/管理员</w:t>
            </w:r>
          </w:p>
        </w:tc>
        <w:tc>
          <w:tcPr>
            <w:tcW w:type="dxa" w:w="24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冻结最终快照</w:t>
            </w:r>
          </w:p>
        </w:tc>
      </w:tr>
      <w:tr>
        <w:tc>
          <w:tcPr>
            <w:tcW w:type="dxa" w:w="15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待发布</w:t>
            </w:r>
          </w:p>
        </w:tc>
        <w:tc>
          <w:tcPr>
            <w:tcW w:type="dxa" w:w="18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到达时间/立即发布</w:t>
            </w:r>
          </w:p>
        </w:tc>
        <w:tc>
          <w:tcPr>
            <w:tcW w:type="dxa" w:w="15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发布中</w:t>
            </w:r>
          </w:p>
        </w:tc>
        <w:tc>
          <w:tcPr>
            <w:tcW w:type="dxa" w:w="18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系统</w:t>
            </w:r>
          </w:p>
        </w:tc>
        <w:tc>
          <w:tcPr>
            <w:tcW w:type="dxa" w:w="24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账号在线且队列轮到</w:t>
            </w:r>
          </w:p>
        </w:tc>
      </w:tr>
      <w:tr>
        <w:tc>
          <w:tcPr>
            <w:tcW w:type="dxa" w:w="15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发布中</w:t>
            </w:r>
          </w:p>
        </w:tc>
        <w:tc>
          <w:tcPr>
            <w:tcW w:type="dxa" w:w="18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确认成功</w:t>
            </w:r>
          </w:p>
        </w:tc>
        <w:tc>
          <w:tcPr>
            <w:tcW w:type="dxa" w:w="15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已发布</w:t>
            </w:r>
          </w:p>
        </w:tc>
        <w:tc>
          <w:tcPr>
            <w:tcW w:type="dxa" w:w="18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系统</w:t>
            </w:r>
          </w:p>
        </w:tc>
        <w:tc>
          <w:tcPr>
            <w:tcW w:type="dxa" w:w="24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拿到链接或核对最新笔记成功</w:t>
            </w:r>
          </w:p>
        </w:tc>
      </w:tr>
      <w:tr>
        <w:tc>
          <w:tcPr>
            <w:tcW w:type="dxa" w:w="15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发布中</w:t>
            </w:r>
          </w:p>
        </w:tc>
        <w:tc>
          <w:tcPr>
            <w:tcW w:type="dxa" w:w="18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可恢复失败</w:t>
            </w:r>
          </w:p>
        </w:tc>
        <w:tc>
          <w:tcPr>
            <w:tcW w:type="dxa" w:w="15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发布失败</w:t>
            </w:r>
          </w:p>
        </w:tc>
        <w:tc>
          <w:tcPr>
            <w:tcW w:type="dxa" w:w="18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系统</w:t>
            </w:r>
          </w:p>
        </w:tc>
        <w:tc>
          <w:tcPr>
            <w:tcW w:type="dxa" w:w="24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重试耗尽或需人工</w:t>
            </w:r>
          </w:p>
        </w:tc>
      </w:tr>
      <w:tr>
        <w:tc>
          <w:tcPr>
            <w:tcW w:type="dxa" w:w="15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任意非终态</w:t>
            </w:r>
          </w:p>
        </w:tc>
        <w:tc>
          <w:tcPr>
            <w:tcW w:type="dxa" w:w="18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归档</w:t>
            </w:r>
          </w:p>
        </w:tc>
        <w:tc>
          <w:tcPr>
            <w:tcW w:type="dxa" w:w="15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已归档</w:t>
            </w:r>
          </w:p>
        </w:tc>
        <w:tc>
          <w:tcPr>
            <w:tcW w:type="dxa" w:w="18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管理员</w:t>
            </w:r>
          </w:p>
        </w:tc>
        <w:tc>
          <w:tcPr>
            <w:tcW w:type="dxa" w:w="24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无执行中发布任务</w:t>
            </w:r>
          </w:p>
        </w:tc>
      </w:tr>
    </w:tbl>
    <w:p>
      <w:pPr>
        <w:pStyle w:val="Heading1"/>
      </w:pPr>
      <w:r>
        <w:t xml:space="preserve">七、权限矩阵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300"/>
        <w:gridCol w:w="1300"/>
        <w:gridCol w:w="1300"/>
        <w:gridCol w:w="1300"/>
        <w:gridCol w:w="1326"/>
      </w:tblGrid>
      <w:tr>
        <w:trPr>
          <w:tblHeader/>
        </w:trPr>
        <w:tc>
          <w:tcPr>
            <w:tcW w:type="dxa" w:w="25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1820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操作</w:t>
            </w:r>
          </w:p>
        </w:tc>
        <w:tc>
          <w:tcPr>
            <w:tcW w:type="dxa" w:w="13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1820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管理员</w:t>
            </w:r>
          </w:p>
        </w:tc>
        <w:tc>
          <w:tcPr>
            <w:tcW w:type="dxa" w:w="13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1820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负责人</w:t>
            </w:r>
          </w:p>
        </w:tc>
        <w:tc>
          <w:tcPr>
            <w:tcW w:type="dxa" w:w="13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1820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运营</w:t>
            </w:r>
          </w:p>
        </w:tc>
        <w:tc>
          <w:tcPr>
            <w:tcW w:type="dxa" w:w="13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1820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审核员</w:t>
            </w:r>
          </w:p>
        </w:tc>
        <w:tc>
          <w:tcPr>
            <w:tcW w:type="dxa" w:w="13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1820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只读</w:t>
            </w:r>
          </w:p>
        </w:tc>
      </w:tr>
      <w:tr>
        <w:tc>
          <w:tcPr>
            <w:tcW w:type="dxa" w:w="25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账号扫码/暂停</w:t>
            </w:r>
          </w:p>
        </w:tc>
        <w:tc>
          <w:tcPr>
            <w:tcW w:type="dxa" w:w="13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是</w:t>
            </w:r>
          </w:p>
        </w:tc>
        <w:tc>
          <w:tcPr>
            <w:tcW w:type="dxa" w:w="13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否</w:t>
            </w:r>
          </w:p>
        </w:tc>
        <w:tc>
          <w:tcPr>
            <w:tcW w:type="dxa" w:w="13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否</w:t>
            </w:r>
          </w:p>
        </w:tc>
        <w:tc>
          <w:tcPr>
            <w:tcW w:type="dxa" w:w="13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否</w:t>
            </w:r>
          </w:p>
        </w:tc>
        <w:tc>
          <w:tcPr>
            <w:tcW w:type="dxa" w:w="13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否</w:t>
            </w:r>
          </w:p>
        </w:tc>
      </w:tr>
      <w:tr>
        <w:tc>
          <w:tcPr>
            <w:tcW w:type="dxa" w:w="25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创建/导入选题</w:t>
            </w:r>
          </w:p>
        </w:tc>
        <w:tc>
          <w:tcPr>
            <w:tcW w:type="dxa" w:w="13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是</w:t>
            </w:r>
          </w:p>
        </w:tc>
        <w:tc>
          <w:tcPr>
            <w:tcW w:type="dxa" w:w="13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是</w:t>
            </w:r>
          </w:p>
        </w:tc>
        <w:tc>
          <w:tcPr>
            <w:tcW w:type="dxa" w:w="13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是</w:t>
            </w:r>
          </w:p>
        </w:tc>
        <w:tc>
          <w:tcPr>
            <w:tcW w:type="dxa" w:w="13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否</w:t>
            </w:r>
          </w:p>
        </w:tc>
        <w:tc>
          <w:tcPr>
            <w:tcW w:type="dxa" w:w="13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否</w:t>
            </w:r>
          </w:p>
        </w:tc>
      </w:tr>
      <w:tr>
        <w:tc>
          <w:tcPr>
            <w:tcW w:type="dxa" w:w="25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认领本人账号</w:t>
            </w:r>
          </w:p>
        </w:tc>
        <w:tc>
          <w:tcPr>
            <w:tcW w:type="dxa" w:w="13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是</w:t>
            </w:r>
          </w:p>
        </w:tc>
        <w:tc>
          <w:tcPr>
            <w:tcW w:type="dxa" w:w="13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是</w:t>
            </w:r>
          </w:p>
        </w:tc>
        <w:tc>
          <w:tcPr>
            <w:tcW w:type="dxa" w:w="13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是</w:t>
            </w:r>
          </w:p>
        </w:tc>
        <w:tc>
          <w:tcPr>
            <w:tcW w:type="dxa" w:w="13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否</w:t>
            </w:r>
          </w:p>
        </w:tc>
        <w:tc>
          <w:tcPr>
            <w:tcW w:type="dxa" w:w="13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否</w:t>
            </w:r>
          </w:p>
        </w:tc>
      </w:tr>
      <w:tr>
        <w:tc>
          <w:tcPr>
            <w:tcW w:type="dxa" w:w="25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强制转交/释放</w:t>
            </w:r>
          </w:p>
        </w:tc>
        <w:tc>
          <w:tcPr>
            <w:tcW w:type="dxa" w:w="13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是</w:t>
            </w:r>
          </w:p>
        </w:tc>
        <w:tc>
          <w:tcPr>
            <w:tcW w:type="dxa" w:w="13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是</w:t>
            </w:r>
          </w:p>
        </w:tc>
        <w:tc>
          <w:tcPr>
            <w:tcW w:type="dxa" w:w="13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否</w:t>
            </w:r>
          </w:p>
        </w:tc>
        <w:tc>
          <w:tcPr>
            <w:tcW w:type="dxa" w:w="13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否</w:t>
            </w:r>
          </w:p>
        </w:tc>
        <w:tc>
          <w:tcPr>
            <w:tcW w:type="dxa" w:w="13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否</w:t>
            </w:r>
          </w:p>
        </w:tc>
      </w:tr>
      <w:tr>
        <w:tc>
          <w:tcPr>
            <w:tcW w:type="dxa" w:w="25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生成/编辑</w:t>
            </w:r>
          </w:p>
        </w:tc>
        <w:tc>
          <w:tcPr>
            <w:tcW w:type="dxa" w:w="13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是</w:t>
            </w:r>
          </w:p>
        </w:tc>
        <w:tc>
          <w:tcPr>
            <w:tcW w:type="dxa" w:w="13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是</w:t>
            </w:r>
          </w:p>
        </w:tc>
        <w:tc>
          <w:tcPr>
            <w:tcW w:type="dxa" w:w="13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负责人</w:t>
            </w:r>
          </w:p>
        </w:tc>
        <w:tc>
          <w:tcPr>
            <w:tcW w:type="dxa" w:w="13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否</w:t>
            </w:r>
          </w:p>
        </w:tc>
        <w:tc>
          <w:tcPr>
            <w:tcW w:type="dxa" w:w="13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否</w:t>
            </w:r>
          </w:p>
        </w:tc>
      </w:tr>
      <w:tr>
        <w:tc>
          <w:tcPr>
            <w:tcW w:type="dxa" w:w="25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审核通过/驳回</w:t>
            </w:r>
          </w:p>
        </w:tc>
        <w:tc>
          <w:tcPr>
            <w:tcW w:type="dxa" w:w="13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是</w:t>
            </w:r>
          </w:p>
        </w:tc>
        <w:tc>
          <w:tcPr>
            <w:tcW w:type="dxa" w:w="13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可配置</w:t>
            </w:r>
          </w:p>
        </w:tc>
        <w:tc>
          <w:tcPr>
            <w:tcW w:type="dxa" w:w="13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否</w:t>
            </w:r>
          </w:p>
        </w:tc>
        <w:tc>
          <w:tcPr>
            <w:tcW w:type="dxa" w:w="13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是</w:t>
            </w:r>
          </w:p>
        </w:tc>
        <w:tc>
          <w:tcPr>
            <w:tcW w:type="dxa" w:w="13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否</w:t>
            </w:r>
          </w:p>
        </w:tc>
      </w:tr>
      <w:tr>
        <w:tc>
          <w:tcPr>
            <w:tcW w:type="dxa" w:w="25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立即/定时发布</w:t>
            </w:r>
          </w:p>
        </w:tc>
        <w:tc>
          <w:tcPr>
            <w:tcW w:type="dxa" w:w="13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是</w:t>
            </w:r>
          </w:p>
        </w:tc>
        <w:tc>
          <w:tcPr>
            <w:tcW w:type="dxa" w:w="13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可配置</w:t>
            </w:r>
          </w:p>
        </w:tc>
        <w:tc>
          <w:tcPr>
            <w:tcW w:type="dxa" w:w="13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否</w:t>
            </w:r>
          </w:p>
        </w:tc>
        <w:tc>
          <w:tcPr>
            <w:tcW w:type="dxa" w:w="13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是</w:t>
            </w:r>
          </w:p>
        </w:tc>
        <w:tc>
          <w:tcPr>
            <w:tcW w:type="dxa" w:w="13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否</w:t>
            </w:r>
          </w:p>
        </w:tc>
      </w:tr>
      <w:tr>
        <w:tc>
          <w:tcPr>
            <w:tcW w:type="dxa" w:w="25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失败任务重试</w:t>
            </w:r>
          </w:p>
        </w:tc>
        <w:tc>
          <w:tcPr>
            <w:tcW w:type="dxa" w:w="13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是</w:t>
            </w:r>
          </w:p>
        </w:tc>
        <w:tc>
          <w:tcPr>
            <w:tcW w:type="dxa" w:w="13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可配置</w:t>
            </w:r>
          </w:p>
        </w:tc>
        <w:tc>
          <w:tcPr>
            <w:tcW w:type="dxa" w:w="13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否</w:t>
            </w:r>
          </w:p>
        </w:tc>
        <w:tc>
          <w:tcPr>
            <w:tcW w:type="dxa" w:w="13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是</w:t>
            </w:r>
          </w:p>
        </w:tc>
        <w:tc>
          <w:tcPr>
            <w:tcW w:type="dxa" w:w="13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否</w:t>
            </w:r>
          </w:p>
        </w:tc>
      </w:tr>
      <w:tr>
        <w:tc>
          <w:tcPr>
            <w:tcW w:type="dxa" w:w="25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查看日志</w:t>
            </w:r>
          </w:p>
        </w:tc>
        <w:tc>
          <w:tcPr>
            <w:tcW w:type="dxa" w:w="13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全部</w:t>
            </w:r>
          </w:p>
        </w:tc>
        <w:tc>
          <w:tcPr>
            <w:tcW w:type="dxa" w:w="13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全部业务</w:t>
            </w:r>
          </w:p>
        </w:tc>
        <w:tc>
          <w:tcPr>
            <w:tcW w:type="dxa" w:w="13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本人任务</w:t>
            </w:r>
          </w:p>
        </w:tc>
        <w:tc>
          <w:tcPr>
            <w:tcW w:type="dxa" w:w="13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审核相关</w:t>
            </w:r>
          </w:p>
        </w:tc>
        <w:tc>
          <w:tcPr>
            <w:tcW w:type="dxa" w:w="13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只读脱敏</w:t>
            </w:r>
          </w:p>
        </w:tc>
      </w:tr>
    </w:tbl>
    <w:p>
      <w:pPr>
        <w:pStyle w:val="Heading1"/>
      </w:pPr>
      <w:r>
        <w:t xml:space="preserve">八、异常与空状态</w:t>
      </w:r>
    </w:p>
    <w:p>
      <w:pPr>
        <w:pStyle w:val="ListParagraph"/>
        <w:numPr>
          <w:ilvl w:val="0"/>
          <w:numId w:val="2"/>
        </w:numPr>
        <w:spacing w:after="65" w:line="290"/>
      </w:pPr>
      <w:r>
        <w:rPr>
          <w:rFonts w:ascii="Arial" w:cs="Arial" w:eastAsia="Arial" w:hAnsi="Arial"/>
          <w:color w:val="182033"/>
          <w:sz w:val="20"/>
          <w:szCs w:val="20"/>
        </w:rPr>
        <w:t xml:space="preserve">无选题：展示新建/导入按钮和示例模板</w:t>
      </w:r>
    </w:p>
    <w:p>
      <w:pPr>
        <w:pStyle w:val="ListParagraph"/>
        <w:numPr>
          <w:ilvl w:val="0"/>
          <w:numId w:val="2"/>
        </w:numPr>
        <w:spacing w:after="65" w:line="290"/>
      </w:pPr>
      <w:r>
        <w:rPr>
          <w:rFonts w:ascii="Arial" w:cs="Arial" w:eastAsia="Arial" w:hAnsi="Arial"/>
          <w:color w:val="182033"/>
          <w:sz w:val="20"/>
          <w:szCs w:val="20"/>
        </w:rPr>
        <w:t xml:space="preserve">无可用账号：禁止认领和发布，提示管理员扫码或恢复</w:t>
      </w:r>
    </w:p>
    <w:p>
      <w:pPr>
        <w:pStyle w:val="ListParagraph"/>
        <w:numPr>
          <w:ilvl w:val="0"/>
          <w:numId w:val="2"/>
        </w:numPr>
        <w:spacing w:after="65" w:line="290"/>
      </w:pPr>
      <w:r>
        <w:rPr>
          <w:rFonts w:ascii="Arial" w:cs="Arial" w:eastAsia="Arial" w:hAnsi="Arial"/>
          <w:color w:val="182033"/>
          <w:sz w:val="20"/>
          <w:szCs w:val="20"/>
        </w:rPr>
        <w:t xml:space="preserve">生成失败：保留用户输入，显示错误码，可重试，不创建空版本</w:t>
      </w:r>
    </w:p>
    <w:p>
      <w:pPr>
        <w:pStyle w:val="ListParagraph"/>
        <w:numPr>
          <w:ilvl w:val="0"/>
          <w:numId w:val="2"/>
        </w:numPr>
        <w:spacing w:after="65" w:line="290"/>
      </w:pPr>
      <w:r>
        <w:rPr>
          <w:rFonts w:ascii="Arial" w:cs="Arial" w:eastAsia="Arial" w:hAnsi="Arial"/>
          <w:color w:val="182033"/>
          <w:sz w:val="20"/>
          <w:szCs w:val="20"/>
        </w:rPr>
        <w:t xml:space="preserve">图片缺失：阻断提交审核，定位具体文件</w:t>
      </w:r>
    </w:p>
    <w:p>
      <w:pPr>
        <w:pStyle w:val="ListParagraph"/>
        <w:numPr>
          <w:ilvl w:val="0"/>
          <w:numId w:val="2"/>
        </w:numPr>
        <w:spacing w:after="65" w:line="290"/>
      </w:pPr>
      <w:r>
        <w:rPr>
          <w:rFonts w:ascii="Arial" w:cs="Arial" w:eastAsia="Arial" w:hAnsi="Arial"/>
          <w:color w:val="182033"/>
          <w:sz w:val="20"/>
          <w:szCs w:val="20"/>
        </w:rPr>
        <w:t xml:space="preserve">账号登录失效：暂停队列并显示扫码入口，通知负责人</w:t>
      </w:r>
    </w:p>
    <w:p>
      <w:pPr>
        <w:pStyle w:val="ListParagraph"/>
        <w:numPr>
          <w:ilvl w:val="0"/>
          <w:numId w:val="2"/>
        </w:numPr>
        <w:spacing w:after="65" w:line="290"/>
      </w:pPr>
      <w:r>
        <w:rPr>
          <w:rFonts w:ascii="Arial" w:cs="Arial" w:eastAsia="Arial" w:hAnsi="Arial"/>
          <w:color w:val="182033"/>
          <w:sz w:val="20"/>
          <w:szCs w:val="20"/>
        </w:rPr>
        <w:t xml:space="preserve">发布结果未知：状态标为“待确认”，禁止立即重试</w:t>
      </w:r>
    </w:p>
    <w:p>
      <w:pPr>
        <w:pStyle w:val="ListParagraph"/>
        <w:numPr>
          <w:ilvl w:val="0"/>
          <w:numId w:val="2"/>
        </w:numPr>
        <w:spacing w:after="65" w:line="290"/>
      </w:pPr>
      <w:r>
        <w:rPr>
          <w:rFonts w:ascii="Arial" w:cs="Arial" w:eastAsia="Arial" w:hAnsi="Arial"/>
          <w:color w:val="182033"/>
          <w:sz w:val="20"/>
          <w:szCs w:val="20"/>
        </w:rPr>
        <w:t xml:space="preserve">数据库/队列不可用：页面只读并显示维护状态</w:t>
      </w:r>
    </w:p>
    <w:p>
      <w:pPr>
        <w:pStyle w:val="ListParagraph"/>
        <w:numPr>
          <w:ilvl w:val="0"/>
          <w:numId w:val="2"/>
        </w:numPr>
        <w:spacing w:after="65" w:line="290"/>
      </w:pPr>
      <w:r>
        <w:rPr>
          <w:rFonts w:ascii="Arial" w:cs="Arial" w:eastAsia="Arial" w:hAnsi="Arial"/>
          <w:color w:val="182033"/>
          <w:sz w:val="20"/>
          <w:szCs w:val="20"/>
        </w:rPr>
        <w:t xml:space="preserve">磁盘不足：低于阈值停止新素材上传和发布，发送高优告警</w:t>
      </w:r>
    </w:p>
    <w:p>
      <w:pPr>
        <w:pStyle w:val="Heading1"/>
      </w:pPr>
      <w:r>
        <w:t xml:space="preserve">九、通知模板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026"/>
      </w:tblGrid>
      <w:tr>
        <w:trPr>
          <w:tblHeader/>
        </w:trPr>
        <w:tc>
          <w:tcPr>
            <w:tcW w:type="dxa" w:w="18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1820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事件</w:t>
            </w:r>
          </w:p>
        </w:tc>
        <w:tc>
          <w:tcPr>
            <w:tcW w:type="dxa" w:w="22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1820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接收人</w:t>
            </w:r>
          </w:p>
        </w:tc>
        <w:tc>
          <w:tcPr>
            <w:tcW w:type="dxa" w:w="50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1820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模板要素</w:t>
            </w:r>
          </w:p>
        </w:tc>
      </w:tr>
      <w:tr>
        <w:tc>
          <w:tcPr>
            <w:tcW w:type="dxa" w:w="18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待审核</w:t>
            </w:r>
          </w:p>
        </w:tc>
        <w:tc>
          <w:tcPr>
            <w:tcW w:type="dxa" w:w="22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审核员</w:t>
            </w:r>
          </w:p>
        </w:tc>
        <w:tc>
          <w:tcPr>
            <w:tcW w:type="dxa" w:w="50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内容标题、账号、提交人、截止时间、打开链接</w:t>
            </w:r>
          </w:p>
        </w:tc>
      </w:tr>
      <w:tr>
        <w:tc>
          <w:tcPr>
            <w:tcW w:type="dxa" w:w="18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审核驳回</w:t>
            </w:r>
          </w:p>
        </w:tc>
        <w:tc>
          <w:tcPr>
            <w:tcW w:type="dxa" w:w="22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负责人</w:t>
            </w:r>
          </w:p>
        </w:tc>
        <w:tc>
          <w:tcPr>
            <w:tcW w:type="dxa" w:w="50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驳回原因、审核员、修改入口</w:t>
            </w:r>
          </w:p>
        </w:tc>
      </w:tr>
      <w:tr>
        <w:tc>
          <w:tcPr>
            <w:tcW w:type="dxa" w:w="18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发布成功</w:t>
            </w:r>
          </w:p>
        </w:tc>
        <w:tc>
          <w:tcPr>
            <w:tcW w:type="dxa" w:w="22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负责人/运营负责人</w:t>
            </w:r>
          </w:p>
        </w:tc>
        <w:tc>
          <w:tcPr>
            <w:tcW w:type="dxa" w:w="50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账号、标题、时间、笔记链接</w:t>
            </w:r>
          </w:p>
        </w:tc>
      </w:tr>
      <w:tr>
        <w:tc>
          <w:tcPr>
            <w:tcW w:type="dxa" w:w="18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发布失败</w:t>
            </w:r>
          </w:p>
        </w:tc>
        <w:tc>
          <w:tcPr>
            <w:tcW w:type="dxa" w:w="22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管理员/负责人</w:t>
            </w:r>
          </w:p>
        </w:tc>
        <w:tc>
          <w:tcPr>
            <w:tcW w:type="dxa" w:w="50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账号、任务ID、错误码、重试次数、日志入口</w:t>
            </w:r>
          </w:p>
        </w:tc>
      </w:tr>
      <w:tr>
        <w:tc>
          <w:tcPr>
            <w:tcW w:type="dxa" w:w="18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登录失效</w:t>
            </w:r>
          </w:p>
        </w:tc>
        <w:tc>
          <w:tcPr>
            <w:tcW w:type="dxa" w:w="22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管理员/账号负责人</w:t>
            </w:r>
          </w:p>
        </w:tc>
        <w:tc>
          <w:tcPr>
            <w:tcW w:type="dxa" w:w="50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账号、发现时间、扫码入口、受影响任务数</w:t>
            </w:r>
          </w:p>
        </w:tc>
      </w:tr>
      <w:tr>
        <w:tc>
          <w:tcPr>
            <w:tcW w:type="dxa" w:w="18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任务超时</w:t>
            </w:r>
          </w:p>
        </w:tc>
        <w:tc>
          <w:tcPr>
            <w:tcW w:type="dxa" w:w="22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负责人/运营负责人</w:t>
            </w:r>
          </w:p>
        </w:tc>
        <w:tc>
          <w:tcPr>
            <w:tcW w:type="dxa" w:w="50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选题、停留状态、最后操作时间、转交入口</w:t>
            </w:r>
          </w:p>
        </w:tc>
      </w:tr>
      <w:tr>
        <w:tc>
          <w:tcPr>
            <w:tcW w:type="dxa" w:w="18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磁盘不足</w:t>
            </w:r>
          </w:p>
        </w:tc>
        <w:tc>
          <w:tcPr>
            <w:tcW w:type="dxa" w:w="22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管理员</w:t>
            </w:r>
          </w:p>
        </w:tc>
        <w:tc>
          <w:tcPr>
            <w:tcW w:type="dxa" w:w="50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当前可用空间、阈值、受限功能</w:t>
            </w:r>
          </w:p>
        </w:tc>
      </w:tr>
    </w:tbl>
    <w:p>
      <w:pPr>
        <w:pStyle w:val="Heading1"/>
      </w:pPr>
      <w:r>
        <w:t xml:space="preserve">十、Given-When-Then验收样例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7126"/>
      </w:tblGrid>
      <w:tr>
        <w:trPr>
          <w:tblHeader/>
        </w:trPr>
        <w:tc>
          <w:tcPr>
            <w:tcW w:type="dxa" w:w="19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1820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场景</w:t>
            </w:r>
          </w:p>
        </w:tc>
        <w:tc>
          <w:tcPr>
            <w:tcW w:type="dxa" w:w="71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1820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验收标准</w:t>
            </w:r>
          </w:p>
        </w:tc>
      </w:tr>
      <w:tr>
        <w:tc>
          <w:tcPr>
            <w:tcW w:type="dxa" w:w="19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认领防冲突</w:t>
            </w:r>
          </w:p>
        </w:tc>
        <w:tc>
          <w:tcPr>
            <w:tcW w:type="dxa" w:w="71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Given 同一选题同一账号未被认领；When 两人同时点击认领；Then 仅一人成功，另一人看到已被认领及负责人。</w:t>
            </w:r>
          </w:p>
        </w:tc>
      </w:tr>
      <w:tr>
        <w:tc>
          <w:tcPr>
            <w:tcW w:type="dxa" w:w="19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草稿版本</w:t>
            </w:r>
          </w:p>
        </w:tc>
        <w:tc>
          <w:tcPr>
            <w:tcW w:type="dxa" w:w="71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Given 已有版本V1；When AI局部重写并保存；Then 创建V2，V1可查看且不可被覆盖。</w:t>
            </w:r>
          </w:p>
        </w:tc>
      </w:tr>
      <w:tr>
        <w:tc>
          <w:tcPr>
            <w:tcW w:type="dxa" w:w="19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审核驳回</w:t>
            </w:r>
          </w:p>
        </w:tc>
        <w:tc>
          <w:tcPr>
            <w:tcW w:type="dxa" w:w="71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Given 内容待审核；When 审核员选择事实问题并驳回；Then 状态变待修改，退回原负责人并发送通知。</w:t>
            </w:r>
          </w:p>
        </w:tc>
      </w:tr>
      <w:tr>
        <w:tc>
          <w:tcPr>
            <w:tcW w:type="dxa" w:w="19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幂等发布</w:t>
            </w:r>
          </w:p>
        </w:tc>
        <w:tc>
          <w:tcPr>
            <w:tcW w:type="dxa" w:w="71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Given 快照S已创建发布任务；When 用户重复点击发布；Then 返回原任务ID，不新增任务。</w:t>
            </w:r>
          </w:p>
        </w:tc>
      </w:tr>
      <w:tr>
        <w:tc>
          <w:tcPr>
            <w:tcW w:type="dxa" w:w="19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登录失效</w:t>
            </w:r>
          </w:p>
        </w:tc>
        <w:tc>
          <w:tcPr>
            <w:tcW w:type="dxa" w:w="71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Given 账号A失效且B在线；When A/B均有任务；Then A暂停并通知，B正常执行。</w:t>
            </w:r>
          </w:p>
        </w:tc>
      </w:tr>
      <w:tr>
        <w:tc>
          <w:tcPr>
            <w:tcW w:type="dxa" w:w="19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未知结果</w:t>
            </w:r>
          </w:p>
        </w:tc>
        <w:tc>
          <w:tcPr>
            <w:tcW w:type="dxa" w:w="71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Given MCP发布超时；When 系统无法立即确认；Then 状态待确认，先核对最新笔记，禁止盲目重试。</w:t>
            </w:r>
          </w:p>
        </w:tc>
      </w:tr>
      <w:tr>
        <w:tc>
          <w:tcPr>
            <w:tcW w:type="dxa" w:w="19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相似度阻断</w:t>
            </w:r>
          </w:p>
        </w:tc>
        <w:tc>
          <w:tcPr>
            <w:tcW w:type="dxa" w:w="71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Given 内容超过阈值；When 提交审核；Then 阻断并指出相似内容，除非管理员带理由放行。</w:t>
            </w:r>
          </w:p>
        </w:tc>
      </w:tr>
      <w:tr>
        <w:tc>
          <w:tcPr>
            <w:tcW w:type="dxa" w:w="19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失败证据</w:t>
            </w:r>
          </w:p>
        </w:tc>
        <w:tc>
          <w:tcPr>
            <w:tcW w:type="dxa" w:w="71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Given 发布最终失败；When 查看任务；Then 必须看到错误码、时间线、日志和截图。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900" w:right="900" w:bottom="900" w:left="9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57087"/>
        <w:sz w:val="16"/>
        <w:szCs w:val="16"/>
      </w:rPr>
      <w:t xml:space="preserve">第 </w:t>
    </w:r>
    <w:r>
      <w:rPr>
        <w:rFonts w:ascii="Arial" w:cs="Arial" w:eastAsia="Arial" w:hAnsi="Arial"/>
        <w:color w:val="65708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57087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310"/>
      <w:jc w:val="right"/>
    </w:pPr>
    <w:r>
      <w:rPr>
        <w:rFonts w:ascii="Arial" w:cs="Arial" w:eastAsia="Arial" w:hAnsi="Arial"/>
        <w:color w:val="657087"/>
        <w:sz w:val="16"/>
        <w:szCs w:val="16"/>
      </w:rPr>
      <w:t xml:space="preserve">AI 新媒体运营中台｜MVP开发版详细PRD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  <w:lvl w:ilvl="1" w15:tentative="1">
      <w:start w:val="1"/>
      <w:numFmt w:val="bullet"/>
      <w:lvlText w:val="–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82033"/>
        <w:sz w:val="21"/>
        <w:szCs w:val="21"/>
      </w:rPr>
    </w:rPrDefault>
    <w:pPrDefault>
      <w:pPr>
        <w:spacing w:after="100" w:line="31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70" w:before="280"/>
      <w:outlineLvl w:val="0"/>
    </w:pPr>
    <w:rPr>
      <w:rFonts w:ascii="Arial" w:cs="Arial" w:eastAsia="Arial" w:hAnsi="Arial"/>
      <w:b/>
      <w:bCs/>
      <w:color w:val="182033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30" w:before="220"/>
      <w:outlineLvl w:val="1"/>
    </w:pPr>
    <w:rPr>
      <w:rFonts w:ascii="Arial" w:cs="Arial" w:eastAsia="Arial" w:hAnsi="Arial"/>
      <w:b/>
      <w:bCs/>
      <w:color w:val="FF4D5A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90" w:before="170"/>
      <w:outlineLvl w:val="2"/>
    </w:pPr>
    <w:rPr>
      <w:rFonts w:ascii="Arial" w:cs="Arial" w:eastAsia="Arial" w:hAnsi="Arial"/>
      <w:b/>
      <w:bCs/>
      <w:color w:val="1820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MVP开发版详细PRD</dc:title>
  <dc:creator>Codex</dc:creator>
  <cp:lastModifiedBy>Un-named</cp:lastModifiedBy>
  <cp:revision>1</cp:revision>
  <dcterms:created xsi:type="dcterms:W3CDTF">2026-08-15T12:34:00.507Z</dcterms:created>
  <dcterms:modified xsi:type="dcterms:W3CDTF">2026-08-15T12:34:00.507Z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