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CFFEB6" w14:textId="16E60EAA" w:rsidR="00D01940" w:rsidRPr="006D3FDC" w:rsidRDefault="006F4F28" w:rsidP="00D01940">
      <w:pPr>
        <w:autoSpaceDE w:val="0"/>
        <w:autoSpaceDN w:val="0"/>
        <w:adjustRightInd w:val="0"/>
        <w:jc w:val="center"/>
        <w:rPr>
          <w:rFonts w:ascii="Arial" w:hAnsi="Arial" w:cs="Verdana"/>
          <w:b/>
          <w:sz w:val="28"/>
          <w:szCs w:val="28"/>
          <w:lang w:val="en-GB"/>
        </w:rPr>
      </w:pPr>
      <w:r>
        <w:rPr>
          <w:rFonts w:ascii="Arial" w:hAnsi="Arial" w:cs="Verdana"/>
          <w:b/>
          <w:noProof/>
          <w:szCs w:val="20"/>
          <w:lang w:val="en-US" w:eastAsia="en-US"/>
        </w:rPr>
        <mc:AlternateContent>
          <mc:Choice Requires="wps">
            <w:drawing>
              <wp:anchor distT="0" distB="0" distL="114300" distR="114300" simplePos="0" relativeHeight="251658752" behindDoc="0" locked="0" layoutInCell="1" allowOverlap="1" wp14:anchorId="3C9DE892" wp14:editId="41312F08">
                <wp:simplePos x="0" y="0"/>
                <wp:positionH relativeFrom="column">
                  <wp:posOffset>-685800</wp:posOffset>
                </wp:positionH>
                <wp:positionV relativeFrom="paragraph">
                  <wp:posOffset>-493395</wp:posOffset>
                </wp:positionV>
                <wp:extent cx="2164715" cy="853440"/>
                <wp:effectExtent l="0" t="0" r="0" b="1016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715" cy="853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EAF21E" w14:textId="77777777" w:rsidR="00B16BEE" w:rsidRDefault="00B16BEE" w:rsidP="00D01940">
                            <w:r>
                              <w:rPr>
                                <w:noProof/>
                                <w:lang w:val="en-US" w:eastAsia="en-US"/>
                              </w:rPr>
                              <w:drawing>
                                <wp:inline distT="0" distB="0" distL="0" distR="0" wp14:anchorId="1B10429A" wp14:editId="59D7D1E7">
                                  <wp:extent cx="1960245" cy="694055"/>
                                  <wp:effectExtent l="19050" t="0" r="1905" b="0"/>
                                  <wp:docPr id="1" name="Image 1" descr="fapse_noir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fapse_noir50"/>
                                          <pic:cNvPicPr>
                                            <a:picLocks noChangeAspect="1" noChangeArrowheads="1"/>
                                          </pic:cNvPicPr>
                                        </pic:nvPicPr>
                                        <pic:blipFill>
                                          <a:blip r:embed="rId9"/>
                                          <a:srcRect/>
                                          <a:stretch>
                                            <a:fillRect/>
                                          </a:stretch>
                                        </pic:blipFill>
                                        <pic:spPr bwMode="auto">
                                          <a:xfrm>
                                            <a:off x="0" y="0"/>
                                            <a:ext cx="1960245" cy="694055"/>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53.95pt;margin-top:-38.8pt;width:170.45pt;height:67.2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" stroked="f">
                <v:textbox>
                  <w:txbxContent>
                    <w:p w14:paraId="45EAF21E" w14:textId="77777777" w:rsidR="00124034" w:rsidRDefault="00124034" w:rsidP="00D01940">
                      <w:r>
                        <w:rPr>
                          <w:noProof/>
                          <w:lang w:val="en-US" w:eastAsia="en-US"/>
                        </w:rPr>
                        <w:drawing>
                          <wp:inline distT="0" distB="0" distL="0" distR="0" wp14:anchorId="1B10429A" wp14:editId="59D7D1E7">
                            <wp:extent cx="1960245" cy="694055"/>
                            <wp:effectExtent l="19050" t="0" r="1905" b="0"/>
                            <wp:docPr id="1" name="Image 1" descr="fapse_noir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fapse_noir50"/>
                                    <pic:cNvPicPr>
                                      <a:picLocks noChangeAspect="1" noChangeArrowheads="1"/>
                                    </pic:cNvPicPr>
                                  </pic:nvPicPr>
                                  <pic:blipFill>
                                    <a:blip r:embed="rId10"/>
                                    <a:srcRect/>
                                    <a:stretch>
                                      <a:fillRect/>
                                    </a:stretch>
                                  </pic:blipFill>
                                  <pic:spPr bwMode="auto">
                                    <a:xfrm>
                                      <a:off x="0" y="0"/>
                                      <a:ext cx="1960245" cy="694055"/>
                                    </a:xfrm>
                                    <a:prstGeom prst="rect">
                                      <a:avLst/>
                                    </a:prstGeom>
                                    <a:noFill/>
                                    <a:ln w="9525">
                                      <a:noFill/>
                                      <a:miter lim="800000"/>
                                      <a:headEnd/>
                                      <a:tailEnd/>
                                    </a:ln>
                                  </pic:spPr>
                                </pic:pic>
                              </a:graphicData>
                            </a:graphic>
                          </wp:inline>
                        </w:drawing>
                      </w:r>
                    </w:p>
                  </w:txbxContent>
                </v:textbox>
              </v:shape>
            </w:pict>
          </mc:Fallback>
        </mc:AlternateContent>
      </w:r>
    </w:p>
    <w:p w14:paraId="2C6B5121" w14:textId="77777777" w:rsidR="00D01940" w:rsidRPr="006D3FDC" w:rsidRDefault="00D01940" w:rsidP="00D01940">
      <w:pPr>
        <w:autoSpaceDE w:val="0"/>
        <w:autoSpaceDN w:val="0"/>
        <w:adjustRightInd w:val="0"/>
        <w:jc w:val="center"/>
        <w:rPr>
          <w:rFonts w:ascii="Arial" w:hAnsi="Arial" w:cs="Verdana"/>
          <w:b/>
          <w:sz w:val="28"/>
          <w:szCs w:val="28"/>
          <w:lang w:val="en-GB"/>
        </w:rPr>
      </w:pPr>
    </w:p>
    <w:p w14:paraId="2C141DA1" w14:textId="77777777" w:rsidR="00D01940" w:rsidRPr="006D3FDC" w:rsidRDefault="00D01940" w:rsidP="00D01940">
      <w:pPr>
        <w:autoSpaceDE w:val="0"/>
        <w:autoSpaceDN w:val="0"/>
        <w:adjustRightInd w:val="0"/>
        <w:jc w:val="center"/>
        <w:rPr>
          <w:rFonts w:ascii="Arial" w:hAnsi="Arial" w:cs="Verdana"/>
          <w:b/>
          <w:sz w:val="28"/>
          <w:szCs w:val="28"/>
          <w:lang w:val="en-GB"/>
        </w:rPr>
      </w:pPr>
    </w:p>
    <w:p w14:paraId="1AC17DA3" w14:textId="77777777" w:rsidR="00D01940" w:rsidRPr="003A4239" w:rsidRDefault="00D01940" w:rsidP="00D01940">
      <w:pPr>
        <w:autoSpaceDE w:val="0"/>
        <w:autoSpaceDN w:val="0"/>
        <w:adjustRightInd w:val="0"/>
        <w:jc w:val="left"/>
        <w:rPr>
          <w:rFonts w:ascii="Arial Black" w:hAnsi="Arial Black" w:cs="Verdana"/>
          <w:caps/>
          <w:sz w:val="19"/>
          <w:szCs w:val="19"/>
          <w:lang w:val="fr-FR"/>
        </w:rPr>
      </w:pPr>
      <w:r w:rsidRPr="003A4239">
        <w:rPr>
          <w:rFonts w:ascii="Arial Black" w:hAnsi="Arial Black" w:cs="Verdana"/>
          <w:caps/>
          <w:sz w:val="19"/>
          <w:szCs w:val="19"/>
          <w:lang w:val="fr-FR"/>
        </w:rPr>
        <w:t>soumission des projets de recherche à la commission facultaire d’éthique</w:t>
      </w:r>
    </w:p>
    <w:p w14:paraId="0BFD8905" w14:textId="77777777" w:rsidR="00D01940" w:rsidRPr="003A4239" w:rsidRDefault="00D01940" w:rsidP="00D01940">
      <w:pPr>
        <w:autoSpaceDE w:val="0"/>
        <w:autoSpaceDN w:val="0"/>
        <w:adjustRightInd w:val="0"/>
        <w:jc w:val="left"/>
        <w:rPr>
          <w:rFonts w:ascii="Arial Black" w:hAnsi="Arial Black" w:cs="Verdana"/>
          <w:caps/>
          <w:sz w:val="19"/>
          <w:szCs w:val="19"/>
          <w:lang w:val="fr-FR"/>
        </w:rPr>
      </w:pPr>
    </w:p>
    <w:p w14:paraId="187E3E24" w14:textId="77777777" w:rsidR="00D01940" w:rsidRPr="003A4239" w:rsidRDefault="00D01940" w:rsidP="00D01940">
      <w:pPr>
        <w:pStyle w:val="FootnoteText"/>
        <w:rPr>
          <w:i/>
          <w:lang w:val="fr-FR"/>
        </w:rPr>
      </w:pPr>
      <w:r w:rsidRPr="003A4239">
        <w:rPr>
          <w:rFonts w:ascii="Arial" w:hAnsi="Arial"/>
          <w:i/>
          <w:sz w:val="18"/>
          <w:szCs w:val="18"/>
          <w:lang w:val="fr-FR"/>
        </w:rPr>
        <w:t>N.B. : Dans ce texte, le masculin est utilisé au sens générique ; il comprend aussi bien les femmes que les hommes.</w:t>
      </w:r>
    </w:p>
    <w:p w14:paraId="3E229CD5" w14:textId="77777777" w:rsidR="00D01940" w:rsidRPr="003A4239" w:rsidRDefault="00D01940" w:rsidP="00D01940">
      <w:pPr>
        <w:autoSpaceDE w:val="0"/>
        <w:autoSpaceDN w:val="0"/>
        <w:adjustRightInd w:val="0"/>
        <w:jc w:val="center"/>
        <w:rPr>
          <w:rFonts w:ascii="Arial" w:hAnsi="Arial" w:cs="Verdana"/>
          <w:sz w:val="18"/>
          <w:szCs w:val="18"/>
          <w:lang w:val="fr-FR"/>
        </w:rPr>
      </w:pPr>
    </w:p>
    <w:p w14:paraId="50E7623B" w14:textId="77777777" w:rsidR="00D01940" w:rsidRPr="003A4239" w:rsidRDefault="00D01940" w:rsidP="00D01940">
      <w:pPr>
        <w:autoSpaceDE w:val="0"/>
        <w:autoSpaceDN w:val="0"/>
        <w:adjustRightInd w:val="0"/>
        <w:rPr>
          <w:rFonts w:ascii="Arial" w:hAnsi="Arial" w:cs="Verdana"/>
          <w:szCs w:val="20"/>
          <w:lang w:val="fr-FR"/>
        </w:rPr>
      </w:pPr>
      <w:r w:rsidRPr="003A4239">
        <w:rPr>
          <w:rFonts w:ascii="Arial" w:hAnsi="Arial" w:cs="Verdana"/>
          <w:szCs w:val="20"/>
          <w:lang w:val="fr-FR"/>
        </w:rPr>
        <w:t>Depuis la modification, en novembre 2007, de son règlement (titre III du code d’étique de la Faculté), la Commission d’éthique a un mandat décisionnaire et elle est chargée d’</w:t>
      </w:r>
      <w:r w:rsidRPr="003A4239">
        <w:rPr>
          <w:rFonts w:ascii="Arial" w:hAnsi="Arial" w:cs="Arial"/>
          <w:sz w:val="19"/>
          <w:szCs w:val="19"/>
          <w:lang w:val="fr-FR"/>
        </w:rPr>
        <w:t xml:space="preserve">examiner tous les projets de recherche, ou projets de campagnes de recherche, élaborés dans la Faculté et impliquant des participants humains. Ne sont pas automatiquement soumis à la Commission les projets qui font l’objet d’une évaluation éthique par une autre instance. </w:t>
      </w:r>
    </w:p>
    <w:p w14:paraId="57B05CE1" w14:textId="77777777" w:rsidR="00D01940" w:rsidRPr="003A4239" w:rsidRDefault="00D01940" w:rsidP="00D01940">
      <w:pPr>
        <w:autoSpaceDE w:val="0"/>
        <w:autoSpaceDN w:val="0"/>
        <w:adjustRightInd w:val="0"/>
        <w:jc w:val="center"/>
        <w:rPr>
          <w:rFonts w:ascii="Arial" w:hAnsi="Arial" w:cs="Verdana"/>
          <w:szCs w:val="20"/>
          <w:lang w:val="fr-FR"/>
        </w:rPr>
      </w:pPr>
    </w:p>
    <w:p w14:paraId="23E80FB6" w14:textId="77777777" w:rsidR="00D01940" w:rsidRPr="003A4239" w:rsidRDefault="00D01940" w:rsidP="00D01940">
      <w:pPr>
        <w:autoSpaceDE w:val="0"/>
        <w:autoSpaceDN w:val="0"/>
        <w:adjustRightInd w:val="0"/>
        <w:rPr>
          <w:rFonts w:ascii="Arial" w:hAnsi="Arial" w:cs="Verdana"/>
          <w:szCs w:val="20"/>
          <w:lang w:val="fr-FR"/>
        </w:rPr>
      </w:pPr>
    </w:p>
    <w:p w14:paraId="18AF8925" w14:textId="77777777" w:rsidR="00D01940" w:rsidRPr="003A4239" w:rsidRDefault="00D01940" w:rsidP="00D01940">
      <w:pPr>
        <w:shd w:val="pct20" w:color="auto" w:fill="auto"/>
        <w:tabs>
          <w:tab w:val="left" w:pos="284"/>
        </w:tabs>
        <w:autoSpaceDE w:val="0"/>
        <w:autoSpaceDN w:val="0"/>
        <w:adjustRightInd w:val="0"/>
        <w:rPr>
          <w:rFonts w:ascii="Arial" w:hAnsi="Arial" w:cs="Verdana"/>
          <w:b/>
          <w:szCs w:val="20"/>
          <w:lang w:val="fr-FR"/>
        </w:rPr>
      </w:pPr>
      <w:r w:rsidRPr="003A4239">
        <w:rPr>
          <w:rFonts w:ascii="Arial" w:hAnsi="Arial" w:cs="Verdana"/>
          <w:b/>
          <w:szCs w:val="20"/>
          <w:lang w:val="fr-FR"/>
        </w:rPr>
        <w:t>A)</w:t>
      </w:r>
      <w:r w:rsidRPr="003A4239">
        <w:rPr>
          <w:rFonts w:ascii="Arial" w:hAnsi="Arial" w:cs="Verdana"/>
          <w:b/>
          <w:szCs w:val="20"/>
          <w:lang w:val="fr-FR"/>
        </w:rPr>
        <w:tab/>
        <w:t>Procédure de soumission d’un projet de recherche</w:t>
      </w:r>
    </w:p>
    <w:p w14:paraId="212D039F" w14:textId="77777777" w:rsidR="00D01940" w:rsidRPr="003A4239" w:rsidRDefault="00D01940" w:rsidP="00D01940">
      <w:pPr>
        <w:autoSpaceDE w:val="0"/>
        <w:autoSpaceDN w:val="0"/>
        <w:adjustRightInd w:val="0"/>
        <w:rPr>
          <w:rFonts w:ascii="Arial" w:hAnsi="Arial" w:cs="Verdana"/>
          <w:szCs w:val="20"/>
          <w:lang w:val="fr-FR"/>
        </w:rPr>
      </w:pPr>
    </w:p>
    <w:p w14:paraId="56F0A08F" w14:textId="77777777" w:rsidR="00D01940" w:rsidRPr="003A4239" w:rsidRDefault="00D01940" w:rsidP="00D01940">
      <w:pPr>
        <w:numPr>
          <w:ilvl w:val="0"/>
          <w:numId w:val="7"/>
        </w:numPr>
        <w:tabs>
          <w:tab w:val="clear" w:pos="1770"/>
          <w:tab w:val="num" w:pos="284"/>
        </w:tabs>
        <w:autoSpaceDE w:val="0"/>
        <w:autoSpaceDN w:val="0"/>
        <w:adjustRightInd w:val="0"/>
        <w:spacing w:after="120"/>
        <w:ind w:left="284" w:hanging="284"/>
        <w:rPr>
          <w:rFonts w:ascii="Arial" w:hAnsi="Arial" w:cs="Verdana"/>
          <w:szCs w:val="20"/>
          <w:lang w:val="fr-FR"/>
        </w:rPr>
      </w:pPr>
      <w:r w:rsidRPr="003A4239">
        <w:rPr>
          <w:rFonts w:ascii="Arial" w:hAnsi="Arial" w:cs="Verdana"/>
          <w:szCs w:val="20"/>
          <w:lang w:val="fr-FR"/>
        </w:rPr>
        <w:t>Remplir le formulaire de soumission qui figure ci-après et l’adresser à la commission facultaire d’éthique (CommissionEthique-FPSE@unige.ch) ; une soumission est possible en tout temps.</w:t>
      </w:r>
    </w:p>
    <w:p w14:paraId="684C77D2" w14:textId="77777777" w:rsidR="00D01940" w:rsidRPr="003A4239" w:rsidRDefault="00D01940" w:rsidP="00D01940">
      <w:pPr>
        <w:numPr>
          <w:ilvl w:val="0"/>
          <w:numId w:val="7"/>
        </w:numPr>
        <w:tabs>
          <w:tab w:val="clear" w:pos="1770"/>
          <w:tab w:val="num" w:pos="284"/>
        </w:tabs>
        <w:autoSpaceDE w:val="0"/>
        <w:autoSpaceDN w:val="0"/>
        <w:adjustRightInd w:val="0"/>
        <w:spacing w:after="120"/>
        <w:ind w:left="284" w:hanging="284"/>
        <w:rPr>
          <w:rFonts w:ascii="Arial" w:hAnsi="Arial"/>
          <w:szCs w:val="20"/>
          <w:lang w:val="fr-FR"/>
        </w:rPr>
      </w:pPr>
      <w:r w:rsidRPr="003A4239">
        <w:rPr>
          <w:rFonts w:ascii="Arial" w:hAnsi="Arial"/>
          <w:szCs w:val="20"/>
          <w:lang w:val="fr-FR"/>
        </w:rPr>
        <w:t xml:space="preserve">Le formulaire d’information et de consentement et, le cas échéant, </w:t>
      </w:r>
      <w:proofErr w:type="spellStart"/>
      <w:r w:rsidRPr="003A4239">
        <w:rPr>
          <w:rFonts w:ascii="Arial" w:hAnsi="Arial"/>
          <w:szCs w:val="20"/>
          <w:lang w:val="fr-FR"/>
        </w:rPr>
        <w:t>le-s</w:t>
      </w:r>
      <w:proofErr w:type="spellEnd"/>
      <w:r w:rsidRPr="003A4239">
        <w:rPr>
          <w:rFonts w:ascii="Arial" w:hAnsi="Arial"/>
          <w:szCs w:val="20"/>
          <w:lang w:val="fr-FR"/>
        </w:rPr>
        <w:t xml:space="preserve"> </w:t>
      </w:r>
      <w:proofErr w:type="spellStart"/>
      <w:r w:rsidRPr="003A4239">
        <w:rPr>
          <w:rFonts w:ascii="Arial" w:hAnsi="Arial"/>
          <w:szCs w:val="20"/>
          <w:lang w:val="fr-FR"/>
        </w:rPr>
        <w:t>questionnaire-s</w:t>
      </w:r>
      <w:proofErr w:type="spellEnd"/>
      <w:r w:rsidRPr="003A4239">
        <w:rPr>
          <w:rFonts w:ascii="Arial" w:hAnsi="Arial"/>
          <w:szCs w:val="20"/>
          <w:lang w:val="fr-FR"/>
        </w:rPr>
        <w:t xml:space="preserve"> soumis aux participants </w:t>
      </w:r>
      <w:proofErr w:type="gramStart"/>
      <w:r w:rsidRPr="003A4239">
        <w:rPr>
          <w:rFonts w:ascii="Arial" w:hAnsi="Arial"/>
          <w:szCs w:val="20"/>
          <w:lang w:val="fr-FR"/>
        </w:rPr>
        <w:t>doivent</w:t>
      </w:r>
      <w:proofErr w:type="gramEnd"/>
      <w:r w:rsidRPr="003A4239">
        <w:rPr>
          <w:rFonts w:ascii="Arial" w:hAnsi="Arial"/>
          <w:szCs w:val="20"/>
          <w:lang w:val="fr-FR"/>
        </w:rPr>
        <w:t xml:space="preserve"> être joints à la demande.</w:t>
      </w:r>
    </w:p>
    <w:p w14:paraId="589DA661" w14:textId="77777777" w:rsidR="00D01940" w:rsidRPr="003A4239" w:rsidRDefault="00D01940" w:rsidP="00D01940">
      <w:pPr>
        <w:numPr>
          <w:ilvl w:val="0"/>
          <w:numId w:val="7"/>
        </w:numPr>
        <w:tabs>
          <w:tab w:val="clear" w:pos="1770"/>
          <w:tab w:val="num" w:pos="284"/>
        </w:tabs>
        <w:autoSpaceDE w:val="0"/>
        <w:autoSpaceDN w:val="0"/>
        <w:adjustRightInd w:val="0"/>
        <w:spacing w:after="120"/>
        <w:ind w:left="284" w:hanging="284"/>
        <w:rPr>
          <w:rFonts w:ascii="Arial" w:hAnsi="Arial" w:cs="Verdana"/>
          <w:szCs w:val="20"/>
          <w:lang w:val="fr-FR"/>
        </w:rPr>
      </w:pPr>
      <w:r w:rsidRPr="003A4239">
        <w:rPr>
          <w:rFonts w:ascii="Arial" w:hAnsi="Arial" w:cs="Verdana"/>
          <w:szCs w:val="20"/>
          <w:lang w:val="fr-FR"/>
        </w:rPr>
        <w:t>La demande est examinée par la commission d’éthique, qui peut demander des compléments d’information ; si elle le juge nécessaire, elle consulte un groupe d’experts de l’une des Sections ou de l’Unité des technologies de formation et d’apprentissage (TECFA), y compris sur des aspects scientifiques du projet.</w:t>
      </w:r>
    </w:p>
    <w:p w14:paraId="3304B114" w14:textId="77777777" w:rsidR="00D01940" w:rsidRPr="003A4239" w:rsidRDefault="00D01940" w:rsidP="00D01940">
      <w:pPr>
        <w:numPr>
          <w:ilvl w:val="0"/>
          <w:numId w:val="7"/>
        </w:numPr>
        <w:tabs>
          <w:tab w:val="clear" w:pos="1770"/>
          <w:tab w:val="num" w:pos="284"/>
        </w:tabs>
        <w:autoSpaceDE w:val="0"/>
        <w:autoSpaceDN w:val="0"/>
        <w:adjustRightInd w:val="0"/>
        <w:spacing w:after="120"/>
        <w:ind w:left="284" w:hanging="284"/>
        <w:rPr>
          <w:rFonts w:ascii="Arial" w:hAnsi="Arial" w:cs="Verdana"/>
          <w:szCs w:val="20"/>
          <w:lang w:val="fr-FR"/>
        </w:rPr>
      </w:pPr>
      <w:r w:rsidRPr="003A4239">
        <w:rPr>
          <w:rFonts w:ascii="Arial" w:hAnsi="Arial" w:cs="Verdana"/>
          <w:szCs w:val="20"/>
          <w:lang w:val="fr-FR"/>
        </w:rPr>
        <w:t xml:space="preserve">Elle donne, ou non, son aval  pour la réalisation du projet ; le cas échéant, elle informe les chercheurs des motifs exacts de son refus et se tient à leur disposition pour les aider à une reformulation et à l’éventuelle </w:t>
      </w:r>
      <w:proofErr w:type="spellStart"/>
      <w:r w:rsidRPr="003A4239">
        <w:rPr>
          <w:rFonts w:ascii="Arial" w:hAnsi="Arial" w:cs="Verdana"/>
          <w:szCs w:val="20"/>
          <w:lang w:val="fr-FR"/>
        </w:rPr>
        <w:t>re</w:t>
      </w:r>
      <w:proofErr w:type="spellEnd"/>
      <w:r w:rsidRPr="003A4239">
        <w:rPr>
          <w:rFonts w:ascii="Arial" w:hAnsi="Arial" w:cs="Verdana"/>
          <w:szCs w:val="20"/>
          <w:lang w:val="fr-FR"/>
        </w:rPr>
        <w:t>-soumission du projet.</w:t>
      </w:r>
    </w:p>
    <w:p w14:paraId="560A1DF0" w14:textId="77777777" w:rsidR="00D01940" w:rsidRPr="003A4239" w:rsidRDefault="00D01940" w:rsidP="00D01940">
      <w:pPr>
        <w:autoSpaceDE w:val="0"/>
        <w:autoSpaceDN w:val="0"/>
        <w:adjustRightInd w:val="0"/>
        <w:spacing w:after="120"/>
        <w:rPr>
          <w:rFonts w:ascii="Arial" w:hAnsi="Arial" w:cs="Verdana"/>
          <w:szCs w:val="20"/>
          <w:lang w:val="fr-FR"/>
        </w:rPr>
      </w:pPr>
    </w:p>
    <w:p w14:paraId="5D2B5993" w14:textId="77777777" w:rsidR="00D01940" w:rsidRPr="003A4239" w:rsidRDefault="00D01940" w:rsidP="00D01940">
      <w:pPr>
        <w:shd w:val="pct20" w:color="auto" w:fill="auto"/>
        <w:tabs>
          <w:tab w:val="left" w:pos="284"/>
        </w:tabs>
        <w:autoSpaceDE w:val="0"/>
        <w:autoSpaceDN w:val="0"/>
        <w:adjustRightInd w:val="0"/>
        <w:rPr>
          <w:rFonts w:ascii="Arial" w:hAnsi="Arial" w:cs="Verdana"/>
          <w:b/>
          <w:szCs w:val="20"/>
          <w:lang w:val="fr-FR"/>
        </w:rPr>
      </w:pPr>
      <w:r w:rsidRPr="003A4239">
        <w:rPr>
          <w:rFonts w:ascii="Arial" w:hAnsi="Arial" w:cs="Verdana"/>
          <w:b/>
          <w:szCs w:val="20"/>
          <w:lang w:val="fr-FR"/>
        </w:rPr>
        <w:t>B)</w:t>
      </w:r>
      <w:r w:rsidRPr="003A4239">
        <w:rPr>
          <w:rFonts w:ascii="Arial" w:hAnsi="Arial" w:cs="Verdana"/>
          <w:b/>
          <w:szCs w:val="20"/>
          <w:lang w:val="fr-FR"/>
        </w:rPr>
        <w:tab/>
        <w:t xml:space="preserve"> Projets qui ne sont pas obligatoirement soumis à la Commission d’éthique de la FPSE</w:t>
      </w:r>
    </w:p>
    <w:p w14:paraId="631850FD" w14:textId="77777777" w:rsidR="00D01940" w:rsidRPr="003A4239" w:rsidRDefault="00D01940" w:rsidP="00D01940">
      <w:pPr>
        <w:autoSpaceDE w:val="0"/>
        <w:autoSpaceDN w:val="0"/>
        <w:adjustRightInd w:val="0"/>
        <w:rPr>
          <w:rFonts w:ascii="Arial" w:hAnsi="Arial" w:cs="Verdana"/>
          <w:szCs w:val="20"/>
          <w:lang w:val="fr-FR"/>
        </w:rPr>
      </w:pPr>
    </w:p>
    <w:p w14:paraId="36E7EC07" w14:textId="77777777" w:rsidR="00D01940" w:rsidRPr="006D3FDC" w:rsidRDefault="00D01940" w:rsidP="00D01940">
      <w:pPr>
        <w:numPr>
          <w:ilvl w:val="0"/>
          <w:numId w:val="9"/>
        </w:numPr>
        <w:tabs>
          <w:tab w:val="clear" w:pos="792"/>
          <w:tab w:val="left" w:pos="284"/>
        </w:tabs>
        <w:autoSpaceDE w:val="0"/>
        <w:autoSpaceDN w:val="0"/>
        <w:adjustRightInd w:val="0"/>
        <w:spacing w:after="120"/>
        <w:ind w:left="284" w:hanging="284"/>
        <w:rPr>
          <w:rFonts w:ascii="Arial" w:hAnsi="Arial" w:cs="Verdana"/>
          <w:szCs w:val="20"/>
          <w:lang w:val="en-GB"/>
        </w:rPr>
      </w:pPr>
      <w:r w:rsidRPr="006D3FDC">
        <w:rPr>
          <w:rFonts w:ascii="Arial" w:hAnsi="Arial" w:cs="Verdana"/>
          <w:b/>
          <w:i/>
          <w:szCs w:val="20"/>
          <w:lang w:val="en-GB"/>
        </w:rPr>
        <w:t xml:space="preserve">Etudes </w:t>
      </w:r>
      <w:proofErr w:type="spellStart"/>
      <w:r w:rsidRPr="006D3FDC">
        <w:rPr>
          <w:rFonts w:ascii="Arial" w:hAnsi="Arial" w:cs="Verdana"/>
          <w:b/>
          <w:i/>
          <w:szCs w:val="20"/>
          <w:lang w:val="en-GB"/>
        </w:rPr>
        <w:t>pilotes</w:t>
      </w:r>
      <w:proofErr w:type="spellEnd"/>
      <w:r w:rsidRPr="006D3FDC">
        <w:rPr>
          <w:rFonts w:ascii="Arial" w:hAnsi="Arial" w:cs="Verdana"/>
          <w:szCs w:val="20"/>
          <w:lang w:val="en-GB"/>
        </w:rPr>
        <w:t xml:space="preserve">     </w:t>
      </w:r>
    </w:p>
    <w:p w14:paraId="7A569484" w14:textId="77777777" w:rsidR="00D01940" w:rsidRPr="003A4239" w:rsidRDefault="00D01940" w:rsidP="00D01940">
      <w:pPr>
        <w:numPr>
          <w:ilvl w:val="0"/>
          <w:numId w:val="9"/>
        </w:numPr>
        <w:tabs>
          <w:tab w:val="clear" w:pos="792"/>
          <w:tab w:val="left" w:pos="284"/>
        </w:tabs>
        <w:autoSpaceDE w:val="0"/>
        <w:autoSpaceDN w:val="0"/>
        <w:adjustRightInd w:val="0"/>
        <w:spacing w:after="120"/>
        <w:ind w:left="284" w:hanging="284"/>
        <w:rPr>
          <w:rFonts w:ascii="Arial" w:hAnsi="Arial" w:cs="Verdana"/>
          <w:szCs w:val="20"/>
          <w:lang w:val="fr-FR"/>
        </w:rPr>
      </w:pPr>
      <w:r w:rsidRPr="003A4239">
        <w:rPr>
          <w:rFonts w:ascii="Arial" w:hAnsi="Arial" w:cs="Verdana"/>
          <w:b/>
          <w:i/>
          <w:szCs w:val="20"/>
          <w:lang w:val="fr-FR"/>
        </w:rPr>
        <w:t>Projets de recherche dans les écoles</w:t>
      </w:r>
      <w:r w:rsidRPr="003A4239">
        <w:rPr>
          <w:rFonts w:ascii="Arial" w:hAnsi="Arial" w:cs="Verdana"/>
          <w:szCs w:val="20"/>
          <w:lang w:val="fr-FR"/>
        </w:rPr>
        <w:t> : sont examinés par les sous-commissions spécifiques selon procédure habituelle. Si nécessaire, la sous-commission qui examine les projets de recherche dans les écoles peut demander l’avis de la commission d’éthique.</w:t>
      </w:r>
    </w:p>
    <w:p w14:paraId="668C9332" w14:textId="77777777" w:rsidR="00D01940" w:rsidRPr="003A4239" w:rsidRDefault="00D01940" w:rsidP="00D01940">
      <w:pPr>
        <w:numPr>
          <w:ilvl w:val="0"/>
          <w:numId w:val="9"/>
        </w:numPr>
        <w:tabs>
          <w:tab w:val="clear" w:pos="792"/>
          <w:tab w:val="left" w:pos="284"/>
        </w:tabs>
        <w:autoSpaceDE w:val="0"/>
        <w:autoSpaceDN w:val="0"/>
        <w:adjustRightInd w:val="0"/>
        <w:spacing w:after="120"/>
        <w:ind w:left="284" w:hanging="284"/>
        <w:rPr>
          <w:rFonts w:ascii="Arial" w:hAnsi="Arial" w:cs="Verdana"/>
          <w:szCs w:val="20"/>
          <w:lang w:val="fr-FR"/>
        </w:rPr>
      </w:pPr>
      <w:r w:rsidRPr="003A4239">
        <w:rPr>
          <w:rFonts w:ascii="Arial" w:hAnsi="Arial" w:cs="Verdana"/>
          <w:b/>
          <w:i/>
          <w:szCs w:val="20"/>
          <w:lang w:val="fr-FR"/>
        </w:rPr>
        <w:t>Projets de recherche dans le milieu médical</w:t>
      </w:r>
      <w:r w:rsidRPr="003A4239">
        <w:rPr>
          <w:rFonts w:ascii="Arial" w:hAnsi="Arial" w:cs="Verdana"/>
          <w:szCs w:val="20"/>
          <w:lang w:val="fr-FR"/>
        </w:rPr>
        <w:t> : sont soumis à la commission d’éthique pertinente.</w:t>
      </w:r>
    </w:p>
    <w:p w14:paraId="39F7E01F" w14:textId="77777777" w:rsidR="00D01940" w:rsidRPr="003A4239" w:rsidRDefault="00D01940" w:rsidP="00D01940">
      <w:pPr>
        <w:numPr>
          <w:ilvl w:val="0"/>
          <w:numId w:val="9"/>
        </w:numPr>
        <w:tabs>
          <w:tab w:val="clear" w:pos="792"/>
          <w:tab w:val="left" w:pos="284"/>
        </w:tabs>
        <w:autoSpaceDE w:val="0"/>
        <w:autoSpaceDN w:val="0"/>
        <w:adjustRightInd w:val="0"/>
        <w:spacing w:after="120"/>
        <w:ind w:left="284" w:hanging="284"/>
        <w:rPr>
          <w:rFonts w:ascii="Arial" w:hAnsi="Arial" w:cs="Verdana"/>
          <w:szCs w:val="20"/>
          <w:lang w:val="fr-FR"/>
        </w:rPr>
      </w:pPr>
      <w:r w:rsidRPr="003A4239">
        <w:rPr>
          <w:rFonts w:ascii="Arial" w:hAnsi="Arial" w:cs="Verdana"/>
          <w:b/>
          <w:i/>
          <w:szCs w:val="20"/>
          <w:lang w:val="fr-FR"/>
        </w:rPr>
        <w:t>Projets de thèse</w:t>
      </w:r>
      <w:r w:rsidRPr="003A4239">
        <w:rPr>
          <w:rFonts w:ascii="Arial" w:hAnsi="Arial" w:cs="Verdana"/>
          <w:szCs w:val="20"/>
          <w:lang w:val="fr-FR"/>
        </w:rPr>
        <w:t xml:space="preserve"> : doivent comporter un paragraphe évoquant les dispositions prises relatives aux questions éthiques ; l’acceptation du projet par le Collège des docteurs porte également sur les aspects éthiques ; si nécessaire, le candidat est invité à le soumettre à la commission facultaire d’éthique, selon la procédure qui figure sous A. </w:t>
      </w:r>
    </w:p>
    <w:p w14:paraId="755DE1DF" w14:textId="77777777" w:rsidR="00D01940" w:rsidRPr="003A4239" w:rsidRDefault="00D01940" w:rsidP="00D01940">
      <w:pPr>
        <w:numPr>
          <w:ilvl w:val="0"/>
          <w:numId w:val="9"/>
        </w:numPr>
        <w:tabs>
          <w:tab w:val="clear" w:pos="792"/>
          <w:tab w:val="left" w:pos="284"/>
        </w:tabs>
        <w:autoSpaceDE w:val="0"/>
        <w:autoSpaceDN w:val="0"/>
        <w:adjustRightInd w:val="0"/>
        <w:ind w:left="284" w:hanging="284"/>
        <w:rPr>
          <w:rFonts w:ascii="Arial" w:hAnsi="Arial" w:cs="Verdana"/>
          <w:szCs w:val="20"/>
          <w:lang w:val="fr-FR"/>
        </w:rPr>
      </w:pPr>
      <w:r w:rsidRPr="003A4239">
        <w:rPr>
          <w:rFonts w:ascii="Arial" w:hAnsi="Arial" w:cs="Verdana"/>
          <w:b/>
          <w:i/>
          <w:szCs w:val="20"/>
          <w:lang w:val="fr-FR"/>
        </w:rPr>
        <w:t>Travaux de recherche effectués dans le cadre des formations de base et approfondie</w:t>
      </w:r>
      <w:r w:rsidRPr="003A4239">
        <w:rPr>
          <w:rFonts w:ascii="Arial" w:hAnsi="Arial" w:cs="Verdana"/>
          <w:szCs w:val="20"/>
          <w:lang w:val="fr-FR"/>
        </w:rPr>
        <w:t> : sont réalisés sous la responsabilité du Directeur/de la Commission de mémoire/du Comité de programme/du Comité scientifique. Les responsables des recherches doivent en vérifier les aspects éthiques, et il leur appartient de demander à l’étudiant de soumettre le projet à la commission d’éthique, s’il y a lieu, selon la procédure qui figure sous A.</w:t>
      </w:r>
    </w:p>
    <w:p w14:paraId="2DAF1555" w14:textId="77777777" w:rsidR="00D01940" w:rsidRPr="003A4239" w:rsidRDefault="00D01940" w:rsidP="00D01940">
      <w:pPr>
        <w:autoSpaceDE w:val="0"/>
        <w:autoSpaceDN w:val="0"/>
        <w:adjustRightInd w:val="0"/>
        <w:spacing w:before="120"/>
        <w:rPr>
          <w:rFonts w:ascii="Arial" w:hAnsi="Arial" w:cs="Verdana"/>
          <w:szCs w:val="20"/>
          <w:lang w:val="fr-FR"/>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
        <w:gridCol w:w="8505"/>
        <w:gridCol w:w="283"/>
      </w:tblGrid>
      <w:tr w:rsidR="00D01940" w:rsidRPr="003A4239" w14:paraId="2CDA93D1" w14:textId="77777777">
        <w:tc>
          <w:tcPr>
            <w:tcW w:w="284" w:type="dxa"/>
            <w:shd w:val="thinDiagStripe" w:color="auto" w:fill="auto"/>
          </w:tcPr>
          <w:p w14:paraId="30D23852" w14:textId="77777777" w:rsidR="00D01940" w:rsidRPr="003A4239" w:rsidRDefault="00D01940" w:rsidP="00D01940">
            <w:pPr>
              <w:autoSpaceDE w:val="0"/>
              <w:autoSpaceDN w:val="0"/>
              <w:adjustRightInd w:val="0"/>
              <w:rPr>
                <w:rFonts w:ascii="Arial" w:hAnsi="Arial" w:cs="Verdana"/>
                <w:sz w:val="18"/>
                <w:szCs w:val="20"/>
                <w:lang w:val="fr-FR"/>
              </w:rPr>
            </w:pPr>
          </w:p>
        </w:tc>
        <w:tc>
          <w:tcPr>
            <w:tcW w:w="8505" w:type="dxa"/>
          </w:tcPr>
          <w:p w14:paraId="0BC75E7C" w14:textId="77777777" w:rsidR="00D01940" w:rsidRPr="003A4239" w:rsidRDefault="00D01940" w:rsidP="00D01940">
            <w:pPr>
              <w:autoSpaceDE w:val="0"/>
              <w:autoSpaceDN w:val="0"/>
              <w:adjustRightInd w:val="0"/>
              <w:spacing w:before="40" w:after="40"/>
              <w:rPr>
                <w:rFonts w:ascii="Arial" w:hAnsi="Arial"/>
                <w:sz w:val="18"/>
                <w:lang w:val="fr-FR"/>
              </w:rPr>
            </w:pPr>
            <w:r w:rsidRPr="003A4239">
              <w:rPr>
                <w:rFonts w:ascii="Arial" w:hAnsi="Arial" w:cs="Verdana"/>
                <w:b/>
                <w:i/>
                <w:sz w:val="18"/>
                <w:szCs w:val="20"/>
                <w:lang w:val="fr-FR"/>
              </w:rPr>
              <w:t>Important</w:t>
            </w:r>
            <w:r w:rsidRPr="003A4239">
              <w:rPr>
                <w:rFonts w:ascii="Arial" w:hAnsi="Arial" w:cs="Verdana"/>
                <w:i/>
                <w:sz w:val="18"/>
                <w:szCs w:val="20"/>
                <w:lang w:val="fr-FR"/>
              </w:rPr>
              <w:t> </w:t>
            </w:r>
            <w:r w:rsidRPr="003A4239">
              <w:rPr>
                <w:rFonts w:ascii="Arial" w:hAnsi="Arial" w:cs="Verdana"/>
                <w:sz w:val="18"/>
                <w:szCs w:val="20"/>
                <w:lang w:val="fr-FR"/>
              </w:rPr>
              <w:t>: l</w:t>
            </w:r>
            <w:r w:rsidRPr="003A4239">
              <w:rPr>
                <w:rFonts w:ascii="Arial" w:hAnsi="Arial"/>
                <w:sz w:val="18"/>
                <w:lang w:val="fr-FR"/>
              </w:rPr>
              <w:t>’Université de Genève a contracté une assurance globale de responsabilité civile qui couvre les projets de recherche pour autant qu’ils aient été évalués et approuvés par une commission d’éthique. Pour bénéficier de cette assurance, les projets listés sous B) doivent aussi être soumis à la Commission d’éthique.</w:t>
            </w:r>
          </w:p>
        </w:tc>
        <w:tc>
          <w:tcPr>
            <w:tcW w:w="283" w:type="dxa"/>
            <w:shd w:val="thinReverseDiagStripe" w:color="auto" w:fill="auto"/>
          </w:tcPr>
          <w:p w14:paraId="7A807377" w14:textId="77777777" w:rsidR="00D01940" w:rsidRPr="003A4239" w:rsidRDefault="00D01940" w:rsidP="00D01940">
            <w:pPr>
              <w:autoSpaceDE w:val="0"/>
              <w:autoSpaceDN w:val="0"/>
              <w:adjustRightInd w:val="0"/>
              <w:rPr>
                <w:rFonts w:ascii="Arial" w:hAnsi="Arial" w:cs="Verdana"/>
                <w:szCs w:val="20"/>
                <w:lang w:val="fr-FR"/>
              </w:rPr>
            </w:pPr>
          </w:p>
        </w:tc>
      </w:tr>
    </w:tbl>
    <w:p w14:paraId="58658EDE" w14:textId="77777777" w:rsidR="00D01940" w:rsidRPr="003A4239" w:rsidRDefault="00D01940" w:rsidP="00D01940">
      <w:pPr>
        <w:autoSpaceDE w:val="0"/>
        <w:autoSpaceDN w:val="0"/>
        <w:adjustRightInd w:val="0"/>
        <w:rPr>
          <w:rFonts w:ascii="Arial" w:hAnsi="Arial" w:cs="Verdana"/>
          <w:szCs w:val="20"/>
          <w:lang w:val="fr-FR"/>
        </w:rPr>
      </w:pPr>
      <w:r w:rsidRPr="003A4239">
        <w:rPr>
          <w:rFonts w:ascii="Arial" w:hAnsi="Arial" w:cs="Verdana"/>
          <w:szCs w:val="20"/>
          <w:lang w:val="fr-FR"/>
        </w:rPr>
        <w:t xml:space="preserve"> </w:t>
      </w:r>
      <w:r w:rsidRPr="003A4239">
        <w:rPr>
          <w:rFonts w:ascii="Arial" w:hAnsi="Arial" w:cs="Verdana"/>
          <w:szCs w:val="20"/>
          <w:lang w:val="fr-FR"/>
        </w:rPr>
        <w:br w:type="page"/>
      </w:r>
    </w:p>
    <w:p w14:paraId="4B26C199" w14:textId="69AB0DF3" w:rsidR="00D01940" w:rsidRPr="003A4239" w:rsidRDefault="006F4F28" w:rsidP="00D01940">
      <w:pPr>
        <w:autoSpaceDE w:val="0"/>
        <w:autoSpaceDN w:val="0"/>
        <w:adjustRightInd w:val="0"/>
        <w:rPr>
          <w:rFonts w:ascii="Arial" w:hAnsi="Arial" w:cs="Verdana"/>
          <w:szCs w:val="20"/>
          <w:lang w:val="fr-FR"/>
        </w:rPr>
      </w:pPr>
      <w:r>
        <w:rPr>
          <w:rFonts w:ascii="Arial" w:hAnsi="Arial" w:cs="Verdana"/>
          <w:b/>
          <w:noProof/>
          <w:sz w:val="22"/>
          <w:szCs w:val="22"/>
          <w:lang w:val="en-US" w:eastAsia="en-US"/>
        </w:rPr>
        <w:lastRenderedPageBreak/>
        <mc:AlternateContent>
          <mc:Choice Requires="wps">
            <w:drawing>
              <wp:anchor distT="0" distB="0" distL="114300" distR="114300" simplePos="0" relativeHeight="251656704" behindDoc="0" locked="0" layoutInCell="1" allowOverlap="1" wp14:anchorId="10F00415" wp14:editId="404672B3">
                <wp:simplePos x="0" y="0"/>
                <wp:positionH relativeFrom="column">
                  <wp:posOffset>-685800</wp:posOffset>
                </wp:positionH>
                <wp:positionV relativeFrom="paragraph">
                  <wp:posOffset>-470535</wp:posOffset>
                </wp:positionV>
                <wp:extent cx="2164715" cy="914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715"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C25430" w14:textId="77777777" w:rsidR="00B16BEE" w:rsidRDefault="00B16BEE">
                            <w:r>
                              <w:rPr>
                                <w:noProof/>
                                <w:lang w:val="en-US" w:eastAsia="en-US"/>
                              </w:rPr>
                              <w:drawing>
                                <wp:inline distT="0" distB="0" distL="0" distR="0" wp14:anchorId="479C8174" wp14:editId="5A1F269E">
                                  <wp:extent cx="1960245" cy="694055"/>
                                  <wp:effectExtent l="19050" t="0" r="1905" b="0"/>
                                  <wp:docPr id="2" name="Image 2" descr="fapse_noir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fapse_noir50"/>
                                          <pic:cNvPicPr>
                                            <a:picLocks noChangeAspect="1" noChangeArrowheads="1"/>
                                          </pic:cNvPicPr>
                                        </pic:nvPicPr>
                                        <pic:blipFill>
                                          <a:blip r:embed="rId9"/>
                                          <a:srcRect/>
                                          <a:stretch>
                                            <a:fillRect/>
                                          </a:stretch>
                                        </pic:blipFill>
                                        <pic:spPr bwMode="auto">
                                          <a:xfrm>
                                            <a:off x="0" y="0"/>
                                            <a:ext cx="1960245" cy="694055"/>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53.95pt;margin-top:-37pt;width:170.45pt;height:1in;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" stroked="f">
                <v:textbox>
                  <w:txbxContent>
                    <w:p w14:paraId="69C25430" w14:textId="77777777" w:rsidR="00124034" w:rsidRDefault="00124034">
                      <w:r>
                        <w:rPr>
                          <w:noProof/>
                          <w:lang w:val="en-US" w:eastAsia="en-US"/>
                        </w:rPr>
                        <w:drawing>
                          <wp:inline distT="0" distB="0" distL="0" distR="0" wp14:anchorId="479C8174" wp14:editId="5A1F269E">
                            <wp:extent cx="1960245" cy="694055"/>
                            <wp:effectExtent l="19050" t="0" r="1905" b="0"/>
                            <wp:docPr id="2" name="Image 2" descr="fapse_noir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fapse_noir50"/>
                                    <pic:cNvPicPr>
                                      <a:picLocks noChangeAspect="1" noChangeArrowheads="1"/>
                                    </pic:cNvPicPr>
                                  </pic:nvPicPr>
                                  <pic:blipFill>
                                    <a:blip r:embed="rId10"/>
                                    <a:srcRect/>
                                    <a:stretch>
                                      <a:fillRect/>
                                    </a:stretch>
                                  </pic:blipFill>
                                  <pic:spPr bwMode="auto">
                                    <a:xfrm>
                                      <a:off x="0" y="0"/>
                                      <a:ext cx="1960245" cy="694055"/>
                                    </a:xfrm>
                                    <a:prstGeom prst="rect">
                                      <a:avLst/>
                                    </a:prstGeom>
                                    <a:noFill/>
                                    <a:ln w="9525">
                                      <a:noFill/>
                                      <a:miter lim="800000"/>
                                      <a:headEnd/>
                                      <a:tailEnd/>
                                    </a:ln>
                                  </pic:spPr>
                                </pic:pic>
                              </a:graphicData>
                            </a:graphic>
                          </wp:inline>
                        </w:drawing>
                      </w:r>
                    </w:p>
                  </w:txbxContent>
                </v:textbox>
              </v:shape>
            </w:pict>
          </mc:Fallback>
        </mc:AlternateContent>
      </w:r>
    </w:p>
    <w:p w14:paraId="28DDFA74" w14:textId="77777777" w:rsidR="00D01940" w:rsidRPr="003A4239" w:rsidRDefault="00D01940" w:rsidP="00D01940">
      <w:pPr>
        <w:autoSpaceDE w:val="0"/>
        <w:autoSpaceDN w:val="0"/>
        <w:adjustRightInd w:val="0"/>
        <w:jc w:val="center"/>
        <w:rPr>
          <w:rFonts w:ascii="Arial" w:hAnsi="Arial" w:cs="Verdana"/>
          <w:b/>
          <w:sz w:val="22"/>
          <w:szCs w:val="22"/>
          <w:lang w:val="fr-FR"/>
        </w:rPr>
      </w:pPr>
    </w:p>
    <w:p w14:paraId="66DDEEE2" w14:textId="77777777" w:rsidR="00D01940" w:rsidRPr="003A4239" w:rsidRDefault="00D01940" w:rsidP="00D01940">
      <w:pPr>
        <w:autoSpaceDE w:val="0"/>
        <w:autoSpaceDN w:val="0"/>
        <w:adjustRightInd w:val="0"/>
        <w:jc w:val="center"/>
        <w:rPr>
          <w:rFonts w:ascii="Arial" w:hAnsi="Arial" w:cs="Verdana"/>
          <w:b/>
          <w:sz w:val="22"/>
          <w:szCs w:val="22"/>
          <w:lang w:val="fr-FR"/>
        </w:rPr>
      </w:pPr>
    </w:p>
    <w:p w14:paraId="6B223D86" w14:textId="21F03095" w:rsidR="00D01940" w:rsidRPr="003A4239" w:rsidRDefault="006F4F28" w:rsidP="00D01940">
      <w:pPr>
        <w:autoSpaceDE w:val="0"/>
        <w:autoSpaceDN w:val="0"/>
        <w:adjustRightInd w:val="0"/>
        <w:jc w:val="center"/>
        <w:rPr>
          <w:rFonts w:ascii="Arial" w:hAnsi="Arial" w:cs="Verdana"/>
          <w:b/>
          <w:sz w:val="22"/>
          <w:szCs w:val="22"/>
          <w:lang w:val="fr-FR"/>
        </w:rPr>
      </w:pPr>
      <w:r>
        <w:rPr>
          <w:rFonts w:ascii="Arial" w:hAnsi="Arial" w:cs="Verdana"/>
          <w:b/>
          <w:noProof/>
          <w:sz w:val="22"/>
          <w:szCs w:val="22"/>
          <w:lang w:val="en-US" w:eastAsia="en-US"/>
        </w:rPr>
        <mc:AlternateContent>
          <mc:Choice Requires="wps">
            <w:drawing>
              <wp:anchor distT="0" distB="0" distL="114300" distR="114300" simplePos="0" relativeHeight="251657728" behindDoc="0" locked="0" layoutInCell="1" allowOverlap="1" wp14:anchorId="62D94157" wp14:editId="486691B2">
                <wp:simplePos x="0" y="0"/>
                <wp:positionH relativeFrom="column">
                  <wp:posOffset>2513965</wp:posOffset>
                </wp:positionH>
                <wp:positionV relativeFrom="paragraph">
                  <wp:posOffset>0</wp:posOffset>
                </wp:positionV>
                <wp:extent cx="3200400" cy="457200"/>
                <wp:effectExtent l="0" t="0" r="25400" b="254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457200"/>
                        </a:xfrm>
                        <a:prstGeom prst="rect">
                          <a:avLst/>
                        </a:prstGeom>
                        <a:solidFill>
                          <a:srgbClr val="C0C0C0"/>
                        </a:solidFill>
                        <a:ln w="9525">
                          <a:solidFill>
                            <a:srgbClr val="808080"/>
                          </a:solidFill>
                          <a:miter lim="800000"/>
                          <a:headEnd/>
                          <a:tailEnd/>
                        </a:ln>
                      </wps:spPr>
                      <wps:txbx>
                        <w:txbxContent>
                          <w:p w14:paraId="196B3F07" w14:textId="77777777" w:rsidR="00B16BEE" w:rsidRPr="00B8702C" w:rsidRDefault="00B16BEE" w:rsidP="00D01940">
                            <w:pPr>
                              <w:jc w:val="left"/>
                              <w:rPr>
                                <w:sz w:val="19"/>
                                <w:szCs w:val="19"/>
                              </w:rPr>
                            </w:pPr>
                            <w:r w:rsidRPr="00B8702C">
                              <w:rPr>
                                <w:rFonts w:ascii="Arial Black" w:hAnsi="Arial Black" w:cs="Verdana"/>
                                <w:caps/>
                                <w:sz w:val="19"/>
                                <w:szCs w:val="19"/>
                              </w:rPr>
                              <w:t xml:space="preserve">Soumission d’un projet de recherche </w:t>
                            </w:r>
                            <w:r w:rsidRPr="00B8702C">
                              <w:rPr>
                                <w:rFonts w:ascii="Arial Black" w:hAnsi="Arial Black" w:cs="Verdana"/>
                                <w:caps/>
                                <w:sz w:val="19"/>
                                <w:szCs w:val="19"/>
                              </w:rPr>
                              <w:br/>
                              <w:t>à la commission facultaire d’éthique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197.95pt;margin-top:0;width:252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" fillcolor="silver" strokecolor="gray">
                <v:textbox>
                  <w:txbxContent>
                    <w:p w14:paraId="196B3F07" w14:textId="77777777" w:rsidR="00124034" w:rsidRPr="00B8702C" w:rsidRDefault="00124034" w:rsidP="00D01940">
                      <w:pPr>
                        <w:jc w:val="left"/>
                        <w:rPr>
                          <w:sz w:val="19"/>
                          <w:szCs w:val="19"/>
                        </w:rPr>
                      </w:pPr>
                      <w:r w:rsidRPr="00B8702C">
                        <w:rPr>
                          <w:rFonts w:ascii="Arial Black" w:hAnsi="Arial Black" w:cs="Verdana"/>
                          <w:caps/>
                          <w:sz w:val="19"/>
                          <w:szCs w:val="19"/>
                        </w:rPr>
                        <w:t xml:space="preserve">Soumission d’un projet de recherche </w:t>
                      </w:r>
                      <w:r w:rsidRPr="00B8702C">
                        <w:rPr>
                          <w:rFonts w:ascii="Arial Black" w:hAnsi="Arial Black" w:cs="Verdana"/>
                          <w:caps/>
                          <w:sz w:val="19"/>
                          <w:szCs w:val="19"/>
                        </w:rPr>
                        <w:br/>
                        <w:t>à la commission facultaire d’éthique</w:t>
                      </w:r>
                    </w:p>
                  </w:txbxContent>
                </v:textbox>
              </v:shape>
            </w:pict>
          </mc:Fallback>
        </mc:AlternateContent>
      </w:r>
    </w:p>
    <w:p w14:paraId="1B9F2D53" w14:textId="77777777" w:rsidR="00D01940" w:rsidRPr="003A4239" w:rsidRDefault="00D01940" w:rsidP="00D01940">
      <w:pPr>
        <w:autoSpaceDE w:val="0"/>
        <w:autoSpaceDN w:val="0"/>
        <w:adjustRightInd w:val="0"/>
        <w:jc w:val="center"/>
        <w:rPr>
          <w:rFonts w:ascii="Arial" w:hAnsi="Arial" w:cs="Verdana"/>
          <w:b/>
          <w:sz w:val="22"/>
          <w:szCs w:val="22"/>
          <w:lang w:val="fr-FR"/>
        </w:rPr>
      </w:pPr>
    </w:p>
    <w:p w14:paraId="449A9581" w14:textId="77777777" w:rsidR="00D01940" w:rsidRPr="003A4239" w:rsidRDefault="00D01940" w:rsidP="00D01940">
      <w:pPr>
        <w:autoSpaceDE w:val="0"/>
        <w:autoSpaceDN w:val="0"/>
        <w:adjustRightInd w:val="0"/>
        <w:jc w:val="center"/>
        <w:rPr>
          <w:rFonts w:ascii="Arial" w:hAnsi="Arial" w:cs="Verdana"/>
          <w:b/>
          <w:sz w:val="22"/>
          <w:szCs w:val="22"/>
          <w:lang w:val="fr-FR"/>
        </w:rPr>
      </w:pPr>
    </w:p>
    <w:p w14:paraId="79665339" w14:textId="77777777" w:rsidR="00D01940" w:rsidRPr="003A4239" w:rsidRDefault="00D01940" w:rsidP="00D01940">
      <w:pPr>
        <w:autoSpaceDE w:val="0"/>
        <w:autoSpaceDN w:val="0"/>
        <w:adjustRightInd w:val="0"/>
        <w:jc w:val="center"/>
        <w:rPr>
          <w:rFonts w:ascii="Arial" w:hAnsi="Arial" w:cs="Verdana"/>
          <w:b/>
          <w:sz w:val="22"/>
          <w:szCs w:val="22"/>
          <w:lang w:val="fr-FR"/>
        </w:rPr>
      </w:pPr>
    </w:p>
    <w:p w14:paraId="659397FB" w14:textId="77777777" w:rsidR="00D01940" w:rsidRPr="003A4239" w:rsidRDefault="00D01940" w:rsidP="00D01940">
      <w:pPr>
        <w:autoSpaceDE w:val="0"/>
        <w:autoSpaceDN w:val="0"/>
        <w:adjustRightInd w:val="0"/>
        <w:jc w:val="left"/>
        <w:rPr>
          <w:rFonts w:ascii="Arial Black" w:hAnsi="Arial Black" w:cs="Verdana"/>
          <w:caps/>
          <w:sz w:val="18"/>
          <w:szCs w:val="18"/>
          <w:lang w:val="fr-FR"/>
        </w:rPr>
      </w:pPr>
    </w:p>
    <w:p w14:paraId="6A3A7623" w14:textId="77777777" w:rsidR="00D01940" w:rsidRPr="003A4239" w:rsidRDefault="00D01940" w:rsidP="00D01940">
      <w:pPr>
        <w:autoSpaceDE w:val="0"/>
        <w:autoSpaceDN w:val="0"/>
        <w:adjustRightInd w:val="0"/>
        <w:rPr>
          <w:rFonts w:ascii="Arial" w:hAnsi="Arial" w:cs="Verdana"/>
          <w:szCs w:val="20"/>
          <w:lang w:val="fr-FR"/>
        </w:rPr>
      </w:pPr>
      <w:r w:rsidRPr="003A4239">
        <w:rPr>
          <w:rFonts w:ascii="Arial" w:hAnsi="Arial" w:cs="Verdana"/>
          <w:szCs w:val="20"/>
          <w:lang w:val="fr-FR"/>
        </w:rPr>
        <w:t>Merci de remplir l’ensemble des rubriques qui suivent</w:t>
      </w:r>
      <w:r w:rsidRPr="006D3FDC">
        <w:rPr>
          <w:rStyle w:val="FootnoteReference"/>
          <w:rFonts w:ascii="Arial" w:hAnsi="Arial" w:cs="Verdana"/>
          <w:szCs w:val="20"/>
          <w:lang w:val="en-GB"/>
        </w:rPr>
        <w:footnoteReference w:id="1"/>
      </w:r>
      <w:r w:rsidRPr="003A4239">
        <w:rPr>
          <w:rFonts w:ascii="Arial" w:hAnsi="Arial" w:cs="Verdana"/>
          <w:szCs w:val="20"/>
          <w:lang w:val="fr-FR"/>
        </w:rPr>
        <w:t xml:space="preserve"> : </w:t>
      </w:r>
    </w:p>
    <w:p w14:paraId="5FD30384" w14:textId="77777777" w:rsidR="00D01940" w:rsidRPr="003A4239" w:rsidRDefault="00D01940" w:rsidP="00D01940">
      <w:pPr>
        <w:autoSpaceDE w:val="0"/>
        <w:autoSpaceDN w:val="0"/>
        <w:adjustRightInd w:val="0"/>
        <w:rPr>
          <w:rFonts w:ascii="Arial" w:hAnsi="Arial" w:cs="Verdana"/>
          <w:szCs w:val="20"/>
          <w:lang w:val="fr-FR"/>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9180"/>
      </w:tblGrid>
      <w:tr w:rsidR="00D01940" w:rsidRPr="00DE682A" w14:paraId="20344577" w14:textId="77777777">
        <w:tc>
          <w:tcPr>
            <w:tcW w:w="9180" w:type="dxa"/>
          </w:tcPr>
          <w:p w14:paraId="3D3AC0E3" w14:textId="77777777" w:rsidR="00D01940" w:rsidRPr="006D3FDC" w:rsidRDefault="00D01940" w:rsidP="00D01940">
            <w:pPr>
              <w:widowControl w:val="0"/>
              <w:numPr>
                <w:ilvl w:val="0"/>
                <w:numId w:val="8"/>
              </w:numPr>
              <w:tabs>
                <w:tab w:val="clear" w:pos="720"/>
                <w:tab w:val="num" w:pos="426"/>
              </w:tabs>
              <w:autoSpaceDE w:val="0"/>
              <w:autoSpaceDN w:val="0"/>
              <w:adjustRightInd w:val="0"/>
              <w:spacing w:before="40" w:after="40"/>
              <w:ind w:left="426" w:hanging="426"/>
              <w:rPr>
                <w:rFonts w:ascii="Arial" w:hAnsi="Arial" w:cs="Verdana"/>
                <w:b/>
                <w:szCs w:val="20"/>
                <w:lang w:val="en-GB"/>
              </w:rPr>
            </w:pPr>
            <w:r w:rsidRPr="006D3FDC">
              <w:rPr>
                <w:rFonts w:ascii="Arial" w:hAnsi="Arial" w:cs="Verdana"/>
                <w:b/>
                <w:szCs w:val="20"/>
                <w:lang w:val="en-GB"/>
              </w:rPr>
              <w:t xml:space="preserve">Titre de la </w:t>
            </w:r>
            <w:proofErr w:type="spellStart"/>
            <w:r w:rsidRPr="006D3FDC">
              <w:rPr>
                <w:rFonts w:ascii="Arial" w:hAnsi="Arial" w:cs="Verdana"/>
                <w:b/>
                <w:szCs w:val="20"/>
                <w:lang w:val="en-GB"/>
              </w:rPr>
              <w:t>recherche</w:t>
            </w:r>
            <w:proofErr w:type="spellEnd"/>
            <w:r w:rsidRPr="006D3FDC">
              <w:rPr>
                <w:rFonts w:ascii="Arial" w:hAnsi="Arial" w:cs="Verdana"/>
                <w:b/>
                <w:szCs w:val="20"/>
                <w:lang w:val="en-GB"/>
              </w:rPr>
              <w:t> </w:t>
            </w:r>
          </w:p>
          <w:p w14:paraId="12068774" w14:textId="77777777" w:rsidR="00D01940" w:rsidRPr="006D3FDC" w:rsidRDefault="00D01940" w:rsidP="00D01940">
            <w:pPr>
              <w:widowControl w:val="0"/>
              <w:autoSpaceDE w:val="0"/>
              <w:autoSpaceDN w:val="0"/>
              <w:adjustRightInd w:val="0"/>
              <w:spacing w:before="40" w:after="40"/>
              <w:rPr>
                <w:rFonts w:ascii="Arial" w:hAnsi="Arial" w:cs="Verdana"/>
                <w:szCs w:val="20"/>
                <w:lang w:val="en-GB"/>
              </w:rPr>
            </w:pPr>
            <w:r w:rsidRPr="006D3FDC">
              <w:rPr>
                <w:rFonts w:ascii="Arial" w:hAnsi="Arial" w:cs="Verdana"/>
                <w:szCs w:val="20"/>
                <w:lang w:val="en-GB"/>
              </w:rPr>
              <w:t>Hedonic pleasu</w:t>
            </w:r>
            <w:r w:rsidR="00FE78A7" w:rsidRPr="006D3FDC">
              <w:rPr>
                <w:rFonts w:ascii="Arial" w:hAnsi="Arial" w:cs="Verdana"/>
                <w:szCs w:val="20"/>
                <w:lang w:val="en-GB"/>
              </w:rPr>
              <w:t xml:space="preserve">re and motivational salience of chocolate </w:t>
            </w:r>
            <w:proofErr w:type="spellStart"/>
            <w:r w:rsidR="00FE78A7" w:rsidRPr="006D3FDC">
              <w:rPr>
                <w:rFonts w:ascii="Arial" w:hAnsi="Arial" w:cs="Verdana"/>
                <w:szCs w:val="20"/>
                <w:lang w:val="en-GB"/>
              </w:rPr>
              <w:t>odor</w:t>
            </w:r>
            <w:proofErr w:type="spellEnd"/>
            <w:r w:rsidRPr="006D3FDC">
              <w:rPr>
                <w:rFonts w:ascii="Arial" w:hAnsi="Arial" w:cs="Verdana"/>
                <w:szCs w:val="20"/>
                <w:lang w:val="en-GB"/>
              </w:rPr>
              <w:t>.</w:t>
            </w:r>
          </w:p>
          <w:p w14:paraId="1F872F74" w14:textId="77777777" w:rsidR="00D01940" w:rsidRPr="006D3FDC" w:rsidRDefault="00D01940" w:rsidP="00D01940">
            <w:pPr>
              <w:widowControl w:val="0"/>
              <w:tabs>
                <w:tab w:val="num" w:pos="426"/>
              </w:tabs>
              <w:autoSpaceDE w:val="0"/>
              <w:autoSpaceDN w:val="0"/>
              <w:adjustRightInd w:val="0"/>
              <w:spacing w:before="40" w:after="40"/>
              <w:ind w:left="426" w:hanging="426"/>
              <w:rPr>
                <w:rFonts w:ascii="Arial" w:hAnsi="Arial" w:cs="Verdana"/>
                <w:b/>
                <w:szCs w:val="20"/>
                <w:lang w:val="en-GB"/>
              </w:rPr>
            </w:pPr>
          </w:p>
        </w:tc>
      </w:tr>
      <w:tr w:rsidR="00D01940" w:rsidRPr="006D3FDC" w14:paraId="11E4EEC2" w14:textId="77777777">
        <w:tc>
          <w:tcPr>
            <w:tcW w:w="9180" w:type="dxa"/>
          </w:tcPr>
          <w:p w14:paraId="1059B548" w14:textId="77777777" w:rsidR="00D01940" w:rsidRPr="003A4239" w:rsidRDefault="00D01940" w:rsidP="00D01940">
            <w:pPr>
              <w:widowControl w:val="0"/>
              <w:numPr>
                <w:ilvl w:val="0"/>
                <w:numId w:val="8"/>
              </w:numPr>
              <w:tabs>
                <w:tab w:val="clear" w:pos="720"/>
                <w:tab w:val="num" w:pos="426"/>
              </w:tabs>
              <w:autoSpaceDE w:val="0"/>
              <w:autoSpaceDN w:val="0"/>
              <w:adjustRightInd w:val="0"/>
              <w:spacing w:before="40" w:after="40"/>
              <w:ind w:left="426" w:hanging="426"/>
              <w:rPr>
                <w:rFonts w:ascii="Arial" w:hAnsi="Arial" w:cs="Verdana"/>
                <w:b/>
                <w:szCs w:val="20"/>
                <w:lang w:val="fr-FR"/>
              </w:rPr>
            </w:pPr>
            <w:r w:rsidRPr="003A4239">
              <w:rPr>
                <w:rFonts w:ascii="Arial" w:hAnsi="Arial" w:cs="Verdana"/>
                <w:b/>
                <w:szCs w:val="20"/>
                <w:lang w:val="fr-FR"/>
              </w:rPr>
              <w:t>Dates prévues pour le début et la fin de la recherche</w:t>
            </w:r>
          </w:p>
          <w:p w14:paraId="5C8C56D5" w14:textId="77EFA25E" w:rsidR="00D01940" w:rsidRPr="006D3FDC" w:rsidRDefault="00E171E2" w:rsidP="00D01940">
            <w:pPr>
              <w:widowControl w:val="0"/>
              <w:autoSpaceDE w:val="0"/>
              <w:autoSpaceDN w:val="0"/>
              <w:adjustRightInd w:val="0"/>
              <w:spacing w:before="40" w:after="40"/>
              <w:rPr>
                <w:rFonts w:ascii="Arial" w:hAnsi="Arial" w:cs="Verdana"/>
                <w:szCs w:val="20"/>
                <w:lang w:val="en-GB"/>
              </w:rPr>
            </w:pPr>
            <w:r w:rsidRPr="006D3FDC">
              <w:rPr>
                <w:rFonts w:ascii="Arial" w:hAnsi="Arial" w:cs="Verdana"/>
                <w:szCs w:val="20"/>
                <w:lang w:val="en-GB"/>
              </w:rPr>
              <w:t xml:space="preserve">Start: </w:t>
            </w:r>
            <w:r w:rsidR="00845DA3">
              <w:rPr>
                <w:rFonts w:ascii="Arial" w:hAnsi="Arial" w:cs="Verdana"/>
                <w:szCs w:val="20"/>
                <w:lang w:val="en-GB"/>
              </w:rPr>
              <w:t>1.06.</w:t>
            </w:r>
            <w:r w:rsidRPr="006D3FDC">
              <w:rPr>
                <w:rFonts w:ascii="Arial" w:hAnsi="Arial" w:cs="Verdana"/>
                <w:szCs w:val="20"/>
                <w:lang w:val="en-GB"/>
              </w:rPr>
              <w:t>2012</w:t>
            </w:r>
            <w:r w:rsidR="00D01940" w:rsidRPr="006D3FDC">
              <w:rPr>
                <w:rFonts w:ascii="Arial" w:hAnsi="Arial" w:cs="Verdana"/>
                <w:szCs w:val="20"/>
                <w:lang w:val="en-GB"/>
              </w:rPr>
              <w:t xml:space="preserve">. End: </w:t>
            </w:r>
            <w:r w:rsidR="00845DA3">
              <w:rPr>
                <w:rFonts w:ascii="Arial" w:hAnsi="Arial" w:cs="Verdana"/>
                <w:szCs w:val="20"/>
                <w:lang w:val="en-GB"/>
              </w:rPr>
              <w:t>1.09.2013</w:t>
            </w:r>
          </w:p>
          <w:p w14:paraId="0EEC14C1" w14:textId="77777777" w:rsidR="00D01940" w:rsidRPr="006D3FDC" w:rsidRDefault="00D01940" w:rsidP="00D01940">
            <w:pPr>
              <w:widowControl w:val="0"/>
              <w:autoSpaceDE w:val="0"/>
              <w:autoSpaceDN w:val="0"/>
              <w:adjustRightInd w:val="0"/>
              <w:spacing w:before="40" w:after="40"/>
              <w:rPr>
                <w:rFonts w:ascii="Arial" w:hAnsi="Arial" w:cs="Verdana"/>
                <w:szCs w:val="20"/>
                <w:lang w:val="en-GB"/>
              </w:rPr>
            </w:pPr>
          </w:p>
        </w:tc>
      </w:tr>
      <w:tr w:rsidR="00D01940" w:rsidRPr="00DE682A" w14:paraId="165353C4" w14:textId="77777777">
        <w:tc>
          <w:tcPr>
            <w:tcW w:w="9180" w:type="dxa"/>
          </w:tcPr>
          <w:p w14:paraId="16A83643" w14:textId="77777777" w:rsidR="00D01940" w:rsidRPr="003A4239" w:rsidRDefault="00D01940" w:rsidP="00D01940">
            <w:pPr>
              <w:widowControl w:val="0"/>
              <w:numPr>
                <w:ilvl w:val="0"/>
                <w:numId w:val="8"/>
              </w:numPr>
              <w:tabs>
                <w:tab w:val="clear" w:pos="720"/>
                <w:tab w:val="num" w:pos="426"/>
              </w:tabs>
              <w:autoSpaceDE w:val="0"/>
              <w:autoSpaceDN w:val="0"/>
              <w:adjustRightInd w:val="0"/>
              <w:spacing w:before="40" w:after="40"/>
              <w:ind w:left="426" w:hanging="426"/>
              <w:rPr>
                <w:rFonts w:ascii="Arial" w:hAnsi="Arial" w:cs="Verdana"/>
                <w:b/>
                <w:i/>
                <w:szCs w:val="20"/>
                <w:lang w:val="fr-FR"/>
              </w:rPr>
            </w:pPr>
            <w:r w:rsidRPr="003A4239">
              <w:rPr>
                <w:rFonts w:ascii="Arial" w:hAnsi="Arial" w:cs="Verdana"/>
                <w:b/>
                <w:szCs w:val="20"/>
                <w:lang w:val="fr-FR"/>
              </w:rPr>
              <w:t>Financement</w:t>
            </w:r>
            <w:r w:rsidRPr="003A4239">
              <w:rPr>
                <w:rFonts w:ascii="Arial" w:hAnsi="Arial" w:cs="Verdana"/>
                <w:b/>
                <w:i/>
                <w:sz w:val="18"/>
                <w:szCs w:val="20"/>
                <w:lang w:val="fr-FR"/>
              </w:rPr>
              <w:t> </w:t>
            </w:r>
            <w:r w:rsidRPr="003A4239">
              <w:rPr>
                <w:rFonts w:ascii="Arial" w:hAnsi="Arial" w:cs="Verdana"/>
                <w:i/>
                <w:sz w:val="18"/>
                <w:szCs w:val="20"/>
                <w:lang w:val="fr-FR"/>
              </w:rPr>
              <w:t>[à mentionner uniquement pour les sources externes au DIP]</w:t>
            </w:r>
          </w:p>
          <w:p w14:paraId="4E365B24" w14:textId="77777777" w:rsidR="00D01940" w:rsidRPr="006D3FDC" w:rsidRDefault="00422805" w:rsidP="00C57451">
            <w:pPr>
              <w:widowControl w:val="0"/>
              <w:tabs>
                <w:tab w:val="num" w:pos="0"/>
              </w:tabs>
              <w:autoSpaceDE w:val="0"/>
              <w:autoSpaceDN w:val="0"/>
              <w:adjustRightInd w:val="0"/>
              <w:spacing w:before="40" w:after="40"/>
              <w:rPr>
                <w:rFonts w:ascii="Arial" w:hAnsi="Arial" w:cs="Verdana"/>
                <w:b/>
                <w:szCs w:val="20"/>
                <w:lang w:val="en-GB"/>
              </w:rPr>
            </w:pPr>
            <w:r w:rsidRPr="00422805">
              <w:rPr>
                <w:rFonts w:ascii="Arial" w:hAnsi="Arial" w:cs="Verdana"/>
                <w:szCs w:val="20"/>
                <w:lang w:val="en-GB"/>
              </w:rPr>
              <w:t xml:space="preserve">This research </w:t>
            </w:r>
            <w:r>
              <w:rPr>
                <w:rFonts w:ascii="Arial" w:hAnsi="Arial" w:cs="Verdana"/>
                <w:szCs w:val="20"/>
                <w:lang w:val="en-GB"/>
              </w:rPr>
              <w:t>is</w:t>
            </w:r>
            <w:r w:rsidRPr="00422805">
              <w:rPr>
                <w:rFonts w:ascii="Arial" w:hAnsi="Arial" w:cs="Verdana"/>
                <w:szCs w:val="20"/>
                <w:lang w:val="en-GB"/>
              </w:rPr>
              <w:t xml:space="preserve"> supported by the National </w:t>
            </w:r>
            <w:proofErr w:type="spellStart"/>
            <w:r w:rsidRPr="00422805">
              <w:rPr>
                <w:rFonts w:ascii="Arial" w:hAnsi="Arial" w:cs="Verdana"/>
                <w:szCs w:val="20"/>
                <w:lang w:val="en-GB"/>
              </w:rPr>
              <w:t>Center</w:t>
            </w:r>
            <w:proofErr w:type="spellEnd"/>
            <w:r w:rsidRPr="00422805">
              <w:rPr>
                <w:rFonts w:ascii="Arial" w:hAnsi="Arial" w:cs="Verdana"/>
                <w:szCs w:val="20"/>
                <w:lang w:val="en-GB"/>
              </w:rPr>
              <w:t xml:space="preserve"> of Competence in Research (NCCR) for the Affective Sciences, financed</w:t>
            </w:r>
            <w:r>
              <w:rPr>
                <w:rFonts w:ascii="Arial" w:hAnsi="Arial" w:cs="Verdana"/>
                <w:szCs w:val="20"/>
                <w:lang w:val="en-GB"/>
              </w:rPr>
              <w:t xml:space="preserve"> </w:t>
            </w:r>
            <w:r w:rsidRPr="00422805">
              <w:rPr>
                <w:rFonts w:ascii="Arial" w:hAnsi="Arial" w:cs="Verdana"/>
                <w:szCs w:val="20"/>
                <w:lang w:val="en-GB"/>
              </w:rPr>
              <w:t>by the Swiss National Science Foundation (51NF40-104897) and hosted by the University of Geneva, and by grants from</w:t>
            </w:r>
            <w:r>
              <w:rPr>
                <w:rFonts w:ascii="Arial" w:hAnsi="Arial" w:cs="Verdana"/>
                <w:szCs w:val="20"/>
                <w:lang w:val="en-GB"/>
              </w:rPr>
              <w:t xml:space="preserve"> </w:t>
            </w:r>
            <w:proofErr w:type="spellStart"/>
            <w:r w:rsidRPr="00422805">
              <w:rPr>
                <w:rFonts w:ascii="Arial" w:hAnsi="Arial" w:cs="Verdana"/>
                <w:szCs w:val="20"/>
                <w:lang w:val="en-GB"/>
              </w:rPr>
              <w:t>Firmenich</w:t>
            </w:r>
            <w:proofErr w:type="spellEnd"/>
            <w:r w:rsidRPr="00422805">
              <w:rPr>
                <w:rFonts w:ascii="Arial" w:hAnsi="Arial" w:cs="Verdana"/>
                <w:szCs w:val="20"/>
                <w:lang w:val="en-GB"/>
              </w:rPr>
              <w:t xml:space="preserve">, SA, to </w:t>
            </w:r>
            <w:r w:rsidR="00C57451">
              <w:rPr>
                <w:rFonts w:ascii="Arial" w:hAnsi="Arial" w:cs="Verdana"/>
                <w:szCs w:val="20"/>
                <w:lang w:val="en-GB"/>
              </w:rPr>
              <w:t>D</w:t>
            </w:r>
            <w:r>
              <w:rPr>
                <w:rFonts w:ascii="Arial" w:hAnsi="Arial" w:cs="Verdana"/>
                <w:szCs w:val="20"/>
                <w:lang w:val="en-GB"/>
              </w:rPr>
              <w:t>avid Sander</w:t>
            </w:r>
            <w:r w:rsidRPr="00422805">
              <w:rPr>
                <w:rFonts w:ascii="Arial" w:hAnsi="Arial" w:cs="Verdana"/>
                <w:szCs w:val="20"/>
                <w:lang w:val="en-GB"/>
              </w:rPr>
              <w:t>.</w:t>
            </w:r>
          </w:p>
        </w:tc>
      </w:tr>
      <w:tr w:rsidR="00D01940" w:rsidRPr="003A4239" w14:paraId="48AE203E" w14:textId="77777777">
        <w:tc>
          <w:tcPr>
            <w:tcW w:w="9180" w:type="dxa"/>
          </w:tcPr>
          <w:p w14:paraId="15C137F5" w14:textId="77777777" w:rsidR="00D01940" w:rsidRPr="003A4239" w:rsidRDefault="00D01940" w:rsidP="00D01940">
            <w:pPr>
              <w:widowControl w:val="0"/>
              <w:numPr>
                <w:ilvl w:val="0"/>
                <w:numId w:val="8"/>
              </w:numPr>
              <w:tabs>
                <w:tab w:val="clear" w:pos="720"/>
                <w:tab w:val="num" w:pos="426"/>
              </w:tabs>
              <w:autoSpaceDE w:val="0"/>
              <w:autoSpaceDN w:val="0"/>
              <w:adjustRightInd w:val="0"/>
              <w:spacing w:before="40" w:after="40"/>
              <w:ind w:left="426" w:hanging="426"/>
              <w:rPr>
                <w:rFonts w:ascii="Arial" w:hAnsi="Arial" w:cs="Verdana"/>
                <w:b/>
                <w:szCs w:val="20"/>
                <w:lang w:val="fr-FR"/>
              </w:rPr>
            </w:pPr>
            <w:r w:rsidRPr="003A4239">
              <w:rPr>
                <w:rFonts w:ascii="Arial" w:hAnsi="Arial" w:cs="Verdana"/>
                <w:b/>
                <w:szCs w:val="20"/>
                <w:lang w:val="fr-FR"/>
              </w:rPr>
              <w:t>Noms du/des chercheurs responsable/s, fonctions et coordonnées </w:t>
            </w:r>
          </w:p>
          <w:p w14:paraId="308C7CDC" w14:textId="77777777" w:rsidR="00D01940" w:rsidRPr="003A4239" w:rsidRDefault="00D01940" w:rsidP="00D01940">
            <w:pPr>
              <w:widowControl w:val="0"/>
              <w:autoSpaceDE w:val="0"/>
              <w:autoSpaceDN w:val="0"/>
              <w:adjustRightInd w:val="0"/>
              <w:spacing w:before="40" w:after="40"/>
              <w:rPr>
                <w:rFonts w:ascii="Arial" w:hAnsi="Arial" w:cs="Verdana"/>
                <w:szCs w:val="20"/>
                <w:lang w:val="fr-FR"/>
              </w:rPr>
            </w:pPr>
            <w:r w:rsidRPr="003A4239">
              <w:rPr>
                <w:rFonts w:ascii="Arial" w:hAnsi="Arial" w:cs="Verdana"/>
                <w:szCs w:val="20"/>
                <w:lang w:val="fr-FR"/>
              </w:rPr>
              <w:t>Eva Pool,</w:t>
            </w:r>
            <w:r w:rsidR="003A4239">
              <w:rPr>
                <w:rFonts w:ascii="Arial" w:hAnsi="Arial" w:cs="Verdana"/>
                <w:szCs w:val="20"/>
                <w:lang w:val="fr-FR"/>
              </w:rPr>
              <w:t xml:space="preserve"> </w:t>
            </w:r>
            <w:r w:rsidR="00583DD3">
              <w:rPr>
                <w:rFonts w:ascii="Arial" w:hAnsi="Arial" w:cs="Verdana"/>
                <w:szCs w:val="20"/>
                <w:lang w:val="fr-FR"/>
              </w:rPr>
              <w:t>Doctorante</w:t>
            </w:r>
            <w:r w:rsidR="003A4239">
              <w:rPr>
                <w:rFonts w:ascii="Arial" w:hAnsi="Arial" w:cs="Verdana"/>
                <w:szCs w:val="20"/>
                <w:lang w:val="fr-FR"/>
              </w:rPr>
              <w:t>,</w:t>
            </w:r>
            <w:r w:rsidR="005F3281" w:rsidRPr="003A4239">
              <w:rPr>
                <w:rFonts w:ascii="Arial" w:hAnsi="Arial" w:cs="Verdana"/>
                <w:szCs w:val="20"/>
                <w:lang w:val="fr-FR"/>
              </w:rPr>
              <w:t xml:space="preserve"> </w:t>
            </w:r>
            <w:r w:rsidR="00583DD3" w:rsidRPr="00583DD3">
              <w:rPr>
                <w:rFonts w:ascii="Arial" w:hAnsi="Arial" w:cs="Verdana"/>
                <w:szCs w:val="20"/>
                <w:lang w:val="fr-FR"/>
              </w:rPr>
              <w:t>CISA, rue des battoirs 7, CH-1205 Genève (022 379</w:t>
            </w:r>
            <w:r w:rsidR="00583DD3">
              <w:rPr>
                <w:rFonts w:ascii="Arial" w:hAnsi="Arial" w:cs="Verdana"/>
                <w:szCs w:val="20"/>
                <w:lang w:val="fr-FR"/>
              </w:rPr>
              <w:t xml:space="preserve"> </w:t>
            </w:r>
            <w:r w:rsidR="00583DD3" w:rsidRPr="00583DD3">
              <w:rPr>
                <w:rFonts w:ascii="Arial" w:hAnsi="Arial" w:cs="Verdana"/>
                <w:szCs w:val="20"/>
                <w:lang w:val="fr-FR"/>
              </w:rPr>
              <w:t>98</w:t>
            </w:r>
            <w:r w:rsidR="00583DD3">
              <w:rPr>
                <w:rFonts w:ascii="Arial" w:hAnsi="Arial" w:cs="Verdana"/>
                <w:szCs w:val="20"/>
                <w:lang w:val="fr-FR"/>
              </w:rPr>
              <w:t xml:space="preserve"> </w:t>
            </w:r>
            <w:r w:rsidR="00583DD3" w:rsidRPr="00583DD3">
              <w:rPr>
                <w:rFonts w:ascii="Arial" w:hAnsi="Arial" w:cs="Verdana"/>
                <w:szCs w:val="20"/>
                <w:lang w:val="fr-FR"/>
              </w:rPr>
              <w:t xml:space="preserve">09, </w:t>
            </w:r>
            <w:r w:rsidRPr="003A4239">
              <w:rPr>
                <w:rFonts w:ascii="Arial" w:hAnsi="Arial" w:cs="Verdana"/>
                <w:szCs w:val="20"/>
                <w:lang w:val="fr-FR"/>
              </w:rPr>
              <w:t>eva.pool@unige.ch)</w:t>
            </w:r>
          </w:p>
          <w:p w14:paraId="189EC902" w14:textId="2F6A36C6" w:rsidR="00520315" w:rsidRPr="00583DD3" w:rsidRDefault="00520315" w:rsidP="00520315">
            <w:pPr>
              <w:widowControl w:val="0"/>
              <w:autoSpaceDE w:val="0"/>
              <w:autoSpaceDN w:val="0"/>
              <w:adjustRightInd w:val="0"/>
              <w:spacing w:before="40" w:after="40"/>
              <w:rPr>
                <w:rFonts w:ascii="Arial" w:hAnsi="Arial" w:cs="Verdana"/>
                <w:szCs w:val="20"/>
                <w:lang w:val="fr-FR"/>
              </w:rPr>
            </w:pPr>
            <w:r>
              <w:rPr>
                <w:rFonts w:ascii="Arial" w:hAnsi="Arial" w:cs="Verdana"/>
                <w:szCs w:val="20"/>
                <w:lang w:val="fr-FR"/>
              </w:rPr>
              <w:t xml:space="preserve">Dr. Tobias </w:t>
            </w:r>
            <w:proofErr w:type="spellStart"/>
            <w:r>
              <w:rPr>
                <w:rFonts w:ascii="Arial" w:hAnsi="Arial" w:cs="Verdana"/>
                <w:szCs w:val="20"/>
                <w:lang w:val="fr-FR"/>
              </w:rPr>
              <w:t>Brosch</w:t>
            </w:r>
            <w:proofErr w:type="spellEnd"/>
            <w:r>
              <w:rPr>
                <w:rFonts w:ascii="Arial" w:hAnsi="Arial" w:cs="Verdana"/>
                <w:szCs w:val="20"/>
                <w:lang w:val="fr-FR"/>
              </w:rPr>
              <w:t xml:space="preserve">, Maître </w:t>
            </w:r>
            <w:r w:rsidR="00580ADE">
              <w:rPr>
                <w:rFonts w:ascii="Arial" w:hAnsi="Arial" w:cs="Verdana"/>
                <w:szCs w:val="20"/>
                <w:lang w:val="fr-FR"/>
              </w:rPr>
              <w:t>Assistant</w:t>
            </w:r>
            <w:r>
              <w:rPr>
                <w:rFonts w:ascii="Arial" w:hAnsi="Arial" w:cs="Verdana"/>
                <w:szCs w:val="20"/>
                <w:lang w:val="fr-FR"/>
              </w:rPr>
              <w:t>,</w:t>
            </w:r>
            <w:r w:rsidRPr="00583DD3">
              <w:rPr>
                <w:rFonts w:ascii="Arial" w:hAnsi="Arial" w:cs="Verdana"/>
                <w:szCs w:val="20"/>
                <w:lang w:val="fr-FR"/>
              </w:rPr>
              <w:t xml:space="preserve"> FPSE, </w:t>
            </w:r>
            <w:proofErr w:type="spellStart"/>
            <w:r w:rsidRPr="00583DD3">
              <w:rPr>
                <w:rFonts w:ascii="Arial" w:hAnsi="Arial" w:cs="Verdana"/>
                <w:szCs w:val="20"/>
                <w:lang w:val="fr-FR"/>
              </w:rPr>
              <w:t>Bld</w:t>
            </w:r>
            <w:proofErr w:type="spellEnd"/>
            <w:r w:rsidRPr="00583DD3">
              <w:rPr>
                <w:rFonts w:ascii="Arial" w:hAnsi="Arial" w:cs="Verdana"/>
                <w:szCs w:val="20"/>
                <w:lang w:val="fr-FR"/>
              </w:rPr>
              <w:t xml:space="preserve"> du Pont d’Arve 40, CH-1205 Genève (022 379 92 </w:t>
            </w:r>
            <w:r>
              <w:rPr>
                <w:rFonts w:ascii="Arial" w:hAnsi="Arial" w:cs="Verdana"/>
                <w:szCs w:val="20"/>
                <w:lang w:val="fr-FR"/>
              </w:rPr>
              <w:t>23</w:t>
            </w:r>
            <w:r w:rsidRPr="00583DD3">
              <w:rPr>
                <w:rFonts w:ascii="Arial" w:hAnsi="Arial" w:cs="Verdana"/>
                <w:szCs w:val="20"/>
                <w:lang w:val="fr-FR"/>
              </w:rPr>
              <w:t xml:space="preserve">, </w:t>
            </w:r>
            <w:r>
              <w:rPr>
                <w:rFonts w:ascii="Arial" w:hAnsi="Arial" w:cs="Verdana"/>
                <w:szCs w:val="20"/>
                <w:lang w:val="fr-FR"/>
              </w:rPr>
              <w:t>Tobias.Brosch</w:t>
            </w:r>
            <w:r w:rsidRPr="00583DD3">
              <w:rPr>
                <w:rFonts w:ascii="Arial" w:hAnsi="Arial" w:cs="Verdana"/>
                <w:szCs w:val="20"/>
                <w:lang w:val="fr-FR"/>
              </w:rPr>
              <w:t>@unige.ch)</w:t>
            </w:r>
          </w:p>
          <w:p w14:paraId="1E921756" w14:textId="77777777" w:rsidR="00502B68" w:rsidRDefault="00583DD3" w:rsidP="006C19E3">
            <w:pPr>
              <w:widowControl w:val="0"/>
              <w:autoSpaceDE w:val="0"/>
              <w:autoSpaceDN w:val="0"/>
              <w:adjustRightInd w:val="0"/>
              <w:spacing w:before="40" w:after="40"/>
              <w:rPr>
                <w:rFonts w:ascii="Arial" w:hAnsi="Arial" w:cs="Verdana"/>
                <w:szCs w:val="20"/>
                <w:lang w:val="fr-FR"/>
              </w:rPr>
            </w:pPr>
            <w:r w:rsidRPr="00583DD3">
              <w:rPr>
                <w:rFonts w:ascii="Arial" w:hAnsi="Arial" w:cs="Verdana"/>
                <w:szCs w:val="20"/>
                <w:lang w:val="fr-FR"/>
              </w:rPr>
              <w:t>Dr. Sylvain Delplanque, Collaborateur scientifique, CISA, rue des battoirs 7, CH-1205 Genève (022 379 98 26</w:t>
            </w:r>
            <w:r w:rsidR="00502B68">
              <w:rPr>
                <w:rFonts w:ascii="Arial" w:hAnsi="Arial" w:cs="Verdana"/>
                <w:szCs w:val="20"/>
                <w:lang w:val="fr-FR"/>
              </w:rPr>
              <w:t>).</w:t>
            </w:r>
          </w:p>
          <w:p w14:paraId="65960E43" w14:textId="77777777" w:rsidR="00583DD3" w:rsidRPr="003A4239" w:rsidRDefault="00580ADE" w:rsidP="006C19E3">
            <w:pPr>
              <w:widowControl w:val="0"/>
              <w:autoSpaceDE w:val="0"/>
              <w:autoSpaceDN w:val="0"/>
              <w:adjustRightInd w:val="0"/>
              <w:spacing w:before="40" w:after="40"/>
              <w:rPr>
                <w:rFonts w:ascii="Arial" w:hAnsi="Arial" w:cs="Verdana"/>
                <w:szCs w:val="20"/>
                <w:lang w:val="fr-FR"/>
              </w:rPr>
            </w:pPr>
            <w:r>
              <w:rPr>
                <w:rFonts w:ascii="Arial" w:hAnsi="Arial" w:cs="Verdana"/>
                <w:szCs w:val="20"/>
                <w:lang w:val="fr-FR"/>
              </w:rPr>
              <w:t>Prof.</w:t>
            </w:r>
            <w:r w:rsidR="00583DD3" w:rsidRPr="00583DD3">
              <w:rPr>
                <w:rFonts w:ascii="Arial" w:hAnsi="Arial" w:cs="Verdana"/>
                <w:szCs w:val="20"/>
                <w:lang w:val="fr-FR"/>
              </w:rPr>
              <w:t xml:space="preserve"> David Sander, Section de Psychologie, FPSE, </w:t>
            </w:r>
            <w:proofErr w:type="spellStart"/>
            <w:r w:rsidR="00583DD3" w:rsidRPr="00583DD3">
              <w:rPr>
                <w:rFonts w:ascii="Arial" w:hAnsi="Arial" w:cs="Verdana"/>
                <w:szCs w:val="20"/>
                <w:lang w:val="fr-FR"/>
              </w:rPr>
              <w:t>Bld</w:t>
            </w:r>
            <w:proofErr w:type="spellEnd"/>
            <w:r w:rsidR="00583DD3" w:rsidRPr="00583DD3">
              <w:rPr>
                <w:rFonts w:ascii="Arial" w:hAnsi="Arial" w:cs="Verdana"/>
                <w:szCs w:val="20"/>
                <w:lang w:val="fr-FR"/>
              </w:rPr>
              <w:t xml:space="preserve"> du Pont d’Arve 40, CH-1205 Genève (022 379 92 12/92 07, David.Sander@unige.ch)</w:t>
            </w:r>
          </w:p>
        </w:tc>
      </w:tr>
      <w:tr w:rsidR="00D01940" w:rsidRPr="00DE682A" w14:paraId="4E571E10" w14:textId="77777777">
        <w:tc>
          <w:tcPr>
            <w:tcW w:w="9180" w:type="dxa"/>
          </w:tcPr>
          <w:p w14:paraId="5B17C6AF" w14:textId="77777777" w:rsidR="005F3281" w:rsidRPr="003A4239" w:rsidRDefault="00D01940" w:rsidP="00D01940">
            <w:pPr>
              <w:widowControl w:val="0"/>
              <w:numPr>
                <w:ilvl w:val="0"/>
                <w:numId w:val="8"/>
              </w:numPr>
              <w:tabs>
                <w:tab w:val="clear" w:pos="720"/>
                <w:tab w:val="num" w:pos="426"/>
              </w:tabs>
              <w:autoSpaceDE w:val="0"/>
              <w:autoSpaceDN w:val="0"/>
              <w:adjustRightInd w:val="0"/>
              <w:spacing w:before="40" w:after="40"/>
              <w:ind w:left="426" w:hanging="426"/>
              <w:rPr>
                <w:rFonts w:ascii="Arial" w:hAnsi="Arial" w:cs="Verdana"/>
                <w:b/>
                <w:szCs w:val="20"/>
                <w:lang w:val="fr-FR"/>
              </w:rPr>
            </w:pPr>
            <w:r w:rsidRPr="003A4239">
              <w:rPr>
                <w:rFonts w:ascii="Arial" w:hAnsi="Arial" w:cs="Verdana"/>
                <w:b/>
                <w:szCs w:val="20"/>
                <w:lang w:val="fr-FR"/>
              </w:rPr>
              <w:t>Description du projet de recherche</w:t>
            </w:r>
            <w:r w:rsidRPr="003A4239">
              <w:rPr>
                <w:rFonts w:ascii="Arial" w:hAnsi="Arial" w:cs="Verdana"/>
                <w:i/>
                <w:szCs w:val="20"/>
                <w:lang w:val="fr-FR"/>
              </w:rPr>
              <w:t xml:space="preserve"> </w:t>
            </w:r>
            <w:r w:rsidRPr="003A4239">
              <w:rPr>
                <w:rFonts w:ascii="Arial" w:hAnsi="Arial" w:cs="Verdana"/>
                <w:i/>
                <w:sz w:val="18"/>
                <w:szCs w:val="20"/>
                <w:lang w:val="fr-FR"/>
              </w:rPr>
              <w:t>[1800-2000 caractères ; prévoir un premier paragraphe (200 caractères ~) pour le descriptif général à transmettre à l’assurance]</w:t>
            </w:r>
          </w:p>
          <w:p w14:paraId="3A2E1173" w14:textId="77777777" w:rsidR="00F4313F" w:rsidRDefault="0053509F" w:rsidP="0053509F">
            <w:pPr>
              <w:widowControl w:val="0"/>
              <w:autoSpaceDE w:val="0"/>
              <w:autoSpaceDN w:val="0"/>
              <w:adjustRightInd w:val="0"/>
              <w:spacing w:before="40" w:after="40" w:line="276" w:lineRule="auto"/>
              <w:rPr>
                <w:rFonts w:ascii="Arial" w:hAnsi="Arial" w:cs="Verdana"/>
                <w:szCs w:val="20"/>
                <w:lang w:val="en-US"/>
              </w:rPr>
            </w:pPr>
            <w:r w:rsidRPr="006D3FDC">
              <w:rPr>
                <w:rFonts w:ascii="Arial" w:hAnsi="Arial" w:cs="Verdana"/>
                <w:szCs w:val="20"/>
                <w:lang w:val="en-GB"/>
              </w:rPr>
              <w:t xml:space="preserve">Reward processing involves multiple components </w:t>
            </w:r>
            <w:r w:rsidR="00580ADE">
              <w:rPr>
                <w:rFonts w:ascii="Arial" w:hAnsi="Arial" w:cs="Verdana"/>
                <w:szCs w:val="20"/>
                <w:lang w:val="en-GB"/>
              </w:rPr>
              <w:t xml:space="preserve">such </w:t>
            </w:r>
            <w:r w:rsidR="006C19E3">
              <w:rPr>
                <w:rFonts w:ascii="Arial" w:hAnsi="Arial" w:cs="Verdana"/>
                <w:szCs w:val="20"/>
                <w:lang w:val="en-GB"/>
              </w:rPr>
              <w:t xml:space="preserve">as </w:t>
            </w:r>
            <w:r>
              <w:rPr>
                <w:rFonts w:ascii="Arial" w:hAnsi="Arial" w:cs="Verdana"/>
                <w:szCs w:val="20"/>
                <w:lang w:val="en-GB"/>
              </w:rPr>
              <w:t xml:space="preserve">motivation to invest effort in order to obtain the reward </w:t>
            </w:r>
            <w:r w:rsidRPr="006D3FDC">
              <w:rPr>
                <w:rFonts w:ascii="Arial" w:hAnsi="Arial" w:cs="Verdana"/>
                <w:szCs w:val="20"/>
                <w:lang w:val="en-GB"/>
              </w:rPr>
              <w:t>and hedonic pleasure</w:t>
            </w:r>
            <w:r>
              <w:rPr>
                <w:rFonts w:ascii="Arial" w:hAnsi="Arial" w:cs="Verdana"/>
                <w:szCs w:val="20"/>
                <w:lang w:val="en-GB"/>
              </w:rPr>
              <w:t xml:space="preserve"> during the reward consumption (Berridge &amp; Robinson, 2003). </w:t>
            </w:r>
            <w:r w:rsidR="00F4313F">
              <w:rPr>
                <w:rFonts w:ascii="Arial" w:hAnsi="Arial" w:cs="Verdana"/>
                <w:szCs w:val="20"/>
                <w:lang w:val="en-US"/>
              </w:rPr>
              <w:t xml:space="preserve">The global objective of this project is to </w:t>
            </w:r>
            <w:r w:rsidR="00520315">
              <w:rPr>
                <w:rFonts w:ascii="Arial" w:hAnsi="Arial" w:cs="Verdana"/>
                <w:szCs w:val="20"/>
                <w:lang w:val="en-US"/>
              </w:rPr>
              <w:t>better disentangle</w:t>
            </w:r>
            <w:r w:rsidR="00F4313F">
              <w:rPr>
                <w:rFonts w:ascii="Arial" w:hAnsi="Arial" w:cs="Verdana"/>
                <w:szCs w:val="20"/>
                <w:lang w:val="en-US"/>
              </w:rPr>
              <w:t xml:space="preserve"> motivation and hedonic pleasure in humans.</w:t>
            </w:r>
          </w:p>
          <w:p w14:paraId="14603582" w14:textId="6A5C45B8" w:rsidR="0053509F" w:rsidRPr="00A63C5C" w:rsidRDefault="0053509F" w:rsidP="0053509F">
            <w:pPr>
              <w:widowControl w:val="0"/>
              <w:autoSpaceDE w:val="0"/>
              <w:autoSpaceDN w:val="0"/>
              <w:adjustRightInd w:val="0"/>
              <w:spacing w:before="40" w:after="40" w:line="276" w:lineRule="auto"/>
              <w:rPr>
                <w:rFonts w:ascii="Arial" w:hAnsi="Arial" w:cs="Verdana"/>
                <w:szCs w:val="20"/>
                <w:lang w:val="en-US"/>
              </w:rPr>
            </w:pPr>
            <w:r w:rsidRPr="008157B1">
              <w:rPr>
                <w:rFonts w:ascii="Arial" w:hAnsi="Arial" w:cs="Verdana"/>
                <w:szCs w:val="20"/>
                <w:lang w:val="en-US"/>
              </w:rPr>
              <w:t>Usually these two components work together: the more a reward is liked, the more an organism invests energy to obtain the reward.</w:t>
            </w:r>
            <w:r>
              <w:rPr>
                <w:rFonts w:ascii="Arial" w:hAnsi="Arial" w:cs="Verdana"/>
                <w:szCs w:val="20"/>
                <w:lang w:val="en-US"/>
              </w:rPr>
              <w:t xml:space="preserve"> Some authors proposed that compulsive </w:t>
            </w:r>
            <w:proofErr w:type="spellStart"/>
            <w:r>
              <w:rPr>
                <w:rFonts w:ascii="Arial" w:hAnsi="Arial" w:cs="Verdana"/>
                <w:szCs w:val="20"/>
                <w:lang w:val="en-US"/>
              </w:rPr>
              <w:t>behaviours</w:t>
            </w:r>
            <w:proofErr w:type="spellEnd"/>
            <w:r>
              <w:rPr>
                <w:rFonts w:ascii="Arial" w:hAnsi="Arial" w:cs="Verdana"/>
                <w:szCs w:val="20"/>
                <w:lang w:val="en-US"/>
              </w:rPr>
              <w:t xml:space="preserve"> involved in addiction are characterized by a progressive dissociation of these two components (</w:t>
            </w:r>
            <w:r w:rsidRPr="00996363">
              <w:rPr>
                <w:rFonts w:ascii="Arial" w:hAnsi="Arial" w:cs="Verdana"/>
                <w:i/>
                <w:szCs w:val="20"/>
                <w:lang w:val="en-US"/>
              </w:rPr>
              <w:t>e.g.</w:t>
            </w:r>
            <w:r>
              <w:rPr>
                <w:rFonts w:ascii="Arial" w:hAnsi="Arial" w:cs="Verdana"/>
                <w:szCs w:val="20"/>
                <w:lang w:val="en-US"/>
              </w:rPr>
              <w:t xml:space="preserve"> Robinson &amp; Berridge, 199</w:t>
            </w:r>
            <w:r w:rsidR="00694CDE">
              <w:rPr>
                <w:rFonts w:ascii="Arial" w:hAnsi="Arial" w:cs="Verdana"/>
                <w:szCs w:val="20"/>
                <w:lang w:val="en-US"/>
              </w:rPr>
              <w:t>3</w:t>
            </w:r>
            <w:r>
              <w:rPr>
                <w:rFonts w:ascii="Arial" w:hAnsi="Arial" w:cs="Verdana"/>
                <w:szCs w:val="20"/>
                <w:lang w:val="en-US"/>
              </w:rPr>
              <w:t xml:space="preserve">). </w:t>
            </w:r>
            <w:r w:rsidR="006C19E3">
              <w:rPr>
                <w:rFonts w:ascii="Arial" w:hAnsi="Arial" w:cs="Verdana"/>
                <w:szCs w:val="20"/>
                <w:lang w:val="en-US"/>
              </w:rPr>
              <w:t xml:space="preserve">This proposition had a large impact not only on the conceptualization of addiction </w:t>
            </w:r>
            <w:proofErr w:type="spellStart"/>
            <w:r w:rsidR="006C19E3">
              <w:rPr>
                <w:rFonts w:ascii="Arial" w:hAnsi="Arial" w:cs="Verdana"/>
                <w:szCs w:val="20"/>
                <w:lang w:val="en-US"/>
              </w:rPr>
              <w:t>beh</w:t>
            </w:r>
            <w:r w:rsidR="00580ADE">
              <w:rPr>
                <w:rFonts w:ascii="Arial" w:hAnsi="Arial" w:cs="Verdana"/>
                <w:szCs w:val="20"/>
                <w:lang w:val="en-US"/>
              </w:rPr>
              <w:t>a</w:t>
            </w:r>
            <w:r w:rsidR="006C19E3">
              <w:rPr>
                <w:rFonts w:ascii="Arial" w:hAnsi="Arial" w:cs="Verdana"/>
                <w:szCs w:val="20"/>
                <w:lang w:val="en-US"/>
              </w:rPr>
              <w:t>viours</w:t>
            </w:r>
            <w:proofErr w:type="spellEnd"/>
            <w:r w:rsidR="006C19E3">
              <w:rPr>
                <w:rFonts w:ascii="Arial" w:hAnsi="Arial" w:cs="Verdana"/>
                <w:szCs w:val="20"/>
                <w:lang w:val="en-US"/>
              </w:rPr>
              <w:t>, but also on the conceptualization of reward processing.</w:t>
            </w:r>
            <w:r w:rsidR="001C440A">
              <w:rPr>
                <w:rFonts w:ascii="Arial" w:hAnsi="Arial" w:cs="Verdana"/>
                <w:szCs w:val="20"/>
                <w:lang w:val="en-US"/>
              </w:rPr>
              <w:t xml:space="preserve"> </w:t>
            </w:r>
            <w:r>
              <w:rPr>
                <w:rFonts w:ascii="Arial" w:hAnsi="Arial" w:cs="Verdana"/>
                <w:szCs w:val="20"/>
                <w:lang w:val="en-US"/>
              </w:rPr>
              <w:t xml:space="preserve">Nevertheless, the experimental dissociation between motivational salience and hedonic pleasure </w:t>
            </w:r>
            <w:r w:rsidR="00580ADE">
              <w:rPr>
                <w:rFonts w:ascii="Arial" w:hAnsi="Arial" w:cs="Verdana"/>
                <w:szCs w:val="20"/>
                <w:lang w:val="en-US"/>
              </w:rPr>
              <w:t>relies</w:t>
            </w:r>
            <w:r>
              <w:rPr>
                <w:rFonts w:ascii="Arial" w:hAnsi="Arial" w:cs="Verdana"/>
                <w:szCs w:val="20"/>
                <w:lang w:val="en-US"/>
              </w:rPr>
              <w:t xml:space="preserve"> exclusively on animal studies. To </w:t>
            </w:r>
            <w:r w:rsidR="00580ADE">
              <w:rPr>
                <w:rFonts w:ascii="Arial" w:hAnsi="Arial" w:cs="Verdana"/>
                <w:szCs w:val="20"/>
                <w:lang w:val="en-US"/>
              </w:rPr>
              <w:t xml:space="preserve">the best of </w:t>
            </w:r>
            <w:r>
              <w:rPr>
                <w:rFonts w:ascii="Arial" w:hAnsi="Arial" w:cs="Verdana"/>
                <w:szCs w:val="20"/>
                <w:lang w:val="en-US"/>
              </w:rPr>
              <w:t>our knowledge</w:t>
            </w:r>
            <w:r w:rsidR="00580ADE">
              <w:rPr>
                <w:rFonts w:ascii="Arial" w:hAnsi="Arial" w:cs="Verdana"/>
                <w:szCs w:val="20"/>
                <w:lang w:val="en-US"/>
              </w:rPr>
              <w:t>,</w:t>
            </w:r>
            <w:r>
              <w:rPr>
                <w:rFonts w:ascii="Arial" w:hAnsi="Arial" w:cs="Verdana"/>
                <w:szCs w:val="20"/>
                <w:lang w:val="en-US"/>
              </w:rPr>
              <w:t xml:space="preserve"> this dissociation has never been demonstrated </w:t>
            </w:r>
            <w:r w:rsidR="00580ADE">
              <w:rPr>
                <w:rFonts w:ascii="Arial" w:hAnsi="Arial" w:cs="Verdana"/>
                <w:szCs w:val="20"/>
                <w:lang w:val="en-US"/>
              </w:rPr>
              <w:t>in</w:t>
            </w:r>
            <w:r>
              <w:rPr>
                <w:rFonts w:ascii="Arial" w:hAnsi="Arial" w:cs="Verdana"/>
                <w:szCs w:val="20"/>
                <w:lang w:val="en-US"/>
              </w:rPr>
              <w:t xml:space="preserve"> human. A possible reason</w:t>
            </w:r>
            <w:r w:rsidR="001C440A">
              <w:rPr>
                <w:rFonts w:ascii="Arial" w:hAnsi="Arial" w:cs="Verdana"/>
                <w:szCs w:val="20"/>
                <w:lang w:val="en-US"/>
              </w:rPr>
              <w:t xml:space="preserve"> </w:t>
            </w:r>
            <w:r>
              <w:rPr>
                <w:rFonts w:ascii="Arial" w:hAnsi="Arial" w:cs="Verdana"/>
                <w:szCs w:val="20"/>
                <w:lang w:val="en-US"/>
              </w:rPr>
              <w:t>is that all the animal experiments that successfully dissociated the two components of reward used brain manipulations that are not suitable for human experiments. In fact, it is by stimulating or inhibiting tonic dopamine release in nucleus accumbens that animal experiments dissociate motivational salience and hedonic pleasure. Several lines of empirical evidence suggest that a stress manipulation could be a valid alternative of brain manipulation to dissociate motivational salience and hedonic pleasure. First, animal studies showed that stress amplify motivational salience (</w:t>
            </w:r>
            <w:proofErr w:type="spellStart"/>
            <w:r>
              <w:rPr>
                <w:rFonts w:ascii="Arial" w:hAnsi="Arial" w:cs="Verdana"/>
                <w:szCs w:val="20"/>
                <w:lang w:val="en-US"/>
              </w:rPr>
              <w:t>Pecina</w:t>
            </w:r>
            <w:proofErr w:type="spellEnd"/>
            <w:r>
              <w:rPr>
                <w:rFonts w:ascii="Arial" w:hAnsi="Arial" w:cs="Verdana"/>
                <w:szCs w:val="20"/>
                <w:lang w:val="en-US"/>
              </w:rPr>
              <w:t xml:space="preserve"> et al., 2006). Second, it has been recently demonstrated that situations in which subjects try to cope with a stressor trig</w:t>
            </w:r>
            <w:r w:rsidR="00580ADE">
              <w:rPr>
                <w:rFonts w:ascii="Arial" w:hAnsi="Arial" w:cs="Verdana"/>
                <w:szCs w:val="20"/>
                <w:lang w:val="en-US"/>
              </w:rPr>
              <w:t>gers</w:t>
            </w:r>
            <w:r>
              <w:rPr>
                <w:rFonts w:ascii="Arial" w:hAnsi="Arial" w:cs="Verdana"/>
                <w:szCs w:val="20"/>
                <w:lang w:val="en-US"/>
              </w:rPr>
              <w:t xml:space="preserve"> a tonic dopamine release in the nucleus accumbens. In stress situation there is a dopamine release in the brain network that is usually manipulated to increase motivational </w:t>
            </w:r>
            <w:r>
              <w:rPr>
                <w:rFonts w:ascii="Arial" w:hAnsi="Arial" w:cs="Verdana"/>
                <w:szCs w:val="20"/>
                <w:lang w:val="en-US"/>
              </w:rPr>
              <w:lastRenderedPageBreak/>
              <w:t>salience (</w:t>
            </w:r>
            <w:proofErr w:type="spellStart"/>
            <w:r>
              <w:rPr>
                <w:rFonts w:ascii="Arial" w:hAnsi="Arial" w:cs="Verdana"/>
                <w:szCs w:val="20"/>
                <w:lang w:val="en-US"/>
              </w:rPr>
              <w:t>Cabib</w:t>
            </w:r>
            <w:proofErr w:type="spellEnd"/>
            <w:r>
              <w:rPr>
                <w:rFonts w:ascii="Arial" w:hAnsi="Arial" w:cs="Verdana"/>
                <w:szCs w:val="20"/>
                <w:lang w:val="en-US"/>
              </w:rPr>
              <w:t xml:space="preserve"> et al., 2012). Third, the increase of a motivational state trigge</w:t>
            </w:r>
            <w:r w:rsidR="00580ADE">
              <w:rPr>
                <w:rFonts w:ascii="Arial" w:hAnsi="Arial" w:cs="Verdana"/>
                <w:szCs w:val="20"/>
                <w:lang w:val="en-US"/>
              </w:rPr>
              <w:t>re</w:t>
            </w:r>
            <w:r>
              <w:rPr>
                <w:rFonts w:ascii="Arial" w:hAnsi="Arial" w:cs="Verdana"/>
                <w:szCs w:val="20"/>
                <w:lang w:val="en-US"/>
              </w:rPr>
              <w:t>d by stress is a well-known phenomenon in clinical psychology. Clinical observations and clinical experiments highlight an increase of craving under stress conditions (</w:t>
            </w:r>
            <w:proofErr w:type="spellStart"/>
            <w:r>
              <w:rPr>
                <w:rFonts w:ascii="Arial" w:hAnsi="Arial" w:cs="Verdana"/>
                <w:szCs w:val="20"/>
                <w:lang w:val="en-US"/>
              </w:rPr>
              <w:t>Sinha</w:t>
            </w:r>
            <w:proofErr w:type="spellEnd"/>
            <w:r>
              <w:rPr>
                <w:rFonts w:ascii="Arial" w:hAnsi="Arial" w:cs="Verdana"/>
                <w:szCs w:val="20"/>
                <w:lang w:val="en-US"/>
              </w:rPr>
              <w:t xml:space="preserve"> et al., 2006). Fourth, a</w:t>
            </w:r>
            <w:r w:rsidRPr="00ED12BC">
              <w:rPr>
                <w:rFonts w:ascii="Arial" w:hAnsi="Arial" w:cs="Verdana"/>
                <w:szCs w:val="20"/>
                <w:lang w:val="en-US"/>
              </w:rPr>
              <w:t xml:space="preserve"> reward becomes more relevant in a stressful situation versus a stress free situation, as organisms are more willing to m</w:t>
            </w:r>
            <w:r>
              <w:rPr>
                <w:rFonts w:ascii="Arial" w:hAnsi="Arial" w:cs="Verdana"/>
                <w:szCs w:val="20"/>
                <w:lang w:val="en-US"/>
              </w:rPr>
              <w:t>obilize resources to feel better (</w:t>
            </w:r>
            <w:proofErr w:type="spellStart"/>
            <w:r>
              <w:rPr>
                <w:rFonts w:ascii="Arial" w:hAnsi="Arial" w:cs="Verdana"/>
                <w:szCs w:val="20"/>
                <w:lang w:val="en-US"/>
              </w:rPr>
              <w:t>Leyton</w:t>
            </w:r>
            <w:proofErr w:type="spellEnd"/>
            <w:r>
              <w:rPr>
                <w:rFonts w:ascii="Arial" w:hAnsi="Arial" w:cs="Verdana"/>
                <w:szCs w:val="20"/>
                <w:lang w:val="en-US"/>
              </w:rPr>
              <w:t xml:space="preserve">, 2009). Finally, several </w:t>
            </w:r>
            <w:r w:rsidR="00580ADE">
              <w:rPr>
                <w:rFonts w:ascii="Arial" w:hAnsi="Arial" w:cs="Verdana"/>
                <w:szCs w:val="20"/>
                <w:lang w:val="en-US"/>
              </w:rPr>
              <w:t xml:space="preserve">pieces of </w:t>
            </w:r>
            <w:r>
              <w:rPr>
                <w:rFonts w:ascii="Arial" w:hAnsi="Arial" w:cs="Verdana"/>
                <w:szCs w:val="20"/>
                <w:lang w:val="en-US"/>
              </w:rPr>
              <w:t>evidence suggest that motivational s</w:t>
            </w:r>
            <w:r w:rsidR="001C440A">
              <w:rPr>
                <w:rFonts w:ascii="Arial" w:hAnsi="Arial" w:cs="Verdana"/>
                <w:szCs w:val="20"/>
                <w:lang w:val="en-US"/>
              </w:rPr>
              <w:t xml:space="preserve">alience increases under </w:t>
            </w:r>
            <w:proofErr w:type="gramStart"/>
            <w:r w:rsidR="001C440A">
              <w:rPr>
                <w:rFonts w:ascii="Arial" w:hAnsi="Arial" w:cs="Verdana"/>
                <w:szCs w:val="20"/>
                <w:lang w:val="en-US"/>
              </w:rPr>
              <w:t>stress,</w:t>
            </w:r>
            <w:proofErr w:type="gramEnd"/>
            <w:r w:rsidR="001C440A">
              <w:rPr>
                <w:rFonts w:ascii="Arial" w:hAnsi="Arial" w:cs="Verdana"/>
                <w:szCs w:val="20"/>
                <w:lang w:val="en-US"/>
              </w:rPr>
              <w:t xml:space="preserve"> </w:t>
            </w:r>
            <w:r w:rsidR="009C0E85">
              <w:rPr>
                <w:rFonts w:ascii="Arial" w:hAnsi="Arial" w:cs="Verdana"/>
                <w:szCs w:val="20"/>
                <w:lang w:val="en-US"/>
              </w:rPr>
              <w:t>while</w:t>
            </w:r>
            <w:r>
              <w:rPr>
                <w:rFonts w:ascii="Arial" w:hAnsi="Arial" w:cs="Verdana"/>
                <w:szCs w:val="20"/>
                <w:lang w:val="en-US"/>
              </w:rPr>
              <w:t xml:space="preserve"> other evidence suggest</w:t>
            </w:r>
            <w:r w:rsidR="00580ADE">
              <w:rPr>
                <w:rFonts w:ascii="Arial" w:hAnsi="Arial" w:cs="Verdana"/>
                <w:szCs w:val="20"/>
                <w:lang w:val="en-US"/>
              </w:rPr>
              <w:t>s</w:t>
            </w:r>
            <w:r>
              <w:rPr>
                <w:rFonts w:ascii="Arial" w:hAnsi="Arial" w:cs="Verdana"/>
                <w:szCs w:val="20"/>
                <w:lang w:val="en-US"/>
              </w:rPr>
              <w:t xml:space="preserve"> that under stress the hedonic pleasure during the reward consumption is reduced (</w:t>
            </w:r>
            <w:proofErr w:type="spellStart"/>
            <w:r>
              <w:rPr>
                <w:rFonts w:ascii="Arial" w:hAnsi="Arial" w:cs="Verdana"/>
                <w:szCs w:val="20"/>
                <w:lang w:val="en-US"/>
              </w:rPr>
              <w:t>Berenbaum</w:t>
            </w:r>
            <w:proofErr w:type="spellEnd"/>
            <w:r>
              <w:rPr>
                <w:rFonts w:ascii="Arial" w:hAnsi="Arial" w:cs="Verdana"/>
                <w:szCs w:val="20"/>
                <w:lang w:val="en-US"/>
              </w:rPr>
              <w:t xml:space="preserve"> et al., 1993).</w:t>
            </w:r>
          </w:p>
          <w:p w14:paraId="49F16FB4" w14:textId="42D8389E" w:rsidR="000B1C9A" w:rsidRDefault="0053509F" w:rsidP="00580ADE">
            <w:pPr>
              <w:widowControl w:val="0"/>
              <w:autoSpaceDE w:val="0"/>
              <w:autoSpaceDN w:val="0"/>
              <w:adjustRightInd w:val="0"/>
              <w:spacing w:before="40" w:after="40" w:line="276" w:lineRule="auto"/>
              <w:rPr>
                <w:rFonts w:ascii="Arial" w:hAnsi="Arial" w:cs="Verdana"/>
                <w:szCs w:val="20"/>
                <w:lang w:val="en-GB"/>
              </w:rPr>
            </w:pPr>
            <w:r>
              <w:rPr>
                <w:rFonts w:ascii="Arial" w:hAnsi="Arial" w:cs="Verdana"/>
                <w:szCs w:val="20"/>
                <w:lang w:val="en-US"/>
              </w:rPr>
              <w:t>In this experiment</w:t>
            </w:r>
            <w:r w:rsidR="00580ADE">
              <w:rPr>
                <w:rFonts w:ascii="Arial" w:hAnsi="Arial" w:cs="Verdana"/>
                <w:szCs w:val="20"/>
                <w:lang w:val="en-US"/>
              </w:rPr>
              <w:t>, which is part of the PhD of Eva Pool,</w:t>
            </w:r>
            <w:r>
              <w:rPr>
                <w:rFonts w:ascii="Arial" w:hAnsi="Arial" w:cs="Verdana"/>
                <w:szCs w:val="20"/>
                <w:lang w:val="en-US"/>
              </w:rPr>
              <w:t xml:space="preserve"> we want to investigate </w:t>
            </w:r>
            <w:r w:rsidR="00580ADE">
              <w:rPr>
                <w:rFonts w:ascii="Arial" w:hAnsi="Arial" w:cs="Verdana"/>
                <w:szCs w:val="20"/>
                <w:lang w:val="en-US"/>
              </w:rPr>
              <w:t xml:space="preserve">whether </w:t>
            </w:r>
            <w:r>
              <w:rPr>
                <w:rFonts w:ascii="Arial" w:hAnsi="Arial" w:cs="Verdana"/>
                <w:szCs w:val="20"/>
                <w:lang w:val="en-US"/>
              </w:rPr>
              <w:t>motivational salience and hedonic pleasure are dissociable in humans through a stress manipulation (see procedure section for method and procedure). W</w:t>
            </w:r>
            <w:r w:rsidRPr="006D3FDC">
              <w:rPr>
                <w:rFonts w:ascii="Arial" w:hAnsi="Arial" w:cs="Verdana"/>
                <w:szCs w:val="20"/>
                <w:lang w:val="en-GB"/>
              </w:rPr>
              <w:t xml:space="preserve">e </w:t>
            </w:r>
            <w:r>
              <w:rPr>
                <w:rFonts w:ascii="Arial" w:hAnsi="Arial" w:cs="Verdana"/>
                <w:szCs w:val="20"/>
                <w:lang w:val="en-GB"/>
              </w:rPr>
              <w:t>predict</w:t>
            </w:r>
            <w:r w:rsidRPr="006D3FDC">
              <w:rPr>
                <w:rFonts w:ascii="Arial" w:hAnsi="Arial" w:cs="Verdana"/>
                <w:szCs w:val="20"/>
                <w:lang w:val="en-GB"/>
              </w:rPr>
              <w:t xml:space="preserve"> that in a stressful situation (a) the relevance of the reward increase</w:t>
            </w:r>
            <w:r>
              <w:rPr>
                <w:rFonts w:ascii="Arial" w:hAnsi="Arial" w:cs="Verdana"/>
                <w:szCs w:val="20"/>
                <w:lang w:val="en-GB"/>
              </w:rPr>
              <w:t>s</w:t>
            </w:r>
            <w:r w:rsidRPr="006D3FDC">
              <w:rPr>
                <w:rFonts w:ascii="Arial" w:hAnsi="Arial" w:cs="Verdana"/>
                <w:szCs w:val="20"/>
                <w:lang w:val="en-GB"/>
              </w:rPr>
              <w:t xml:space="preserve"> and participants invest more effort to obtain a reward, but (b) participants</w:t>
            </w:r>
            <w:r>
              <w:rPr>
                <w:rFonts w:ascii="Arial" w:hAnsi="Arial" w:cs="Verdana"/>
                <w:szCs w:val="20"/>
                <w:lang w:val="en-GB"/>
              </w:rPr>
              <w:t xml:space="preserve"> like the reward</w:t>
            </w:r>
            <w:r w:rsidRPr="006D3FDC">
              <w:rPr>
                <w:rFonts w:ascii="Arial" w:hAnsi="Arial" w:cs="Verdana"/>
                <w:szCs w:val="20"/>
                <w:lang w:val="en-GB"/>
              </w:rPr>
              <w:t xml:space="preserve"> less than in a stress-free situation.</w:t>
            </w:r>
          </w:p>
        </w:tc>
      </w:tr>
      <w:tr w:rsidR="00D01940" w:rsidRPr="00DE682A" w14:paraId="1A36E32D" w14:textId="77777777">
        <w:tc>
          <w:tcPr>
            <w:tcW w:w="9180" w:type="dxa"/>
          </w:tcPr>
          <w:p w14:paraId="7F292533" w14:textId="77777777" w:rsidR="00D01940" w:rsidRPr="003A4239" w:rsidRDefault="00E171E2" w:rsidP="00D01940">
            <w:pPr>
              <w:widowControl w:val="0"/>
              <w:numPr>
                <w:ilvl w:val="0"/>
                <w:numId w:val="8"/>
              </w:numPr>
              <w:tabs>
                <w:tab w:val="clear" w:pos="720"/>
                <w:tab w:val="num" w:pos="426"/>
              </w:tabs>
              <w:autoSpaceDE w:val="0"/>
              <w:autoSpaceDN w:val="0"/>
              <w:adjustRightInd w:val="0"/>
              <w:spacing w:before="40" w:after="40"/>
              <w:ind w:left="426" w:hanging="426"/>
              <w:rPr>
                <w:rFonts w:ascii="Arial" w:hAnsi="Arial" w:cs="Verdana"/>
                <w:b/>
                <w:szCs w:val="20"/>
                <w:lang w:val="fr-FR"/>
              </w:rPr>
            </w:pPr>
            <w:r w:rsidRPr="003A4239">
              <w:rPr>
                <w:rFonts w:ascii="Arial" w:hAnsi="Arial" w:cs="Verdana"/>
                <w:b/>
                <w:szCs w:val="20"/>
                <w:lang w:val="fr-FR"/>
              </w:rPr>
              <w:lastRenderedPageBreak/>
              <w:t xml:space="preserve">Population ciblée, </w:t>
            </w:r>
            <w:r w:rsidR="00D01940" w:rsidRPr="003A4239">
              <w:rPr>
                <w:rFonts w:ascii="Arial" w:hAnsi="Arial" w:cs="Verdana"/>
                <w:b/>
                <w:szCs w:val="20"/>
                <w:lang w:val="fr-FR"/>
              </w:rPr>
              <w:t>bassin et modalités de recrutement</w:t>
            </w:r>
          </w:p>
          <w:p w14:paraId="68850A1D" w14:textId="77777777" w:rsidR="00E171E2" w:rsidRPr="006D3FDC" w:rsidRDefault="00D01940" w:rsidP="00D01940">
            <w:pPr>
              <w:widowControl w:val="0"/>
              <w:autoSpaceDE w:val="0"/>
              <w:autoSpaceDN w:val="0"/>
              <w:adjustRightInd w:val="0"/>
              <w:spacing w:before="40" w:after="40"/>
              <w:rPr>
                <w:rFonts w:ascii="Arial" w:hAnsi="Arial" w:cs="Verdana"/>
                <w:b/>
                <w:szCs w:val="20"/>
                <w:lang w:val="en-GB"/>
              </w:rPr>
            </w:pPr>
            <w:r w:rsidRPr="006D3FDC">
              <w:rPr>
                <w:rFonts w:ascii="Arial" w:hAnsi="Arial" w:cs="Arial"/>
                <w:lang w:val="en-GB"/>
              </w:rPr>
              <w:t>For the proposed experiments, we will recruit healthy</w:t>
            </w:r>
            <w:r w:rsidR="00415F11" w:rsidRPr="006D3FDC">
              <w:rPr>
                <w:rFonts w:ascii="Arial" w:hAnsi="Arial" w:cs="Arial"/>
                <w:lang w:val="en-GB"/>
              </w:rPr>
              <w:t xml:space="preserve"> right-handed adults from 18-</w:t>
            </w:r>
            <w:r w:rsidR="00E171E2" w:rsidRPr="006D3FDC">
              <w:rPr>
                <w:rFonts w:ascii="Arial" w:hAnsi="Arial" w:cs="Arial"/>
                <w:lang w:val="en-GB"/>
              </w:rPr>
              <w:t>36</w:t>
            </w:r>
            <w:r w:rsidRPr="006D3FDC">
              <w:rPr>
                <w:rFonts w:ascii="Arial" w:hAnsi="Arial" w:cs="Arial"/>
                <w:lang w:val="en-GB"/>
              </w:rPr>
              <w:t xml:space="preserve"> year olds, from the undergraduate </w:t>
            </w:r>
            <w:r w:rsidR="00E171E2" w:rsidRPr="006D3FDC">
              <w:rPr>
                <w:rFonts w:ascii="Arial" w:hAnsi="Arial" w:cs="Arial"/>
                <w:lang w:val="en-GB"/>
              </w:rPr>
              <w:t>student population in Geneva</w:t>
            </w:r>
            <w:r w:rsidRPr="006D3FDC">
              <w:rPr>
                <w:rFonts w:ascii="Arial" w:hAnsi="Arial" w:cs="Arial"/>
                <w:lang w:val="en-GB"/>
              </w:rPr>
              <w:t>.</w:t>
            </w:r>
            <w:r w:rsidR="00E171E2" w:rsidRPr="006D3FDC">
              <w:rPr>
                <w:rFonts w:ascii="Arial" w:hAnsi="Arial" w:cs="Arial"/>
                <w:lang w:val="en-GB"/>
              </w:rPr>
              <w:t xml:space="preserve"> Participants will be recru</w:t>
            </w:r>
            <w:r w:rsidR="00AA609F" w:rsidRPr="006D3FDC">
              <w:rPr>
                <w:rFonts w:ascii="Arial" w:hAnsi="Arial" w:cs="Arial"/>
                <w:lang w:val="en-GB"/>
              </w:rPr>
              <w:t>ited according to the UPPS, BIS</w:t>
            </w:r>
            <w:r w:rsidR="00A6482F" w:rsidRPr="006D3FDC">
              <w:rPr>
                <w:rFonts w:ascii="Arial" w:hAnsi="Arial" w:cs="Arial"/>
                <w:lang w:val="en-GB"/>
              </w:rPr>
              <w:t>BAS,</w:t>
            </w:r>
            <w:r w:rsidR="00E171E2" w:rsidRPr="006D3FDC">
              <w:rPr>
                <w:rFonts w:ascii="Arial" w:hAnsi="Arial" w:cs="Arial"/>
                <w:lang w:val="en-GB"/>
              </w:rPr>
              <w:t xml:space="preserve"> SPSRQ questionnaire</w:t>
            </w:r>
            <w:r w:rsidR="00A6482F" w:rsidRPr="006D3FDC">
              <w:rPr>
                <w:rFonts w:ascii="Arial" w:hAnsi="Arial" w:cs="Arial"/>
                <w:lang w:val="en-GB"/>
              </w:rPr>
              <w:t>s</w:t>
            </w:r>
            <w:r w:rsidR="00415F11" w:rsidRPr="006D3FDC">
              <w:rPr>
                <w:rFonts w:ascii="Arial" w:hAnsi="Arial" w:cs="Arial"/>
                <w:lang w:val="en-GB"/>
              </w:rPr>
              <w:t xml:space="preserve"> and </w:t>
            </w:r>
            <w:r w:rsidR="00A6482F" w:rsidRPr="006D3FDC">
              <w:rPr>
                <w:rFonts w:ascii="Arial" w:hAnsi="Arial" w:cs="Arial"/>
                <w:lang w:val="en-GB"/>
              </w:rPr>
              <w:t>4</w:t>
            </w:r>
            <w:r w:rsidR="00415F11" w:rsidRPr="006D3FDC">
              <w:rPr>
                <w:rFonts w:ascii="Arial" w:hAnsi="Arial" w:cs="Arial"/>
                <w:lang w:val="en-GB"/>
              </w:rPr>
              <w:t xml:space="preserve"> </w:t>
            </w:r>
            <w:r w:rsidR="00A6482F" w:rsidRPr="006D3FDC">
              <w:rPr>
                <w:rFonts w:ascii="Arial" w:hAnsi="Arial" w:cs="Arial"/>
                <w:lang w:val="en-GB"/>
              </w:rPr>
              <w:t>questions about chocolate</w:t>
            </w:r>
            <w:r w:rsidR="00E171E2" w:rsidRPr="006D3FDC">
              <w:rPr>
                <w:rFonts w:ascii="Arial" w:hAnsi="Arial" w:cs="Arial"/>
                <w:lang w:val="en-GB"/>
              </w:rPr>
              <w:t>, in order to select participant with a high personality trait of reward seeking</w:t>
            </w:r>
            <w:r w:rsidR="00415F11" w:rsidRPr="006D3FDC">
              <w:rPr>
                <w:rFonts w:ascii="Arial" w:hAnsi="Arial" w:cs="Arial"/>
                <w:lang w:val="en-GB"/>
              </w:rPr>
              <w:t xml:space="preserve"> </w:t>
            </w:r>
            <w:r w:rsidR="005E0188">
              <w:rPr>
                <w:rFonts w:ascii="Arial" w:hAnsi="Arial" w:cs="Arial"/>
                <w:lang w:val="en-GB"/>
              </w:rPr>
              <w:t xml:space="preserve">and who </w:t>
            </w:r>
            <w:r w:rsidR="00415F11" w:rsidRPr="006D3FDC">
              <w:rPr>
                <w:rFonts w:ascii="Arial" w:hAnsi="Arial" w:cs="Arial"/>
                <w:lang w:val="en-GB"/>
              </w:rPr>
              <w:t>like chocolate</w:t>
            </w:r>
            <w:r w:rsidR="00E171E2" w:rsidRPr="006D3FDC">
              <w:rPr>
                <w:rFonts w:ascii="Arial" w:hAnsi="Arial" w:cs="Arial"/>
                <w:lang w:val="en-GB"/>
              </w:rPr>
              <w:t>.</w:t>
            </w:r>
            <w:r w:rsidRPr="006D3FDC">
              <w:rPr>
                <w:rFonts w:ascii="Arial" w:hAnsi="Arial" w:cs="Arial"/>
                <w:lang w:val="en-GB"/>
              </w:rPr>
              <w:t xml:space="preserve"> </w:t>
            </w:r>
          </w:p>
          <w:p w14:paraId="52E1ECA6" w14:textId="77777777" w:rsidR="00D01940" w:rsidRPr="003A4239" w:rsidRDefault="00D01940" w:rsidP="00D01940">
            <w:pPr>
              <w:widowControl w:val="0"/>
              <w:tabs>
                <w:tab w:val="left" w:pos="426"/>
              </w:tabs>
              <w:autoSpaceDE w:val="0"/>
              <w:autoSpaceDN w:val="0"/>
              <w:adjustRightInd w:val="0"/>
              <w:spacing w:before="40" w:after="40"/>
              <w:ind w:left="426" w:hanging="426"/>
              <w:rPr>
                <w:rFonts w:ascii="Arial" w:hAnsi="Arial" w:cs="Verdana"/>
                <w:b/>
                <w:szCs w:val="20"/>
                <w:lang w:val="fr-FR"/>
              </w:rPr>
            </w:pPr>
            <w:proofErr w:type="gramStart"/>
            <w:r w:rsidRPr="003A4239">
              <w:rPr>
                <w:rFonts w:ascii="Arial" w:hAnsi="Arial" w:cs="Verdana"/>
                <w:b/>
                <w:szCs w:val="20"/>
                <w:lang w:val="fr-FR"/>
              </w:rPr>
              <w:t>6.a</w:t>
            </w:r>
            <w:proofErr w:type="gramEnd"/>
            <w:r w:rsidRPr="003A4239">
              <w:rPr>
                <w:rFonts w:ascii="Arial" w:hAnsi="Arial" w:cs="Verdana"/>
                <w:b/>
                <w:szCs w:val="20"/>
                <w:lang w:val="fr-FR"/>
              </w:rPr>
              <w:t xml:space="preserve">. </w:t>
            </w:r>
            <w:r w:rsidRPr="003A4239">
              <w:rPr>
                <w:rFonts w:ascii="Arial" w:hAnsi="Arial" w:cs="Verdana"/>
                <w:b/>
                <w:szCs w:val="20"/>
                <w:lang w:val="fr-FR"/>
              </w:rPr>
              <w:tab/>
              <w:t xml:space="preserve">Mentionner l’éventuelle participation d’étudiants en tant que sujets et, le cas échéant, les conditions de cette participation </w:t>
            </w:r>
            <w:r w:rsidRPr="003A4239">
              <w:rPr>
                <w:rFonts w:ascii="Arial" w:hAnsi="Arial" w:cs="Verdana"/>
                <w:szCs w:val="20"/>
                <w:lang w:val="fr-FR"/>
              </w:rPr>
              <w:t xml:space="preserve"> (volontaire, liée à un cours, créditée, activités alternatives pour les étudiants qui ne participeraient pas à la recherche, etc.)</w:t>
            </w:r>
          </w:p>
          <w:p w14:paraId="40408EA5" w14:textId="05B527AE" w:rsidR="00D01940" w:rsidRPr="00195017" w:rsidRDefault="00D01940" w:rsidP="00D01940">
            <w:pPr>
              <w:widowControl w:val="0"/>
              <w:autoSpaceDE w:val="0"/>
              <w:autoSpaceDN w:val="0"/>
              <w:adjustRightInd w:val="0"/>
              <w:spacing w:before="40" w:after="40"/>
              <w:rPr>
                <w:rFonts w:ascii="Arial" w:hAnsi="Arial" w:cs="Arial"/>
                <w:lang w:val="en-GB"/>
              </w:rPr>
            </w:pPr>
            <w:r w:rsidRPr="006D3FDC">
              <w:rPr>
                <w:rFonts w:ascii="Arial" w:hAnsi="Arial" w:cs="Arial"/>
                <w:lang w:val="en-GB"/>
              </w:rPr>
              <w:t xml:space="preserve">Students will be recruited through </w:t>
            </w:r>
            <w:r w:rsidR="00E171E2" w:rsidRPr="006D3FDC">
              <w:rPr>
                <w:rFonts w:ascii="Arial" w:hAnsi="Arial" w:cs="Arial"/>
                <w:lang w:val="en-GB"/>
              </w:rPr>
              <w:t>an online site</w:t>
            </w:r>
            <w:r w:rsidRPr="006D3FDC">
              <w:rPr>
                <w:rFonts w:ascii="Arial" w:hAnsi="Arial" w:cs="Arial"/>
                <w:lang w:val="en-GB"/>
              </w:rPr>
              <w:t xml:space="preserve"> as well as through word of mouth and announcements during courses. </w:t>
            </w:r>
            <w:r w:rsidR="00195017">
              <w:rPr>
                <w:rFonts w:ascii="Arial" w:hAnsi="Arial" w:cs="Arial"/>
                <w:lang w:val="en-GB"/>
              </w:rPr>
              <w:t>For the remuneration s</w:t>
            </w:r>
            <w:r w:rsidRPr="006D3FDC">
              <w:rPr>
                <w:rFonts w:ascii="Arial" w:hAnsi="Arial" w:cs="Arial"/>
                <w:lang w:val="en-GB"/>
              </w:rPr>
              <w:t>tudents from the course “</w:t>
            </w:r>
            <w:proofErr w:type="spellStart"/>
            <w:r w:rsidRPr="006D3FDC">
              <w:rPr>
                <w:rFonts w:ascii="Arial" w:hAnsi="Arial" w:cs="Arial"/>
                <w:lang w:val="en-GB"/>
              </w:rPr>
              <w:t>psychologie</w:t>
            </w:r>
            <w:proofErr w:type="spellEnd"/>
            <w:r w:rsidRPr="006D3FDC">
              <w:rPr>
                <w:rFonts w:ascii="Arial" w:hAnsi="Arial" w:cs="Arial"/>
                <w:lang w:val="en-GB"/>
              </w:rPr>
              <w:t xml:space="preserve"> des </w:t>
            </w:r>
            <w:proofErr w:type="spellStart"/>
            <w:r w:rsidRPr="006D3FDC">
              <w:rPr>
                <w:rFonts w:ascii="Arial" w:hAnsi="Arial" w:cs="Arial"/>
                <w:lang w:val="en-GB"/>
              </w:rPr>
              <w:t>émotions</w:t>
            </w:r>
            <w:proofErr w:type="spellEnd"/>
            <w:r w:rsidRPr="006D3FDC">
              <w:rPr>
                <w:rFonts w:ascii="Arial" w:hAnsi="Arial" w:cs="Arial"/>
                <w:lang w:val="en-GB"/>
              </w:rPr>
              <w:t xml:space="preserve">” (B2) who participate in the studies </w:t>
            </w:r>
            <w:r w:rsidR="008C1BBA">
              <w:rPr>
                <w:rFonts w:ascii="Arial" w:hAnsi="Arial" w:cs="Arial"/>
                <w:lang w:val="en-GB"/>
              </w:rPr>
              <w:t>will</w:t>
            </w:r>
            <w:r w:rsidR="00195017">
              <w:rPr>
                <w:rFonts w:ascii="Arial" w:hAnsi="Arial" w:cs="Arial"/>
                <w:lang w:val="en-GB"/>
              </w:rPr>
              <w:t xml:space="preserve"> choose between two different options: </w:t>
            </w:r>
            <w:proofErr w:type="spellStart"/>
            <w:r w:rsidR="00195017">
              <w:rPr>
                <w:rFonts w:ascii="Arial" w:hAnsi="Arial" w:cs="Arial"/>
                <w:lang w:val="en-GB"/>
              </w:rPr>
              <w:t>i</w:t>
            </w:r>
            <w:proofErr w:type="spellEnd"/>
            <w:r w:rsidR="00195017">
              <w:rPr>
                <w:rFonts w:ascii="Arial" w:hAnsi="Arial" w:cs="Arial"/>
                <w:lang w:val="en-GB"/>
              </w:rPr>
              <w:t xml:space="preserve">) be paid </w:t>
            </w:r>
            <w:r w:rsidR="00B16BEE">
              <w:rPr>
                <w:rFonts w:ascii="Arial" w:hAnsi="Arial" w:cs="Arial"/>
                <w:lang w:val="en-GB"/>
              </w:rPr>
              <w:t>in Swiss francs (about 15</w:t>
            </w:r>
            <w:proofErr w:type="gramStart"/>
            <w:r w:rsidR="00B16BEE">
              <w:rPr>
                <w:rFonts w:ascii="Arial" w:hAnsi="Arial" w:cs="Arial"/>
                <w:lang w:val="en-GB"/>
              </w:rPr>
              <w:t>.</w:t>
            </w:r>
            <w:proofErr w:type="gramEnd"/>
            <w:r w:rsidR="00B16BEE">
              <w:rPr>
                <w:rFonts w:ascii="Arial" w:hAnsi="Arial" w:cs="Arial"/>
                <w:lang w:val="en-GB"/>
              </w:rPr>
              <w:t>- francs per hour)</w:t>
            </w:r>
            <w:r w:rsidR="004E4FE8">
              <w:rPr>
                <w:rFonts w:ascii="Arial" w:hAnsi="Arial" w:cs="Arial"/>
                <w:lang w:val="en-GB"/>
              </w:rPr>
              <w:t xml:space="preserve"> </w:t>
            </w:r>
            <w:r w:rsidR="00B16BEE">
              <w:rPr>
                <w:rFonts w:ascii="Arial" w:hAnsi="Arial" w:cs="Arial"/>
                <w:lang w:val="en-GB"/>
              </w:rPr>
              <w:t xml:space="preserve">or </w:t>
            </w:r>
            <w:r w:rsidR="00195017">
              <w:rPr>
                <w:rFonts w:ascii="Arial" w:hAnsi="Arial" w:cs="Arial"/>
                <w:lang w:val="en-GB"/>
              </w:rPr>
              <w:t>ii)</w:t>
            </w:r>
            <w:r w:rsidRPr="006D3FDC">
              <w:rPr>
                <w:rFonts w:ascii="Arial" w:hAnsi="Arial" w:cs="Arial"/>
                <w:lang w:val="en-GB"/>
              </w:rPr>
              <w:t xml:space="preserve"> receive course credit</w:t>
            </w:r>
            <w:r w:rsidR="00195017">
              <w:rPr>
                <w:rFonts w:ascii="Arial" w:hAnsi="Arial" w:cs="Arial"/>
                <w:lang w:val="en-GB"/>
              </w:rPr>
              <w:t xml:space="preserve"> </w:t>
            </w:r>
            <w:r w:rsidRPr="006D3FDC">
              <w:rPr>
                <w:rFonts w:ascii="Arial" w:hAnsi="Arial" w:cs="Arial"/>
                <w:lang w:val="en-GB"/>
              </w:rPr>
              <w:t xml:space="preserve">(if students taking this course do not want to participate in research for </w:t>
            </w:r>
            <w:r w:rsidR="00142DE2">
              <w:rPr>
                <w:rFonts w:ascii="Arial" w:hAnsi="Arial" w:cs="Arial"/>
                <w:lang w:val="en-GB"/>
              </w:rPr>
              <w:t>5 hours during the year</w:t>
            </w:r>
            <w:r w:rsidRPr="006D3FDC">
              <w:rPr>
                <w:rFonts w:ascii="Arial" w:hAnsi="Arial" w:cs="Arial"/>
                <w:lang w:val="en-GB"/>
              </w:rPr>
              <w:t xml:space="preserve">, they can alternatively write summary of </w:t>
            </w:r>
            <w:r w:rsidR="00142DE2">
              <w:rPr>
                <w:rFonts w:ascii="Arial" w:hAnsi="Arial" w:cs="Arial"/>
                <w:lang w:val="en-GB"/>
              </w:rPr>
              <w:t xml:space="preserve">3 </w:t>
            </w:r>
            <w:r w:rsidRPr="006D3FDC">
              <w:rPr>
                <w:rFonts w:ascii="Arial" w:hAnsi="Arial" w:cs="Arial"/>
                <w:lang w:val="en-GB"/>
              </w:rPr>
              <w:t>empirical articles</w:t>
            </w:r>
            <w:r w:rsidR="00B16BEE">
              <w:rPr>
                <w:rFonts w:ascii="Arial" w:hAnsi="Arial" w:cs="Arial"/>
                <w:lang w:val="en-GB"/>
              </w:rPr>
              <w:t>).</w:t>
            </w:r>
            <w:bookmarkStart w:id="0" w:name="_GoBack"/>
            <w:bookmarkEnd w:id="0"/>
          </w:p>
          <w:p w14:paraId="07AD30D4" w14:textId="77777777" w:rsidR="00D01940" w:rsidRPr="006D3FDC" w:rsidRDefault="00D01940" w:rsidP="00D01940">
            <w:pPr>
              <w:widowControl w:val="0"/>
              <w:tabs>
                <w:tab w:val="num" w:pos="426"/>
              </w:tabs>
              <w:autoSpaceDE w:val="0"/>
              <w:autoSpaceDN w:val="0"/>
              <w:adjustRightInd w:val="0"/>
              <w:spacing w:before="40" w:after="40"/>
              <w:ind w:left="425" w:hanging="425"/>
              <w:rPr>
                <w:rFonts w:ascii="Arial" w:hAnsi="Arial" w:cs="Verdana"/>
                <w:b/>
                <w:szCs w:val="20"/>
                <w:lang w:val="en-GB"/>
              </w:rPr>
            </w:pPr>
          </w:p>
        </w:tc>
      </w:tr>
      <w:tr w:rsidR="00D01940" w:rsidRPr="006D3FDC" w14:paraId="66D7145D" w14:textId="77777777">
        <w:tc>
          <w:tcPr>
            <w:tcW w:w="9180" w:type="dxa"/>
          </w:tcPr>
          <w:p w14:paraId="46B5E4A1" w14:textId="77777777" w:rsidR="00D01940" w:rsidRPr="006D3FDC" w:rsidRDefault="00D01940" w:rsidP="00D01940">
            <w:pPr>
              <w:widowControl w:val="0"/>
              <w:numPr>
                <w:ilvl w:val="0"/>
                <w:numId w:val="8"/>
              </w:numPr>
              <w:tabs>
                <w:tab w:val="clear" w:pos="720"/>
                <w:tab w:val="num" w:pos="426"/>
              </w:tabs>
              <w:autoSpaceDE w:val="0"/>
              <w:autoSpaceDN w:val="0"/>
              <w:adjustRightInd w:val="0"/>
              <w:spacing w:before="40" w:after="40"/>
              <w:ind w:left="426" w:hanging="426"/>
              <w:rPr>
                <w:rFonts w:ascii="Arial" w:hAnsi="Arial" w:cs="Verdana"/>
                <w:b/>
                <w:szCs w:val="20"/>
                <w:lang w:val="en-GB"/>
              </w:rPr>
            </w:pPr>
            <w:proofErr w:type="spellStart"/>
            <w:r w:rsidRPr="006D3FDC">
              <w:rPr>
                <w:rFonts w:ascii="Arial" w:hAnsi="Arial" w:cs="Verdana"/>
                <w:b/>
                <w:szCs w:val="20"/>
                <w:lang w:val="en-GB"/>
              </w:rPr>
              <w:t>Nombre</w:t>
            </w:r>
            <w:proofErr w:type="spellEnd"/>
            <w:r w:rsidRPr="006D3FDC">
              <w:rPr>
                <w:rFonts w:ascii="Arial" w:hAnsi="Arial" w:cs="Verdana"/>
                <w:b/>
                <w:szCs w:val="20"/>
                <w:lang w:val="en-GB"/>
              </w:rPr>
              <w:t xml:space="preserve"> de participants</w:t>
            </w:r>
          </w:p>
          <w:p w14:paraId="4B10BF91" w14:textId="77777777" w:rsidR="00D01940" w:rsidRPr="006D3FDC" w:rsidRDefault="00E171E2" w:rsidP="00D01940">
            <w:pPr>
              <w:widowControl w:val="0"/>
              <w:autoSpaceDE w:val="0"/>
              <w:autoSpaceDN w:val="0"/>
              <w:adjustRightInd w:val="0"/>
              <w:spacing w:before="40" w:after="40"/>
              <w:rPr>
                <w:rFonts w:ascii="Arial" w:hAnsi="Arial" w:cs="Verdana"/>
                <w:szCs w:val="20"/>
                <w:lang w:val="en-GB"/>
              </w:rPr>
            </w:pPr>
            <w:r w:rsidRPr="006D3FDC">
              <w:rPr>
                <w:rFonts w:ascii="Arial" w:hAnsi="Arial" w:cs="Verdana"/>
                <w:szCs w:val="20"/>
                <w:lang w:val="en-GB"/>
              </w:rPr>
              <w:t>36</w:t>
            </w:r>
            <w:r w:rsidR="00D01940" w:rsidRPr="006D3FDC">
              <w:rPr>
                <w:rFonts w:ascii="Arial" w:hAnsi="Arial" w:cs="Verdana"/>
                <w:szCs w:val="20"/>
                <w:lang w:val="en-GB"/>
              </w:rPr>
              <w:t xml:space="preserve"> participants</w:t>
            </w:r>
          </w:p>
          <w:p w14:paraId="5C91F7AA" w14:textId="77777777" w:rsidR="00D01940" w:rsidRPr="006D3FDC" w:rsidRDefault="00D01940" w:rsidP="00D01940">
            <w:pPr>
              <w:widowControl w:val="0"/>
              <w:autoSpaceDE w:val="0"/>
              <w:autoSpaceDN w:val="0"/>
              <w:adjustRightInd w:val="0"/>
              <w:spacing w:before="40" w:after="40"/>
              <w:rPr>
                <w:rFonts w:ascii="Arial" w:hAnsi="Arial" w:cs="Verdana"/>
                <w:b/>
                <w:szCs w:val="20"/>
                <w:lang w:val="en-GB"/>
              </w:rPr>
            </w:pPr>
          </w:p>
        </w:tc>
      </w:tr>
      <w:tr w:rsidR="00D01940" w:rsidRPr="00DE682A" w14:paraId="12C79006" w14:textId="77777777">
        <w:tc>
          <w:tcPr>
            <w:tcW w:w="9180" w:type="dxa"/>
          </w:tcPr>
          <w:p w14:paraId="64352B4B" w14:textId="77777777" w:rsidR="00D01940" w:rsidRPr="006D3FDC" w:rsidRDefault="00D01940" w:rsidP="00D01940">
            <w:pPr>
              <w:widowControl w:val="0"/>
              <w:numPr>
                <w:ilvl w:val="0"/>
                <w:numId w:val="8"/>
              </w:numPr>
              <w:tabs>
                <w:tab w:val="clear" w:pos="720"/>
                <w:tab w:val="num" w:pos="426"/>
              </w:tabs>
              <w:autoSpaceDE w:val="0"/>
              <w:autoSpaceDN w:val="0"/>
              <w:adjustRightInd w:val="0"/>
              <w:spacing w:before="40" w:after="40"/>
              <w:ind w:left="426" w:hanging="426"/>
              <w:rPr>
                <w:rFonts w:ascii="Arial" w:hAnsi="Arial" w:cs="Verdana"/>
                <w:b/>
                <w:szCs w:val="20"/>
                <w:lang w:val="en-GB"/>
              </w:rPr>
            </w:pPr>
            <w:proofErr w:type="spellStart"/>
            <w:r w:rsidRPr="006D3FDC">
              <w:rPr>
                <w:rFonts w:ascii="Arial" w:hAnsi="Arial" w:cs="Verdana"/>
                <w:b/>
                <w:szCs w:val="20"/>
                <w:lang w:val="en-GB"/>
              </w:rPr>
              <w:t>Objectifs</w:t>
            </w:r>
            <w:proofErr w:type="spellEnd"/>
            <w:r w:rsidRPr="006D3FDC">
              <w:rPr>
                <w:rFonts w:ascii="Arial" w:hAnsi="Arial" w:cs="Verdana"/>
                <w:b/>
                <w:szCs w:val="20"/>
                <w:lang w:val="en-GB"/>
              </w:rPr>
              <w:t xml:space="preserve"> de la </w:t>
            </w:r>
            <w:proofErr w:type="spellStart"/>
            <w:r w:rsidRPr="006D3FDC">
              <w:rPr>
                <w:rFonts w:ascii="Arial" w:hAnsi="Arial" w:cs="Verdana"/>
                <w:b/>
                <w:szCs w:val="20"/>
                <w:lang w:val="en-GB"/>
              </w:rPr>
              <w:t>recherche</w:t>
            </w:r>
            <w:proofErr w:type="spellEnd"/>
            <w:r w:rsidRPr="006D3FDC">
              <w:rPr>
                <w:rFonts w:ascii="Arial" w:hAnsi="Arial" w:cs="Verdana"/>
                <w:b/>
                <w:szCs w:val="20"/>
                <w:lang w:val="en-GB"/>
              </w:rPr>
              <w:t> </w:t>
            </w:r>
          </w:p>
          <w:p w14:paraId="66CAD195" w14:textId="4E1966A4" w:rsidR="00415F11" w:rsidRPr="006D3FDC" w:rsidRDefault="00B27F0F" w:rsidP="00653518">
            <w:pPr>
              <w:widowControl w:val="0"/>
              <w:autoSpaceDE w:val="0"/>
              <w:autoSpaceDN w:val="0"/>
              <w:adjustRightInd w:val="0"/>
              <w:spacing w:before="40" w:after="40"/>
              <w:rPr>
                <w:rFonts w:ascii="Arial" w:hAnsi="Arial" w:cs="Verdana"/>
                <w:szCs w:val="20"/>
                <w:lang w:val="en-GB"/>
              </w:rPr>
            </w:pPr>
            <w:r>
              <w:rPr>
                <w:rFonts w:ascii="Arial" w:hAnsi="Arial" w:cs="Verdana"/>
                <w:szCs w:val="20"/>
                <w:lang w:val="en-GB"/>
              </w:rPr>
              <w:t xml:space="preserve">It has been suggested that reward </w:t>
            </w:r>
            <w:r w:rsidR="005008D1">
              <w:rPr>
                <w:rFonts w:ascii="Arial" w:hAnsi="Arial" w:cs="Verdana"/>
                <w:szCs w:val="20"/>
                <w:lang w:val="en-GB"/>
              </w:rPr>
              <w:t>processing involve</w:t>
            </w:r>
            <w:r>
              <w:rPr>
                <w:rFonts w:ascii="Arial" w:hAnsi="Arial" w:cs="Verdana"/>
                <w:szCs w:val="20"/>
                <w:lang w:val="en-GB"/>
              </w:rPr>
              <w:t>s</w:t>
            </w:r>
            <w:r w:rsidR="005008D1">
              <w:rPr>
                <w:rFonts w:ascii="Arial" w:hAnsi="Arial" w:cs="Verdana"/>
                <w:szCs w:val="20"/>
                <w:lang w:val="en-GB"/>
              </w:rPr>
              <w:t xml:space="preserve"> multiple components </w:t>
            </w:r>
            <w:r>
              <w:rPr>
                <w:rFonts w:ascii="Arial" w:hAnsi="Arial" w:cs="Verdana"/>
                <w:szCs w:val="20"/>
                <w:lang w:val="en-GB"/>
              </w:rPr>
              <w:t xml:space="preserve">such </w:t>
            </w:r>
            <w:r w:rsidR="005008D1">
              <w:rPr>
                <w:rFonts w:ascii="Arial" w:hAnsi="Arial" w:cs="Verdana"/>
                <w:szCs w:val="20"/>
                <w:lang w:val="en-GB"/>
              </w:rPr>
              <w:t>as motivational salience and hedonic pleasure</w:t>
            </w:r>
            <w:r w:rsidR="00653518" w:rsidRPr="006D3FDC">
              <w:rPr>
                <w:rFonts w:ascii="Arial" w:hAnsi="Arial" w:cs="Verdana"/>
                <w:szCs w:val="20"/>
                <w:lang w:val="en-GB"/>
              </w:rPr>
              <w:t>.</w:t>
            </w:r>
            <w:r w:rsidR="005008D1">
              <w:rPr>
                <w:rFonts w:ascii="Arial" w:hAnsi="Arial" w:cs="Verdana"/>
                <w:szCs w:val="20"/>
                <w:lang w:val="en-GB"/>
              </w:rPr>
              <w:t xml:space="preserve"> </w:t>
            </w:r>
            <w:r>
              <w:rPr>
                <w:rFonts w:ascii="Arial" w:hAnsi="Arial" w:cs="Verdana"/>
                <w:szCs w:val="20"/>
                <w:lang w:val="en-GB"/>
              </w:rPr>
              <w:t xml:space="preserve">As mentioned above, </w:t>
            </w:r>
            <w:r w:rsidR="005008D1">
              <w:rPr>
                <w:rFonts w:ascii="Arial" w:hAnsi="Arial" w:cs="Verdana"/>
                <w:szCs w:val="20"/>
                <w:lang w:val="en-GB"/>
              </w:rPr>
              <w:t>th</w:t>
            </w:r>
            <w:r>
              <w:rPr>
                <w:rFonts w:ascii="Arial" w:hAnsi="Arial" w:cs="Verdana"/>
                <w:szCs w:val="20"/>
                <w:lang w:val="en-GB"/>
              </w:rPr>
              <w:t>e</w:t>
            </w:r>
            <w:r w:rsidR="005008D1">
              <w:rPr>
                <w:rFonts w:ascii="Arial" w:hAnsi="Arial" w:cs="Verdana"/>
                <w:szCs w:val="20"/>
                <w:lang w:val="en-GB"/>
              </w:rPr>
              <w:t>s</w:t>
            </w:r>
            <w:r>
              <w:rPr>
                <w:rFonts w:ascii="Arial" w:hAnsi="Arial" w:cs="Verdana"/>
                <w:szCs w:val="20"/>
                <w:lang w:val="en-GB"/>
              </w:rPr>
              <w:t>e</w:t>
            </w:r>
            <w:r w:rsidR="005008D1">
              <w:rPr>
                <w:rFonts w:ascii="Arial" w:hAnsi="Arial" w:cs="Verdana"/>
                <w:szCs w:val="20"/>
                <w:lang w:val="en-GB"/>
              </w:rPr>
              <w:t xml:space="preserve"> components </w:t>
            </w:r>
            <w:r>
              <w:rPr>
                <w:rFonts w:ascii="Arial" w:hAnsi="Arial" w:cs="Verdana"/>
                <w:szCs w:val="20"/>
                <w:lang w:val="en-GB"/>
              </w:rPr>
              <w:t xml:space="preserve">typically </w:t>
            </w:r>
            <w:r w:rsidR="005008D1">
              <w:rPr>
                <w:rFonts w:ascii="Arial" w:hAnsi="Arial" w:cs="Verdana"/>
                <w:szCs w:val="20"/>
                <w:lang w:val="en-GB"/>
              </w:rPr>
              <w:t>work together: the more the reward is liked, the more the organism is willing to work to obtain the reward.</w:t>
            </w:r>
            <w:r w:rsidR="00653518" w:rsidRPr="006D3FDC">
              <w:rPr>
                <w:rFonts w:ascii="Arial" w:hAnsi="Arial" w:cs="Verdana"/>
                <w:szCs w:val="20"/>
                <w:lang w:val="en-GB"/>
              </w:rPr>
              <w:t xml:space="preserve"> </w:t>
            </w:r>
            <w:r>
              <w:rPr>
                <w:rFonts w:ascii="Arial" w:hAnsi="Arial" w:cs="Verdana"/>
                <w:szCs w:val="20"/>
                <w:lang w:val="en-GB"/>
              </w:rPr>
              <w:t>Various</w:t>
            </w:r>
            <w:r w:rsidRPr="006D3FDC">
              <w:rPr>
                <w:rFonts w:ascii="Arial" w:hAnsi="Arial" w:cs="Verdana"/>
                <w:szCs w:val="20"/>
                <w:lang w:val="en-GB"/>
              </w:rPr>
              <w:t xml:space="preserve"> </w:t>
            </w:r>
            <w:r w:rsidR="00653518" w:rsidRPr="006D3FDC">
              <w:rPr>
                <w:rFonts w:ascii="Arial" w:hAnsi="Arial" w:cs="Verdana"/>
                <w:szCs w:val="20"/>
                <w:lang w:val="en-GB"/>
              </w:rPr>
              <w:t>authors</w:t>
            </w:r>
            <w:r w:rsidR="001C2DF6">
              <w:rPr>
                <w:rFonts w:ascii="Arial" w:hAnsi="Arial" w:cs="Verdana"/>
                <w:szCs w:val="20"/>
                <w:lang w:val="en-GB"/>
              </w:rPr>
              <w:t xml:space="preserve"> (</w:t>
            </w:r>
            <w:r w:rsidR="001C2DF6" w:rsidRPr="001C2DF6">
              <w:rPr>
                <w:rFonts w:ascii="Arial" w:hAnsi="Arial" w:cs="Verdana"/>
                <w:i/>
                <w:szCs w:val="20"/>
                <w:lang w:val="en-GB"/>
              </w:rPr>
              <w:t>e.g.</w:t>
            </w:r>
            <w:r w:rsidR="001C2DF6">
              <w:rPr>
                <w:rFonts w:ascii="Arial" w:hAnsi="Arial" w:cs="Verdana"/>
                <w:szCs w:val="20"/>
                <w:lang w:val="en-GB"/>
              </w:rPr>
              <w:t xml:space="preserve"> Robinson &amp; Berridge, 1993)</w:t>
            </w:r>
            <w:r w:rsidR="00653518" w:rsidRPr="006D3FDC">
              <w:rPr>
                <w:rFonts w:ascii="Arial" w:hAnsi="Arial" w:cs="Verdana"/>
                <w:szCs w:val="20"/>
                <w:lang w:val="en-GB"/>
              </w:rPr>
              <w:t xml:space="preserve"> claim</w:t>
            </w:r>
            <w:r w:rsidR="00A64308">
              <w:rPr>
                <w:rFonts w:ascii="Arial" w:hAnsi="Arial" w:cs="Verdana"/>
                <w:szCs w:val="20"/>
                <w:lang w:val="en-GB"/>
              </w:rPr>
              <w:t>ed</w:t>
            </w:r>
            <w:r w:rsidR="00653518" w:rsidRPr="006D3FDC">
              <w:rPr>
                <w:rFonts w:ascii="Arial" w:hAnsi="Arial" w:cs="Verdana"/>
                <w:szCs w:val="20"/>
                <w:lang w:val="en-GB"/>
              </w:rPr>
              <w:t xml:space="preserve"> that this dissociation has an important role </w:t>
            </w:r>
            <w:r w:rsidR="00A6482F" w:rsidRPr="006D3FDC">
              <w:rPr>
                <w:rFonts w:ascii="Arial" w:hAnsi="Arial" w:cs="Verdana"/>
                <w:szCs w:val="20"/>
                <w:lang w:val="en-GB"/>
              </w:rPr>
              <w:t>in</w:t>
            </w:r>
            <w:r w:rsidR="00653518" w:rsidRPr="006D3FDC">
              <w:rPr>
                <w:rFonts w:ascii="Arial" w:hAnsi="Arial" w:cs="Verdana"/>
                <w:szCs w:val="20"/>
                <w:lang w:val="en-GB"/>
              </w:rPr>
              <w:t xml:space="preserve"> </w:t>
            </w:r>
            <w:r w:rsidR="006D3FDC" w:rsidRPr="006D3FDC">
              <w:rPr>
                <w:rFonts w:ascii="Arial" w:hAnsi="Arial" w:cs="Verdana"/>
                <w:szCs w:val="20"/>
                <w:lang w:val="en-GB"/>
              </w:rPr>
              <w:t>compulsive</w:t>
            </w:r>
            <w:r w:rsidR="00653518" w:rsidRPr="006D3FDC">
              <w:rPr>
                <w:rFonts w:ascii="Arial" w:hAnsi="Arial" w:cs="Verdana"/>
                <w:szCs w:val="20"/>
                <w:lang w:val="en-GB"/>
              </w:rPr>
              <w:t xml:space="preserve"> </w:t>
            </w:r>
            <w:r w:rsidR="006D3FDC" w:rsidRPr="006D3FDC">
              <w:rPr>
                <w:rFonts w:ascii="Arial" w:hAnsi="Arial" w:cs="Verdana"/>
                <w:szCs w:val="20"/>
                <w:lang w:val="en-GB"/>
              </w:rPr>
              <w:t>behaviour</w:t>
            </w:r>
            <w:r w:rsidR="00653518" w:rsidRPr="006D3FDC">
              <w:rPr>
                <w:rFonts w:ascii="Arial" w:hAnsi="Arial" w:cs="Verdana"/>
                <w:szCs w:val="20"/>
                <w:lang w:val="en-GB"/>
              </w:rPr>
              <w:t xml:space="preserve"> </w:t>
            </w:r>
            <w:r w:rsidR="00D007AC">
              <w:rPr>
                <w:rFonts w:ascii="Arial" w:hAnsi="Arial" w:cs="Verdana"/>
                <w:szCs w:val="20"/>
                <w:lang w:val="en-GB"/>
              </w:rPr>
              <w:t>involved in</w:t>
            </w:r>
            <w:r w:rsidR="00653518" w:rsidRPr="006D3FDC">
              <w:rPr>
                <w:rFonts w:ascii="Arial" w:hAnsi="Arial" w:cs="Verdana"/>
                <w:szCs w:val="20"/>
                <w:lang w:val="en-GB"/>
              </w:rPr>
              <w:t xml:space="preserve"> </w:t>
            </w:r>
            <w:r w:rsidR="00A64308">
              <w:rPr>
                <w:rFonts w:ascii="Arial" w:hAnsi="Arial" w:cs="Verdana"/>
                <w:szCs w:val="20"/>
                <w:lang w:val="en-GB"/>
              </w:rPr>
              <w:t>several psychopathologies</w:t>
            </w:r>
            <w:r w:rsidR="00653518" w:rsidRPr="006D3FDC">
              <w:rPr>
                <w:rFonts w:ascii="Arial" w:hAnsi="Arial" w:cs="Verdana"/>
                <w:szCs w:val="20"/>
                <w:lang w:val="en-GB"/>
              </w:rPr>
              <w:t xml:space="preserve"> as </w:t>
            </w:r>
            <w:r w:rsidR="00A6482F" w:rsidRPr="006D3FDC">
              <w:rPr>
                <w:rFonts w:ascii="Arial" w:hAnsi="Arial" w:cs="Verdana"/>
                <w:szCs w:val="20"/>
                <w:lang w:val="en-GB"/>
              </w:rPr>
              <w:t xml:space="preserve">substance </w:t>
            </w:r>
            <w:r w:rsidR="00653518" w:rsidRPr="006D3FDC">
              <w:rPr>
                <w:rFonts w:ascii="Arial" w:hAnsi="Arial" w:cs="Verdana"/>
                <w:szCs w:val="20"/>
                <w:lang w:val="en-GB"/>
              </w:rPr>
              <w:t>addiction</w:t>
            </w:r>
            <w:r w:rsidR="00A6482F" w:rsidRPr="006D3FDC">
              <w:rPr>
                <w:rFonts w:ascii="Arial" w:hAnsi="Arial" w:cs="Verdana"/>
                <w:szCs w:val="20"/>
                <w:lang w:val="en-GB"/>
              </w:rPr>
              <w:t xml:space="preserve">, </w:t>
            </w:r>
            <w:r w:rsidR="006D3FDC" w:rsidRPr="006D3FDC">
              <w:rPr>
                <w:rFonts w:ascii="Arial" w:hAnsi="Arial" w:cs="Verdana"/>
                <w:szCs w:val="20"/>
                <w:lang w:val="en-GB"/>
              </w:rPr>
              <w:t>behavioural</w:t>
            </w:r>
            <w:r w:rsidR="00A6482F" w:rsidRPr="006D3FDC">
              <w:rPr>
                <w:rFonts w:ascii="Arial" w:hAnsi="Arial" w:cs="Verdana"/>
                <w:szCs w:val="20"/>
                <w:lang w:val="en-GB"/>
              </w:rPr>
              <w:t xml:space="preserve"> addiction</w:t>
            </w:r>
            <w:r w:rsidR="00653518" w:rsidRPr="006D3FDC">
              <w:rPr>
                <w:rFonts w:ascii="Arial" w:hAnsi="Arial" w:cs="Verdana"/>
                <w:szCs w:val="20"/>
                <w:lang w:val="en-GB"/>
              </w:rPr>
              <w:t xml:space="preserve"> or eating disord</w:t>
            </w:r>
            <w:r w:rsidR="00FE78A7" w:rsidRPr="006D3FDC">
              <w:rPr>
                <w:rFonts w:ascii="Arial" w:hAnsi="Arial" w:cs="Verdana"/>
                <w:szCs w:val="20"/>
                <w:lang w:val="en-GB"/>
              </w:rPr>
              <w:t>er</w:t>
            </w:r>
            <w:r w:rsidR="004A1874" w:rsidRPr="006D3FDC">
              <w:rPr>
                <w:rFonts w:ascii="Arial" w:hAnsi="Arial" w:cs="Verdana"/>
                <w:szCs w:val="20"/>
                <w:lang w:val="en-GB"/>
              </w:rPr>
              <w:t>s</w:t>
            </w:r>
            <w:r w:rsidR="00FE78A7" w:rsidRPr="006D3FDC">
              <w:rPr>
                <w:rFonts w:ascii="Arial" w:hAnsi="Arial" w:cs="Verdana"/>
                <w:szCs w:val="20"/>
                <w:lang w:val="en-GB"/>
              </w:rPr>
              <w:t xml:space="preserve">. However, to </w:t>
            </w:r>
            <w:r>
              <w:rPr>
                <w:rFonts w:ascii="Arial" w:hAnsi="Arial" w:cs="Verdana"/>
                <w:szCs w:val="20"/>
                <w:lang w:val="en-GB"/>
              </w:rPr>
              <w:t xml:space="preserve">the best of </w:t>
            </w:r>
            <w:r w:rsidR="00FE78A7" w:rsidRPr="006D3FDC">
              <w:rPr>
                <w:rFonts w:ascii="Arial" w:hAnsi="Arial" w:cs="Verdana"/>
                <w:szCs w:val="20"/>
                <w:lang w:val="en-GB"/>
              </w:rPr>
              <w:t>our knowledge</w:t>
            </w:r>
            <w:r>
              <w:rPr>
                <w:rFonts w:ascii="Arial" w:hAnsi="Arial" w:cs="Verdana"/>
                <w:szCs w:val="20"/>
                <w:lang w:val="en-GB"/>
              </w:rPr>
              <w:t>,</w:t>
            </w:r>
            <w:r w:rsidR="00FE78A7" w:rsidRPr="006D3FDC">
              <w:rPr>
                <w:rFonts w:ascii="Arial" w:hAnsi="Arial" w:cs="Verdana"/>
                <w:szCs w:val="20"/>
                <w:lang w:val="en-GB"/>
              </w:rPr>
              <w:t xml:space="preserve"> no</w:t>
            </w:r>
            <w:r w:rsidR="00653518" w:rsidRPr="006D3FDC">
              <w:rPr>
                <w:rFonts w:ascii="Arial" w:hAnsi="Arial" w:cs="Verdana"/>
                <w:szCs w:val="20"/>
                <w:lang w:val="en-GB"/>
              </w:rPr>
              <w:t xml:space="preserve"> stud</w:t>
            </w:r>
            <w:r>
              <w:rPr>
                <w:rFonts w:ascii="Arial" w:hAnsi="Arial" w:cs="Verdana"/>
                <w:szCs w:val="20"/>
                <w:lang w:val="en-GB"/>
              </w:rPr>
              <w:t>y</w:t>
            </w:r>
            <w:r w:rsidR="00653518" w:rsidRPr="006D3FDC">
              <w:rPr>
                <w:rFonts w:ascii="Arial" w:hAnsi="Arial" w:cs="Verdana"/>
                <w:szCs w:val="20"/>
                <w:lang w:val="en-GB"/>
              </w:rPr>
              <w:t xml:space="preserve"> </w:t>
            </w:r>
            <w:r>
              <w:rPr>
                <w:rFonts w:ascii="Arial" w:hAnsi="Arial" w:cs="Verdana"/>
                <w:szCs w:val="20"/>
                <w:lang w:val="en-GB"/>
              </w:rPr>
              <w:t xml:space="preserve">ever </w:t>
            </w:r>
            <w:r w:rsidR="006D3FDC" w:rsidRPr="006D3FDC">
              <w:rPr>
                <w:rFonts w:ascii="Arial" w:hAnsi="Arial" w:cs="Verdana"/>
                <w:szCs w:val="20"/>
                <w:lang w:val="en-GB"/>
              </w:rPr>
              <w:t>demonstrated</w:t>
            </w:r>
            <w:r w:rsidR="00653518" w:rsidRPr="006D3FDC">
              <w:rPr>
                <w:rFonts w:ascii="Arial" w:hAnsi="Arial" w:cs="Verdana"/>
                <w:szCs w:val="20"/>
                <w:lang w:val="en-GB"/>
              </w:rPr>
              <w:t xml:space="preserve"> that hedonic pleasure and motivat</w:t>
            </w:r>
            <w:r w:rsidR="00DA7A0E">
              <w:rPr>
                <w:rFonts w:ascii="Arial" w:hAnsi="Arial" w:cs="Verdana"/>
                <w:szCs w:val="20"/>
                <w:lang w:val="en-GB"/>
              </w:rPr>
              <w:t xml:space="preserve">ional salience are dissociable </w:t>
            </w:r>
            <w:r>
              <w:rPr>
                <w:rFonts w:ascii="Arial" w:hAnsi="Arial" w:cs="Verdana"/>
                <w:szCs w:val="20"/>
                <w:lang w:val="en-GB"/>
              </w:rPr>
              <w:t>in</w:t>
            </w:r>
            <w:r w:rsidR="00653518" w:rsidRPr="006D3FDC">
              <w:rPr>
                <w:rFonts w:ascii="Arial" w:hAnsi="Arial" w:cs="Verdana"/>
                <w:szCs w:val="20"/>
                <w:lang w:val="en-GB"/>
              </w:rPr>
              <w:t xml:space="preserve"> human. </w:t>
            </w:r>
            <w:r w:rsidR="005008D1">
              <w:rPr>
                <w:rFonts w:ascii="Arial" w:hAnsi="Arial" w:cs="Verdana"/>
                <w:szCs w:val="20"/>
                <w:lang w:val="en-GB"/>
              </w:rPr>
              <w:t xml:space="preserve">Several animal experiments demonstrated that it is possible to dissociate </w:t>
            </w:r>
            <w:r>
              <w:rPr>
                <w:rFonts w:ascii="Arial" w:hAnsi="Arial" w:cs="Verdana"/>
                <w:szCs w:val="20"/>
                <w:lang w:val="en-GB"/>
              </w:rPr>
              <w:t xml:space="preserve">these </w:t>
            </w:r>
            <w:r w:rsidR="005008D1">
              <w:rPr>
                <w:rFonts w:ascii="Arial" w:hAnsi="Arial" w:cs="Verdana"/>
                <w:szCs w:val="20"/>
                <w:lang w:val="en-GB"/>
              </w:rPr>
              <w:t>components by manipulat</w:t>
            </w:r>
            <w:r>
              <w:rPr>
                <w:rFonts w:ascii="Arial" w:hAnsi="Arial" w:cs="Verdana"/>
                <w:szCs w:val="20"/>
                <w:lang w:val="en-GB"/>
              </w:rPr>
              <w:t>ing</w:t>
            </w:r>
            <w:r w:rsidR="005008D1">
              <w:rPr>
                <w:rFonts w:ascii="Arial" w:hAnsi="Arial" w:cs="Verdana"/>
                <w:szCs w:val="20"/>
                <w:lang w:val="en-GB"/>
              </w:rPr>
              <w:t xml:space="preserve"> mesolimbic dopamine</w:t>
            </w:r>
            <w:r>
              <w:rPr>
                <w:rFonts w:ascii="Arial" w:hAnsi="Arial" w:cs="Verdana"/>
                <w:szCs w:val="20"/>
                <w:lang w:val="en-GB"/>
              </w:rPr>
              <w:t xml:space="preserve"> level</w:t>
            </w:r>
            <w:r w:rsidR="005008D1">
              <w:rPr>
                <w:rFonts w:ascii="Arial" w:hAnsi="Arial" w:cs="Verdana"/>
                <w:szCs w:val="20"/>
                <w:lang w:val="en-GB"/>
              </w:rPr>
              <w:t xml:space="preserve">. </w:t>
            </w:r>
            <w:r w:rsidR="00653518" w:rsidRPr="006D3FDC">
              <w:rPr>
                <w:rFonts w:ascii="Arial" w:hAnsi="Arial" w:cs="Verdana"/>
                <w:szCs w:val="20"/>
                <w:lang w:val="en-GB"/>
              </w:rPr>
              <w:t>Here</w:t>
            </w:r>
            <w:r w:rsidR="00FE78A7" w:rsidRPr="006D3FDC">
              <w:rPr>
                <w:rFonts w:ascii="Arial" w:hAnsi="Arial" w:cs="Verdana"/>
                <w:szCs w:val="20"/>
                <w:lang w:val="en-GB"/>
              </w:rPr>
              <w:t>,</w:t>
            </w:r>
            <w:r w:rsidR="00653518" w:rsidRPr="006D3FDC">
              <w:rPr>
                <w:rFonts w:ascii="Arial" w:hAnsi="Arial" w:cs="Verdana"/>
                <w:szCs w:val="20"/>
                <w:lang w:val="en-GB"/>
              </w:rPr>
              <w:t xml:space="preserve"> we want to test if these two components of rew</w:t>
            </w:r>
            <w:r w:rsidR="00DA7A0E">
              <w:rPr>
                <w:rFonts w:ascii="Arial" w:hAnsi="Arial" w:cs="Verdana"/>
                <w:szCs w:val="20"/>
                <w:lang w:val="en-GB"/>
              </w:rPr>
              <w:t xml:space="preserve">ard processing are dissociable </w:t>
            </w:r>
            <w:r>
              <w:rPr>
                <w:rFonts w:ascii="Arial" w:hAnsi="Arial" w:cs="Verdana"/>
                <w:szCs w:val="20"/>
                <w:lang w:val="en-GB"/>
              </w:rPr>
              <w:t>i</w:t>
            </w:r>
            <w:r w:rsidR="00653518" w:rsidRPr="006D3FDC">
              <w:rPr>
                <w:rFonts w:ascii="Arial" w:hAnsi="Arial" w:cs="Verdana"/>
                <w:szCs w:val="20"/>
                <w:lang w:val="en-GB"/>
              </w:rPr>
              <w:t xml:space="preserve">n human by using </w:t>
            </w:r>
            <w:r w:rsidR="00FE78A7" w:rsidRPr="006D3FDC">
              <w:rPr>
                <w:rFonts w:ascii="Arial" w:hAnsi="Arial" w:cs="Verdana"/>
                <w:szCs w:val="20"/>
                <w:lang w:val="en-GB"/>
              </w:rPr>
              <w:t>a paradigm</w:t>
            </w:r>
            <w:r w:rsidR="00653518" w:rsidRPr="006D3FDC">
              <w:rPr>
                <w:rFonts w:ascii="Arial" w:hAnsi="Arial" w:cs="Verdana"/>
                <w:szCs w:val="20"/>
                <w:lang w:val="en-GB"/>
              </w:rPr>
              <w:t xml:space="preserve"> similar to th</w:t>
            </w:r>
            <w:r>
              <w:rPr>
                <w:rFonts w:ascii="Arial" w:hAnsi="Arial" w:cs="Verdana"/>
                <w:szCs w:val="20"/>
                <w:lang w:val="en-GB"/>
              </w:rPr>
              <w:t>o</w:t>
            </w:r>
            <w:r w:rsidR="00653518" w:rsidRPr="006D3FDC">
              <w:rPr>
                <w:rFonts w:ascii="Arial" w:hAnsi="Arial" w:cs="Verdana"/>
                <w:szCs w:val="20"/>
                <w:lang w:val="en-GB"/>
              </w:rPr>
              <w:t>s</w:t>
            </w:r>
            <w:r>
              <w:rPr>
                <w:rFonts w:ascii="Arial" w:hAnsi="Arial" w:cs="Verdana"/>
                <w:szCs w:val="20"/>
                <w:lang w:val="en-GB"/>
              </w:rPr>
              <w:t>e</w:t>
            </w:r>
            <w:r w:rsidR="00653518" w:rsidRPr="006D3FDC">
              <w:rPr>
                <w:rFonts w:ascii="Arial" w:hAnsi="Arial" w:cs="Verdana"/>
                <w:szCs w:val="20"/>
                <w:lang w:val="en-GB"/>
              </w:rPr>
              <w:t xml:space="preserve"> that have been used on animal research</w:t>
            </w:r>
            <w:r>
              <w:rPr>
                <w:rFonts w:ascii="Arial" w:hAnsi="Arial" w:cs="Verdana"/>
                <w:szCs w:val="20"/>
                <w:lang w:val="en-GB"/>
              </w:rPr>
              <w:t>,</w:t>
            </w:r>
            <w:r w:rsidR="00FE78A7" w:rsidRPr="006D3FDC">
              <w:rPr>
                <w:rFonts w:ascii="Arial" w:hAnsi="Arial" w:cs="Verdana"/>
                <w:szCs w:val="20"/>
                <w:lang w:val="en-GB"/>
              </w:rPr>
              <w:t xml:space="preserve"> </w:t>
            </w:r>
            <w:r>
              <w:rPr>
                <w:rFonts w:ascii="Arial" w:hAnsi="Arial" w:cs="Verdana"/>
                <w:szCs w:val="20"/>
                <w:lang w:val="en-GB"/>
              </w:rPr>
              <w:t xml:space="preserve">but </w:t>
            </w:r>
            <w:r w:rsidR="00653518" w:rsidRPr="006D3FDC">
              <w:rPr>
                <w:rFonts w:ascii="Arial" w:hAnsi="Arial" w:cs="Verdana"/>
                <w:szCs w:val="20"/>
                <w:lang w:val="en-GB"/>
              </w:rPr>
              <w:t xml:space="preserve">by </w:t>
            </w:r>
            <w:r w:rsidR="00CF5E2D" w:rsidRPr="006D3FDC">
              <w:rPr>
                <w:rFonts w:ascii="Arial" w:hAnsi="Arial" w:cs="Verdana"/>
                <w:szCs w:val="20"/>
                <w:lang w:val="en-GB"/>
              </w:rPr>
              <w:t xml:space="preserve">using a </w:t>
            </w:r>
            <w:r w:rsidR="00653518" w:rsidRPr="006D3FDC">
              <w:rPr>
                <w:rFonts w:ascii="Arial" w:hAnsi="Arial" w:cs="Verdana"/>
                <w:szCs w:val="20"/>
                <w:lang w:val="en-GB"/>
              </w:rPr>
              <w:t>psych</w:t>
            </w:r>
            <w:r w:rsidR="00E117C9" w:rsidRPr="006D3FDC">
              <w:rPr>
                <w:rFonts w:ascii="Arial" w:hAnsi="Arial" w:cs="Verdana"/>
                <w:szCs w:val="20"/>
                <w:lang w:val="en-GB"/>
              </w:rPr>
              <w:t xml:space="preserve">ological manipulation </w:t>
            </w:r>
            <w:r w:rsidR="00107D41">
              <w:rPr>
                <w:rFonts w:ascii="Arial" w:hAnsi="Arial" w:cs="Verdana"/>
                <w:szCs w:val="20"/>
                <w:lang w:val="en-GB"/>
              </w:rPr>
              <w:t>rather than</w:t>
            </w:r>
            <w:r w:rsidR="00E117C9" w:rsidRPr="006D3FDC">
              <w:rPr>
                <w:rFonts w:ascii="Arial" w:hAnsi="Arial" w:cs="Verdana"/>
                <w:szCs w:val="20"/>
                <w:lang w:val="en-GB"/>
              </w:rPr>
              <w:t xml:space="preserve"> </w:t>
            </w:r>
            <w:r w:rsidR="004A1874" w:rsidRPr="006D3FDC">
              <w:rPr>
                <w:rFonts w:ascii="Arial" w:hAnsi="Arial" w:cs="Verdana"/>
                <w:szCs w:val="20"/>
                <w:lang w:val="en-GB"/>
              </w:rPr>
              <w:t>a brain manipulation</w:t>
            </w:r>
            <w:r w:rsidR="00E117C9" w:rsidRPr="006D3FDC">
              <w:rPr>
                <w:rFonts w:ascii="Arial" w:hAnsi="Arial" w:cs="Verdana"/>
                <w:szCs w:val="20"/>
                <w:lang w:val="en-GB"/>
              </w:rPr>
              <w:t>.</w:t>
            </w:r>
            <w:r w:rsidR="005008D1">
              <w:rPr>
                <w:rFonts w:ascii="Arial" w:hAnsi="Arial" w:cs="Verdana"/>
                <w:szCs w:val="20"/>
                <w:lang w:val="en-GB"/>
              </w:rPr>
              <w:t xml:space="preserve"> The </w:t>
            </w:r>
            <w:r w:rsidR="00C25CC7">
              <w:rPr>
                <w:rFonts w:ascii="Arial" w:hAnsi="Arial" w:cs="Verdana"/>
                <w:szCs w:val="20"/>
                <w:lang w:val="en-GB"/>
              </w:rPr>
              <w:t>possible independence</w:t>
            </w:r>
            <w:r w:rsidR="005008D1">
              <w:rPr>
                <w:rFonts w:ascii="Arial" w:hAnsi="Arial" w:cs="Verdana"/>
                <w:szCs w:val="20"/>
                <w:lang w:val="en-GB"/>
              </w:rPr>
              <w:t xml:space="preserve"> of the motivational salience and </w:t>
            </w:r>
            <w:r w:rsidR="004A0BCC">
              <w:rPr>
                <w:rFonts w:ascii="Arial" w:hAnsi="Arial" w:cs="Verdana"/>
                <w:szCs w:val="20"/>
                <w:lang w:val="en-GB"/>
              </w:rPr>
              <w:t>hedonic</w:t>
            </w:r>
            <w:r w:rsidR="005008D1">
              <w:rPr>
                <w:rFonts w:ascii="Arial" w:hAnsi="Arial" w:cs="Verdana"/>
                <w:szCs w:val="20"/>
                <w:lang w:val="en-GB"/>
              </w:rPr>
              <w:t xml:space="preserve"> pleasure</w:t>
            </w:r>
            <w:r w:rsidR="004A0BCC">
              <w:rPr>
                <w:rFonts w:ascii="Arial" w:hAnsi="Arial" w:cs="Verdana"/>
                <w:szCs w:val="20"/>
                <w:lang w:val="en-GB"/>
              </w:rPr>
              <w:t xml:space="preserve"> in human reward processing could have important theoretical and clinical implication.</w:t>
            </w:r>
          </w:p>
          <w:p w14:paraId="0DD72C34" w14:textId="77777777" w:rsidR="00D01940" w:rsidRPr="006D3FDC" w:rsidRDefault="00D01940" w:rsidP="00D01940">
            <w:pPr>
              <w:widowControl w:val="0"/>
              <w:tabs>
                <w:tab w:val="num" w:pos="426"/>
              </w:tabs>
              <w:autoSpaceDE w:val="0"/>
              <w:autoSpaceDN w:val="0"/>
              <w:adjustRightInd w:val="0"/>
              <w:spacing w:before="40" w:after="40"/>
              <w:ind w:left="425" w:hanging="425"/>
              <w:rPr>
                <w:rFonts w:ascii="Arial" w:hAnsi="Arial" w:cs="Verdana"/>
                <w:b/>
                <w:szCs w:val="20"/>
                <w:lang w:val="en-GB"/>
              </w:rPr>
            </w:pPr>
          </w:p>
        </w:tc>
      </w:tr>
      <w:tr w:rsidR="00D01940" w:rsidRPr="00DE682A" w14:paraId="7DBE2927" w14:textId="77777777">
        <w:tc>
          <w:tcPr>
            <w:tcW w:w="9180" w:type="dxa"/>
          </w:tcPr>
          <w:p w14:paraId="0CECF473" w14:textId="77777777" w:rsidR="00D01940" w:rsidRPr="003A4239" w:rsidRDefault="00D01940" w:rsidP="00D01940">
            <w:pPr>
              <w:widowControl w:val="0"/>
              <w:numPr>
                <w:ilvl w:val="0"/>
                <w:numId w:val="8"/>
              </w:numPr>
              <w:tabs>
                <w:tab w:val="clear" w:pos="720"/>
                <w:tab w:val="num" w:pos="426"/>
              </w:tabs>
              <w:autoSpaceDE w:val="0"/>
              <w:autoSpaceDN w:val="0"/>
              <w:adjustRightInd w:val="0"/>
              <w:spacing w:before="40" w:after="40"/>
              <w:ind w:left="426" w:hanging="426"/>
              <w:rPr>
                <w:rFonts w:ascii="Arial" w:hAnsi="Arial" w:cs="Verdana"/>
                <w:b/>
                <w:szCs w:val="20"/>
                <w:lang w:val="fr-FR"/>
              </w:rPr>
            </w:pPr>
            <w:r w:rsidRPr="003A4239">
              <w:rPr>
                <w:rFonts w:ascii="Arial" w:hAnsi="Arial" w:cs="Verdana"/>
                <w:b/>
                <w:szCs w:val="20"/>
                <w:lang w:val="fr-FR"/>
              </w:rPr>
              <w:t>Lieu du déroulement de la recherche </w:t>
            </w:r>
          </w:p>
          <w:p w14:paraId="796A9114" w14:textId="1CB32FFA" w:rsidR="00D01940" w:rsidRPr="006D3FDC" w:rsidRDefault="00D01940" w:rsidP="00D01940">
            <w:pPr>
              <w:widowControl w:val="0"/>
              <w:tabs>
                <w:tab w:val="num" w:pos="426"/>
              </w:tabs>
              <w:autoSpaceDE w:val="0"/>
              <w:autoSpaceDN w:val="0"/>
              <w:adjustRightInd w:val="0"/>
              <w:spacing w:before="40" w:after="40"/>
              <w:rPr>
                <w:rFonts w:ascii="Arial" w:hAnsi="Arial" w:cs="Arial"/>
                <w:szCs w:val="20"/>
                <w:lang w:val="en-GB"/>
              </w:rPr>
            </w:pPr>
            <w:r w:rsidRPr="006D3FDC">
              <w:rPr>
                <w:rFonts w:ascii="Arial" w:hAnsi="Arial" w:cs="Arial"/>
                <w:lang w:val="en-GB"/>
              </w:rPr>
              <w:t>The experiments will take place in Brain a</w:t>
            </w:r>
            <w:r w:rsidR="006C5958" w:rsidRPr="006D3FDC">
              <w:rPr>
                <w:rFonts w:ascii="Arial" w:hAnsi="Arial" w:cs="Arial"/>
                <w:lang w:val="en-GB"/>
              </w:rPr>
              <w:t>nd Behavior Laboratory (BBL</w:t>
            </w:r>
            <w:r w:rsidRPr="006D3FDC">
              <w:rPr>
                <w:rFonts w:ascii="Arial" w:hAnsi="Arial" w:cs="Arial"/>
                <w:lang w:val="en-GB"/>
              </w:rPr>
              <w:t>)</w:t>
            </w:r>
            <w:r w:rsidR="00813215">
              <w:rPr>
                <w:rFonts w:ascii="Arial" w:hAnsi="Arial" w:cs="Arial"/>
                <w:lang w:val="en-GB"/>
              </w:rPr>
              <w:t xml:space="preserve"> of the University of Geneva</w:t>
            </w:r>
            <w:r w:rsidRPr="006D3FDC">
              <w:rPr>
                <w:rFonts w:ascii="Arial" w:hAnsi="Arial" w:cs="Arial"/>
                <w:lang w:val="en-GB"/>
              </w:rPr>
              <w:t xml:space="preserve">. All rooms </w:t>
            </w:r>
            <w:r w:rsidR="006D3FDC" w:rsidRPr="006D3FDC">
              <w:rPr>
                <w:rFonts w:ascii="Arial" w:hAnsi="Arial" w:cs="Arial"/>
                <w:lang w:val="en-GB"/>
              </w:rPr>
              <w:t>fulfil</w:t>
            </w:r>
            <w:r w:rsidRPr="006D3FDC">
              <w:rPr>
                <w:rFonts w:ascii="Arial" w:hAnsi="Arial" w:cs="Arial"/>
                <w:lang w:val="en-GB"/>
              </w:rPr>
              <w:t xml:space="preserve"> the security requirements that are appropriate for this type of studies.</w:t>
            </w:r>
          </w:p>
          <w:p w14:paraId="084C9A0A" w14:textId="77777777" w:rsidR="00D01940" w:rsidRPr="006D3FDC" w:rsidRDefault="00D01940" w:rsidP="00D01940">
            <w:pPr>
              <w:widowControl w:val="0"/>
              <w:tabs>
                <w:tab w:val="num" w:pos="426"/>
              </w:tabs>
              <w:autoSpaceDE w:val="0"/>
              <w:autoSpaceDN w:val="0"/>
              <w:adjustRightInd w:val="0"/>
              <w:spacing w:before="40" w:after="40"/>
              <w:ind w:left="425" w:hanging="425"/>
              <w:rPr>
                <w:rFonts w:ascii="Arial" w:hAnsi="Arial" w:cs="Verdana"/>
                <w:b/>
                <w:szCs w:val="20"/>
                <w:lang w:val="en-GB"/>
              </w:rPr>
            </w:pPr>
          </w:p>
        </w:tc>
      </w:tr>
      <w:tr w:rsidR="00D01940" w:rsidRPr="00DE682A" w14:paraId="5ECCDE1E" w14:textId="77777777">
        <w:tc>
          <w:tcPr>
            <w:tcW w:w="9180" w:type="dxa"/>
          </w:tcPr>
          <w:p w14:paraId="033DADDD" w14:textId="77777777" w:rsidR="00D01940" w:rsidRPr="003A4239" w:rsidRDefault="00D01940" w:rsidP="00D01940">
            <w:pPr>
              <w:widowControl w:val="0"/>
              <w:numPr>
                <w:ilvl w:val="0"/>
                <w:numId w:val="8"/>
              </w:numPr>
              <w:tabs>
                <w:tab w:val="clear" w:pos="720"/>
                <w:tab w:val="num" w:pos="426"/>
              </w:tabs>
              <w:autoSpaceDE w:val="0"/>
              <w:autoSpaceDN w:val="0"/>
              <w:adjustRightInd w:val="0"/>
              <w:spacing w:before="40" w:after="40"/>
              <w:ind w:left="426" w:hanging="426"/>
              <w:rPr>
                <w:rFonts w:ascii="Arial" w:hAnsi="Arial" w:cs="Arial"/>
                <w:b/>
                <w:szCs w:val="20"/>
                <w:lang w:val="fr-FR"/>
              </w:rPr>
            </w:pPr>
            <w:r w:rsidRPr="003A4239">
              <w:rPr>
                <w:rFonts w:ascii="Arial" w:hAnsi="Arial" w:cs="Arial"/>
                <w:b/>
                <w:szCs w:val="20"/>
                <w:lang w:val="fr-FR"/>
              </w:rPr>
              <w:t>Matériel, à référencer  (</w:t>
            </w:r>
            <w:r w:rsidRPr="003A4239">
              <w:rPr>
                <w:rFonts w:ascii="Arial" w:hAnsi="Arial" w:cs="Arial"/>
                <w:b/>
                <w:i/>
                <w:szCs w:val="20"/>
                <w:lang w:val="fr-FR"/>
              </w:rPr>
              <w:t>les questionnaires doivent être annexés</w:t>
            </w:r>
            <w:r w:rsidRPr="003A4239">
              <w:rPr>
                <w:rFonts w:ascii="Arial" w:hAnsi="Arial" w:cs="Arial"/>
                <w:b/>
                <w:szCs w:val="20"/>
                <w:lang w:val="fr-FR"/>
              </w:rPr>
              <w:t>) </w:t>
            </w:r>
          </w:p>
          <w:p w14:paraId="7043B1F4" w14:textId="674DA6C6" w:rsidR="00FE78A7" w:rsidRPr="006D3FDC" w:rsidRDefault="00FE78A7" w:rsidP="00D01940">
            <w:pPr>
              <w:widowControl w:val="0"/>
              <w:autoSpaceDE w:val="0"/>
              <w:autoSpaceDN w:val="0"/>
              <w:adjustRightInd w:val="0"/>
              <w:spacing w:before="40" w:after="40"/>
              <w:rPr>
                <w:rFonts w:ascii="Arial" w:hAnsi="Arial" w:cs="Arial"/>
                <w:szCs w:val="20"/>
                <w:lang w:val="en-GB"/>
              </w:rPr>
            </w:pPr>
            <w:r w:rsidRPr="006D3FDC">
              <w:rPr>
                <w:rFonts w:ascii="Arial" w:hAnsi="Arial" w:cs="Arial"/>
                <w:szCs w:val="20"/>
                <w:lang w:val="en-GB"/>
              </w:rPr>
              <w:t>This project</w:t>
            </w:r>
            <w:r w:rsidR="00D01940" w:rsidRPr="006D3FDC">
              <w:rPr>
                <w:rFonts w:ascii="Arial" w:hAnsi="Arial" w:cs="Arial"/>
                <w:szCs w:val="20"/>
                <w:lang w:val="en-GB"/>
              </w:rPr>
              <w:t xml:space="preserve"> involve</w:t>
            </w:r>
            <w:r w:rsidRPr="006D3FDC">
              <w:rPr>
                <w:rFonts w:ascii="Arial" w:hAnsi="Arial" w:cs="Arial"/>
                <w:szCs w:val="20"/>
                <w:lang w:val="en-GB"/>
              </w:rPr>
              <w:t>s</w:t>
            </w:r>
            <w:r w:rsidR="00D01940" w:rsidRPr="006D3FDC">
              <w:rPr>
                <w:rFonts w:ascii="Arial" w:hAnsi="Arial" w:cs="Arial"/>
                <w:szCs w:val="20"/>
                <w:lang w:val="en-GB"/>
              </w:rPr>
              <w:t xml:space="preserve"> the following </w:t>
            </w:r>
            <w:r w:rsidR="00583DD3">
              <w:rPr>
                <w:rFonts w:ascii="Arial" w:hAnsi="Arial" w:cs="Arial"/>
                <w:szCs w:val="20"/>
                <w:lang w:val="en-GB"/>
              </w:rPr>
              <w:t>equipment</w:t>
            </w:r>
            <w:r w:rsidR="00D01940" w:rsidRPr="006D3FDC">
              <w:rPr>
                <w:rFonts w:ascii="Arial" w:hAnsi="Arial" w:cs="Arial"/>
                <w:szCs w:val="20"/>
                <w:lang w:val="en-GB"/>
              </w:rPr>
              <w:t>: Pencil and paper, computers, CRT &amp; LCD sc</w:t>
            </w:r>
            <w:r w:rsidRPr="006D3FDC">
              <w:rPr>
                <w:rFonts w:ascii="Arial" w:hAnsi="Arial" w:cs="Arial"/>
                <w:szCs w:val="20"/>
                <w:lang w:val="en-GB"/>
              </w:rPr>
              <w:t>reens, mouse, keyboard, hand dynamometer (TSD121C</w:t>
            </w:r>
            <w:r w:rsidR="002B4E4E">
              <w:rPr>
                <w:rFonts w:ascii="Arial" w:hAnsi="Arial" w:cs="Arial"/>
                <w:szCs w:val="20"/>
                <w:lang w:val="en-GB"/>
              </w:rPr>
              <w:t xml:space="preserve">, </w:t>
            </w:r>
            <w:proofErr w:type="spellStart"/>
            <w:r w:rsidR="002B4E4E">
              <w:rPr>
                <w:rFonts w:ascii="Arial" w:hAnsi="Arial" w:cs="Arial"/>
                <w:szCs w:val="20"/>
                <w:lang w:val="en-GB"/>
              </w:rPr>
              <w:t>Biopac</w:t>
            </w:r>
            <w:proofErr w:type="spellEnd"/>
            <w:r w:rsidR="002B4E4E">
              <w:rPr>
                <w:rFonts w:ascii="Arial" w:hAnsi="Arial" w:cs="Arial"/>
                <w:szCs w:val="20"/>
                <w:lang w:val="en-GB"/>
              </w:rPr>
              <w:t>®</w:t>
            </w:r>
            <w:r w:rsidRPr="006D3FDC">
              <w:rPr>
                <w:rFonts w:ascii="Arial" w:hAnsi="Arial" w:cs="Arial"/>
                <w:szCs w:val="20"/>
                <w:lang w:val="en-GB"/>
              </w:rPr>
              <w:t>)</w:t>
            </w:r>
            <w:r w:rsidR="002B4E4E">
              <w:rPr>
                <w:rFonts w:ascii="Arial" w:hAnsi="Arial" w:cs="Arial"/>
                <w:szCs w:val="20"/>
                <w:lang w:val="en-GB"/>
              </w:rPr>
              <w:t>,</w:t>
            </w:r>
            <w:r w:rsidR="0084399F" w:rsidRPr="006D3FDC">
              <w:rPr>
                <w:rFonts w:ascii="Arial" w:hAnsi="Arial" w:cs="Arial"/>
                <w:szCs w:val="20"/>
                <w:lang w:val="en-GB"/>
              </w:rPr>
              <w:t xml:space="preserve"> an olfactometer</w:t>
            </w:r>
            <w:r w:rsidRPr="006D3FDC">
              <w:rPr>
                <w:rFonts w:ascii="Arial" w:hAnsi="Arial" w:cs="Arial"/>
                <w:szCs w:val="20"/>
                <w:lang w:val="en-GB"/>
              </w:rPr>
              <w:t xml:space="preserve"> (manufactured by </w:t>
            </w:r>
            <w:proofErr w:type="spellStart"/>
            <w:r w:rsidRPr="006D3FDC">
              <w:rPr>
                <w:rFonts w:ascii="Arial" w:hAnsi="Arial" w:cs="Arial"/>
                <w:szCs w:val="20"/>
                <w:lang w:val="en-GB"/>
              </w:rPr>
              <w:t>Firmenich</w:t>
            </w:r>
            <w:proofErr w:type="spellEnd"/>
            <w:r w:rsidRPr="006D3FDC">
              <w:rPr>
                <w:rFonts w:ascii="Arial" w:hAnsi="Arial" w:cs="Arial"/>
                <w:szCs w:val="20"/>
                <w:lang w:val="en-GB"/>
              </w:rPr>
              <w:t>, SA, Geneva, Switzerland)</w:t>
            </w:r>
            <w:r w:rsidR="00134E14">
              <w:rPr>
                <w:rFonts w:ascii="Arial" w:hAnsi="Arial" w:cs="Arial"/>
                <w:szCs w:val="20"/>
                <w:lang w:val="en-GB"/>
              </w:rPr>
              <w:t>,</w:t>
            </w:r>
            <w:r w:rsidR="0004632B">
              <w:rPr>
                <w:rFonts w:ascii="Arial" w:hAnsi="Arial" w:cs="Arial"/>
                <w:szCs w:val="20"/>
                <w:lang w:val="en-GB"/>
              </w:rPr>
              <w:t xml:space="preserve"> a video camera</w:t>
            </w:r>
            <w:r w:rsidR="00134E14">
              <w:rPr>
                <w:rFonts w:ascii="Arial" w:hAnsi="Arial" w:cs="Arial"/>
                <w:szCs w:val="20"/>
                <w:lang w:val="en-GB"/>
              </w:rPr>
              <w:t>,</w:t>
            </w:r>
            <w:r w:rsidR="0004632B">
              <w:rPr>
                <w:rFonts w:ascii="Arial" w:hAnsi="Arial" w:cs="Arial"/>
                <w:szCs w:val="20"/>
                <w:lang w:val="en-GB"/>
              </w:rPr>
              <w:t xml:space="preserve"> and the </w:t>
            </w:r>
            <w:r w:rsidR="0004632B" w:rsidRPr="0004632B">
              <w:rPr>
                <w:rFonts w:ascii="Arial" w:hAnsi="Arial" w:cs="Arial"/>
                <w:szCs w:val="20"/>
                <w:lang w:val="en-US"/>
              </w:rPr>
              <w:t>CERT (Computer Expression Recognition Toolbox)</w:t>
            </w:r>
          </w:p>
          <w:p w14:paraId="700EC019" w14:textId="72AB2439" w:rsidR="0084399F" w:rsidRPr="006D3FDC" w:rsidRDefault="00FE78A7" w:rsidP="00D01940">
            <w:pPr>
              <w:widowControl w:val="0"/>
              <w:autoSpaceDE w:val="0"/>
              <w:autoSpaceDN w:val="0"/>
              <w:adjustRightInd w:val="0"/>
              <w:spacing w:before="40" w:after="40"/>
              <w:rPr>
                <w:rFonts w:ascii="Arial" w:hAnsi="Arial" w:cs="Arial"/>
                <w:szCs w:val="20"/>
                <w:lang w:val="en-GB"/>
              </w:rPr>
            </w:pPr>
            <w:r w:rsidRPr="006D3FDC">
              <w:rPr>
                <w:rFonts w:ascii="Arial" w:hAnsi="Arial" w:cs="Arial"/>
                <w:szCs w:val="20"/>
                <w:lang w:val="en-GB"/>
              </w:rPr>
              <w:lastRenderedPageBreak/>
              <w:t xml:space="preserve">In this project the following stimuli are used: </w:t>
            </w:r>
            <w:r w:rsidR="000314F6">
              <w:rPr>
                <w:rFonts w:ascii="Arial" w:hAnsi="Arial" w:cs="Arial"/>
                <w:szCs w:val="20"/>
                <w:lang w:val="en-GB"/>
              </w:rPr>
              <w:t xml:space="preserve">1) </w:t>
            </w:r>
            <w:r w:rsidR="00AF0D5B" w:rsidRPr="006D3FDC">
              <w:rPr>
                <w:rFonts w:ascii="Arial" w:hAnsi="Arial" w:cs="Arial"/>
                <w:szCs w:val="20"/>
                <w:lang w:val="en-GB"/>
              </w:rPr>
              <w:t>visual stimuli:</w:t>
            </w:r>
            <w:r w:rsidR="00E506EB" w:rsidRPr="006D3FDC">
              <w:rPr>
                <w:rFonts w:ascii="Arial" w:hAnsi="Arial" w:cs="Arial"/>
                <w:szCs w:val="20"/>
                <w:lang w:val="en-GB"/>
              </w:rPr>
              <w:t xml:space="preserve"> </w:t>
            </w:r>
            <w:r w:rsidR="0084399F" w:rsidRPr="006D3FDC">
              <w:rPr>
                <w:rFonts w:ascii="Arial" w:hAnsi="Arial" w:cs="Arial"/>
                <w:szCs w:val="20"/>
                <w:lang w:val="en-GB"/>
              </w:rPr>
              <w:t>three different complex geometrical figure</w:t>
            </w:r>
            <w:r w:rsidRPr="006D3FDC">
              <w:rPr>
                <w:rFonts w:ascii="Arial" w:hAnsi="Arial" w:cs="Arial"/>
                <w:szCs w:val="20"/>
                <w:lang w:val="en-GB"/>
              </w:rPr>
              <w:t>s</w:t>
            </w:r>
            <w:r w:rsidR="000314F6">
              <w:rPr>
                <w:rFonts w:ascii="Arial" w:hAnsi="Arial" w:cs="Arial"/>
                <w:szCs w:val="20"/>
                <w:lang w:val="en-GB"/>
              </w:rPr>
              <w:t>; 2)</w:t>
            </w:r>
            <w:r w:rsidR="0084399F" w:rsidRPr="006D3FDC">
              <w:rPr>
                <w:rFonts w:ascii="Arial" w:hAnsi="Arial" w:cs="Arial"/>
                <w:szCs w:val="20"/>
                <w:lang w:val="en-GB"/>
              </w:rPr>
              <w:t xml:space="preserve"> </w:t>
            </w:r>
            <w:r w:rsidR="006D3FDC" w:rsidRPr="006D3FDC">
              <w:rPr>
                <w:rFonts w:ascii="Arial" w:hAnsi="Arial" w:cs="Arial"/>
                <w:szCs w:val="20"/>
                <w:lang w:val="en-GB"/>
              </w:rPr>
              <w:t>Odour</w:t>
            </w:r>
            <w:r w:rsidR="006D3FDC">
              <w:rPr>
                <w:rFonts w:ascii="Arial" w:hAnsi="Arial" w:cs="Arial"/>
                <w:szCs w:val="20"/>
                <w:lang w:val="en-GB"/>
              </w:rPr>
              <w:t>s</w:t>
            </w:r>
            <w:r w:rsidR="00AF0D5B" w:rsidRPr="006D3FDC">
              <w:rPr>
                <w:rFonts w:ascii="Arial" w:hAnsi="Arial" w:cs="Arial"/>
                <w:szCs w:val="20"/>
                <w:lang w:val="en-GB"/>
              </w:rPr>
              <w:t xml:space="preserve"> stimuli</w:t>
            </w:r>
            <w:r w:rsidR="0021037F">
              <w:rPr>
                <w:rFonts w:ascii="Arial" w:hAnsi="Arial" w:cs="Arial"/>
                <w:szCs w:val="20"/>
                <w:lang w:val="en-GB"/>
              </w:rPr>
              <w:t xml:space="preserve"> (see table</w:t>
            </w:r>
            <w:r w:rsidR="004E4FE8">
              <w:rPr>
                <w:rFonts w:ascii="Arial" w:hAnsi="Arial" w:cs="Arial"/>
                <w:szCs w:val="20"/>
                <w:lang w:val="en-GB"/>
              </w:rPr>
              <w:t xml:space="preserve"> 1</w:t>
            </w:r>
            <w:r w:rsidR="00316EA2" w:rsidRPr="006D3FDC">
              <w:rPr>
                <w:rFonts w:ascii="Arial" w:hAnsi="Arial" w:cs="Arial"/>
                <w:szCs w:val="20"/>
                <w:lang w:val="en-GB"/>
              </w:rPr>
              <w:t xml:space="preserve"> for </w:t>
            </w:r>
            <w:r w:rsidR="006D3FDC" w:rsidRPr="006D3FDC">
              <w:rPr>
                <w:rFonts w:ascii="Arial" w:hAnsi="Arial" w:cs="Arial"/>
                <w:szCs w:val="20"/>
                <w:lang w:val="en-GB"/>
              </w:rPr>
              <w:t>odours</w:t>
            </w:r>
            <w:r w:rsidR="00316EA2" w:rsidRPr="006D3FDC">
              <w:rPr>
                <w:rFonts w:ascii="Arial" w:hAnsi="Arial" w:cs="Arial"/>
                <w:szCs w:val="20"/>
                <w:lang w:val="en-GB"/>
              </w:rPr>
              <w:t xml:space="preserve"> </w:t>
            </w:r>
            <w:r w:rsidR="00E779CA" w:rsidRPr="006D3FDC">
              <w:rPr>
                <w:rFonts w:ascii="Arial" w:hAnsi="Arial" w:cs="Arial"/>
                <w:szCs w:val="20"/>
                <w:lang w:val="en-GB"/>
              </w:rPr>
              <w:t>characteristics</w:t>
            </w:r>
            <w:r w:rsidR="00730201" w:rsidRPr="006D3FDC">
              <w:rPr>
                <w:rFonts w:ascii="Arial" w:hAnsi="Arial" w:cs="Arial"/>
                <w:szCs w:val="20"/>
                <w:lang w:val="en-GB"/>
              </w:rPr>
              <w:t>)</w:t>
            </w:r>
            <w:r w:rsidR="00AF0D5B" w:rsidRPr="006D3FDC">
              <w:rPr>
                <w:rFonts w:ascii="Arial" w:hAnsi="Arial" w:cs="Arial"/>
                <w:szCs w:val="20"/>
                <w:lang w:val="en-GB"/>
              </w:rPr>
              <w:t>:</w:t>
            </w:r>
            <w:r w:rsidR="000314F6">
              <w:rPr>
                <w:rFonts w:ascii="Arial" w:hAnsi="Arial" w:cs="Arial"/>
                <w:szCs w:val="20"/>
                <w:lang w:val="en-GB"/>
              </w:rPr>
              <w:t xml:space="preserve"> provided by</w:t>
            </w:r>
            <w:r w:rsidR="00AF0D5B" w:rsidRPr="006D3FDC">
              <w:rPr>
                <w:rFonts w:ascii="Arial" w:hAnsi="Arial" w:cs="Arial"/>
                <w:szCs w:val="20"/>
                <w:lang w:val="en-GB"/>
              </w:rPr>
              <w:t xml:space="preserve"> </w:t>
            </w:r>
            <w:proofErr w:type="spellStart"/>
            <w:r w:rsidR="00E506EB" w:rsidRPr="006D3FDC">
              <w:rPr>
                <w:rFonts w:ascii="Arial" w:hAnsi="Arial" w:cs="Arial"/>
                <w:szCs w:val="20"/>
                <w:lang w:val="en-GB"/>
              </w:rPr>
              <w:t>Firmenich</w:t>
            </w:r>
            <w:proofErr w:type="spellEnd"/>
            <w:r w:rsidR="00E506EB" w:rsidRPr="006D3FDC">
              <w:rPr>
                <w:rFonts w:ascii="Arial" w:hAnsi="Arial" w:cs="Arial"/>
                <w:szCs w:val="20"/>
                <w:lang w:val="en-GB"/>
              </w:rPr>
              <w:t>, SA, Geneva, Switzerland.</w:t>
            </w:r>
          </w:p>
          <w:p w14:paraId="00EC6391" w14:textId="2E7952D6" w:rsidR="003978D4" w:rsidRPr="006D3FDC" w:rsidRDefault="00FE78A7" w:rsidP="00D01940">
            <w:pPr>
              <w:widowControl w:val="0"/>
              <w:autoSpaceDE w:val="0"/>
              <w:autoSpaceDN w:val="0"/>
              <w:adjustRightInd w:val="0"/>
              <w:spacing w:before="40" w:after="40"/>
              <w:rPr>
                <w:rFonts w:ascii="Arial" w:hAnsi="Arial" w:cs="Arial"/>
                <w:lang w:val="en-GB"/>
              </w:rPr>
            </w:pPr>
            <w:r w:rsidRPr="006D3FDC">
              <w:rPr>
                <w:rFonts w:ascii="Arial" w:hAnsi="Arial" w:cs="Arial"/>
                <w:szCs w:val="20"/>
                <w:lang w:val="en-GB"/>
              </w:rPr>
              <w:t>In this project</w:t>
            </w:r>
            <w:r w:rsidR="000314F6">
              <w:rPr>
                <w:rFonts w:ascii="Arial" w:hAnsi="Arial" w:cs="Arial"/>
                <w:szCs w:val="20"/>
                <w:lang w:val="en-GB"/>
              </w:rPr>
              <w:t>,</w:t>
            </w:r>
            <w:r w:rsidRPr="006D3FDC">
              <w:rPr>
                <w:rFonts w:ascii="Arial" w:hAnsi="Arial" w:cs="Arial"/>
                <w:szCs w:val="20"/>
                <w:lang w:val="en-GB"/>
              </w:rPr>
              <w:t xml:space="preserve"> the following questionnaires are used: </w:t>
            </w:r>
            <w:r w:rsidR="00AA609F" w:rsidRPr="006D3FDC">
              <w:rPr>
                <w:rFonts w:ascii="Arial" w:hAnsi="Arial" w:cs="Arial"/>
                <w:szCs w:val="20"/>
                <w:lang w:val="en-GB"/>
              </w:rPr>
              <w:t xml:space="preserve">PANAS-state, </w:t>
            </w:r>
            <w:r w:rsidR="00316EA2" w:rsidRPr="006D3FDC">
              <w:rPr>
                <w:rFonts w:ascii="Arial" w:hAnsi="Arial" w:cs="Arial"/>
                <w:szCs w:val="20"/>
                <w:lang w:val="en-GB"/>
              </w:rPr>
              <w:t xml:space="preserve">UPPS, BISBAS, </w:t>
            </w:r>
            <w:r w:rsidR="00316EA2" w:rsidRPr="006D3FDC">
              <w:rPr>
                <w:rFonts w:ascii="Arial" w:hAnsi="Arial" w:cs="Arial"/>
                <w:lang w:val="en-GB"/>
              </w:rPr>
              <w:t>SPSRQ</w:t>
            </w:r>
            <w:r w:rsidR="003978D4" w:rsidRPr="006D3FDC">
              <w:rPr>
                <w:rFonts w:ascii="Arial" w:hAnsi="Arial" w:cs="Arial"/>
                <w:lang w:val="en-GB"/>
              </w:rPr>
              <w:t xml:space="preserve"> (see attachment) </w:t>
            </w:r>
            <w:r w:rsidR="00316EA2" w:rsidRPr="006D3FDC">
              <w:rPr>
                <w:rFonts w:ascii="Arial" w:hAnsi="Arial" w:cs="Arial"/>
                <w:lang w:val="en-GB"/>
              </w:rPr>
              <w:t>and</w:t>
            </w:r>
            <w:r w:rsidR="001C05A9" w:rsidRPr="006D3FDC">
              <w:rPr>
                <w:rFonts w:ascii="Arial" w:hAnsi="Arial" w:cs="Arial"/>
                <w:lang w:val="en-GB"/>
              </w:rPr>
              <w:t xml:space="preserve"> 4</w:t>
            </w:r>
            <w:r w:rsidR="00C654C6" w:rsidRPr="006D3FDC">
              <w:rPr>
                <w:rFonts w:ascii="Arial" w:hAnsi="Arial" w:cs="Arial"/>
                <w:lang w:val="en-GB"/>
              </w:rPr>
              <w:t xml:space="preserve"> questions about chocolate</w:t>
            </w:r>
            <w:r w:rsidR="003978D4" w:rsidRPr="006D3FDC">
              <w:rPr>
                <w:rFonts w:ascii="Arial" w:hAnsi="Arial" w:cs="Arial"/>
                <w:lang w:val="en-GB"/>
              </w:rPr>
              <w:t xml:space="preserve"> (see table 2)</w:t>
            </w:r>
            <w:r w:rsidR="000314F6">
              <w:rPr>
                <w:rFonts w:ascii="Arial" w:hAnsi="Arial" w:cs="Arial"/>
                <w:lang w:val="en-GB"/>
              </w:rPr>
              <w:t xml:space="preserve"> are asked</w:t>
            </w:r>
            <w:r w:rsidR="003978D4" w:rsidRPr="006D3FDC">
              <w:rPr>
                <w:rFonts w:ascii="Arial" w:hAnsi="Arial" w:cs="Arial"/>
                <w:lang w:val="en-GB"/>
              </w:rPr>
              <w:t>.</w:t>
            </w:r>
          </w:p>
          <w:p w14:paraId="07B4551F" w14:textId="1DE6C923" w:rsidR="00035EC2" w:rsidRPr="006D3FDC" w:rsidRDefault="00035EC2" w:rsidP="00D01940">
            <w:pPr>
              <w:widowControl w:val="0"/>
              <w:autoSpaceDE w:val="0"/>
              <w:autoSpaceDN w:val="0"/>
              <w:adjustRightInd w:val="0"/>
              <w:spacing w:before="40" w:after="40"/>
              <w:rPr>
                <w:rFonts w:ascii="Arial" w:hAnsi="Arial" w:cs="Arial"/>
                <w:lang w:val="en-GB"/>
              </w:rPr>
            </w:pPr>
            <w:r w:rsidRPr="006D3FDC">
              <w:rPr>
                <w:rFonts w:ascii="Arial" w:hAnsi="Arial" w:cs="Arial"/>
                <w:lang w:val="en-GB"/>
              </w:rPr>
              <w:t>Different Visual Analogue Scale</w:t>
            </w:r>
            <w:r w:rsidR="00DE761E">
              <w:rPr>
                <w:rFonts w:ascii="Arial" w:hAnsi="Arial" w:cs="Arial"/>
                <w:lang w:val="en-GB"/>
              </w:rPr>
              <w:t>s</w:t>
            </w:r>
            <w:r w:rsidRPr="006D3FDC">
              <w:rPr>
                <w:rFonts w:ascii="Arial" w:hAnsi="Arial" w:cs="Arial"/>
                <w:lang w:val="en-GB"/>
              </w:rPr>
              <w:t xml:space="preserve"> are used for the evaluation of the odour characteristics (</w:t>
            </w:r>
            <w:r w:rsidR="00595FA8" w:rsidRPr="006D3FDC">
              <w:rPr>
                <w:rFonts w:ascii="Arial" w:hAnsi="Arial" w:cs="Arial"/>
                <w:lang w:val="en-GB"/>
              </w:rPr>
              <w:t xml:space="preserve">see </w:t>
            </w:r>
            <w:r w:rsidRPr="006D3FDC">
              <w:rPr>
                <w:rFonts w:ascii="Arial" w:hAnsi="Arial" w:cs="Arial"/>
                <w:lang w:val="en-GB"/>
              </w:rPr>
              <w:t>table 3)</w:t>
            </w:r>
          </w:p>
          <w:p w14:paraId="2C323685" w14:textId="77777777" w:rsidR="00AA609F" w:rsidRPr="006D3FDC" w:rsidRDefault="00AA609F" w:rsidP="00D01940">
            <w:pPr>
              <w:widowControl w:val="0"/>
              <w:autoSpaceDE w:val="0"/>
              <w:autoSpaceDN w:val="0"/>
              <w:adjustRightInd w:val="0"/>
              <w:spacing w:before="40" w:after="40"/>
              <w:rPr>
                <w:rFonts w:ascii="Arial" w:hAnsi="Arial" w:cs="Arial"/>
                <w:szCs w:val="20"/>
                <w:lang w:val="en-GB"/>
              </w:rPr>
            </w:pPr>
            <w:r w:rsidRPr="006D3FDC">
              <w:rPr>
                <w:rFonts w:ascii="Arial" w:hAnsi="Arial" w:cs="Arial"/>
                <w:lang w:val="en-GB"/>
              </w:rPr>
              <w:t xml:space="preserve">The written consent </w:t>
            </w:r>
            <w:r w:rsidR="00EF0916" w:rsidRPr="006D3FDC">
              <w:rPr>
                <w:rFonts w:ascii="Arial" w:hAnsi="Arial" w:cs="Arial"/>
                <w:lang w:val="en-GB"/>
              </w:rPr>
              <w:t>is</w:t>
            </w:r>
            <w:r w:rsidRPr="006D3FDC">
              <w:rPr>
                <w:rFonts w:ascii="Arial" w:hAnsi="Arial" w:cs="Arial"/>
                <w:lang w:val="en-GB"/>
              </w:rPr>
              <w:t xml:space="preserve"> different for the control and the </w:t>
            </w:r>
            <w:r w:rsidR="00E779CA" w:rsidRPr="006D3FDC">
              <w:rPr>
                <w:rFonts w:ascii="Arial" w:hAnsi="Arial" w:cs="Arial"/>
                <w:lang w:val="en-GB"/>
              </w:rPr>
              <w:t>experimental</w:t>
            </w:r>
            <w:r w:rsidRPr="006D3FDC">
              <w:rPr>
                <w:rFonts w:ascii="Arial" w:hAnsi="Arial" w:cs="Arial"/>
                <w:lang w:val="en-GB"/>
              </w:rPr>
              <w:t xml:space="preserve"> group, as participants in the control group will not accomplish the </w:t>
            </w:r>
            <w:r w:rsidR="00657904" w:rsidRPr="006D3FDC">
              <w:rPr>
                <w:rFonts w:ascii="Arial" w:hAnsi="Arial" w:cs="Verdana"/>
                <w:szCs w:val="20"/>
                <w:lang w:val="en-GB"/>
              </w:rPr>
              <w:t xml:space="preserve">socially evaluated cold pressure task </w:t>
            </w:r>
            <w:r w:rsidRPr="006D3FDC">
              <w:rPr>
                <w:rFonts w:ascii="Arial" w:hAnsi="Arial" w:cs="Arial"/>
                <w:lang w:val="en-GB"/>
              </w:rPr>
              <w:t>(</w:t>
            </w:r>
            <w:r w:rsidR="009434EB" w:rsidRPr="006D3FDC">
              <w:rPr>
                <w:rFonts w:ascii="Arial" w:hAnsi="Arial" w:cs="Arial"/>
                <w:lang w:val="en-GB"/>
              </w:rPr>
              <w:t>see</w:t>
            </w:r>
            <w:r w:rsidR="00E779CA" w:rsidRPr="006D3FDC">
              <w:rPr>
                <w:rFonts w:ascii="Arial" w:hAnsi="Arial" w:cs="Arial"/>
                <w:lang w:val="en-GB"/>
              </w:rPr>
              <w:t xml:space="preserve"> attachment)</w:t>
            </w:r>
          </w:p>
          <w:p w14:paraId="1D624A66" w14:textId="77777777" w:rsidR="00D01940" w:rsidRPr="006D3FDC" w:rsidRDefault="00D01940" w:rsidP="00D01940">
            <w:pPr>
              <w:widowControl w:val="0"/>
              <w:tabs>
                <w:tab w:val="num" w:pos="426"/>
              </w:tabs>
              <w:autoSpaceDE w:val="0"/>
              <w:autoSpaceDN w:val="0"/>
              <w:adjustRightInd w:val="0"/>
              <w:spacing w:before="40" w:after="40"/>
              <w:ind w:left="425" w:hanging="425"/>
              <w:rPr>
                <w:rFonts w:ascii="Arial" w:hAnsi="Arial" w:cs="Verdana"/>
                <w:b/>
                <w:szCs w:val="20"/>
                <w:lang w:val="en-GB"/>
              </w:rPr>
            </w:pPr>
          </w:p>
        </w:tc>
      </w:tr>
      <w:tr w:rsidR="00D01940" w:rsidRPr="00DE682A" w14:paraId="0B6DD7FA" w14:textId="77777777">
        <w:tc>
          <w:tcPr>
            <w:tcW w:w="9180" w:type="dxa"/>
          </w:tcPr>
          <w:p w14:paraId="747209C9" w14:textId="77777777" w:rsidR="00D01940" w:rsidRPr="003A4239" w:rsidRDefault="00D01940" w:rsidP="00D01940">
            <w:pPr>
              <w:widowControl w:val="0"/>
              <w:numPr>
                <w:ilvl w:val="0"/>
                <w:numId w:val="8"/>
              </w:numPr>
              <w:tabs>
                <w:tab w:val="clear" w:pos="720"/>
                <w:tab w:val="num" w:pos="426"/>
              </w:tabs>
              <w:autoSpaceDE w:val="0"/>
              <w:autoSpaceDN w:val="0"/>
              <w:adjustRightInd w:val="0"/>
              <w:spacing w:before="40" w:after="40"/>
              <w:ind w:left="426" w:hanging="426"/>
              <w:rPr>
                <w:rFonts w:ascii="Arial" w:hAnsi="Arial" w:cs="Verdana"/>
                <w:b/>
                <w:szCs w:val="20"/>
                <w:lang w:val="fr-FR"/>
              </w:rPr>
            </w:pPr>
            <w:r w:rsidRPr="003A4239">
              <w:rPr>
                <w:rFonts w:ascii="Arial" w:hAnsi="Arial" w:cs="Verdana"/>
                <w:b/>
                <w:szCs w:val="20"/>
                <w:lang w:val="fr-FR"/>
              </w:rPr>
              <w:lastRenderedPageBreak/>
              <w:t>Procédure (récolte des données, information et consignes aux participants)</w:t>
            </w:r>
          </w:p>
          <w:p w14:paraId="55EE674B" w14:textId="77777777" w:rsidR="00D7787F" w:rsidRPr="006D3FDC" w:rsidRDefault="00D7787F" w:rsidP="00D7787F">
            <w:pPr>
              <w:widowControl w:val="0"/>
              <w:autoSpaceDE w:val="0"/>
              <w:autoSpaceDN w:val="0"/>
              <w:adjustRightInd w:val="0"/>
              <w:spacing w:before="40" w:after="40"/>
              <w:rPr>
                <w:rFonts w:ascii="Arial" w:hAnsi="Arial" w:cs="Verdana"/>
                <w:szCs w:val="20"/>
                <w:lang w:val="en-GB"/>
              </w:rPr>
            </w:pPr>
            <w:r w:rsidRPr="006D3FDC">
              <w:rPr>
                <w:rFonts w:ascii="Arial" w:hAnsi="Arial" w:cs="Verdana"/>
                <w:szCs w:val="20"/>
                <w:lang w:val="en-GB"/>
              </w:rPr>
              <w:t>The procedure consist</w:t>
            </w:r>
            <w:r w:rsidR="003E3BB0" w:rsidRPr="006D3FDC">
              <w:rPr>
                <w:rFonts w:ascii="Arial" w:hAnsi="Arial" w:cs="Verdana"/>
                <w:szCs w:val="20"/>
                <w:lang w:val="en-GB"/>
              </w:rPr>
              <w:t>s</w:t>
            </w:r>
            <w:r w:rsidRPr="006D3FDC">
              <w:rPr>
                <w:rFonts w:ascii="Arial" w:hAnsi="Arial" w:cs="Verdana"/>
                <w:szCs w:val="20"/>
                <w:lang w:val="en-GB"/>
              </w:rPr>
              <w:t xml:space="preserve"> in a two-day experiment. </w:t>
            </w:r>
          </w:p>
          <w:p w14:paraId="35FD8B14" w14:textId="2B264CA1" w:rsidR="00D007AC" w:rsidRDefault="00D007AC" w:rsidP="00D007AC">
            <w:pPr>
              <w:widowControl w:val="0"/>
              <w:autoSpaceDE w:val="0"/>
              <w:autoSpaceDN w:val="0"/>
              <w:adjustRightInd w:val="0"/>
              <w:spacing w:before="40" w:after="40"/>
              <w:rPr>
                <w:rFonts w:ascii="Arial" w:hAnsi="Arial" w:cs="Verdana"/>
                <w:szCs w:val="20"/>
                <w:lang w:val="en-GB"/>
              </w:rPr>
            </w:pPr>
            <w:r w:rsidRPr="006D3FDC">
              <w:rPr>
                <w:rFonts w:ascii="Arial" w:hAnsi="Arial" w:cs="Verdana"/>
                <w:szCs w:val="20"/>
                <w:lang w:val="en-GB"/>
              </w:rPr>
              <w:t>During the first day, participants will accomplish a pavlovian instrumental transfer test (</w:t>
            </w:r>
            <w:proofErr w:type="spellStart"/>
            <w:r w:rsidRPr="006D3FDC">
              <w:rPr>
                <w:rFonts w:ascii="Arial" w:hAnsi="Arial" w:cs="Verdana"/>
                <w:szCs w:val="20"/>
                <w:lang w:val="en-GB"/>
              </w:rPr>
              <w:t>Talmi</w:t>
            </w:r>
            <w:proofErr w:type="spellEnd"/>
            <w:r w:rsidRPr="006D3FDC">
              <w:rPr>
                <w:rFonts w:ascii="Arial" w:hAnsi="Arial" w:cs="Verdana"/>
                <w:szCs w:val="20"/>
                <w:lang w:val="en-GB"/>
              </w:rPr>
              <w:t xml:space="preserve"> et al., 2008). In the first phase (pavlovian learning) participants will associate a rewarding chocolate </w:t>
            </w:r>
            <w:r>
              <w:rPr>
                <w:rFonts w:ascii="Arial" w:hAnsi="Arial" w:cs="Verdana"/>
                <w:szCs w:val="20"/>
                <w:lang w:val="en-GB"/>
              </w:rPr>
              <w:t>odour</w:t>
            </w:r>
            <w:r w:rsidRPr="006D3FDC">
              <w:rPr>
                <w:rFonts w:ascii="Arial" w:hAnsi="Arial" w:cs="Verdana"/>
                <w:szCs w:val="20"/>
                <w:lang w:val="en-GB"/>
              </w:rPr>
              <w:t xml:space="preserve"> with a neural image and the absence</w:t>
            </w:r>
            <w:r>
              <w:rPr>
                <w:rFonts w:ascii="Arial" w:hAnsi="Arial" w:cs="Verdana"/>
                <w:szCs w:val="20"/>
                <w:lang w:val="en-GB"/>
              </w:rPr>
              <w:t xml:space="preserve"> of</w:t>
            </w:r>
            <w:r w:rsidRPr="006D3FDC">
              <w:rPr>
                <w:rFonts w:ascii="Arial" w:hAnsi="Arial" w:cs="Verdana"/>
                <w:szCs w:val="20"/>
                <w:lang w:val="en-GB"/>
              </w:rPr>
              <w:t xml:space="preserve"> the rewarding odour with another neutral image. In the second phase (instrumental learning) they will learn that the energy invested in an instrumental action (press a hand grip) leads to the chocolate </w:t>
            </w:r>
            <w:r>
              <w:rPr>
                <w:rFonts w:ascii="Arial" w:hAnsi="Arial" w:cs="Verdana"/>
                <w:szCs w:val="20"/>
                <w:lang w:val="en-GB"/>
              </w:rPr>
              <w:t>odour</w:t>
            </w:r>
            <w:r w:rsidRPr="006D3FDC">
              <w:rPr>
                <w:rFonts w:ascii="Arial" w:hAnsi="Arial" w:cs="Verdana"/>
                <w:szCs w:val="20"/>
                <w:lang w:val="en-GB"/>
              </w:rPr>
              <w:t xml:space="preserve"> delivery. In the third phase (transfer test), participants will execute the instrumental action, while they are viewing the neutral images previously associated with the reward or </w:t>
            </w:r>
            <w:r>
              <w:rPr>
                <w:rFonts w:ascii="Arial" w:hAnsi="Arial" w:cs="Verdana"/>
                <w:szCs w:val="20"/>
                <w:lang w:val="en-GB"/>
              </w:rPr>
              <w:t xml:space="preserve">with </w:t>
            </w:r>
            <w:r w:rsidRPr="006D3FDC">
              <w:rPr>
                <w:rFonts w:ascii="Arial" w:hAnsi="Arial" w:cs="Verdana"/>
                <w:szCs w:val="20"/>
                <w:lang w:val="en-GB"/>
              </w:rPr>
              <w:t>the absence of the reward. Just after the instrumental learning and before the transfer test</w:t>
            </w:r>
            <w:r w:rsidR="00DE761E">
              <w:rPr>
                <w:rFonts w:ascii="Arial" w:hAnsi="Arial" w:cs="Verdana"/>
                <w:szCs w:val="20"/>
                <w:lang w:val="en-GB"/>
              </w:rPr>
              <w:t>,</w:t>
            </w:r>
            <w:r w:rsidRPr="006D3FDC">
              <w:rPr>
                <w:rFonts w:ascii="Arial" w:hAnsi="Arial" w:cs="Verdana"/>
                <w:szCs w:val="20"/>
                <w:lang w:val="en-GB"/>
              </w:rPr>
              <w:t xml:space="preserve"> a group of participants will do a stress-inducing task and a</w:t>
            </w:r>
            <w:r>
              <w:rPr>
                <w:rFonts w:ascii="Arial" w:hAnsi="Arial" w:cs="Verdana"/>
                <w:szCs w:val="20"/>
                <w:lang w:val="en-GB"/>
              </w:rPr>
              <w:t>nother</w:t>
            </w:r>
            <w:r w:rsidRPr="006D3FDC">
              <w:rPr>
                <w:rFonts w:ascii="Arial" w:hAnsi="Arial" w:cs="Verdana"/>
                <w:szCs w:val="20"/>
                <w:lang w:val="en-GB"/>
              </w:rPr>
              <w:t xml:space="preserve"> group of participants will do a control task. The stress-inducing task will be a validated paradigm </w:t>
            </w:r>
            <w:r>
              <w:rPr>
                <w:rFonts w:ascii="Arial" w:hAnsi="Arial" w:cs="Verdana"/>
                <w:szCs w:val="20"/>
                <w:lang w:val="en-GB"/>
              </w:rPr>
              <w:t>known as</w:t>
            </w:r>
            <w:r w:rsidRPr="006D3FDC">
              <w:rPr>
                <w:rFonts w:ascii="Arial" w:hAnsi="Arial" w:cs="Verdana"/>
                <w:szCs w:val="20"/>
                <w:lang w:val="en-GB"/>
              </w:rPr>
              <w:t xml:space="preserve"> “socially evaluated cold pressor test” (</w:t>
            </w:r>
            <w:proofErr w:type="spellStart"/>
            <w:r w:rsidRPr="006D3FDC">
              <w:rPr>
                <w:rFonts w:ascii="Arial" w:hAnsi="Arial" w:cs="Verdana"/>
                <w:szCs w:val="20"/>
                <w:lang w:val="en-GB"/>
              </w:rPr>
              <w:t>Schwabe</w:t>
            </w:r>
            <w:proofErr w:type="spellEnd"/>
            <w:r w:rsidRPr="006D3FDC">
              <w:rPr>
                <w:rFonts w:ascii="Arial" w:hAnsi="Arial" w:cs="Verdana"/>
                <w:szCs w:val="20"/>
                <w:lang w:val="en-GB"/>
              </w:rPr>
              <w:t xml:space="preserve"> et al., 2008)</w:t>
            </w:r>
            <w:r w:rsidR="00124034">
              <w:rPr>
                <w:rFonts w:ascii="Arial" w:hAnsi="Arial" w:cs="Verdana"/>
                <w:szCs w:val="20"/>
                <w:lang w:val="en-GB"/>
              </w:rPr>
              <w:t xml:space="preserve">. This </w:t>
            </w:r>
            <w:r w:rsidR="00845DA3">
              <w:rPr>
                <w:rFonts w:ascii="Arial" w:hAnsi="Arial" w:cs="Verdana"/>
                <w:szCs w:val="20"/>
                <w:lang w:val="en-GB"/>
              </w:rPr>
              <w:t xml:space="preserve">recent </w:t>
            </w:r>
            <w:r w:rsidR="00124034">
              <w:rPr>
                <w:rFonts w:ascii="Arial" w:hAnsi="Arial" w:cs="Verdana"/>
                <w:szCs w:val="20"/>
                <w:lang w:val="en-GB"/>
              </w:rPr>
              <w:t xml:space="preserve">task </w:t>
            </w:r>
            <w:r w:rsidR="00E0424B">
              <w:rPr>
                <w:rFonts w:ascii="Arial" w:hAnsi="Arial" w:cs="Verdana"/>
                <w:szCs w:val="20"/>
                <w:lang w:val="en-GB"/>
              </w:rPr>
              <w:t>h</w:t>
            </w:r>
            <w:r w:rsidR="00124034">
              <w:rPr>
                <w:rFonts w:ascii="Arial" w:hAnsi="Arial" w:cs="Verdana"/>
                <w:szCs w:val="20"/>
                <w:lang w:val="en-GB"/>
              </w:rPr>
              <w:t xml:space="preserve">as been </w:t>
            </w:r>
            <w:r w:rsidR="00845DA3">
              <w:rPr>
                <w:rFonts w:ascii="Arial" w:hAnsi="Arial" w:cs="Verdana"/>
                <w:szCs w:val="20"/>
                <w:lang w:val="en-GB"/>
              </w:rPr>
              <w:t xml:space="preserve">already </w:t>
            </w:r>
            <w:r w:rsidR="00124034">
              <w:rPr>
                <w:rFonts w:ascii="Arial" w:hAnsi="Arial" w:cs="Verdana"/>
                <w:szCs w:val="20"/>
                <w:lang w:val="en-GB"/>
              </w:rPr>
              <w:t xml:space="preserve">used </w:t>
            </w:r>
            <w:r w:rsidR="00E0424B">
              <w:rPr>
                <w:rFonts w:ascii="Arial" w:hAnsi="Arial" w:cs="Verdana"/>
                <w:szCs w:val="20"/>
                <w:lang w:val="en-GB"/>
              </w:rPr>
              <w:t>several</w:t>
            </w:r>
            <w:r w:rsidR="00124034">
              <w:rPr>
                <w:rFonts w:ascii="Arial" w:hAnsi="Arial" w:cs="Verdana"/>
                <w:szCs w:val="20"/>
                <w:lang w:val="en-GB"/>
              </w:rPr>
              <w:t xml:space="preserve"> in the literature (</w:t>
            </w:r>
            <w:r w:rsidR="00124034">
              <w:rPr>
                <w:rFonts w:ascii="Arial" w:hAnsi="Arial" w:cs="Verdana"/>
                <w:i/>
                <w:szCs w:val="20"/>
                <w:lang w:val="en-GB"/>
              </w:rPr>
              <w:t>e.g.</w:t>
            </w:r>
            <w:r w:rsidR="00124034">
              <w:rPr>
                <w:rFonts w:ascii="Arial" w:hAnsi="Arial" w:cs="Verdana"/>
                <w:szCs w:val="20"/>
                <w:lang w:val="en-GB"/>
              </w:rPr>
              <w:t xml:space="preserve"> </w:t>
            </w:r>
            <w:r w:rsidR="00E0424B" w:rsidRPr="00124034">
              <w:rPr>
                <w:rFonts w:ascii="Arial" w:hAnsi="Arial" w:cs="Verdana"/>
                <w:szCs w:val="20"/>
                <w:lang w:val="en-US"/>
              </w:rPr>
              <w:t>Lass-</w:t>
            </w:r>
            <w:proofErr w:type="spellStart"/>
            <w:r w:rsidR="00E0424B" w:rsidRPr="00124034">
              <w:rPr>
                <w:rFonts w:ascii="Arial" w:hAnsi="Arial" w:cs="Verdana"/>
                <w:szCs w:val="20"/>
                <w:lang w:val="en-US"/>
              </w:rPr>
              <w:t>Hennemann</w:t>
            </w:r>
            <w:proofErr w:type="spellEnd"/>
            <w:r w:rsidR="00E0424B">
              <w:rPr>
                <w:rFonts w:ascii="Arial" w:hAnsi="Arial" w:cs="Verdana"/>
                <w:szCs w:val="20"/>
                <w:lang w:val="en-US"/>
              </w:rPr>
              <w:t xml:space="preserve"> et al., 2010; </w:t>
            </w:r>
            <w:proofErr w:type="spellStart"/>
            <w:r w:rsidR="00124034">
              <w:rPr>
                <w:rFonts w:ascii="Arial" w:hAnsi="Arial" w:cs="Verdana"/>
                <w:szCs w:val="20"/>
                <w:lang w:val="en-GB"/>
              </w:rPr>
              <w:t>Schwabe</w:t>
            </w:r>
            <w:proofErr w:type="spellEnd"/>
            <w:r w:rsidR="00124034">
              <w:rPr>
                <w:rFonts w:ascii="Arial" w:hAnsi="Arial" w:cs="Verdana"/>
                <w:szCs w:val="20"/>
                <w:lang w:val="en-GB"/>
              </w:rPr>
              <w:t xml:space="preserve"> &amp; Wo</w:t>
            </w:r>
            <w:r w:rsidR="00E0424B">
              <w:rPr>
                <w:rFonts w:ascii="Arial" w:hAnsi="Arial" w:cs="Verdana"/>
                <w:szCs w:val="20"/>
                <w:lang w:val="en-GB"/>
              </w:rPr>
              <w:t>lf 2019;</w:t>
            </w:r>
            <w:r w:rsidR="00124034">
              <w:rPr>
                <w:rFonts w:ascii="Arial" w:hAnsi="Arial" w:cs="Verdana"/>
                <w:szCs w:val="20"/>
                <w:lang w:val="en-GB"/>
              </w:rPr>
              <w:t xml:space="preserve"> </w:t>
            </w:r>
            <w:proofErr w:type="spellStart"/>
            <w:r w:rsidR="00E0424B">
              <w:rPr>
                <w:rFonts w:ascii="Arial" w:hAnsi="Arial" w:cs="Verdana"/>
                <w:szCs w:val="20"/>
                <w:lang w:val="en-GB"/>
              </w:rPr>
              <w:t>Schwabe</w:t>
            </w:r>
            <w:proofErr w:type="spellEnd"/>
            <w:r w:rsidR="00E0424B">
              <w:rPr>
                <w:rFonts w:ascii="Arial" w:hAnsi="Arial" w:cs="Verdana"/>
                <w:szCs w:val="20"/>
                <w:lang w:val="en-GB"/>
              </w:rPr>
              <w:t xml:space="preserve"> et al., 2009; </w:t>
            </w:r>
            <w:proofErr w:type="spellStart"/>
            <w:r w:rsidR="00124034">
              <w:rPr>
                <w:rFonts w:ascii="Arial" w:hAnsi="Arial" w:cs="Verdana"/>
                <w:szCs w:val="20"/>
                <w:lang w:val="en-GB"/>
              </w:rPr>
              <w:t>Smeets</w:t>
            </w:r>
            <w:proofErr w:type="spellEnd"/>
            <w:r w:rsidR="00124034">
              <w:rPr>
                <w:rFonts w:ascii="Arial" w:hAnsi="Arial" w:cs="Verdana"/>
                <w:szCs w:val="20"/>
                <w:lang w:val="en-GB"/>
              </w:rPr>
              <w:t xml:space="preserve">, 2011, </w:t>
            </w:r>
            <w:r w:rsidR="00124034">
              <w:rPr>
                <w:rFonts w:ascii="Arial" w:hAnsi="Arial" w:cs="Verdana"/>
                <w:szCs w:val="20"/>
                <w:lang w:val="en-US"/>
              </w:rPr>
              <w:t>Shultz et al., 2011</w:t>
            </w:r>
            <w:r w:rsidR="00E0424B">
              <w:rPr>
                <w:rFonts w:ascii="Arial" w:hAnsi="Arial" w:cs="Verdana"/>
                <w:szCs w:val="20"/>
                <w:lang w:val="en-US"/>
              </w:rPr>
              <w:t>;</w:t>
            </w:r>
            <w:r w:rsidR="00124034" w:rsidRPr="00124034">
              <w:rPr>
                <w:rFonts w:ascii="Times" w:hAnsi="Times" w:cs="Times"/>
                <w:color w:val="101010"/>
                <w:sz w:val="26"/>
                <w:szCs w:val="26"/>
                <w:lang w:val="en-US"/>
              </w:rPr>
              <w:t xml:space="preserve"> </w:t>
            </w:r>
            <w:proofErr w:type="spellStart"/>
            <w:r w:rsidR="00124034" w:rsidRPr="00124034">
              <w:rPr>
                <w:rFonts w:ascii="Arial" w:hAnsi="Arial" w:cs="Verdana"/>
                <w:szCs w:val="20"/>
                <w:lang w:val="en-US"/>
              </w:rPr>
              <w:t>Römer</w:t>
            </w:r>
            <w:proofErr w:type="spellEnd"/>
            <w:r w:rsidR="00124034">
              <w:rPr>
                <w:rFonts w:ascii="Arial" w:hAnsi="Arial" w:cs="Verdana"/>
                <w:szCs w:val="20"/>
                <w:lang w:val="en-US"/>
              </w:rPr>
              <w:t xml:space="preserve"> et al., 2011</w:t>
            </w:r>
            <w:r w:rsidR="00E0424B">
              <w:rPr>
                <w:rFonts w:ascii="Arial" w:hAnsi="Arial" w:cs="Verdana"/>
                <w:szCs w:val="20"/>
                <w:lang w:val="en-US"/>
              </w:rPr>
              <w:t>;</w:t>
            </w:r>
            <w:r w:rsidR="00E0424B" w:rsidRPr="00124034">
              <w:rPr>
                <w:rFonts w:ascii="Arial" w:hAnsi="Arial" w:cs="Verdana"/>
                <w:szCs w:val="20"/>
                <w:lang w:val="en-US"/>
              </w:rPr>
              <w:t xml:space="preserve"> </w:t>
            </w:r>
            <w:proofErr w:type="spellStart"/>
            <w:r w:rsidR="00E0424B" w:rsidRPr="00124034">
              <w:rPr>
                <w:rFonts w:ascii="Arial" w:hAnsi="Arial" w:cs="Verdana"/>
                <w:szCs w:val="20"/>
                <w:lang w:val="en-US"/>
              </w:rPr>
              <w:t>Weymar</w:t>
            </w:r>
            <w:proofErr w:type="spellEnd"/>
            <w:r w:rsidR="00E0424B">
              <w:rPr>
                <w:rFonts w:ascii="Arial" w:hAnsi="Arial" w:cs="Verdana"/>
                <w:szCs w:val="20"/>
                <w:lang w:val="en-US"/>
              </w:rPr>
              <w:t xml:space="preserve"> et al., 2012;</w:t>
            </w:r>
            <w:r w:rsidR="00D65E20">
              <w:rPr>
                <w:rFonts w:ascii="Arial" w:hAnsi="Arial" w:cs="Verdana"/>
                <w:szCs w:val="20"/>
                <w:lang w:val="en-US"/>
              </w:rPr>
              <w:t xml:space="preserve"> </w:t>
            </w:r>
            <w:proofErr w:type="spellStart"/>
            <w:r w:rsidR="00D65E20">
              <w:rPr>
                <w:rFonts w:ascii="Arial" w:hAnsi="Arial" w:cs="Verdana"/>
                <w:szCs w:val="20"/>
                <w:lang w:val="en-US"/>
              </w:rPr>
              <w:t>Zoladz</w:t>
            </w:r>
            <w:proofErr w:type="spellEnd"/>
            <w:r w:rsidR="00D65E20">
              <w:rPr>
                <w:rFonts w:ascii="Arial" w:hAnsi="Arial" w:cs="Verdana"/>
                <w:szCs w:val="20"/>
                <w:lang w:val="en-US"/>
              </w:rPr>
              <w:t xml:space="preserve"> et al. 2011)</w:t>
            </w:r>
            <w:r w:rsidRPr="006D3FDC">
              <w:rPr>
                <w:rFonts w:ascii="Arial" w:hAnsi="Arial" w:cs="Verdana"/>
                <w:szCs w:val="20"/>
                <w:lang w:val="en-GB"/>
              </w:rPr>
              <w:t xml:space="preserve">. In this paradigm participants will be asked to immerse their hand in cold water (0-4 °C) as long as possible. During this period, they will be </w:t>
            </w:r>
            <w:r w:rsidR="00E32C83">
              <w:rPr>
                <w:rFonts w:ascii="Arial" w:hAnsi="Arial" w:cs="Verdana"/>
                <w:szCs w:val="20"/>
                <w:lang w:val="en-GB"/>
              </w:rPr>
              <w:t>told that they are</w:t>
            </w:r>
            <w:r w:rsidR="00E32C83" w:rsidRPr="006D3FDC">
              <w:rPr>
                <w:rFonts w:ascii="Arial" w:hAnsi="Arial" w:cs="Verdana"/>
                <w:szCs w:val="20"/>
                <w:lang w:val="en-GB"/>
              </w:rPr>
              <w:t xml:space="preserve"> </w:t>
            </w:r>
            <w:r w:rsidRPr="006D3FDC">
              <w:rPr>
                <w:rFonts w:ascii="Arial" w:hAnsi="Arial" w:cs="Verdana"/>
                <w:szCs w:val="20"/>
                <w:lang w:val="en-GB"/>
              </w:rPr>
              <w:t>videotaped and</w:t>
            </w:r>
            <w:r w:rsidR="00E32C83">
              <w:rPr>
                <w:rFonts w:ascii="Arial" w:hAnsi="Arial" w:cs="Verdana"/>
                <w:szCs w:val="20"/>
                <w:lang w:val="en-GB"/>
              </w:rPr>
              <w:t xml:space="preserve"> </w:t>
            </w:r>
            <w:proofErr w:type="gramStart"/>
            <w:r w:rsidR="00E32C83">
              <w:rPr>
                <w:rFonts w:ascii="Arial" w:hAnsi="Arial" w:cs="Verdana"/>
                <w:szCs w:val="20"/>
                <w:lang w:val="en-GB"/>
              </w:rPr>
              <w:t>they will be</w:t>
            </w:r>
            <w:r w:rsidRPr="006D3FDC">
              <w:rPr>
                <w:rFonts w:ascii="Arial" w:hAnsi="Arial" w:cs="Verdana"/>
                <w:szCs w:val="20"/>
                <w:lang w:val="en-GB"/>
              </w:rPr>
              <w:t xml:space="preserve"> observed by an unknown person that will code their facial reactions</w:t>
            </w:r>
            <w:proofErr w:type="gramEnd"/>
            <w:r w:rsidRPr="006D3FDC">
              <w:rPr>
                <w:rFonts w:ascii="Arial" w:hAnsi="Arial" w:cs="Verdana"/>
                <w:szCs w:val="20"/>
                <w:lang w:val="en-GB"/>
              </w:rPr>
              <w:t xml:space="preserve">. If after three minutes participants will still keep their hand in the water, they will be instructed to remove it. </w:t>
            </w:r>
            <w:r>
              <w:rPr>
                <w:rFonts w:ascii="Arial" w:hAnsi="Arial" w:cs="Verdana"/>
                <w:szCs w:val="20"/>
                <w:lang w:val="en-GB"/>
              </w:rPr>
              <w:t>T</w:t>
            </w:r>
            <w:r w:rsidRPr="006D3FDC">
              <w:rPr>
                <w:rFonts w:ascii="Arial" w:hAnsi="Arial" w:cs="Verdana"/>
                <w:szCs w:val="20"/>
                <w:lang w:val="en-GB"/>
              </w:rPr>
              <w:t xml:space="preserve">he maximal length of the task will be of three minutes. Participants in the control group will be asked to put their hand in warm water for three minutes without being </w:t>
            </w:r>
            <w:r w:rsidR="0004632B">
              <w:rPr>
                <w:rFonts w:ascii="Arial" w:hAnsi="Arial" w:cs="Verdana"/>
                <w:szCs w:val="20"/>
                <w:lang w:val="en-GB"/>
              </w:rPr>
              <w:t>observed</w:t>
            </w:r>
            <w:r w:rsidRPr="006D3FDC">
              <w:rPr>
                <w:rFonts w:ascii="Arial" w:hAnsi="Arial" w:cs="Verdana"/>
                <w:szCs w:val="20"/>
                <w:lang w:val="en-GB"/>
              </w:rPr>
              <w:t>. To check if the stress induction is successful, saliva</w:t>
            </w:r>
            <w:r w:rsidR="0004632B">
              <w:rPr>
                <w:rFonts w:ascii="Arial" w:hAnsi="Arial" w:cs="Verdana"/>
                <w:szCs w:val="20"/>
                <w:lang w:val="en-GB"/>
              </w:rPr>
              <w:t>ry alpha amylase, salivary cortisol and</w:t>
            </w:r>
            <w:r w:rsidRPr="006D3FDC">
              <w:rPr>
                <w:rFonts w:ascii="Arial" w:hAnsi="Arial" w:cs="Verdana"/>
                <w:szCs w:val="20"/>
                <w:lang w:val="en-GB"/>
              </w:rPr>
              <w:t xml:space="preserve"> mood (PANAS-State) will be measured before and after the stress-task.</w:t>
            </w:r>
            <w:r w:rsidR="00D65E20">
              <w:rPr>
                <w:rFonts w:ascii="Arial" w:hAnsi="Arial" w:cs="Verdana"/>
                <w:szCs w:val="20"/>
                <w:lang w:val="en-GB"/>
              </w:rPr>
              <w:t xml:space="preserve"> The saliva cortisol will be measured through a piece of cotton that participant</w:t>
            </w:r>
            <w:r w:rsidR="00845DA3">
              <w:rPr>
                <w:rFonts w:ascii="Arial" w:hAnsi="Arial" w:cs="Verdana"/>
                <w:szCs w:val="20"/>
                <w:lang w:val="en-GB"/>
              </w:rPr>
              <w:t xml:space="preserve">s will be asked </w:t>
            </w:r>
            <w:r w:rsidR="00D65E20">
              <w:rPr>
                <w:rFonts w:ascii="Arial" w:hAnsi="Arial" w:cs="Verdana"/>
                <w:szCs w:val="20"/>
                <w:lang w:val="en-GB"/>
              </w:rPr>
              <w:t>to ch</w:t>
            </w:r>
            <w:r w:rsidR="00AE65A3">
              <w:rPr>
                <w:rFonts w:ascii="Arial" w:hAnsi="Arial" w:cs="Verdana"/>
                <w:szCs w:val="20"/>
                <w:lang w:val="en-GB"/>
              </w:rPr>
              <w:t xml:space="preserve">ew. Each sample will be made completely anonymous by being identified with a number. The samples </w:t>
            </w:r>
            <w:r w:rsidR="00D65E20">
              <w:rPr>
                <w:rFonts w:ascii="Arial" w:hAnsi="Arial" w:cs="Verdana"/>
                <w:szCs w:val="20"/>
                <w:lang w:val="en-GB"/>
              </w:rPr>
              <w:t>will be sent to a laboratory that will extract</w:t>
            </w:r>
            <w:r w:rsidR="00AE65A3">
              <w:rPr>
                <w:rFonts w:ascii="Arial" w:hAnsi="Arial" w:cs="Verdana"/>
                <w:szCs w:val="20"/>
                <w:lang w:val="en-GB"/>
              </w:rPr>
              <w:t xml:space="preserve"> cortisol and alpha amylase</w:t>
            </w:r>
            <w:r w:rsidR="00D65E20">
              <w:rPr>
                <w:rFonts w:ascii="Arial" w:hAnsi="Arial" w:cs="Verdana"/>
                <w:szCs w:val="20"/>
                <w:lang w:val="en-GB"/>
              </w:rPr>
              <w:t>.</w:t>
            </w:r>
          </w:p>
          <w:p w14:paraId="662CC347" w14:textId="159CEFA9" w:rsidR="00BF0EC2" w:rsidRDefault="008578B0" w:rsidP="00D007AC">
            <w:pPr>
              <w:widowControl w:val="0"/>
              <w:autoSpaceDE w:val="0"/>
              <w:autoSpaceDN w:val="0"/>
              <w:adjustRightInd w:val="0"/>
              <w:spacing w:before="40" w:after="40"/>
              <w:rPr>
                <w:rFonts w:ascii="Arial" w:hAnsi="Arial" w:cs="Verdana"/>
                <w:szCs w:val="20"/>
                <w:lang w:val="en-GB"/>
              </w:rPr>
            </w:pPr>
            <w:r>
              <w:rPr>
                <w:rFonts w:ascii="Arial" w:hAnsi="Arial" w:cs="Verdana"/>
                <w:szCs w:val="20"/>
                <w:lang w:val="en-GB"/>
              </w:rPr>
              <w:t>We have already used t</w:t>
            </w:r>
            <w:r w:rsidR="004B35AF">
              <w:rPr>
                <w:rFonts w:ascii="Arial" w:hAnsi="Arial" w:cs="Verdana"/>
                <w:szCs w:val="20"/>
                <w:lang w:val="en-GB"/>
              </w:rPr>
              <w:t xml:space="preserve">he first phase of the pavlovian instrumental transfer test </w:t>
            </w:r>
            <w:r>
              <w:rPr>
                <w:rFonts w:ascii="Arial" w:hAnsi="Arial" w:cs="Verdana"/>
                <w:szCs w:val="20"/>
                <w:lang w:val="en-GB"/>
              </w:rPr>
              <w:t>in a</w:t>
            </w:r>
            <w:r w:rsidR="004B35AF">
              <w:rPr>
                <w:rFonts w:ascii="Arial" w:hAnsi="Arial" w:cs="Verdana"/>
                <w:szCs w:val="20"/>
                <w:lang w:val="en-GB"/>
              </w:rPr>
              <w:t xml:space="preserve"> previous study, that demonstrated that the neutral images can be successfully conditioned with chocolate odours (Pool, </w:t>
            </w:r>
            <w:proofErr w:type="spellStart"/>
            <w:r w:rsidR="004B35AF">
              <w:rPr>
                <w:rFonts w:ascii="Arial" w:hAnsi="Arial" w:cs="Verdana"/>
                <w:szCs w:val="20"/>
                <w:lang w:val="en-GB"/>
              </w:rPr>
              <w:t>Delplanque</w:t>
            </w:r>
            <w:proofErr w:type="spellEnd"/>
            <w:r w:rsidR="004B35AF">
              <w:rPr>
                <w:rFonts w:ascii="Arial" w:hAnsi="Arial" w:cs="Verdana"/>
                <w:szCs w:val="20"/>
                <w:lang w:val="en-GB"/>
              </w:rPr>
              <w:t xml:space="preserve">, </w:t>
            </w:r>
            <w:proofErr w:type="spellStart"/>
            <w:r w:rsidR="004B35AF">
              <w:rPr>
                <w:rFonts w:ascii="Arial" w:hAnsi="Arial" w:cs="Verdana"/>
                <w:szCs w:val="20"/>
                <w:lang w:val="en-GB"/>
              </w:rPr>
              <w:t>Brosch</w:t>
            </w:r>
            <w:proofErr w:type="spellEnd"/>
            <w:r w:rsidR="004B35AF">
              <w:rPr>
                <w:rFonts w:ascii="Arial" w:hAnsi="Arial" w:cs="Verdana"/>
                <w:szCs w:val="20"/>
                <w:lang w:val="en-GB"/>
              </w:rPr>
              <w:t xml:space="preserve"> &amp; Sander, in preparation).</w:t>
            </w:r>
          </w:p>
          <w:p w14:paraId="5ACD4825" w14:textId="77777777" w:rsidR="003D0DB9" w:rsidRPr="006D3FDC" w:rsidRDefault="003D0DB9" w:rsidP="003D0DB9">
            <w:pPr>
              <w:widowControl w:val="0"/>
              <w:autoSpaceDE w:val="0"/>
              <w:autoSpaceDN w:val="0"/>
              <w:adjustRightInd w:val="0"/>
              <w:spacing w:before="40" w:after="40"/>
              <w:rPr>
                <w:rFonts w:ascii="Arial" w:hAnsi="Arial" w:cs="Verdana"/>
                <w:szCs w:val="20"/>
                <w:lang w:val="en-GB"/>
              </w:rPr>
            </w:pPr>
            <w:r w:rsidRPr="006D3FDC">
              <w:rPr>
                <w:rFonts w:ascii="Arial" w:hAnsi="Arial" w:cs="Verdana"/>
                <w:szCs w:val="20"/>
                <w:lang w:val="en-GB"/>
              </w:rPr>
              <w:t xml:space="preserve">We </w:t>
            </w:r>
            <w:r>
              <w:rPr>
                <w:rFonts w:ascii="Arial" w:hAnsi="Arial" w:cs="Verdana"/>
                <w:szCs w:val="20"/>
                <w:lang w:val="en-GB"/>
              </w:rPr>
              <w:t>expect</w:t>
            </w:r>
            <w:r w:rsidRPr="006D3FDC">
              <w:rPr>
                <w:rFonts w:ascii="Arial" w:hAnsi="Arial" w:cs="Verdana"/>
                <w:szCs w:val="20"/>
                <w:lang w:val="en-GB"/>
              </w:rPr>
              <w:t xml:space="preserve"> that during the transfer test</w:t>
            </w:r>
            <w:r>
              <w:rPr>
                <w:rFonts w:ascii="Arial" w:hAnsi="Arial" w:cs="Verdana"/>
                <w:szCs w:val="20"/>
                <w:lang w:val="en-GB"/>
              </w:rPr>
              <w:t>,</w:t>
            </w:r>
            <w:r w:rsidRPr="006D3FDC">
              <w:rPr>
                <w:rFonts w:ascii="Arial" w:hAnsi="Arial" w:cs="Verdana"/>
                <w:szCs w:val="20"/>
                <w:lang w:val="en-GB"/>
              </w:rPr>
              <w:t xml:space="preserve"> participants in the stressful condition will mobilize more effort</w:t>
            </w:r>
            <w:r>
              <w:rPr>
                <w:rFonts w:ascii="Arial" w:hAnsi="Arial" w:cs="Verdana"/>
                <w:szCs w:val="20"/>
                <w:lang w:val="en-GB"/>
              </w:rPr>
              <w:t xml:space="preserve"> (high motivational salience condition)</w:t>
            </w:r>
            <w:r w:rsidRPr="006D3FDC">
              <w:rPr>
                <w:rFonts w:ascii="Arial" w:hAnsi="Arial" w:cs="Verdana"/>
                <w:szCs w:val="20"/>
                <w:lang w:val="en-GB"/>
              </w:rPr>
              <w:t xml:space="preserve"> after the perception of the stimulus previously associated with the reward, compared to participants in the stress-free condition</w:t>
            </w:r>
            <w:r>
              <w:rPr>
                <w:rFonts w:ascii="Arial" w:hAnsi="Arial" w:cs="Verdana"/>
                <w:szCs w:val="20"/>
                <w:lang w:val="en-GB"/>
              </w:rPr>
              <w:t xml:space="preserve"> (low motivational salience condition)</w:t>
            </w:r>
            <w:r w:rsidRPr="006D3FDC">
              <w:rPr>
                <w:rFonts w:ascii="Arial" w:hAnsi="Arial" w:cs="Verdana"/>
                <w:szCs w:val="20"/>
                <w:lang w:val="en-GB"/>
              </w:rPr>
              <w:t>.</w:t>
            </w:r>
          </w:p>
          <w:p w14:paraId="10559108" w14:textId="77777777" w:rsidR="003D0DB9" w:rsidRPr="006D3FDC" w:rsidRDefault="003D0DB9" w:rsidP="00D007AC">
            <w:pPr>
              <w:widowControl w:val="0"/>
              <w:autoSpaceDE w:val="0"/>
              <w:autoSpaceDN w:val="0"/>
              <w:adjustRightInd w:val="0"/>
              <w:spacing w:before="40" w:after="40"/>
              <w:rPr>
                <w:rFonts w:ascii="Arial" w:hAnsi="Arial" w:cs="Verdana"/>
                <w:szCs w:val="20"/>
                <w:lang w:val="en-GB"/>
              </w:rPr>
            </w:pPr>
          </w:p>
          <w:p w14:paraId="3DA98E5D" w14:textId="324287FF" w:rsidR="00D01940" w:rsidRDefault="00D7787F" w:rsidP="00D7787F">
            <w:pPr>
              <w:pStyle w:val="formCE"/>
              <w:jc w:val="both"/>
              <w:rPr>
                <w:lang w:val="en-GB"/>
              </w:rPr>
            </w:pPr>
            <w:r w:rsidRPr="006D3FDC">
              <w:rPr>
                <w:lang w:val="en-GB"/>
              </w:rPr>
              <w:t>During the second day</w:t>
            </w:r>
            <w:r w:rsidR="003978D4" w:rsidRPr="006D3FDC">
              <w:rPr>
                <w:lang w:val="en-GB"/>
              </w:rPr>
              <w:t>,</w:t>
            </w:r>
            <w:r w:rsidRPr="006D3FDC">
              <w:rPr>
                <w:lang w:val="en-GB"/>
              </w:rPr>
              <w:t xml:space="preserve"> participants </w:t>
            </w:r>
            <w:r w:rsidR="003978D4" w:rsidRPr="006D3FDC">
              <w:rPr>
                <w:lang w:val="en-GB"/>
              </w:rPr>
              <w:t xml:space="preserve">will </w:t>
            </w:r>
            <w:r w:rsidRPr="006D3FDC">
              <w:rPr>
                <w:lang w:val="en-GB"/>
              </w:rPr>
              <w:t>smell different scents</w:t>
            </w:r>
            <w:r w:rsidR="00B60F09">
              <w:rPr>
                <w:lang w:val="en-GB"/>
              </w:rPr>
              <w:t xml:space="preserve">. Between these scent </w:t>
            </w:r>
            <w:r w:rsidR="00FE07FF">
              <w:rPr>
                <w:lang w:val="en-GB"/>
              </w:rPr>
              <w:t>there will be the chocolate odour smelled during the first day</w:t>
            </w:r>
            <w:r w:rsidR="00D007AC">
              <w:rPr>
                <w:lang w:val="en-GB"/>
              </w:rPr>
              <w:t xml:space="preserve">. They </w:t>
            </w:r>
            <w:r w:rsidR="003978D4" w:rsidRPr="006D3FDC">
              <w:rPr>
                <w:lang w:val="en-GB"/>
              </w:rPr>
              <w:t xml:space="preserve">will </w:t>
            </w:r>
            <w:r w:rsidRPr="006D3FDC">
              <w:rPr>
                <w:lang w:val="en-GB"/>
              </w:rPr>
              <w:t>evaluate on a visual analogue scale the pleasantness</w:t>
            </w:r>
            <w:r w:rsidR="003D0DB9">
              <w:rPr>
                <w:lang w:val="en-GB"/>
              </w:rPr>
              <w:t xml:space="preserve"> (hedonic pleasure measure)</w:t>
            </w:r>
            <w:r w:rsidRPr="006D3FDC">
              <w:rPr>
                <w:lang w:val="en-GB"/>
              </w:rPr>
              <w:t>, the intensi</w:t>
            </w:r>
            <w:r w:rsidR="0084400D" w:rsidRPr="006D3FDC">
              <w:rPr>
                <w:lang w:val="en-GB"/>
              </w:rPr>
              <w:t>ty</w:t>
            </w:r>
            <w:r w:rsidR="006F1BAE" w:rsidRPr="006D3FDC">
              <w:rPr>
                <w:lang w:val="en-GB"/>
              </w:rPr>
              <w:t>,</w:t>
            </w:r>
            <w:r w:rsidR="0084400D" w:rsidRPr="006D3FDC">
              <w:rPr>
                <w:lang w:val="en-GB"/>
              </w:rPr>
              <w:t xml:space="preserve"> the</w:t>
            </w:r>
            <w:r w:rsidR="006F1BAE" w:rsidRPr="006D3FDC">
              <w:rPr>
                <w:lang w:val="en-GB"/>
              </w:rPr>
              <w:t xml:space="preserve"> edibility, the</w:t>
            </w:r>
            <w:r w:rsidR="0084400D" w:rsidRPr="006D3FDC">
              <w:rPr>
                <w:lang w:val="en-GB"/>
              </w:rPr>
              <w:t xml:space="preserve"> familiarity </w:t>
            </w:r>
            <w:r w:rsidR="006F1BAE" w:rsidRPr="006D3FDC">
              <w:rPr>
                <w:lang w:val="en-GB"/>
              </w:rPr>
              <w:t xml:space="preserve">the </w:t>
            </w:r>
            <w:r w:rsidR="00CF5A6A" w:rsidRPr="006D3FDC">
              <w:rPr>
                <w:lang w:val="en-GB"/>
              </w:rPr>
              <w:t>flowery and sweetness</w:t>
            </w:r>
            <w:r w:rsidRPr="006D3FDC">
              <w:rPr>
                <w:lang w:val="en-GB"/>
              </w:rPr>
              <w:t xml:space="preserve"> of each scent</w:t>
            </w:r>
            <w:r w:rsidR="003978D4" w:rsidRPr="006D3FDC">
              <w:rPr>
                <w:lang w:val="en-GB"/>
              </w:rPr>
              <w:t xml:space="preserve"> (for the precise questions see table 3)</w:t>
            </w:r>
            <w:r w:rsidRPr="006D3FDC">
              <w:rPr>
                <w:lang w:val="en-GB"/>
              </w:rPr>
              <w:t xml:space="preserve">. </w:t>
            </w:r>
            <w:r w:rsidR="00B07A15">
              <w:rPr>
                <w:lang w:val="en-GB"/>
              </w:rPr>
              <w:t xml:space="preserve">After, </w:t>
            </w:r>
            <w:r w:rsidRPr="006D3FDC">
              <w:rPr>
                <w:lang w:val="en-GB"/>
              </w:rPr>
              <w:t>one group</w:t>
            </w:r>
            <w:r w:rsidR="007E19E7" w:rsidRPr="006D3FDC">
              <w:rPr>
                <w:lang w:val="en-GB"/>
              </w:rPr>
              <w:t xml:space="preserve"> of participants</w:t>
            </w:r>
            <w:r w:rsidRPr="006D3FDC">
              <w:rPr>
                <w:lang w:val="en-GB"/>
              </w:rPr>
              <w:t xml:space="preserve"> </w:t>
            </w:r>
            <w:r w:rsidR="009434EB" w:rsidRPr="006D3FDC">
              <w:rPr>
                <w:lang w:val="en-GB"/>
              </w:rPr>
              <w:t xml:space="preserve">will accomplish </w:t>
            </w:r>
            <w:r w:rsidR="007E19E7" w:rsidRPr="006D3FDC">
              <w:rPr>
                <w:lang w:val="en-GB"/>
              </w:rPr>
              <w:t>the stress task and another group of participants will accomplish</w:t>
            </w:r>
            <w:r w:rsidRPr="006D3FDC">
              <w:rPr>
                <w:lang w:val="en-GB"/>
              </w:rPr>
              <w:t xml:space="preserve"> the control task</w:t>
            </w:r>
            <w:r w:rsidR="00B07A15">
              <w:rPr>
                <w:lang w:val="en-GB"/>
              </w:rPr>
              <w:t xml:space="preserve">. </w:t>
            </w:r>
            <w:r w:rsidR="0046687C">
              <w:rPr>
                <w:lang w:val="en-GB"/>
              </w:rPr>
              <w:t xml:space="preserve">Participants will be attribute to the stress condition and the control condition as in the first day. </w:t>
            </w:r>
            <w:r w:rsidR="00B07A15">
              <w:rPr>
                <w:lang w:val="en-GB"/>
              </w:rPr>
              <w:t>P</w:t>
            </w:r>
            <w:r w:rsidRPr="006D3FDC">
              <w:rPr>
                <w:lang w:val="en-GB"/>
              </w:rPr>
              <w:t>articipant</w:t>
            </w:r>
            <w:r w:rsidR="001618EB" w:rsidRPr="006D3FDC">
              <w:rPr>
                <w:lang w:val="en-GB"/>
              </w:rPr>
              <w:t>s</w:t>
            </w:r>
            <w:r w:rsidR="006F1BAE" w:rsidRPr="006D3FDC">
              <w:rPr>
                <w:lang w:val="en-GB"/>
              </w:rPr>
              <w:t xml:space="preserve"> in the stressful situation and participant</w:t>
            </w:r>
            <w:r w:rsidR="007E19E7" w:rsidRPr="006D3FDC">
              <w:rPr>
                <w:lang w:val="en-GB"/>
              </w:rPr>
              <w:t>s</w:t>
            </w:r>
            <w:r w:rsidR="006F1BAE" w:rsidRPr="006D3FDC">
              <w:rPr>
                <w:lang w:val="en-GB"/>
              </w:rPr>
              <w:t xml:space="preserve"> in the stress-free situation will</w:t>
            </w:r>
            <w:r w:rsidRPr="006D3FDC">
              <w:rPr>
                <w:lang w:val="en-GB"/>
              </w:rPr>
              <w:t xml:space="preserve"> re-evaluate the </w:t>
            </w:r>
            <w:r w:rsidR="003E3BB0" w:rsidRPr="006D3FDC">
              <w:rPr>
                <w:lang w:val="en-GB"/>
              </w:rPr>
              <w:t>characteristics</w:t>
            </w:r>
            <w:r w:rsidRPr="006D3FDC">
              <w:rPr>
                <w:lang w:val="en-GB"/>
              </w:rPr>
              <w:t xml:space="preserve"> of the different scent</w:t>
            </w:r>
            <w:r w:rsidR="00882F3C">
              <w:rPr>
                <w:lang w:val="en-GB"/>
              </w:rPr>
              <w:t>s</w:t>
            </w:r>
            <w:r w:rsidRPr="006D3FDC">
              <w:rPr>
                <w:lang w:val="en-GB"/>
              </w:rPr>
              <w:t>.</w:t>
            </w:r>
          </w:p>
          <w:p w14:paraId="2CC750F1" w14:textId="77777777" w:rsidR="003D0DB9" w:rsidRDefault="003D0DB9" w:rsidP="00D7787F">
            <w:pPr>
              <w:pStyle w:val="formCE"/>
              <w:jc w:val="both"/>
              <w:rPr>
                <w:lang w:val="en-GB"/>
              </w:rPr>
            </w:pPr>
            <w:r w:rsidRPr="006D3FDC">
              <w:rPr>
                <w:lang w:val="en-GB"/>
              </w:rPr>
              <w:t xml:space="preserve">We are expecting that participants in the stressful condition will rate the chocolate odour less pleasant after the stress induction task compare </w:t>
            </w:r>
            <w:r>
              <w:rPr>
                <w:lang w:val="en-GB"/>
              </w:rPr>
              <w:t>to</w:t>
            </w:r>
            <w:r w:rsidRPr="006D3FDC">
              <w:rPr>
                <w:lang w:val="en-GB"/>
              </w:rPr>
              <w:t xml:space="preserve"> participants in the stress-free condition.</w:t>
            </w:r>
          </w:p>
          <w:p w14:paraId="7578E824" w14:textId="77777777" w:rsidR="003D0DB9" w:rsidRPr="006D3FDC" w:rsidRDefault="003D0DB9" w:rsidP="00D7787F">
            <w:pPr>
              <w:pStyle w:val="formCE"/>
              <w:jc w:val="both"/>
              <w:rPr>
                <w:lang w:val="en-GB"/>
              </w:rPr>
            </w:pPr>
          </w:p>
          <w:p w14:paraId="3A6EAEEE" w14:textId="77777777" w:rsidR="00D01940" w:rsidRPr="006D3FDC" w:rsidRDefault="00D52B95" w:rsidP="00D01940">
            <w:pPr>
              <w:widowControl w:val="0"/>
              <w:autoSpaceDE w:val="0"/>
              <w:autoSpaceDN w:val="0"/>
              <w:adjustRightInd w:val="0"/>
              <w:spacing w:before="40" w:after="40"/>
              <w:rPr>
                <w:rFonts w:ascii="Arial" w:hAnsi="Arial" w:cs="Verdana"/>
                <w:szCs w:val="20"/>
                <w:lang w:val="en-GB"/>
              </w:rPr>
            </w:pPr>
            <w:r w:rsidRPr="006D3FDC">
              <w:rPr>
                <w:rFonts w:ascii="Arial" w:hAnsi="Arial" w:cs="Verdana"/>
                <w:szCs w:val="20"/>
                <w:lang w:val="en-GB"/>
              </w:rPr>
              <w:t>At the end of the data collection</w:t>
            </w:r>
            <w:r w:rsidR="00BB02EF" w:rsidRPr="006D3FDC">
              <w:rPr>
                <w:rFonts w:ascii="Arial" w:hAnsi="Arial" w:cs="Verdana"/>
                <w:szCs w:val="20"/>
                <w:lang w:val="en-GB"/>
              </w:rPr>
              <w:t>,</w:t>
            </w:r>
            <w:r w:rsidRPr="006D3FDC">
              <w:rPr>
                <w:rFonts w:ascii="Arial" w:hAnsi="Arial" w:cs="Verdana"/>
                <w:szCs w:val="20"/>
                <w:lang w:val="en-GB"/>
              </w:rPr>
              <w:t xml:space="preserve"> the </w:t>
            </w:r>
            <w:r w:rsidR="0084399F" w:rsidRPr="006D3FDC">
              <w:rPr>
                <w:rFonts w:ascii="Arial" w:hAnsi="Arial" w:cs="Verdana"/>
                <w:szCs w:val="20"/>
                <w:lang w:val="en-GB"/>
              </w:rPr>
              <w:t>goal</w:t>
            </w:r>
            <w:r w:rsidRPr="006D3FDC">
              <w:rPr>
                <w:rFonts w:ascii="Arial" w:hAnsi="Arial" w:cs="Verdana"/>
                <w:szCs w:val="20"/>
                <w:lang w:val="en-GB"/>
              </w:rPr>
              <w:t xml:space="preserve"> of the experiment will be </w:t>
            </w:r>
            <w:r w:rsidR="00870CC4" w:rsidRPr="006D3FDC">
              <w:rPr>
                <w:rFonts w:ascii="Arial" w:hAnsi="Arial" w:cs="Verdana"/>
                <w:szCs w:val="20"/>
                <w:lang w:val="en-GB"/>
              </w:rPr>
              <w:t>communicated</w:t>
            </w:r>
            <w:r w:rsidR="0084399F" w:rsidRPr="006D3FDC">
              <w:rPr>
                <w:rFonts w:ascii="Arial" w:hAnsi="Arial" w:cs="Verdana"/>
                <w:szCs w:val="20"/>
                <w:lang w:val="en-GB"/>
              </w:rPr>
              <w:t xml:space="preserve"> to each participant</w:t>
            </w:r>
            <w:r w:rsidR="005D65DF">
              <w:rPr>
                <w:rFonts w:ascii="Arial" w:hAnsi="Arial" w:cs="Verdana"/>
                <w:szCs w:val="20"/>
                <w:lang w:val="en-GB"/>
              </w:rPr>
              <w:t>.</w:t>
            </w:r>
          </w:p>
          <w:p w14:paraId="4339B20F" w14:textId="77777777" w:rsidR="00D01940" w:rsidRPr="006D3FDC" w:rsidRDefault="00D01940" w:rsidP="00D01940">
            <w:pPr>
              <w:widowControl w:val="0"/>
              <w:autoSpaceDE w:val="0"/>
              <w:autoSpaceDN w:val="0"/>
              <w:adjustRightInd w:val="0"/>
              <w:spacing w:before="40" w:after="40"/>
              <w:rPr>
                <w:rFonts w:ascii="Arial" w:hAnsi="Arial" w:cs="Verdana"/>
                <w:szCs w:val="20"/>
                <w:lang w:val="en-GB"/>
              </w:rPr>
            </w:pPr>
          </w:p>
          <w:p w14:paraId="1770BBE0" w14:textId="77777777" w:rsidR="00D01940" w:rsidRPr="003A4239" w:rsidRDefault="00D01940" w:rsidP="00D01940">
            <w:pPr>
              <w:widowControl w:val="0"/>
              <w:tabs>
                <w:tab w:val="left" w:pos="567"/>
              </w:tabs>
              <w:autoSpaceDE w:val="0"/>
              <w:autoSpaceDN w:val="0"/>
              <w:adjustRightInd w:val="0"/>
              <w:spacing w:before="40" w:after="40"/>
              <w:ind w:left="567" w:hanging="567"/>
              <w:rPr>
                <w:rFonts w:ascii="Arial" w:hAnsi="Arial" w:cs="Arial"/>
                <w:b/>
                <w:lang w:val="fr-FR"/>
              </w:rPr>
            </w:pPr>
            <w:r w:rsidRPr="003A4239">
              <w:rPr>
                <w:rFonts w:ascii="Arial" w:hAnsi="Arial" w:cs="Verdana"/>
                <w:b/>
                <w:szCs w:val="20"/>
                <w:lang w:val="fr-FR"/>
              </w:rPr>
              <w:t>11</w:t>
            </w:r>
            <w:proofErr w:type="gramStart"/>
            <w:r w:rsidRPr="003A4239">
              <w:rPr>
                <w:rFonts w:ascii="Arial" w:hAnsi="Arial" w:cs="Verdana"/>
                <w:b/>
                <w:szCs w:val="20"/>
                <w:lang w:val="fr-FR"/>
              </w:rPr>
              <w:t>.b</w:t>
            </w:r>
            <w:proofErr w:type="gramEnd"/>
            <w:r w:rsidRPr="003A4239">
              <w:rPr>
                <w:rFonts w:ascii="Arial" w:hAnsi="Arial" w:cs="Verdana"/>
                <w:b/>
                <w:szCs w:val="20"/>
                <w:lang w:val="fr-FR"/>
              </w:rPr>
              <w:t xml:space="preserve">. </w:t>
            </w:r>
            <w:r w:rsidRPr="003A4239">
              <w:rPr>
                <w:rFonts w:ascii="Arial" w:hAnsi="Arial" w:cs="Verdana"/>
                <w:b/>
                <w:szCs w:val="20"/>
                <w:lang w:val="fr-FR"/>
              </w:rPr>
              <w:tab/>
            </w:r>
            <w:r w:rsidRPr="003A4239">
              <w:rPr>
                <w:rFonts w:ascii="Arial" w:hAnsi="Arial" w:cs="Arial"/>
                <w:b/>
                <w:lang w:val="fr-FR"/>
              </w:rPr>
              <w:t>Si la recherche implique des critères d’inclusion/exclusion, mentionner la procédure et le moment où s’effectue cette vérification</w:t>
            </w:r>
          </w:p>
          <w:p w14:paraId="5AE42C5B" w14:textId="69218084" w:rsidR="00D01940" w:rsidRPr="006D3FDC" w:rsidRDefault="006D3FDC" w:rsidP="008A3940">
            <w:pPr>
              <w:widowControl w:val="0"/>
              <w:tabs>
                <w:tab w:val="left" w:pos="0"/>
              </w:tabs>
              <w:autoSpaceDE w:val="0"/>
              <w:autoSpaceDN w:val="0"/>
              <w:adjustRightInd w:val="0"/>
              <w:spacing w:before="40" w:after="40"/>
              <w:rPr>
                <w:rFonts w:ascii="Arial" w:hAnsi="Arial" w:cs="Arial"/>
                <w:lang w:val="en-GB"/>
              </w:rPr>
            </w:pPr>
            <w:r>
              <w:rPr>
                <w:rFonts w:ascii="Arial" w:hAnsi="Arial" w:cs="Verdana"/>
                <w:szCs w:val="20"/>
                <w:lang w:val="en-GB"/>
              </w:rPr>
              <w:t>The</w:t>
            </w:r>
            <w:r w:rsidR="00C80352" w:rsidRPr="006D3FDC">
              <w:rPr>
                <w:rFonts w:ascii="Arial" w:hAnsi="Arial" w:cs="Verdana"/>
                <w:szCs w:val="20"/>
                <w:lang w:val="en-GB"/>
              </w:rPr>
              <w:t xml:space="preserve"> beginning of the </w:t>
            </w:r>
            <w:r w:rsidRPr="006D3FDC">
              <w:rPr>
                <w:rFonts w:ascii="Arial" w:hAnsi="Arial" w:cs="Verdana"/>
                <w:szCs w:val="20"/>
                <w:lang w:val="en-GB"/>
              </w:rPr>
              <w:t>academic</w:t>
            </w:r>
            <w:r w:rsidR="00C80352" w:rsidRPr="006D3FDC">
              <w:rPr>
                <w:rFonts w:ascii="Arial" w:hAnsi="Arial" w:cs="Verdana"/>
                <w:szCs w:val="20"/>
                <w:lang w:val="en-GB"/>
              </w:rPr>
              <w:t xml:space="preserve"> year</w:t>
            </w:r>
            <w:r w:rsidR="00B039F1">
              <w:rPr>
                <w:rFonts w:ascii="Arial" w:hAnsi="Arial" w:cs="Verdana"/>
                <w:szCs w:val="20"/>
                <w:lang w:val="en-GB"/>
              </w:rPr>
              <w:t>,</w:t>
            </w:r>
            <w:r w:rsidR="00C80352" w:rsidRPr="006D3FDC">
              <w:rPr>
                <w:rFonts w:ascii="Arial" w:hAnsi="Arial" w:cs="Verdana"/>
                <w:szCs w:val="20"/>
                <w:lang w:val="en-GB"/>
              </w:rPr>
              <w:t xml:space="preserve"> undergraduate students </w:t>
            </w:r>
            <w:r w:rsidR="00C80352" w:rsidRPr="006D3FDC">
              <w:rPr>
                <w:rFonts w:ascii="Arial" w:hAnsi="Arial" w:cs="Arial"/>
                <w:lang w:val="en-GB"/>
              </w:rPr>
              <w:t>from the course “</w:t>
            </w:r>
            <w:proofErr w:type="spellStart"/>
            <w:r w:rsidR="00C80352" w:rsidRPr="006D3FDC">
              <w:rPr>
                <w:rFonts w:ascii="Arial" w:hAnsi="Arial" w:cs="Arial"/>
                <w:lang w:val="en-GB"/>
              </w:rPr>
              <w:t>psychologie</w:t>
            </w:r>
            <w:proofErr w:type="spellEnd"/>
            <w:r w:rsidR="00C80352" w:rsidRPr="006D3FDC">
              <w:rPr>
                <w:rFonts w:ascii="Arial" w:hAnsi="Arial" w:cs="Arial"/>
                <w:lang w:val="en-GB"/>
              </w:rPr>
              <w:t xml:space="preserve"> des </w:t>
            </w:r>
            <w:proofErr w:type="spellStart"/>
            <w:r w:rsidR="00C80352" w:rsidRPr="006D3FDC">
              <w:rPr>
                <w:rFonts w:ascii="Arial" w:hAnsi="Arial" w:cs="Arial"/>
                <w:lang w:val="en-GB"/>
              </w:rPr>
              <w:t>émotions</w:t>
            </w:r>
            <w:proofErr w:type="spellEnd"/>
            <w:r w:rsidR="00C80352" w:rsidRPr="006D3FDC">
              <w:rPr>
                <w:rFonts w:ascii="Arial" w:hAnsi="Arial" w:cs="Arial"/>
                <w:lang w:val="en-GB"/>
              </w:rPr>
              <w:t xml:space="preserve">” (B2) will be asked to fill up </w:t>
            </w:r>
            <w:r w:rsidR="00595FA8" w:rsidRPr="006D3FDC">
              <w:rPr>
                <w:rFonts w:ascii="Arial" w:hAnsi="Arial" w:cs="Arial"/>
                <w:lang w:val="en-GB"/>
              </w:rPr>
              <w:t xml:space="preserve">different online questionnaires. </w:t>
            </w:r>
            <w:r w:rsidR="002B4E4E">
              <w:rPr>
                <w:rFonts w:ascii="Arial" w:hAnsi="Arial" w:cs="Arial"/>
                <w:lang w:val="en-GB"/>
              </w:rPr>
              <w:t xml:space="preserve">Among them, </w:t>
            </w:r>
            <w:r w:rsidR="00C80352" w:rsidRPr="006D3FDC">
              <w:rPr>
                <w:rFonts w:ascii="Arial" w:hAnsi="Arial" w:cs="Arial"/>
                <w:lang w:val="en-GB"/>
              </w:rPr>
              <w:t xml:space="preserve">there will be the </w:t>
            </w:r>
            <w:r w:rsidR="00C80352" w:rsidRPr="006D3FDC">
              <w:rPr>
                <w:rFonts w:ascii="Arial" w:hAnsi="Arial" w:cs="Arial"/>
                <w:lang w:val="en-GB"/>
              </w:rPr>
              <w:lastRenderedPageBreak/>
              <w:t>BIS</w:t>
            </w:r>
            <w:r w:rsidR="00201ED4">
              <w:rPr>
                <w:rFonts w:ascii="Arial" w:hAnsi="Arial" w:cs="Arial"/>
                <w:lang w:val="en-GB"/>
              </w:rPr>
              <w:t>-</w:t>
            </w:r>
            <w:r w:rsidR="00C80352" w:rsidRPr="006D3FDC">
              <w:rPr>
                <w:rFonts w:ascii="Arial" w:hAnsi="Arial" w:cs="Arial"/>
                <w:lang w:val="en-GB"/>
              </w:rPr>
              <w:t>BAS, the UPPS, the SPSRQ</w:t>
            </w:r>
            <w:r w:rsidR="00882F3C">
              <w:rPr>
                <w:rFonts w:ascii="Arial" w:hAnsi="Arial" w:cs="Arial"/>
                <w:lang w:val="en-GB"/>
              </w:rPr>
              <w:t xml:space="preserve"> </w:t>
            </w:r>
            <w:r w:rsidR="00C86AC2" w:rsidRPr="006D3FDC">
              <w:rPr>
                <w:rFonts w:ascii="Arial" w:hAnsi="Arial" w:cs="Arial"/>
                <w:lang w:val="en-GB"/>
              </w:rPr>
              <w:t>and 4</w:t>
            </w:r>
            <w:r w:rsidR="00C654C6" w:rsidRPr="006D3FDC">
              <w:rPr>
                <w:rFonts w:ascii="Arial" w:hAnsi="Arial" w:cs="Arial"/>
                <w:lang w:val="en-GB"/>
              </w:rPr>
              <w:t xml:space="preserve"> questions about chocolate</w:t>
            </w:r>
            <w:r w:rsidR="002B4E4E">
              <w:rPr>
                <w:rFonts w:ascii="Arial" w:hAnsi="Arial" w:cs="Arial"/>
                <w:lang w:val="en-GB"/>
              </w:rPr>
              <w:t xml:space="preserve"> that will be used for </w:t>
            </w:r>
            <w:proofErr w:type="gramStart"/>
            <w:r w:rsidR="00201ED4">
              <w:rPr>
                <w:rFonts w:ascii="Arial" w:hAnsi="Arial" w:cs="Arial"/>
                <w:lang w:val="en-GB"/>
              </w:rPr>
              <w:t>participants</w:t>
            </w:r>
            <w:proofErr w:type="gramEnd"/>
            <w:r w:rsidR="002B4E4E">
              <w:rPr>
                <w:rFonts w:ascii="Arial" w:hAnsi="Arial" w:cs="Arial"/>
                <w:lang w:val="en-GB"/>
              </w:rPr>
              <w:t xml:space="preserve"> selection</w:t>
            </w:r>
            <w:r w:rsidR="00C80352" w:rsidRPr="006D3FDC">
              <w:rPr>
                <w:rFonts w:ascii="Arial" w:hAnsi="Arial" w:cs="Arial"/>
                <w:lang w:val="en-GB"/>
              </w:rPr>
              <w:t xml:space="preserve">. </w:t>
            </w:r>
            <w:r w:rsidR="00DD15DD">
              <w:rPr>
                <w:rFonts w:ascii="Arial" w:hAnsi="Arial" w:cs="Arial"/>
                <w:lang w:val="en-GB"/>
              </w:rPr>
              <w:t xml:space="preserve">Students </w:t>
            </w:r>
            <w:r w:rsidR="002B4E4E">
              <w:rPr>
                <w:rFonts w:ascii="Arial" w:hAnsi="Arial" w:cs="Arial"/>
                <w:lang w:val="en-GB"/>
              </w:rPr>
              <w:t xml:space="preserve">who </w:t>
            </w:r>
            <w:r w:rsidR="00DD15DD">
              <w:rPr>
                <w:rFonts w:ascii="Arial" w:hAnsi="Arial" w:cs="Arial"/>
                <w:lang w:val="en-GB"/>
              </w:rPr>
              <w:t>report</w:t>
            </w:r>
            <w:r w:rsidR="00C80352" w:rsidRPr="006D3FDC">
              <w:rPr>
                <w:rFonts w:ascii="Arial" w:hAnsi="Arial" w:cs="Arial"/>
                <w:lang w:val="en-GB"/>
              </w:rPr>
              <w:t xml:space="preserve"> </w:t>
            </w:r>
            <w:r w:rsidR="00B039F1">
              <w:rPr>
                <w:rFonts w:ascii="Arial" w:hAnsi="Arial" w:cs="Arial"/>
                <w:lang w:val="en-GB"/>
              </w:rPr>
              <w:t>a</w:t>
            </w:r>
            <w:r w:rsidR="00145A88" w:rsidRPr="006D3FDC">
              <w:rPr>
                <w:rFonts w:ascii="Arial" w:hAnsi="Arial" w:cs="Arial"/>
                <w:lang w:val="en-GB"/>
              </w:rPr>
              <w:t xml:space="preserve"> </w:t>
            </w:r>
            <w:r w:rsidR="00B039F1">
              <w:rPr>
                <w:rFonts w:ascii="Arial" w:hAnsi="Arial" w:cs="Arial"/>
                <w:lang w:val="en-GB"/>
              </w:rPr>
              <w:t>high score on the reward-</w:t>
            </w:r>
            <w:r w:rsidR="00C80352" w:rsidRPr="006D3FDC">
              <w:rPr>
                <w:rFonts w:ascii="Arial" w:hAnsi="Arial" w:cs="Arial"/>
                <w:lang w:val="en-GB"/>
              </w:rPr>
              <w:t xml:space="preserve">seeking trait and </w:t>
            </w:r>
            <w:r w:rsidR="002B4E4E">
              <w:rPr>
                <w:rFonts w:ascii="Arial" w:hAnsi="Arial" w:cs="Arial"/>
                <w:lang w:val="en-GB"/>
              </w:rPr>
              <w:t xml:space="preserve">who </w:t>
            </w:r>
            <w:r w:rsidR="00C80352" w:rsidRPr="006D3FDC">
              <w:rPr>
                <w:rFonts w:ascii="Arial" w:hAnsi="Arial" w:cs="Arial"/>
                <w:lang w:val="en-GB"/>
              </w:rPr>
              <w:t xml:space="preserve">report to like chocolate will be </w:t>
            </w:r>
            <w:r w:rsidR="008A3940" w:rsidRPr="006D3FDC">
              <w:rPr>
                <w:rFonts w:ascii="Arial" w:hAnsi="Arial" w:cs="Arial"/>
                <w:lang w:val="en-GB"/>
              </w:rPr>
              <w:t>selected. Moreover, participant</w:t>
            </w:r>
            <w:r w:rsidR="00145A88" w:rsidRPr="006D3FDC">
              <w:rPr>
                <w:rFonts w:ascii="Arial" w:hAnsi="Arial" w:cs="Arial"/>
                <w:lang w:val="en-GB"/>
              </w:rPr>
              <w:t>s</w:t>
            </w:r>
            <w:r w:rsidR="008A3940" w:rsidRPr="006D3FDC">
              <w:rPr>
                <w:rFonts w:ascii="Arial" w:hAnsi="Arial" w:cs="Arial"/>
                <w:lang w:val="en-GB"/>
              </w:rPr>
              <w:t xml:space="preserve"> will be excluded based on </w:t>
            </w:r>
            <w:r w:rsidR="00757D04" w:rsidRPr="006D3FDC">
              <w:rPr>
                <w:rFonts w:ascii="Arial" w:hAnsi="Arial" w:cs="Arial"/>
                <w:lang w:val="en-GB"/>
              </w:rPr>
              <w:t>these criteria</w:t>
            </w:r>
            <w:r w:rsidR="008A3940" w:rsidRPr="006D3FDC">
              <w:rPr>
                <w:rFonts w:ascii="Arial" w:hAnsi="Arial" w:cs="Arial"/>
                <w:lang w:val="en-GB"/>
              </w:rPr>
              <w:t xml:space="preserve">: </w:t>
            </w:r>
            <w:r w:rsidR="002B4E4E">
              <w:rPr>
                <w:rFonts w:ascii="Arial" w:hAnsi="Arial" w:cs="Arial"/>
                <w:lang w:val="en-GB"/>
              </w:rPr>
              <w:t xml:space="preserve">reported </w:t>
            </w:r>
            <w:r w:rsidR="008A3940" w:rsidRPr="006D3FDC">
              <w:rPr>
                <w:rFonts w:ascii="Arial" w:hAnsi="Arial" w:cs="Arial"/>
                <w:lang w:val="en-GB"/>
              </w:rPr>
              <w:t>trouble in odo</w:t>
            </w:r>
            <w:r w:rsidR="00145A88" w:rsidRPr="006D3FDC">
              <w:rPr>
                <w:rFonts w:ascii="Arial" w:hAnsi="Arial" w:cs="Arial"/>
                <w:lang w:val="en-GB"/>
              </w:rPr>
              <w:t xml:space="preserve">ur perception, </w:t>
            </w:r>
            <w:r w:rsidR="008A3940" w:rsidRPr="006D3FDC">
              <w:rPr>
                <w:rFonts w:ascii="Arial" w:hAnsi="Arial" w:cs="Arial"/>
                <w:lang w:val="en-GB"/>
              </w:rPr>
              <w:t xml:space="preserve">smoke habits, </w:t>
            </w:r>
            <w:r w:rsidR="00B039F1">
              <w:rPr>
                <w:rFonts w:ascii="Arial" w:hAnsi="Arial" w:cs="Arial"/>
                <w:lang w:val="en-GB"/>
              </w:rPr>
              <w:t xml:space="preserve">being </w:t>
            </w:r>
            <w:r w:rsidR="008A3940" w:rsidRPr="006D3FDC">
              <w:rPr>
                <w:rFonts w:ascii="Arial" w:hAnsi="Arial" w:cs="Arial"/>
                <w:lang w:val="en-GB"/>
              </w:rPr>
              <w:t xml:space="preserve">left-handed, </w:t>
            </w:r>
            <w:r w:rsidR="00201ED4">
              <w:rPr>
                <w:rFonts w:ascii="Arial" w:hAnsi="Arial" w:cs="Arial"/>
                <w:lang w:val="en-GB"/>
              </w:rPr>
              <w:t>being more than</w:t>
            </w:r>
            <w:r w:rsidR="008A3940" w:rsidRPr="006D3FDC">
              <w:rPr>
                <w:rFonts w:ascii="Arial" w:hAnsi="Arial" w:cs="Arial"/>
                <w:lang w:val="en-GB"/>
              </w:rPr>
              <w:t xml:space="preserve"> 36 years old or less than 18 years old</w:t>
            </w:r>
            <w:r w:rsidR="00C80352" w:rsidRPr="006D3FDC">
              <w:rPr>
                <w:rFonts w:ascii="Arial" w:hAnsi="Arial" w:cs="Arial"/>
                <w:lang w:val="en-GB"/>
              </w:rPr>
              <w:t>.</w:t>
            </w:r>
          </w:p>
          <w:p w14:paraId="7E8690CC" w14:textId="77777777" w:rsidR="00D01940" w:rsidRPr="006D3FDC" w:rsidRDefault="00D01940" w:rsidP="00D01940">
            <w:pPr>
              <w:widowControl w:val="0"/>
              <w:tabs>
                <w:tab w:val="left" w:pos="567"/>
              </w:tabs>
              <w:autoSpaceDE w:val="0"/>
              <w:autoSpaceDN w:val="0"/>
              <w:adjustRightInd w:val="0"/>
              <w:spacing w:before="40" w:after="40"/>
              <w:ind w:left="567" w:hanging="567"/>
              <w:rPr>
                <w:rFonts w:ascii="Arial" w:hAnsi="Arial" w:cs="Verdana"/>
                <w:b/>
                <w:szCs w:val="20"/>
                <w:lang w:val="en-GB"/>
              </w:rPr>
            </w:pPr>
          </w:p>
        </w:tc>
      </w:tr>
      <w:tr w:rsidR="00D01940" w:rsidRPr="00B43ECD" w14:paraId="0DB0794C" w14:textId="77777777">
        <w:tc>
          <w:tcPr>
            <w:tcW w:w="9180" w:type="dxa"/>
          </w:tcPr>
          <w:p w14:paraId="10033AA9" w14:textId="77777777" w:rsidR="00D01940" w:rsidRPr="003A4239" w:rsidRDefault="00D01940" w:rsidP="00D01940">
            <w:pPr>
              <w:widowControl w:val="0"/>
              <w:numPr>
                <w:ilvl w:val="0"/>
                <w:numId w:val="8"/>
              </w:numPr>
              <w:tabs>
                <w:tab w:val="clear" w:pos="720"/>
                <w:tab w:val="num" w:pos="426"/>
              </w:tabs>
              <w:autoSpaceDE w:val="0"/>
              <w:autoSpaceDN w:val="0"/>
              <w:adjustRightInd w:val="0"/>
              <w:spacing w:before="40" w:after="40"/>
              <w:ind w:left="426" w:hanging="426"/>
              <w:rPr>
                <w:rFonts w:ascii="Arial" w:hAnsi="Arial" w:cs="Verdana"/>
                <w:b/>
                <w:szCs w:val="20"/>
                <w:lang w:val="fr-FR"/>
              </w:rPr>
            </w:pPr>
            <w:r w:rsidRPr="003A4239">
              <w:rPr>
                <w:rFonts w:ascii="Arial" w:hAnsi="Arial" w:cs="Verdana"/>
                <w:b/>
                <w:szCs w:val="20"/>
                <w:lang w:val="fr-FR"/>
              </w:rPr>
              <w:lastRenderedPageBreak/>
              <w:t>Avantages et bénéfices pour les participants </w:t>
            </w:r>
          </w:p>
          <w:p w14:paraId="66EE18A5" w14:textId="0B0697E5" w:rsidR="00D01940" w:rsidRPr="006D3FDC" w:rsidRDefault="00D01940" w:rsidP="00D01940">
            <w:pPr>
              <w:widowControl w:val="0"/>
              <w:autoSpaceDE w:val="0"/>
              <w:autoSpaceDN w:val="0"/>
              <w:adjustRightInd w:val="0"/>
              <w:spacing w:before="40" w:after="40"/>
              <w:rPr>
                <w:rFonts w:ascii="Arial" w:hAnsi="Arial" w:cs="Verdana"/>
                <w:szCs w:val="20"/>
                <w:lang w:val="en-GB"/>
              </w:rPr>
            </w:pPr>
            <w:r w:rsidRPr="006D3FDC">
              <w:rPr>
                <w:rFonts w:ascii="Arial" w:hAnsi="Arial" w:cs="Verdana"/>
                <w:szCs w:val="20"/>
                <w:lang w:val="en-GB"/>
              </w:rPr>
              <w:t xml:space="preserve">Participants will learn about the current </w:t>
            </w:r>
            <w:r w:rsidR="008A3940" w:rsidRPr="006D3FDC">
              <w:rPr>
                <w:rFonts w:ascii="Arial" w:hAnsi="Arial" w:cs="Verdana"/>
                <w:szCs w:val="20"/>
                <w:lang w:val="en-GB"/>
              </w:rPr>
              <w:t>research in emotion psychology</w:t>
            </w:r>
            <w:r w:rsidR="00D83379">
              <w:rPr>
                <w:rFonts w:ascii="Arial" w:hAnsi="Arial" w:cs="Verdana"/>
                <w:szCs w:val="20"/>
                <w:lang w:val="en-GB"/>
              </w:rPr>
              <w:t>. At the end of the data collection all participants will be informed of the goal of the research and if they wish they can also be informed on the results</w:t>
            </w:r>
            <w:r w:rsidR="00B43ECD">
              <w:rPr>
                <w:rFonts w:ascii="Arial" w:hAnsi="Arial" w:cs="Verdana"/>
                <w:szCs w:val="20"/>
                <w:lang w:val="en-GB"/>
              </w:rPr>
              <w:t xml:space="preserve"> (no individual result</w:t>
            </w:r>
            <w:r w:rsidR="00131E54">
              <w:rPr>
                <w:rFonts w:ascii="Arial" w:hAnsi="Arial" w:cs="Verdana"/>
                <w:szCs w:val="20"/>
                <w:lang w:val="en-GB"/>
              </w:rPr>
              <w:t xml:space="preserve"> will be provided). Moreover they will </w:t>
            </w:r>
            <w:r w:rsidR="00201ED4">
              <w:rPr>
                <w:rFonts w:ascii="Arial" w:hAnsi="Arial" w:cs="Verdana"/>
                <w:szCs w:val="20"/>
                <w:lang w:val="en-GB"/>
              </w:rPr>
              <w:t xml:space="preserve">validate hours for the course, or will receive </w:t>
            </w:r>
            <w:r w:rsidR="00DE27B6">
              <w:rPr>
                <w:rFonts w:ascii="Arial" w:hAnsi="Arial" w:cs="Verdana"/>
                <w:szCs w:val="20"/>
                <w:lang w:val="en-GB"/>
              </w:rPr>
              <w:t>30</w:t>
            </w:r>
            <w:r w:rsidR="00201ED4">
              <w:rPr>
                <w:rFonts w:ascii="Arial" w:hAnsi="Arial" w:cs="Verdana"/>
                <w:szCs w:val="20"/>
                <w:lang w:val="en-GB"/>
              </w:rPr>
              <w:t xml:space="preserve"> </w:t>
            </w:r>
            <w:proofErr w:type="gramStart"/>
            <w:r w:rsidR="00265163">
              <w:rPr>
                <w:rFonts w:ascii="Arial" w:hAnsi="Arial" w:cs="Verdana"/>
                <w:szCs w:val="20"/>
                <w:lang w:val="en-GB"/>
              </w:rPr>
              <w:t>CHF</w:t>
            </w:r>
            <w:r w:rsidR="00201ED4">
              <w:rPr>
                <w:rFonts w:ascii="Arial" w:hAnsi="Arial" w:cs="Verdana"/>
                <w:szCs w:val="20"/>
                <w:lang w:val="en-GB"/>
              </w:rPr>
              <w:t xml:space="preserve"> </w:t>
            </w:r>
            <w:r w:rsidR="00D83379">
              <w:rPr>
                <w:rFonts w:ascii="Arial" w:hAnsi="Arial" w:cs="Verdana"/>
                <w:szCs w:val="20"/>
                <w:lang w:val="en-GB"/>
              </w:rPr>
              <w:t>.</w:t>
            </w:r>
            <w:proofErr w:type="gramEnd"/>
          </w:p>
          <w:p w14:paraId="57345512" w14:textId="77777777" w:rsidR="00D01940" w:rsidRPr="006D3FDC" w:rsidRDefault="00D01940" w:rsidP="00D01940">
            <w:pPr>
              <w:widowControl w:val="0"/>
              <w:tabs>
                <w:tab w:val="num" w:pos="426"/>
              </w:tabs>
              <w:autoSpaceDE w:val="0"/>
              <w:autoSpaceDN w:val="0"/>
              <w:adjustRightInd w:val="0"/>
              <w:spacing w:before="40" w:after="40"/>
              <w:rPr>
                <w:rFonts w:ascii="Arial" w:hAnsi="Arial" w:cs="Verdana"/>
                <w:b/>
                <w:szCs w:val="20"/>
                <w:lang w:val="en-GB"/>
              </w:rPr>
            </w:pPr>
          </w:p>
        </w:tc>
      </w:tr>
      <w:tr w:rsidR="00D01940" w:rsidRPr="00DE682A" w14:paraId="5BE5658F" w14:textId="77777777">
        <w:tc>
          <w:tcPr>
            <w:tcW w:w="9180" w:type="dxa"/>
          </w:tcPr>
          <w:p w14:paraId="4629FF59" w14:textId="77777777" w:rsidR="00D01940" w:rsidRPr="003A4239" w:rsidRDefault="00D01940" w:rsidP="00D01940">
            <w:pPr>
              <w:widowControl w:val="0"/>
              <w:numPr>
                <w:ilvl w:val="0"/>
                <w:numId w:val="8"/>
              </w:numPr>
              <w:tabs>
                <w:tab w:val="clear" w:pos="720"/>
                <w:tab w:val="num" w:pos="426"/>
              </w:tabs>
              <w:autoSpaceDE w:val="0"/>
              <w:autoSpaceDN w:val="0"/>
              <w:adjustRightInd w:val="0"/>
              <w:spacing w:before="40" w:after="40"/>
              <w:ind w:left="426" w:hanging="426"/>
              <w:rPr>
                <w:rFonts w:ascii="Arial" w:hAnsi="Arial" w:cs="Verdana"/>
                <w:b/>
                <w:szCs w:val="20"/>
                <w:lang w:val="fr-FR"/>
              </w:rPr>
            </w:pPr>
            <w:r w:rsidRPr="003A4239">
              <w:rPr>
                <w:rFonts w:ascii="Arial" w:hAnsi="Arial" w:cs="Verdana"/>
                <w:b/>
                <w:szCs w:val="20"/>
                <w:lang w:val="fr-FR"/>
              </w:rPr>
              <w:t>Inconvénients et risques éventuels pour les participants </w:t>
            </w:r>
          </w:p>
          <w:p w14:paraId="5435CFA6" w14:textId="77777777" w:rsidR="00D01940" w:rsidRPr="006D3FDC" w:rsidRDefault="00AD2CE2" w:rsidP="008A3940">
            <w:pPr>
              <w:widowControl w:val="0"/>
              <w:autoSpaceDE w:val="0"/>
              <w:autoSpaceDN w:val="0"/>
              <w:adjustRightInd w:val="0"/>
              <w:spacing w:before="40" w:after="40"/>
              <w:rPr>
                <w:rFonts w:ascii="Arial" w:hAnsi="Arial" w:cs="Verdana"/>
                <w:szCs w:val="20"/>
                <w:lang w:val="en-GB"/>
              </w:rPr>
            </w:pPr>
            <w:r w:rsidRPr="006D3FDC">
              <w:rPr>
                <w:rFonts w:ascii="Arial" w:hAnsi="Arial" w:cs="Verdana"/>
                <w:szCs w:val="20"/>
                <w:lang w:val="en-GB"/>
              </w:rPr>
              <w:t xml:space="preserve">The </w:t>
            </w:r>
            <w:r w:rsidR="008A3940" w:rsidRPr="006D3FDC">
              <w:rPr>
                <w:rFonts w:ascii="Arial" w:hAnsi="Arial" w:cs="Verdana"/>
                <w:szCs w:val="20"/>
                <w:lang w:val="en-GB"/>
              </w:rPr>
              <w:t>“</w:t>
            </w:r>
            <w:r w:rsidRPr="006D3FDC">
              <w:rPr>
                <w:rFonts w:ascii="Arial" w:hAnsi="Arial" w:cs="Verdana"/>
                <w:szCs w:val="20"/>
                <w:lang w:val="en-GB"/>
              </w:rPr>
              <w:t>socially evaluated cold pressure task</w:t>
            </w:r>
            <w:r w:rsidR="008A3940" w:rsidRPr="006D3FDC">
              <w:rPr>
                <w:rFonts w:ascii="Arial" w:hAnsi="Arial" w:cs="Verdana"/>
                <w:szCs w:val="20"/>
                <w:lang w:val="en-GB"/>
              </w:rPr>
              <w:t>”</w:t>
            </w:r>
            <w:r w:rsidRPr="006D3FDC">
              <w:rPr>
                <w:rFonts w:ascii="Arial" w:hAnsi="Arial" w:cs="Verdana"/>
                <w:szCs w:val="20"/>
                <w:lang w:val="en-GB"/>
              </w:rPr>
              <w:t xml:space="preserve"> </w:t>
            </w:r>
            <w:r w:rsidR="00A019AC" w:rsidRPr="006D3FDC">
              <w:rPr>
                <w:rFonts w:ascii="Arial" w:hAnsi="Arial" w:cs="Verdana"/>
                <w:szCs w:val="20"/>
                <w:lang w:val="en-GB"/>
              </w:rPr>
              <w:t>is a commonly used procedure in the literature</w:t>
            </w:r>
            <w:r w:rsidR="00415F11" w:rsidRPr="006D3FDC">
              <w:rPr>
                <w:rFonts w:ascii="Arial" w:hAnsi="Arial" w:cs="Verdana"/>
                <w:szCs w:val="20"/>
                <w:lang w:val="en-GB"/>
              </w:rPr>
              <w:t xml:space="preserve"> (</w:t>
            </w:r>
            <w:proofErr w:type="spellStart"/>
            <w:r w:rsidR="00415F11" w:rsidRPr="006D3FDC">
              <w:rPr>
                <w:rFonts w:ascii="Arial" w:hAnsi="Arial" w:cs="Verdana"/>
                <w:szCs w:val="20"/>
                <w:lang w:val="en-GB"/>
              </w:rPr>
              <w:t>Schaw</w:t>
            </w:r>
            <w:r w:rsidR="00A019AC" w:rsidRPr="006D3FDC">
              <w:rPr>
                <w:rFonts w:ascii="Arial" w:hAnsi="Arial" w:cs="Verdana"/>
                <w:szCs w:val="20"/>
                <w:lang w:val="en-GB"/>
              </w:rPr>
              <w:t>be</w:t>
            </w:r>
            <w:proofErr w:type="spellEnd"/>
            <w:r w:rsidR="00A019AC" w:rsidRPr="006D3FDC">
              <w:rPr>
                <w:rFonts w:ascii="Arial" w:hAnsi="Arial" w:cs="Verdana"/>
                <w:szCs w:val="20"/>
                <w:lang w:val="en-GB"/>
              </w:rPr>
              <w:t xml:space="preserve"> et al., 2008) that </w:t>
            </w:r>
            <w:r w:rsidRPr="006D3FDC">
              <w:rPr>
                <w:rFonts w:ascii="Arial" w:hAnsi="Arial" w:cs="Verdana"/>
                <w:szCs w:val="20"/>
                <w:lang w:val="en-GB"/>
              </w:rPr>
              <w:t>induce</w:t>
            </w:r>
            <w:r w:rsidR="00A019AC" w:rsidRPr="006D3FDC">
              <w:rPr>
                <w:rFonts w:ascii="Arial" w:hAnsi="Arial" w:cs="Verdana"/>
                <w:szCs w:val="20"/>
                <w:lang w:val="en-GB"/>
              </w:rPr>
              <w:t>s</w:t>
            </w:r>
            <w:r w:rsidRPr="006D3FDC">
              <w:rPr>
                <w:rFonts w:ascii="Arial" w:hAnsi="Arial" w:cs="Verdana"/>
                <w:szCs w:val="20"/>
                <w:lang w:val="en-GB"/>
              </w:rPr>
              <w:t xml:space="preserve"> a temporary </w:t>
            </w:r>
            <w:r w:rsidR="00131E54">
              <w:rPr>
                <w:rFonts w:ascii="Arial" w:hAnsi="Arial" w:cs="Verdana"/>
                <w:szCs w:val="20"/>
                <w:lang w:val="en-GB"/>
              </w:rPr>
              <w:t xml:space="preserve">and moderate </w:t>
            </w:r>
            <w:r w:rsidRPr="006D3FDC">
              <w:rPr>
                <w:rFonts w:ascii="Arial" w:hAnsi="Arial" w:cs="Verdana"/>
                <w:szCs w:val="20"/>
                <w:lang w:val="en-GB"/>
              </w:rPr>
              <w:t xml:space="preserve">state of stress. </w:t>
            </w:r>
            <w:r w:rsidR="00620E29">
              <w:rPr>
                <w:rFonts w:ascii="Arial" w:hAnsi="Arial" w:cs="Verdana"/>
                <w:szCs w:val="20"/>
                <w:lang w:val="en-GB"/>
              </w:rPr>
              <w:t xml:space="preserve">The main disadvantage for the participant is a feeling of </w:t>
            </w:r>
            <w:r w:rsidR="00C84179">
              <w:rPr>
                <w:rFonts w:ascii="Arial" w:hAnsi="Arial" w:cs="Verdana"/>
                <w:szCs w:val="20"/>
                <w:lang w:val="en-GB"/>
              </w:rPr>
              <w:t>dis</w:t>
            </w:r>
            <w:r w:rsidR="00620E29">
              <w:rPr>
                <w:rFonts w:ascii="Arial" w:hAnsi="Arial" w:cs="Verdana"/>
                <w:szCs w:val="20"/>
                <w:lang w:val="en-GB"/>
              </w:rPr>
              <w:t>comfort and unease produced by both the immersion of the hand in cold water and the feeling of being observed and evaluated.</w:t>
            </w:r>
          </w:p>
          <w:p w14:paraId="2F6BF6BC" w14:textId="77777777" w:rsidR="008A3940" w:rsidRPr="006D3FDC" w:rsidRDefault="008A3940" w:rsidP="008A3940">
            <w:pPr>
              <w:widowControl w:val="0"/>
              <w:autoSpaceDE w:val="0"/>
              <w:autoSpaceDN w:val="0"/>
              <w:adjustRightInd w:val="0"/>
              <w:spacing w:before="40" w:after="40"/>
              <w:rPr>
                <w:rFonts w:ascii="Arial" w:hAnsi="Arial" w:cs="Verdana"/>
                <w:b/>
                <w:szCs w:val="20"/>
                <w:lang w:val="en-GB"/>
              </w:rPr>
            </w:pPr>
          </w:p>
        </w:tc>
      </w:tr>
      <w:tr w:rsidR="00D01940" w:rsidRPr="00DE682A" w14:paraId="38A73480" w14:textId="77777777">
        <w:tc>
          <w:tcPr>
            <w:tcW w:w="9180" w:type="dxa"/>
          </w:tcPr>
          <w:p w14:paraId="0A7601EF" w14:textId="77777777" w:rsidR="00D01940" w:rsidRPr="003A4239" w:rsidRDefault="00D01940" w:rsidP="00D01940">
            <w:pPr>
              <w:widowControl w:val="0"/>
              <w:numPr>
                <w:ilvl w:val="0"/>
                <w:numId w:val="8"/>
              </w:numPr>
              <w:tabs>
                <w:tab w:val="clear" w:pos="720"/>
                <w:tab w:val="num" w:pos="426"/>
              </w:tabs>
              <w:autoSpaceDE w:val="0"/>
              <w:autoSpaceDN w:val="0"/>
              <w:adjustRightInd w:val="0"/>
              <w:spacing w:before="40" w:after="40"/>
              <w:ind w:left="426" w:hanging="426"/>
              <w:rPr>
                <w:rFonts w:ascii="Arial" w:hAnsi="Arial" w:cs="Verdana"/>
                <w:b/>
                <w:szCs w:val="20"/>
                <w:lang w:val="fr-FR"/>
              </w:rPr>
            </w:pPr>
            <w:r w:rsidRPr="003A4239">
              <w:rPr>
                <w:rFonts w:ascii="Arial" w:hAnsi="Arial" w:cs="Verdana"/>
                <w:b/>
                <w:szCs w:val="20"/>
                <w:lang w:val="fr-FR"/>
              </w:rPr>
              <w:t>Dispositif de contrôle des risques et inconvénients</w:t>
            </w:r>
          </w:p>
          <w:p w14:paraId="6C34DF46" w14:textId="03CEDD74" w:rsidR="008A3940" w:rsidRPr="006D3FDC" w:rsidRDefault="00EA5CE9" w:rsidP="008A3940">
            <w:pPr>
              <w:widowControl w:val="0"/>
              <w:autoSpaceDE w:val="0"/>
              <w:autoSpaceDN w:val="0"/>
              <w:adjustRightInd w:val="0"/>
              <w:spacing w:before="40" w:after="40"/>
              <w:rPr>
                <w:rFonts w:ascii="Arial" w:hAnsi="Arial" w:cs="Verdana"/>
                <w:szCs w:val="20"/>
                <w:lang w:val="en-GB"/>
              </w:rPr>
            </w:pPr>
            <w:r>
              <w:rPr>
                <w:rFonts w:ascii="Arial" w:hAnsi="Arial" w:cs="Verdana"/>
                <w:szCs w:val="20"/>
                <w:lang w:val="en-GB"/>
              </w:rPr>
              <w:t>In</w:t>
            </w:r>
            <w:r w:rsidR="008A3940" w:rsidRPr="006D3FDC">
              <w:rPr>
                <w:rFonts w:ascii="Arial" w:hAnsi="Arial" w:cs="Verdana"/>
                <w:szCs w:val="20"/>
                <w:lang w:val="en-GB"/>
              </w:rPr>
              <w:t xml:space="preserve"> </w:t>
            </w:r>
            <w:r w:rsidR="006F4F28">
              <w:rPr>
                <w:rFonts w:ascii="Arial" w:hAnsi="Arial" w:cs="Verdana"/>
                <w:szCs w:val="20"/>
                <w:lang w:val="en-GB"/>
              </w:rPr>
              <w:t xml:space="preserve">the </w:t>
            </w:r>
            <w:r w:rsidR="008A3940" w:rsidRPr="006D3FDC">
              <w:rPr>
                <w:rFonts w:ascii="Arial" w:hAnsi="Arial" w:cs="Verdana"/>
                <w:szCs w:val="20"/>
                <w:lang w:val="en-GB"/>
              </w:rPr>
              <w:t>“socially evaluated cold pressure task”</w:t>
            </w:r>
            <w:r w:rsidR="006F4F28">
              <w:rPr>
                <w:rFonts w:ascii="Arial" w:hAnsi="Arial" w:cs="Verdana"/>
                <w:szCs w:val="20"/>
                <w:lang w:val="en-GB"/>
              </w:rPr>
              <w:t>,</w:t>
            </w:r>
            <w:r w:rsidR="008A3940" w:rsidRPr="006D3FDC">
              <w:rPr>
                <w:rFonts w:ascii="Arial" w:hAnsi="Arial" w:cs="Verdana"/>
                <w:szCs w:val="20"/>
                <w:lang w:val="en-GB"/>
              </w:rPr>
              <w:t xml:space="preserve"> participants</w:t>
            </w:r>
            <w:r w:rsidR="006F4F28">
              <w:rPr>
                <w:rFonts w:ascii="Arial" w:hAnsi="Arial" w:cs="Verdana"/>
                <w:szCs w:val="20"/>
                <w:lang w:val="en-GB"/>
              </w:rPr>
              <w:t xml:space="preserve"> are asked</w:t>
            </w:r>
            <w:r w:rsidR="008A3940" w:rsidRPr="006D3FDC">
              <w:rPr>
                <w:rFonts w:ascii="Arial" w:hAnsi="Arial" w:cs="Verdana"/>
                <w:szCs w:val="20"/>
                <w:lang w:val="en-GB"/>
              </w:rPr>
              <w:t xml:space="preserve"> to put their hand in the cold water “as long as they can”</w:t>
            </w:r>
            <w:proofErr w:type="gramStart"/>
            <w:r w:rsidR="008A3940" w:rsidRPr="006D3FDC">
              <w:rPr>
                <w:rFonts w:ascii="Arial" w:hAnsi="Arial" w:cs="Verdana"/>
                <w:szCs w:val="20"/>
                <w:lang w:val="en-GB"/>
              </w:rPr>
              <w:t>,</w:t>
            </w:r>
            <w:proofErr w:type="gramEnd"/>
            <w:r w:rsidR="008A3940" w:rsidRPr="006D3FDC">
              <w:rPr>
                <w:rFonts w:ascii="Arial" w:hAnsi="Arial" w:cs="Verdana"/>
                <w:szCs w:val="20"/>
                <w:lang w:val="en-GB"/>
              </w:rPr>
              <w:t xml:space="preserve"> </w:t>
            </w:r>
            <w:r w:rsidR="00A64308">
              <w:rPr>
                <w:rFonts w:ascii="Arial" w:hAnsi="Arial" w:cs="Verdana"/>
                <w:szCs w:val="20"/>
                <w:lang w:val="en-GB"/>
              </w:rPr>
              <w:t>they</w:t>
            </w:r>
            <w:r w:rsidR="008A3940" w:rsidRPr="006D3FDC">
              <w:rPr>
                <w:rFonts w:ascii="Arial" w:hAnsi="Arial" w:cs="Verdana"/>
                <w:szCs w:val="20"/>
                <w:lang w:val="en-GB"/>
              </w:rPr>
              <w:t xml:space="preserve"> are </w:t>
            </w:r>
            <w:r w:rsidR="006F4F28">
              <w:rPr>
                <w:rFonts w:ascii="Arial" w:hAnsi="Arial" w:cs="Verdana"/>
                <w:szCs w:val="20"/>
                <w:lang w:val="en-GB"/>
              </w:rPr>
              <w:t xml:space="preserve">therefore </w:t>
            </w:r>
            <w:r w:rsidR="008A3940" w:rsidRPr="006D3FDC">
              <w:rPr>
                <w:rFonts w:ascii="Arial" w:hAnsi="Arial" w:cs="Verdana"/>
                <w:szCs w:val="20"/>
                <w:lang w:val="en-GB"/>
              </w:rPr>
              <w:t xml:space="preserve">free to interrupt the uncomfortable </w:t>
            </w:r>
            <w:r w:rsidR="00BA4D84" w:rsidRPr="006D3FDC">
              <w:rPr>
                <w:rFonts w:ascii="Arial" w:hAnsi="Arial" w:cs="Verdana"/>
                <w:szCs w:val="20"/>
                <w:lang w:val="en-GB"/>
              </w:rPr>
              <w:t xml:space="preserve">stress task </w:t>
            </w:r>
            <w:r w:rsidR="00B20A2C">
              <w:rPr>
                <w:rFonts w:ascii="Arial" w:hAnsi="Arial" w:cs="Verdana"/>
                <w:szCs w:val="20"/>
                <w:lang w:val="en-GB"/>
              </w:rPr>
              <w:t>at any time</w:t>
            </w:r>
            <w:r w:rsidR="00BA4D84" w:rsidRPr="006D3FDC">
              <w:rPr>
                <w:rFonts w:ascii="Arial" w:hAnsi="Arial" w:cs="Verdana"/>
                <w:szCs w:val="20"/>
                <w:lang w:val="en-GB"/>
              </w:rPr>
              <w:t xml:space="preserve">. Moreover, even if participants do not interrupt the task, after three minutes they </w:t>
            </w:r>
            <w:r w:rsidR="006F4F28">
              <w:rPr>
                <w:rFonts w:ascii="Arial" w:hAnsi="Arial" w:cs="Verdana"/>
                <w:szCs w:val="20"/>
                <w:lang w:val="en-GB"/>
              </w:rPr>
              <w:t>are</w:t>
            </w:r>
            <w:r w:rsidR="00BA4D84" w:rsidRPr="006D3FDC">
              <w:rPr>
                <w:rFonts w:ascii="Arial" w:hAnsi="Arial" w:cs="Verdana"/>
                <w:szCs w:val="20"/>
                <w:lang w:val="en-GB"/>
              </w:rPr>
              <w:t xml:space="preserve"> ask</w:t>
            </w:r>
            <w:r w:rsidR="008E5FF3">
              <w:rPr>
                <w:rFonts w:ascii="Arial" w:hAnsi="Arial" w:cs="Verdana"/>
                <w:szCs w:val="20"/>
                <w:lang w:val="en-GB"/>
              </w:rPr>
              <w:t>ed</w:t>
            </w:r>
            <w:r w:rsidR="00BA4D84" w:rsidRPr="006D3FDC">
              <w:rPr>
                <w:rFonts w:ascii="Arial" w:hAnsi="Arial" w:cs="Verdana"/>
                <w:szCs w:val="20"/>
                <w:lang w:val="en-GB"/>
              </w:rPr>
              <w:t xml:space="preserve"> to remove the hand from the cold water.</w:t>
            </w:r>
          </w:p>
          <w:p w14:paraId="43667C23" w14:textId="77777777" w:rsidR="008A3940" w:rsidRPr="006D3FDC" w:rsidRDefault="001C05A9" w:rsidP="00D01940">
            <w:pPr>
              <w:widowControl w:val="0"/>
              <w:autoSpaceDE w:val="0"/>
              <w:autoSpaceDN w:val="0"/>
              <w:adjustRightInd w:val="0"/>
              <w:spacing w:before="40" w:after="40"/>
              <w:rPr>
                <w:rFonts w:ascii="Arial" w:hAnsi="Arial" w:cs="Verdana"/>
                <w:szCs w:val="20"/>
                <w:lang w:val="en-GB"/>
              </w:rPr>
            </w:pPr>
            <w:r w:rsidRPr="006D3FDC">
              <w:rPr>
                <w:rFonts w:ascii="Arial" w:hAnsi="Arial" w:cs="Verdana"/>
                <w:szCs w:val="20"/>
                <w:lang w:val="en-GB"/>
              </w:rPr>
              <w:t>At the end of the experimental procedure, p</w:t>
            </w:r>
            <w:r w:rsidR="008A3940" w:rsidRPr="006D3FDC">
              <w:rPr>
                <w:rFonts w:ascii="Arial" w:hAnsi="Arial" w:cs="Verdana"/>
                <w:szCs w:val="20"/>
                <w:lang w:val="en-GB"/>
              </w:rPr>
              <w:t xml:space="preserve">articipants will receive an unexpected reward (chocolate) in order to balance </w:t>
            </w:r>
            <w:r w:rsidR="003C509C">
              <w:rPr>
                <w:rFonts w:ascii="Arial" w:hAnsi="Arial" w:cs="Verdana"/>
                <w:szCs w:val="20"/>
                <w:lang w:val="en-GB"/>
              </w:rPr>
              <w:t xml:space="preserve">the </w:t>
            </w:r>
            <w:r w:rsidR="008A3940" w:rsidRPr="006D3FDC">
              <w:rPr>
                <w:rFonts w:ascii="Arial" w:hAnsi="Arial" w:cs="Verdana"/>
                <w:szCs w:val="20"/>
                <w:lang w:val="en-GB"/>
              </w:rPr>
              <w:t xml:space="preserve">negative mood induced by the </w:t>
            </w:r>
            <w:r w:rsidR="003C509C">
              <w:rPr>
                <w:rFonts w:ascii="Arial" w:hAnsi="Arial" w:cs="Verdana"/>
                <w:szCs w:val="20"/>
                <w:lang w:val="en-GB"/>
              </w:rPr>
              <w:t>“</w:t>
            </w:r>
            <w:r w:rsidR="008A3940" w:rsidRPr="006D3FDC">
              <w:rPr>
                <w:rFonts w:ascii="Arial" w:hAnsi="Arial" w:cs="Verdana"/>
                <w:szCs w:val="20"/>
                <w:lang w:val="en-GB"/>
              </w:rPr>
              <w:t>socially evaluated cold pressure task</w:t>
            </w:r>
            <w:r w:rsidR="003C509C">
              <w:rPr>
                <w:rFonts w:ascii="Arial" w:hAnsi="Arial" w:cs="Verdana"/>
                <w:szCs w:val="20"/>
                <w:lang w:val="en-GB"/>
              </w:rPr>
              <w:t>”</w:t>
            </w:r>
            <w:r w:rsidR="008A3940" w:rsidRPr="006D3FDC">
              <w:rPr>
                <w:rFonts w:ascii="Arial" w:hAnsi="Arial" w:cs="Verdana"/>
                <w:szCs w:val="20"/>
                <w:lang w:val="en-GB"/>
              </w:rPr>
              <w:t>.</w:t>
            </w:r>
          </w:p>
          <w:p w14:paraId="4DB5205B" w14:textId="77777777" w:rsidR="00D01940" w:rsidRPr="006D3FDC" w:rsidDel="00D14778" w:rsidRDefault="00D01940" w:rsidP="00D01940">
            <w:pPr>
              <w:widowControl w:val="0"/>
              <w:autoSpaceDE w:val="0"/>
              <w:autoSpaceDN w:val="0"/>
              <w:adjustRightInd w:val="0"/>
              <w:spacing w:before="40" w:after="40"/>
              <w:rPr>
                <w:rFonts w:ascii="Arial" w:hAnsi="Arial" w:cs="Verdana"/>
                <w:b/>
                <w:szCs w:val="20"/>
                <w:lang w:val="en-GB"/>
              </w:rPr>
            </w:pPr>
          </w:p>
        </w:tc>
      </w:tr>
      <w:tr w:rsidR="00D01940" w:rsidRPr="00DE682A" w14:paraId="650C7D51" w14:textId="77777777">
        <w:tc>
          <w:tcPr>
            <w:tcW w:w="9180" w:type="dxa"/>
          </w:tcPr>
          <w:p w14:paraId="0195EC7E" w14:textId="77777777" w:rsidR="00D01940" w:rsidRPr="003A4239" w:rsidRDefault="00D01940" w:rsidP="00D01940">
            <w:pPr>
              <w:widowControl w:val="0"/>
              <w:numPr>
                <w:ilvl w:val="0"/>
                <w:numId w:val="8"/>
              </w:numPr>
              <w:tabs>
                <w:tab w:val="clear" w:pos="720"/>
                <w:tab w:val="num" w:pos="426"/>
              </w:tabs>
              <w:autoSpaceDE w:val="0"/>
              <w:autoSpaceDN w:val="0"/>
              <w:adjustRightInd w:val="0"/>
              <w:spacing w:before="40" w:after="40"/>
              <w:ind w:left="426" w:hanging="426"/>
              <w:rPr>
                <w:rFonts w:ascii="Arial" w:hAnsi="Arial" w:cs="Verdana"/>
                <w:b/>
                <w:szCs w:val="20"/>
                <w:lang w:val="fr-FR"/>
              </w:rPr>
            </w:pPr>
            <w:r w:rsidRPr="003A4239">
              <w:rPr>
                <w:rFonts w:ascii="Arial" w:hAnsi="Arial" w:cs="Verdana"/>
                <w:b/>
                <w:szCs w:val="20"/>
                <w:lang w:val="fr-FR"/>
              </w:rPr>
              <w:t>Mesures de confidentialité, d’accès aux données </w:t>
            </w:r>
          </w:p>
          <w:p w14:paraId="6F9E5704" w14:textId="6E6A0F59" w:rsidR="00D01940" w:rsidRPr="006D3FDC" w:rsidRDefault="00D01940" w:rsidP="00D01940">
            <w:pPr>
              <w:widowControl w:val="0"/>
              <w:autoSpaceDE w:val="0"/>
              <w:autoSpaceDN w:val="0"/>
              <w:adjustRightInd w:val="0"/>
              <w:spacing w:before="40" w:after="40"/>
              <w:rPr>
                <w:rFonts w:ascii="Arial" w:hAnsi="Arial" w:cs="Arial"/>
                <w:szCs w:val="20"/>
                <w:lang w:val="en-GB"/>
              </w:rPr>
            </w:pPr>
            <w:r w:rsidRPr="006D3FDC">
              <w:rPr>
                <w:rFonts w:ascii="Arial" w:hAnsi="Arial" w:cs="Arial"/>
                <w:lang w:val="en-GB"/>
              </w:rPr>
              <w:t xml:space="preserve">Data will be collected, stored and processed </w:t>
            </w:r>
            <w:r w:rsidR="00131E54">
              <w:rPr>
                <w:rFonts w:ascii="Arial" w:hAnsi="Arial" w:cs="Arial"/>
                <w:lang w:val="en-GB"/>
              </w:rPr>
              <w:t>in a complete anonymous way</w:t>
            </w:r>
            <w:r w:rsidRPr="006D3FDC">
              <w:rPr>
                <w:rFonts w:ascii="Arial" w:hAnsi="Arial" w:cs="Arial"/>
                <w:lang w:val="en-GB"/>
              </w:rPr>
              <w:t xml:space="preserve">. Each participant is identified with a number. All participants are required to fill in a </w:t>
            </w:r>
            <w:r w:rsidR="005D65DF">
              <w:rPr>
                <w:rFonts w:ascii="Arial" w:hAnsi="Arial" w:cs="Arial"/>
                <w:lang w:val="en-GB"/>
              </w:rPr>
              <w:t>form</w:t>
            </w:r>
            <w:r w:rsidR="006F4F28">
              <w:rPr>
                <w:rFonts w:ascii="Arial" w:hAnsi="Arial" w:cs="Arial"/>
                <w:lang w:val="en-GB"/>
              </w:rPr>
              <w:t xml:space="preserve"> </w:t>
            </w:r>
            <w:r w:rsidR="00E83019">
              <w:rPr>
                <w:rFonts w:ascii="Arial" w:hAnsi="Arial" w:cs="Arial"/>
                <w:lang w:val="en-GB"/>
              </w:rPr>
              <w:t>requesting</w:t>
            </w:r>
            <w:r w:rsidR="00E83019" w:rsidRPr="006D3FDC">
              <w:rPr>
                <w:rFonts w:ascii="Arial" w:hAnsi="Arial" w:cs="Arial"/>
                <w:lang w:val="en-GB"/>
              </w:rPr>
              <w:t xml:space="preserve"> </w:t>
            </w:r>
            <w:r w:rsidRPr="006D3FDC">
              <w:rPr>
                <w:rFonts w:ascii="Arial" w:hAnsi="Arial" w:cs="Arial"/>
                <w:lang w:val="en-GB"/>
              </w:rPr>
              <w:t xml:space="preserve">their age, gender and some </w:t>
            </w:r>
            <w:r w:rsidR="00E83019">
              <w:rPr>
                <w:rFonts w:ascii="Arial" w:hAnsi="Arial" w:cs="Arial"/>
                <w:lang w:val="en-GB"/>
              </w:rPr>
              <w:t xml:space="preserve">demographical </w:t>
            </w:r>
            <w:r w:rsidRPr="006D3FDC">
              <w:rPr>
                <w:rFonts w:ascii="Arial" w:hAnsi="Arial" w:cs="Arial"/>
                <w:lang w:val="en-GB"/>
              </w:rPr>
              <w:t>background information. These forms</w:t>
            </w:r>
            <w:r w:rsidR="00B43ECD">
              <w:rPr>
                <w:rFonts w:ascii="Arial" w:hAnsi="Arial" w:cs="Arial"/>
                <w:lang w:val="en-GB"/>
              </w:rPr>
              <w:t xml:space="preserve"> </w:t>
            </w:r>
            <w:r w:rsidRPr="006D3FDC">
              <w:rPr>
                <w:rFonts w:ascii="Arial" w:hAnsi="Arial" w:cs="Arial"/>
                <w:lang w:val="en-GB"/>
              </w:rPr>
              <w:t xml:space="preserve">are secured in </w:t>
            </w:r>
            <w:proofErr w:type="spellStart"/>
            <w:r w:rsidRPr="006D3FDC">
              <w:rPr>
                <w:rFonts w:ascii="Arial" w:hAnsi="Arial" w:cs="Arial"/>
                <w:lang w:val="en-GB"/>
              </w:rPr>
              <w:t>Prof.</w:t>
            </w:r>
            <w:proofErr w:type="spellEnd"/>
            <w:r w:rsidRPr="006D3FDC">
              <w:rPr>
                <w:rFonts w:ascii="Arial" w:hAnsi="Arial" w:cs="Arial"/>
                <w:lang w:val="en-GB"/>
              </w:rPr>
              <w:t xml:space="preserve"> Sander’s lab and are the only way to identify the data with a personal file. Only th</w:t>
            </w:r>
            <w:r w:rsidR="00583DD3">
              <w:rPr>
                <w:rFonts w:ascii="Arial" w:hAnsi="Arial" w:cs="Arial"/>
                <w:lang w:val="en-GB"/>
              </w:rPr>
              <w:t xml:space="preserve">e </w:t>
            </w:r>
            <w:proofErr w:type="gramStart"/>
            <w:r w:rsidR="00583DD3">
              <w:rPr>
                <w:rFonts w:ascii="Arial" w:hAnsi="Arial" w:cs="Arial"/>
                <w:lang w:val="en-GB"/>
              </w:rPr>
              <w:t>above mentioned</w:t>
            </w:r>
            <w:proofErr w:type="gramEnd"/>
            <w:r w:rsidR="00583DD3">
              <w:rPr>
                <w:rFonts w:ascii="Arial" w:hAnsi="Arial" w:cs="Arial"/>
                <w:lang w:val="en-GB"/>
              </w:rPr>
              <w:t xml:space="preserve"> investigators of this research </w:t>
            </w:r>
            <w:r w:rsidRPr="006D3FDC">
              <w:rPr>
                <w:rFonts w:ascii="Arial" w:hAnsi="Arial" w:cs="Arial"/>
                <w:lang w:val="en-GB"/>
              </w:rPr>
              <w:t>will have access to the data.</w:t>
            </w:r>
          </w:p>
          <w:p w14:paraId="287D2BF7" w14:textId="77777777" w:rsidR="00D01940" w:rsidRPr="006D3FDC" w:rsidRDefault="00D01940" w:rsidP="00D01940">
            <w:pPr>
              <w:widowControl w:val="0"/>
              <w:tabs>
                <w:tab w:val="num" w:pos="426"/>
              </w:tabs>
              <w:autoSpaceDE w:val="0"/>
              <w:autoSpaceDN w:val="0"/>
              <w:adjustRightInd w:val="0"/>
              <w:spacing w:before="40" w:after="40"/>
              <w:rPr>
                <w:rFonts w:ascii="Arial" w:hAnsi="Arial" w:cs="Verdana"/>
                <w:b/>
                <w:szCs w:val="20"/>
                <w:lang w:val="en-GB"/>
              </w:rPr>
            </w:pPr>
          </w:p>
        </w:tc>
      </w:tr>
      <w:tr w:rsidR="00D01940" w:rsidRPr="00DE682A" w14:paraId="732D29BB" w14:textId="77777777">
        <w:tc>
          <w:tcPr>
            <w:tcW w:w="9180" w:type="dxa"/>
          </w:tcPr>
          <w:p w14:paraId="2B307D6B" w14:textId="77777777" w:rsidR="00D01940" w:rsidRPr="003A4239" w:rsidRDefault="00D01940" w:rsidP="00D01940">
            <w:pPr>
              <w:widowControl w:val="0"/>
              <w:numPr>
                <w:ilvl w:val="0"/>
                <w:numId w:val="8"/>
              </w:numPr>
              <w:tabs>
                <w:tab w:val="clear" w:pos="720"/>
                <w:tab w:val="num" w:pos="426"/>
              </w:tabs>
              <w:autoSpaceDE w:val="0"/>
              <w:autoSpaceDN w:val="0"/>
              <w:adjustRightInd w:val="0"/>
              <w:spacing w:before="40" w:after="40"/>
              <w:ind w:left="426" w:hanging="426"/>
              <w:rPr>
                <w:rFonts w:ascii="Arial" w:hAnsi="Arial" w:cs="Verdana"/>
                <w:b/>
                <w:szCs w:val="20"/>
                <w:lang w:val="fr-FR"/>
              </w:rPr>
            </w:pPr>
            <w:r w:rsidRPr="003A4239">
              <w:rPr>
                <w:rFonts w:ascii="Arial" w:hAnsi="Arial" w:cs="Verdana"/>
                <w:b/>
                <w:szCs w:val="20"/>
                <w:lang w:val="fr-FR"/>
              </w:rPr>
              <w:t xml:space="preserve">Mesures d’archivage/destruction des données </w:t>
            </w:r>
            <w:r w:rsidRPr="003A4239">
              <w:rPr>
                <w:rFonts w:ascii="Arial" w:hAnsi="Arial" w:cs="Verdana"/>
                <w:i/>
                <w:sz w:val="18"/>
                <w:szCs w:val="20"/>
                <w:lang w:val="fr-FR"/>
              </w:rPr>
              <w:t>(</w:t>
            </w:r>
            <w:r w:rsidRPr="003A4239">
              <w:rPr>
                <w:rFonts w:ascii="Arial" w:hAnsi="Arial" w:cs="Verdana"/>
                <w:i/>
                <w:szCs w:val="20"/>
                <w:lang w:val="fr-FR"/>
              </w:rPr>
              <w:t>N.B. : Les données doivent être gardées au moins 10 ans.)</w:t>
            </w:r>
          </w:p>
          <w:p w14:paraId="7E484869" w14:textId="508E52B5" w:rsidR="00D01940" w:rsidRPr="006D3FDC" w:rsidRDefault="00D01940" w:rsidP="00D01940">
            <w:pPr>
              <w:widowControl w:val="0"/>
              <w:tabs>
                <w:tab w:val="num" w:pos="426"/>
              </w:tabs>
              <w:autoSpaceDE w:val="0"/>
              <w:autoSpaceDN w:val="0"/>
              <w:adjustRightInd w:val="0"/>
              <w:spacing w:before="40" w:after="40"/>
              <w:rPr>
                <w:rFonts w:ascii="Arial" w:hAnsi="Arial" w:cs="Arial"/>
                <w:lang w:val="en-GB"/>
              </w:rPr>
            </w:pPr>
            <w:r w:rsidRPr="006D3FDC">
              <w:rPr>
                <w:rFonts w:ascii="Arial" w:hAnsi="Arial" w:cs="Arial"/>
                <w:lang w:val="en-GB"/>
              </w:rPr>
              <w:t>The data will be stored in password-protected computers that are only accessible to lab members.</w:t>
            </w:r>
          </w:p>
          <w:p w14:paraId="360EDC7B" w14:textId="77777777" w:rsidR="00D01940" w:rsidRPr="006D3FDC" w:rsidRDefault="00D01940" w:rsidP="00D01940">
            <w:pPr>
              <w:widowControl w:val="0"/>
              <w:tabs>
                <w:tab w:val="num" w:pos="426"/>
              </w:tabs>
              <w:autoSpaceDE w:val="0"/>
              <w:autoSpaceDN w:val="0"/>
              <w:adjustRightInd w:val="0"/>
              <w:spacing w:before="40" w:after="40"/>
              <w:rPr>
                <w:rFonts w:ascii="Arial" w:hAnsi="Arial" w:cs="Verdana"/>
                <w:szCs w:val="20"/>
                <w:lang w:val="en-GB"/>
              </w:rPr>
            </w:pPr>
          </w:p>
        </w:tc>
      </w:tr>
      <w:tr w:rsidR="00D01940" w:rsidRPr="00DE682A" w14:paraId="5E31C8BE" w14:textId="77777777">
        <w:tc>
          <w:tcPr>
            <w:tcW w:w="9180" w:type="dxa"/>
          </w:tcPr>
          <w:p w14:paraId="26A6DCFA" w14:textId="77777777" w:rsidR="00D01940" w:rsidRPr="006D3FDC" w:rsidRDefault="00D01940" w:rsidP="00D01940">
            <w:pPr>
              <w:widowControl w:val="0"/>
              <w:numPr>
                <w:ilvl w:val="0"/>
                <w:numId w:val="8"/>
              </w:numPr>
              <w:tabs>
                <w:tab w:val="clear" w:pos="720"/>
                <w:tab w:val="num" w:pos="426"/>
              </w:tabs>
              <w:autoSpaceDE w:val="0"/>
              <w:autoSpaceDN w:val="0"/>
              <w:adjustRightInd w:val="0"/>
              <w:spacing w:before="40" w:after="40"/>
              <w:ind w:left="426" w:hanging="426"/>
              <w:rPr>
                <w:rFonts w:ascii="Arial" w:hAnsi="Arial" w:cs="Verdana"/>
                <w:b/>
                <w:szCs w:val="20"/>
                <w:lang w:val="en-GB"/>
              </w:rPr>
            </w:pPr>
            <w:r w:rsidRPr="006D3FDC">
              <w:rPr>
                <w:rFonts w:ascii="Arial" w:hAnsi="Arial" w:cs="Verdana"/>
                <w:b/>
                <w:szCs w:val="20"/>
                <w:lang w:val="en-GB"/>
              </w:rPr>
              <w:t xml:space="preserve">Diffusion </w:t>
            </w:r>
            <w:proofErr w:type="spellStart"/>
            <w:r w:rsidRPr="006D3FDC">
              <w:rPr>
                <w:rFonts w:ascii="Arial" w:hAnsi="Arial" w:cs="Verdana"/>
                <w:b/>
                <w:szCs w:val="20"/>
                <w:lang w:val="en-GB"/>
              </w:rPr>
              <w:t>publique</w:t>
            </w:r>
            <w:proofErr w:type="spellEnd"/>
            <w:r w:rsidRPr="006D3FDC">
              <w:rPr>
                <w:rFonts w:ascii="Arial" w:hAnsi="Arial" w:cs="Verdana"/>
                <w:b/>
                <w:szCs w:val="20"/>
                <w:lang w:val="en-GB"/>
              </w:rPr>
              <w:t xml:space="preserve"> des </w:t>
            </w:r>
            <w:proofErr w:type="spellStart"/>
            <w:r w:rsidRPr="006D3FDC">
              <w:rPr>
                <w:rFonts w:ascii="Arial" w:hAnsi="Arial" w:cs="Verdana"/>
                <w:b/>
                <w:szCs w:val="20"/>
                <w:lang w:val="en-GB"/>
              </w:rPr>
              <w:t>résultats</w:t>
            </w:r>
            <w:proofErr w:type="spellEnd"/>
            <w:r w:rsidRPr="006D3FDC">
              <w:rPr>
                <w:rFonts w:ascii="Arial" w:hAnsi="Arial" w:cs="Verdana"/>
                <w:b/>
                <w:szCs w:val="20"/>
                <w:lang w:val="en-GB"/>
              </w:rPr>
              <w:t> </w:t>
            </w:r>
          </w:p>
          <w:p w14:paraId="6A7827FA" w14:textId="77777777" w:rsidR="00D01940" w:rsidRPr="006D3FDC" w:rsidRDefault="00D01940" w:rsidP="00D01940">
            <w:pPr>
              <w:widowControl w:val="0"/>
              <w:autoSpaceDE w:val="0"/>
              <w:autoSpaceDN w:val="0"/>
              <w:adjustRightInd w:val="0"/>
              <w:spacing w:before="40" w:after="40"/>
              <w:rPr>
                <w:rFonts w:ascii="Arial" w:hAnsi="Arial" w:cs="Verdana"/>
                <w:szCs w:val="20"/>
                <w:lang w:val="en-GB"/>
              </w:rPr>
            </w:pPr>
            <w:r w:rsidRPr="006D3FDC">
              <w:rPr>
                <w:rFonts w:ascii="Arial" w:hAnsi="Arial" w:cs="Arial"/>
                <w:lang w:val="en-GB"/>
              </w:rPr>
              <w:t>The results of these studies will be presented in conferences and published in peer-reviewed scientific journals or book chapters</w:t>
            </w:r>
          </w:p>
          <w:p w14:paraId="1EA294C3" w14:textId="77777777" w:rsidR="00D01940" w:rsidRPr="006D3FDC" w:rsidRDefault="00D01940" w:rsidP="00D01940">
            <w:pPr>
              <w:widowControl w:val="0"/>
              <w:tabs>
                <w:tab w:val="num" w:pos="426"/>
              </w:tabs>
              <w:autoSpaceDE w:val="0"/>
              <w:autoSpaceDN w:val="0"/>
              <w:adjustRightInd w:val="0"/>
              <w:spacing w:before="40" w:after="40"/>
              <w:rPr>
                <w:rFonts w:ascii="Arial" w:hAnsi="Arial" w:cs="Verdana"/>
                <w:b/>
                <w:szCs w:val="20"/>
                <w:lang w:val="en-GB"/>
              </w:rPr>
            </w:pPr>
          </w:p>
        </w:tc>
      </w:tr>
      <w:tr w:rsidR="00D01940" w:rsidRPr="00DE682A" w14:paraId="40481A1F" w14:textId="77777777">
        <w:tc>
          <w:tcPr>
            <w:tcW w:w="9180" w:type="dxa"/>
          </w:tcPr>
          <w:p w14:paraId="36EEFAF0" w14:textId="77777777" w:rsidR="00D01940" w:rsidRPr="003A4239" w:rsidRDefault="00D01940" w:rsidP="00D01940">
            <w:pPr>
              <w:widowControl w:val="0"/>
              <w:numPr>
                <w:ilvl w:val="0"/>
                <w:numId w:val="8"/>
              </w:numPr>
              <w:tabs>
                <w:tab w:val="clear" w:pos="720"/>
                <w:tab w:val="num" w:pos="426"/>
              </w:tabs>
              <w:autoSpaceDE w:val="0"/>
              <w:autoSpaceDN w:val="0"/>
              <w:adjustRightInd w:val="0"/>
              <w:spacing w:before="40" w:after="40"/>
              <w:ind w:left="426" w:hanging="426"/>
              <w:rPr>
                <w:rFonts w:ascii="Arial" w:hAnsi="Arial" w:cs="Verdana"/>
                <w:b/>
                <w:i/>
                <w:szCs w:val="20"/>
                <w:lang w:val="fr-FR"/>
              </w:rPr>
            </w:pPr>
            <w:r w:rsidRPr="003A4239">
              <w:rPr>
                <w:rFonts w:ascii="Arial" w:hAnsi="Arial" w:cs="Verdana"/>
                <w:b/>
                <w:szCs w:val="20"/>
                <w:lang w:val="fr-FR"/>
              </w:rPr>
              <w:t>Consentement et/ou retrait des participants </w:t>
            </w:r>
            <w:r w:rsidRPr="003A4239">
              <w:rPr>
                <w:rFonts w:ascii="Arial" w:hAnsi="Arial" w:cs="Verdana"/>
                <w:i/>
                <w:szCs w:val="20"/>
                <w:lang w:val="fr-FR"/>
              </w:rPr>
              <w:t>(formulaire à annexer</w:t>
            </w:r>
            <w:r w:rsidRPr="006D3FDC">
              <w:rPr>
                <w:rStyle w:val="FootnoteReference"/>
                <w:rFonts w:ascii="Arial" w:hAnsi="Arial" w:cs="Verdana"/>
                <w:i/>
                <w:szCs w:val="20"/>
                <w:lang w:val="en-GB"/>
              </w:rPr>
              <w:footnoteReference w:id="2"/>
            </w:r>
            <w:r w:rsidRPr="003A4239">
              <w:rPr>
                <w:rFonts w:ascii="Arial" w:hAnsi="Arial" w:cs="Verdana"/>
                <w:i/>
                <w:szCs w:val="20"/>
                <w:lang w:val="fr-FR"/>
              </w:rPr>
              <w:t>)</w:t>
            </w:r>
          </w:p>
          <w:p w14:paraId="091DA1D5" w14:textId="77777777" w:rsidR="00D01940" w:rsidRPr="006D3FDC" w:rsidRDefault="00D01940" w:rsidP="00D01940">
            <w:pPr>
              <w:widowControl w:val="0"/>
              <w:autoSpaceDE w:val="0"/>
              <w:autoSpaceDN w:val="0"/>
              <w:adjustRightInd w:val="0"/>
              <w:spacing w:before="40" w:after="40"/>
              <w:rPr>
                <w:rFonts w:ascii="Arial" w:hAnsi="Arial" w:cs="Arial"/>
                <w:szCs w:val="20"/>
                <w:lang w:val="en-GB"/>
              </w:rPr>
            </w:pPr>
            <w:r w:rsidRPr="006D3FDC">
              <w:rPr>
                <w:rFonts w:ascii="Arial" w:hAnsi="Arial" w:cs="Arial"/>
                <w:lang w:val="en-GB"/>
              </w:rPr>
              <w:t>At the beginning of each experiment, the investigator or other experimenters ask the participant</w:t>
            </w:r>
            <w:r w:rsidR="001C05A9" w:rsidRPr="006D3FDC">
              <w:rPr>
                <w:rFonts w:ascii="Arial" w:hAnsi="Arial" w:cs="Arial"/>
                <w:lang w:val="en-GB"/>
              </w:rPr>
              <w:t>s</w:t>
            </w:r>
            <w:r w:rsidRPr="006D3FDC">
              <w:rPr>
                <w:rFonts w:ascii="Arial" w:hAnsi="Arial" w:cs="Arial"/>
                <w:lang w:val="en-GB"/>
              </w:rPr>
              <w:t xml:space="preserve"> to read the consent form carefully and to ask any questions they may have. If they agree to participate in the experiment, participants are then asked to sign the form. </w:t>
            </w:r>
          </w:p>
          <w:p w14:paraId="50D61749" w14:textId="77777777" w:rsidR="00D01940" w:rsidRPr="006D3FDC" w:rsidRDefault="00D01940" w:rsidP="00D01940">
            <w:pPr>
              <w:widowControl w:val="0"/>
              <w:tabs>
                <w:tab w:val="num" w:pos="426"/>
              </w:tabs>
              <w:autoSpaceDE w:val="0"/>
              <w:autoSpaceDN w:val="0"/>
              <w:adjustRightInd w:val="0"/>
              <w:spacing w:before="40" w:after="40"/>
              <w:rPr>
                <w:rFonts w:ascii="Arial" w:hAnsi="Arial" w:cs="Verdana"/>
                <w:b/>
                <w:szCs w:val="20"/>
                <w:lang w:val="en-GB"/>
              </w:rPr>
            </w:pPr>
          </w:p>
        </w:tc>
      </w:tr>
      <w:tr w:rsidR="00D01940" w:rsidRPr="00DE682A" w14:paraId="3984A175" w14:textId="77777777">
        <w:tc>
          <w:tcPr>
            <w:tcW w:w="9180" w:type="dxa"/>
          </w:tcPr>
          <w:p w14:paraId="291EDF7F" w14:textId="77777777" w:rsidR="00D01940" w:rsidRPr="006D3FDC" w:rsidRDefault="00D01940" w:rsidP="00D01940">
            <w:pPr>
              <w:widowControl w:val="0"/>
              <w:numPr>
                <w:ilvl w:val="0"/>
                <w:numId w:val="8"/>
              </w:numPr>
              <w:tabs>
                <w:tab w:val="clear" w:pos="720"/>
                <w:tab w:val="num" w:pos="426"/>
              </w:tabs>
              <w:autoSpaceDE w:val="0"/>
              <w:autoSpaceDN w:val="0"/>
              <w:adjustRightInd w:val="0"/>
              <w:spacing w:before="40" w:after="40"/>
              <w:ind w:left="426" w:hanging="426"/>
              <w:rPr>
                <w:rFonts w:ascii="Arial" w:hAnsi="Arial" w:cs="Verdana"/>
                <w:b/>
                <w:szCs w:val="20"/>
                <w:lang w:val="en-GB"/>
              </w:rPr>
            </w:pPr>
            <w:r w:rsidRPr="006D3FDC">
              <w:rPr>
                <w:rFonts w:ascii="Arial" w:hAnsi="Arial" w:cs="Verdana"/>
                <w:b/>
                <w:szCs w:val="20"/>
                <w:lang w:val="en-GB"/>
              </w:rPr>
              <w:t xml:space="preserve">Compensations </w:t>
            </w:r>
            <w:proofErr w:type="spellStart"/>
            <w:r w:rsidRPr="006D3FDC">
              <w:rPr>
                <w:rFonts w:ascii="Arial" w:hAnsi="Arial" w:cs="Verdana"/>
                <w:b/>
                <w:szCs w:val="20"/>
                <w:lang w:val="en-GB"/>
              </w:rPr>
              <w:t>éventuelles</w:t>
            </w:r>
            <w:proofErr w:type="spellEnd"/>
            <w:r w:rsidRPr="006D3FDC">
              <w:rPr>
                <w:rFonts w:ascii="Arial" w:hAnsi="Arial" w:cs="Verdana"/>
                <w:b/>
                <w:szCs w:val="20"/>
                <w:lang w:val="en-GB"/>
              </w:rPr>
              <w:t> </w:t>
            </w:r>
          </w:p>
          <w:p w14:paraId="2070C283" w14:textId="77777777" w:rsidR="00D01940" w:rsidRPr="006D3FDC" w:rsidRDefault="00D01940" w:rsidP="00D01940">
            <w:pPr>
              <w:widowControl w:val="0"/>
              <w:autoSpaceDE w:val="0"/>
              <w:autoSpaceDN w:val="0"/>
              <w:adjustRightInd w:val="0"/>
              <w:spacing w:before="40" w:after="40"/>
              <w:rPr>
                <w:rFonts w:ascii="Arial" w:hAnsi="Arial" w:cs="Arial"/>
                <w:lang w:val="en-GB"/>
              </w:rPr>
            </w:pPr>
            <w:r w:rsidRPr="006D3FDC">
              <w:rPr>
                <w:rFonts w:ascii="Arial" w:hAnsi="Arial" w:cs="Arial"/>
                <w:lang w:val="en-GB"/>
              </w:rPr>
              <w:t xml:space="preserve">Participants will be compensated for their time by course credit or financially at a rate of about </w:t>
            </w:r>
            <w:r w:rsidR="00EF0D0E" w:rsidRPr="006D3FDC">
              <w:rPr>
                <w:rFonts w:ascii="Arial" w:hAnsi="Arial" w:cs="Arial"/>
                <w:lang w:val="en-GB"/>
              </w:rPr>
              <w:t xml:space="preserve">15 </w:t>
            </w:r>
            <w:r w:rsidRPr="006D3FDC">
              <w:rPr>
                <w:rFonts w:ascii="Arial" w:hAnsi="Arial" w:cs="Arial"/>
                <w:lang w:val="en-GB"/>
              </w:rPr>
              <w:t xml:space="preserve">CHF/hour for the </w:t>
            </w:r>
            <w:r w:rsidR="006D3FDC" w:rsidRPr="006D3FDC">
              <w:rPr>
                <w:rFonts w:ascii="Arial" w:hAnsi="Arial" w:cs="Arial"/>
                <w:lang w:val="en-GB"/>
              </w:rPr>
              <w:t>behavioural</w:t>
            </w:r>
            <w:r w:rsidRPr="006D3FDC">
              <w:rPr>
                <w:rFonts w:ascii="Arial" w:hAnsi="Arial" w:cs="Arial"/>
                <w:lang w:val="en-GB"/>
              </w:rPr>
              <w:t xml:space="preserve"> and training parts of the experiment.</w:t>
            </w:r>
          </w:p>
          <w:p w14:paraId="20E2D7FC" w14:textId="77777777" w:rsidR="00D01940" w:rsidRPr="006D3FDC" w:rsidRDefault="00D01940" w:rsidP="00D01940">
            <w:pPr>
              <w:widowControl w:val="0"/>
              <w:tabs>
                <w:tab w:val="num" w:pos="426"/>
              </w:tabs>
              <w:autoSpaceDE w:val="0"/>
              <w:autoSpaceDN w:val="0"/>
              <w:adjustRightInd w:val="0"/>
              <w:spacing w:before="40" w:after="40"/>
              <w:rPr>
                <w:rFonts w:ascii="Arial" w:hAnsi="Arial" w:cs="Verdana"/>
                <w:b/>
                <w:szCs w:val="20"/>
                <w:lang w:val="en-GB"/>
              </w:rPr>
            </w:pPr>
          </w:p>
        </w:tc>
      </w:tr>
      <w:tr w:rsidR="00D01940" w:rsidRPr="006D3FDC" w14:paraId="157D3D9D" w14:textId="77777777">
        <w:tc>
          <w:tcPr>
            <w:tcW w:w="9180" w:type="dxa"/>
          </w:tcPr>
          <w:p w14:paraId="3032E736" w14:textId="77777777" w:rsidR="00D01940" w:rsidRPr="006D3FDC" w:rsidRDefault="00D01940" w:rsidP="00D01940">
            <w:pPr>
              <w:widowControl w:val="0"/>
              <w:numPr>
                <w:ilvl w:val="0"/>
                <w:numId w:val="8"/>
              </w:numPr>
              <w:tabs>
                <w:tab w:val="clear" w:pos="720"/>
                <w:tab w:val="num" w:pos="426"/>
              </w:tabs>
              <w:autoSpaceDE w:val="0"/>
              <w:autoSpaceDN w:val="0"/>
              <w:adjustRightInd w:val="0"/>
              <w:spacing w:before="40" w:after="40"/>
              <w:ind w:left="426" w:hanging="426"/>
              <w:rPr>
                <w:rFonts w:ascii="Arial" w:hAnsi="Arial" w:cs="Verdana"/>
                <w:b/>
                <w:szCs w:val="20"/>
                <w:lang w:val="en-GB"/>
              </w:rPr>
            </w:pPr>
            <w:r w:rsidRPr="006D3FDC">
              <w:rPr>
                <w:rFonts w:ascii="Arial" w:hAnsi="Arial" w:cs="Verdana"/>
                <w:b/>
                <w:szCs w:val="20"/>
                <w:lang w:val="en-GB"/>
              </w:rPr>
              <w:t xml:space="preserve">Date de la </w:t>
            </w:r>
            <w:proofErr w:type="spellStart"/>
            <w:r w:rsidRPr="006D3FDC">
              <w:rPr>
                <w:rFonts w:ascii="Arial" w:hAnsi="Arial" w:cs="Verdana"/>
                <w:b/>
                <w:szCs w:val="20"/>
                <w:lang w:val="en-GB"/>
              </w:rPr>
              <w:t>soumission</w:t>
            </w:r>
            <w:proofErr w:type="spellEnd"/>
            <w:r w:rsidRPr="006D3FDC">
              <w:rPr>
                <w:rFonts w:ascii="Arial" w:hAnsi="Arial" w:cs="Verdana"/>
                <w:b/>
                <w:szCs w:val="20"/>
                <w:lang w:val="en-GB"/>
              </w:rPr>
              <w:t> </w:t>
            </w:r>
          </w:p>
          <w:p w14:paraId="2BDCD710" w14:textId="77777777" w:rsidR="00D01940" w:rsidRPr="006D3FDC" w:rsidRDefault="00D83379" w:rsidP="00D01940">
            <w:pPr>
              <w:widowControl w:val="0"/>
              <w:tabs>
                <w:tab w:val="num" w:pos="426"/>
              </w:tabs>
              <w:autoSpaceDE w:val="0"/>
              <w:autoSpaceDN w:val="0"/>
              <w:adjustRightInd w:val="0"/>
              <w:spacing w:before="40" w:after="40"/>
              <w:ind w:left="426" w:hanging="426"/>
              <w:rPr>
                <w:rFonts w:ascii="Arial" w:hAnsi="Arial" w:cs="Verdana"/>
                <w:szCs w:val="20"/>
                <w:lang w:val="en-GB"/>
              </w:rPr>
            </w:pPr>
            <w:r>
              <w:rPr>
                <w:rFonts w:ascii="Arial" w:hAnsi="Arial" w:cs="Verdana"/>
                <w:szCs w:val="20"/>
                <w:lang w:val="en-GB"/>
              </w:rPr>
              <w:lastRenderedPageBreak/>
              <w:t>06.06.2012</w:t>
            </w:r>
          </w:p>
          <w:p w14:paraId="52334F7D" w14:textId="77777777" w:rsidR="00D01940" w:rsidRPr="006D3FDC" w:rsidRDefault="00D01940" w:rsidP="00D01940">
            <w:pPr>
              <w:widowControl w:val="0"/>
              <w:tabs>
                <w:tab w:val="num" w:pos="426"/>
              </w:tabs>
              <w:autoSpaceDE w:val="0"/>
              <w:autoSpaceDN w:val="0"/>
              <w:adjustRightInd w:val="0"/>
              <w:spacing w:before="40" w:after="40"/>
              <w:ind w:left="426" w:hanging="426"/>
              <w:rPr>
                <w:rFonts w:ascii="Arial" w:hAnsi="Arial" w:cs="Verdana"/>
                <w:b/>
                <w:szCs w:val="20"/>
                <w:lang w:val="en-GB"/>
              </w:rPr>
            </w:pPr>
          </w:p>
        </w:tc>
      </w:tr>
    </w:tbl>
    <w:p w14:paraId="00B1634A" w14:textId="77777777" w:rsidR="00D01940" w:rsidRPr="006D3FDC" w:rsidRDefault="00D01940" w:rsidP="00D01940">
      <w:pPr>
        <w:autoSpaceDE w:val="0"/>
        <w:autoSpaceDN w:val="0"/>
        <w:adjustRightInd w:val="0"/>
        <w:rPr>
          <w:szCs w:val="20"/>
          <w:lang w:val="en-GB"/>
        </w:rPr>
      </w:pPr>
    </w:p>
    <w:p w14:paraId="303ACAA7" w14:textId="77777777" w:rsidR="00D01940" w:rsidRPr="006D3FDC" w:rsidRDefault="00D01940" w:rsidP="00D01940">
      <w:pPr>
        <w:tabs>
          <w:tab w:val="left" w:pos="851"/>
        </w:tabs>
        <w:autoSpaceDE w:val="0"/>
        <w:autoSpaceDN w:val="0"/>
        <w:adjustRightInd w:val="0"/>
        <w:ind w:left="851" w:hanging="851"/>
        <w:rPr>
          <w:szCs w:val="20"/>
          <w:lang w:val="en-GB"/>
        </w:rPr>
      </w:pPr>
    </w:p>
    <w:p w14:paraId="5A7D280F" w14:textId="77777777" w:rsidR="002C21C4" w:rsidRDefault="002C21C4" w:rsidP="006C5958">
      <w:pPr>
        <w:tabs>
          <w:tab w:val="left" w:pos="709"/>
          <w:tab w:val="left" w:pos="851"/>
        </w:tabs>
        <w:autoSpaceDE w:val="0"/>
        <w:autoSpaceDN w:val="0"/>
        <w:adjustRightInd w:val="0"/>
        <w:rPr>
          <w:lang w:val="en-GB"/>
        </w:rPr>
      </w:pPr>
    </w:p>
    <w:p w14:paraId="0E76A00E" w14:textId="77777777" w:rsidR="002C21C4" w:rsidRDefault="002C21C4" w:rsidP="002C21C4">
      <w:pPr>
        <w:rPr>
          <w:lang w:val="en-GB"/>
        </w:rPr>
      </w:pPr>
    </w:p>
    <w:p w14:paraId="77E6F7B9" w14:textId="77777777" w:rsidR="00137BD7" w:rsidRDefault="00137BD7" w:rsidP="002C21C4">
      <w:pPr>
        <w:rPr>
          <w:lang w:val="en-GB"/>
        </w:rPr>
      </w:pPr>
    </w:p>
    <w:p w14:paraId="72BA6EB6" w14:textId="77777777" w:rsidR="00D01940" w:rsidRDefault="002C21C4" w:rsidP="002C21C4">
      <w:pPr>
        <w:tabs>
          <w:tab w:val="left" w:pos="3930"/>
        </w:tabs>
        <w:rPr>
          <w:lang w:val="en-GB"/>
        </w:rPr>
      </w:pPr>
      <w:r>
        <w:rPr>
          <w:lang w:val="en-GB"/>
        </w:rPr>
        <w:tab/>
      </w:r>
    </w:p>
    <w:p w14:paraId="75363BB8" w14:textId="77777777" w:rsidR="002C21C4" w:rsidRPr="002C21C4" w:rsidRDefault="002C21C4" w:rsidP="002C21C4">
      <w:pPr>
        <w:tabs>
          <w:tab w:val="left" w:pos="3930"/>
        </w:tabs>
        <w:rPr>
          <w:lang w:val="en-GB"/>
        </w:rPr>
      </w:pPr>
    </w:p>
    <w:sectPr w:rsidR="002C21C4" w:rsidRPr="002C21C4" w:rsidSect="00D01940">
      <w:footerReference w:type="default" r:id="rId11"/>
      <w:headerReference w:type="first" r:id="rId12"/>
      <w:footerReference w:type="first" r:id="rId13"/>
      <w:pgSz w:w="11906" w:h="16838" w:code="9"/>
      <w:pgMar w:top="1418" w:right="1134" w:bottom="1418" w:left="1701"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71C8B1" w14:textId="77777777" w:rsidR="00B16BEE" w:rsidRDefault="00B16BEE">
      <w:r>
        <w:separator/>
      </w:r>
    </w:p>
  </w:endnote>
  <w:endnote w:type="continuationSeparator" w:id="0">
    <w:p w14:paraId="21A07C18" w14:textId="77777777" w:rsidR="00B16BEE" w:rsidRDefault="00B16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TheSansBold-Plain">
    <w:altName w:val="Cambria"/>
    <w:panose1 w:val="00000000000000000000"/>
    <w:charset w:val="00"/>
    <w:family w:val="swiss"/>
    <w:notTrueType/>
    <w:pitch w:val="variable"/>
    <w:sig w:usb0="00000003" w:usb1="00000000" w:usb2="00000000" w:usb3="00000000" w:csb0="00000001" w:csb1="00000000"/>
  </w:font>
  <w:font w:name="NewCenturySchlbk">
    <w:panose1 w:val="00000000000000000000"/>
    <w:charset w:val="00"/>
    <w:family w:val="roman"/>
    <w:notTrueType/>
    <w:pitch w:val="variable"/>
    <w:sig w:usb0="00000003" w:usb1="00000000" w:usb2="00000000" w:usb3="00000000" w:csb0="00000001" w:csb1="00000000"/>
  </w:font>
  <w:font w:name="TheSans-Plain">
    <w:panose1 w:val="00000000000000000000"/>
    <w:charset w:val="00"/>
    <w:family w:val="swiss"/>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FA7AA5" w14:textId="77777777" w:rsidR="00B16BEE" w:rsidRDefault="00B16BEE">
    <w:pPr>
      <w:pStyle w:val="Footer"/>
    </w:pPr>
    <w:r>
      <w:t>FPSE – Soumission d’un projet de recherche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FD4E2" w14:textId="77777777" w:rsidR="00B16BEE" w:rsidRDefault="00B16BEE">
    <w:pPr>
      <w:pStyle w:val="Footer"/>
    </w:pPr>
    <w:r>
      <w:t>FPSE-Mai 2011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1CA54B" w14:textId="77777777" w:rsidR="00B16BEE" w:rsidRDefault="00B16BEE">
      <w:r>
        <w:separator/>
      </w:r>
    </w:p>
  </w:footnote>
  <w:footnote w:type="continuationSeparator" w:id="0">
    <w:p w14:paraId="51CB22B0" w14:textId="77777777" w:rsidR="00B16BEE" w:rsidRDefault="00B16BEE">
      <w:r>
        <w:continuationSeparator/>
      </w:r>
    </w:p>
  </w:footnote>
  <w:footnote w:id="1">
    <w:p w14:paraId="2A118D95" w14:textId="77777777" w:rsidR="00B16BEE" w:rsidRPr="005C5B74" w:rsidRDefault="00B16BEE">
      <w:pPr>
        <w:pStyle w:val="FootnoteText"/>
        <w:rPr>
          <w:rFonts w:ascii="Arial" w:hAnsi="Arial" w:cs="Arial"/>
        </w:rPr>
      </w:pPr>
      <w:r w:rsidRPr="005C5B74">
        <w:rPr>
          <w:rStyle w:val="FootnoteReference"/>
          <w:rFonts w:ascii="Arial" w:hAnsi="Arial" w:cs="Arial"/>
          <w:b/>
        </w:rPr>
        <w:footnoteRef/>
      </w:r>
      <w:r w:rsidRPr="005C5B74">
        <w:rPr>
          <w:rFonts w:ascii="Arial" w:hAnsi="Arial" w:cs="Arial"/>
        </w:rPr>
        <w:t xml:space="preserve"> </w:t>
      </w:r>
      <w:r w:rsidRPr="005C5B74">
        <w:rPr>
          <w:rFonts w:ascii="Arial" w:hAnsi="Arial" w:cs="Arial"/>
          <w:sz w:val="18"/>
          <w:szCs w:val="18"/>
        </w:rPr>
        <w:t>Les points 1, 2, 5 et 7 seront utilisés pour annoncer le projet à l’assurance de responsabilité civile contractée par l’Université de Genève et  assurer ainsi sa couverture.</w:t>
      </w:r>
    </w:p>
  </w:footnote>
  <w:footnote w:id="2">
    <w:p w14:paraId="7E7163F8" w14:textId="77777777" w:rsidR="00B16BEE" w:rsidRPr="00F25144" w:rsidRDefault="00B16BEE">
      <w:pPr>
        <w:pStyle w:val="FootnoteText"/>
      </w:pPr>
      <w:r w:rsidRPr="00F25144">
        <w:rPr>
          <w:rStyle w:val="FootnoteReference"/>
          <w:b/>
        </w:rPr>
        <w:footnoteRef/>
      </w:r>
      <w:r w:rsidRPr="00F25144">
        <w:rPr>
          <w:b/>
        </w:rPr>
        <w:t xml:space="preserve"> </w:t>
      </w:r>
      <w:r w:rsidRPr="00F25144">
        <w:rPr>
          <w:rFonts w:ascii="Arial" w:hAnsi="Arial"/>
          <w:sz w:val="18"/>
        </w:rPr>
        <w:t>Le formulaire d’information et de consentement doit être soumis à (et signé par) tous les participants, y compris les étudiants qui participent à la recherche dans le cadre d’un enseignement.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8CF943" w14:textId="77777777" w:rsidR="00B16BEE" w:rsidRDefault="00B16BEE" w:rsidP="00D01940">
    <w:pPr>
      <w:pStyle w:val="Header"/>
      <w:ind w:left="-851"/>
    </w:pPr>
  </w:p>
  <w:p w14:paraId="7F433D27" w14:textId="77777777" w:rsidR="00B16BEE" w:rsidRDefault="00B16B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10762"/>
    <w:multiLevelType w:val="hybridMultilevel"/>
    <w:tmpl w:val="B896F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5118B8"/>
    <w:multiLevelType w:val="multilevel"/>
    <w:tmpl w:val="C1C05A14"/>
    <w:styleLink w:val="Alina"/>
    <w:lvl w:ilvl="0">
      <w:start w:val="1"/>
      <w:numFmt w:val="decimal"/>
      <w:lvlText w:val="%1."/>
      <w:lvlJc w:val="left"/>
      <w:pPr>
        <w:tabs>
          <w:tab w:val="num" w:pos="284"/>
        </w:tabs>
        <w:ind w:left="284" w:hanging="284"/>
      </w:pPr>
      <w:rPr>
        <w:rFonts w:ascii="Times New Roman" w:hAnsi="Times New Roman"/>
        <w:sz w:val="20"/>
        <w:szCs w:val="20"/>
      </w:rPr>
    </w:lvl>
    <w:lvl w:ilvl="1">
      <w:start w:val="1"/>
      <w:numFmt w:val="lowerLetter"/>
      <w:lvlText w:val="%2)"/>
      <w:lvlJc w:val="left"/>
      <w:pPr>
        <w:tabs>
          <w:tab w:val="num" w:pos="567"/>
        </w:tabs>
        <w:ind w:left="567" w:hanging="283"/>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1F3030B0"/>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2A217216"/>
    <w:multiLevelType w:val="multilevel"/>
    <w:tmpl w:val="C1C05A14"/>
    <w:numStyleLink w:val="Alina"/>
  </w:abstractNum>
  <w:abstractNum w:abstractNumId="4">
    <w:nsid w:val="2C962715"/>
    <w:multiLevelType w:val="hybridMultilevel"/>
    <w:tmpl w:val="2FCADF38"/>
    <w:lvl w:ilvl="0" w:tplc="040C000F">
      <w:start w:val="1"/>
      <w:numFmt w:val="decimal"/>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30241DBA"/>
    <w:multiLevelType w:val="multilevel"/>
    <w:tmpl w:val="C1C05A14"/>
    <w:numStyleLink w:val="Alina"/>
  </w:abstractNum>
  <w:abstractNum w:abstractNumId="6">
    <w:nsid w:val="34EA23A6"/>
    <w:multiLevelType w:val="hybridMultilevel"/>
    <w:tmpl w:val="A3EAED4E"/>
    <w:lvl w:ilvl="0" w:tplc="040C0005">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36687546"/>
    <w:multiLevelType w:val="multilevel"/>
    <w:tmpl w:val="1DC0CCCA"/>
    <w:numStyleLink w:val="Puces"/>
  </w:abstractNum>
  <w:abstractNum w:abstractNumId="8">
    <w:nsid w:val="4EE851DD"/>
    <w:multiLevelType w:val="hybridMultilevel"/>
    <w:tmpl w:val="55FC336A"/>
    <w:lvl w:ilvl="0" w:tplc="CD2A60C8">
      <w:start w:val="1"/>
      <w:numFmt w:val="decimal"/>
      <w:lvlText w:val="%1."/>
      <w:lvlJc w:val="left"/>
      <w:pPr>
        <w:tabs>
          <w:tab w:val="num" w:pos="1770"/>
        </w:tabs>
        <w:ind w:left="1770" w:hanging="360"/>
      </w:pPr>
      <w:rPr>
        <w:rFonts w:hint="default"/>
      </w:rPr>
    </w:lvl>
    <w:lvl w:ilvl="1" w:tplc="040C000F">
      <w:start w:val="1"/>
      <w:numFmt w:val="decimal"/>
      <w:lvlText w:val="%2."/>
      <w:lvlJc w:val="left"/>
      <w:pPr>
        <w:tabs>
          <w:tab w:val="num" w:pos="2490"/>
        </w:tabs>
        <w:ind w:left="2490" w:hanging="360"/>
      </w:pPr>
      <w:rPr>
        <w:rFonts w:hint="default"/>
      </w:rPr>
    </w:lvl>
    <w:lvl w:ilvl="2" w:tplc="BE94D5D4">
      <w:start w:val="1"/>
      <w:numFmt w:val="upperLetter"/>
      <w:lvlText w:val="%3."/>
      <w:lvlJc w:val="left"/>
      <w:pPr>
        <w:tabs>
          <w:tab w:val="num" w:pos="3390"/>
        </w:tabs>
        <w:ind w:left="3390" w:hanging="360"/>
      </w:pPr>
      <w:rPr>
        <w:rFonts w:hint="default"/>
        <w:b/>
      </w:rPr>
    </w:lvl>
    <w:lvl w:ilvl="3" w:tplc="040C000F" w:tentative="1">
      <w:start w:val="1"/>
      <w:numFmt w:val="decimal"/>
      <w:lvlText w:val="%4."/>
      <w:lvlJc w:val="left"/>
      <w:pPr>
        <w:tabs>
          <w:tab w:val="num" w:pos="3930"/>
        </w:tabs>
        <w:ind w:left="3930" w:hanging="360"/>
      </w:pPr>
    </w:lvl>
    <w:lvl w:ilvl="4" w:tplc="040C0019" w:tentative="1">
      <w:start w:val="1"/>
      <w:numFmt w:val="lowerLetter"/>
      <w:lvlText w:val="%5."/>
      <w:lvlJc w:val="left"/>
      <w:pPr>
        <w:tabs>
          <w:tab w:val="num" w:pos="4650"/>
        </w:tabs>
        <w:ind w:left="4650" w:hanging="360"/>
      </w:pPr>
    </w:lvl>
    <w:lvl w:ilvl="5" w:tplc="040C001B" w:tentative="1">
      <w:start w:val="1"/>
      <w:numFmt w:val="lowerRoman"/>
      <w:lvlText w:val="%6."/>
      <w:lvlJc w:val="right"/>
      <w:pPr>
        <w:tabs>
          <w:tab w:val="num" w:pos="5370"/>
        </w:tabs>
        <w:ind w:left="5370" w:hanging="180"/>
      </w:pPr>
    </w:lvl>
    <w:lvl w:ilvl="6" w:tplc="040C000F" w:tentative="1">
      <w:start w:val="1"/>
      <w:numFmt w:val="decimal"/>
      <w:lvlText w:val="%7."/>
      <w:lvlJc w:val="left"/>
      <w:pPr>
        <w:tabs>
          <w:tab w:val="num" w:pos="6090"/>
        </w:tabs>
        <w:ind w:left="6090" w:hanging="360"/>
      </w:pPr>
    </w:lvl>
    <w:lvl w:ilvl="7" w:tplc="040C0019" w:tentative="1">
      <w:start w:val="1"/>
      <w:numFmt w:val="lowerLetter"/>
      <w:lvlText w:val="%8."/>
      <w:lvlJc w:val="left"/>
      <w:pPr>
        <w:tabs>
          <w:tab w:val="num" w:pos="6810"/>
        </w:tabs>
        <w:ind w:left="6810" w:hanging="360"/>
      </w:pPr>
    </w:lvl>
    <w:lvl w:ilvl="8" w:tplc="040C001B" w:tentative="1">
      <w:start w:val="1"/>
      <w:numFmt w:val="lowerRoman"/>
      <w:lvlText w:val="%9."/>
      <w:lvlJc w:val="right"/>
      <w:pPr>
        <w:tabs>
          <w:tab w:val="num" w:pos="7530"/>
        </w:tabs>
        <w:ind w:left="7530" w:hanging="180"/>
      </w:pPr>
    </w:lvl>
  </w:abstractNum>
  <w:abstractNum w:abstractNumId="9">
    <w:nsid w:val="530A7C3F"/>
    <w:multiLevelType w:val="multilevel"/>
    <w:tmpl w:val="1DC0CCCA"/>
    <w:styleLink w:val="Puces"/>
    <w:lvl w:ilvl="0">
      <w:start w:val="3"/>
      <w:numFmt w:val="bullet"/>
      <w:lvlText w:val="-"/>
      <w:lvlJc w:val="left"/>
      <w:pPr>
        <w:tabs>
          <w:tab w:val="num" w:pos="284"/>
        </w:tabs>
        <w:ind w:left="284" w:hanging="284"/>
      </w:pPr>
      <w:rPr>
        <w:rFonts w:ascii="Verdana" w:hAnsi="Verdana" w:hint="default"/>
      </w:rPr>
    </w:lvl>
    <w:lvl w:ilvl="1">
      <w:start w:val="1"/>
      <w:numFmt w:val="decimal"/>
      <w:lvlText w:val="%2."/>
      <w:lvlJc w:val="left"/>
      <w:pPr>
        <w:tabs>
          <w:tab w:val="num" w:pos="1800"/>
        </w:tabs>
        <w:ind w:left="1364" w:hanging="284"/>
      </w:pPr>
      <w:rPr>
        <w:rFonts w:eastAsia="Time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5C9D3405"/>
    <w:multiLevelType w:val="hybridMultilevel"/>
    <w:tmpl w:val="17823E88"/>
    <w:lvl w:ilvl="0" w:tplc="B0A4059A">
      <w:start w:val="1"/>
      <w:numFmt w:val="decimal"/>
      <w:lvlText w:val="%1."/>
      <w:lvlJc w:val="left"/>
      <w:pPr>
        <w:tabs>
          <w:tab w:val="num" w:pos="792"/>
        </w:tabs>
        <w:ind w:left="792" w:hanging="360"/>
      </w:pPr>
      <w:rPr>
        <w:rFonts w:ascii="Arial" w:hAnsi="Arial" w:hint="default"/>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1"/>
  </w:num>
  <w:num w:numId="2">
    <w:abstractNumId w:val="9"/>
  </w:num>
  <w:num w:numId="3">
    <w:abstractNumId w:val="7"/>
  </w:num>
  <w:num w:numId="4">
    <w:abstractNumId w:val="3"/>
  </w:num>
  <w:num w:numId="5">
    <w:abstractNumId w:val="5"/>
  </w:num>
  <w:num w:numId="6">
    <w:abstractNumId w:val="6"/>
  </w:num>
  <w:num w:numId="7">
    <w:abstractNumId w:val="8"/>
  </w:num>
  <w:num w:numId="8">
    <w:abstractNumId w:val="4"/>
  </w:num>
  <w:num w:numId="9">
    <w:abstractNumId w:val="10"/>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4A7"/>
    <w:rsid w:val="000314F6"/>
    <w:rsid w:val="00035EC2"/>
    <w:rsid w:val="0004632B"/>
    <w:rsid w:val="000646D3"/>
    <w:rsid w:val="000B1C9A"/>
    <w:rsid w:val="000F5BC6"/>
    <w:rsid w:val="00107D41"/>
    <w:rsid w:val="00107FF2"/>
    <w:rsid w:val="00124034"/>
    <w:rsid w:val="00131E54"/>
    <w:rsid w:val="00134E14"/>
    <w:rsid w:val="00137BD7"/>
    <w:rsid w:val="00142DE2"/>
    <w:rsid w:val="00145A88"/>
    <w:rsid w:val="0015047D"/>
    <w:rsid w:val="001618EB"/>
    <w:rsid w:val="00195017"/>
    <w:rsid w:val="001A19E2"/>
    <w:rsid w:val="001C05A9"/>
    <w:rsid w:val="001C2DF6"/>
    <w:rsid w:val="001C440A"/>
    <w:rsid w:val="001E392C"/>
    <w:rsid w:val="001E78DD"/>
    <w:rsid w:val="00201ED4"/>
    <w:rsid w:val="0021037F"/>
    <w:rsid w:val="00225128"/>
    <w:rsid w:val="00231614"/>
    <w:rsid w:val="00253907"/>
    <w:rsid w:val="00265163"/>
    <w:rsid w:val="00295D28"/>
    <w:rsid w:val="002B4E4E"/>
    <w:rsid w:val="002C21C4"/>
    <w:rsid w:val="003143D2"/>
    <w:rsid w:val="00316EA2"/>
    <w:rsid w:val="00332333"/>
    <w:rsid w:val="00341153"/>
    <w:rsid w:val="003978D4"/>
    <w:rsid w:val="003A4239"/>
    <w:rsid w:val="003C509C"/>
    <w:rsid w:val="003D0DB9"/>
    <w:rsid w:val="003E3BB0"/>
    <w:rsid w:val="003F5D86"/>
    <w:rsid w:val="00415F11"/>
    <w:rsid w:val="004163AF"/>
    <w:rsid w:val="00422805"/>
    <w:rsid w:val="00426544"/>
    <w:rsid w:val="0046687C"/>
    <w:rsid w:val="004A0BCC"/>
    <w:rsid w:val="004A1874"/>
    <w:rsid w:val="004A7268"/>
    <w:rsid w:val="004B35AF"/>
    <w:rsid w:val="004D52FB"/>
    <w:rsid w:val="004E171B"/>
    <w:rsid w:val="004E4FE8"/>
    <w:rsid w:val="004F1A7E"/>
    <w:rsid w:val="005008D1"/>
    <w:rsid w:val="00502949"/>
    <w:rsid w:val="00502B68"/>
    <w:rsid w:val="00503D5A"/>
    <w:rsid w:val="005046A5"/>
    <w:rsid w:val="00520315"/>
    <w:rsid w:val="0053509F"/>
    <w:rsid w:val="00580ADE"/>
    <w:rsid w:val="00581D22"/>
    <w:rsid w:val="00583DD3"/>
    <w:rsid w:val="00595FA8"/>
    <w:rsid w:val="005B15A4"/>
    <w:rsid w:val="005D65DF"/>
    <w:rsid w:val="005E0188"/>
    <w:rsid w:val="005F14A7"/>
    <w:rsid w:val="005F3281"/>
    <w:rsid w:val="00620B05"/>
    <w:rsid w:val="00620E29"/>
    <w:rsid w:val="00653518"/>
    <w:rsid w:val="00657904"/>
    <w:rsid w:val="00666917"/>
    <w:rsid w:val="00686AE9"/>
    <w:rsid w:val="00694CDE"/>
    <w:rsid w:val="00696CB7"/>
    <w:rsid w:val="006C19E3"/>
    <w:rsid w:val="006C5958"/>
    <w:rsid w:val="006C6BB4"/>
    <w:rsid w:val="006D1EAC"/>
    <w:rsid w:val="006D3FDC"/>
    <w:rsid w:val="006F1BAE"/>
    <w:rsid w:val="006F4F28"/>
    <w:rsid w:val="00715F5C"/>
    <w:rsid w:val="00730201"/>
    <w:rsid w:val="00757D04"/>
    <w:rsid w:val="007B6776"/>
    <w:rsid w:val="007D05A9"/>
    <w:rsid w:val="007E19E7"/>
    <w:rsid w:val="007E1BCA"/>
    <w:rsid w:val="00804F7C"/>
    <w:rsid w:val="00813215"/>
    <w:rsid w:val="00821026"/>
    <w:rsid w:val="0084399F"/>
    <w:rsid w:val="0084400D"/>
    <w:rsid w:val="00845DA3"/>
    <w:rsid w:val="008521E3"/>
    <w:rsid w:val="008578B0"/>
    <w:rsid w:val="00865C64"/>
    <w:rsid w:val="00870CC4"/>
    <w:rsid w:val="00871CFD"/>
    <w:rsid w:val="0087561B"/>
    <w:rsid w:val="00882F3C"/>
    <w:rsid w:val="008A3940"/>
    <w:rsid w:val="008B1659"/>
    <w:rsid w:val="008C1BBA"/>
    <w:rsid w:val="008C3D2E"/>
    <w:rsid w:val="008D57ED"/>
    <w:rsid w:val="008E5FF3"/>
    <w:rsid w:val="0091263E"/>
    <w:rsid w:val="00925E72"/>
    <w:rsid w:val="009434EB"/>
    <w:rsid w:val="009570C0"/>
    <w:rsid w:val="009B7388"/>
    <w:rsid w:val="009C0E85"/>
    <w:rsid w:val="009D100E"/>
    <w:rsid w:val="009D3CD6"/>
    <w:rsid w:val="009D6098"/>
    <w:rsid w:val="009E3FFC"/>
    <w:rsid w:val="009E7352"/>
    <w:rsid w:val="009F3FDF"/>
    <w:rsid w:val="00A019AC"/>
    <w:rsid w:val="00A47D42"/>
    <w:rsid w:val="00A64308"/>
    <w:rsid w:val="00A6482F"/>
    <w:rsid w:val="00AA609F"/>
    <w:rsid w:val="00AB5093"/>
    <w:rsid w:val="00AC0D81"/>
    <w:rsid w:val="00AD0EE1"/>
    <w:rsid w:val="00AD2CE2"/>
    <w:rsid w:val="00AD4A51"/>
    <w:rsid w:val="00AE65A3"/>
    <w:rsid w:val="00AF0D5B"/>
    <w:rsid w:val="00AF293B"/>
    <w:rsid w:val="00B039F1"/>
    <w:rsid w:val="00B07A15"/>
    <w:rsid w:val="00B16BEE"/>
    <w:rsid w:val="00B20A2C"/>
    <w:rsid w:val="00B27F0F"/>
    <w:rsid w:val="00B43ECD"/>
    <w:rsid w:val="00B60F09"/>
    <w:rsid w:val="00B843E6"/>
    <w:rsid w:val="00BA4D84"/>
    <w:rsid w:val="00BB02EF"/>
    <w:rsid w:val="00BB5301"/>
    <w:rsid w:val="00BC6DF6"/>
    <w:rsid w:val="00BE4F7F"/>
    <w:rsid w:val="00BE5F0D"/>
    <w:rsid w:val="00BF0EC2"/>
    <w:rsid w:val="00C016C7"/>
    <w:rsid w:val="00C25CC7"/>
    <w:rsid w:val="00C31B9F"/>
    <w:rsid w:val="00C35F5B"/>
    <w:rsid w:val="00C57451"/>
    <w:rsid w:val="00C654C6"/>
    <w:rsid w:val="00C80352"/>
    <w:rsid w:val="00C82A6E"/>
    <w:rsid w:val="00C84179"/>
    <w:rsid w:val="00C86AC2"/>
    <w:rsid w:val="00CA28EB"/>
    <w:rsid w:val="00CF2F6F"/>
    <w:rsid w:val="00CF5A6A"/>
    <w:rsid w:val="00CF5E2D"/>
    <w:rsid w:val="00D007AC"/>
    <w:rsid w:val="00D01940"/>
    <w:rsid w:val="00D100BD"/>
    <w:rsid w:val="00D52B95"/>
    <w:rsid w:val="00D65E20"/>
    <w:rsid w:val="00D7787F"/>
    <w:rsid w:val="00D83379"/>
    <w:rsid w:val="00D84CC1"/>
    <w:rsid w:val="00DA7A0E"/>
    <w:rsid w:val="00DC6CB9"/>
    <w:rsid w:val="00DD15DD"/>
    <w:rsid w:val="00DE27B6"/>
    <w:rsid w:val="00DE5293"/>
    <w:rsid w:val="00DE682A"/>
    <w:rsid w:val="00DE761E"/>
    <w:rsid w:val="00E0424B"/>
    <w:rsid w:val="00E06921"/>
    <w:rsid w:val="00E1025D"/>
    <w:rsid w:val="00E117C9"/>
    <w:rsid w:val="00E13E86"/>
    <w:rsid w:val="00E171E2"/>
    <w:rsid w:val="00E32C83"/>
    <w:rsid w:val="00E4608C"/>
    <w:rsid w:val="00E506EB"/>
    <w:rsid w:val="00E56262"/>
    <w:rsid w:val="00E779CA"/>
    <w:rsid w:val="00E77D60"/>
    <w:rsid w:val="00E83019"/>
    <w:rsid w:val="00E8396D"/>
    <w:rsid w:val="00EA5CE9"/>
    <w:rsid w:val="00EC2B71"/>
    <w:rsid w:val="00EF0916"/>
    <w:rsid w:val="00EF0D0E"/>
    <w:rsid w:val="00F06428"/>
    <w:rsid w:val="00F174F6"/>
    <w:rsid w:val="00F31E27"/>
    <w:rsid w:val="00F4313F"/>
    <w:rsid w:val="00FE07FF"/>
    <w:rsid w:val="00FE3F46"/>
    <w:rsid w:val="00FE78A7"/>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E04C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5F14A7"/>
    <w:pPr>
      <w:jc w:val="both"/>
    </w:pPr>
    <w:rPr>
      <w:rFonts w:ascii="Arial Narrow" w:hAnsi="Arial Narrow"/>
      <w:szCs w:val="24"/>
      <w:lang w:val="fr-CH"/>
    </w:rPr>
  </w:style>
  <w:style w:type="paragraph" w:styleId="Heading1">
    <w:name w:val="heading 1"/>
    <w:basedOn w:val="Normal"/>
    <w:next w:val="Normal"/>
    <w:qFormat/>
    <w:rsid w:val="009E0DF7"/>
    <w:pPr>
      <w:keepNext/>
      <w:autoSpaceDE w:val="0"/>
      <w:autoSpaceDN w:val="0"/>
      <w:spacing w:before="360" w:after="120" w:line="230" w:lineRule="auto"/>
      <w:outlineLvl w:val="0"/>
    </w:pPr>
    <w:rPr>
      <w:rFonts w:ascii="Arial Black" w:hAnsi="Arial Black"/>
    </w:rPr>
  </w:style>
  <w:style w:type="paragraph" w:styleId="Heading2">
    <w:name w:val="heading 2"/>
    <w:basedOn w:val="Normal"/>
    <w:next w:val="Normal"/>
    <w:qFormat/>
    <w:rsid w:val="009E0DF7"/>
    <w:pPr>
      <w:keepNext/>
      <w:autoSpaceDE w:val="0"/>
      <w:autoSpaceDN w:val="0"/>
      <w:outlineLvl w:val="1"/>
    </w:pPr>
    <w:rPr>
      <w:rFonts w:ascii="Lucida Sans Unicode" w:hAnsi="Lucida Sans Unicode" w:cs="Lucida Sans Unicode"/>
      <w:i/>
      <w:iCs/>
    </w:rPr>
  </w:style>
  <w:style w:type="paragraph" w:styleId="Heading3">
    <w:name w:val="heading 3"/>
    <w:basedOn w:val="Normal"/>
    <w:next w:val="Normal"/>
    <w:link w:val="Heading3Char"/>
    <w:autoRedefine/>
    <w:qFormat/>
    <w:rsid w:val="00B92BA5"/>
    <w:pPr>
      <w:tabs>
        <w:tab w:val="left" w:pos="425"/>
      </w:tabs>
      <w:spacing w:after="60" w:line="280" w:lineRule="exact"/>
      <w:jc w:val="left"/>
      <w:outlineLvl w:val="2"/>
    </w:pPr>
    <w:rPr>
      <w:rFonts w:ascii="TheSansBold-Plain" w:hAnsi="TheSansBold-Plain"/>
      <w:bCs/>
      <w:noProof/>
      <w:sz w:val="24"/>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14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Normal"/>
    <w:rsid w:val="009E0DF7"/>
    <w:rPr>
      <w:rFonts w:ascii="NewCenturySchlbk" w:hAnsi="NewCenturySchlbk"/>
    </w:rPr>
  </w:style>
  <w:style w:type="character" w:customStyle="1" w:styleId="Heading3Char">
    <w:name w:val="Heading 3 Char"/>
    <w:link w:val="Heading3"/>
    <w:rsid w:val="00B92BA5"/>
    <w:rPr>
      <w:rFonts w:ascii="TheSansBold-Plain" w:hAnsi="TheSansBold-Plain"/>
      <w:bCs/>
      <w:noProof/>
      <w:sz w:val="24"/>
      <w:szCs w:val="24"/>
      <w:lang w:val="fr-FR" w:eastAsia="fr-FR" w:bidi="ar-SA"/>
    </w:rPr>
  </w:style>
  <w:style w:type="paragraph" w:customStyle="1" w:styleId="catcodeethiq">
    <w:name w:val="cat code ethiq"/>
    <w:basedOn w:val="Normal"/>
    <w:link w:val="catcodeethiqCar"/>
    <w:autoRedefine/>
    <w:rsid w:val="00045F36"/>
    <w:pPr>
      <w:spacing w:line="240" w:lineRule="exact"/>
      <w:ind w:left="356" w:hanging="356"/>
    </w:pPr>
    <w:rPr>
      <w:rFonts w:ascii="TheSans-Plain" w:hAnsi="TheSans-Plain" w:cs="Arial"/>
      <w:sz w:val="19"/>
      <w:szCs w:val="19"/>
      <w:lang w:val="fr-FR"/>
    </w:rPr>
  </w:style>
  <w:style w:type="character" w:customStyle="1" w:styleId="catcodeethiqCar">
    <w:name w:val="cat code ethiq Car"/>
    <w:link w:val="catcodeethiq"/>
    <w:rsid w:val="00045F36"/>
    <w:rPr>
      <w:rFonts w:ascii="TheSans-Plain" w:hAnsi="TheSans-Plain" w:cs="Arial"/>
      <w:sz w:val="19"/>
      <w:szCs w:val="19"/>
      <w:lang w:val="fr-FR" w:eastAsia="fr-FR" w:bidi="ar-SA"/>
    </w:rPr>
  </w:style>
  <w:style w:type="character" w:styleId="CommentReference">
    <w:name w:val="annotation reference"/>
    <w:semiHidden/>
    <w:rsid w:val="00636DC2"/>
    <w:rPr>
      <w:sz w:val="16"/>
      <w:szCs w:val="16"/>
    </w:rPr>
  </w:style>
  <w:style w:type="paragraph" w:styleId="CommentText">
    <w:name w:val="annotation text"/>
    <w:basedOn w:val="Normal"/>
    <w:semiHidden/>
    <w:rsid w:val="00636DC2"/>
    <w:rPr>
      <w:szCs w:val="20"/>
    </w:rPr>
  </w:style>
  <w:style w:type="paragraph" w:styleId="CommentSubject">
    <w:name w:val="annotation subject"/>
    <w:basedOn w:val="CommentText"/>
    <w:next w:val="CommentText"/>
    <w:semiHidden/>
    <w:rsid w:val="00636DC2"/>
    <w:rPr>
      <w:b/>
      <w:bCs/>
    </w:rPr>
  </w:style>
  <w:style w:type="paragraph" w:styleId="BalloonText">
    <w:name w:val="Balloon Text"/>
    <w:basedOn w:val="Normal"/>
    <w:semiHidden/>
    <w:rsid w:val="00636DC2"/>
    <w:rPr>
      <w:rFonts w:ascii="Tahoma" w:hAnsi="Tahoma" w:cs="Tahoma"/>
      <w:sz w:val="16"/>
      <w:szCs w:val="16"/>
    </w:rPr>
  </w:style>
  <w:style w:type="numbering" w:customStyle="1" w:styleId="Puces">
    <w:name w:val="Puces"/>
    <w:basedOn w:val="NoList"/>
    <w:rsid w:val="00B47703"/>
    <w:pPr>
      <w:numPr>
        <w:numId w:val="2"/>
      </w:numPr>
    </w:pPr>
  </w:style>
  <w:style w:type="paragraph" w:customStyle="1" w:styleId="Article">
    <w:name w:val="Article"/>
    <w:basedOn w:val="Normal"/>
    <w:link w:val="ArticleCar"/>
    <w:rsid w:val="00B47703"/>
    <w:pPr>
      <w:widowControl w:val="0"/>
      <w:spacing w:before="240"/>
      <w:jc w:val="left"/>
      <w:outlineLvl w:val="1"/>
    </w:pPr>
    <w:rPr>
      <w:rFonts w:ascii="Times New Roman" w:hAnsi="Times New Roman"/>
      <w:b/>
      <w:bCs/>
      <w:szCs w:val="20"/>
      <w:lang w:val="fr-FR"/>
    </w:rPr>
  </w:style>
  <w:style w:type="numbering" w:customStyle="1" w:styleId="Alina">
    <w:name w:val="Alinéa"/>
    <w:rsid w:val="00B47703"/>
    <w:pPr>
      <w:numPr>
        <w:numId w:val="1"/>
      </w:numPr>
    </w:pPr>
  </w:style>
  <w:style w:type="character" w:customStyle="1" w:styleId="ArticleCar">
    <w:name w:val="Article Car"/>
    <w:link w:val="Article"/>
    <w:rsid w:val="00B47703"/>
    <w:rPr>
      <w:b/>
      <w:bCs/>
      <w:lang w:val="fr-FR" w:eastAsia="fr-FR" w:bidi="ar-SA"/>
    </w:rPr>
  </w:style>
  <w:style w:type="paragraph" w:customStyle="1" w:styleId="StyleChapitreJustifi">
    <w:name w:val="Style Chapitre + Justifié"/>
    <w:basedOn w:val="Normal"/>
    <w:rsid w:val="00B47703"/>
    <w:pPr>
      <w:widowControl w:val="0"/>
      <w:spacing w:before="480"/>
      <w:outlineLvl w:val="1"/>
    </w:pPr>
    <w:rPr>
      <w:rFonts w:ascii="Times New Roman" w:hAnsi="Times New Roman"/>
      <w:b/>
      <w:bCs/>
      <w:caps/>
      <w:szCs w:val="20"/>
      <w:lang w:val="fr-FR"/>
    </w:rPr>
  </w:style>
  <w:style w:type="paragraph" w:styleId="Header">
    <w:name w:val="header"/>
    <w:basedOn w:val="Normal"/>
    <w:rsid w:val="001A626B"/>
    <w:pPr>
      <w:tabs>
        <w:tab w:val="center" w:pos="4536"/>
        <w:tab w:val="right" w:pos="9072"/>
      </w:tabs>
    </w:pPr>
  </w:style>
  <w:style w:type="paragraph" w:styleId="Footer">
    <w:name w:val="footer"/>
    <w:basedOn w:val="Normal"/>
    <w:rsid w:val="001A626B"/>
    <w:pPr>
      <w:tabs>
        <w:tab w:val="center" w:pos="4536"/>
        <w:tab w:val="right" w:pos="9072"/>
      </w:tabs>
    </w:pPr>
  </w:style>
  <w:style w:type="paragraph" w:customStyle="1" w:styleId="parait2">
    <w:name w:val="parait2"/>
    <w:basedOn w:val="Normal"/>
    <w:rsid w:val="007D53AD"/>
    <w:pPr>
      <w:widowControl w:val="0"/>
      <w:tabs>
        <w:tab w:val="left" w:pos="284"/>
      </w:tabs>
      <w:spacing w:before="240"/>
    </w:pPr>
    <w:rPr>
      <w:rFonts w:ascii="Times New Roman" w:hAnsi="Times New Roman"/>
      <w:i/>
      <w:szCs w:val="20"/>
    </w:rPr>
  </w:style>
  <w:style w:type="paragraph" w:styleId="FootnoteText">
    <w:name w:val="footnote text"/>
    <w:basedOn w:val="Normal"/>
    <w:semiHidden/>
    <w:rsid w:val="007D53AD"/>
    <w:rPr>
      <w:szCs w:val="20"/>
    </w:rPr>
  </w:style>
  <w:style w:type="character" w:styleId="FootnoteReference">
    <w:name w:val="footnote reference"/>
    <w:semiHidden/>
    <w:rsid w:val="007D53AD"/>
    <w:rPr>
      <w:vertAlign w:val="superscript"/>
    </w:rPr>
  </w:style>
  <w:style w:type="character" w:styleId="Hyperlink">
    <w:name w:val="Hyperlink"/>
    <w:rsid w:val="00D14778"/>
    <w:rPr>
      <w:color w:val="0000FF"/>
      <w:u w:val="single"/>
    </w:rPr>
  </w:style>
  <w:style w:type="paragraph" w:customStyle="1" w:styleId="ColorfulList-Accent11">
    <w:name w:val="Colorful List - Accent 11"/>
    <w:basedOn w:val="Normal"/>
    <w:uiPriority w:val="34"/>
    <w:qFormat/>
    <w:rsid w:val="00BB281D"/>
    <w:pPr>
      <w:ind w:left="720"/>
      <w:contextualSpacing/>
    </w:pPr>
  </w:style>
  <w:style w:type="paragraph" w:customStyle="1" w:styleId="formCE">
    <w:name w:val="formCE"/>
    <w:basedOn w:val="Normal"/>
    <w:rsid w:val="00A75FE7"/>
    <w:pPr>
      <w:widowControl w:val="0"/>
      <w:autoSpaceDE w:val="0"/>
      <w:autoSpaceDN w:val="0"/>
      <w:adjustRightInd w:val="0"/>
      <w:spacing w:before="40" w:after="40"/>
      <w:jc w:val="left"/>
    </w:pPr>
    <w:rPr>
      <w:rFonts w:ascii="Arial" w:hAnsi="Arial" w:cs="Verdana"/>
      <w:szCs w:val="20"/>
      <w:lang w:val="en-US"/>
    </w:rPr>
  </w:style>
  <w:style w:type="paragraph" w:customStyle="1" w:styleId="ColorfulShading-Accent11">
    <w:name w:val="Colorful Shading - Accent 11"/>
    <w:hidden/>
    <w:uiPriority w:val="99"/>
    <w:semiHidden/>
    <w:rsid w:val="00BB5301"/>
    <w:rPr>
      <w:rFonts w:ascii="Arial Narrow" w:hAnsi="Arial Narrow"/>
      <w:szCs w:val="24"/>
      <w:lang w:val="fr-C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5F14A7"/>
    <w:pPr>
      <w:jc w:val="both"/>
    </w:pPr>
    <w:rPr>
      <w:rFonts w:ascii="Arial Narrow" w:hAnsi="Arial Narrow"/>
      <w:szCs w:val="24"/>
      <w:lang w:val="fr-CH"/>
    </w:rPr>
  </w:style>
  <w:style w:type="paragraph" w:styleId="Heading1">
    <w:name w:val="heading 1"/>
    <w:basedOn w:val="Normal"/>
    <w:next w:val="Normal"/>
    <w:qFormat/>
    <w:rsid w:val="009E0DF7"/>
    <w:pPr>
      <w:keepNext/>
      <w:autoSpaceDE w:val="0"/>
      <w:autoSpaceDN w:val="0"/>
      <w:spacing w:before="360" w:after="120" w:line="230" w:lineRule="auto"/>
      <w:outlineLvl w:val="0"/>
    </w:pPr>
    <w:rPr>
      <w:rFonts w:ascii="Arial Black" w:hAnsi="Arial Black"/>
    </w:rPr>
  </w:style>
  <w:style w:type="paragraph" w:styleId="Heading2">
    <w:name w:val="heading 2"/>
    <w:basedOn w:val="Normal"/>
    <w:next w:val="Normal"/>
    <w:qFormat/>
    <w:rsid w:val="009E0DF7"/>
    <w:pPr>
      <w:keepNext/>
      <w:autoSpaceDE w:val="0"/>
      <w:autoSpaceDN w:val="0"/>
      <w:outlineLvl w:val="1"/>
    </w:pPr>
    <w:rPr>
      <w:rFonts w:ascii="Lucida Sans Unicode" w:hAnsi="Lucida Sans Unicode" w:cs="Lucida Sans Unicode"/>
      <w:i/>
      <w:iCs/>
    </w:rPr>
  </w:style>
  <w:style w:type="paragraph" w:styleId="Heading3">
    <w:name w:val="heading 3"/>
    <w:basedOn w:val="Normal"/>
    <w:next w:val="Normal"/>
    <w:link w:val="Heading3Char"/>
    <w:autoRedefine/>
    <w:qFormat/>
    <w:rsid w:val="00B92BA5"/>
    <w:pPr>
      <w:tabs>
        <w:tab w:val="left" w:pos="425"/>
      </w:tabs>
      <w:spacing w:after="60" w:line="280" w:lineRule="exact"/>
      <w:jc w:val="left"/>
      <w:outlineLvl w:val="2"/>
    </w:pPr>
    <w:rPr>
      <w:rFonts w:ascii="TheSansBold-Plain" w:hAnsi="TheSansBold-Plain"/>
      <w:bCs/>
      <w:noProof/>
      <w:sz w:val="24"/>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14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Normal"/>
    <w:rsid w:val="009E0DF7"/>
    <w:rPr>
      <w:rFonts w:ascii="NewCenturySchlbk" w:hAnsi="NewCenturySchlbk"/>
    </w:rPr>
  </w:style>
  <w:style w:type="character" w:customStyle="1" w:styleId="Heading3Char">
    <w:name w:val="Heading 3 Char"/>
    <w:link w:val="Heading3"/>
    <w:rsid w:val="00B92BA5"/>
    <w:rPr>
      <w:rFonts w:ascii="TheSansBold-Plain" w:hAnsi="TheSansBold-Plain"/>
      <w:bCs/>
      <w:noProof/>
      <w:sz w:val="24"/>
      <w:szCs w:val="24"/>
      <w:lang w:val="fr-FR" w:eastAsia="fr-FR" w:bidi="ar-SA"/>
    </w:rPr>
  </w:style>
  <w:style w:type="paragraph" w:customStyle="1" w:styleId="catcodeethiq">
    <w:name w:val="cat code ethiq"/>
    <w:basedOn w:val="Normal"/>
    <w:link w:val="catcodeethiqCar"/>
    <w:autoRedefine/>
    <w:rsid w:val="00045F36"/>
    <w:pPr>
      <w:spacing w:line="240" w:lineRule="exact"/>
      <w:ind w:left="356" w:hanging="356"/>
    </w:pPr>
    <w:rPr>
      <w:rFonts w:ascii="TheSans-Plain" w:hAnsi="TheSans-Plain" w:cs="Arial"/>
      <w:sz w:val="19"/>
      <w:szCs w:val="19"/>
      <w:lang w:val="fr-FR"/>
    </w:rPr>
  </w:style>
  <w:style w:type="character" w:customStyle="1" w:styleId="catcodeethiqCar">
    <w:name w:val="cat code ethiq Car"/>
    <w:link w:val="catcodeethiq"/>
    <w:rsid w:val="00045F36"/>
    <w:rPr>
      <w:rFonts w:ascii="TheSans-Plain" w:hAnsi="TheSans-Plain" w:cs="Arial"/>
      <w:sz w:val="19"/>
      <w:szCs w:val="19"/>
      <w:lang w:val="fr-FR" w:eastAsia="fr-FR" w:bidi="ar-SA"/>
    </w:rPr>
  </w:style>
  <w:style w:type="character" w:styleId="CommentReference">
    <w:name w:val="annotation reference"/>
    <w:semiHidden/>
    <w:rsid w:val="00636DC2"/>
    <w:rPr>
      <w:sz w:val="16"/>
      <w:szCs w:val="16"/>
    </w:rPr>
  </w:style>
  <w:style w:type="paragraph" w:styleId="CommentText">
    <w:name w:val="annotation text"/>
    <w:basedOn w:val="Normal"/>
    <w:semiHidden/>
    <w:rsid w:val="00636DC2"/>
    <w:rPr>
      <w:szCs w:val="20"/>
    </w:rPr>
  </w:style>
  <w:style w:type="paragraph" w:styleId="CommentSubject">
    <w:name w:val="annotation subject"/>
    <w:basedOn w:val="CommentText"/>
    <w:next w:val="CommentText"/>
    <w:semiHidden/>
    <w:rsid w:val="00636DC2"/>
    <w:rPr>
      <w:b/>
      <w:bCs/>
    </w:rPr>
  </w:style>
  <w:style w:type="paragraph" w:styleId="BalloonText">
    <w:name w:val="Balloon Text"/>
    <w:basedOn w:val="Normal"/>
    <w:semiHidden/>
    <w:rsid w:val="00636DC2"/>
    <w:rPr>
      <w:rFonts w:ascii="Tahoma" w:hAnsi="Tahoma" w:cs="Tahoma"/>
      <w:sz w:val="16"/>
      <w:szCs w:val="16"/>
    </w:rPr>
  </w:style>
  <w:style w:type="numbering" w:customStyle="1" w:styleId="Puces">
    <w:name w:val="Puces"/>
    <w:basedOn w:val="NoList"/>
    <w:rsid w:val="00B47703"/>
    <w:pPr>
      <w:numPr>
        <w:numId w:val="2"/>
      </w:numPr>
    </w:pPr>
  </w:style>
  <w:style w:type="paragraph" w:customStyle="1" w:styleId="Article">
    <w:name w:val="Article"/>
    <w:basedOn w:val="Normal"/>
    <w:link w:val="ArticleCar"/>
    <w:rsid w:val="00B47703"/>
    <w:pPr>
      <w:widowControl w:val="0"/>
      <w:spacing w:before="240"/>
      <w:jc w:val="left"/>
      <w:outlineLvl w:val="1"/>
    </w:pPr>
    <w:rPr>
      <w:rFonts w:ascii="Times New Roman" w:hAnsi="Times New Roman"/>
      <w:b/>
      <w:bCs/>
      <w:szCs w:val="20"/>
      <w:lang w:val="fr-FR"/>
    </w:rPr>
  </w:style>
  <w:style w:type="numbering" w:customStyle="1" w:styleId="Alina">
    <w:name w:val="Alinéa"/>
    <w:rsid w:val="00B47703"/>
    <w:pPr>
      <w:numPr>
        <w:numId w:val="1"/>
      </w:numPr>
    </w:pPr>
  </w:style>
  <w:style w:type="character" w:customStyle="1" w:styleId="ArticleCar">
    <w:name w:val="Article Car"/>
    <w:link w:val="Article"/>
    <w:rsid w:val="00B47703"/>
    <w:rPr>
      <w:b/>
      <w:bCs/>
      <w:lang w:val="fr-FR" w:eastAsia="fr-FR" w:bidi="ar-SA"/>
    </w:rPr>
  </w:style>
  <w:style w:type="paragraph" w:customStyle="1" w:styleId="StyleChapitreJustifi">
    <w:name w:val="Style Chapitre + Justifié"/>
    <w:basedOn w:val="Normal"/>
    <w:rsid w:val="00B47703"/>
    <w:pPr>
      <w:widowControl w:val="0"/>
      <w:spacing w:before="480"/>
      <w:outlineLvl w:val="1"/>
    </w:pPr>
    <w:rPr>
      <w:rFonts w:ascii="Times New Roman" w:hAnsi="Times New Roman"/>
      <w:b/>
      <w:bCs/>
      <w:caps/>
      <w:szCs w:val="20"/>
      <w:lang w:val="fr-FR"/>
    </w:rPr>
  </w:style>
  <w:style w:type="paragraph" w:styleId="Header">
    <w:name w:val="header"/>
    <w:basedOn w:val="Normal"/>
    <w:rsid w:val="001A626B"/>
    <w:pPr>
      <w:tabs>
        <w:tab w:val="center" w:pos="4536"/>
        <w:tab w:val="right" w:pos="9072"/>
      </w:tabs>
    </w:pPr>
  </w:style>
  <w:style w:type="paragraph" w:styleId="Footer">
    <w:name w:val="footer"/>
    <w:basedOn w:val="Normal"/>
    <w:rsid w:val="001A626B"/>
    <w:pPr>
      <w:tabs>
        <w:tab w:val="center" w:pos="4536"/>
        <w:tab w:val="right" w:pos="9072"/>
      </w:tabs>
    </w:pPr>
  </w:style>
  <w:style w:type="paragraph" w:customStyle="1" w:styleId="parait2">
    <w:name w:val="parait2"/>
    <w:basedOn w:val="Normal"/>
    <w:rsid w:val="007D53AD"/>
    <w:pPr>
      <w:widowControl w:val="0"/>
      <w:tabs>
        <w:tab w:val="left" w:pos="284"/>
      </w:tabs>
      <w:spacing w:before="240"/>
    </w:pPr>
    <w:rPr>
      <w:rFonts w:ascii="Times New Roman" w:hAnsi="Times New Roman"/>
      <w:i/>
      <w:szCs w:val="20"/>
    </w:rPr>
  </w:style>
  <w:style w:type="paragraph" w:styleId="FootnoteText">
    <w:name w:val="footnote text"/>
    <w:basedOn w:val="Normal"/>
    <w:semiHidden/>
    <w:rsid w:val="007D53AD"/>
    <w:rPr>
      <w:szCs w:val="20"/>
    </w:rPr>
  </w:style>
  <w:style w:type="character" w:styleId="FootnoteReference">
    <w:name w:val="footnote reference"/>
    <w:semiHidden/>
    <w:rsid w:val="007D53AD"/>
    <w:rPr>
      <w:vertAlign w:val="superscript"/>
    </w:rPr>
  </w:style>
  <w:style w:type="character" w:styleId="Hyperlink">
    <w:name w:val="Hyperlink"/>
    <w:rsid w:val="00D14778"/>
    <w:rPr>
      <w:color w:val="0000FF"/>
      <w:u w:val="single"/>
    </w:rPr>
  </w:style>
  <w:style w:type="paragraph" w:customStyle="1" w:styleId="ColorfulList-Accent11">
    <w:name w:val="Colorful List - Accent 11"/>
    <w:basedOn w:val="Normal"/>
    <w:uiPriority w:val="34"/>
    <w:qFormat/>
    <w:rsid w:val="00BB281D"/>
    <w:pPr>
      <w:ind w:left="720"/>
      <w:contextualSpacing/>
    </w:pPr>
  </w:style>
  <w:style w:type="paragraph" w:customStyle="1" w:styleId="formCE">
    <w:name w:val="formCE"/>
    <w:basedOn w:val="Normal"/>
    <w:rsid w:val="00A75FE7"/>
    <w:pPr>
      <w:widowControl w:val="0"/>
      <w:autoSpaceDE w:val="0"/>
      <w:autoSpaceDN w:val="0"/>
      <w:adjustRightInd w:val="0"/>
      <w:spacing w:before="40" w:after="40"/>
      <w:jc w:val="left"/>
    </w:pPr>
    <w:rPr>
      <w:rFonts w:ascii="Arial" w:hAnsi="Arial" w:cs="Verdana"/>
      <w:szCs w:val="20"/>
      <w:lang w:val="en-US"/>
    </w:rPr>
  </w:style>
  <w:style w:type="paragraph" w:customStyle="1" w:styleId="ColorfulShading-Accent11">
    <w:name w:val="Colorful Shading - Accent 11"/>
    <w:hidden/>
    <w:uiPriority w:val="99"/>
    <w:semiHidden/>
    <w:rsid w:val="00BB5301"/>
    <w:rPr>
      <w:rFonts w:ascii="Arial Narrow" w:hAnsi="Arial Narrow"/>
      <w:szCs w:val="24"/>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44DA3-A981-A146-84E6-8FBF7F210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2793</Words>
  <Characters>15922</Characters>
  <Application>Microsoft Macintosh Word</Application>
  <DocSecurity>0</DocSecurity>
  <Lines>132</Lines>
  <Paragraphs>37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III</vt:lpstr>
      <vt:lpstr>III</vt:lpstr>
    </vt:vector>
  </TitlesOfParts>
  <Company>unige</Company>
  <LinksUpToDate>false</LinksUpToDate>
  <CharactersWithSpaces>18678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III</dc:title>
  <dc:creator>sturm</dc:creator>
  <cp:lastModifiedBy>admin admin</cp:lastModifiedBy>
  <cp:revision>2</cp:revision>
  <cp:lastPrinted>2012-06-06T12:06:00Z</cp:lastPrinted>
  <dcterms:created xsi:type="dcterms:W3CDTF">2012-06-29T12:47:00Z</dcterms:created>
  <dcterms:modified xsi:type="dcterms:W3CDTF">2012-06-29T12:47:00Z</dcterms:modified>
</cp:coreProperties>
</file>