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71AD" w14:textId="77777777" w:rsidR="00503DAF" w:rsidRPr="00503DAF" w:rsidRDefault="00503DAF" w:rsidP="00503DAF">
      <w:pPr>
        <w:rPr>
          <w:b/>
          <w:bCs/>
        </w:rPr>
      </w:pPr>
      <w:r w:rsidRPr="00503DAF">
        <w:rPr>
          <w:b/>
          <w:bCs/>
        </w:rPr>
        <w:t>Case 05：团洲</w:t>
      </w:r>
      <w:proofErr w:type="gramStart"/>
      <w:r w:rsidRPr="00503DAF">
        <w:rPr>
          <w:b/>
          <w:bCs/>
        </w:rPr>
        <w:t>垸</w:t>
      </w:r>
      <w:proofErr w:type="gramEnd"/>
      <w:r w:rsidRPr="00503DAF">
        <w:rPr>
          <w:b/>
          <w:bCs/>
        </w:rPr>
        <w:t>固定溃口条件下的时变流量驱动洪水演进模拟——技术总结</w:t>
      </w:r>
    </w:p>
    <w:p w14:paraId="23BAE333" w14:textId="77777777" w:rsidR="00503DAF" w:rsidRPr="00503DAF" w:rsidRDefault="00503DAF" w:rsidP="00503DAF">
      <w:r w:rsidRPr="00503DAF">
        <w:rPr>
          <w:b/>
          <w:bCs/>
        </w:rPr>
        <w:t>项目目录：</w:t>
      </w:r>
      <w:r w:rsidRPr="00503DAF">
        <w:t xml:space="preserve"> F:\Telemac_Projects\Tuanzhouyuan_Quanyu\03_cases\05_Tuanzhou_Observed_Qt_Breach21m</w:t>
      </w:r>
    </w:p>
    <w:p w14:paraId="53AADDFD" w14:textId="77777777" w:rsidR="00503DAF" w:rsidRPr="00503DAF" w:rsidRDefault="00503DAF" w:rsidP="00503DAF">
      <w:r w:rsidRPr="00503DAF">
        <w:rPr>
          <w:b/>
          <w:bCs/>
        </w:rPr>
        <w:t>计算软件：</w:t>
      </w:r>
      <w:r w:rsidRPr="00503DAF">
        <w:t xml:space="preserve"> </w:t>
      </w:r>
      <w:proofErr w:type="spellStart"/>
      <w:r w:rsidRPr="00503DAF">
        <w:t>openTELEMAC</w:t>
      </w:r>
      <w:proofErr w:type="spellEnd"/>
      <w:r w:rsidRPr="00503DAF">
        <w:t xml:space="preserve"> 9.1.0 / TELEMAC-2D</w:t>
      </w:r>
    </w:p>
    <w:p w14:paraId="5D13112B" w14:textId="77777777" w:rsidR="00503DAF" w:rsidRPr="00503DAF" w:rsidRDefault="00503DAF" w:rsidP="00503DAF">
      <w:r w:rsidRPr="00503DAF">
        <w:rPr>
          <w:b/>
          <w:bCs/>
        </w:rPr>
        <w:t>算例状态：</w:t>
      </w:r>
      <w:r w:rsidRPr="00503DAF">
        <w:t xml:space="preserve"> 已成功完成 73,800 s（20.5 h）模拟</w:t>
      </w:r>
    </w:p>
    <w:p w14:paraId="3F868BCB" w14:textId="77777777" w:rsidR="00503DAF" w:rsidRPr="00503DAF" w:rsidRDefault="00503DAF" w:rsidP="00503DAF">
      <w:r w:rsidRPr="00503DAF">
        <w:rPr>
          <w:b/>
          <w:bCs/>
        </w:rPr>
        <w:t>整理日期：</w:t>
      </w:r>
      <w:r w:rsidRPr="00503DAF">
        <w:t xml:space="preserve"> 2026年10月21日</w:t>
      </w:r>
    </w:p>
    <w:p w14:paraId="27ADB72D" w14:textId="77777777" w:rsidR="00503DAF" w:rsidRPr="00503DAF" w:rsidRDefault="00503DAF" w:rsidP="00503DAF">
      <w:r w:rsidRPr="00503DAF">
        <w:pict w14:anchorId="7A3B3927">
          <v:rect id="_x0000_i1037" style="width:0;height:1.5pt" o:hralign="center" o:hrstd="t" o:hr="t" fillcolor="#a0a0a0" stroked="f"/>
        </w:pict>
      </w:r>
    </w:p>
    <w:p w14:paraId="4E58F750" w14:textId="77777777" w:rsidR="00503DAF" w:rsidRPr="00503DAF" w:rsidRDefault="00503DAF" w:rsidP="00503DAF">
      <w:pPr>
        <w:rPr>
          <w:b/>
          <w:bCs/>
        </w:rPr>
      </w:pPr>
      <w:r w:rsidRPr="00503DAF">
        <w:rPr>
          <w:b/>
          <w:bCs/>
        </w:rPr>
        <w:t>1. 研究目的与基本思路</w:t>
      </w:r>
    </w:p>
    <w:p w14:paraId="46149A38" w14:textId="77777777" w:rsidR="00503DAF" w:rsidRPr="00503DAF" w:rsidRDefault="00503DAF" w:rsidP="00503DAF">
      <w:r w:rsidRPr="00503DAF">
        <w:t>本算例以2024年7月洞庭湖团洲</w:t>
      </w:r>
      <w:proofErr w:type="gramStart"/>
      <w:r w:rsidRPr="00503DAF">
        <w:t>垸</w:t>
      </w:r>
      <w:proofErr w:type="gramEnd"/>
      <w:r w:rsidRPr="00503DAF">
        <w:t>溃堤洪水事件为研究背景，采用 TELEMAC-2D 建立二</w:t>
      </w:r>
      <w:proofErr w:type="gramStart"/>
      <w:r w:rsidRPr="00503DAF">
        <w:t>维洪水</w:t>
      </w:r>
      <w:proofErr w:type="gramEnd"/>
      <w:r w:rsidRPr="00503DAF">
        <w:t>演进模型，模拟给定溃口流量过程下的</w:t>
      </w:r>
      <w:proofErr w:type="gramStart"/>
      <w:r w:rsidRPr="00503DAF">
        <w:t>垸</w:t>
      </w:r>
      <w:proofErr w:type="gramEnd"/>
      <w:r w:rsidRPr="00503DAF">
        <w:t>内洪水传播。</w:t>
      </w:r>
    </w:p>
    <w:p w14:paraId="1F6D2E3D" w14:textId="77777777" w:rsidR="00503DAF" w:rsidRPr="00503DAF" w:rsidRDefault="00503DAF" w:rsidP="00503DAF">
      <w:r w:rsidRPr="00503DAF">
        <w:t>本工况的核心思路是：</w:t>
      </w:r>
    </w:p>
    <w:p w14:paraId="3A93901C" w14:textId="77777777" w:rsidR="00503DAF" w:rsidRPr="00503DAF" w:rsidRDefault="00503DAF" w:rsidP="00503DAF">
      <w:r w:rsidRPr="00503DAF">
        <w:rPr>
          <w:b/>
          <w:bCs/>
        </w:rPr>
        <w:t>固定溃口几何形态 + 给定时变入流 Q(t) + 二维浅水动力学计算。</w:t>
      </w:r>
    </w:p>
    <w:p w14:paraId="4A0C539E" w14:textId="77777777" w:rsidR="00503DAF" w:rsidRPr="00503DAF" w:rsidRDefault="00503DAF" w:rsidP="00503DAF">
      <w:r w:rsidRPr="00503DAF">
        <w:t>在计算开始前，将预先确定的7个溃口边界节点统一降低至21.0 m，并将其全部设置为液体入流边界。计算期间，溃口宽度和底高程保持不变，流量则按照预先建立的 Q(t) 时间序列变化。</w:t>
      </w:r>
    </w:p>
    <w:p w14:paraId="55F0BF3F" w14:textId="77777777" w:rsidR="00503DAF" w:rsidRPr="00503DAF" w:rsidRDefault="00503DAF" w:rsidP="00503DAF">
      <w:r w:rsidRPr="00503DAF">
        <w:t>本算</w:t>
      </w:r>
      <w:proofErr w:type="gramStart"/>
      <w:r w:rsidRPr="00503DAF">
        <w:t>例主要</w:t>
      </w:r>
      <w:proofErr w:type="gramEnd"/>
      <w:r w:rsidRPr="00503DAF">
        <w:t>用于验证二</w:t>
      </w:r>
      <w:proofErr w:type="gramStart"/>
      <w:r w:rsidRPr="00503DAF">
        <w:t>维计算域</w:t>
      </w:r>
      <w:proofErr w:type="gramEnd"/>
      <w:r w:rsidRPr="00503DAF">
        <w:t>、溃口入流边界、流量过程驱动和洪水演进计算的可行性，并为后续 Case 06 分阶段溃口展宽模拟提供固定溃口对照工况。</w:t>
      </w:r>
    </w:p>
    <w:p w14:paraId="0FE5AE7A" w14:textId="77777777" w:rsidR="00503DAF" w:rsidRPr="00503DAF" w:rsidRDefault="00503DAF" w:rsidP="00503DAF">
      <w:r w:rsidRPr="00503DAF">
        <w:t>需要明确：本</w:t>
      </w:r>
      <w:proofErr w:type="gramStart"/>
      <w:r w:rsidRPr="00503DAF">
        <w:t>算例并未</w:t>
      </w:r>
      <w:proofErr w:type="gramEnd"/>
      <w:r w:rsidRPr="00503DAF">
        <w:t>模拟</w:t>
      </w:r>
      <w:proofErr w:type="gramStart"/>
      <w:r w:rsidRPr="00503DAF">
        <w:t>溃</w:t>
      </w:r>
      <w:proofErr w:type="gramEnd"/>
      <w:r w:rsidRPr="00503DAF">
        <w:t>口形成、侵蚀或展宽过程，也没有根据上下游水位差自主计算溃口流量。</w:t>
      </w:r>
    </w:p>
    <w:p w14:paraId="796348F2" w14:textId="77777777" w:rsidR="00503DAF" w:rsidRPr="00503DAF" w:rsidRDefault="00503DAF" w:rsidP="00503DAF">
      <w:pPr>
        <w:rPr>
          <w:b/>
          <w:bCs/>
        </w:rPr>
      </w:pPr>
      <w:r w:rsidRPr="00503DAF">
        <w:rPr>
          <w:b/>
          <w:bCs/>
        </w:rPr>
        <w:t xml:space="preserve">2. </w:t>
      </w:r>
      <w:proofErr w:type="gramStart"/>
      <w:r w:rsidRPr="00503DAF">
        <w:rPr>
          <w:b/>
          <w:bCs/>
        </w:rPr>
        <w:t>计算域与溃口</w:t>
      </w:r>
      <w:proofErr w:type="gramEnd"/>
      <w:r w:rsidRPr="00503DAF">
        <w:rPr>
          <w:b/>
          <w:bCs/>
        </w:rPr>
        <w:t>几何条件</w:t>
      </w:r>
    </w:p>
    <w:p w14:paraId="70F268D1" w14:textId="77777777" w:rsidR="00503DAF" w:rsidRPr="00503DAF" w:rsidRDefault="00503DAF" w:rsidP="00503DAF">
      <w:pPr>
        <w:rPr>
          <w:b/>
          <w:bCs/>
        </w:rPr>
      </w:pPr>
      <w:r w:rsidRPr="00503DAF">
        <w:rPr>
          <w:b/>
          <w:bCs/>
        </w:rPr>
        <w:t>2.1 计算网格</w:t>
      </w:r>
    </w:p>
    <w:p w14:paraId="1EAC1257" w14:textId="77777777" w:rsidR="00503DAF" w:rsidRPr="00503DAF" w:rsidRDefault="00503DAF" w:rsidP="00503DAF">
      <w:r w:rsidRPr="00503DAF">
        <w:t>采用</w:t>
      </w:r>
      <w:proofErr w:type="gramStart"/>
      <w:r w:rsidRPr="00503DAF">
        <w:t>既有团洲垸二维计算</w:t>
      </w:r>
      <w:proofErr w:type="gramEnd"/>
      <w:r w:rsidRPr="00503DAF">
        <w:t>网格，主要参数如下：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595"/>
      </w:tblGrid>
      <w:tr w:rsidR="00503DAF" w:rsidRPr="00503DAF" w14:paraId="106C5B0D" w14:textId="77777777">
        <w:trPr>
          <w:tblCellSpacing w:w="15" w:type="dxa"/>
        </w:trPr>
        <w:tc>
          <w:tcPr>
            <w:tcW w:w="0" w:type="auto"/>
            <w:vAlign w:val="center"/>
            <w:hideMark/>
          </w:tcPr>
          <w:p w14:paraId="4A48432F" w14:textId="77777777" w:rsidR="00503DAF" w:rsidRPr="00503DAF" w:rsidRDefault="00503DAF" w:rsidP="00503DAF">
            <w:pPr>
              <w:rPr>
                <w:b/>
                <w:bCs/>
              </w:rPr>
            </w:pPr>
            <w:r w:rsidRPr="00503DAF">
              <w:rPr>
                <w:b/>
                <w:bCs/>
              </w:rPr>
              <w:t>参数</w:t>
            </w:r>
          </w:p>
        </w:tc>
        <w:tc>
          <w:tcPr>
            <w:tcW w:w="0" w:type="auto"/>
            <w:vAlign w:val="center"/>
            <w:hideMark/>
          </w:tcPr>
          <w:p w14:paraId="51464906" w14:textId="77777777" w:rsidR="00503DAF" w:rsidRPr="00503DAF" w:rsidRDefault="00503DAF" w:rsidP="00503DAF">
            <w:pPr>
              <w:rPr>
                <w:b/>
                <w:bCs/>
              </w:rPr>
            </w:pPr>
            <w:r w:rsidRPr="00503DAF">
              <w:rPr>
                <w:b/>
                <w:bCs/>
              </w:rPr>
              <w:t>数值</w:t>
            </w:r>
          </w:p>
        </w:tc>
      </w:tr>
      <w:tr w:rsidR="00503DAF" w:rsidRPr="00503DAF" w14:paraId="26F99850" w14:textId="77777777">
        <w:trPr>
          <w:tblCellSpacing w:w="15" w:type="dxa"/>
        </w:trPr>
        <w:tc>
          <w:tcPr>
            <w:tcW w:w="0" w:type="auto"/>
            <w:vAlign w:val="center"/>
            <w:hideMark/>
          </w:tcPr>
          <w:p w14:paraId="27EDBC78" w14:textId="77777777" w:rsidR="00503DAF" w:rsidRPr="00503DAF" w:rsidRDefault="00503DAF" w:rsidP="00503DAF">
            <w:r w:rsidRPr="00503DAF">
              <w:t>计算区域</w:t>
            </w:r>
          </w:p>
        </w:tc>
        <w:tc>
          <w:tcPr>
            <w:tcW w:w="0" w:type="auto"/>
            <w:vAlign w:val="center"/>
            <w:hideMark/>
          </w:tcPr>
          <w:p w14:paraId="66640AA7" w14:textId="77777777" w:rsidR="00503DAF" w:rsidRPr="00503DAF" w:rsidRDefault="00503DAF" w:rsidP="00503DAF">
            <w:r w:rsidRPr="00503DAF">
              <w:t>团洲</w:t>
            </w:r>
            <w:proofErr w:type="gramStart"/>
            <w:r w:rsidRPr="00503DAF">
              <w:t>垸</w:t>
            </w:r>
            <w:proofErr w:type="gramEnd"/>
            <w:r w:rsidRPr="00503DAF">
              <w:t>及相关洪水演进区域</w:t>
            </w:r>
          </w:p>
        </w:tc>
      </w:tr>
      <w:tr w:rsidR="00503DAF" w:rsidRPr="00503DAF" w14:paraId="6FE78324" w14:textId="77777777">
        <w:trPr>
          <w:tblCellSpacing w:w="15" w:type="dxa"/>
        </w:trPr>
        <w:tc>
          <w:tcPr>
            <w:tcW w:w="0" w:type="auto"/>
            <w:vAlign w:val="center"/>
            <w:hideMark/>
          </w:tcPr>
          <w:p w14:paraId="50550144" w14:textId="77777777" w:rsidR="00503DAF" w:rsidRPr="00503DAF" w:rsidRDefault="00503DAF" w:rsidP="00503DAF">
            <w:r w:rsidRPr="00503DAF">
              <w:t>计算面积</w:t>
            </w:r>
          </w:p>
        </w:tc>
        <w:tc>
          <w:tcPr>
            <w:tcW w:w="0" w:type="auto"/>
            <w:vAlign w:val="center"/>
            <w:hideMark/>
          </w:tcPr>
          <w:p w14:paraId="681E5D20" w14:textId="77777777" w:rsidR="00503DAF" w:rsidRPr="00503DAF" w:rsidRDefault="00503DAF" w:rsidP="00503DAF">
            <w:r w:rsidRPr="00503DAF">
              <w:t>约47.54 km²</w:t>
            </w:r>
          </w:p>
        </w:tc>
      </w:tr>
      <w:tr w:rsidR="00503DAF" w:rsidRPr="00503DAF" w14:paraId="026093A2" w14:textId="77777777">
        <w:trPr>
          <w:tblCellSpacing w:w="15" w:type="dxa"/>
        </w:trPr>
        <w:tc>
          <w:tcPr>
            <w:tcW w:w="0" w:type="auto"/>
            <w:vAlign w:val="center"/>
            <w:hideMark/>
          </w:tcPr>
          <w:p w14:paraId="1F9EF936" w14:textId="77777777" w:rsidR="00503DAF" w:rsidRPr="00503DAF" w:rsidRDefault="00503DAF" w:rsidP="00503DAF">
            <w:r w:rsidRPr="00503DAF">
              <w:t>网格节点数</w:t>
            </w:r>
          </w:p>
        </w:tc>
        <w:tc>
          <w:tcPr>
            <w:tcW w:w="0" w:type="auto"/>
            <w:vAlign w:val="center"/>
            <w:hideMark/>
          </w:tcPr>
          <w:p w14:paraId="30CB4D48" w14:textId="77777777" w:rsidR="00503DAF" w:rsidRPr="00503DAF" w:rsidRDefault="00503DAF" w:rsidP="00503DAF">
            <w:r w:rsidRPr="00503DAF">
              <w:t>54,861</w:t>
            </w:r>
          </w:p>
        </w:tc>
      </w:tr>
      <w:tr w:rsidR="00503DAF" w:rsidRPr="00503DAF" w14:paraId="1AA1723E" w14:textId="77777777">
        <w:trPr>
          <w:tblCellSpacing w:w="15" w:type="dxa"/>
        </w:trPr>
        <w:tc>
          <w:tcPr>
            <w:tcW w:w="0" w:type="auto"/>
            <w:vAlign w:val="center"/>
            <w:hideMark/>
          </w:tcPr>
          <w:p w14:paraId="4E0C6479" w14:textId="77777777" w:rsidR="00503DAF" w:rsidRPr="00503DAF" w:rsidRDefault="00503DAF" w:rsidP="00503DAF">
            <w:r w:rsidRPr="00503DAF">
              <w:t>三角形单元数</w:t>
            </w:r>
          </w:p>
        </w:tc>
        <w:tc>
          <w:tcPr>
            <w:tcW w:w="0" w:type="auto"/>
            <w:vAlign w:val="center"/>
            <w:hideMark/>
          </w:tcPr>
          <w:p w14:paraId="4C775FC2" w14:textId="77777777" w:rsidR="00503DAF" w:rsidRPr="00503DAF" w:rsidRDefault="00503DAF" w:rsidP="00503DAF">
            <w:r w:rsidRPr="00503DAF">
              <w:t>108,708</w:t>
            </w:r>
          </w:p>
        </w:tc>
      </w:tr>
      <w:tr w:rsidR="00503DAF" w:rsidRPr="00503DAF" w14:paraId="06AEE818" w14:textId="77777777">
        <w:trPr>
          <w:tblCellSpacing w:w="15" w:type="dxa"/>
        </w:trPr>
        <w:tc>
          <w:tcPr>
            <w:tcW w:w="0" w:type="auto"/>
            <w:vAlign w:val="center"/>
            <w:hideMark/>
          </w:tcPr>
          <w:p w14:paraId="3EA8630E" w14:textId="77777777" w:rsidR="00503DAF" w:rsidRPr="00503DAF" w:rsidRDefault="00503DAF" w:rsidP="00503DAF">
            <w:r w:rsidRPr="00503DAF">
              <w:t>网格格式</w:t>
            </w:r>
          </w:p>
        </w:tc>
        <w:tc>
          <w:tcPr>
            <w:tcW w:w="0" w:type="auto"/>
            <w:vAlign w:val="center"/>
            <w:hideMark/>
          </w:tcPr>
          <w:p w14:paraId="5CECE235" w14:textId="77777777" w:rsidR="00503DAF" w:rsidRPr="00503DAF" w:rsidRDefault="00503DAF" w:rsidP="00503DAF">
            <w:r w:rsidRPr="00503DAF">
              <w:t>SELAFIN（.</w:t>
            </w:r>
            <w:proofErr w:type="spellStart"/>
            <w:r w:rsidRPr="00503DAF">
              <w:t>slf</w:t>
            </w:r>
            <w:proofErr w:type="spellEnd"/>
            <w:r w:rsidRPr="00503DAF">
              <w:t>）</w:t>
            </w:r>
          </w:p>
        </w:tc>
      </w:tr>
      <w:tr w:rsidR="00503DAF" w:rsidRPr="00503DAF" w14:paraId="1146FD42" w14:textId="77777777">
        <w:trPr>
          <w:tblCellSpacing w:w="15" w:type="dxa"/>
        </w:trPr>
        <w:tc>
          <w:tcPr>
            <w:tcW w:w="0" w:type="auto"/>
            <w:vAlign w:val="center"/>
            <w:hideMark/>
          </w:tcPr>
          <w:p w14:paraId="7F0A9637" w14:textId="77777777" w:rsidR="00503DAF" w:rsidRPr="00503DAF" w:rsidRDefault="00503DAF" w:rsidP="00503DAF">
            <w:r w:rsidRPr="00503DAF">
              <w:t>水动力模型</w:t>
            </w:r>
          </w:p>
        </w:tc>
        <w:tc>
          <w:tcPr>
            <w:tcW w:w="0" w:type="auto"/>
            <w:vAlign w:val="center"/>
            <w:hideMark/>
          </w:tcPr>
          <w:p w14:paraId="5431B058" w14:textId="77777777" w:rsidR="00503DAF" w:rsidRPr="00503DAF" w:rsidRDefault="00503DAF" w:rsidP="00503DAF">
            <w:r w:rsidRPr="00503DAF">
              <w:t>TELEMAC-2D</w:t>
            </w:r>
          </w:p>
        </w:tc>
      </w:tr>
    </w:tbl>
    <w:p w14:paraId="6B6E85EB" w14:textId="77777777" w:rsidR="00503DAF" w:rsidRPr="00503DAF" w:rsidRDefault="00503DAF" w:rsidP="00503DAF">
      <w:r w:rsidRPr="00503DAF">
        <w:t>计算区域采用二维非结构三角形网格，地形底高程存储于 SELAFIN 文件中。</w:t>
      </w:r>
    </w:p>
    <w:p w14:paraId="0A148A60" w14:textId="77777777" w:rsidR="00503DAF" w:rsidRPr="00503DAF" w:rsidRDefault="00503DAF" w:rsidP="00503DAF">
      <w:pPr>
        <w:rPr>
          <w:b/>
          <w:bCs/>
        </w:rPr>
      </w:pPr>
      <w:r w:rsidRPr="00503DAF">
        <w:rPr>
          <w:b/>
          <w:bCs/>
        </w:rPr>
        <w:t>2.2 固定溃口的设置</w:t>
      </w:r>
    </w:p>
    <w:p w14:paraId="510D3E0B" w14:textId="77777777" w:rsidR="00503DAF" w:rsidRPr="00503DAF" w:rsidRDefault="00503DAF" w:rsidP="00503DAF">
      <w:r w:rsidRPr="00503DAF">
        <w:t>本算例选取边界文件中的452–458号边界节点作为溃口位置，共7个节点、6条相邻边界线段。</w:t>
      </w:r>
    </w:p>
    <w:p w14:paraId="04121C8B" w14:textId="77777777" w:rsidR="00503DAF" w:rsidRPr="00503DAF" w:rsidRDefault="00503DAF" w:rsidP="00503DAF">
      <w:r w:rsidRPr="00503DAF">
        <w:t>全部7个节点的底高程均被设置为21.0 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320"/>
        <w:gridCol w:w="1717"/>
        <w:gridCol w:w="1942"/>
      </w:tblGrid>
      <w:tr w:rsidR="00503DAF" w:rsidRPr="00503DAF" w14:paraId="5CD1B4C6" w14:textId="77777777">
        <w:trPr>
          <w:tblCellSpacing w:w="15" w:type="dxa"/>
        </w:trPr>
        <w:tc>
          <w:tcPr>
            <w:tcW w:w="0" w:type="auto"/>
            <w:vAlign w:val="center"/>
            <w:hideMark/>
          </w:tcPr>
          <w:p w14:paraId="45DDAD3A" w14:textId="77777777" w:rsidR="00503DAF" w:rsidRPr="00503DAF" w:rsidRDefault="00503DAF" w:rsidP="00503DAF">
            <w:pPr>
              <w:rPr>
                <w:b/>
                <w:bCs/>
              </w:rPr>
            </w:pPr>
            <w:r w:rsidRPr="00503DAF">
              <w:rPr>
                <w:b/>
                <w:bCs/>
              </w:rPr>
              <w:t>边界节点编号</w:t>
            </w:r>
          </w:p>
        </w:tc>
        <w:tc>
          <w:tcPr>
            <w:tcW w:w="0" w:type="auto"/>
            <w:vAlign w:val="center"/>
            <w:hideMark/>
          </w:tcPr>
          <w:p w14:paraId="644B74C4" w14:textId="77777777" w:rsidR="00503DAF" w:rsidRPr="00503DAF" w:rsidRDefault="00503DAF" w:rsidP="00503DAF">
            <w:pPr>
              <w:rPr>
                <w:b/>
                <w:bCs/>
              </w:rPr>
            </w:pPr>
            <w:r w:rsidRPr="00503DAF">
              <w:rPr>
                <w:b/>
                <w:bCs/>
              </w:rPr>
              <w:t>网格节点编号</w:t>
            </w:r>
          </w:p>
        </w:tc>
        <w:tc>
          <w:tcPr>
            <w:tcW w:w="0" w:type="auto"/>
            <w:vAlign w:val="center"/>
            <w:hideMark/>
          </w:tcPr>
          <w:p w14:paraId="3DCB7638" w14:textId="77777777" w:rsidR="00503DAF" w:rsidRPr="00503DAF" w:rsidRDefault="00503DAF" w:rsidP="00503DAF">
            <w:pPr>
              <w:rPr>
                <w:b/>
                <w:bCs/>
              </w:rPr>
            </w:pPr>
            <w:r w:rsidRPr="00503DAF">
              <w:rPr>
                <w:b/>
                <w:bCs/>
              </w:rPr>
              <w:t>原始底高程（m）</w:t>
            </w:r>
          </w:p>
        </w:tc>
        <w:tc>
          <w:tcPr>
            <w:tcW w:w="0" w:type="auto"/>
            <w:vAlign w:val="center"/>
            <w:hideMark/>
          </w:tcPr>
          <w:p w14:paraId="41831537" w14:textId="77777777" w:rsidR="00503DAF" w:rsidRPr="00503DAF" w:rsidRDefault="00503DAF" w:rsidP="00503DAF">
            <w:pPr>
              <w:rPr>
                <w:b/>
                <w:bCs/>
              </w:rPr>
            </w:pPr>
            <w:r w:rsidRPr="00503DAF">
              <w:rPr>
                <w:b/>
                <w:bCs/>
              </w:rPr>
              <w:t>修改后底高程（m）</w:t>
            </w:r>
          </w:p>
        </w:tc>
      </w:tr>
      <w:tr w:rsidR="00503DAF" w:rsidRPr="00503DAF" w14:paraId="68AE9482" w14:textId="77777777">
        <w:trPr>
          <w:tblCellSpacing w:w="15" w:type="dxa"/>
        </w:trPr>
        <w:tc>
          <w:tcPr>
            <w:tcW w:w="0" w:type="auto"/>
            <w:vAlign w:val="center"/>
            <w:hideMark/>
          </w:tcPr>
          <w:p w14:paraId="7410E8F1" w14:textId="77777777" w:rsidR="00503DAF" w:rsidRPr="00503DAF" w:rsidRDefault="00503DAF" w:rsidP="00503DAF">
            <w:r w:rsidRPr="00503DAF">
              <w:t>452</w:t>
            </w:r>
          </w:p>
        </w:tc>
        <w:tc>
          <w:tcPr>
            <w:tcW w:w="0" w:type="auto"/>
            <w:vAlign w:val="center"/>
            <w:hideMark/>
          </w:tcPr>
          <w:p w14:paraId="47C55DA9" w14:textId="77777777" w:rsidR="00503DAF" w:rsidRPr="00503DAF" w:rsidRDefault="00503DAF" w:rsidP="00503DAF">
            <w:r w:rsidRPr="00503DAF">
              <w:t>10595</w:t>
            </w:r>
          </w:p>
        </w:tc>
        <w:tc>
          <w:tcPr>
            <w:tcW w:w="0" w:type="auto"/>
            <w:vAlign w:val="center"/>
            <w:hideMark/>
          </w:tcPr>
          <w:p w14:paraId="79A6FCD3" w14:textId="77777777" w:rsidR="00503DAF" w:rsidRPr="00503DAF" w:rsidRDefault="00503DAF" w:rsidP="00503DAF">
            <w:r w:rsidRPr="00503DAF">
              <w:t>31.2757</w:t>
            </w:r>
          </w:p>
        </w:tc>
        <w:tc>
          <w:tcPr>
            <w:tcW w:w="0" w:type="auto"/>
            <w:vAlign w:val="center"/>
            <w:hideMark/>
          </w:tcPr>
          <w:p w14:paraId="163E2217" w14:textId="77777777" w:rsidR="00503DAF" w:rsidRPr="00503DAF" w:rsidRDefault="00503DAF" w:rsidP="00503DAF">
            <w:r w:rsidRPr="00503DAF">
              <w:t>21.0</w:t>
            </w:r>
          </w:p>
        </w:tc>
      </w:tr>
      <w:tr w:rsidR="00503DAF" w:rsidRPr="00503DAF" w14:paraId="72CEDB5F" w14:textId="77777777">
        <w:trPr>
          <w:tblCellSpacing w:w="15" w:type="dxa"/>
        </w:trPr>
        <w:tc>
          <w:tcPr>
            <w:tcW w:w="0" w:type="auto"/>
            <w:vAlign w:val="center"/>
            <w:hideMark/>
          </w:tcPr>
          <w:p w14:paraId="0C843C5C" w14:textId="77777777" w:rsidR="00503DAF" w:rsidRPr="00503DAF" w:rsidRDefault="00503DAF" w:rsidP="00503DAF">
            <w:r w:rsidRPr="00503DAF">
              <w:t>453</w:t>
            </w:r>
          </w:p>
        </w:tc>
        <w:tc>
          <w:tcPr>
            <w:tcW w:w="0" w:type="auto"/>
            <w:vAlign w:val="center"/>
            <w:hideMark/>
          </w:tcPr>
          <w:p w14:paraId="480C55EF" w14:textId="77777777" w:rsidR="00503DAF" w:rsidRPr="00503DAF" w:rsidRDefault="00503DAF" w:rsidP="00503DAF">
            <w:r w:rsidRPr="00503DAF">
              <w:t>14059</w:t>
            </w:r>
          </w:p>
        </w:tc>
        <w:tc>
          <w:tcPr>
            <w:tcW w:w="0" w:type="auto"/>
            <w:vAlign w:val="center"/>
            <w:hideMark/>
          </w:tcPr>
          <w:p w14:paraId="1C499ABA" w14:textId="77777777" w:rsidR="00503DAF" w:rsidRPr="00503DAF" w:rsidRDefault="00503DAF" w:rsidP="00503DAF">
            <w:r w:rsidRPr="00503DAF">
              <w:t>33.8616</w:t>
            </w:r>
          </w:p>
        </w:tc>
        <w:tc>
          <w:tcPr>
            <w:tcW w:w="0" w:type="auto"/>
            <w:vAlign w:val="center"/>
            <w:hideMark/>
          </w:tcPr>
          <w:p w14:paraId="4EC1906F" w14:textId="77777777" w:rsidR="00503DAF" w:rsidRPr="00503DAF" w:rsidRDefault="00503DAF" w:rsidP="00503DAF">
            <w:r w:rsidRPr="00503DAF">
              <w:t>21.0</w:t>
            </w:r>
          </w:p>
        </w:tc>
      </w:tr>
      <w:tr w:rsidR="00503DAF" w:rsidRPr="00503DAF" w14:paraId="5FAD2E2C" w14:textId="77777777">
        <w:trPr>
          <w:tblCellSpacing w:w="15" w:type="dxa"/>
        </w:trPr>
        <w:tc>
          <w:tcPr>
            <w:tcW w:w="0" w:type="auto"/>
            <w:vAlign w:val="center"/>
            <w:hideMark/>
          </w:tcPr>
          <w:p w14:paraId="04C2BEAE" w14:textId="77777777" w:rsidR="00503DAF" w:rsidRPr="00503DAF" w:rsidRDefault="00503DAF" w:rsidP="00503DAF">
            <w:r w:rsidRPr="00503DAF">
              <w:t>454</w:t>
            </w:r>
          </w:p>
        </w:tc>
        <w:tc>
          <w:tcPr>
            <w:tcW w:w="0" w:type="auto"/>
            <w:vAlign w:val="center"/>
            <w:hideMark/>
          </w:tcPr>
          <w:p w14:paraId="3E19D3BB" w14:textId="77777777" w:rsidR="00503DAF" w:rsidRPr="00503DAF" w:rsidRDefault="00503DAF" w:rsidP="00503DAF">
            <w:r w:rsidRPr="00503DAF">
              <w:t>4178</w:t>
            </w:r>
          </w:p>
        </w:tc>
        <w:tc>
          <w:tcPr>
            <w:tcW w:w="0" w:type="auto"/>
            <w:vAlign w:val="center"/>
            <w:hideMark/>
          </w:tcPr>
          <w:p w14:paraId="7FDC8173" w14:textId="77777777" w:rsidR="00503DAF" w:rsidRPr="00503DAF" w:rsidRDefault="00503DAF" w:rsidP="00503DAF">
            <w:r w:rsidRPr="00503DAF">
              <w:t>32.0577</w:t>
            </w:r>
          </w:p>
        </w:tc>
        <w:tc>
          <w:tcPr>
            <w:tcW w:w="0" w:type="auto"/>
            <w:vAlign w:val="center"/>
            <w:hideMark/>
          </w:tcPr>
          <w:p w14:paraId="495F14C9" w14:textId="77777777" w:rsidR="00503DAF" w:rsidRPr="00503DAF" w:rsidRDefault="00503DAF" w:rsidP="00503DAF">
            <w:r w:rsidRPr="00503DAF">
              <w:t>21.0</w:t>
            </w:r>
          </w:p>
        </w:tc>
      </w:tr>
      <w:tr w:rsidR="00503DAF" w:rsidRPr="00503DAF" w14:paraId="74ABA316" w14:textId="77777777">
        <w:trPr>
          <w:tblCellSpacing w:w="15" w:type="dxa"/>
        </w:trPr>
        <w:tc>
          <w:tcPr>
            <w:tcW w:w="0" w:type="auto"/>
            <w:vAlign w:val="center"/>
            <w:hideMark/>
          </w:tcPr>
          <w:p w14:paraId="11D12EF2" w14:textId="77777777" w:rsidR="00503DAF" w:rsidRPr="00503DAF" w:rsidRDefault="00503DAF" w:rsidP="00503DAF">
            <w:r w:rsidRPr="00503DAF">
              <w:t>455</w:t>
            </w:r>
          </w:p>
        </w:tc>
        <w:tc>
          <w:tcPr>
            <w:tcW w:w="0" w:type="auto"/>
            <w:vAlign w:val="center"/>
            <w:hideMark/>
          </w:tcPr>
          <w:p w14:paraId="2102AF0A" w14:textId="77777777" w:rsidR="00503DAF" w:rsidRPr="00503DAF" w:rsidRDefault="00503DAF" w:rsidP="00503DAF">
            <w:r w:rsidRPr="00503DAF">
              <w:t>10593</w:t>
            </w:r>
          </w:p>
        </w:tc>
        <w:tc>
          <w:tcPr>
            <w:tcW w:w="0" w:type="auto"/>
            <w:vAlign w:val="center"/>
            <w:hideMark/>
          </w:tcPr>
          <w:p w14:paraId="7F01E427" w14:textId="77777777" w:rsidR="00503DAF" w:rsidRPr="00503DAF" w:rsidRDefault="00503DAF" w:rsidP="00503DAF">
            <w:r w:rsidRPr="00503DAF">
              <w:t>34.2992</w:t>
            </w:r>
          </w:p>
        </w:tc>
        <w:tc>
          <w:tcPr>
            <w:tcW w:w="0" w:type="auto"/>
            <w:vAlign w:val="center"/>
            <w:hideMark/>
          </w:tcPr>
          <w:p w14:paraId="069A9DFD" w14:textId="77777777" w:rsidR="00503DAF" w:rsidRPr="00503DAF" w:rsidRDefault="00503DAF" w:rsidP="00503DAF">
            <w:r w:rsidRPr="00503DAF">
              <w:t>21.0</w:t>
            </w:r>
          </w:p>
        </w:tc>
      </w:tr>
      <w:tr w:rsidR="00503DAF" w:rsidRPr="00503DAF" w14:paraId="2C0B3D39" w14:textId="77777777">
        <w:trPr>
          <w:tblCellSpacing w:w="15" w:type="dxa"/>
        </w:trPr>
        <w:tc>
          <w:tcPr>
            <w:tcW w:w="0" w:type="auto"/>
            <w:vAlign w:val="center"/>
            <w:hideMark/>
          </w:tcPr>
          <w:p w14:paraId="779C7B53" w14:textId="77777777" w:rsidR="00503DAF" w:rsidRPr="00503DAF" w:rsidRDefault="00503DAF" w:rsidP="00503DAF">
            <w:r w:rsidRPr="00503DAF">
              <w:t>456</w:t>
            </w:r>
          </w:p>
        </w:tc>
        <w:tc>
          <w:tcPr>
            <w:tcW w:w="0" w:type="auto"/>
            <w:vAlign w:val="center"/>
            <w:hideMark/>
          </w:tcPr>
          <w:p w14:paraId="49341491" w14:textId="77777777" w:rsidR="00503DAF" w:rsidRPr="00503DAF" w:rsidRDefault="00503DAF" w:rsidP="00503DAF">
            <w:r w:rsidRPr="00503DAF">
              <w:t>10584</w:t>
            </w:r>
          </w:p>
        </w:tc>
        <w:tc>
          <w:tcPr>
            <w:tcW w:w="0" w:type="auto"/>
            <w:vAlign w:val="center"/>
            <w:hideMark/>
          </w:tcPr>
          <w:p w14:paraId="6E05CA6D" w14:textId="77777777" w:rsidR="00503DAF" w:rsidRPr="00503DAF" w:rsidRDefault="00503DAF" w:rsidP="00503DAF">
            <w:r w:rsidRPr="00503DAF">
              <w:t>32.2960</w:t>
            </w:r>
          </w:p>
        </w:tc>
        <w:tc>
          <w:tcPr>
            <w:tcW w:w="0" w:type="auto"/>
            <w:vAlign w:val="center"/>
            <w:hideMark/>
          </w:tcPr>
          <w:p w14:paraId="6F33A9F0" w14:textId="77777777" w:rsidR="00503DAF" w:rsidRPr="00503DAF" w:rsidRDefault="00503DAF" w:rsidP="00503DAF">
            <w:r w:rsidRPr="00503DAF">
              <w:t>21.0</w:t>
            </w:r>
          </w:p>
        </w:tc>
      </w:tr>
      <w:tr w:rsidR="00503DAF" w:rsidRPr="00503DAF" w14:paraId="0C28EBD2" w14:textId="77777777">
        <w:trPr>
          <w:tblCellSpacing w:w="15" w:type="dxa"/>
        </w:trPr>
        <w:tc>
          <w:tcPr>
            <w:tcW w:w="0" w:type="auto"/>
            <w:vAlign w:val="center"/>
            <w:hideMark/>
          </w:tcPr>
          <w:p w14:paraId="46386FE0" w14:textId="77777777" w:rsidR="00503DAF" w:rsidRPr="00503DAF" w:rsidRDefault="00503DAF" w:rsidP="00503DAF">
            <w:r w:rsidRPr="00503DAF">
              <w:lastRenderedPageBreak/>
              <w:t>457</w:t>
            </w:r>
          </w:p>
        </w:tc>
        <w:tc>
          <w:tcPr>
            <w:tcW w:w="0" w:type="auto"/>
            <w:vAlign w:val="center"/>
            <w:hideMark/>
          </w:tcPr>
          <w:p w14:paraId="7E28B8BE" w14:textId="77777777" w:rsidR="00503DAF" w:rsidRPr="00503DAF" w:rsidRDefault="00503DAF" w:rsidP="00503DAF">
            <w:r w:rsidRPr="00503DAF">
              <w:t>10594</w:t>
            </w:r>
          </w:p>
        </w:tc>
        <w:tc>
          <w:tcPr>
            <w:tcW w:w="0" w:type="auto"/>
            <w:vAlign w:val="center"/>
            <w:hideMark/>
          </w:tcPr>
          <w:p w14:paraId="7B443F17" w14:textId="77777777" w:rsidR="00503DAF" w:rsidRPr="00503DAF" w:rsidRDefault="00503DAF" w:rsidP="00503DAF">
            <w:r w:rsidRPr="00503DAF">
              <w:t>34.0106</w:t>
            </w:r>
          </w:p>
        </w:tc>
        <w:tc>
          <w:tcPr>
            <w:tcW w:w="0" w:type="auto"/>
            <w:vAlign w:val="center"/>
            <w:hideMark/>
          </w:tcPr>
          <w:p w14:paraId="04354F1E" w14:textId="77777777" w:rsidR="00503DAF" w:rsidRPr="00503DAF" w:rsidRDefault="00503DAF" w:rsidP="00503DAF">
            <w:r w:rsidRPr="00503DAF">
              <w:t>21.0</w:t>
            </w:r>
          </w:p>
        </w:tc>
      </w:tr>
      <w:tr w:rsidR="00503DAF" w:rsidRPr="00503DAF" w14:paraId="414548D5" w14:textId="77777777">
        <w:trPr>
          <w:tblCellSpacing w:w="15" w:type="dxa"/>
        </w:trPr>
        <w:tc>
          <w:tcPr>
            <w:tcW w:w="0" w:type="auto"/>
            <w:vAlign w:val="center"/>
            <w:hideMark/>
          </w:tcPr>
          <w:p w14:paraId="18EB9A6D" w14:textId="77777777" w:rsidR="00503DAF" w:rsidRPr="00503DAF" w:rsidRDefault="00503DAF" w:rsidP="00503DAF">
            <w:r w:rsidRPr="00503DAF">
              <w:t>458</w:t>
            </w:r>
          </w:p>
        </w:tc>
        <w:tc>
          <w:tcPr>
            <w:tcW w:w="0" w:type="auto"/>
            <w:vAlign w:val="center"/>
            <w:hideMark/>
          </w:tcPr>
          <w:p w14:paraId="219017D9" w14:textId="77777777" w:rsidR="00503DAF" w:rsidRPr="00503DAF" w:rsidRDefault="00503DAF" w:rsidP="00503DAF">
            <w:r w:rsidRPr="00503DAF">
              <w:t>7449</w:t>
            </w:r>
          </w:p>
        </w:tc>
        <w:tc>
          <w:tcPr>
            <w:tcW w:w="0" w:type="auto"/>
            <w:vAlign w:val="center"/>
            <w:hideMark/>
          </w:tcPr>
          <w:p w14:paraId="2FEFA7EA" w14:textId="77777777" w:rsidR="00503DAF" w:rsidRPr="00503DAF" w:rsidRDefault="00503DAF" w:rsidP="00503DAF">
            <w:r w:rsidRPr="00503DAF">
              <w:t>32.6587</w:t>
            </w:r>
          </w:p>
        </w:tc>
        <w:tc>
          <w:tcPr>
            <w:tcW w:w="0" w:type="auto"/>
            <w:vAlign w:val="center"/>
            <w:hideMark/>
          </w:tcPr>
          <w:p w14:paraId="18098BCF" w14:textId="77777777" w:rsidR="00503DAF" w:rsidRPr="00503DAF" w:rsidRDefault="00503DAF" w:rsidP="00503DAF">
            <w:r w:rsidRPr="00503DAF">
              <w:t>21.0</w:t>
            </w:r>
          </w:p>
        </w:tc>
      </w:tr>
    </w:tbl>
    <w:p w14:paraId="1A07FBE8" w14:textId="77777777" w:rsidR="00503DAF" w:rsidRPr="00503DAF" w:rsidRDefault="00503DAF" w:rsidP="00503DAF">
      <w:r w:rsidRPr="00503DAF">
        <w:t>修改后，溃口沿边界形成约214.46 m的开放长度。</w:t>
      </w:r>
    </w:p>
    <w:p w14:paraId="3F57B5AB" w14:textId="77777777" w:rsidR="00503DAF" w:rsidRPr="00503DAF" w:rsidRDefault="00503DAF" w:rsidP="00503DAF">
      <w:r w:rsidRPr="00503DAF">
        <w:rPr>
          <w:b/>
          <w:bCs/>
        </w:rPr>
        <w:t>需要注意：</w:t>
      </w:r>
      <w:r w:rsidRPr="00503DAF">
        <w:t xml:space="preserve"> 214.46 m是由实际网格边界线段计算得到的长度，与参考资料中的226 m存在差异。因此，后续论文或技术报告中应明确区分参考溃口宽度和模型离散宽度。</w:t>
      </w:r>
    </w:p>
    <w:p w14:paraId="22E1386A" w14:textId="77777777" w:rsidR="00503DAF" w:rsidRPr="00503DAF" w:rsidRDefault="00503DAF" w:rsidP="00503DAF">
      <w:r w:rsidRPr="00503DAF">
        <w:t>本工况在整个20.5 h计算期间保持该溃口几何形态不变。</w:t>
      </w:r>
    </w:p>
    <w:p w14:paraId="353E0570" w14:textId="77777777" w:rsidR="00503DAF" w:rsidRPr="00503DAF" w:rsidRDefault="00503DAF" w:rsidP="00503DAF">
      <w:pPr>
        <w:rPr>
          <w:b/>
          <w:bCs/>
        </w:rPr>
      </w:pPr>
      <w:r w:rsidRPr="00503DAF">
        <w:rPr>
          <w:b/>
          <w:bCs/>
        </w:rPr>
        <w:t>3. 初始条件与边界条件</w:t>
      </w:r>
    </w:p>
    <w:p w14:paraId="276365BE" w14:textId="77777777" w:rsidR="00503DAF" w:rsidRPr="00503DAF" w:rsidRDefault="00503DAF" w:rsidP="00503DAF">
      <w:pPr>
        <w:rPr>
          <w:b/>
          <w:bCs/>
        </w:rPr>
      </w:pPr>
      <w:r w:rsidRPr="00503DAF">
        <w:rPr>
          <w:b/>
          <w:bCs/>
        </w:rPr>
        <w:t>3.1 初始水深</w:t>
      </w:r>
    </w:p>
    <w:p w14:paraId="2B42EB83" w14:textId="77777777" w:rsidR="00503DAF" w:rsidRPr="00503DAF" w:rsidRDefault="00503DAF" w:rsidP="00503DAF">
      <w:r w:rsidRPr="00503DAF">
        <w:t>计算采用统一初始水深：</w:t>
      </w:r>
    </w:p>
    <w:p w14:paraId="4151D0FD" w14:textId="77777777" w:rsidR="00503DAF" w:rsidRPr="00503DAF" w:rsidRDefault="00503DAF" w:rsidP="00503DAF">
      <w:r w:rsidRPr="00503DAF">
        <w:t>INITIAL CONDITIONS = 'CONSTANT DEPTH'</w:t>
      </w:r>
    </w:p>
    <w:p w14:paraId="7ACB4FED" w14:textId="77777777" w:rsidR="00503DAF" w:rsidRPr="00503DAF" w:rsidRDefault="00503DAF" w:rsidP="00503DAF">
      <w:r w:rsidRPr="00503DAF">
        <w:t>INITIAL DEPTH = 0.01</w:t>
      </w:r>
    </w:p>
    <w:p w14:paraId="64C62504" w14:textId="77777777" w:rsidR="00503DAF" w:rsidRPr="00503DAF" w:rsidRDefault="00503DAF" w:rsidP="00503DAF">
      <w:r w:rsidRPr="00503DAF">
        <w:t>即整个计算区域初始水深均为：</w:t>
      </w:r>
    </w:p>
    <w:p w14:paraId="2086F647" w14:textId="77777777" w:rsidR="00503DAF" w:rsidRPr="00503DAF" w:rsidRDefault="00503DAF" w:rsidP="00503DAF">
      <w:r w:rsidRPr="00503DAF">
        <w:rPr>
          <w:b/>
          <w:bCs/>
        </w:rPr>
        <w:t>h</w:t>
      </w:r>
      <w:r w:rsidRPr="00503DAF">
        <w:rPr>
          <w:rFonts w:ascii="Cambria Math" w:hAnsi="Cambria Math" w:cs="Cambria Math"/>
          <w:b/>
          <w:bCs/>
        </w:rPr>
        <w:t>₀</w:t>
      </w:r>
      <w:r w:rsidRPr="00503DAF">
        <w:rPr>
          <w:b/>
          <w:bCs/>
        </w:rPr>
        <w:t xml:space="preserve"> = 0.01 m。</w:t>
      </w:r>
    </w:p>
    <w:p w14:paraId="74A2C3E0" w14:textId="77777777" w:rsidR="00503DAF" w:rsidRPr="00503DAF" w:rsidRDefault="00503DAF" w:rsidP="00503DAF">
      <w:r w:rsidRPr="00503DAF">
        <w:t>该设置以1 cm浅水层近似表示</w:t>
      </w:r>
      <w:proofErr w:type="gramStart"/>
      <w:r w:rsidRPr="00503DAF">
        <w:t>垸</w:t>
      </w:r>
      <w:proofErr w:type="gramEnd"/>
      <w:r w:rsidRPr="00503DAF">
        <w:t>内初始基本无水状态，而非严格的零水深。</w:t>
      </w:r>
    </w:p>
    <w:p w14:paraId="23417086" w14:textId="77777777" w:rsidR="00503DAF" w:rsidRPr="00503DAF" w:rsidRDefault="00503DAF" w:rsidP="00503DAF">
      <w:r w:rsidRPr="00503DAF">
        <w:t>这种处理使模型能够在近干燥条件下启动，并由溃口入流逐步形成洪水淹没过程。</w:t>
      </w:r>
    </w:p>
    <w:p w14:paraId="208679CE" w14:textId="77777777" w:rsidR="00503DAF" w:rsidRPr="00503DAF" w:rsidRDefault="00503DAF" w:rsidP="00503DAF">
      <w:pPr>
        <w:rPr>
          <w:b/>
          <w:bCs/>
        </w:rPr>
      </w:pPr>
      <w:r w:rsidRPr="00503DAF">
        <w:rPr>
          <w:b/>
          <w:bCs/>
        </w:rPr>
        <w:t>3.2 溃口入流边界</w:t>
      </w:r>
    </w:p>
    <w:p w14:paraId="61FBA55B" w14:textId="77777777" w:rsidR="00503DAF" w:rsidRPr="00503DAF" w:rsidRDefault="00503DAF" w:rsidP="00503DAF">
      <w:r w:rsidRPr="00503DAF">
        <w:t>边界条件文件为：</w:t>
      </w:r>
    </w:p>
    <w:p w14:paraId="0E0385E1" w14:textId="77777777" w:rsidR="00503DAF" w:rsidRPr="00503DAF" w:rsidRDefault="00503DAF" w:rsidP="00503DAF">
      <w:r w:rsidRPr="00503DAF">
        <w:t>input\tuanzhou_test_226m.cli</w:t>
      </w:r>
    </w:p>
    <w:p w14:paraId="3833B8D8" w14:textId="77777777" w:rsidR="00503DAF" w:rsidRPr="00503DAF" w:rsidRDefault="00503DAF" w:rsidP="00503DAF">
      <w:r w:rsidRPr="00503DAF">
        <w:t>其中：</w:t>
      </w:r>
    </w:p>
    <w:p w14:paraId="33470179" w14:textId="77777777" w:rsidR="00503DAF" w:rsidRPr="00503DAF" w:rsidRDefault="00503DAF" w:rsidP="00503DAF">
      <w:pPr>
        <w:numPr>
          <w:ilvl w:val="0"/>
          <w:numId w:val="1"/>
        </w:numPr>
      </w:pPr>
      <w:r w:rsidRPr="00503DAF">
        <w:t>边界节点452–458设置为4 5 5，作为给定流量的液体边界。</w:t>
      </w:r>
    </w:p>
    <w:p w14:paraId="461051FA" w14:textId="77777777" w:rsidR="00503DAF" w:rsidRPr="00503DAF" w:rsidRDefault="00503DAF" w:rsidP="00503DAF">
      <w:pPr>
        <w:numPr>
          <w:ilvl w:val="0"/>
          <w:numId w:val="1"/>
        </w:numPr>
      </w:pPr>
      <w:r w:rsidRPr="00503DAF">
        <w:t>其他边界节点采用2 2 2，作为固体边界。</w:t>
      </w:r>
    </w:p>
    <w:p w14:paraId="7B25C78C" w14:textId="77777777" w:rsidR="00503DAF" w:rsidRPr="00503DAF" w:rsidRDefault="00503DAF" w:rsidP="00503DAF">
      <w:r w:rsidRPr="00503DAF">
        <w:t>因此，模拟中的水量主要通过指定的溃口液体边界进入计算区域。</w:t>
      </w:r>
    </w:p>
    <w:p w14:paraId="73653CFE" w14:textId="77777777" w:rsidR="00503DAF" w:rsidRPr="00503DAF" w:rsidRDefault="00503DAF" w:rsidP="00503DAF">
      <w:pPr>
        <w:rPr>
          <w:b/>
          <w:bCs/>
        </w:rPr>
      </w:pPr>
      <w:r w:rsidRPr="00503DAF">
        <w:rPr>
          <w:b/>
          <w:bCs/>
        </w:rPr>
        <w:t>3.3 时变流量 Q(t)</w:t>
      </w:r>
    </w:p>
    <w:p w14:paraId="0DE1D549" w14:textId="77777777" w:rsidR="00503DAF" w:rsidRPr="00503DAF" w:rsidRDefault="00503DAF" w:rsidP="00503DAF">
      <w:r w:rsidRPr="00503DAF">
        <w:t>流量边界文件为：</w:t>
      </w:r>
    </w:p>
    <w:p w14:paraId="2BC0127C" w14:textId="77777777" w:rsidR="00503DAF" w:rsidRPr="00503DAF" w:rsidRDefault="00503DAF" w:rsidP="00503DAF">
      <w:r w:rsidRPr="00503DAF">
        <w:t>input\</w:t>
      </w:r>
      <w:proofErr w:type="spellStart"/>
      <w:r w:rsidRPr="00503DAF">
        <w:t>breach_Qt.liq</w:t>
      </w:r>
      <w:proofErr w:type="spellEnd"/>
    </w:p>
    <w:p w14:paraId="0291E509" w14:textId="77777777" w:rsidR="00503DAF" w:rsidRPr="00503DAF" w:rsidRDefault="00503DAF" w:rsidP="00503DAF">
      <w:r w:rsidRPr="00503DAF">
        <w:t>文件采用 TELEMAC 液体边界时间序列格式：</w:t>
      </w:r>
    </w:p>
    <w:p w14:paraId="320C3069" w14:textId="77777777" w:rsidR="00503DAF" w:rsidRPr="00503DAF" w:rsidRDefault="00503DAF" w:rsidP="00503DAF">
      <w:r w:rsidRPr="00503DAF">
        <w:t xml:space="preserve">T </w:t>
      </w:r>
      <w:proofErr w:type="gramStart"/>
      <w:r w:rsidRPr="00503DAF">
        <w:t>Q(</w:t>
      </w:r>
      <w:proofErr w:type="gramEnd"/>
      <w:r w:rsidRPr="00503DAF">
        <w:t>1)</w:t>
      </w:r>
    </w:p>
    <w:p w14:paraId="18A9F115" w14:textId="77777777" w:rsidR="00503DAF" w:rsidRPr="00503DAF" w:rsidRDefault="00503DAF" w:rsidP="00503DAF">
      <w:r w:rsidRPr="00503DAF">
        <w:t>s m3/s</w:t>
      </w:r>
    </w:p>
    <w:p w14:paraId="4A92814E" w14:textId="77777777" w:rsidR="00503DAF" w:rsidRPr="00503DAF" w:rsidRDefault="00503DAF" w:rsidP="00503DAF">
      <w:r w:rsidRPr="00503DAF">
        <w:t>其中：</w:t>
      </w:r>
    </w:p>
    <w:p w14:paraId="71775C88" w14:textId="77777777" w:rsidR="00503DAF" w:rsidRPr="00503DAF" w:rsidRDefault="00503DAF" w:rsidP="00503DAF">
      <w:pPr>
        <w:numPr>
          <w:ilvl w:val="0"/>
          <w:numId w:val="2"/>
        </w:numPr>
      </w:pPr>
      <w:r w:rsidRPr="00503DAF">
        <w:t>T：模拟时间，单位s。</w:t>
      </w:r>
    </w:p>
    <w:p w14:paraId="0B25CD63" w14:textId="77777777" w:rsidR="00503DAF" w:rsidRPr="00503DAF" w:rsidRDefault="00503DAF" w:rsidP="00503DAF">
      <w:pPr>
        <w:numPr>
          <w:ilvl w:val="0"/>
          <w:numId w:val="2"/>
        </w:numPr>
      </w:pPr>
      <w:r w:rsidRPr="00503DAF">
        <w:t>Q(1)：第1条液体边界的给定流量，单位m³/s。</w:t>
      </w:r>
    </w:p>
    <w:p w14:paraId="44450BBB" w14:textId="77777777" w:rsidR="00503DAF" w:rsidRPr="00503DAF" w:rsidRDefault="00503DAF" w:rsidP="00503DAF">
      <w:r w:rsidRPr="00503DAF">
        <w:t>流量文件共包含81个时间数据点，覆盖0–73,800 s。</w:t>
      </w:r>
    </w:p>
    <w:p w14:paraId="27DFEAB0" w14:textId="77777777" w:rsidR="00503DAF" w:rsidRPr="00503DAF" w:rsidRDefault="00503DAF" w:rsidP="00503DAF">
      <w:r w:rsidRPr="00503DAF">
        <w:t>主要流量控制点如下：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400"/>
        <w:gridCol w:w="2379"/>
      </w:tblGrid>
      <w:tr w:rsidR="00503DAF" w:rsidRPr="00503DAF" w14:paraId="2A609C18" w14:textId="77777777">
        <w:trPr>
          <w:tblCellSpacing w:w="15" w:type="dxa"/>
        </w:trPr>
        <w:tc>
          <w:tcPr>
            <w:tcW w:w="0" w:type="auto"/>
            <w:vAlign w:val="center"/>
            <w:hideMark/>
          </w:tcPr>
          <w:p w14:paraId="543B2F0A" w14:textId="77777777" w:rsidR="00503DAF" w:rsidRPr="00503DAF" w:rsidRDefault="00503DAF" w:rsidP="00503DAF">
            <w:pPr>
              <w:rPr>
                <w:b/>
                <w:bCs/>
              </w:rPr>
            </w:pPr>
            <w:r w:rsidRPr="00503DAF">
              <w:rPr>
                <w:b/>
                <w:bCs/>
              </w:rPr>
              <w:t>模拟时间（s）</w:t>
            </w:r>
          </w:p>
        </w:tc>
        <w:tc>
          <w:tcPr>
            <w:tcW w:w="0" w:type="auto"/>
            <w:vAlign w:val="center"/>
            <w:hideMark/>
          </w:tcPr>
          <w:p w14:paraId="7D8868F2" w14:textId="77777777" w:rsidR="00503DAF" w:rsidRPr="00503DAF" w:rsidRDefault="00503DAF" w:rsidP="00503DAF">
            <w:pPr>
              <w:rPr>
                <w:b/>
                <w:bCs/>
              </w:rPr>
            </w:pPr>
            <w:r w:rsidRPr="00503DAF">
              <w:rPr>
                <w:b/>
                <w:bCs/>
              </w:rPr>
              <w:t>对应时刻</w:t>
            </w:r>
          </w:p>
        </w:tc>
        <w:tc>
          <w:tcPr>
            <w:tcW w:w="0" w:type="auto"/>
            <w:vAlign w:val="center"/>
            <w:hideMark/>
          </w:tcPr>
          <w:p w14:paraId="752F15B4" w14:textId="77777777" w:rsidR="00503DAF" w:rsidRPr="00503DAF" w:rsidRDefault="00503DAF" w:rsidP="00503DAF">
            <w:pPr>
              <w:rPr>
                <w:b/>
                <w:bCs/>
              </w:rPr>
            </w:pPr>
            <w:r w:rsidRPr="00503DAF">
              <w:rPr>
                <w:b/>
                <w:bCs/>
              </w:rPr>
              <w:t>Q(t)（m³/s）</w:t>
            </w:r>
          </w:p>
        </w:tc>
      </w:tr>
      <w:tr w:rsidR="00503DAF" w:rsidRPr="00503DAF" w14:paraId="7E42D05F" w14:textId="77777777">
        <w:trPr>
          <w:tblCellSpacing w:w="15" w:type="dxa"/>
        </w:trPr>
        <w:tc>
          <w:tcPr>
            <w:tcW w:w="0" w:type="auto"/>
            <w:vAlign w:val="center"/>
            <w:hideMark/>
          </w:tcPr>
          <w:p w14:paraId="57510861" w14:textId="77777777" w:rsidR="00503DAF" w:rsidRPr="00503DAF" w:rsidRDefault="00503DAF" w:rsidP="00503DAF">
            <w:r w:rsidRPr="00503DAF">
              <w:t>0</w:t>
            </w:r>
          </w:p>
        </w:tc>
        <w:tc>
          <w:tcPr>
            <w:tcW w:w="0" w:type="auto"/>
            <w:vAlign w:val="center"/>
            <w:hideMark/>
          </w:tcPr>
          <w:p w14:paraId="5ABB4BE6" w14:textId="77777777" w:rsidR="00503DAF" w:rsidRPr="00503DAF" w:rsidRDefault="00503DAF" w:rsidP="00503DAF">
            <w:r w:rsidRPr="00503DAF">
              <w:t>7月5日16:00</w:t>
            </w:r>
          </w:p>
        </w:tc>
        <w:tc>
          <w:tcPr>
            <w:tcW w:w="0" w:type="auto"/>
            <w:vAlign w:val="center"/>
            <w:hideMark/>
          </w:tcPr>
          <w:p w14:paraId="5E5BAE83" w14:textId="77777777" w:rsidR="00503DAF" w:rsidRPr="00503DAF" w:rsidRDefault="00503DAF" w:rsidP="00503DAF">
            <w:r w:rsidRPr="00503DAF">
              <w:t>0</w:t>
            </w:r>
          </w:p>
        </w:tc>
      </w:tr>
      <w:tr w:rsidR="00503DAF" w:rsidRPr="00503DAF" w14:paraId="5EAC48C9" w14:textId="77777777">
        <w:trPr>
          <w:tblCellSpacing w:w="15" w:type="dxa"/>
        </w:trPr>
        <w:tc>
          <w:tcPr>
            <w:tcW w:w="0" w:type="auto"/>
            <w:vAlign w:val="center"/>
            <w:hideMark/>
          </w:tcPr>
          <w:p w14:paraId="6440C538" w14:textId="77777777" w:rsidR="00503DAF" w:rsidRPr="00503DAF" w:rsidRDefault="00503DAF" w:rsidP="00503DAF">
            <w:r w:rsidRPr="00503DAF">
              <w:t>1,800</w:t>
            </w:r>
          </w:p>
        </w:tc>
        <w:tc>
          <w:tcPr>
            <w:tcW w:w="0" w:type="auto"/>
            <w:vAlign w:val="center"/>
            <w:hideMark/>
          </w:tcPr>
          <w:p w14:paraId="23DAE729" w14:textId="77777777" w:rsidR="00503DAF" w:rsidRPr="00503DAF" w:rsidRDefault="00503DAF" w:rsidP="00503DAF">
            <w:r w:rsidRPr="00503DAF">
              <w:t>7月5日16:30</w:t>
            </w:r>
          </w:p>
        </w:tc>
        <w:tc>
          <w:tcPr>
            <w:tcW w:w="0" w:type="auto"/>
            <w:vAlign w:val="center"/>
            <w:hideMark/>
          </w:tcPr>
          <w:p w14:paraId="1FE2E65D" w14:textId="77777777" w:rsidR="00503DAF" w:rsidRPr="00503DAF" w:rsidRDefault="00503DAF" w:rsidP="00503DAF">
            <w:r w:rsidRPr="00503DAF">
              <w:t>约614.49</w:t>
            </w:r>
          </w:p>
        </w:tc>
      </w:tr>
      <w:tr w:rsidR="00503DAF" w:rsidRPr="00503DAF" w14:paraId="65E2A542" w14:textId="77777777">
        <w:trPr>
          <w:tblCellSpacing w:w="15" w:type="dxa"/>
        </w:trPr>
        <w:tc>
          <w:tcPr>
            <w:tcW w:w="0" w:type="auto"/>
            <w:vAlign w:val="center"/>
            <w:hideMark/>
          </w:tcPr>
          <w:p w14:paraId="12714068" w14:textId="77777777" w:rsidR="00503DAF" w:rsidRPr="00503DAF" w:rsidRDefault="00503DAF" w:rsidP="00503DAF">
            <w:r w:rsidRPr="00503DAF">
              <w:t>13,680</w:t>
            </w:r>
          </w:p>
        </w:tc>
        <w:tc>
          <w:tcPr>
            <w:tcW w:w="0" w:type="auto"/>
            <w:vAlign w:val="center"/>
            <w:hideMark/>
          </w:tcPr>
          <w:p w14:paraId="1DC09326" w14:textId="77777777" w:rsidR="00503DAF" w:rsidRPr="00503DAF" w:rsidRDefault="00503DAF" w:rsidP="00503DAF">
            <w:r w:rsidRPr="00503DAF">
              <w:t>7月5日19:48</w:t>
            </w:r>
          </w:p>
        </w:tc>
        <w:tc>
          <w:tcPr>
            <w:tcW w:w="0" w:type="auto"/>
            <w:vAlign w:val="center"/>
            <w:hideMark/>
          </w:tcPr>
          <w:p w14:paraId="7FD9E993" w14:textId="77777777" w:rsidR="00503DAF" w:rsidRPr="00503DAF" w:rsidRDefault="00503DAF" w:rsidP="00503DAF">
            <w:r w:rsidRPr="00503DAF">
              <w:t>约3,627.63</w:t>
            </w:r>
          </w:p>
        </w:tc>
      </w:tr>
      <w:tr w:rsidR="00503DAF" w:rsidRPr="00503DAF" w14:paraId="646F7448" w14:textId="77777777">
        <w:trPr>
          <w:tblCellSpacing w:w="15" w:type="dxa"/>
        </w:trPr>
        <w:tc>
          <w:tcPr>
            <w:tcW w:w="0" w:type="auto"/>
            <w:vAlign w:val="center"/>
            <w:hideMark/>
          </w:tcPr>
          <w:p w14:paraId="42EAD4BB" w14:textId="77777777" w:rsidR="00503DAF" w:rsidRPr="00503DAF" w:rsidRDefault="00503DAF" w:rsidP="00503DAF">
            <w:r w:rsidRPr="00503DAF">
              <w:t>27,360</w:t>
            </w:r>
          </w:p>
        </w:tc>
        <w:tc>
          <w:tcPr>
            <w:tcW w:w="0" w:type="auto"/>
            <w:vAlign w:val="center"/>
            <w:hideMark/>
          </w:tcPr>
          <w:p w14:paraId="45EFD829" w14:textId="77777777" w:rsidR="00503DAF" w:rsidRPr="00503DAF" w:rsidRDefault="00503DAF" w:rsidP="00503DAF">
            <w:r w:rsidRPr="00503DAF">
              <w:t>7月5日23:36</w:t>
            </w:r>
          </w:p>
        </w:tc>
        <w:tc>
          <w:tcPr>
            <w:tcW w:w="0" w:type="auto"/>
            <w:vAlign w:val="center"/>
            <w:hideMark/>
          </w:tcPr>
          <w:p w14:paraId="1D4468A6" w14:textId="77777777" w:rsidR="00503DAF" w:rsidRPr="00503DAF" w:rsidRDefault="00503DAF" w:rsidP="00503DAF">
            <w:r w:rsidRPr="00503DAF">
              <w:t>约5,061.77</w:t>
            </w:r>
          </w:p>
        </w:tc>
      </w:tr>
      <w:tr w:rsidR="00503DAF" w:rsidRPr="00503DAF" w14:paraId="019ECEA5" w14:textId="77777777">
        <w:trPr>
          <w:tblCellSpacing w:w="15" w:type="dxa"/>
        </w:trPr>
        <w:tc>
          <w:tcPr>
            <w:tcW w:w="0" w:type="auto"/>
            <w:vAlign w:val="center"/>
            <w:hideMark/>
          </w:tcPr>
          <w:p w14:paraId="22CCCF0A" w14:textId="77777777" w:rsidR="00503DAF" w:rsidRPr="00503DAF" w:rsidRDefault="00503DAF" w:rsidP="00503DAF">
            <w:r w:rsidRPr="00503DAF">
              <w:t>41,040</w:t>
            </w:r>
          </w:p>
        </w:tc>
        <w:tc>
          <w:tcPr>
            <w:tcW w:w="0" w:type="auto"/>
            <w:vAlign w:val="center"/>
            <w:hideMark/>
          </w:tcPr>
          <w:p w14:paraId="262F8727" w14:textId="77777777" w:rsidR="00503DAF" w:rsidRPr="00503DAF" w:rsidRDefault="00503DAF" w:rsidP="00503DAF">
            <w:r w:rsidRPr="00503DAF">
              <w:t>7月6日03:24</w:t>
            </w:r>
          </w:p>
        </w:tc>
        <w:tc>
          <w:tcPr>
            <w:tcW w:w="0" w:type="auto"/>
            <w:vAlign w:val="center"/>
            <w:hideMark/>
          </w:tcPr>
          <w:p w14:paraId="0860B8D1" w14:textId="77777777" w:rsidR="00503DAF" w:rsidRPr="00503DAF" w:rsidRDefault="00503DAF" w:rsidP="00503DAF">
            <w:r w:rsidRPr="00503DAF">
              <w:t>约4,784.00</w:t>
            </w:r>
          </w:p>
        </w:tc>
      </w:tr>
      <w:tr w:rsidR="00503DAF" w:rsidRPr="00503DAF" w14:paraId="4E6D914F" w14:textId="77777777">
        <w:trPr>
          <w:tblCellSpacing w:w="15" w:type="dxa"/>
        </w:trPr>
        <w:tc>
          <w:tcPr>
            <w:tcW w:w="0" w:type="auto"/>
            <w:vAlign w:val="center"/>
            <w:hideMark/>
          </w:tcPr>
          <w:p w14:paraId="446A4391" w14:textId="77777777" w:rsidR="00503DAF" w:rsidRPr="00503DAF" w:rsidRDefault="00503DAF" w:rsidP="00503DAF">
            <w:r w:rsidRPr="00503DAF">
              <w:t>54,720</w:t>
            </w:r>
          </w:p>
        </w:tc>
        <w:tc>
          <w:tcPr>
            <w:tcW w:w="0" w:type="auto"/>
            <w:vAlign w:val="center"/>
            <w:hideMark/>
          </w:tcPr>
          <w:p w14:paraId="3BAEF149" w14:textId="77777777" w:rsidR="00503DAF" w:rsidRPr="00503DAF" w:rsidRDefault="00503DAF" w:rsidP="00503DAF">
            <w:r w:rsidRPr="00503DAF">
              <w:t>7月6日07:12</w:t>
            </w:r>
          </w:p>
        </w:tc>
        <w:tc>
          <w:tcPr>
            <w:tcW w:w="0" w:type="auto"/>
            <w:vAlign w:val="center"/>
            <w:hideMark/>
          </w:tcPr>
          <w:p w14:paraId="416B5A22" w14:textId="77777777" w:rsidR="00503DAF" w:rsidRPr="00503DAF" w:rsidRDefault="00503DAF" w:rsidP="00503DAF">
            <w:r w:rsidRPr="00503DAF">
              <w:t>约3,944.07</w:t>
            </w:r>
          </w:p>
        </w:tc>
      </w:tr>
      <w:tr w:rsidR="00503DAF" w:rsidRPr="00503DAF" w14:paraId="753310B6" w14:textId="77777777">
        <w:trPr>
          <w:tblCellSpacing w:w="15" w:type="dxa"/>
        </w:trPr>
        <w:tc>
          <w:tcPr>
            <w:tcW w:w="0" w:type="auto"/>
            <w:vAlign w:val="center"/>
            <w:hideMark/>
          </w:tcPr>
          <w:p w14:paraId="5C6C5E10" w14:textId="77777777" w:rsidR="00503DAF" w:rsidRPr="00503DAF" w:rsidRDefault="00503DAF" w:rsidP="00503DAF">
            <w:r w:rsidRPr="00503DAF">
              <w:t>68,400</w:t>
            </w:r>
          </w:p>
        </w:tc>
        <w:tc>
          <w:tcPr>
            <w:tcW w:w="0" w:type="auto"/>
            <w:vAlign w:val="center"/>
            <w:hideMark/>
          </w:tcPr>
          <w:p w14:paraId="446167E6" w14:textId="77777777" w:rsidR="00503DAF" w:rsidRPr="00503DAF" w:rsidRDefault="00503DAF" w:rsidP="00503DAF">
            <w:r w:rsidRPr="00503DAF">
              <w:t>7月6日11:00</w:t>
            </w:r>
          </w:p>
        </w:tc>
        <w:tc>
          <w:tcPr>
            <w:tcW w:w="0" w:type="auto"/>
            <w:vAlign w:val="center"/>
            <w:hideMark/>
          </w:tcPr>
          <w:p w14:paraId="67DBC575" w14:textId="77777777" w:rsidR="00503DAF" w:rsidRPr="00503DAF" w:rsidRDefault="00503DAF" w:rsidP="00503DAF">
            <w:r w:rsidRPr="00503DAF">
              <w:t>约858.43</w:t>
            </w:r>
          </w:p>
        </w:tc>
      </w:tr>
      <w:tr w:rsidR="00503DAF" w:rsidRPr="00503DAF" w14:paraId="28ABFDF9" w14:textId="77777777">
        <w:trPr>
          <w:tblCellSpacing w:w="15" w:type="dxa"/>
        </w:trPr>
        <w:tc>
          <w:tcPr>
            <w:tcW w:w="0" w:type="auto"/>
            <w:vAlign w:val="center"/>
            <w:hideMark/>
          </w:tcPr>
          <w:p w14:paraId="431515F2" w14:textId="77777777" w:rsidR="00503DAF" w:rsidRPr="00503DAF" w:rsidRDefault="00503DAF" w:rsidP="00503DAF">
            <w:r w:rsidRPr="00503DAF">
              <w:t>73,800</w:t>
            </w:r>
          </w:p>
        </w:tc>
        <w:tc>
          <w:tcPr>
            <w:tcW w:w="0" w:type="auto"/>
            <w:vAlign w:val="center"/>
            <w:hideMark/>
          </w:tcPr>
          <w:p w14:paraId="1AF7BA43" w14:textId="77777777" w:rsidR="00503DAF" w:rsidRPr="00503DAF" w:rsidRDefault="00503DAF" w:rsidP="00503DAF">
            <w:r w:rsidRPr="00503DAF">
              <w:t>7月6日12:30</w:t>
            </w:r>
          </w:p>
        </w:tc>
        <w:tc>
          <w:tcPr>
            <w:tcW w:w="0" w:type="auto"/>
            <w:vAlign w:val="center"/>
            <w:hideMark/>
          </w:tcPr>
          <w:p w14:paraId="2CB14B8C" w14:textId="77777777" w:rsidR="00503DAF" w:rsidRPr="00503DAF" w:rsidRDefault="00503DAF" w:rsidP="00503DAF">
            <w:r w:rsidRPr="00503DAF">
              <w:t>以原始LIQ末行数值为准</w:t>
            </w:r>
          </w:p>
        </w:tc>
      </w:tr>
    </w:tbl>
    <w:p w14:paraId="693AF134" w14:textId="77777777" w:rsidR="00503DAF" w:rsidRPr="00503DAF" w:rsidRDefault="00503DAF" w:rsidP="00503DAF">
      <w:r w:rsidRPr="00503DAF">
        <w:lastRenderedPageBreak/>
        <w:t>上述中间时刻流量为对应时间的取值或插值结果，不一定都是原始81个数据点中的独立记录。</w:t>
      </w:r>
    </w:p>
    <w:p w14:paraId="15443721" w14:textId="77777777" w:rsidR="00503DAF" w:rsidRPr="00503DAF" w:rsidRDefault="00503DAF" w:rsidP="00503DAF">
      <w:r w:rsidRPr="00503DAF">
        <w:t>TELEMAC 在计算过程中依据模拟时间对 Q(t) 进行插值，并将相应流量施加于指定液体边界。</w:t>
      </w:r>
    </w:p>
    <w:p w14:paraId="75039B4B" w14:textId="77777777" w:rsidR="00503DAF" w:rsidRPr="00503DAF" w:rsidRDefault="00503DAF" w:rsidP="00503DAF">
      <w:pPr>
        <w:rPr>
          <w:b/>
          <w:bCs/>
        </w:rPr>
      </w:pPr>
      <w:r w:rsidRPr="00503DAF">
        <w:rPr>
          <w:b/>
          <w:bCs/>
        </w:rPr>
        <w:t>3.4 底床糙率与其他参数</w:t>
      </w:r>
    </w:p>
    <w:p w14:paraId="26696FD4" w14:textId="77777777" w:rsidR="00503DAF" w:rsidRPr="00503DAF" w:rsidRDefault="00503DAF" w:rsidP="00503DAF">
      <w:r w:rsidRPr="00503DAF">
        <w:t>采用常数底</w:t>
      </w:r>
      <w:proofErr w:type="gramStart"/>
      <w:r w:rsidRPr="00503DAF">
        <w:t>床摩阻</w:t>
      </w:r>
      <w:proofErr w:type="gramEnd"/>
      <w:r w:rsidRPr="00503DAF">
        <w:t>参数：</w:t>
      </w:r>
    </w:p>
    <w:p w14:paraId="35F3DAED" w14:textId="77777777" w:rsidR="00503DAF" w:rsidRPr="00503DAF" w:rsidRDefault="00503DAF" w:rsidP="00503DAF">
      <w:r w:rsidRPr="00503DAF">
        <w:t>LAW OF BOTTOM FRICTION = 4</w:t>
      </w:r>
    </w:p>
    <w:p w14:paraId="672297CD" w14:textId="77777777" w:rsidR="00503DAF" w:rsidRPr="00503DAF" w:rsidRDefault="00503DAF" w:rsidP="00503DAF">
      <w:r w:rsidRPr="00503DAF">
        <w:t>FRICTION COEFFICIENT = 0.03</w:t>
      </w:r>
    </w:p>
    <w:p w14:paraId="35268E48" w14:textId="77777777" w:rsidR="00503DAF" w:rsidRPr="00503DAF" w:rsidRDefault="00503DAF" w:rsidP="00503DAF">
      <w:r w:rsidRPr="00503DAF">
        <w:t>其中摩阻定律编号4对应本算</w:t>
      </w:r>
      <w:proofErr w:type="gramStart"/>
      <w:r w:rsidRPr="00503DAF">
        <w:t>例采用</w:t>
      </w:r>
      <w:proofErr w:type="gramEnd"/>
      <w:r w:rsidRPr="00503DAF">
        <w:t>的底</w:t>
      </w:r>
      <w:proofErr w:type="gramStart"/>
      <w:r w:rsidRPr="00503DAF">
        <w:t>床摩阻</w:t>
      </w:r>
      <w:proofErr w:type="gramEnd"/>
      <w:r w:rsidRPr="00503DAF">
        <w:t>方案，糙率系数为0.03。</w:t>
      </w:r>
    </w:p>
    <w:p w14:paraId="232D2ED5" w14:textId="77777777" w:rsidR="00503DAF" w:rsidRPr="00503DAF" w:rsidRDefault="00503DAF" w:rsidP="00503DAF">
      <w:r w:rsidRPr="00503DAF">
        <w:t>同时启用干湿处理：</w:t>
      </w:r>
    </w:p>
    <w:p w14:paraId="176A7095" w14:textId="77777777" w:rsidR="00503DAF" w:rsidRPr="00503DAF" w:rsidRDefault="00503DAF" w:rsidP="00503DAF">
      <w:r w:rsidRPr="00503DAF">
        <w:t>TIDAL FLATS = YES</w:t>
      </w:r>
    </w:p>
    <w:p w14:paraId="696DB761" w14:textId="77777777" w:rsidR="00503DAF" w:rsidRPr="00503DAF" w:rsidRDefault="00503DAF" w:rsidP="00503DAF">
      <w:r w:rsidRPr="00503DAF">
        <w:t>湍流相关参数为：</w:t>
      </w:r>
    </w:p>
    <w:p w14:paraId="3120E75F" w14:textId="77777777" w:rsidR="00503DAF" w:rsidRPr="00503DAF" w:rsidRDefault="00503DAF" w:rsidP="00503DAF">
      <w:r w:rsidRPr="00503DAF">
        <w:t>TURBULENCE MODEL = 1</w:t>
      </w:r>
    </w:p>
    <w:p w14:paraId="5658E6E6" w14:textId="77777777" w:rsidR="00503DAF" w:rsidRPr="00503DAF" w:rsidRDefault="00503DAF" w:rsidP="00503DAF">
      <w:r w:rsidRPr="00503DAF">
        <w:t>VELOCITY DIFFUSIVITY = 1.E-4</w:t>
      </w:r>
    </w:p>
    <w:p w14:paraId="2B9EF905" w14:textId="77777777" w:rsidR="00503DAF" w:rsidRPr="00503DAF" w:rsidRDefault="00503DAF" w:rsidP="00503DAF">
      <w:r w:rsidRPr="00503DAF">
        <w:t>本算例没有采用随水深变化的空间分区糙率，而是使用统一摩阻系数。</w:t>
      </w:r>
    </w:p>
    <w:p w14:paraId="0CC40B23" w14:textId="77777777" w:rsidR="00503DAF" w:rsidRPr="00503DAF" w:rsidRDefault="00503DAF" w:rsidP="00503DAF">
      <w:pPr>
        <w:rPr>
          <w:b/>
          <w:bCs/>
        </w:rPr>
      </w:pPr>
      <w:r w:rsidRPr="00503DAF">
        <w:rPr>
          <w:b/>
          <w:bCs/>
        </w:rPr>
        <w:t>4. 计算控制参数</w:t>
      </w:r>
    </w:p>
    <w:p w14:paraId="57EBFAC8" w14:textId="77777777" w:rsidR="00503DAF" w:rsidRPr="00503DAF" w:rsidRDefault="00503DAF" w:rsidP="00503DAF">
      <w:r w:rsidRPr="00503DAF">
        <w:t>主控制文件：</w:t>
      </w:r>
    </w:p>
    <w:p w14:paraId="1300A5EC" w14:textId="77777777" w:rsidR="00503DAF" w:rsidRPr="00503DAF" w:rsidRDefault="00503DAF" w:rsidP="00503DAF">
      <w:r w:rsidRPr="00503DAF">
        <w:t>run\</w:t>
      </w:r>
      <w:proofErr w:type="spellStart"/>
      <w:r w:rsidRPr="00503DAF">
        <w:t>tuanzhou_observed_qt.cas</w:t>
      </w:r>
      <w:proofErr w:type="spellEnd"/>
    </w:p>
    <w:p w14:paraId="1AEA0B5B" w14:textId="77777777" w:rsidR="00503DAF" w:rsidRPr="00503DAF" w:rsidRDefault="00503DAF" w:rsidP="00503DAF">
      <w:r w:rsidRPr="00503DAF">
        <w:t>其主要内容如下：</w:t>
      </w:r>
    </w:p>
    <w:p w14:paraId="1FC25383" w14:textId="77777777" w:rsidR="00503DAF" w:rsidRPr="00503DAF" w:rsidRDefault="00503DAF" w:rsidP="00503DAF">
      <w:r w:rsidRPr="00503DAF">
        <w:t>TITLE = 'TUANZHOUYUAN OBSERVED QT BREACH 21M'</w:t>
      </w:r>
    </w:p>
    <w:p w14:paraId="7D0A9DEE" w14:textId="77777777" w:rsidR="00503DAF" w:rsidRPr="00503DAF" w:rsidRDefault="00503DAF" w:rsidP="00503DAF"/>
    <w:p w14:paraId="1B59AF65" w14:textId="77777777" w:rsidR="00503DAF" w:rsidRPr="00503DAF" w:rsidRDefault="00503DAF" w:rsidP="00503DAF">
      <w:r w:rsidRPr="00503DAF">
        <w:t>GEOMETRY FILE = '../input/tuanzhou_geo_breach21m.slf'</w:t>
      </w:r>
    </w:p>
    <w:p w14:paraId="5AAA79F3" w14:textId="77777777" w:rsidR="00503DAF" w:rsidRPr="00503DAF" w:rsidRDefault="00503DAF" w:rsidP="00503DAF">
      <w:r w:rsidRPr="00503DAF">
        <w:t>BOUNDARY CONDITIONS FILE = '../input/tuanzhou_test_226m.cli'</w:t>
      </w:r>
    </w:p>
    <w:p w14:paraId="59154B53" w14:textId="77777777" w:rsidR="00503DAF" w:rsidRPr="00503DAF" w:rsidRDefault="00503DAF" w:rsidP="00503DAF">
      <w:r w:rsidRPr="00503DAF">
        <w:t>RESULTS FILE = '../results/</w:t>
      </w:r>
      <w:proofErr w:type="spellStart"/>
      <w:r w:rsidRPr="00503DAF">
        <w:t>tuanzhou_observed_qt_res.slf</w:t>
      </w:r>
      <w:proofErr w:type="spellEnd"/>
      <w:r w:rsidRPr="00503DAF">
        <w:t>'</w:t>
      </w:r>
    </w:p>
    <w:p w14:paraId="20F78625" w14:textId="77777777" w:rsidR="00503DAF" w:rsidRPr="00503DAF" w:rsidRDefault="00503DAF" w:rsidP="00503DAF"/>
    <w:p w14:paraId="52E20EDC" w14:textId="77777777" w:rsidR="00503DAF" w:rsidRPr="00503DAF" w:rsidRDefault="00503DAF" w:rsidP="00503DAF">
      <w:r w:rsidRPr="00503DAF">
        <w:t>TIME STEP = 1.0</w:t>
      </w:r>
    </w:p>
    <w:p w14:paraId="4560EA75" w14:textId="77777777" w:rsidR="00503DAF" w:rsidRPr="00503DAF" w:rsidRDefault="00503DAF" w:rsidP="00503DAF">
      <w:r w:rsidRPr="00503DAF">
        <w:t>NUMBER OF TIME STEPS = 73800</w:t>
      </w:r>
    </w:p>
    <w:p w14:paraId="320F70DB" w14:textId="77777777" w:rsidR="00503DAF" w:rsidRPr="00503DAF" w:rsidRDefault="00503DAF" w:rsidP="00503DAF"/>
    <w:p w14:paraId="1569600C" w14:textId="77777777" w:rsidR="00503DAF" w:rsidRPr="00503DAF" w:rsidRDefault="00503DAF" w:rsidP="00503DAF">
      <w:r w:rsidRPr="00503DAF">
        <w:t>INITIAL CONDITIONS = 'CONSTANT DEPTH'</w:t>
      </w:r>
    </w:p>
    <w:p w14:paraId="069661B6" w14:textId="77777777" w:rsidR="00503DAF" w:rsidRPr="00503DAF" w:rsidRDefault="00503DAF" w:rsidP="00503DAF">
      <w:r w:rsidRPr="00503DAF">
        <w:t>INITIAL DEPTH = 0.01</w:t>
      </w:r>
    </w:p>
    <w:p w14:paraId="522F432E" w14:textId="77777777" w:rsidR="00503DAF" w:rsidRPr="00503DAF" w:rsidRDefault="00503DAF" w:rsidP="00503DAF"/>
    <w:p w14:paraId="7A312129" w14:textId="77777777" w:rsidR="00503DAF" w:rsidRPr="00503DAF" w:rsidRDefault="00503DAF" w:rsidP="00503DAF">
      <w:r w:rsidRPr="00503DAF">
        <w:t>PRESCRIBED FLOWRATES = 0.0</w:t>
      </w:r>
    </w:p>
    <w:p w14:paraId="49D21FD9" w14:textId="77777777" w:rsidR="00503DAF" w:rsidRPr="00503DAF" w:rsidRDefault="00503DAF" w:rsidP="00503DAF">
      <w:r w:rsidRPr="00503DAF">
        <w:t>LIQUID BOUNDARIES FILE = '../input/</w:t>
      </w:r>
      <w:proofErr w:type="spellStart"/>
      <w:r w:rsidRPr="00503DAF">
        <w:t>breach_Qt.liq</w:t>
      </w:r>
      <w:proofErr w:type="spellEnd"/>
      <w:r w:rsidRPr="00503DAF">
        <w:t>'</w:t>
      </w:r>
    </w:p>
    <w:p w14:paraId="1D1CAEB6" w14:textId="77777777" w:rsidR="00503DAF" w:rsidRPr="00503DAF" w:rsidRDefault="00503DAF" w:rsidP="00503DAF"/>
    <w:p w14:paraId="70673EA7" w14:textId="77777777" w:rsidR="00503DAF" w:rsidRPr="00503DAF" w:rsidRDefault="00503DAF" w:rsidP="00503DAF">
      <w:r w:rsidRPr="00503DAF">
        <w:t>LAW OF BOTTOM FRICTION = 4</w:t>
      </w:r>
    </w:p>
    <w:p w14:paraId="43DB71E5" w14:textId="77777777" w:rsidR="00503DAF" w:rsidRPr="00503DAF" w:rsidRDefault="00503DAF" w:rsidP="00503DAF">
      <w:r w:rsidRPr="00503DAF">
        <w:t>FRICTION COEFFICIENT = 0.03</w:t>
      </w:r>
    </w:p>
    <w:p w14:paraId="54AD4751" w14:textId="77777777" w:rsidR="00503DAF" w:rsidRPr="00503DAF" w:rsidRDefault="00503DAF" w:rsidP="00503DAF"/>
    <w:p w14:paraId="1695C233" w14:textId="77777777" w:rsidR="00503DAF" w:rsidRPr="00503DAF" w:rsidRDefault="00503DAF" w:rsidP="00503DAF">
      <w:r w:rsidRPr="00503DAF">
        <w:t>TIDAL FLATS = YES</w:t>
      </w:r>
    </w:p>
    <w:p w14:paraId="0A47D4DB" w14:textId="77777777" w:rsidR="00503DAF" w:rsidRPr="00503DAF" w:rsidRDefault="00503DAF" w:rsidP="00503DAF"/>
    <w:p w14:paraId="00BD7D20" w14:textId="77777777" w:rsidR="00503DAF" w:rsidRPr="00503DAF" w:rsidRDefault="00503DAF" w:rsidP="00503DAF">
      <w:r w:rsidRPr="00503DAF">
        <w:t>TURBULENCE MODEL = 1</w:t>
      </w:r>
    </w:p>
    <w:p w14:paraId="0075E482" w14:textId="77777777" w:rsidR="00503DAF" w:rsidRPr="00503DAF" w:rsidRDefault="00503DAF" w:rsidP="00503DAF">
      <w:r w:rsidRPr="00503DAF">
        <w:t>VELOCITY DIFFUSIVITY = 1.E-4</w:t>
      </w:r>
    </w:p>
    <w:p w14:paraId="45CC0553" w14:textId="77777777" w:rsidR="00503DAF" w:rsidRPr="00503DAF" w:rsidRDefault="00503DAF" w:rsidP="00503DAF"/>
    <w:p w14:paraId="3EF52C09" w14:textId="77777777" w:rsidR="00503DAF" w:rsidRPr="00503DAF" w:rsidRDefault="00503DAF" w:rsidP="00503DAF">
      <w:r w:rsidRPr="00503DAF">
        <w:t>GRAPHIC PRINTOUT PERIOD = 1800</w:t>
      </w:r>
    </w:p>
    <w:p w14:paraId="5EA72F8E" w14:textId="77777777" w:rsidR="00503DAF" w:rsidRPr="00503DAF" w:rsidRDefault="00503DAF" w:rsidP="00503DAF">
      <w:r w:rsidRPr="00503DAF">
        <w:t>LISTING PRINTOUT PERIOD = 1800</w:t>
      </w:r>
    </w:p>
    <w:p w14:paraId="4ED85611" w14:textId="77777777" w:rsidR="00503DAF" w:rsidRPr="00503DAF" w:rsidRDefault="00503DAF" w:rsidP="00503DAF"/>
    <w:p w14:paraId="5C6AB133" w14:textId="77777777" w:rsidR="00503DAF" w:rsidRPr="00503DAF" w:rsidRDefault="00503DAF" w:rsidP="00503DAF">
      <w:r w:rsidRPr="00503DAF">
        <w:t>VARIABLES FOR GRAPHIC PRINTOUTS = '</w:t>
      </w:r>
      <w:proofErr w:type="gramStart"/>
      <w:r w:rsidRPr="00503DAF">
        <w:t>U,V</w:t>
      </w:r>
      <w:proofErr w:type="gramEnd"/>
      <w:r w:rsidRPr="00503DAF">
        <w:t>,</w:t>
      </w:r>
      <w:proofErr w:type="gramStart"/>
      <w:r w:rsidRPr="00503DAF">
        <w:t>H,S</w:t>
      </w:r>
      <w:proofErr w:type="gramEnd"/>
      <w:r w:rsidRPr="00503DAF">
        <w:t>,B'</w:t>
      </w:r>
    </w:p>
    <w:p w14:paraId="041CE85E" w14:textId="77777777" w:rsidR="00503DAF" w:rsidRPr="00503DAF" w:rsidRDefault="00503DAF" w:rsidP="00503DAF">
      <w:r w:rsidRPr="00503DAF">
        <w:t>其中：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540"/>
        <w:gridCol w:w="3225"/>
      </w:tblGrid>
      <w:tr w:rsidR="00503DAF" w:rsidRPr="00503DAF" w14:paraId="018EBC3F" w14:textId="77777777">
        <w:trPr>
          <w:tblCellSpacing w:w="15" w:type="dxa"/>
        </w:trPr>
        <w:tc>
          <w:tcPr>
            <w:tcW w:w="0" w:type="auto"/>
            <w:vAlign w:val="center"/>
            <w:hideMark/>
          </w:tcPr>
          <w:p w14:paraId="640B14C5" w14:textId="77777777" w:rsidR="00503DAF" w:rsidRPr="00503DAF" w:rsidRDefault="00503DAF" w:rsidP="00503DAF">
            <w:pPr>
              <w:rPr>
                <w:b/>
                <w:bCs/>
              </w:rPr>
            </w:pPr>
            <w:r w:rsidRPr="00503DAF">
              <w:rPr>
                <w:b/>
                <w:bCs/>
              </w:rPr>
              <w:t>控制参数</w:t>
            </w:r>
          </w:p>
        </w:tc>
        <w:tc>
          <w:tcPr>
            <w:tcW w:w="0" w:type="auto"/>
            <w:vAlign w:val="center"/>
            <w:hideMark/>
          </w:tcPr>
          <w:p w14:paraId="1828B35E" w14:textId="77777777" w:rsidR="00503DAF" w:rsidRPr="00503DAF" w:rsidRDefault="00503DAF" w:rsidP="00503DAF">
            <w:pPr>
              <w:rPr>
                <w:b/>
                <w:bCs/>
              </w:rPr>
            </w:pPr>
            <w:r w:rsidRPr="00503DAF">
              <w:rPr>
                <w:b/>
                <w:bCs/>
              </w:rPr>
              <w:t>设置</w:t>
            </w:r>
          </w:p>
        </w:tc>
        <w:tc>
          <w:tcPr>
            <w:tcW w:w="0" w:type="auto"/>
            <w:vAlign w:val="center"/>
            <w:hideMark/>
          </w:tcPr>
          <w:p w14:paraId="6C75E2E7" w14:textId="77777777" w:rsidR="00503DAF" w:rsidRPr="00503DAF" w:rsidRDefault="00503DAF" w:rsidP="00503DAF">
            <w:pPr>
              <w:rPr>
                <w:b/>
                <w:bCs/>
              </w:rPr>
            </w:pPr>
            <w:r w:rsidRPr="00503DAF">
              <w:rPr>
                <w:b/>
                <w:bCs/>
              </w:rPr>
              <w:t>作用</w:t>
            </w:r>
          </w:p>
        </w:tc>
      </w:tr>
      <w:tr w:rsidR="00503DAF" w:rsidRPr="00503DAF" w14:paraId="422BCAEC" w14:textId="77777777">
        <w:trPr>
          <w:tblCellSpacing w:w="15" w:type="dxa"/>
        </w:trPr>
        <w:tc>
          <w:tcPr>
            <w:tcW w:w="0" w:type="auto"/>
            <w:vAlign w:val="center"/>
            <w:hideMark/>
          </w:tcPr>
          <w:p w14:paraId="5BD867F8" w14:textId="77777777" w:rsidR="00503DAF" w:rsidRPr="00503DAF" w:rsidRDefault="00503DAF" w:rsidP="00503DAF">
            <w:r w:rsidRPr="00503DAF">
              <w:t>时间步长</w:t>
            </w:r>
          </w:p>
        </w:tc>
        <w:tc>
          <w:tcPr>
            <w:tcW w:w="0" w:type="auto"/>
            <w:vAlign w:val="center"/>
            <w:hideMark/>
          </w:tcPr>
          <w:p w14:paraId="18197FF2" w14:textId="77777777" w:rsidR="00503DAF" w:rsidRPr="00503DAF" w:rsidRDefault="00503DAF" w:rsidP="00503DAF">
            <w:r w:rsidRPr="00503DAF">
              <w:t>1 s</w:t>
            </w:r>
          </w:p>
        </w:tc>
        <w:tc>
          <w:tcPr>
            <w:tcW w:w="0" w:type="auto"/>
            <w:vAlign w:val="center"/>
            <w:hideMark/>
          </w:tcPr>
          <w:p w14:paraId="254E269B" w14:textId="77777777" w:rsidR="00503DAF" w:rsidRPr="00503DAF" w:rsidRDefault="00503DAF" w:rsidP="00503DAF">
            <w:r w:rsidRPr="00503DAF">
              <w:t>控制数值时间离散</w:t>
            </w:r>
          </w:p>
        </w:tc>
      </w:tr>
      <w:tr w:rsidR="00503DAF" w:rsidRPr="00503DAF" w14:paraId="2F206D55" w14:textId="77777777">
        <w:trPr>
          <w:tblCellSpacing w:w="15" w:type="dxa"/>
        </w:trPr>
        <w:tc>
          <w:tcPr>
            <w:tcW w:w="0" w:type="auto"/>
            <w:vAlign w:val="center"/>
            <w:hideMark/>
          </w:tcPr>
          <w:p w14:paraId="25148592" w14:textId="77777777" w:rsidR="00503DAF" w:rsidRPr="00503DAF" w:rsidRDefault="00503DAF" w:rsidP="00503DAF">
            <w:r w:rsidRPr="00503DAF">
              <w:t>时间步数</w:t>
            </w:r>
          </w:p>
        </w:tc>
        <w:tc>
          <w:tcPr>
            <w:tcW w:w="0" w:type="auto"/>
            <w:vAlign w:val="center"/>
            <w:hideMark/>
          </w:tcPr>
          <w:p w14:paraId="1F54F09B" w14:textId="77777777" w:rsidR="00503DAF" w:rsidRPr="00503DAF" w:rsidRDefault="00503DAF" w:rsidP="00503DAF">
            <w:r w:rsidRPr="00503DAF">
              <w:t>73,800</w:t>
            </w:r>
          </w:p>
        </w:tc>
        <w:tc>
          <w:tcPr>
            <w:tcW w:w="0" w:type="auto"/>
            <w:vAlign w:val="center"/>
            <w:hideMark/>
          </w:tcPr>
          <w:p w14:paraId="189F377D" w14:textId="77777777" w:rsidR="00503DAF" w:rsidRPr="00503DAF" w:rsidRDefault="00503DAF" w:rsidP="00503DAF">
            <w:r w:rsidRPr="00503DAF">
              <w:t>总模拟时长20.5 h</w:t>
            </w:r>
          </w:p>
        </w:tc>
      </w:tr>
      <w:tr w:rsidR="00503DAF" w:rsidRPr="00503DAF" w14:paraId="4B2BC8FF" w14:textId="77777777">
        <w:trPr>
          <w:tblCellSpacing w:w="15" w:type="dxa"/>
        </w:trPr>
        <w:tc>
          <w:tcPr>
            <w:tcW w:w="0" w:type="auto"/>
            <w:vAlign w:val="center"/>
            <w:hideMark/>
          </w:tcPr>
          <w:p w14:paraId="0A0F3531" w14:textId="77777777" w:rsidR="00503DAF" w:rsidRPr="00503DAF" w:rsidRDefault="00503DAF" w:rsidP="00503DAF">
            <w:r w:rsidRPr="00503DAF">
              <w:t>初始水深</w:t>
            </w:r>
          </w:p>
        </w:tc>
        <w:tc>
          <w:tcPr>
            <w:tcW w:w="0" w:type="auto"/>
            <w:vAlign w:val="center"/>
            <w:hideMark/>
          </w:tcPr>
          <w:p w14:paraId="04784E14" w14:textId="77777777" w:rsidR="00503DAF" w:rsidRPr="00503DAF" w:rsidRDefault="00503DAF" w:rsidP="00503DAF">
            <w:r w:rsidRPr="00503DAF">
              <w:t>0.01 m</w:t>
            </w:r>
          </w:p>
        </w:tc>
        <w:tc>
          <w:tcPr>
            <w:tcW w:w="0" w:type="auto"/>
            <w:vAlign w:val="center"/>
            <w:hideMark/>
          </w:tcPr>
          <w:p w14:paraId="16580E5D" w14:textId="77777777" w:rsidR="00503DAF" w:rsidRPr="00503DAF" w:rsidRDefault="00503DAF" w:rsidP="00503DAF">
            <w:r w:rsidRPr="00503DAF">
              <w:t>设置初始水动力状态</w:t>
            </w:r>
          </w:p>
        </w:tc>
      </w:tr>
      <w:tr w:rsidR="00503DAF" w:rsidRPr="00503DAF" w14:paraId="18612EE4" w14:textId="77777777">
        <w:trPr>
          <w:tblCellSpacing w:w="15" w:type="dxa"/>
        </w:trPr>
        <w:tc>
          <w:tcPr>
            <w:tcW w:w="0" w:type="auto"/>
            <w:vAlign w:val="center"/>
            <w:hideMark/>
          </w:tcPr>
          <w:p w14:paraId="69CAB5DA" w14:textId="77777777" w:rsidR="00503DAF" w:rsidRPr="00503DAF" w:rsidRDefault="00503DAF" w:rsidP="00503DAF">
            <w:r w:rsidRPr="00503DAF">
              <w:t>给定流量</w:t>
            </w:r>
          </w:p>
        </w:tc>
        <w:tc>
          <w:tcPr>
            <w:tcW w:w="0" w:type="auto"/>
            <w:vAlign w:val="center"/>
            <w:hideMark/>
          </w:tcPr>
          <w:p w14:paraId="20AF5685" w14:textId="77777777" w:rsidR="00503DAF" w:rsidRPr="00503DAF" w:rsidRDefault="00503DAF" w:rsidP="00503DAF">
            <w:r w:rsidRPr="00503DAF">
              <w:t>Q(t)</w:t>
            </w:r>
          </w:p>
        </w:tc>
        <w:tc>
          <w:tcPr>
            <w:tcW w:w="0" w:type="auto"/>
            <w:vAlign w:val="center"/>
            <w:hideMark/>
          </w:tcPr>
          <w:p w14:paraId="0196FC7E" w14:textId="77777777" w:rsidR="00503DAF" w:rsidRPr="00503DAF" w:rsidRDefault="00503DAF" w:rsidP="00503DAF">
            <w:r w:rsidRPr="00503DAF">
              <w:t>驱动溃口入流</w:t>
            </w:r>
          </w:p>
        </w:tc>
      </w:tr>
      <w:tr w:rsidR="00503DAF" w:rsidRPr="00503DAF" w14:paraId="39943F42" w14:textId="77777777">
        <w:trPr>
          <w:tblCellSpacing w:w="15" w:type="dxa"/>
        </w:trPr>
        <w:tc>
          <w:tcPr>
            <w:tcW w:w="0" w:type="auto"/>
            <w:vAlign w:val="center"/>
            <w:hideMark/>
          </w:tcPr>
          <w:p w14:paraId="63508E62" w14:textId="77777777" w:rsidR="00503DAF" w:rsidRPr="00503DAF" w:rsidRDefault="00503DAF" w:rsidP="00503DAF">
            <w:r w:rsidRPr="00503DAF">
              <w:t>图形输出间隔</w:t>
            </w:r>
          </w:p>
        </w:tc>
        <w:tc>
          <w:tcPr>
            <w:tcW w:w="0" w:type="auto"/>
            <w:vAlign w:val="center"/>
            <w:hideMark/>
          </w:tcPr>
          <w:p w14:paraId="24733BBA" w14:textId="77777777" w:rsidR="00503DAF" w:rsidRPr="00503DAF" w:rsidRDefault="00503DAF" w:rsidP="00503DAF">
            <w:r w:rsidRPr="00503DAF">
              <w:t>1,800 s</w:t>
            </w:r>
          </w:p>
        </w:tc>
        <w:tc>
          <w:tcPr>
            <w:tcW w:w="0" w:type="auto"/>
            <w:vAlign w:val="center"/>
            <w:hideMark/>
          </w:tcPr>
          <w:p w14:paraId="73C722F0" w14:textId="77777777" w:rsidR="00503DAF" w:rsidRPr="00503DAF" w:rsidRDefault="00503DAF" w:rsidP="00503DAF">
            <w:r w:rsidRPr="00503DAF">
              <w:t>每30 min保存一次结果</w:t>
            </w:r>
          </w:p>
        </w:tc>
      </w:tr>
      <w:tr w:rsidR="00503DAF" w:rsidRPr="00503DAF" w14:paraId="4CEAB652" w14:textId="77777777">
        <w:trPr>
          <w:tblCellSpacing w:w="15" w:type="dxa"/>
        </w:trPr>
        <w:tc>
          <w:tcPr>
            <w:tcW w:w="0" w:type="auto"/>
            <w:vAlign w:val="center"/>
            <w:hideMark/>
          </w:tcPr>
          <w:p w14:paraId="074B9A60" w14:textId="77777777" w:rsidR="00503DAF" w:rsidRPr="00503DAF" w:rsidRDefault="00503DAF" w:rsidP="00503DAF">
            <w:r w:rsidRPr="00503DAF">
              <w:t>日志输出间隔</w:t>
            </w:r>
          </w:p>
        </w:tc>
        <w:tc>
          <w:tcPr>
            <w:tcW w:w="0" w:type="auto"/>
            <w:vAlign w:val="center"/>
            <w:hideMark/>
          </w:tcPr>
          <w:p w14:paraId="7A6E0EB7" w14:textId="77777777" w:rsidR="00503DAF" w:rsidRPr="00503DAF" w:rsidRDefault="00503DAF" w:rsidP="00503DAF">
            <w:r w:rsidRPr="00503DAF">
              <w:t>1,800 s</w:t>
            </w:r>
          </w:p>
        </w:tc>
        <w:tc>
          <w:tcPr>
            <w:tcW w:w="0" w:type="auto"/>
            <w:vAlign w:val="center"/>
            <w:hideMark/>
          </w:tcPr>
          <w:p w14:paraId="6B378B5F" w14:textId="77777777" w:rsidR="00503DAF" w:rsidRPr="00503DAF" w:rsidRDefault="00503DAF" w:rsidP="00503DAF">
            <w:r w:rsidRPr="00503DAF">
              <w:t>每30 min输出一次计算信息</w:t>
            </w:r>
          </w:p>
        </w:tc>
      </w:tr>
      <w:tr w:rsidR="00503DAF" w:rsidRPr="00503DAF" w14:paraId="7DEDEDBB" w14:textId="77777777">
        <w:trPr>
          <w:tblCellSpacing w:w="15" w:type="dxa"/>
        </w:trPr>
        <w:tc>
          <w:tcPr>
            <w:tcW w:w="0" w:type="auto"/>
            <w:vAlign w:val="center"/>
            <w:hideMark/>
          </w:tcPr>
          <w:p w14:paraId="63613689" w14:textId="77777777" w:rsidR="00503DAF" w:rsidRPr="00503DAF" w:rsidRDefault="00503DAF" w:rsidP="00503DAF">
            <w:r w:rsidRPr="00503DAF">
              <w:t>输出变量</w:t>
            </w:r>
          </w:p>
        </w:tc>
        <w:tc>
          <w:tcPr>
            <w:tcW w:w="0" w:type="auto"/>
            <w:vAlign w:val="center"/>
            <w:hideMark/>
          </w:tcPr>
          <w:p w14:paraId="2376224D" w14:textId="77777777" w:rsidR="00503DAF" w:rsidRPr="00503DAF" w:rsidRDefault="00503DAF" w:rsidP="00503DAF">
            <w:r w:rsidRPr="00503DAF">
              <w:t>U、V、H、S、B</w:t>
            </w:r>
          </w:p>
        </w:tc>
        <w:tc>
          <w:tcPr>
            <w:tcW w:w="0" w:type="auto"/>
            <w:vAlign w:val="center"/>
            <w:hideMark/>
          </w:tcPr>
          <w:p w14:paraId="060EB978" w14:textId="77777777" w:rsidR="00503DAF" w:rsidRPr="00503DAF" w:rsidRDefault="00503DAF" w:rsidP="00503DAF">
            <w:r w:rsidRPr="00503DAF">
              <w:t>保存速度、水深、水面及底</w:t>
            </w:r>
            <w:proofErr w:type="gramStart"/>
            <w:r w:rsidRPr="00503DAF">
              <w:t>床信息</w:t>
            </w:r>
            <w:proofErr w:type="gramEnd"/>
          </w:p>
        </w:tc>
      </w:tr>
    </w:tbl>
    <w:p w14:paraId="2BC62788" w14:textId="77777777" w:rsidR="00503DAF" w:rsidRPr="00503DAF" w:rsidRDefault="00503DAF" w:rsidP="00503DAF">
      <w:r w:rsidRPr="00503DAF">
        <w:t>其中U、V分别为二维流速分量，H为水深，S为自由水面高程，B为底高程。</w:t>
      </w:r>
    </w:p>
    <w:p w14:paraId="6BE744FA" w14:textId="77777777" w:rsidR="00503DAF" w:rsidRPr="00503DAF" w:rsidRDefault="00503DAF" w:rsidP="00503DAF">
      <w:pPr>
        <w:rPr>
          <w:b/>
          <w:bCs/>
        </w:rPr>
      </w:pPr>
      <w:r w:rsidRPr="00503DAF">
        <w:rPr>
          <w:b/>
          <w:bCs/>
        </w:rPr>
        <w:t>5. 工程目录及各文件的作用</w:t>
      </w:r>
    </w:p>
    <w:p w14:paraId="224E09FB" w14:textId="77777777" w:rsidR="00503DAF" w:rsidRPr="00503DAF" w:rsidRDefault="00503DAF" w:rsidP="00503DAF">
      <w:r w:rsidRPr="00503DAF">
        <w:t>本算例的核心目录结构如下：</w:t>
      </w:r>
    </w:p>
    <w:p w14:paraId="26E1B009" w14:textId="77777777" w:rsidR="00503DAF" w:rsidRPr="00503DAF" w:rsidRDefault="00503DAF" w:rsidP="00503DAF">
      <w:r w:rsidRPr="00503DAF">
        <w:t>05_Tuanzhou_Observed_Qt_Breach21m</w:t>
      </w:r>
    </w:p>
    <w:p w14:paraId="3B2B188B" w14:textId="77777777" w:rsidR="00503DAF" w:rsidRPr="00503DAF" w:rsidRDefault="00503DAF" w:rsidP="00503DAF">
      <w:r w:rsidRPr="00503DAF">
        <w:t>│</w:t>
      </w:r>
    </w:p>
    <w:p w14:paraId="7F596D13" w14:textId="77777777" w:rsidR="00503DAF" w:rsidRPr="00503DAF" w:rsidRDefault="00503DAF" w:rsidP="00503DAF">
      <w:r w:rsidRPr="00503DAF">
        <w:t>├── input</w:t>
      </w:r>
    </w:p>
    <w:p w14:paraId="24BA7747" w14:textId="77777777" w:rsidR="00503DAF" w:rsidRPr="00503DAF" w:rsidRDefault="00503DAF" w:rsidP="00503DAF">
      <w:r w:rsidRPr="00503DAF">
        <w:t>│   ├── tuanzhou_geo_breach21m.slf</w:t>
      </w:r>
    </w:p>
    <w:p w14:paraId="207E9E8F" w14:textId="77777777" w:rsidR="00503DAF" w:rsidRPr="00503DAF" w:rsidRDefault="00503DAF" w:rsidP="00503DAF">
      <w:r w:rsidRPr="00503DAF">
        <w:t>│   ├── tuanzhou_test_226m.cli</w:t>
      </w:r>
    </w:p>
    <w:p w14:paraId="34959D88" w14:textId="77777777" w:rsidR="00503DAF" w:rsidRPr="00503DAF" w:rsidRDefault="00503DAF" w:rsidP="00503DAF">
      <w:r w:rsidRPr="00503DAF">
        <w:t xml:space="preserve">│   ├── </w:t>
      </w:r>
      <w:proofErr w:type="spellStart"/>
      <w:r w:rsidRPr="00503DAF">
        <w:t>breach_Qt.liq</w:t>
      </w:r>
      <w:proofErr w:type="spellEnd"/>
    </w:p>
    <w:p w14:paraId="6AC92C1E" w14:textId="77777777" w:rsidR="00503DAF" w:rsidRPr="00503DAF" w:rsidRDefault="00503DAF" w:rsidP="00503DAF">
      <w:r w:rsidRPr="00503DAF">
        <w:t>│   └── breach_Qt_source.csv</w:t>
      </w:r>
    </w:p>
    <w:p w14:paraId="42AE6034" w14:textId="77777777" w:rsidR="00503DAF" w:rsidRPr="00503DAF" w:rsidRDefault="00503DAF" w:rsidP="00503DAF">
      <w:r w:rsidRPr="00503DAF">
        <w:t>│</w:t>
      </w:r>
    </w:p>
    <w:p w14:paraId="36AD748C" w14:textId="77777777" w:rsidR="00503DAF" w:rsidRPr="00503DAF" w:rsidRDefault="00503DAF" w:rsidP="00503DAF">
      <w:r w:rsidRPr="00503DAF">
        <w:t>├── run</w:t>
      </w:r>
    </w:p>
    <w:p w14:paraId="375CE78A" w14:textId="77777777" w:rsidR="00503DAF" w:rsidRPr="00503DAF" w:rsidRDefault="00503DAF" w:rsidP="00503DAF">
      <w:r w:rsidRPr="00503DAF">
        <w:t xml:space="preserve">│   └── </w:t>
      </w:r>
      <w:proofErr w:type="spellStart"/>
      <w:r w:rsidRPr="00503DAF">
        <w:t>tuanzhou_observed_qt.cas</w:t>
      </w:r>
      <w:proofErr w:type="spellEnd"/>
    </w:p>
    <w:p w14:paraId="022B7A52" w14:textId="77777777" w:rsidR="00503DAF" w:rsidRPr="00503DAF" w:rsidRDefault="00503DAF" w:rsidP="00503DAF">
      <w:r w:rsidRPr="00503DAF">
        <w:t>│</w:t>
      </w:r>
    </w:p>
    <w:p w14:paraId="59003F74" w14:textId="77777777" w:rsidR="00503DAF" w:rsidRPr="00503DAF" w:rsidRDefault="00503DAF" w:rsidP="00503DAF">
      <w:r w:rsidRPr="00503DAF">
        <w:t>└── results</w:t>
      </w:r>
    </w:p>
    <w:p w14:paraId="798F30A9" w14:textId="77777777" w:rsidR="00503DAF" w:rsidRPr="00503DAF" w:rsidRDefault="00503DAF" w:rsidP="00503DAF">
      <w:r w:rsidRPr="00503DAF">
        <w:t xml:space="preserve">    └── </w:t>
      </w:r>
      <w:proofErr w:type="spellStart"/>
      <w:r w:rsidRPr="00503DAF">
        <w:t>tuanzhou_observed_qt_res.slf</w:t>
      </w:r>
      <w:proofErr w:type="spellEnd"/>
    </w:p>
    <w:p w14:paraId="054ACD57" w14:textId="77777777" w:rsidR="00503DAF" w:rsidRPr="00503DAF" w:rsidRDefault="00503DAF" w:rsidP="00503DAF">
      <w:pPr>
        <w:rPr>
          <w:b/>
          <w:bCs/>
        </w:rPr>
      </w:pPr>
      <w:r w:rsidRPr="00503DAF">
        <w:rPr>
          <w:b/>
          <w:bCs/>
        </w:rPr>
        <w:t>5.1 输入文件</w:t>
      </w:r>
    </w:p>
    <w:p w14:paraId="21B44585" w14:textId="77777777" w:rsidR="00503DAF" w:rsidRPr="00503DAF" w:rsidRDefault="00503DAF" w:rsidP="00503DAF">
      <w:r w:rsidRPr="00503DAF">
        <w:rPr>
          <w:b/>
          <w:bCs/>
        </w:rPr>
        <w:t>（1）tuanzhou_geo_breach21m.slf</w:t>
      </w:r>
    </w:p>
    <w:p w14:paraId="1BDBBAAA" w14:textId="77777777" w:rsidR="00503DAF" w:rsidRPr="00503DAF" w:rsidRDefault="00503DAF" w:rsidP="00503DAF">
      <w:r w:rsidRPr="00503DAF">
        <w:t>修改后的二维地形网格文件。</w:t>
      </w:r>
    </w:p>
    <w:p w14:paraId="5794B9D6" w14:textId="77777777" w:rsidR="00503DAF" w:rsidRPr="00503DAF" w:rsidRDefault="00503DAF" w:rsidP="00503DAF">
      <w:r w:rsidRPr="00503DAF">
        <w:t>主要作用：</w:t>
      </w:r>
    </w:p>
    <w:p w14:paraId="7FAA3BC7" w14:textId="77777777" w:rsidR="00503DAF" w:rsidRPr="00503DAF" w:rsidRDefault="00503DAF" w:rsidP="00503DAF">
      <w:pPr>
        <w:numPr>
          <w:ilvl w:val="0"/>
          <w:numId w:val="3"/>
        </w:numPr>
      </w:pPr>
      <w:r w:rsidRPr="00503DAF">
        <w:t>保存计算网格节点、单元连接关系和底高程。</w:t>
      </w:r>
    </w:p>
    <w:p w14:paraId="40C436DB" w14:textId="77777777" w:rsidR="00503DAF" w:rsidRPr="00503DAF" w:rsidRDefault="00503DAF" w:rsidP="00503DAF">
      <w:pPr>
        <w:numPr>
          <w:ilvl w:val="0"/>
          <w:numId w:val="3"/>
        </w:numPr>
      </w:pPr>
      <w:r w:rsidRPr="00503DAF">
        <w:t>将7个溃口节点的底高程统一设置为21.0 m。</w:t>
      </w:r>
    </w:p>
    <w:p w14:paraId="4279493F" w14:textId="77777777" w:rsidR="00503DAF" w:rsidRPr="00503DAF" w:rsidRDefault="00503DAF" w:rsidP="00503DAF">
      <w:pPr>
        <w:numPr>
          <w:ilvl w:val="0"/>
          <w:numId w:val="3"/>
        </w:numPr>
      </w:pPr>
      <w:r w:rsidRPr="00503DAF">
        <w:t>为水动力计算提供固定溃口地形。</w:t>
      </w:r>
    </w:p>
    <w:p w14:paraId="41FBDFFC" w14:textId="77777777" w:rsidR="00503DAF" w:rsidRPr="00503DAF" w:rsidRDefault="00503DAF" w:rsidP="00503DAF">
      <w:r w:rsidRPr="00503DAF">
        <w:t>该文件是在原始地形网格基础上修改生成的，不应覆盖原始地形文件。</w:t>
      </w:r>
    </w:p>
    <w:p w14:paraId="76CCA82D" w14:textId="77777777" w:rsidR="00503DAF" w:rsidRPr="00503DAF" w:rsidRDefault="00503DAF" w:rsidP="00503DAF">
      <w:r w:rsidRPr="00503DAF">
        <w:t>原始地形文件位于：</w:t>
      </w:r>
    </w:p>
    <w:p w14:paraId="245CBA30" w14:textId="77777777" w:rsidR="00503DAF" w:rsidRPr="00503DAF" w:rsidRDefault="00503DAF" w:rsidP="00503DAF">
      <w:r w:rsidRPr="00503DAF">
        <w:t>F:\Telemac_Projects\Tuanzhouyuan_Quanyu\02_input\tuanzhou_geo.slf</w:t>
      </w:r>
    </w:p>
    <w:p w14:paraId="145F9663" w14:textId="77777777" w:rsidR="00503DAF" w:rsidRPr="00503DAF" w:rsidRDefault="00503DAF" w:rsidP="00503DAF">
      <w:r w:rsidRPr="00503DAF">
        <w:rPr>
          <w:b/>
          <w:bCs/>
        </w:rPr>
        <w:t>（2）tuanzhou_test_226m.cli</w:t>
      </w:r>
    </w:p>
    <w:p w14:paraId="32190A5D" w14:textId="77777777" w:rsidR="00503DAF" w:rsidRPr="00503DAF" w:rsidRDefault="00503DAF" w:rsidP="00503DAF">
      <w:r w:rsidRPr="00503DAF">
        <w:t>边界条件文件。</w:t>
      </w:r>
    </w:p>
    <w:p w14:paraId="05AF66AF" w14:textId="77777777" w:rsidR="00503DAF" w:rsidRPr="00503DAF" w:rsidRDefault="00503DAF" w:rsidP="00503DAF">
      <w:r w:rsidRPr="00503DAF">
        <w:t>主要作用：</w:t>
      </w:r>
    </w:p>
    <w:p w14:paraId="3502F355" w14:textId="77777777" w:rsidR="00503DAF" w:rsidRPr="00503DAF" w:rsidRDefault="00503DAF" w:rsidP="00503DAF">
      <w:pPr>
        <w:numPr>
          <w:ilvl w:val="0"/>
          <w:numId w:val="4"/>
        </w:numPr>
      </w:pPr>
      <w:r w:rsidRPr="00503DAF">
        <w:t>定义每个边界节点的水动力边界类型。</w:t>
      </w:r>
    </w:p>
    <w:p w14:paraId="4D3DE0B7" w14:textId="77777777" w:rsidR="00503DAF" w:rsidRPr="00503DAF" w:rsidRDefault="00503DAF" w:rsidP="00503DAF">
      <w:pPr>
        <w:numPr>
          <w:ilvl w:val="0"/>
          <w:numId w:val="4"/>
        </w:numPr>
      </w:pPr>
      <w:r w:rsidRPr="00503DAF">
        <w:t>将452–458号边界节点设为给定流量边界。</w:t>
      </w:r>
    </w:p>
    <w:p w14:paraId="59E2A857" w14:textId="77777777" w:rsidR="00503DAF" w:rsidRPr="00503DAF" w:rsidRDefault="00503DAF" w:rsidP="00503DAF">
      <w:pPr>
        <w:numPr>
          <w:ilvl w:val="0"/>
          <w:numId w:val="4"/>
        </w:numPr>
      </w:pPr>
      <w:r w:rsidRPr="00503DAF">
        <w:t>将其他边界节点设为固体边界。</w:t>
      </w:r>
    </w:p>
    <w:p w14:paraId="676105F8" w14:textId="77777777" w:rsidR="00503DAF" w:rsidRPr="00503DAF" w:rsidRDefault="00503DAF" w:rsidP="00503DAF">
      <w:pPr>
        <w:numPr>
          <w:ilvl w:val="0"/>
          <w:numId w:val="4"/>
        </w:numPr>
      </w:pPr>
      <w:r w:rsidRPr="00503DAF">
        <w:lastRenderedPageBreak/>
        <w:t>确定流量进入计算区域的空间位置。</w:t>
      </w:r>
    </w:p>
    <w:p w14:paraId="102ED84F" w14:textId="77777777" w:rsidR="00503DAF" w:rsidRPr="00503DAF" w:rsidRDefault="00503DAF" w:rsidP="00503DAF">
      <w:r w:rsidRPr="00503DAF">
        <w:t>该文件控制的是边界类型，不直接决定入流流量的时间变化。</w:t>
      </w:r>
    </w:p>
    <w:p w14:paraId="702D00AC" w14:textId="77777777" w:rsidR="00503DAF" w:rsidRPr="00503DAF" w:rsidRDefault="00503DAF" w:rsidP="00503DAF">
      <w:r w:rsidRPr="00503DAF">
        <w:rPr>
          <w:b/>
          <w:bCs/>
        </w:rPr>
        <w:t>（3）</w:t>
      </w:r>
      <w:proofErr w:type="spellStart"/>
      <w:r w:rsidRPr="00503DAF">
        <w:rPr>
          <w:b/>
          <w:bCs/>
        </w:rPr>
        <w:t>breach_Qt.liq</w:t>
      </w:r>
      <w:proofErr w:type="spellEnd"/>
    </w:p>
    <w:p w14:paraId="097FCC9C" w14:textId="77777777" w:rsidR="00503DAF" w:rsidRPr="00503DAF" w:rsidRDefault="00503DAF" w:rsidP="00503DAF">
      <w:r w:rsidRPr="00503DAF">
        <w:t>时变流量边界文件。</w:t>
      </w:r>
    </w:p>
    <w:p w14:paraId="06D9358C" w14:textId="77777777" w:rsidR="00503DAF" w:rsidRPr="00503DAF" w:rsidRDefault="00503DAF" w:rsidP="00503DAF">
      <w:r w:rsidRPr="00503DAF">
        <w:t>主要作用：</w:t>
      </w:r>
    </w:p>
    <w:p w14:paraId="55E7EA2A" w14:textId="77777777" w:rsidR="00503DAF" w:rsidRPr="00503DAF" w:rsidRDefault="00503DAF" w:rsidP="00503DAF">
      <w:pPr>
        <w:numPr>
          <w:ilvl w:val="0"/>
          <w:numId w:val="5"/>
        </w:numPr>
      </w:pPr>
      <w:r w:rsidRPr="00503DAF">
        <w:t>保存0–73,800 s的溃口入流过程。</w:t>
      </w:r>
    </w:p>
    <w:p w14:paraId="3D0F30D7" w14:textId="77777777" w:rsidR="00503DAF" w:rsidRPr="00503DAF" w:rsidRDefault="00503DAF" w:rsidP="00503DAF">
      <w:pPr>
        <w:numPr>
          <w:ilvl w:val="0"/>
          <w:numId w:val="5"/>
        </w:numPr>
      </w:pPr>
      <w:r w:rsidRPr="00503DAF">
        <w:t>向TELEMAC提供第1条液体边界的Q(t)。</w:t>
      </w:r>
    </w:p>
    <w:p w14:paraId="0AD16AF2" w14:textId="77777777" w:rsidR="00503DAF" w:rsidRPr="00503DAF" w:rsidRDefault="00503DAF" w:rsidP="00503DAF">
      <w:pPr>
        <w:numPr>
          <w:ilvl w:val="0"/>
          <w:numId w:val="5"/>
        </w:numPr>
      </w:pPr>
      <w:r w:rsidRPr="00503DAF">
        <w:t>通过时间插值驱动洪水入流。</w:t>
      </w:r>
    </w:p>
    <w:p w14:paraId="1F007A4B" w14:textId="77777777" w:rsidR="00503DAF" w:rsidRPr="00503DAF" w:rsidRDefault="00503DAF" w:rsidP="00503DAF">
      <w:r w:rsidRPr="00503DAF">
        <w:rPr>
          <w:b/>
          <w:bCs/>
        </w:rPr>
        <w:t>（4）breach_Qt_source.csv</w:t>
      </w:r>
    </w:p>
    <w:p w14:paraId="70604172" w14:textId="77777777" w:rsidR="00503DAF" w:rsidRPr="00503DAF" w:rsidRDefault="00503DAF" w:rsidP="00503DAF">
      <w:r w:rsidRPr="00503DAF">
        <w:t>流量过程</w:t>
      </w:r>
      <w:proofErr w:type="gramStart"/>
      <w:r w:rsidRPr="00503DAF">
        <w:t>源数据</w:t>
      </w:r>
      <w:proofErr w:type="gramEnd"/>
      <w:r w:rsidRPr="00503DAF">
        <w:t>文件。</w:t>
      </w:r>
    </w:p>
    <w:p w14:paraId="37BBA714" w14:textId="77777777" w:rsidR="00503DAF" w:rsidRPr="00503DAF" w:rsidRDefault="00503DAF" w:rsidP="00503DAF">
      <w:r w:rsidRPr="00503DAF">
        <w:t>主要作用：</w:t>
      </w:r>
    </w:p>
    <w:p w14:paraId="35057D10" w14:textId="77777777" w:rsidR="00503DAF" w:rsidRPr="00503DAF" w:rsidRDefault="00503DAF" w:rsidP="00503DAF">
      <w:pPr>
        <w:numPr>
          <w:ilvl w:val="0"/>
          <w:numId w:val="6"/>
        </w:numPr>
      </w:pPr>
      <w:r w:rsidRPr="00503DAF">
        <w:t>保存用于整理或生成Q(t)的数据。</w:t>
      </w:r>
    </w:p>
    <w:p w14:paraId="2E9B9DA3" w14:textId="77777777" w:rsidR="00503DAF" w:rsidRPr="00503DAF" w:rsidRDefault="00503DAF" w:rsidP="00503DAF">
      <w:pPr>
        <w:numPr>
          <w:ilvl w:val="0"/>
          <w:numId w:val="6"/>
        </w:numPr>
      </w:pPr>
      <w:r w:rsidRPr="00503DAF">
        <w:t>便于核对流量过程及后续调整。</w:t>
      </w:r>
    </w:p>
    <w:p w14:paraId="22FB535A" w14:textId="77777777" w:rsidR="00503DAF" w:rsidRPr="00503DAF" w:rsidRDefault="00503DAF" w:rsidP="00503DAF">
      <w:pPr>
        <w:numPr>
          <w:ilvl w:val="0"/>
          <w:numId w:val="6"/>
        </w:numPr>
      </w:pPr>
      <w:r w:rsidRPr="00503DAF">
        <w:t>为Case 05与Case 06使用同一流量过程提供数据依据。</w:t>
      </w:r>
    </w:p>
    <w:p w14:paraId="1EB97512" w14:textId="77777777" w:rsidR="00503DAF" w:rsidRPr="00503DAF" w:rsidRDefault="00503DAF" w:rsidP="00503DAF">
      <w:r w:rsidRPr="00503DAF">
        <w:t>需要注意：TELEMAC实际读取的是.</w:t>
      </w:r>
      <w:proofErr w:type="spellStart"/>
      <w:r w:rsidRPr="00503DAF">
        <w:t>liq</w:t>
      </w:r>
      <w:proofErr w:type="spellEnd"/>
      <w:r w:rsidRPr="00503DAF">
        <w:t>文件，而不是该CSV文件。</w:t>
      </w:r>
    </w:p>
    <w:p w14:paraId="4BCCF10E" w14:textId="77777777" w:rsidR="00503DAF" w:rsidRPr="00503DAF" w:rsidRDefault="00503DAF" w:rsidP="00503DAF">
      <w:pPr>
        <w:rPr>
          <w:b/>
          <w:bCs/>
        </w:rPr>
      </w:pPr>
      <w:r w:rsidRPr="00503DAF">
        <w:rPr>
          <w:b/>
          <w:bCs/>
        </w:rPr>
        <w:t>5.2 运行控制文件</w:t>
      </w:r>
    </w:p>
    <w:p w14:paraId="104884CC" w14:textId="77777777" w:rsidR="00503DAF" w:rsidRPr="00503DAF" w:rsidRDefault="00503DAF" w:rsidP="00503DAF">
      <w:proofErr w:type="spellStart"/>
      <w:r w:rsidRPr="00503DAF">
        <w:rPr>
          <w:b/>
          <w:bCs/>
        </w:rPr>
        <w:t>tuanzhou_observed_qt.cas</w:t>
      </w:r>
      <w:proofErr w:type="spellEnd"/>
    </w:p>
    <w:p w14:paraId="491B505D" w14:textId="77777777" w:rsidR="00503DAF" w:rsidRPr="00503DAF" w:rsidRDefault="00503DAF" w:rsidP="00503DAF">
      <w:r w:rsidRPr="00503DAF">
        <w:t>TELEMAC-2D主控制文件。</w:t>
      </w:r>
    </w:p>
    <w:p w14:paraId="37E6D9DA" w14:textId="77777777" w:rsidR="00503DAF" w:rsidRPr="00503DAF" w:rsidRDefault="00503DAF" w:rsidP="00503DAF">
      <w:r w:rsidRPr="00503DAF">
        <w:t>主要作用：</w:t>
      </w:r>
    </w:p>
    <w:p w14:paraId="2E404069" w14:textId="77777777" w:rsidR="00503DAF" w:rsidRPr="00503DAF" w:rsidRDefault="00503DAF" w:rsidP="00503DAF">
      <w:pPr>
        <w:numPr>
          <w:ilvl w:val="0"/>
          <w:numId w:val="7"/>
        </w:numPr>
      </w:pPr>
      <w:r w:rsidRPr="00503DAF">
        <w:t>指定地形、边界和流量文件。</w:t>
      </w:r>
    </w:p>
    <w:p w14:paraId="71F3C92B" w14:textId="77777777" w:rsidR="00503DAF" w:rsidRPr="00503DAF" w:rsidRDefault="00503DAF" w:rsidP="00503DAF">
      <w:pPr>
        <w:numPr>
          <w:ilvl w:val="0"/>
          <w:numId w:val="7"/>
        </w:numPr>
      </w:pPr>
      <w:r w:rsidRPr="00503DAF">
        <w:t>设置计算时长与时间步长。</w:t>
      </w:r>
    </w:p>
    <w:p w14:paraId="30796C56" w14:textId="77777777" w:rsidR="00503DAF" w:rsidRPr="00503DAF" w:rsidRDefault="00503DAF" w:rsidP="00503DAF">
      <w:pPr>
        <w:numPr>
          <w:ilvl w:val="0"/>
          <w:numId w:val="7"/>
        </w:numPr>
      </w:pPr>
      <w:r w:rsidRPr="00503DAF">
        <w:t>设置初始条件、摩阻和干湿处理。</w:t>
      </w:r>
    </w:p>
    <w:p w14:paraId="3D3DE081" w14:textId="77777777" w:rsidR="00503DAF" w:rsidRPr="00503DAF" w:rsidRDefault="00503DAF" w:rsidP="00503DAF">
      <w:pPr>
        <w:numPr>
          <w:ilvl w:val="0"/>
          <w:numId w:val="7"/>
        </w:numPr>
      </w:pPr>
      <w:r w:rsidRPr="00503DAF">
        <w:t>指定结果输出位置及输出变量。</w:t>
      </w:r>
    </w:p>
    <w:p w14:paraId="09DA96B9" w14:textId="77777777" w:rsidR="00503DAF" w:rsidRPr="00503DAF" w:rsidRDefault="00503DAF" w:rsidP="00503DAF">
      <w:r w:rsidRPr="00503DAF">
        <w:t>这是本工况实际运行时使用的核心配置文件。</w:t>
      </w:r>
    </w:p>
    <w:p w14:paraId="21D4F33A" w14:textId="77777777" w:rsidR="00503DAF" w:rsidRPr="00503DAF" w:rsidRDefault="00503DAF" w:rsidP="00503DAF">
      <w:pPr>
        <w:rPr>
          <w:b/>
          <w:bCs/>
        </w:rPr>
      </w:pPr>
      <w:r w:rsidRPr="00503DAF">
        <w:rPr>
          <w:b/>
          <w:bCs/>
        </w:rPr>
        <w:t>5.3 结果文件</w:t>
      </w:r>
    </w:p>
    <w:p w14:paraId="0183BE82" w14:textId="77777777" w:rsidR="00503DAF" w:rsidRPr="00503DAF" w:rsidRDefault="00503DAF" w:rsidP="00503DAF">
      <w:proofErr w:type="spellStart"/>
      <w:r w:rsidRPr="00503DAF">
        <w:rPr>
          <w:b/>
          <w:bCs/>
        </w:rPr>
        <w:t>tuanzhou_observed_qt_res.slf</w:t>
      </w:r>
      <w:proofErr w:type="spellEnd"/>
    </w:p>
    <w:p w14:paraId="36302AD0" w14:textId="77777777" w:rsidR="00503DAF" w:rsidRPr="00503DAF" w:rsidRDefault="00503DAF" w:rsidP="00503DAF">
      <w:r w:rsidRPr="00503DAF">
        <w:t>二</w:t>
      </w:r>
      <w:proofErr w:type="gramStart"/>
      <w:r w:rsidRPr="00503DAF">
        <w:t>维洪水</w:t>
      </w:r>
      <w:proofErr w:type="gramEnd"/>
      <w:r w:rsidRPr="00503DAF">
        <w:t>演进计算结果文件。</w:t>
      </w:r>
    </w:p>
    <w:p w14:paraId="70E74022" w14:textId="77777777" w:rsidR="00503DAF" w:rsidRPr="00503DAF" w:rsidRDefault="00503DAF" w:rsidP="00503DAF">
      <w:r w:rsidRPr="00503DAF">
        <w:t>主要包含：</w:t>
      </w:r>
    </w:p>
    <w:p w14:paraId="72944418" w14:textId="77777777" w:rsidR="00503DAF" w:rsidRPr="00503DAF" w:rsidRDefault="00503DAF" w:rsidP="00503DAF">
      <w:pPr>
        <w:numPr>
          <w:ilvl w:val="0"/>
          <w:numId w:val="8"/>
        </w:numPr>
      </w:pPr>
      <w:r w:rsidRPr="00503DAF">
        <w:t>各输出时刻的二维水深分布。</w:t>
      </w:r>
    </w:p>
    <w:p w14:paraId="3D0554B7" w14:textId="77777777" w:rsidR="00503DAF" w:rsidRPr="00503DAF" w:rsidRDefault="00503DAF" w:rsidP="00503DAF">
      <w:pPr>
        <w:numPr>
          <w:ilvl w:val="0"/>
          <w:numId w:val="8"/>
        </w:numPr>
      </w:pPr>
      <w:r w:rsidRPr="00503DAF">
        <w:t>水平流速分量。</w:t>
      </w:r>
    </w:p>
    <w:p w14:paraId="108FBE09" w14:textId="77777777" w:rsidR="00503DAF" w:rsidRPr="00503DAF" w:rsidRDefault="00503DAF" w:rsidP="00503DAF">
      <w:pPr>
        <w:numPr>
          <w:ilvl w:val="0"/>
          <w:numId w:val="8"/>
        </w:numPr>
      </w:pPr>
      <w:r w:rsidRPr="00503DAF">
        <w:t>自由水面高程。</w:t>
      </w:r>
    </w:p>
    <w:p w14:paraId="757A12AB" w14:textId="77777777" w:rsidR="00503DAF" w:rsidRPr="00503DAF" w:rsidRDefault="00503DAF" w:rsidP="00503DAF">
      <w:pPr>
        <w:numPr>
          <w:ilvl w:val="0"/>
          <w:numId w:val="8"/>
        </w:numPr>
      </w:pPr>
      <w:r w:rsidRPr="00503DAF">
        <w:t>底高程。</w:t>
      </w:r>
    </w:p>
    <w:p w14:paraId="672B1B30" w14:textId="77777777" w:rsidR="00503DAF" w:rsidRPr="00503DAF" w:rsidRDefault="00503DAF" w:rsidP="00503DAF">
      <w:r w:rsidRPr="00503DAF">
        <w:t>可用于后续提取洪水淹没范围、最大水深、流速分布和不同时间的洪水传播过程。</w:t>
      </w:r>
    </w:p>
    <w:p w14:paraId="7BBEDE05" w14:textId="77777777" w:rsidR="00503DAF" w:rsidRPr="00503DAF" w:rsidRDefault="00503DAF" w:rsidP="00503DAF">
      <w:r w:rsidRPr="00503DAF">
        <w:t>目前已确认该算例成功生成结果文件，但其精度仍需通过观测资料和参考文献进一步验证。</w:t>
      </w:r>
    </w:p>
    <w:p w14:paraId="645860FF" w14:textId="77777777" w:rsidR="00503DAF" w:rsidRPr="00503DAF" w:rsidRDefault="00503DAF" w:rsidP="00503DAF">
      <w:pPr>
        <w:rPr>
          <w:b/>
          <w:bCs/>
        </w:rPr>
      </w:pPr>
      <w:r w:rsidRPr="00503DAF">
        <w:rPr>
          <w:b/>
          <w:bCs/>
        </w:rPr>
        <w:t>6. 各程序及其作用</w:t>
      </w:r>
    </w:p>
    <w:p w14:paraId="2D8E0828" w14:textId="77777777" w:rsidR="00503DAF" w:rsidRPr="00503DAF" w:rsidRDefault="00503DAF" w:rsidP="00503DAF">
      <w:r w:rsidRPr="00503DAF">
        <w:t>需要区分</w:t>
      </w:r>
      <w:r w:rsidRPr="00503DAF">
        <w:rPr>
          <w:b/>
          <w:bCs/>
        </w:rPr>
        <w:t>实际确认使用的计算程序</w:t>
      </w:r>
      <w:r w:rsidRPr="00503DAF">
        <w:t>与</w:t>
      </w:r>
      <w:r w:rsidRPr="00503DAF">
        <w:rPr>
          <w:b/>
          <w:bCs/>
        </w:rPr>
        <w:t>前处理、后处理脚本</w:t>
      </w:r>
      <w:r w:rsidRPr="00503DAF">
        <w:t>。</w:t>
      </w:r>
    </w:p>
    <w:p w14:paraId="3CDBA120" w14:textId="77777777" w:rsidR="00503DAF" w:rsidRPr="00503DAF" w:rsidRDefault="00503DAF" w:rsidP="00503DAF">
      <w:pPr>
        <w:rPr>
          <w:b/>
          <w:bCs/>
        </w:rPr>
      </w:pPr>
      <w:r w:rsidRPr="00503DAF">
        <w:rPr>
          <w:b/>
          <w:bCs/>
        </w:rPr>
        <w:t>6.1 已确认的核心程序</w:t>
      </w:r>
    </w:p>
    <w:p w14:paraId="50C1241D" w14:textId="77777777" w:rsidR="00503DAF" w:rsidRPr="00503DAF" w:rsidRDefault="00503DAF" w:rsidP="00503DAF">
      <w:r w:rsidRPr="00503DAF">
        <w:rPr>
          <w:b/>
          <w:bCs/>
        </w:rPr>
        <w:t>telemac2d.py</w:t>
      </w:r>
    </w:p>
    <w:p w14:paraId="1C933E0F" w14:textId="77777777" w:rsidR="00503DAF" w:rsidRPr="00503DAF" w:rsidRDefault="00503DAF" w:rsidP="00503DAF">
      <w:r w:rsidRPr="00503DAF">
        <w:t>TELEMAC-2D计算启动程序。</w:t>
      </w:r>
    </w:p>
    <w:p w14:paraId="57C090E7" w14:textId="77777777" w:rsidR="00503DAF" w:rsidRPr="00503DAF" w:rsidRDefault="00503DAF" w:rsidP="00503DAF">
      <w:r w:rsidRPr="00503DAF">
        <w:t>作用包括：</w:t>
      </w:r>
    </w:p>
    <w:p w14:paraId="1183C463" w14:textId="77777777" w:rsidR="00503DAF" w:rsidRPr="00503DAF" w:rsidRDefault="00503DAF" w:rsidP="00503DAF">
      <w:pPr>
        <w:numPr>
          <w:ilvl w:val="0"/>
          <w:numId w:val="9"/>
        </w:numPr>
      </w:pPr>
      <w:r w:rsidRPr="00503DAF">
        <w:t>读取CAS配置。</w:t>
      </w:r>
    </w:p>
    <w:p w14:paraId="0711D4F9" w14:textId="77777777" w:rsidR="00503DAF" w:rsidRPr="00503DAF" w:rsidRDefault="00503DAF" w:rsidP="00503DAF">
      <w:pPr>
        <w:numPr>
          <w:ilvl w:val="0"/>
          <w:numId w:val="9"/>
        </w:numPr>
      </w:pPr>
      <w:r w:rsidRPr="00503DAF">
        <w:t>检查相关输入文件。</w:t>
      </w:r>
    </w:p>
    <w:p w14:paraId="5224011D" w14:textId="77777777" w:rsidR="00503DAF" w:rsidRPr="00503DAF" w:rsidRDefault="00503DAF" w:rsidP="00503DAF">
      <w:pPr>
        <w:numPr>
          <w:ilvl w:val="0"/>
          <w:numId w:val="9"/>
        </w:numPr>
      </w:pPr>
      <w:r w:rsidRPr="00503DAF">
        <w:t>准备计算工作目录。</w:t>
      </w:r>
    </w:p>
    <w:p w14:paraId="4A4B9944" w14:textId="77777777" w:rsidR="00503DAF" w:rsidRPr="00503DAF" w:rsidRDefault="00503DAF" w:rsidP="00503DAF">
      <w:pPr>
        <w:numPr>
          <w:ilvl w:val="0"/>
          <w:numId w:val="9"/>
        </w:numPr>
      </w:pPr>
      <w:r w:rsidRPr="00503DAF">
        <w:t>调用TELEMAC-2D求解程序。</w:t>
      </w:r>
    </w:p>
    <w:p w14:paraId="5143967A" w14:textId="77777777" w:rsidR="00503DAF" w:rsidRPr="00503DAF" w:rsidRDefault="00503DAF" w:rsidP="00503DAF">
      <w:pPr>
        <w:numPr>
          <w:ilvl w:val="0"/>
          <w:numId w:val="9"/>
        </w:numPr>
      </w:pPr>
      <w:r w:rsidRPr="00503DAF">
        <w:lastRenderedPageBreak/>
        <w:t>整理计算结果。</w:t>
      </w:r>
    </w:p>
    <w:p w14:paraId="28F098D1" w14:textId="77777777" w:rsidR="00503DAF" w:rsidRPr="00503DAF" w:rsidRDefault="00503DAF" w:rsidP="00503DAF">
      <w:r w:rsidRPr="00503DAF">
        <w:t>运行命令：</w:t>
      </w:r>
    </w:p>
    <w:p w14:paraId="3123633E" w14:textId="77777777" w:rsidR="00503DAF" w:rsidRPr="00503DAF" w:rsidRDefault="00503DAF" w:rsidP="00503DAF">
      <w:r w:rsidRPr="00503DAF">
        <w:t>cd "F:\Telemac_Projects\Tuanzhouyuan_Quanyu\03_cases\05_Tuanzhou_Observed_Qt_Breach21m\run"</w:t>
      </w:r>
    </w:p>
    <w:p w14:paraId="35A308C8" w14:textId="77777777" w:rsidR="00503DAF" w:rsidRPr="00503DAF" w:rsidRDefault="00503DAF" w:rsidP="00503DAF"/>
    <w:p w14:paraId="4A94B088" w14:textId="77777777" w:rsidR="00503DAF" w:rsidRPr="00503DAF" w:rsidRDefault="00503DAF" w:rsidP="00503DAF">
      <w:r w:rsidRPr="00503DAF">
        <w:t xml:space="preserve">telemac2d.py </w:t>
      </w:r>
      <w:proofErr w:type="spellStart"/>
      <w:r w:rsidRPr="00503DAF">
        <w:t>tuanzhou_observed_qt.cas</w:t>
      </w:r>
      <w:proofErr w:type="spellEnd"/>
    </w:p>
    <w:p w14:paraId="45451D02" w14:textId="77777777" w:rsidR="00503DAF" w:rsidRPr="00503DAF" w:rsidRDefault="00503DAF" w:rsidP="00503DAF">
      <w:r w:rsidRPr="00503DAF">
        <w:rPr>
          <w:b/>
          <w:bCs/>
        </w:rPr>
        <w:t>TELEMAC-2D数值求解程序</w:t>
      </w:r>
    </w:p>
    <w:p w14:paraId="0776BA22" w14:textId="77777777" w:rsidR="00503DAF" w:rsidRPr="00503DAF" w:rsidRDefault="00503DAF" w:rsidP="00503DAF">
      <w:r w:rsidRPr="00503DAF">
        <w:t>承担实际二维浅水动力学计算，包括水流传播、流速变化、水深更新、底</w:t>
      </w:r>
      <w:proofErr w:type="gramStart"/>
      <w:r w:rsidRPr="00503DAF">
        <w:t>床摩阻</w:t>
      </w:r>
      <w:proofErr w:type="gramEnd"/>
      <w:r w:rsidRPr="00503DAF">
        <w:t>及干湿边界处理。</w:t>
      </w:r>
    </w:p>
    <w:p w14:paraId="70CF6D1C" w14:textId="77777777" w:rsidR="00503DAF" w:rsidRPr="00503DAF" w:rsidRDefault="00503DAF" w:rsidP="00503DAF">
      <w:r w:rsidRPr="00503DAF">
        <w:t>它是本工况的核心物理计算程序。</w:t>
      </w:r>
    </w:p>
    <w:p w14:paraId="6099C54E" w14:textId="77777777" w:rsidR="00503DAF" w:rsidRPr="00503DAF" w:rsidRDefault="00503DAF" w:rsidP="00503DAF">
      <w:pPr>
        <w:rPr>
          <w:b/>
          <w:bCs/>
        </w:rPr>
      </w:pPr>
      <w:r w:rsidRPr="00503DAF">
        <w:rPr>
          <w:b/>
          <w:bCs/>
        </w:rPr>
        <w:t>6.2 前处理脚本</w:t>
      </w:r>
    </w:p>
    <w:p w14:paraId="06331E2D" w14:textId="77777777" w:rsidR="00503DAF" w:rsidRPr="00503DAF" w:rsidRDefault="00503DAF" w:rsidP="00503DAF">
      <w:r w:rsidRPr="00503DAF">
        <w:t>本算例的前处理至少涉及两项工作：</w:t>
      </w:r>
    </w:p>
    <w:p w14:paraId="721959D8" w14:textId="77777777" w:rsidR="00503DAF" w:rsidRPr="00503DAF" w:rsidRDefault="00503DAF" w:rsidP="00503DAF">
      <w:r w:rsidRPr="00503DAF">
        <w:rPr>
          <w:b/>
          <w:bCs/>
        </w:rPr>
        <w:t>第一项：地形及边界处理</w:t>
      </w:r>
    </w:p>
    <w:p w14:paraId="5198A7D5" w14:textId="77777777" w:rsidR="00503DAF" w:rsidRPr="00503DAF" w:rsidRDefault="00503DAF" w:rsidP="00503DAF">
      <w:pPr>
        <w:numPr>
          <w:ilvl w:val="0"/>
          <w:numId w:val="10"/>
        </w:numPr>
      </w:pPr>
      <w:r w:rsidRPr="00503DAF">
        <w:t>从原始网格中识别溃口节点。</w:t>
      </w:r>
    </w:p>
    <w:p w14:paraId="686B73AA" w14:textId="77777777" w:rsidR="00503DAF" w:rsidRPr="00503DAF" w:rsidRDefault="00503DAF" w:rsidP="00503DAF">
      <w:pPr>
        <w:numPr>
          <w:ilvl w:val="0"/>
          <w:numId w:val="10"/>
        </w:numPr>
      </w:pPr>
      <w:r w:rsidRPr="00503DAF">
        <w:t>将指定节点底高程修改为21.0 m。</w:t>
      </w:r>
    </w:p>
    <w:p w14:paraId="7D412010" w14:textId="77777777" w:rsidR="00503DAF" w:rsidRPr="00503DAF" w:rsidRDefault="00503DAF" w:rsidP="00503DAF">
      <w:pPr>
        <w:numPr>
          <w:ilvl w:val="0"/>
          <w:numId w:val="10"/>
        </w:numPr>
      </w:pPr>
      <w:r w:rsidRPr="00503DAF">
        <w:t>生成新的SLF地形文件。</w:t>
      </w:r>
    </w:p>
    <w:p w14:paraId="467807D0" w14:textId="77777777" w:rsidR="00503DAF" w:rsidRPr="00503DAF" w:rsidRDefault="00503DAF" w:rsidP="00503DAF">
      <w:pPr>
        <w:numPr>
          <w:ilvl w:val="0"/>
          <w:numId w:val="10"/>
        </w:numPr>
      </w:pPr>
      <w:r w:rsidRPr="00503DAF">
        <w:t>设置溃口液体边界和其余固体边界。</w:t>
      </w:r>
    </w:p>
    <w:p w14:paraId="05D0961A" w14:textId="77777777" w:rsidR="00503DAF" w:rsidRPr="00503DAF" w:rsidRDefault="00503DAF" w:rsidP="00503DAF">
      <w:r w:rsidRPr="00503DAF">
        <w:rPr>
          <w:b/>
          <w:bCs/>
        </w:rPr>
        <w:t>第二项：Q(t)数据处理</w:t>
      </w:r>
    </w:p>
    <w:p w14:paraId="2E1B0743" w14:textId="77777777" w:rsidR="00503DAF" w:rsidRPr="00503DAF" w:rsidRDefault="00503DAF" w:rsidP="00503DAF">
      <w:pPr>
        <w:numPr>
          <w:ilvl w:val="0"/>
          <w:numId w:val="11"/>
        </w:numPr>
      </w:pPr>
      <w:r w:rsidRPr="00503DAF">
        <w:t>整理原始流量数据。</w:t>
      </w:r>
    </w:p>
    <w:p w14:paraId="5DF2686F" w14:textId="77777777" w:rsidR="00503DAF" w:rsidRPr="00503DAF" w:rsidRDefault="00503DAF" w:rsidP="00503DAF">
      <w:pPr>
        <w:numPr>
          <w:ilvl w:val="0"/>
          <w:numId w:val="11"/>
        </w:numPr>
      </w:pPr>
      <w:r w:rsidRPr="00503DAF">
        <w:t>形成时间—流量序列。</w:t>
      </w:r>
    </w:p>
    <w:p w14:paraId="379D5506" w14:textId="77777777" w:rsidR="00503DAF" w:rsidRPr="00503DAF" w:rsidRDefault="00503DAF" w:rsidP="00503DAF">
      <w:pPr>
        <w:numPr>
          <w:ilvl w:val="0"/>
          <w:numId w:val="11"/>
        </w:numPr>
      </w:pPr>
      <w:r w:rsidRPr="00503DAF">
        <w:t>输出TELEMAC可读取的LIQ文件。</w:t>
      </w:r>
    </w:p>
    <w:p w14:paraId="29D393D5" w14:textId="77777777" w:rsidR="00503DAF" w:rsidRPr="00503DAF" w:rsidRDefault="00503DAF" w:rsidP="00503DAF">
      <w:pPr>
        <w:numPr>
          <w:ilvl w:val="0"/>
          <w:numId w:val="11"/>
        </w:numPr>
      </w:pPr>
      <w:r w:rsidRPr="00503DAF">
        <w:t>检查时间范围与计算时</w:t>
      </w:r>
      <w:proofErr w:type="gramStart"/>
      <w:r w:rsidRPr="00503DAF">
        <w:t>长是否</w:t>
      </w:r>
      <w:proofErr w:type="gramEnd"/>
      <w:r w:rsidRPr="00503DAF">
        <w:t>一致。</w:t>
      </w:r>
    </w:p>
    <w:p w14:paraId="34DB2540" w14:textId="77777777" w:rsidR="00503DAF" w:rsidRPr="00503DAF" w:rsidRDefault="00503DAF" w:rsidP="00503DAF">
      <w:r w:rsidRPr="00503DAF">
        <w:t>上述处理工作已经反映在现有输入文件中，但目前尚未重新核对Case 05原始前处理脚本的准确文件名、所在目录及完整源代码。因此，这里记录其实际功能，不虚构脚本名称。</w:t>
      </w:r>
    </w:p>
    <w:p w14:paraId="5630DE0B" w14:textId="77777777" w:rsidR="00503DAF" w:rsidRPr="00503DAF" w:rsidRDefault="00503DAF" w:rsidP="00503DAF">
      <w:pPr>
        <w:rPr>
          <w:b/>
          <w:bCs/>
        </w:rPr>
      </w:pPr>
      <w:r w:rsidRPr="00503DAF">
        <w:rPr>
          <w:b/>
          <w:bCs/>
        </w:rPr>
        <w:t>6.3 后处理程序</w:t>
      </w:r>
    </w:p>
    <w:p w14:paraId="2BC32503" w14:textId="77777777" w:rsidR="00503DAF" w:rsidRPr="00503DAF" w:rsidRDefault="00503DAF" w:rsidP="00503DAF">
      <w:r w:rsidRPr="00503DAF">
        <w:t>结果分析可以围绕SLF文件开展，主要包括：</w:t>
      </w:r>
    </w:p>
    <w:p w14:paraId="786FB5D5" w14:textId="77777777" w:rsidR="00503DAF" w:rsidRPr="00503DAF" w:rsidRDefault="00503DAF" w:rsidP="00503DAF">
      <w:pPr>
        <w:numPr>
          <w:ilvl w:val="0"/>
          <w:numId w:val="12"/>
        </w:numPr>
      </w:pPr>
      <w:r w:rsidRPr="00503DAF">
        <w:t>提取不同时间的水深分布。</w:t>
      </w:r>
    </w:p>
    <w:p w14:paraId="709FB319" w14:textId="77777777" w:rsidR="00503DAF" w:rsidRPr="00503DAF" w:rsidRDefault="00503DAF" w:rsidP="00503DAF">
      <w:pPr>
        <w:numPr>
          <w:ilvl w:val="0"/>
          <w:numId w:val="12"/>
        </w:numPr>
      </w:pPr>
      <w:r w:rsidRPr="00503DAF">
        <w:t>计算最大淹没水深。</w:t>
      </w:r>
    </w:p>
    <w:p w14:paraId="39A6B6B3" w14:textId="77777777" w:rsidR="00503DAF" w:rsidRPr="00503DAF" w:rsidRDefault="00503DAF" w:rsidP="00503DAF">
      <w:pPr>
        <w:numPr>
          <w:ilvl w:val="0"/>
          <w:numId w:val="12"/>
        </w:numPr>
      </w:pPr>
      <w:r w:rsidRPr="00503DAF">
        <w:t>识别淹没范围及洪水传播路径。</w:t>
      </w:r>
    </w:p>
    <w:p w14:paraId="4BBBCB2A" w14:textId="77777777" w:rsidR="00503DAF" w:rsidRPr="00503DAF" w:rsidRDefault="00503DAF" w:rsidP="00503DAF">
      <w:pPr>
        <w:numPr>
          <w:ilvl w:val="0"/>
          <w:numId w:val="12"/>
        </w:numPr>
      </w:pPr>
      <w:r w:rsidRPr="00503DAF">
        <w:t>提取典型位置的水深或流速过程。</w:t>
      </w:r>
    </w:p>
    <w:p w14:paraId="7E6DF7CD" w14:textId="77777777" w:rsidR="00503DAF" w:rsidRPr="00503DAF" w:rsidRDefault="00503DAF" w:rsidP="00503DAF">
      <w:pPr>
        <w:numPr>
          <w:ilvl w:val="0"/>
          <w:numId w:val="12"/>
        </w:numPr>
      </w:pPr>
      <w:r w:rsidRPr="00503DAF">
        <w:t>与参考文献或实际观测结果比较。</w:t>
      </w:r>
    </w:p>
    <w:p w14:paraId="5BC862BD" w14:textId="77777777" w:rsidR="00503DAF" w:rsidRPr="00503DAF" w:rsidRDefault="00503DAF" w:rsidP="00503DAF">
      <w:r w:rsidRPr="00503DAF">
        <w:t>目前不能仅根据算例成功运行，就认定上述全部后处理工作均已完成。</w:t>
      </w:r>
    </w:p>
    <w:p w14:paraId="3180E2D3" w14:textId="77777777" w:rsidR="00503DAF" w:rsidRPr="00503DAF" w:rsidRDefault="00503DAF" w:rsidP="00503DAF">
      <w:pPr>
        <w:rPr>
          <w:b/>
          <w:bCs/>
        </w:rPr>
      </w:pPr>
      <w:r w:rsidRPr="00503DAF">
        <w:rPr>
          <w:b/>
          <w:bCs/>
        </w:rPr>
        <w:t>7. 计算执行与完成情况</w:t>
      </w:r>
    </w:p>
    <w:p w14:paraId="388A7D4A" w14:textId="77777777" w:rsidR="00503DAF" w:rsidRPr="00503DAF" w:rsidRDefault="00503DAF" w:rsidP="00503DAF">
      <w:r w:rsidRPr="00503DAF">
        <w:t>本算</w:t>
      </w:r>
      <w:proofErr w:type="gramStart"/>
      <w:r w:rsidRPr="00503DAF">
        <w:t>例采用</w:t>
      </w:r>
      <w:proofErr w:type="gramEnd"/>
      <w:r w:rsidRPr="00503DAF">
        <w:t>以下运行流程：</w:t>
      </w:r>
    </w:p>
    <w:p w14:paraId="33F5420C" w14:textId="77777777" w:rsidR="00503DAF" w:rsidRPr="00503DAF" w:rsidRDefault="00503DAF" w:rsidP="00503DAF">
      <w:r w:rsidRPr="00503DAF">
        <w:rPr>
          <w:b/>
          <w:bCs/>
        </w:rPr>
        <w:t>步骤1：准备地形与边界。</w:t>
      </w:r>
    </w:p>
    <w:p w14:paraId="62F388BE" w14:textId="77777777" w:rsidR="00503DAF" w:rsidRPr="00503DAF" w:rsidRDefault="00503DAF" w:rsidP="00503DAF">
      <w:r w:rsidRPr="00503DAF">
        <w:t>修改7个溃口节点的底高程，并将其全部设置为液体边界。</w:t>
      </w:r>
    </w:p>
    <w:p w14:paraId="33D1DEAE" w14:textId="77777777" w:rsidR="00503DAF" w:rsidRPr="00503DAF" w:rsidRDefault="00503DAF" w:rsidP="00503DAF">
      <w:r w:rsidRPr="00503DAF">
        <w:rPr>
          <w:b/>
          <w:bCs/>
        </w:rPr>
        <w:t>步骤2：准备时变流量文件。</w:t>
      </w:r>
    </w:p>
    <w:p w14:paraId="15588424" w14:textId="77777777" w:rsidR="00503DAF" w:rsidRPr="00503DAF" w:rsidRDefault="00503DAF" w:rsidP="00503DAF">
      <w:r w:rsidRPr="00503DAF">
        <w:t>生成81个时间数据点组成的Q(t)，覆盖整个模拟时段。</w:t>
      </w:r>
    </w:p>
    <w:p w14:paraId="7FD22520" w14:textId="77777777" w:rsidR="00503DAF" w:rsidRPr="00503DAF" w:rsidRDefault="00503DAF" w:rsidP="00503DAF">
      <w:r w:rsidRPr="00503DAF">
        <w:rPr>
          <w:b/>
          <w:bCs/>
        </w:rPr>
        <w:t>步骤3：配置CAS。</w:t>
      </w:r>
    </w:p>
    <w:p w14:paraId="3BE74AD7" w14:textId="77777777" w:rsidR="00503DAF" w:rsidRPr="00503DAF" w:rsidRDefault="00503DAF" w:rsidP="00503DAF">
      <w:r w:rsidRPr="00503DAF">
        <w:t>设置初始水深0.01 m、时间步长1 s、总时间73,800 s及相关水动力参数。</w:t>
      </w:r>
    </w:p>
    <w:p w14:paraId="332EEAA8" w14:textId="77777777" w:rsidR="00503DAF" w:rsidRPr="00503DAF" w:rsidRDefault="00503DAF" w:rsidP="00503DAF">
      <w:r w:rsidRPr="00503DAF">
        <w:rPr>
          <w:b/>
          <w:bCs/>
        </w:rPr>
        <w:t>步骤4：执行TELEMAC-2D。</w:t>
      </w:r>
    </w:p>
    <w:p w14:paraId="29ECECA0" w14:textId="77777777" w:rsidR="00503DAF" w:rsidRPr="00503DAF" w:rsidRDefault="00503DAF" w:rsidP="00503DAF">
      <w:r w:rsidRPr="00503DAF">
        <w:t>在run目录运行主控制文件。</w:t>
      </w:r>
    </w:p>
    <w:p w14:paraId="013E7572" w14:textId="77777777" w:rsidR="00503DAF" w:rsidRPr="00503DAF" w:rsidRDefault="00503DAF" w:rsidP="00503DAF">
      <w:r w:rsidRPr="00503DAF">
        <w:rPr>
          <w:b/>
          <w:bCs/>
        </w:rPr>
        <w:t>步骤5：检查计算状态。</w:t>
      </w:r>
    </w:p>
    <w:p w14:paraId="542C362F" w14:textId="77777777" w:rsidR="00503DAF" w:rsidRPr="00503DAF" w:rsidRDefault="00503DAF" w:rsidP="00503DAF">
      <w:r w:rsidRPr="00503DAF">
        <w:lastRenderedPageBreak/>
        <w:t>完整算例已运行至73,800 s，日志显示正常结束：</w:t>
      </w:r>
    </w:p>
    <w:p w14:paraId="3F278384" w14:textId="77777777" w:rsidR="00503DAF" w:rsidRPr="00503DAF" w:rsidRDefault="00503DAF" w:rsidP="00503DAF">
      <w:r w:rsidRPr="00503DAF">
        <w:t>CORRECT END OF RUN</w:t>
      </w:r>
    </w:p>
    <w:p w14:paraId="69ED271B" w14:textId="77777777" w:rsidR="00503DAF" w:rsidRPr="00503DAF" w:rsidRDefault="00503DAF" w:rsidP="00503DAF">
      <w:r w:rsidRPr="00503DAF">
        <w:t>并生成：</w:t>
      </w:r>
    </w:p>
    <w:p w14:paraId="4A0233F0" w14:textId="77777777" w:rsidR="00503DAF" w:rsidRPr="00503DAF" w:rsidRDefault="00503DAF" w:rsidP="00503DAF">
      <w:r w:rsidRPr="00503DAF">
        <w:t>results\</w:t>
      </w:r>
      <w:proofErr w:type="spellStart"/>
      <w:r w:rsidRPr="00503DAF">
        <w:t>tuanzhou_observed_qt_res.slf</w:t>
      </w:r>
      <w:proofErr w:type="spellEnd"/>
    </w:p>
    <w:p w14:paraId="518F6510" w14:textId="77777777" w:rsidR="00503DAF" w:rsidRPr="00503DAF" w:rsidRDefault="00503DAF" w:rsidP="00503DAF">
      <w:r w:rsidRPr="00503DAF">
        <w:t>这表明模型已经完成规定时长的数值计算，没有因边界初始化错误或求解程序异常而提前终止。</w:t>
      </w:r>
    </w:p>
    <w:p w14:paraId="0524FFB7" w14:textId="77777777" w:rsidR="00503DAF" w:rsidRPr="00503DAF" w:rsidRDefault="00503DAF" w:rsidP="00503DAF">
      <w:r w:rsidRPr="00503DAF">
        <w:t>但</w:t>
      </w:r>
      <w:proofErr w:type="gramStart"/>
      <w:r w:rsidRPr="00503DAF">
        <w:t>正常结束</w:t>
      </w:r>
      <w:proofErr w:type="gramEnd"/>
      <w:r w:rsidRPr="00503DAF">
        <w:t>并不等于模型结果已经通过全部物理验证。</w:t>
      </w:r>
    </w:p>
    <w:p w14:paraId="7772CE58" w14:textId="77777777" w:rsidR="00503DAF" w:rsidRPr="00503DAF" w:rsidRDefault="00503DAF" w:rsidP="00503DAF">
      <w:pPr>
        <w:rPr>
          <w:b/>
          <w:bCs/>
        </w:rPr>
      </w:pPr>
      <w:r w:rsidRPr="00503DAF">
        <w:rPr>
          <w:b/>
          <w:bCs/>
        </w:rPr>
        <w:t>8. 本算例的成果与局限</w:t>
      </w:r>
    </w:p>
    <w:p w14:paraId="0A62EF06" w14:textId="77777777" w:rsidR="00503DAF" w:rsidRPr="00503DAF" w:rsidRDefault="00503DAF" w:rsidP="00503DAF">
      <w:pPr>
        <w:rPr>
          <w:b/>
          <w:bCs/>
        </w:rPr>
      </w:pPr>
      <w:r w:rsidRPr="00503DAF">
        <w:rPr>
          <w:b/>
          <w:bCs/>
        </w:rPr>
        <w:t>8.1 已取得的成果</w:t>
      </w:r>
    </w:p>
    <w:p w14:paraId="10785FC5" w14:textId="77777777" w:rsidR="00503DAF" w:rsidRPr="00503DAF" w:rsidRDefault="00503DAF" w:rsidP="00503DAF">
      <w:pPr>
        <w:numPr>
          <w:ilvl w:val="0"/>
          <w:numId w:val="13"/>
        </w:numPr>
      </w:pPr>
      <w:r w:rsidRPr="00503DAF">
        <w:t>建立了团洲</w:t>
      </w:r>
      <w:proofErr w:type="gramStart"/>
      <w:r w:rsidRPr="00503DAF">
        <w:t>垸</w:t>
      </w:r>
      <w:proofErr w:type="gramEnd"/>
      <w:r w:rsidRPr="00503DAF">
        <w:t>二</w:t>
      </w:r>
      <w:proofErr w:type="gramStart"/>
      <w:r w:rsidRPr="00503DAF">
        <w:t>维洪水</w:t>
      </w:r>
      <w:proofErr w:type="gramEnd"/>
      <w:r w:rsidRPr="00503DAF">
        <w:t>演进计算网格和固定溃口地形。</w:t>
      </w:r>
    </w:p>
    <w:p w14:paraId="74FED0F2" w14:textId="77777777" w:rsidR="00503DAF" w:rsidRPr="00503DAF" w:rsidRDefault="00503DAF" w:rsidP="00503DAF">
      <w:pPr>
        <w:numPr>
          <w:ilvl w:val="0"/>
          <w:numId w:val="13"/>
        </w:numPr>
      </w:pPr>
      <w:r w:rsidRPr="00503DAF">
        <w:t>成功将7个指定边界节点设置为给定流量的液体边界。</w:t>
      </w:r>
    </w:p>
    <w:p w14:paraId="6EA2BF95" w14:textId="77777777" w:rsidR="00503DAF" w:rsidRPr="00503DAF" w:rsidRDefault="00503DAF" w:rsidP="00503DAF">
      <w:pPr>
        <w:numPr>
          <w:ilvl w:val="0"/>
          <w:numId w:val="13"/>
        </w:numPr>
      </w:pPr>
      <w:r w:rsidRPr="00503DAF">
        <w:t>实现了外部Q(t)文件驱动的非恒定洪水入流。</w:t>
      </w:r>
    </w:p>
    <w:p w14:paraId="749CB814" w14:textId="77777777" w:rsidR="00503DAF" w:rsidRPr="00503DAF" w:rsidRDefault="00503DAF" w:rsidP="00503DAF">
      <w:pPr>
        <w:numPr>
          <w:ilvl w:val="0"/>
          <w:numId w:val="13"/>
        </w:numPr>
      </w:pPr>
      <w:r w:rsidRPr="00503DAF">
        <w:t>在全域初始水深0.01 m的条件下完成20.5 h模拟。</w:t>
      </w:r>
    </w:p>
    <w:p w14:paraId="3B4EC855" w14:textId="77777777" w:rsidR="00503DAF" w:rsidRPr="00503DAF" w:rsidRDefault="00503DAF" w:rsidP="00503DAF">
      <w:pPr>
        <w:numPr>
          <w:ilvl w:val="0"/>
          <w:numId w:val="13"/>
        </w:numPr>
      </w:pPr>
      <w:r w:rsidRPr="00503DAF">
        <w:t>获得可供洪水淹没和流速分析的二</w:t>
      </w:r>
      <w:proofErr w:type="gramStart"/>
      <w:r w:rsidRPr="00503DAF">
        <w:t>维结果</w:t>
      </w:r>
      <w:proofErr w:type="gramEnd"/>
      <w:r w:rsidRPr="00503DAF">
        <w:t>文件。</w:t>
      </w:r>
    </w:p>
    <w:p w14:paraId="58684277" w14:textId="77777777" w:rsidR="00503DAF" w:rsidRPr="00503DAF" w:rsidRDefault="00503DAF" w:rsidP="00503DAF">
      <w:pPr>
        <w:numPr>
          <w:ilvl w:val="0"/>
          <w:numId w:val="13"/>
        </w:numPr>
      </w:pPr>
      <w:r w:rsidRPr="00503DAF">
        <w:t>为后续动态展宽方案提供了可复现的对照工况。</w:t>
      </w:r>
    </w:p>
    <w:p w14:paraId="32CAA40D" w14:textId="77777777" w:rsidR="00503DAF" w:rsidRPr="00503DAF" w:rsidRDefault="00503DAF" w:rsidP="00503DAF">
      <w:pPr>
        <w:rPr>
          <w:b/>
          <w:bCs/>
        </w:rPr>
      </w:pPr>
      <w:r w:rsidRPr="00503DAF">
        <w:rPr>
          <w:b/>
          <w:bCs/>
        </w:rPr>
        <w:t>8.2 当前局限</w:t>
      </w:r>
    </w:p>
    <w:p w14:paraId="230451E1" w14:textId="77777777" w:rsidR="00503DAF" w:rsidRPr="00503DAF" w:rsidRDefault="00503DAF" w:rsidP="00503DAF">
      <w:r w:rsidRPr="00503DAF">
        <w:rPr>
          <w:b/>
          <w:bCs/>
        </w:rPr>
        <w:t>（1）溃口宽度固定。</w:t>
      </w:r>
    </w:p>
    <w:p w14:paraId="77C5DF54" w14:textId="77777777" w:rsidR="00503DAF" w:rsidRPr="00503DAF" w:rsidRDefault="00503DAF" w:rsidP="00503DAF">
      <w:r w:rsidRPr="00503DAF">
        <w:t>溃口从t=0开始即全部开放，无法反映实际溃口由窄变宽的形成过程。</w:t>
      </w:r>
    </w:p>
    <w:p w14:paraId="7D159B5D" w14:textId="77777777" w:rsidR="00503DAF" w:rsidRPr="00503DAF" w:rsidRDefault="00503DAF" w:rsidP="00503DAF">
      <w:r w:rsidRPr="00503DAF">
        <w:rPr>
          <w:b/>
          <w:bCs/>
        </w:rPr>
        <w:t>（2）溃口底高程固定。</w:t>
      </w:r>
    </w:p>
    <w:p w14:paraId="40F636BF" w14:textId="77777777" w:rsidR="00503DAF" w:rsidRPr="00503DAF" w:rsidRDefault="00503DAF" w:rsidP="00503DAF">
      <w:r w:rsidRPr="00503DAF">
        <w:t>7个溃口节点在计算开始前已统一降低至21.0 m，不考虑后续侵蚀、冲刷或堆积。</w:t>
      </w:r>
    </w:p>
    <w:p w14:paraId="409F0FE2" w14:textId="77777777" w:rsidR="00503DAF" w:rsidRPr="00503DAF" w:rsidRDefault="00503DAF" w:rsidP="00503DAF">
      <w:r w:rsidRPr="00503DAF">
        <w:rPr>
          <w:b/>
          <w:bCs/>
        </w:rPr>
        <w:t>（3）流量为外部给定。</w:t>
      </w:r>
    </w:p>
    <w:p w14:paraId="31312A6B" w14:textId="77777777" w:rsidR="00503DAF" w:rsidRPr="00503DAF" w:rsidRDefault="00503DAF" w:rsidP="00503DAF">
      <w:r w:rsidRPr="00503DAF">
        <w:t>Q(t)由输入文件直接施加，模型不根据溃口宽度、水位差和水动力条件自主计算入流量。</w:t>
      </w:r>
    </w:p>
    <w:p w14:paraId="46351221" w14:textId="77777777" w:rsidR="00503DAF" w:rsidRPr="00503DAF" w:rsidRDefault="00503DAF" w:rsidP="00503DAF">
      <w:r w:rsidRPr="00503DAF">
        <w:rPr>
          <w:b/>
          <w:bCs/>
        </w:rPr>
        <w:t>（4）初始水深是数值近似。</w:t>
      </w:r>
    </w:p>
    <w:p w14:paraId="7D054BDC" w14:textId="77777777" w:rsidR="00503DAF" w:rsidRPr="00503DAF" w:rsidRDefault="00503DAF" w:rsidP="00503DAF">
      <w:r w:rsidRPr="00503DAF">
        <w:t>0.01 m用于近似初始干燥状态，并非真实的全域初始水深观测结果。</w:t>
      </w:r>
    </w:p>
    <w:p w14:paraId="4F3C28E3" w14:textId="77777777" w:rsidR="00503DAF" w:rsidRPr="00503DAF" w:rsidRDefault="00503DAF" w:rsidP="00503DAF">
      <w:r w:rsidRPr="00503DAF">
        <w:rPr>
          <w:b/>
          <w:bCs/>
        </w:rPr>
        <w:t>（5）模型结果仍需物理验证。</w:t>
      </w:r>
    </w:p>
    <w:p w14:paraId="51F970F1" w14:textId="77777777" w:rsidR="00503DAF" w:rsidRPr="00503DAF" w:rsidRDefault="00503DAF" w:rsidP="00503DAF">
      <w:r w:rsidRPr="00503DAF">
        <w:t>需要进一步核查洪水淹没范围、水深分布、流速、质量守恒以及与实测或文献结果的一致性。</w:t>
      </w:r>
    </w:p>
    <w:p w14:paraId="696EBDA4" w14:textId="77777777" w:rsidR="00503DAF" w:rsidRPr="00503DAF" w:rsidRDefault="00503DAF" w:rsidP="00503DAF">
      <w:pPr>
        <w:rPr>
          <w:b/>
          <w:bCs/>
        </w:rPr>
      </w:pPr>
      <w:r w:rsidRPr="00503DAF">
        <w:rPr>
          <w:b/>
          <w:bCs/>
        </w:rPr>
        <w:t>9. 与Case 06的关系</w:t>
      </w:r>
    </w:p>
    <w:p w14:paraId="586E3297" w14:textId="77777777" w:rsidR="00503DAF" w:rsidRPr="00503DAF" w:rsidRDefault="00503DAF" w:rsidP="00503DAF">
      <w:r w:rsidRPr="00503DAF">
        <w:t>Case 05是后续分阶段溃口展宽模拟的基础和对照工况。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202"/>
        <w:gridCol w:w="2683"/>
      </w:tblGrid>
      <w:tr w:rsidR="00503DAF" w:rsidRPr="00503DAF" w14:paraId="6455FBCB" w14:textId="77777777">
        <w:trPr>
          <w:tblCellSpacing w:w="15" w:type="dxa"/>
        </w:trPr>
        <w:tc>
          <w:tcPr>
            <w:tcW w:w="0" w:type="auto"/>
            <w:vAlign w:val="center"/>
            <w:hideMark/>
          </w:tcPr>
          <w:p w14:paraId="1697A7EB" w14:textId="77777777" w:rsidR="00503DAF" w:rsidRPr="00503DAF" w:rsidRDefault="00503DAF" w:rsidP="00503DAF">
            <w:pPr>
              <w:rPr>
                <w:b/>
                <w:bCs/>
              </w:rPr>
            </w:pPr>
            <w:r w:rsidRPr="00503DAF">
              <w:rPr>
                <w:b/>
                <w:bCs/>
              </w:rPr>
              <w:t>对比项目</w:t>
            </w:r>
          </w:p>
        </w:tc>
        <w:tc>
          <w:tcPr>
            <w:tcW w:w="0" w:type="auto"/>
            <w:vAlign w:val="center"/>
            <w:hideMark/>
          </w:tcPr>
          <w:p w14:paraId="5311ACC6" w14:textId="77777777" w:rsidR="00503DAF" w:rsidRPr="00503DAF" w:rsidRDefault="00503DAF" w:rsidP="00503DAF">
            <w:pPr>
              <w:rPr>
                <w:b/>
                <w:bCs/>
              </w:rPr>
            </w:pPr>
            <w:r w:rsidRPr="00503DAF">
              <w:rPr>
                <w:b/>
                <w:bCs/>
              </w:rPr>
              <w:t>Case 05</w:t>
            </w:r>
          </w:p>
        </w:tc>
        <w:tc>
          <w:tcPr>
            <w:tcW w:w="0" w:type="auto"/>
            <w:vAlign w:val="center"/>
            <w:hideMark/>
          </w:tcPr>
          <w:p w14:paraId="681E0FEE" w14:textId="77777777" w:rsidR="00503DAF" w:rsidRPr="00503DAF" w:rsidRDefault="00503DAF" w:rsidP="00503DAF">
            <w:pPr>
              <w:rPr>
                <w:b/>
                <w:bCs/>
              </w:rPr>
            </w:pPr>
            <w:r w:rsidRPr="00503DAF">
              <w:rPr>
                <w:b/>
                <w:bCs/>
              </w:rPr>
              <w:t>Case 06</w:t>
            </w:r>
          </w:p>
        </w:tc>
      </w:tr>
      <w:tr w:rsidR="00503DAF" w:rsidRPr="00503DAF" w14:paraId="76D5A9B3" w14:textId="77777777">
        <w:trPr>
          <w:tblCellSpacing w:w="15" w:type="dxa"/>
        </w:trPr>
        <w:tc>
          <w:tcPr>
            <w:tcW w:w="0" w:type="auto"/>
            <w:vAlign w:val="center"/>
            <w:hideMark/>
          </w:tcPr>
          <w:p w14:paraId="51A98EE2" w14:textId="77777777" w:rsidR="00503DAF" w:rsidRPr="00503DAF" w:rsidRDefault="00503DAF" w:rsidP="00503DAF">
            <w:r w:rsidRPr="00503DAF">
              <w:t>溃口开放方式</w:t>
            </w:r>
          </w:p>
        </w:tc>
        <w:tc>
          <w:tcPr>
            <w:tcW w:w="0" w:type="auto"/>
            <w:vAlign w:val="center"/>
            <w:hideMark/>
          </w:tcPr>
          <w:p w14:paraId="70DB62C5" w14:textId="77777777" w:rsidR="00503DAF" w:rsidRPr="00503DAF" w:rsidRDefault="00503DAF" w:rsidP="00503DAF">
            <w:r w:rsidRPr="00503DAF">
              <w:t>初始全部开放</w:t>
            </w:r>
          </w:p>
        </w:tc>
        <w:tc>
          <w:tcPr>
            <w:tcW w:w="0" w:type="auto"/>
            <w:vAlign w:val="center"/>
            <w:hideMark/>
          </w:tcPr>
          <w:p w14:paraId="2B690446" w14:textId="77777777" w:rsidR="00503DAF" w:rsidRPr="00503DAF" w:rsidRDefault="00503DAF" w:rsidP="00503DAF">
            <w:r w:rsidRPr="00503DAF">
              <w:t>分</w:t>
            </w:r>
            <w:proofErr w:type="gramStart"/>
            <w:r w:rsidRPr="00503DAF">
              <w:t>六阶段</w:t>
            </w:r>
            <w:proofErr w:type="gramEnd"/>
            <w:r w:rsidRPr="00503DAF">
              <w:t>逐步开放</w:t>
            </w:r>
          </w:p>
        </w:tc>
      </w:tr>
      <w:tr w:rsidR="00503DAF" w:rsidRPr="00503DAF" w14:paraId="6FDED35F" w14:textId="77777777">
        <w:trPr>
          <w:tblCellSpacing w:w="15" w:type="dxa"/>
        </w:trPr>
        <w:tc>
          <w:tcPr>
            <w:tcW w:w="0" w:type="auto"/>
            <w:vAlign w:val="center"/>
            <w:hideMark/>
          </w:tcPr>
          <w:p w14:paraId="7DDC21AC" w14:textId="77777777" w:rsidR="00503DAF" w:rsidRPr="00503DAF" w:rsidRDefault="00503DAF" w:rsidP="00503DAF">
            <w:r w:rsidRPr="00503DAF">
              <w:t>初始开放节点</w:t>
            </w:r>
          </w:p>
        </w:tc>
        <w:tc>
          <w:tcPr>
            <w:tcW w:w="0" w:type="auto"/>
            <w:vAlign w:val="center"/>
            <w:hideMark/>
          </w:tcPr>
          <w:p w14:paraId="0104C830" w14:textId="77777777" w:rsidR="00503DAF" w:rsidRPr="00503DAF" w:rsidRDefault="00503DAF" w:rsidP="00503DAF">
            <w:r w:rsidRPr="00503DAF">
              <w:t>452–458</w:t>
            </w:r>
          </w:p>
        </w:tc>
        <w:tc>
          <w:tcPr>
            <w:tcW w:w="0" w:type="auto"/>
            <w:vAlign w:val="center"/>
            <w:hideMark/>
          </w:tcPr>
          <w:p w14:paraId="2F8080ED" w14:textId="77777777" w:rsidR="00503DAF" w:rsidRPr="00503DAF" w:rsidRDefault="00503DAF" w:rsidP="00503DAF">
            <w:r w:rsidRPr="00503DAF">
              <w:t>452–453</w:t>
            </w:r>
          </w:p>
        </w:tc>
      </w:tr>
      <w:tr w:rsidR="00503DAF" w:rsidRPr="00503DAF" w14:paraId="0FA82692" w14:textId="77777777">
        <w:trPr>
          <w:tblCellSpacing w:w="15" w:type="dxa"/>
        </w:trPr>
        <w:tc>
          <w:tcPr>
            <w:tcW w:w="0" w:type="auto"/>
            <w:vAlign w:val="center"/>
            <w:hideMark/>
          </w:tcPr>
          <w:p w14:paraId="525FCF98" w14:textId="77777777" w:rsidR="00503DAF" w:rsidRPr="00503DAF" w:rsidRDefault="00503DAF" w:rsidP="00503DAF">
            <w:r w:rsidRPr="00503DAF">
              <w:t>最终开放节点</w:t>
            </w:r>
          </w:p>
        </w:tc>
        <w:tc>
          <w:tcPr>
            <w:tcW w:w="0" w:type="auto"/>
            <w:vAlign w:val="center"/>
            <w:hideMark/>
          </w:tcPr>
          <w:p w14:paraId="40ABE7FD" w14:textId="77777777" w:rsidR="00503DAF" w:rsidRPr="00503DAF" w:rsidRDefault="00503DAF" w:rsidP="00503DAF">
            <w:r w:rsidRPr="00503DAF">
              <w:t>452–458</w:t>
            </w:r>
          </w:p>
        </w:tc>
        <w:tc>
          <w:tcPr>
            <w:tcW w:w="0" w:type="auto"/>
            <w:vAlign w:val="center"/>
            <w:hideMark/>
          </w:tcPr>
          <w:p w14:paraId="1DEFB2B9" w14:textId="77777777" w:rsidR="00503DAF" w:rsidRPr="00503DAF" w:rsidRDefault="00503DAF" w:rsidP="00503DAF">
            <w:r w:rsidRPr="00503DAF">
              <w:t>452–458</w:t>
            </w:r>
          </w:p>
        </w:tc>
      </w:tr>
      <w:tr w:rsidR="00503DAF" w:rsidRPr="00503DAF" w14:paraId="1C4196CC" w14:textId="77777777">
        <w:trPr>
          <w:tblCellSpacing w:w="15" w:type="dxa"/>
        </w:trPr>
        <w:tc>
          <w:tcPr>
            <w:tcW w:w="0" w:type="auto"/>
            <w:vAlign w:val="center"/>
            <w:hideMark/>
          </w:tcPr>
          <w:p w14:paraId="40DC6DD4" w14:textId="77777777" w:rsidR="00503DAF" w:rsidRPr="00503DAF" w:rsidRDefault="00503DAF" w:rsidP="00503DAF">
            <w:r w:rsidRPr="00503DAF">
              <w:t>最大溃口长度</w:t>
            </w:r>
          </w:p>
        </w:tc>
        <w:tc>
          <w:tcPr>
            <w:tcW w:w="0" w:type="auto"/>
            <w:vAlign w:val="center"/>
            <w:hideMark/>
          </w:tcPr>
          <w:p w14:paraId="636E4018" w14:textId="77777777" w:rsidR="00503DAF" w:rsidRPr="00503DAF" w:rsidRDefault="00503DAF" w:rsidP="00503DAF">
            <w:r w:rsidRPr="00503DAF">
              <w:t>约214.46 m</w:t>
            </w:r>
          </w:p>
        </w:tc>
        <w:tc>
          <w:tcPr>
            <w:tcW w:w="0" w:type="auto"/>
            <w:vAlign w:val="center"/>
            <w:hideMark/>
          </w:tcPr>
          <w:p w14:paraId="179DD002" w14:textId="77777777" w:rsidR="00503DAF" w:rsidRPr="00503DAF" w:rsidRDefault="00503DAF" w:rsidP="00503DAF">
            <w:r w:rsidRPr="00503DAF">
              <w:t>约214.46 m</w:t>
            </w:r>
          </w:p>
        </w:tc>
      </w:tr>
      <w:tr w:rsidR="00503DAF" w:rsidRPr="00503DAF" w14:paraId="5AA9FD9F" w14:textId="77777777">
        <w:trPr>
          <w:tblCellSpacing w:w="15" w:type="dxa"/>
        </w:trPr>
        <w:tc>
          <w:tcPr>
            <w:tcW w:w="0" w:type="auto"/>
            <w:vAlign w:val="center"/>
            <w:hideMark/>
          </w:tcPr>
          <w:p w14:paraId="1B42E12F" w14:textId="77777777" w:rsidR="00503DAF" w:rsidRPr="00503DAF" w:rsidRDefault="00503DAF" w:rsidP="00503DAF">
            <w:r w:rsidRPr="00503DAF">
              <w:t>底高程</w:t>
            </w:r>
          </w:p>
        </w:tc>
        <w:tc>
          <w:tcPr>
            <w:tcW w:w="0" w:type="auto"/>
            <w:vAlign w:val="center"/>
            <w:hideMark/>
          </w:tcPr>
          <w:p w14:paraId="6FC59014" w14:textId="77777777" w:rsidR="00503DAF" w:rsidRPr="00503DAF" w:rsidRDefault="00503DAF" w:rsidP="00503DAF">
            <w:r w:rsidRPr="00503DAF">
              <w:t>7个节点预先设为21 m</w:t>
            </w:r>
          </w:p>
        </w:tc>
        <w:tc>
          <w:tcPr>
            <w:tcW w:w="0" w:type="auto"/>
            <w:vAlign w:val="center"/>
            <w:hideMark/>
          </w:tcPr>
          <w:p w14:paraId="09353E76" w14:textId="77777777" w:rsidR="00503DAF" w:rsidRPr="00503DAF" w:rsidRDefault="00503DAF" w:rsidP="00503DAF">
            <w:r w:rsidRPr="00503DAF">
              <w:t>节点</w:t>
            </w:r>
            <w:proofErr w:type="gramStart"/>
            <w:r w:rsidRPr="00503DAF">
              <w:t>随阶段</w:t>
            </w:r>
            <w:proofErr w:type="gramEnd"/>
            <w:r w:rsidRPr="00503DAF">
              <w:t>激活后设为21 m</w:t>
            </w:r>
          </w:p>
        </w:tc>
      </w:tr>
      <w:tr w:rsidR="00503DAF" w:rsidRPr="00503DAF" w14:paraId="52F55356" w14:textId="77777777">
        <w:trPr>
          <w:tblCellSpacing w:w="15" w:type="dxa"/>
        </w:trPr>
        <w:tc>
          <w:tcPr>
            <w:tcW w:w="0" w:type="auto"/>
            <w:vAlign w:val="center"/>
            <w:hideMark/>
          </w:tcPr>
          <w:p w14:paraId="4673A4E9" w14:textId="77777777" w:rsidR="00503DAF" w:rsidRPr="00503DAF" w:rsidRDefault="00503DAF" w:rsidP="00503DAF">
            <w:r w:rsidRPr="00503DAF">
              <w:t>入流驱动</w:t>
            </w:r>
          </w:p>
        </w:tc>
        <w:tc>
          <w:tcPr>
            <w:tcW w:w="0" w:type="auto"/>
            <w:vAlign w:val="center"/>
            <w:hideMark/>
          </w:tcPr>
          <w:p w14:paraId="5D8A6AEA" w14:textId="77777777" w:rsidR="00503DAF" w:rsidRPr="00503DAF" w:rsidRDefault="00503DAF" w:rsidP="00503DAF">
            <w:r w:rsidRPr="00503DAF">
              <w:t>给定Q(t)</w:t>
            </w:r>
          </w:p>
        </w:tc>
        <w:tc>
          <w:tcPr>
            <w:tcW w:w="0" w:type="auto"/>
            <w:vAlign w:val="center"/>
            <w:hideMark/>
          </w:tcPr>
          <w:p w14:paraId="22347EE8" w14:textId="77777777" w:rsidR="00503DAF" w:rsidRPr="00503DAF" w:rsidRDefault="00503DAF" w:rsidP="00503DAF">
            <w:r w:rsidRPr="00503DAF">
              <w:t>同一Q(t)</w:t>
            </w:r>
          </w:p>
        </w:tc>
      </w:tr>
      <w:tr w:rsidR="00503DAF" w:rsidRPr="00503DAF" w14:paraId="4497125A" w14:textId="77777777">
        <w:trPr>
          <w:tblCellSpacing w:w="15" w:type="dxa"/>
        </w:trPr>
        <w:tc>
          <w:tcPr>
            <w:tcW w:w="0" w:type="auto"/>
            <w:vAlign w:val="center"/>
            <w:hideMark/>
          </w:tcPr>
          <w:p w14:paraId="288AE7E8" w14:textId="77777777" w:rsidR="00503DAF" w:rsidRPr="00503DAF" w:rsidRDefault="00503DAF" w:rsidP="00503DAF">
            <w:r w:rsidRPr="00503DAF">
              <w:t>初始水深目标</w:t>
            </w:r>
          </w:p>
        </w:tc>
        <w:tc>
          <w:tcPr>
            <w:tcW w:w="0" w:type="auto"/>
            <w:vAlign w:val="center"/>
            <w:hideMark/>
          </w:tcPr>
          <w:p w14:paraId="73EF64B4" w14:textId="77777777" w:rsidR="00503DAF" w:rsidRPr="00503DAF" w:rsidRDefault="00503DAF" w:rsidP="00503DAF">
            <w:r w:rsidRPr="00503DAF">
              <w:t>0.01 m</w:t>
            </w:r>
          </w:p>
        </w:tc>
        <w:tc>
          <w:tcPr>
            <w:tcW w:w="0" w:type="auto"/>
            <w:vAlign w:val="center"/>
            <w:hideMark/>
          </w:tcPr>
          <w:p w14:paraId="41F73AC9" w14:textId="77777777" w:rsidR="00503DAF" w:rsidRPr="00503DAF" w:rsidRDefault="00503DAF" w:rsidP="00503DAF">
            <w:r w:rsidRPr="00503DAF">
              <w:t>保持</w:t>
            </w:r>
            <w:proofErr w:type="gramStart"/>
            <w:r w:rsidRPr="00503DAF">
              <w:t>垸</w:t>
            </w:r>
            <w:proofErr w:type="gramEnd"/>
            <w:r w:rsidRPr="00503DAF">
              <w:t>内0.01 m</w:t>
            </w:r>
          </w:p>
        </w:tc>
      </w:tr>
      <w:tr w:rsidR="00503DAF" w:rsidRPr="00503DAF" w14:paraId="6559B113" w14:textId="77777777">
        <w:trPr>
          <w:tblCellSpacing w:w="15" w:type="dxa"/>
        </w:trPr>
        <w:tc>
          <w:tcPr>
            <w:tcW w:w="0" w:type="auto"/>
            <w:vAlign w:val="center"/>
            <w:hideMark/>
          </w:tcPr>
          <w:p w14:paraId="72A7DEA9" w14:textId="77777777" w:rsidR="00503DAF" w:rsidRPr="00503DAF" w:rsidRDefault="00503DAF" w:rsidP="00503DAF">
            <w:r w:rsidRPr="00503DAF">
              <w:t>计算时长</w:t>
            </w:r>
          </w:p>
        </w:tc>
        <w:tc>
          <w:tcPr>
            <w:tcW w:w="0" w:type="auto"/>
            <w:vAlign w:val="center"/>
            <w:hideMark/>
          </w:tcPr>
          <w:p w14:paraId="2D15DCAD" w14:textId="77777777" w:rsidR="00503DAF" w:rsidRPr="00503DAF" w:rsidRDefault="00503DAF" w:rsidP="00503DAF">
            <w:r w:rsidRPr="00503DAF">
              <w:t>73,800 s</w:t>
            </w:r>
          </w:p>
        </w:tc>
        <w:tc>
          <w:tcPr>
            <w:tcW w:w="0" w:type="auto"/>
            <w:vAlign w:val="center"/>
            <w:hideMark/>
          </w:tcPr>
          <w:p w14:paraId="3ABFA640" w14:textId="77777777" w:rsidR="00503DAF" w:rsidRPr="00503DAF" w:rsidRDefault="00503DAF" w:rsidP="00503DAF">
            <w:r w:rsidRPr="00503DAF">
              <w:t>计划73,800 s</w:t>
            </w:r>
          </w:p>
        </w:tc>
      </w:tr>
      <w:tr w:rsidR="00503DAF" w:rsidRPr="00503DAF" w14:paraId="395E3F79" w14:textId="77777777">
        <w:trPr>
          <w:tblCellSpacing w:w="15" w:type="dxa"/>
        </w:trPr>
        <w:tc>
          <w:tcPr>
            <w:tcW w:w="0" w:type="auto"/>
            <w:vAlign w:val="center"/>
            <w:hideMark/>
          </w:tcPr>
          <w:p w14:paraId="3CEB1F36" w14:textId="77777777" w:rsidR="00503DAF" w:rsidRPr="00503DAF" w:rsidRDefault="00503DAF" w:rsidP="00503DAF">
            <w:r w:rsidRPr="00503DAF">
              <w:t>当前状态</w:t>
            </w:r>
          </w:p>
        </w:tc>
        <w:tc>
          <w:tcPr>
            <w:tcW w:w="0" w:type="auto"/>
            <w:vAlign w:val="center"/>
            <w:hideMark/>
          </w:tcPr>
          <w:p w14:paraId="23193761" w14:textId="77777777" w:rsidR="00503DAF" w:rsidRPr="00503DAF" w:rsidRDefault="00503DAF" w:rsidP="00503DAF">
            <w:r w:rsidRPr="00503DAF">
              <w:t>已完整运行</w:t>
            </w:r>
          </w:p>
        </w:tc>
        <w:tc>
          <w:tcPr>
            <w:tcW w:w="0" w:type="auto"/>
            <w:vAlign w:val="center"/>
            <w:hideMark/>
          </w:tcPr>
          <w:p w14:paraId="196E5922" w14:textId="77777777" w:rsidR="00503DAF" w:rsidRPr="00503DAF" w:rsidRDefault="00503DAF" w:rsidP="00503DAF">
            <w:r w:rsidRPr="00503DAF">
              <w:t>正在进行边界与初始化测试</w:t>
            </w:r>
          </w:p>
        </w:tc>
      </w:tr>
    </w:tbl>
    <w:p w14:paraId="6FB5E1CA" w14:textId="77777777" w:rsidR="00503DAF" w:rsidRPr="00503DAF" w:rsidRDefault="00503DAF" w:rsidP="00503DAF">
      <w:r w:rsidRPr="00503DAF">
        <w:t>需要注意，Case 06即使实现了阶段性边界开放，也仍属于</w:t>
      </w:r>
      <w:r w:rsidRPr="00503DAF">
        <w:rPr>
          <w:b/>
          <w:bCs/>
        </w:rPr>
        <w:t>预设时间表驱动的溃口展宽模型</w:t>
      </w:r>
      <w:r w:rsidRPr="00503DAF">
        <w:t>，并非由冲刷或边坡失稳机制自主预测的溃口演化模型。</w:t>
      </w:r>
    </w:p>
    <w:p w14:paraId="2FA4049C" w14:textId="77777777" w:rsidR="00503DAF" w:rsidRPr="00503DAF" w:rsidRDefault="00503DAF" w:rsidP="00503DAF">
      <w:pPr>
        <w:rPr>
          <w:b/>
          <w:bCs/>
        </w:rPr>
      </w:pPr>
      <w:r w:rsidRPr="00503DAF">
        <w:rPr>
          <w:b/>
          <w:bCs/>
        </w:rPr>
        <w:t>10. 总结</w:t>
      </w:r>
    </w:p>
    <w:p w14:paraId="4251A2D3" w14:textId="77777777" w:rsidR="00503DAF" w:rsidRPr="00503DAF" w:rsidRDefault="00503DAF" w:rsidP="00503DAF">
      <w:r w:rsidRPr="00503DAF">
        <w:t>Case 05成功建立了一个基于TELEMAC-2D的团洲</w:t>
      </w:r>
      <w:proofErr w:type="gramStart"/>
      <w:r w:rsidRPr="00503DAF">
        <w:t>垸</w:t>
      </w:r>
      <w:proofErr w:type="gramEnd"/>
      <w:r w:rsidRPr="00503DAF">
        <w:t>固定溃口洪水演进模型。</w:t>
      </w:r>
    </w:p>
    <w:p w14:paraId="50E03D70" w14:textId="77777777" w:rsidR="00503DAF" w:rsidRPr="00503DAF" w:rsidRDefault="00503DAF" w:rsidP="00503DAF">
      <w:r w:rsidRPr="00503DAF">
        <w:lastRenderedPageBreak/>
        <w:t>该模型将7个溃口边界节点的底高程统一设为21.0 m，形成约214.46 m的固定开放边界；</w:t>
      </w:r>
      <w:proofErr w:type="gramStart"/>
      <w:r w:rsidRPr="00503DAF">
        <w:t>垸</w:t>
      </w:r>
      <w:proofErr w:type="gramEnd"/>
      <w:r w:rsidRPr="00503DAF">
        <w:t>内初始水深设为0.01 m，并通过外部给定的Q(t)驱动洪水入流，最终完成73,800 s的二维水动力计算。</w:t>
      </w:r>
    </w:p>
    <w:p w14:paraId="45A1C1C9" w14:textId="77777777" w:rsidR="00503DAF" w:rsidRPr="00503DAF" w:rsidRDefault="00503DAF" w:rsidP="00503DAF">
      <w:r w:rsidRPr="00503DAF">
        <w:rPr>
          <w:b/>
          <w:bCs/>
        </w:rPr>
        <w:t>本</w:t>
      </w:r>
      <w:proofErr w:type="gramStart"/>
      <w:r w:rsidRPr="00503DAF">
        <w:rPr>
          <w:b/>
          <w:bCs/>
        </w:rPr>
        <w:t>算例最重要</w:t>
      </w:r>
      <w:proofErr w:type="gramEnd"/>
      <w:r w:rsidRPr="00503DAF">
        <w:rPr>
          <w:b/>
          <w:bCs/>
        </w:rPr>
        <w:t>的成果，是验证了在近干燥初始条件下，通过固定溃口边界施加时变流量并完成长时间二</w:t>
      </w:r>
      <w:proofErr w:type="gramStart"/>
      <w:r w:rsidRPr="00503DAF">
        <w:rPr>
          <w:b/>
          <w:bCs/>
        </w:rPr>
        <w:t>维洪水</w:t>
      </w:r>
      <w:proofErr w:type="gramEnd"/>
      <w:r w:rsidRPr="00503DAF">
        <w:rPr>
          <w:b/>
          <w:bCs/>
        </w:rPr>
        <w:t>演进计算的技术可行性。</w:t>
      </w:r>
    </w:p>
    <w:p w14:paraId="69941C86" w14:textId="77777777" w:rsidR="00503DAF" w:rsidRPr="00503DAF" w:rsidRDefault="00503DAF" w:rsidP="00503DAF">
      <w:r w:rsidRPr="00503DAF">
        <w:t>它为Case 06研究溃口分阶段展宽对洪水传播和淹没过程的影响提供了直接对照基础。</w:t>
      </w:r>
    </w:p>
    <w:p w14:paraId="72173F15" w14:textId="77777777" w:rsidR="00503DAF" w:rsidRPr="00503DAF" w:rsidRDefault="00503DAF" w:rsidP="00503DAF">
      <w:r w:rsidRPr="00503DAF">
        <w:t>后续应保留Case 05的原始输入文件和计算结果，不直接覆盖修改，并在Case 06中尽可能保持相同的Q(t)、初始状态、摩阻参数和计算域，以提高两组工况的可比性。</w:t>
      </w:r>
    </w:p>
    <w:p w14:paraId="00DBF2E2" w14:textId="77777777" w:rsidR="00503DAF" w:rsidRPr="00503DAF" w:rsidRDefault="00503DAF" w:rsidP="00503DAF">
      <w:r w:rsidRPr="00503DAF">
        <w:pict w14:anchorId="4D0C74CB">
          <v:rect id="_x0000_i1038" style="width:0;height:1.5pt" o:hralign="center" o:hrstd="t" o:hr="t" fillcolor="#a0a0a0" stroked="f"/>
        </w:pict>
      </w:r>
    </w:p>
    <w:p w14:paraId="11016B19" w14:textId="77777777" w:rsidR="00503DAF" w:rsidRPr="00503DAF" w:rsidRDefault="00503DAF" w:rsidP="00503DAF">
      <w:r w:rsidRPr="00503DAF">
        <w:rPr>
          <w:b/>
          <w:bCs/>
        </w:rPr>
        <w:t>归档说明：</w:t>
      </w:r>
      <w:r w:rsidRPr="00503DAF">
        <w:t xml:space="preserve"> </w:t>
      </w:r>
      <w:proofErr w:type="gramStart"/>
      <w:r w:rsidRPr="00503DAF">
        <w:t>本总结</w:t>
      </w:r>
      <w:proofErr w:type="gramEnd"/>
      <w:r w:rsidRPr="00503DAF">
        <w:t>依据目前已确认的Case 05配置、文件信息和运行记录整理。原始前处理脚本名称、完整后处理程序清单，以及结果文件中的定量验证指标，尚需进一步核对工程目录和源文件后补充。</w:t>
      </w:r>
    </w:p>
    <w:p w14:paraId="09BFA54E" w14:textId="77777777" w:rsidR="00D064FA" w:rsidRPr="00503DAF" w:rsidRDefault="00D064FA">
      <w:pPr>
        <w:rPr>
          <w:rFonts w:hint="eastAsia"/>
        </w:rPr>
      </w:pPr>
    </w:p>
    <w:sectPr w:rsidR="00D064FA" w:rsidRPr="00503D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B6C3" w14:textId="77777777" w:rsidR="002226B5" w:rsidRDefault="002226B5" w:rsidP="00503DAF">
      <w:pPr>
        <w:rPr>
          <w:rFonts w:hint="eastAsia"/>
        </w:rPr>
      </w:pPr>
      <w:r>
        <w:separator/>
      </w:r>
    </w:p>
  </w:endnote>
  <w:endnote w:type="continuationSeparator" w:id="0">
    <w:p w14:paraId="389AEB04" w14:textId="77777777" w:rsidR="002226B5" w:rsidRDefault="002226B5" w:rsidP="00503D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5D4A" w14:textId="77777777" w:rsidR="002226B5" w:rsidRDefault="002226B5" w:rsidP="00503DAF">
      <w:pPr>
        <w:rPr>
          <w:rFonts w:hint="eastAsia"/>
        </w:rPr>
      </w:pPr>
      <w:r>
        <w:separator/>
      </w:r>
    </w:p>
  </w:footnote>
  <w:footnote w:type="continuationSeparator" w:id="0">
    <w:p w14:paraId="5350B148" w14:textId="77777777" w:rsidR="002226B5" w:rsidRDefault="002226B5" w:rsidP="00503DA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30B6"/>
    <w:multiLevelType w:val="multilevel"/>
    <w:tmpl w:val="CA52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F22A7"/>
    <w:multiLevelType w:val="multilevel"/>
    <w:tmpl w:val="4FC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52B1F"/>
    <w:multiLevelType w:val="multilevel"/>
    <w:tmpl w:val="ED7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B72EB"/>
    <w:multiLevelType w:val="multilevel"/>
    <w:tmpl w:val="E9CE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1399E"/>
    <w:multiLevelType w:val="multilevel"/>
    <w:tmpl w:val="53B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00489"/>
    <w:multiLevelType w:val="multilevel"/>
    <w:tmpl w:val="497E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8736B"/>
    <w:multiLevelType w:val="multilevel"/>
    <w:tmpl w:val="27A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F312E"/>
    <w:multiLevelType w:val="multilevel"/>
    <w:tmpl w:val="B8F4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55810"/>
    <w:multiLevelType w:val="multilevel"/>
    <w:tmpl w:val="356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41B7A"/>
    <w:multiLevelType w:val="multilevel"/>
    <w:tmpl w:val="859A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C4988"/>
    <w:multiLevelType w:val="multilevel"/>
    <w:tmpl w:val="60E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02C8B"/>
    <w:multiLevelType w:val="multilevel"/>
    <w:tmpl w:val="2F6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25E27"/>
    <w:multiLevelType w:val="multilevel"/>
    <w:tmpl w:val="B58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991">
    <w:abstractNumId w:val="0"/>
  </w:num>
  <w:num w:numId="2" w16cid:durableId="2066099062">
    <w:abstractNumId w:val="7"/>
  </w:num>
  <w:num w:numId="3" w16cid:durableId="14042188">
    <w:abstractNumId w:val="11"/>
  </w:num>
  <w:num w:numId="4" w16cid:durableId="1148086827">
    <w:abstractNumId w:val="8"/>
  </w:num>
  <w:num w:numId="5" w16cid:durableId="723217185">
    <w:abstractNumId w:val="4"/>
  </w:num>
  <w:num w:numId="6" w16cid:durableId="11302821">
    <w:abstractNumId w:val="2"/>
  </w:num>
  <w:num w:numId="7" w16cid:durableId="805666116">
    <w:abstractNumId w:val="6"/>
  </w:num>
  <w:num w:numId="8" w16cid:durableId="68696972">
    <w:abstractNumId w:val="9"/>
  </w:num>
  <w:num w:numId="9" w16cid:durableId="594822581">
    <w:abstractNumId w:val="1"/>
  </w:num>
  <w:num w:numId="10" w16cid:durableId="302540749">
    <w:abstractNumId w:val="10"/>
  </w:num>
  <w:num w:numId="11" w16cid:durableId="842277664">
    <w:abstractNumId w:val="12"/>
  </w:num>
  <w:num w:numId="12" w16cid:durableId="1200357576">
    <w:abstractNumId w:val="5"/>
  </w:num>
  <w:num w:numId="13" w16cid:durableId="187450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87"/>
    <w:rsid w:val="002226B5"/>
    <w:rsid w:val="00354F87"/>
    <w:rsid w:val="00503DAF"/>
    <w:rsid w:val="006658C5"/>
    <w:rsid w:val="0071119C"/>
    <w:rsid w:val="00AE66DC"/>
    <w:rsid w:val="00D06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CBD07D3-BD57-40A5-979C-F78BE177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AE66DC"/>
    <w:pPr>
      <w:keepNext/>
      <w:keepLines/>
      <w:spacing w:line="480" w:lineRule="auto"/>
      <w:outlineLvl w:val="0"/>
    </w:pPr>
    <w:rPr>
      <w:b/>
      <w:bCs/>
      <w:kern w:val="44"/>
      <w:sz w:val="44"/>
      <w:szCs w:val="44"/>
    </w:rPr>
  </w:style>
  <w:style w:type="paragraph" w:styleId="2">
    <w:name w:val="heading 2"/>
    <w:basedOn w:val="a"/>
    <w:next w:val="a"/>
    <w:link w:val="20"/>
    <w:autoRedefine/>
    <w:uiPriority w:val="9"/>
    <w:unhideWhenUsed/>
    <w:qFormat/>
    <w:rsid w:val="00AE66DC"/>
    <w:pPr>
      <w:keepNext/>
      <w:keepLines/>
      <w:spacing w:line="360" w:lineRule="auto"/>
      <w:outlineLvl w:val="1"/>
    </w:pPr>
    <w:rPr>
      <w:rFonts w:asciiTheme="majorHAnsi" w:eastAsia="Times New Roman" w:hAnsiTheme="majorHAnsi" w:cstheme="majorBidi"/>
      <w:b/>
      <w:bCs/>
      <w:sz w:val="24"/>
      <w:szCs w:val="32"/>
    </w:rPr>
  </w:style>
  <w:style w:type="paragraph" w:styleId="3">
    <w:name w:val="heading 3"/>
    <w:basedOn w:val="a"/>
    <w:next w:val="a"/>
    <w:link w:val="30"/>
    <w:uiPriority w:val="9"/>
    <w:semiHidden/>
    <w:unhideWhenUsed/>
    <w:qFormat/>
    <w:rsid w:val="00354F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54F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54F8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54F8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54F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F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4F8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71119C"/>
    <w:pPr>
      <w:spacing w:before="240"/>
      <w:jc w:val="center"/>
      <w:outlineLvl w:val="1"/>
    </w:pPr>
    <w:rPr>
      <w:rFonts w:eastAsia="隶书"/>
      <w:b/>
      <w:bCs/>
      <w:color w:val="FF0000"/>
      <w:kern w:val="28"/>
      <w:sz w:val="30"/>
      <w:szCs w:val="32"/>
    </w:rPr>
  </w:style>
  <w:style w:type="character" w:customStyle="1" w:styleId="a4">
    <w:name w:val="副标题 字符"/>
    <w:basedOn w:val="a0"/>
    <w:link w:val="a3"/>
    <w:uiPriority w:val="11"/>
    <w:rsid w:val="0071119C"/>
    <w:rPr>
      <w:rFonts w:eastAsia="隶书"/>
      <w:b/>
      <w:bCs/>
      <w:color w:val="FF0000"/>
      <w:kern w:val="28"/>
      <w:sz w:val="30"/>
      <w:szCs w:val="32"/>
    </w:rPr>
  </w:style>
  <w:style w:type="character" w:customStyle="1" w:styleId="10">
    <w:name w:val="标题 1 字符"/>
    <w:basedOn w:val="a0"/>
    <w:link w:val="1"/>
    <w:uiPriority w:val="9"/>
    <w:rsid w:val="00AE66DC"/>
    <w:rPr>
      <w:b/>
      <w:bCs/>
      <w:kern w:val="44"/>
      <w:sz w:val="44"/>
      <w:szCs w:val="44"/>
    </w:rPr>
  </w:style>
  <w:style w:type="character" w:customStyle="1" w:styleId="20">
    <w:name w:val="标题 2 字符"/>
    <w:basedOn w:val="a0"/>
    <w:link w:val="2"/>
    <w:uiPriority w:val="9"/>
    <w:rsid w:val="00AE66DC"/>
    <w:rPr>
      <w:rFonts w:asciiTheme="majorHAnsi" w:eastAsia="Times New Roman" w:hAnsiTheme="majorHAnsi" w:cstheme="majorBidi"/>
      <w:b/>
      <w:bCs/>
      <w:sz w:val="24"/>
      <w:szCs w:val="32"/>
    </w:rPr>
  </w:style>
  <w:style w:type="character" w:customStyle="1" w:styleId="30">
    <w:name w:val="标题 3 字符"/>
    <w:basedOn w:val="a0"/>
    <w:link w:val="3"/>
    <w:uiPriority w:val="9"/>
    <w:semiHidden/>
    <w:rsid w:val="00354F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54F87"/>
    <w:rPr>
      <w:rFonts w:cstheme="majorBidi"/>
      <w:color w:val="2F5496" w:themeColor="accent1" w:themeShade="BF"/>
      <w:sz w:val="28"/>
      <w:szCs w:val="28"/>
    </w:rPr>
  </w:style>
  <w:style w:type="character" w:customStyle="1" w:styleId="50">
    <w:name w:val="标题 5 字符"/>
    <w:basedOn w:val="a0"/>
    <w:link w:val="5"/>
    <w:uiPriority w:val="9"/>
    <w:semiHidden/>
    <w:rsid w:val="00354F87"/>
    <w:rPr>
      <w:rFonts w:cstheme="majorBidi"/>
      <w:color w:val="2F5496" w:themeColor="accent1" w:themeShade="BF"/>
      <w:sz w:val="24"/>
      <w:szCs w:val="24"/>
    </w:rPr>
  </w:style>
  <w:style w:type="character" w:customStyle="1" w:styleId="60">
    <w:name w:val="标题 6 字符"/>
    <w:basedOn w:val="a0"/>
    <w:link w:val="6"/>
    <w:uiPriority w:val="9"/>
    <w:semiHidden/>
    <w:rsid w:val="00354F87"/>
    <w:rPr>
      <w:rFonts w:cstheme="majorBidi"/>
      <w:b/>
      <w:bCs/>
      <w:color w:val="2F5496" w:themeColor="accent1" w:themeShade="BF"/>
    </w:rPr>
  </w:style>
  <w:style w:type="character" w:customStyle="1" w:styleId="70">
    <w:name w:val="标题 7 字符"/>
    <w:basedOn w:val="a0"/>
    <w:link w:val="7"/>
    <w:uiPriority w:val="9"/>
    <w:semiHidden/>
    <w:rsid w:val="00354F87"/>
    <w:rPr>
      <w:rFonts w:cstheme="majorBidi"/>
      <w:b/>
      <w:bCs/>
      <w:color w:val="595959" w:themeColor="text1" w:themeTint="A6"/>
    </w:rPr>
  </w:style>
  <w:style w:type="character" w:customStyle="1" w:styleId="80">
    <w:name w:val="标题 8 字符"/>
    <w:basedOn w:val="a0"/>
    <w:link w:val="8"/>
    <w:uiPriority w:val="9"/>
    <w:semiHidden/>
    <w:rsid w:val="00354F87"/>
    <w:rPr>
      <w:rFonts w:cstheme="majorBidi"/>
      <w:color w:val="595959" w:themeColor="text1" w:themeTint="A6"/>
    </w:rPr>
  </w:style>
  <w:style w:type="character" w:customStyle="1" w:styleId="90">
    <w:name w:val="标题 9 字符"/>
    <w:basedOn w:val="a0"/>
    <w:link w:val="9"/>
    <w:uiPriority w:val="9"/>
    <w:semiHidden/>
    <w:rsid w:val="00354F87"/>
    <w:rPr>
      <w:rFonts w:eastAsiaTheme="majorEastAsia" w:cstheme="majorBidi"/>
      <w:color w:val="595959" w:themeColor="text1" w:themeTint="A6"/>
    </w:rPr>
  </w:style>
  <w:style w:type="paragraph" w:styleId="a5">
    <w:name w:val="Title"/>
    <w:basedOn w:val="a"/>
    <w:next w:val="a"/>
    <w:link w:val="a6"/>
    <w:uiPriority w:val="10"/>
    <w:qFormat/>
    <w:rsid w:val="00354F87"/>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354F87"/>
    <w:rPr>
      <w:rFonts w:asciiTheme="majorHAnsi" w:eastAsiaTheme="majorEastAsia" w:hAnsiTheme="majorHAnsi" w:cstheme="majorBidi"/>
      <w:spacing w:val="-10"/>
      <w:kern w:val="28"/>
      <w:sz w:val="56"/>
      <w:szCs w:val="56"/>
    </w:rPr>
  </w:style>
  <w:style w:type="paragraph" w:styleId="a7">
    <w:name w:val="Quote"/>
    <w:basedOn w:val="a"/>
    <w:next w:val="a"/>
    <w:link w:val="a8"/>
    <w:uiPriority w:val="29"/>
    <w:qFormat/>
    <w:rsid w:val="00354F87"/>
    <w:pPr>
      <w:spacing w:before="160" w:after="160"/>
      <w:jc w:val="center"/>
    </w:pPr>
    <w:rPr>
      <w:i/>
      <w:iCs/>
      <w:color w:val="404040" w:themeColor="text1" w:themeTint="BF"/>
    </w:rPr>
  </w:style>
  <w:style w:type="character" w:customStyle="1" w:styleId="a8">
    <w:name w:val="引用 字符"/>
    <w:basedOn w:val="a0"/>
    <w:link w:val="a7"/>
    <w:uiPriority w:val="29"/>
    <w:rsid w:val="00354F87"/>
    <w:rPr>
      <w:i/>
      <w:iCs/>
      <w:color w:val="404040" w:themeColor="text1" w:themeTint="BF"/>
    </w:rPr>
  </w:style>
  <w:style w:type="paragraph" w:styleId="a9">
    <w:name w:val="List Paragraph"/>
    <w:basedOn w:val="a"/>
    <w:uiPriority w:val="34"/>
    <w:qFormat/>
    <w:rsid w:val="00354F87"/>
    <w:pPr>
      <w:ind w:left="720"/>
      <w:contextualSpacing/>
    </w:pPr>
  </w:style>
  <w:style w:type="character" w:styleId="aa">
    <w:name w:val="Intense Emphasis"/>
    <w:basedOn w:val="a0"/>
    <w:uiPriority w:val="21"/>
    <w:qFormat/>
    <w:rsid w:val="00354F87"/>
    <w:rPr>
      <w:i/>
      <w:iCs/>
      <w:color w:val="2F5496" w:themeColor="accent1" w:themeShade="BF"/>
    </w:rPr>
  </w:style>
  <w:style w:type="paragraph" w:styleId="ab">
    <w:name w:val="Intense Quote"/>
    <w:basedOn w:val="a"/>
    <w:next w:val="a"/>
    <w:link w:val="ac"/>
    <w:uiPriority w:val="30"/>
    <w:qFormat/>
    <w:rsid w:val="00354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54F87"/>
    <w:rPr>
      <w:i/>
      <w:iCs/>
      <w:color w:val="2F5496" w:themeColor="accent1" w:themeShade="BF"/>
    </w:rPr>
  </w:style>
  <w:style w:type="character" w:styleId="ad">
    <w:name w:val="Intense Reference"/>
    <w:basedOn w:val="a0"/>
    <w:uiPriority w:val="32"/>
    <w:qFormat/>
    <w:rsid w:val="00354F87"/>
    <w:rPr>
      <w:b/>
      <w:bCs/>
      <w:smallCaps/>
      <w:color w:val="2F5496" w:themeColor="accent1" w:themeShade="BF"/>
      <w:spacing w:val="5"/>
    </w:rPr>
  </w:style>
  <w:style w:type="paragraph" w:styleId="ae">
    <w:name w:val="header"/>
    <w:basedOn w:val="a"/>
    <w:link w:val="af"/>
    <w:uiPriority w:val="99"/>
    <w:unhideWhenUsed/>
    <w:rsid w:val="00503DAF"/>
    <w:pPr>
      <w:tabs>
        <w:tab w:val="center" w:pos="4153"/>
        <w:tab w:val="right" w:pos="8306"/>
      </w:tabs>
      <w:snapToGrid w:val="0"/>
      <w:jc w:val="center"/>
    </w:pPr>
    <w:rPr>
      <w:sz w:val="18"/>
      <w:szCs w:val="18"/>
    </w:rPr>
  </w:style>
  <w:style w:type="character" w:customStyle="1" w:styleId="af">
    <w:name w:val="页眉 字符"/>
    <w:basedOn w:val="a0"/>
    <w:link w:val="ae"/>
    <w:uiPriority w:val="99"/>
    <w:rsid w:val="00503DAF"/>
    <w:rPr>
      <w:sz w:val="18"/>
      <w:szCs w:val="18"/>
    </w:rPr>
  </w:style>
  <w:style w:type="paragraph" w:styleId="af0">
    <w:name w:val="footer"/>
    <w:basedOn w:val="a"/>
    <w:link w:val="af1"/>
    <w:uiPriority w:val="99"/>
    <w:unhideWhenUsed/>
    <w:rsid w:val="00503DAF"/>
    <w:pPr>
      <w:tabs>
        <w:tab w:val="center" w:pos="4153"/>
        <w:tab w:val="right" w:pos="8306"/>
      </w:tabs>
      <w:snapToGrid w:val="0"/>
      <w:jc w:val="left"/>
    </w:pPr>
    <w:rPr>
      <w:sz w:val="18"/>
      <w:szCs w:val="18"/>
    </w:rPr>
  </w:style>
  <w:style w:type="character" w:customStyle="1" w:styleId="af1">
    <w:name w:val="页脚 字符"/>
    <w:basedOn w:val="a0"/>
    <w:link w:val="af0"/>
    <w:uiPriority w:val="99"/>
    <w:rsid w:val="00503D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2026-10-21T08:03:00Z</dcterms:created>
  <dcterms:modified xsi:type="dcterms:W3CDTF">2026-10-21T08:03:00Z</dcterms:modified>
</cp:coreProperties>
</file>