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94F" w:rsidRDefault="00E93B97">
      <w:r>
        <w:t>Intersection Headway determination through the use of Image processing techniques</w:t>
      </w:r>
    </w:p>
    <w:p w:rsidR="00375B5A" w:rsidRDefault="00375B5A">
      <w:r>
        <w:t xml:space="preserve">Driver decision at roundabouts intersection have been a major </w:t>
      </w:r>
      <w:proofErr w:type="gramStart"/>
      <w:r>
        <w:t>items</w:t>
      </w:r>
      <w:proofErr w:type="gramEnd"/>
      <w:r>
        <w:t xml:space="preserve"> in determination of </w:t>
      </w:r>
      <w:proofErr w:type="spellStart"/>
      <w:r>
        <w:t>capadity</w:t>
      </w:r>
      <w:proofErr w:type="spellEnd"/>
      <w:r>
        <w:t xml:space="preserve"> of roundabouts. </w:t>
      </w:r>
    </w:p>
    <w:p w:rsidR="00375B5A" w:rsidRDefault="00375B5A"/>
    <w:p w:rsidR="00375B5A" w:rsidRDefault="00375B5A">
      <w:r>
        <w:t xml:space="preserve">Hence this paper is in effort to improve the </w:t>
      </w:r>
    </w:p>
    <w:p w:rsidR="00375B5A" w:rsidRDefault="00375B5A"/>
    <w:p w:rsidR="00E93B97" w:rsidRDefault="00E93B97">
      <w:r>
        <w:t xml:space="preserve">Roundabouts have recently been introduced to the united states for helping in the safety and operations in roundabouts. </w:t>
      </w:r>
    </w:p>
    <w:p w:rsidR="00E93B97" w:rsidRDefault="00E93B97">
      <w:r>
        <w:t xml:space="preserve">Capacity determination is employed by utilizing the gap acceptance behavior in the roundabout. </w:t>
      </w:r>
    </w:p>
    <w:p w:rsidR="00E93B97" w:rsidRDefault="00E93B97">
      <w:r>
        <w:t>Gaps are the time headways between circulating vehicles. The driver acceptance or rejection of these gaps depends upon the decision of such driver.</w:t>
      </w:r>
    </w:p>
    <w:p w:rsidR="00E93B97" w:rsidRDefault="00E93B97">
      <w:r>
        <w:t xml:space="preserve"> </w:t>
      </w:r>
      <w:r w:rsidR="00375B5A">
        <w:t xml:space="preserve">The currently employed method involves </w:t>
      </w:r>
      <w:bookmarkStart w:id="0" w:name="_GoBack"/>
      <w:bookmarkEnd w:id="0"/>
    </w:p>
    <w:p w:rsidR="00375B5A" w:rsidRDefault="00375B5A"/>
    <w:sectPr w:rsidR="00375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B97"/>
    <w:rsid w:val="00022836"/>
    <w:rsid w:val="00153160"/>
    <w:rsid w:val="00375B5A"/>
    <w:rsid w:val="00E16D94"/>
    <w:rsid w:val="00E93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6F8ED"/>
  <w15:chartTrackingRefBased/>
  <w15:docId w15:val="{79665076-F3D9-4B22-A40C-71663B7B2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Florida State University</Company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2017-11-17T18:12:00Z</dcterms:created>
  <dcterms:modified xsi:type="dcterms:W3CDTF">2017-11-17T19:33:00Z</dcterms:modified>
</cp:coreProperties>
</file>