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93199" w14:textId="77777777" w:rsidR="009B3F05" w:rsidRPr="001B7331" w:rsidRDefault="009B3F05" w:rsidP="007D7344">
      <w:pPr>
        <w:jc w:val="both"/>
        <w:rPr>
          <w:rFonts w:eastAsia="Times New Roman" w:cs="Times New Roman"/>
          <w:szCs w:val="24"/>
        </w:rPr>
      </w:pPr>
      <w:r w:rsidRPr="001B7331">
        <w:rPr>
          <w:rFonts w:eastAsia="Times New Roman" w:cs="Times New Roman"/>
          <w:szCs w:val="24"/>
        </w:rPr>
        <w:t>Title</w:t>
      </w:r>
    </w:p>
    <w:p w14:paraId="4B50B8D6" w14:textId="7A7E2502" w:rsidR="00C83F9B" w:rsidRDefault="009B3F05" w:rsidP="007D7344">
      <w:pPr>
        <w:jc w:val="both"/>
        <w:rPr>
          <w:rFonts w:eastAsia="Times New Roman" w:cs="Times New Roman"/>
          <w:b/>
          <w:szCs w:val="24"/>
        </w:rPr>
      </w:pPr>
      <w:r w:rsidRPr="0025593F">
        <w:rPr>
          <w:rFonts w:eastAsia="Times New Roman" w:cs="Times New Roman"/>
          <w:b/>
          <w:szCs w:val="24"/>
        </w:rPr>
        <w:t xml:space="preserve">Application of Image Processing </w:t>
      </w:r>
      <w:r w:rsidR="00A11E46">
        <w:rPr>
          <w:rFonts w:eastAsia="Times New Roman" w:cs="Times New Roman"/>
          <w:b/>
          <w:szCs w:val="24"/>
        </w:rPr>
        <w:t xml:space="preserve">to </w:t>
      </w:r>
      <w:r w:rsidR="00C83F9B">
        <w:rPr>
          <w:rFonts w:eastAsia="Times New Roman" w:cs="Times New Roman"/>
          <w:b/>
          <w:szCs w:val="24"/>
        </w:rPr>
        <w:t xml:space="preserve">Roundabouts’ Circulating </w:t>
      </w:r>
      <w:r w:rsidR="00A11E46">
        <w:rPr>
          <w:rFonts w:eastAsia="Times New Roman" w:cs="Times New Roman"/>
          <w:b/>
          <w:szCs w:val="24"/>
        </w:rPr>
        <w:t>Headway</w:t>
      </w:r>
      <w:r w:rsidRPr="0025593F">
        <w:rPr>
          <w:rFonts w:eastAsia="Times New Roman" w:cs="Times New Roman"/>
          <w:b/>
          <w:szCs w:val="24"/>
        </w:rPr>
        <w:t xml:space="preserve"> Determination</w:t>
      </w:r>
      <w:r w:rsidR="00A11E46">
        <w:rPr>
          <w:rFonts w:eastAsia="Times New Roman" w:cs="Times New Roman"/>
          <w:b/>
          <w:szCs w:val="24"/>
        </w:rPr>
        <w:t xml:space="preserve"> </w:t>
      </w:r>
    </w:p>
    <w:p w14:paraId="545EA7C0" w14:textId="77777777" w:rsidR="00214B5A" w:rsidRDefault="00214B5A" w:rsidP="007D7344">
      <w:pPr>
        <w:jc w:val="both"/>
        <w:rPr>
          <w:rFonts w:eastAsia="Times New Roman" w:cs="Times New Roman"/>
          <w:b/>
          <w:szCs w:val="24"/>
        </w:rPr>
      </w:pPr>
    </w:p>
    <w:p w14:paraId="72CFC620" w14:textId="77777777" w:rsidR="00027F87" w:rsidRPr="0025593F" w:rsidRDefault="00027F87" w:rsidP="007D7344">
      <w:pPr>
        <w:jc w:val="both"/>
        <w:rPr>
          <w:rFonts w:eastAsia="Times New Roman" w:cs="Times New Roman"/>
          <w:b/>
          <w:szCs w:val="24"/>
        </w:rPr>
      </w:pPr>
      <w:r>
        <w:rPr>
          <w:rFonts w:eastAsia="Times New Roman" w:cs="Times New Roman"/>
          <w:b/>
          <w:szCs w:val="24"/>
        </w:rPr>
        <w:t>Abstract</w:t>
      </w:r>
    </w:p>
    <w:p w14:paraId="27F0B868" w14:textId="49441B65" w:rsidR="0025593F" w:rsidRPr="00027F87" w:rsidRDefault="00B93FB5" w:rsidP="007D7344">
      <w:pPr>
        <w:jc w:val="both"/>
        <w:rPr>
          <w:rFonts w:eastAsia="Times New Roman" w:cs="Times New Roman"/>
          <w:sz w:val="20"/>
          <w:szCs w:val="20"/>
          <w:vertAlign w:val="subscript"/>
        </w:rPr>
      </w:pPr>
      <w:r w:rsidRPr="00027F87">
        <w:rPr>
          <w:rFonts w:eastAsia="Times New Roman" w:cs="Times New Roman"/>
          <w:sz w:val="20"/>
          <w:szCs w:val="20"/>
        </w:rPr>
        <w:t xml:space="preserve">Gap acceptance models are applicable in determination of capacity of </w:t>
      </w:r>
      <w:proofErr w:type="spellStart"/>
      <w:r w:rsidRPr="00027F87">
        <w:rPr>
          <w:rFonts w:eastAsia="Times New Roman" w:cs="Times New Roman"/>
          <w:sz w:val="20"/>
          <w:szCs w:val="20"/>
        </w:rPr>
        <w:t>unsignalized</w:t>
      </w:r>
      <w:proofErr w:type="spellEnd"/>
      <w:r w:rsidRPr="00027F87">
        <w:rPr>
          <w:rFonts w:eastAsia="Times New Roman" w:cs="Times New Roman"/>
          <w:sz w:val="20"/>
          <w:szCs w:val="20"/>
        </w:rPr>
        <w:t xml:space="preserve"> intersections. </w:t>
      </w:r>
      <w:r w:rsidR="00C83F9B">
        <w:rPr>
          <w:rFonts w:eastAsia="Times New Roman" w:cs="Times New Roman"/>
          <w:sz w:val="20"/>
          <w:szCs w:val="20"/>
        </w:rPr>
        <w:t xml:space="preserve">In roundabouts, determination of </w:t>
      </w:r>
      <w:r w:rsidR="00C83F9B" w:rsidRPr="00290EF1">
        <w:rPr>
          <w:rFonts w:eastAsia="Times New Roman" w:cs="Times New Roman"/>
          <w:sz w:val="20"/>
          <w:szCs w:val="20"/>
        </w:rPr>
        <w:t xml:space="preserve">circulating </w:t>
      </w:r>
      <w:r w:rsidR="00C83F9B" w:rsidRPr="00290EF1">
        <w:rPr>
          <w:rFonts w:eastAsia="Times New Roman" w:cs="Times New Roman"/>
          <w:color w:val="000000" w:themeColor="text1"/>
          <w:sz w:val="20"/>
          <w:szCs w:val="20"/>
        </w:rPr>
        <w:t>headwa</w:t>
      </w:r>
      <w:r w:rsidR="00C83F9B" w:rsidRPr="00290EF1">
        <w:rPr>
          <w:rFonts w:eastAsia="Times New Roman" w:cs="Times New Roman"/>
          <w:sz w:val="20"/>
          <w:szCs w:val="20"/>
        </w:rPr>
        <w:t>y</w:t>
      </w:r>
      <w:r w:rsidR="00290EF1">
        <w:rPr>
          <w:rFonts w:eastAsia="Times New Roman" w:cs="Times New Roman"/>
          <w:sz w:val="20"/>
          <w:szCs w:val="20"/>
        </w:rPr>
        <w:t>s</w:t>
      </w:r>
      <w:r w:rsidR="00C83F9B" w:rsidRPr="00290EF1">
        <w:rPr>
          <w:rFonts w:eastAsia="Times New Roman" w:cs="Times New Roman"/>
          <w:color w:val="000000" w:themeColor="text1"/>
          <w:sz w:val="20"/>
          <w:szCs w:val="20"/>
        </w:rPr>
        <w:t xml:space="preserve"> is one of the steps </w:t>
      </w:r>
      <w:r w:rsidR="007C2435" w:rsidRPr="00290EF1">
        <w:rPr>
          <w:rFonts w:eastAsia="Times New Roman" w:cs="Times New Roman"/>
          <w:color w:val="000000" w:themeColor="text1"/>
          <w:sz w:val="20"/>
          <w:szCs w:val="20"/>
        </w:rPr>
        <w:t>necessary to obtain</w:t>
      </w:r>
      <w:r w:rsidR="00C83F9B" w:rsidRPr="00290EF1">
        <w:rPr>
          <w:rFonts w:eastAsia="Times New Roman" w:cs="Times New Roman"/>
          <w:color w:val="000000" w:themeColor="text1"/>
          <w:sz w:val="20"/>
          <w:szCs w:val="20"/>
        </w:rPr>
        <w:t xml:space="preserve"> critical gap, an input in the capacity models</w:t>
      </w:r>
      <w:r w:rsidRPr="00290EF1">
        <w:rPr>
          <w:rFonts w:eastAsia="Times New Roman" w:cs="Times New Roman"/>
          <w:color w:val="000000" w:themeColor="text1"/>
          <w:sz w:val="20"/>
          <w:szCs w:val="20"/>
        </w:rPr>
        <w:t>. A well-known technique</w:t>
      </w:r>
      <w:r w:rsidR="00C83F9B" w:rsidRPr="00290EF1">
        <w:rPr>
          <w:rFonts w:eastAsia="Times New Roman" w:cs="Times New Roman"/>
          <w:color w:val="000000" w:themeColor="text1"/>
          <w:sz w:val="20"/>
          <w:szCs w:val="20"/>
        </w:rPr>
        <w:t xml:space="preserve"> to headways determination</w:t>
      </w:r>
      <w:r w:rsidRPr="00290EF1">
        <w:rPr>
          <w:rFonts w:eastAsia="Times New Roman" w:cs="Times New Roman"/>
          <w:color w:val="000000" w:themeColor="text1"/>
          <w:sz w:val="20"/>
          <w:szCs w:val="20"/>
        </w:rPr>
        <w:t xml:space="preserve"> involves </w:t>
      </w:r>
      <w:r w:rsidRPr="00290EF1">
        <w:rPr>
          <w:rFonts w:eastAsia="Times New Roman" w:cs="Times New Roman"/>
          <w:sz w:val="20"/>
          <w:szCs w:val="20"/>
        </w:rPr>
        <w:t xml:space="preserve">recording </w:t>
      </w:r>
      <w:r w:rsidR="00290EF1">
        <w:rPr>
          <w:rFonts w:eastAsia="Times New Roman" w:cs="Times New Roman"/>
          <w:sz w:val="20"/>
          <w:szCs w:val="20"/>
        </w:rPr>
        <w:t xml:space="preserve">of </w:t>
      </w:r>
      <w:r w:rsidRPr="00290EF1">
        <w:rPr>
          <w:rFonts w:eastAsia="Times New Roman" w:cs="Times New Roman"/>
          <w:sz w:val="20"/>
          <w:szCs w:val="20"/>
        </w:rPr>
        <w:t xml:space="preserve">the time </w:t>
      </w:r>
      <w:r w:rsidRPr="00027F87">
        <w:rPr>
          <w:rFonts w:eastAsia="Times New Roman" w:cs="Times New Roman"/>
          <w:sz w:val="20"/>
          <w:szCs w:val="20"/>
        </w:rPr>
        <w:t xml:space="preserve">events from videos recorded at intersection. </w:t>
      </w:r>
      <w:r w:rsidR="00F40A2A">
        <w:rPr>
          <w:rFonts w:eastAsia="Times New Roman" w:cs="Times New Roman"/>
          <w:sz w:val="20"/>
          <w:szCs w:val="20"/>
        </w:rPr>
        <w:t>When recorded manually, the process takes time with results prone of errors subject to an individual performing the extraction. Improvements made have been semi-automatic processes which involves use of software capable of recording timestamps related to keystrokes on the computer. With the emerging technology of computer vision</w:t>
      </w:r>
      <w:r w:rsidR="00AC6814">
        <w:rPr>
          <w:rFonts w:eastAsia="Times New Roman" w:cs="Times New Roman"/>
          <w:sz w:val="20"/>
          <w:szCs w:val="20"/>
        </w:rPr>
        <w:t xml:space="preserve"> and artificial intelligence</w:t>
      </w:r>
      <w:r w:rsidR="00F40A2A">
        <w:rPr>
          <w:rFonts w:eastAsia="Times New Roman" w:cs="Times New Roman"/>
          <w:sz w:val="20"/>
          <w:szCs w:val="20"/>
        </w:rPr>
        <w:t>,</w:t>
      </w:r>
      <w:r w:rsidR="00AC6814">
        <w:rPr>
          <w:rFonts w:eastAsia="Times New Roman" w:cs="Times New Roman"/>
          <w:sz w:val="20"/>
          <w:szCs w:val="20"/>
        </w:rPr>
        <w:t xml:space="preserve"> automated </w:t>
      </w:r>
      <w:r w:rsidR="00D87438">
        <w:rPr>
          <w:rFonts w:eastAsia="Times New Roman" w:cs="Times New Roman"/>
          <w:sz w:val="20"/>
          <w:szCs w:val="20"/>
        </w:rPr>
        <w:t>data collection</w:t>
      </w:r>
      <w:r w:rsidR="00AC6814">
        <w:rPr>
          <w:rFonts w:eastAsia="Times New Roman" w:cs="Times New Roman"/>
          <w:sz w:val="20"/>
          <w:szCs w:val="20"/>
        </w:rPr>
        <w:t xml:space="preserve"> and extraction methods have been deployed most of which focus on highways and signalized intersections. Having limited research focusing on roundabouts, t</w:t>
      </w:r>
      <w:r w:rsidRPr="00027F87">
        <w:rPr>
          <w:rFonts w:eastAsia="Times New Roman" w:cs="Times New Roman"/>
          <w:sz w:val="20"/>
          <w:szCs w:val="20"/>
        </w:rPr>
        <w:t>his</w:t>
      </w:r>
      <w:r w:rsidR="00027F87" w:rsidRPr="00027F87">
        <w:rPr>
          <w:rFonts w:eastAsia="Times New Roman" w:cs="Times New Roman"/>
          <w:sz w:val="20"/>
          <w:szCs w:val="20"/>
        </w:rPr>
        <w:t xml:space="preserve"> paper</w:t>
      </w:r>
      <w:r w:rsidRPr="00027F87">
        <w:rPr>
          <w:rFonts w:eastAsia="Times New Roman" w:cs="Times New Roman"/>
          <w:sz w:val="20"/>
          <w:szCs w:val="20"/>
        </w:rPr>
        <w:t xml:space="preserve"> presents a </w:t>
      </w:r>
      <w:r w:rsidR="00E83B4F">
        <w:rPr>
          <w:rFonts w:eastAsia="Times New Roman" w:cs="Times New Roman"/>
          <w:sz w:val="20"/>
          <w:szCs w:val="20"/>
        </w:rPr>
        <w:t>methodology</w:t>
      </w:r>
      <w:r w:rsidRPr="00027F87">
        <w:rPr>
          <w:rFonts w:eastAsia="Times New Roman" w:cs="Times New Roman"/>
          <w:sz w:val="20"/>
          <w:szCs w:val="20"/>
        </w:rPr>
        <w:t xml:space="preserve"> for determination of the </w:t>
      </w:r>
      <w:r w:rsidR="00C83F9B">
        <w:rPr>
          <w:rFonts w:eastAsia="Times New Roman" w:cs="Times New Roman"/>
          <w:sz w:val="20"/>
          <w:szCs w:val="20"/>
        </w:rPr>
        <w:t>circulating headways</w:t>
      </w:r>
      <w:r w:rsidRPr="00027F87">
        <w:rPr>
          <w:rFonts w:eastAsia="Times New Roman" w:cs="Times New Roman"/>
          <w:sz w:val="20"/>
          <w:szCs w:val="20"/>
        </w:rPr>
        <w:t xml:space="preserve"> using image processing techniques</w:t>
      </w:r>
      <w:r w:rsidR="00E83B4F">
        <w:rPr>
          <w:rFonts w:eastAsia="Times New Roman" w:cs="Times New Roman"/>
          <w:sz w:val="20"/>
          <w:szCs w:val="20"/>
        </w:rPr>
        <w:t>.</w:t>
      </w:r>
      <w:r w:rsidRPr="00027F87">
        <w:rPr>
          <w:rFonts w:eastAsia="Times New Roman" w:cs="Times New Roman"/>
          <w:sz w:val="20"/>
          <w:szCs w:val="20"/>
        </w:rPr>
        <w:t xml:space="preserve"> </w:t>
      </w:r>
      <w:r w:rsidR="00753F18">
        <w:rPr>
          <w:rFonts w:eastAsia="Times New Roman" w:cs="Times New Roman"/>
          <w:sz w:val="20"/>
          <w:szCs w:val="20"/>
        </w:rPr>
        <w:t>Just like a presence detector installed in the pavement</w:t>
      </w:r>
      <w:r w:rsidR="00BC43E3">
        <w:rPr>
          <w:rFonts w:eastAsia="Times New Roman" w:cs="Times New Roman"/>
          <w:sz w:val="20"/>
          <w:szCs w:val="20"/>
        </w:rPr>
        <w:t xml:space="preserve"> detects vehicles</w:t>
      </w:r>
      <w:r w:rsidR="00753F18">
        <w:rPr>
          <w:rFonts w:eastAsia="Times New Roman" w:cs="Times New Roman"/>
          <w:sz w:val="20"/>
          <w:szCs w:val="20"/>
        </w:rPr>
        <w:t>, this study introduces the creation of region of interest in the video, to detect the presence of vehicles in that region and hence enable headway determination. The techniques</w:t>
      </w:r>
      <w:r w:rsidR="0025593F" w:rsidRPr="00027F87">
        <w:rPr>
          <w:rFonts w:eastAsia="Times New Roman" w:cs="Times New Roman"/>
          <w:sz w:val="20"/>
          <w:szCs w:val="20"/>
        </w:rPr>
        <w:t xml:space="preserve"> </w:t>
      </w:r>
      <w:r w:rsidR="00467B0F" w:rsidRPr="00027F87">
        <w:rPr>
          <w:rFonts w:eastAsia="Times New Roman" w:cs="Times New Roman"/>
          <w:sz w:val="20"/>
          <w:szCs w:val="20"/>
        </w:rPr>
        <w:t>have</w:t>
      </w:r>
      <w:r w:rsidR="0025593F" w:rsidRPr="00027F87">
        <w:rPr>
          <w:rFonts w:eastAsia="Times New Roman" w:cs="Times New Roman"/>
          <w:sz w:val="20"/>
          <w:szCs w:val="20"/>
        </w:rPr>
        <w:t xml:space="preserve"> been</w:t>
      </w:r>
      <w:r w:rsidR="00027F87" w:rsidRPr="00027F87">
        <w:rPr>
          <w:rFonts w:eastAsia="Times New Roman" w:cs="Times New Roman"/>
          <w:sz w:val="20"/>
          <w:szCs w:val="20"/>
        </w:rPr>
        <w:t xml:space="preserve"> programmed and</w:t>
      </w:r>
      <w:r w:rsidR="0025593F" w:rsidRPr="00027F87">
        <w:rPr>
          <w:rFonts w:eastAsia="Times New Roman" w:cs="Times New Roman"/>
          <w:sz w:val="20"/>
          <w:szCs w:val="20"/>
        </w:rPr>
        <w:t xml:space="preserve"> implemented </w:t>
      </w:r>
      <w:r w:rsidR="00027F87" w:rsidRPr="00027F87">
        <w:rPr>
          <w:rFonts w:eastAsia="Times New Roman" w:cs="Times New Roman"/>
          <w:sz w:val="20"/>
          <w:szCs w:val="20"/>
        </w:rPr>
        <w:t xml:space="preserve">through </w:t>
      </w:r>
      <w:proofErr w:type="spellStart"/>
      <w:r w:rsidR="00027F87" w:rsidRPr="00027F87">
        <w:rPr>
          <w:rFonts w:eastAsia="Times New Roman" w:cs="Times New Roman"/>
          <w:sz w:val="20"/>
          <w:szCs w:val="20"/>
        </w:rPr>
        <w:t>M</w:t>
      </w:r>
      <w:r w:rsidR="0025593F" w:rsidRPr="00027F87">
        <w:rPr>
          <w:rFonts w:eastAsia="Times New Roman" w:cs="Times New Roman"/>
          <w:sz w:val="20"/>
          <w:szCs w:val="20"/>
        </w:rPr>
        <w:t>atlab</w:t>
      </w:r>
      <w:proofErr w:type="spellEnd"/>
      <w:r w:rsidR="0025593F" w:rsidRPr="00027F87">
        <w:rPr>
          <w:rFonts w:eastAsia="Times New Roman" w:cs="Times New Roman"/>
          <w:sz w:val="20"/>
          <w:szCs w:val="20"/>
        </w:rPr>
        <w:t xml:space="preserve"> </w:t>
      </w:r>
      <w:r w:rsidR="00027F87" w:rsidRPr="00027F87">
        <w:rPr>
          <w:rFonts w:eastAsia="Times New Roman" w:cs="Times New Roman"/>
          <w:sz w:val="20"/>
          <w:szCs w:val="20"/>
        </w:rPr>
        <w:t>software</w:t>
      </w:r>
      <w:r w:rsidR="00AC6814">
        <w:rPr>
          <w:rFonts w:eastAsia="Times New Roman" w:cs="Times New Roman"/>
          <w:sz w:val="20"/>
          <w:szCs w:val="20"/>
        </w:rPr>
        <w:t xml:space="preserve"> </w:t>
      </w:r>
      <w:r w:rsidR="00D87438">
        <w:rPr>
          <w:rFonts w:eastAsia="Times New Roman" w:cs="Times New Roman"/>
          <w:sz w:val="20"/>
          <w:szCs w:val="20"/>
        </w:rPr>
        <w:t>from</w:t>
      </w:r>
      <w:r w:rsidR="00AC6814">
        <w:rPr>
          <w:rFonts w:eastAsia="Times New Roman" w:cs="Times New Roman"/>
          <w:sz w:val="20"/>
          <w:szCs w:val="20"/>
        </w:rPr>
        <w:t xml:space="preserve"> a set of three video clips recorded at different times, the automatically extracted headways were compared </w:t>
      </w:r>
      <w:r w:rsidR="00D87438">
        <w:rPr>
          <w:rFonts w:eastAsia="Times New Roman" w:cs="Times New Roman"/>
          <w:sz w:val="20"/>
          <w:szCs w:val="20"/>
        </w:rPr>
        <w:t>to manually extracted headway values and they were found to be statistically the same. The results suggest that, depending upon the foreground quality, high accurate results are expected with minimum intervention</w:t>
      </w:r>
      <w:r w:rsidR="00F45904">
        <w:rPr>
          <w:rFonts w:eastAsia="Times New Roman" w:cs="Times New Roman"/>
          <w:sz w:val="20"/>
          <w:szCs w:val="20"/>
        </w:rPr>
        <w:t>.</w:t>
      </w:r>
    </w:p>
    <w:p w14:paraId="58DF2E25" w14:textId="77777777" w:rsidR="0025593F" w:rsidRPr="0025593F" w:rsidRDefault="0025593F" w:rsidP="007D7344">
      <w:pPr>
        <w:jc w:val="both"/>
        <w:rPr>
          <w:rFonts w:eastAsia="Times New Roman" w:cs="Times New Roman"/>
          <w:b/>
          <w:szCs w:val="24"/>
        </w:rPr>
      </w:pPr>
      <w:r w:rsidRPr="0025593F">
        <w:rPr>
          <w:rFonts w:eastAsia="Times New Roman" w:cs="Times New Roman"/>
          <w:b/>
          <w:szCs w:val="24"/>
        </w:rPr>
        <w:t>Introduction:</w:t>
      </w:r>
    </w:p>
    <w:p w14:paraId="578854E7" w14:textId="621BF005" w:rsidR="00315A85" w:rsidRDefault="008800D4" w:rsidP="007D7344">
      <w:pPr>
        <w:jc w:val="both"/>
        <w:rPr>
          <w:rFonts w:eastAsia="Times New Roman" w:cs="Times New Roman"/>
          <w:szCs w:val="24"/>
        </w:rPr>
      </w:pPr>
      <w:r>
        <w:rPr>
          <w:rFonts w:eastAsia="Times New Roman" w:cs="Times New Roman"/>
          <w:szCs w:val="24"/>
        </w:rPr>
        <w:t>D</w:t>
      </w:r>
      <w:r w:rsidR="00F05A08">
        <w:rPr>
          <w:rFonts w:eastAsia="Times New Roman" w:cs="Times New Roman"/>
          <w:szCs w:val="24"/>
        </w:rPr>
        <w:t xml:space="preserve">evelopment of </w:t>
      </w:r>
      <w:r>
        <w:rPr>
          <w:rFonts w:eastAsia="Times New Roman" w:cs="Times New Roman"/>
          <w:szCs w:val="24"/>
        </w:rPr>
        <w:t xml:space="preserve">roundabouts </w:t>
      </w:r>
      <w:r w:rsidR="00F05A08">
        <w:rPr>
          <w:rFonts w:eastAsia="Times New Roman" w:cs="Times New Roman"/>
          <w:szCs w:val="24"/>
        </w:rPr>
        <w:t>capacity models has mainly been depending upon gap-acceptance</w:t>
      </w:r>
      <w:r w:rsidR="00E37E70">
        <w:rPr>
          <w:rFonts w:eastAsia="Times New Roman" w:cs="Times New Roman"/>
          <w:szCs w:val="24"/>
        </w:rPr>
        <w:t xml:space="preserve"> parameters</w:t>
      </w:r>
      <w:r w:rsidR="00F05A08">
        <w:rPr>
          <w:rFonts w:eastAsia="Times New Roman" w:cs="Times New Roman"/>
          <w:szCs w:val="24"/>
        </w:rPr>
        <w:t xml:space="preserve"> and circulating traffic volumes. </w:t>
      </w:r>
      <w:r w:rsidR="00E37E70">
        <w:rPr>
          <w:rFonts w:eastAsia="Times New Roman" w:cs="Times New Roman"/>
          <w:szCs w:val="24"/>
        </w:rPr>
        <w:t xml:space="preserve">Determination of gap acceptance parameters involves observation and recording of vehicle movements in the roundabout, focusing on an approach of interest. The event of interest </w:t>
      </w:r>
      <w:r>
        <w:rPr>
          <w:rFonts w:eastAsia="Times New Roman" w:cs="Times New Roman"/>
          <w:szCs w:val="24"/>
        </w:rPr>
        <w:t>has</w:t>
      </w:r>
      <w:r w:rsidR="00E37E70">
        <w:rPr>
          <w:rFonts w:eastAsia="Times New Roman" w:cs="Times New Roman"/>
          <w:szCs w:val="24"/>
        </w:rPr>
        <w:t xml:space="preserve"> been </w:t>
      </w:r>
      <w:r w:rsidR="00C64A50">
        <w:rPr>
          <w:rFonts w:eastAsia="Times New Roman" w:cs="Times New Roman"/>
          <w:szCs w:val="24"/>
        </w:rPr>
        <w:t xml:space="preserve">approaching </w:t>
      </w:r>
      <w:r w:rsidR="00E37E70">
        <w:rPr>
          <w:rFonts w:eastAsia="Times New Roman" w:cs="Times New Roman"/>
          <w:szCs w:val="24"/>
        </w:rPr>
        <w:t>vehicle</w:t>
      </w:r>
      <w:r w:rsidR="00C64A50">
        <w:rPr>
          <w:rFonts w:eastAsia="Times New Roman" w:cs="Times New Roman"/>
          <w:szCs w:val="24"/>
        </w:rPr>
        <w:t>’s</w:t>
      </w:r>
      <w:r w:rsidR="00E37E70">
        <w:rPr>
          <w:rFonts w:eastAsia="Times New Roman" w:cs="Times New Roman"/>
          <w:szCs w:val="24"/>
        </w:rPr>
        <w:t xml:space="preserve"> arrival and departure from the yield line (involving approaching vehicles) as well as circulating vehicle</w:t>
      </w:r>
      <w:r w:rsidR="00C64A50">
        <w:rPr>
          <w:rFonts w:eastAsia="Times New Roman" w:cs="Times New Roman"/>
          <w:szCs w:val="24"/>
        </w:rPr>
        <w:t>’s</w:t>
      </w:r>
      <w:r w:rsidR="00E37E70">
        <w:rPr>
          <w:rFonts w:eastAsia="Times New Roman" w:cs="Times New Roman"/>
          <w:szCs w:val="24"/>
        </w:rPr>
        <w:t xml:space="preserve"> arrival at the conflict region (figure 1). The </w:t>
      </w:r>
      <w:r w:rsidR="0083307E">
        <w:rPr>
          <w:rFonts w:eastAsia="Times New Roman" w:cs="Times New Roman"/>
          <w:szCs w:val="24"/>
        </w:rPr>
        <w:t>data collection</w:t>
      </w:r>
      <w:r w:rsidR="00627C2A">
        <w:rPr>
          <w:rFonts w:eastAsia="Times New Roman" w:cs="Times New Roman"/>
          <w:szCs w:val="24"/>
        </w:rPr>
        <w:t xml:space="preserve"> and processing</w:t>
      </w:r>
      <w:r w:rsidR="0083307E">
        <w:rPr>
          <w:rFonts w:eastAsia="Times New Roman" w:cs="Times New Roman"/>
          <w:szCs w:val="24"/>
        </w:rPr>
        <w:t xml:space="preserve"> has mainly been done through </w:t>
      </w:r>
      <w:r w:rsidR="00627C2A">
        <w:rPr>
          <w:rFonts w:eastAsia="Times New Roman" w:cs="Times New Roman"/>
          <w:szCs w:val="24"/>
        </w:rPr>
        <w:t>the use of videos recorded a</w:t>
      </w:r>
      <w:r w:rsidR="00E30496">
        <w:rPr>
          <w:rFonts w:eastAsia="Times New Roman" w:cs="Times New Roman"/>
          <w:szCs w:val="24"/>
        </w:rPr>
        <w:t>t a</w:t>
      </w:r>
      <w:r w:rsidR="00627C2A">
        <w:rPr>
          <w:rFonts w:eastAsia="Times New Roman" w:cs="Times New Roman"/>
          <w:szCs w:val="24"/>
        </w:rPr>
        <w:t xml:space="preserve"> particular location in the intersection. </w:t>
      </w:r>
      <w:r w:rsidR="0083307E">
        <w:rPr>
          <w:rFonts w:eastAsia="Times New Roman" w:cs="Times New Roman"/>
          <w:szCs w:val="24"/>
        </w:rPr>
        <w:t xml:space="preserve">Extraction of </w:t>
      </w:r>
      <w:r w:rsidR="007D7344">
        <w:rPr>
          <w:rFonts w:eastAsia="Times New Roman" w:cs="Times New Roman"/>
          <w:szCs w:val="24"/>
        </w:rPr>
        <w:t>events of interest happening in the video follows, which enables determination of parameters necessary for calculation of roundabouts’</w:t>
      </w:r>
      <w:r w:rsidR="00E37E70">
        <w:rPr>
          <w:rFonts w:eastAsia="Times New Roman" w:cs="Times New Roman"/>
          <w:szCs w:val="24"/>
        </w:rPr>
        <w:t xml:space="preserve"> capacity</w:t>
      </w:r>
      <w:r w:rsidR="007D7344">
        <w:rPr>
          <w:rFonts w:eastAsia="Times New Roman" w:cs="Times New Roman"/>
          <w:szCs w:val="24"/>
        </w:rPr>
        <w:t>.</w:t>
      </w:r>
      <w:r w:rsidR="0083307E">
        <w:rPr>
          <w:rFonts w:eastAsia="Times New Roman" w:cs="Times New Roman"/>
          <w:szCs w:val="24"/>
        </w:rPr>
        <w:t xml:space="preserve"> </w:t>
      </w:r>
    </w:p>
    <w:p w14:paraId="5FBE0DD3" w14:textId="77777777" w:rsidR="00BC43E3" w:rsidRDefault="00F40A2A" w:rsidP="00BC43E3">
      <w:pPr>
        <w:keepNext/>
        <w:jc w:val="both"/>
      </w:pPr>
      <w:r>
        <w:rPr>
          <w:rFonts w:eastAsia="Times New Roman" w:cs="Times New Roman"/>
          <w:noProof/>
          <w:szCs w:val="24"/>
        </w:rPr>
        <mc:AlternateContent>
          <mc:Choice Requires="wps">
            <w:drawing>
              <wp:anchor distT="0" distB="0" distL="114300" distR="114300" simplePos="0" relativeHeight="251696128" behindDoc="0" locked="0" layoutInCell="1" allowOverlap="1" wp14:anchorId="3D138D30" wp14:editId="77A9AA25">
                <wp:simplePos x="0" y="0"/>
                <wp:positionH relativeFrom="column">
                  <wp:posOffset>893927</wp:posOffset>
                </wp:positionH>
                <wp:positionV relativeFrom="paragraph">
                  <wp:posOffset>336901</wp:posOffset>
                </wp:positionV>
                <wp:extent cx="607240" cy="702859"/>
                <wp:effectExtent l="38100" t="0" r="21590" b="59690"/>
                <wp:wrapNone/>
                <wp:docPr id="15" name="Straight Arrow Connector 15"/>
                <wp:cNvGraphicFramePr/>
                <a:graphic xmlns:a="http://schemas.openxmlformats.org/drawingml/2006/main">
                  <a:graphicData uri="http://schemas.microsoft.com/office/word/2010/wordprocessingShape">
                    <wps:wsp>
                      <wps:cNvCnPr/>
                      <wps:spPr>
                        <a:xfrm flipH="1">
                          <a:off x="0" y="0"/>
                          <a:ext cx="607240" cy="7028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1EB71" id="_x0000_t32" coordsize="21600,21600" o:spt="32" o:oned="t" path="m,l21600,21600e" filled="f">
                <v:path arrowok="t" fillok="f" o:connecttype="none"/>
                <o:lock v:ext="edit" shapetype="t"/>
              </v:shapetype>
              <v:shape id="Straight Arrow Connector 15" o:spid="_x0000_s1026" type="#_x0000_t32" style="position:absolute;margin-left:70.4pt;margin-top:26.55pt;width:47.8pt;height:55.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" strokecolor="black [3200]" strokeweight="1.5pt">
                <v:stroke endarrow="block" joinstyle="miter"/>
              </v:shape>
            </w:pict>
          </mc:Fallback>
        </mc:AlternateContent>
      </w:r>
      <w:r>
        <w:rPr>
          <w:rFonts w:eastAsia="Times New Roman" w:cs="Times New Roman"/>
          <w:noProof/>
          <w:szCs w:val="24"/>
        </w:rPr>
        <mc:AlternateContent>
          <mc:Choice Requires="wps">
            <w:drawing>
              <wp:anchor distT="0" distB="0" distL="114300" distR="114300" simplePos="0" relativeHeight="251694080" behindDoc="0" locked="0" layoutInCell="1" allowOverlap="1" wp14:anchorId="5135B3CD" wp14:editId="5ABE4A36">
                <wp:simplePos x="0" y="0"/>
                <wp:positionH relativeFrom="column">
                  <wp:posOffset>2668136</wp:posOffset>
                </wp:positionH>
                <wp:positionV relativeFrom="paragraph">
                  <wp:posOffset>323253</wp:posOffset>
                </wp:positionV>
                <wp:extent cx="286603" cy="865818"/>
                <wp:effectExtent l="38100" t="0" r="37465" b="48895"/>
                <wp:wrapNone/>
                <wp:docPr id="14" name="Straight Arrow Connector 14"/>
                <wp:cNvGraphicFramePr/>
                <a:graphic xmlns:a="http://schemas.openxmlformats.org/drawingml/2006/main">
                  <a:graphicData uri="http://schemas.microsoft.com/office/word/2010/wordprocessingShape">
                    <wps:wsp>
                      <wps:cNvCnPr/>
                      <wps:spPr>
                        <a:xfrm flipH="1">
                          <a:off x="0" y="0"/>
                          <a:ext cx="286603" cy="8658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63804" id="Straight Arrow Connector 14" o:spid="_x0000_s1026" type="#_x0000_t32" style="position:absolute;margin-left:210.1pt;margin-top:25.45pt;width:22.55pt;height:68.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" strokecolor="black [3200]" strokeweight="1.5pt">
                <v:stroke endarrow="block" joinstyle="miter"/>
              </v:shape>
            </w:pict>
          </mc:Fallback>
        </mc:AlternateContent>
      </w:r>
      <w:r>
        <w:rPr>
          <w:rFonts w:eastAsia="Times New Roman" w:cs="Times New Roman"/>
          <w:noProof/>
          <w:szCs w:val="24"/>
        </w:rPr>
        <mc:AlternateContent>
          <mc:Choice Requires="wps">
            <w:drawing>
              <wp:anchor distT="0" distB="0" distL="114300" distR="114300" simplePos="0" relativeHeight="251692032" behindDoc="0" locked="0" layoutInCell="1" allowOverlap="1" wp14:anchorId="437C7E18" wp14:editId="2F3F351E">
                <wp:simplePos x="0" y="0"/>
                <wp:positionH relativeFrom="column">
                  <wp:posOffset>1132763</wp:posOffset>
                </wp:positionH>
                <wp:positionV relativeFrom="paragraph">
                  <wp:posOffset>316430</wp:posOffset>
                </wp:positionV>
                <wp:extent cx="402609" cy="811994"/>
                <wp:effectExtent l="38100" t="0" r="35560" b="64770"/>
                <wp:wrapNone/>
                <wp:docPr id="12" name="Straight Arrow Connector 12"/>
                <wp:cNvGraphicFramePr/>
                <a:graphic xmlns:a="http://schemas.openxmlformats.org/drawingml/2006/main">
                  <a:graphicData uri="http://schemas.microsoft.com/office/word/2010/wordprocessingShape">
                    <wps:wsp>
                      <wps:cNvCnPr/>
                      <wps:spPr>
                        <a:xfrm flipH="1">
                          <a:off x="0" y="0"/>
                          <a:ext cx="402609" cy="81199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E9899" id="Straight Arrow Connector 12" o:spid="_x0000_s1026" type="#_x0000_t32" style="position:absolute;margin-left:89.2pt;margin-top:24.9pt;width:31.7pt;height:63.9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" strokecolor="black [3200]" strokeweight="1.5pt">
                <v:stroke endarrow="block" joinstyle="miter"/>
              </v:shape>
            </w:pict>
          </mc:Fallback>
        </mc:AlternateContent>
      </w:r>
      <w:r w:rsidRPr="00C64A50">
        <w:rPr>
          <w:rFonts w:eastAsia="Times New Roman" w:cs="Times New Roman"/>
          <w:noProof/>
          <w:szCs w:val="24"/>
        </w:rPr>
        <mc:AlternateContent>
          <mc:Choice Requires="wps">
            <w:drawing>
              <wp:anchor distT="45720" distB="45720" distL="114300" distR="114300" simplePos="0" relativeHeight="251691008" behindDoc="0" locked="0" layoutInCell="1" allowOverlap="1" wp14:anchorId="2F690183" wp14:editId="71EE0918">
                <wp:simplePos x="0" y="0"/>
                <wp:positionH relativeFrom="column">
                  <wp:posOffset>109182</wp:posOffset>
                </wp:positionH>
                <wp:positionV relativeFrom="paragraph">
                  <wp:posOffset>63945</wp:posOffset>
                </wp:positionV>
                <wp:extent cx="1480782" cy="272405"/>
                <wp:effectExtent l="0" t="0" r="24765"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782" cy="272405"/>
                        </a:xfrm>
                        <a:prstGeom prst="rect">
                          <a:avLst/>
                        </a:prstGeom>
                        <a:solidFill>
                          <a:srgbClr val="FFFFFF"/>
                        </a:solidFill>
                        <a:ln w="19050">
                          <a:solidFill>
                            <a:schemeClr val="tx1"/>
                          </a:solidFill>
                          <a:miter lim="800000"/>
                          <a:headEnd/>
                          <a:tailEnd/>
                        </a:ln>
                      </wps:spPr>
                      <wps:txbx>
                        <w:txbxContent>
                          <w:p w14:paraId="0D0425FA" w14:textId="6B579759" w:rsidR="00F40A2A" w:rsidRPr="00F40A2A" w:rsidRDefault="00F40A2A" w:rsidP="00F40A2A">
                            <w:pPr>
                              <w:rPr>
                                <w:sz w:val="20"/>
                              </w:rPr>
                            </w:pPr>
                            <w:r w:rsidRPr="00F40A2A">
                              <w:rPr>
                                <w:sz w:val="20"/>
                              </w:rPr>
                              <w:t>Approaching vehicle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690183" id="_x0000_t202" coordsize="21600,21600" o:spt="202" path="m,l,21600r21600,l21600,xe">
                <v:stroke joinstyle="miter"/>
                <v:path gradientshapeok="t" o:connecttype="rect"/>
              </v:shapetype>
              <v:shape id="Text Box 2" o:spid="_x0000_s1026" type="#_x0000_t202" style="position:absolute;left:0;text-align:left;margin-left:8.6pt;margin-top:5.05pt;width:116.6pt;height:21.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" strokecolor="black [3213]" strokeweight="1.5pt">
                <v:textbox>
                  <w:txbxContent>
                    <w:p w14:paraId="0D0425FA" w14:textId="6B579759" w:rsidR="00F40A2A" w:rsidRPr="00F40A2A" w:rsidRDefault="00F40A2A" w:rsidP="00F40A2A">
                      <w:pPr>
                        <w:rPr>
                          <w:sz w:val="20"/>
                        </w:rPr>
                      </w:pPr>
                      <w:r w:rsidRPr="00F40A2A">
                        <w:rPr>
                          <w:sz w:val="20"/>
                        </w:rPr>
                        <w:t>Approaching vehicle</w:t>
                      </w:r>
                    </w:p>
                  </w:txbxContent>
                </v:textbox>
              </v:shape>
            </w:pict>
          </mc:Fallback>
        </mc:AlternateContent>
      </w:r>
      <w:r w:rsidR="00C64A50" w:rsidRPr="00C64A50">
        <w:rPr>
          <w:rFonts w:eastAsia="Times New Roman" w:cs="Times New Roman"/>
          <w:noProof/>
          <w:szCs w:val="24"/>
        </w:rPr>
        <mc:AlternateContent>
          <mc:Choice Requires="wps">
            <w:drawing>
              <wp:anchor distT="45720" distB="45720" distL="114300" distR="114300" simplePos="0" relativeHeight="251688960" behindDoc="0" locked="0" layoutInCell="1" allowOverlap="1" wp14:anchorId="422770F1" wp14:editId="65528042">
                <wp:simplePos x="0" y="0"/>
                <wp:positionH relativeFrom="column">
                  <wp:posOffset>1623941</wp:posOffset>
                </wp:positionH>
                <wp:positionV relativeFrom="paragraph">
                  <wp:posOffset>63689</wp:posOffset>
                </wp:positionV>
                <wp:extent cx="1392072" cy="272405"/>
                <wp:effectExtent l="0" t="0" r="1778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072" cy="272405"/>
                        </a:xfrm>
                        <a:prstGeom prst="rect">
                          <a:avLst/>
                        </a:prstGeom>
                        <a:solidFill>
                          <a:srgbClr val="FFFFFF"/>
                        </a:solidFill>
                        <a:ln w="12700">
                          <a:solidFill>
                            <a:schemeClr val="tx1"/>
                          </a:solidFill>
                          <a:miter lim="800000"/>
                          <a:headEnd/>
                          <a:tailEnd/>
                        </a:ln>
                      </wps:spPr>
                      <wps:txbx>
                        <w:txbxContent>
                          <w:p w14:paraId="59C9E30E" w14:textId="065549BA" w:rsidR="00C64A50" w:rsidRPr="00F40A2A" w:rsidRDefault="00C64A50">
                            <w:pPr>
                              <w:rPr>
                                <w:sz w:val="20"/>
                              </w:rPr>
                            </w:pPr>
                            <w:r w:rsidRPr="00F40A2A">
                              <w:rPr>
                                <w:sz w:val="20"/>
                              </w:rPr>
                              <w:t>Circulating vehicle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770F1" id="_x0000_s1027" type="#_x0000_t202" style="position:absolute;left:0;text-align:left;margin-left:127.85pt;margin-top:5pt;width:109.6pt;height:21.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" strokecolor="black [3213]" strokeweight="1pt">
                <v:textbox>
                  <w:txbxContent>
                    <w:p w14:paraId="59C9E30E" w14:textId="065549BA" w:rsidR="00C64A50" w:rsidRPr="00F40A2A" w:rsidRDefault="00C64A50">
                      <w:pPr>
                        <w:rPr>
                          <w:sz w:val="20"/>
                        </w:rPr>
                      </w:pPr>
                      <w:r w:rsidRPr="00F40A2A">
                        <w:rPr>
                          <w:sz w:val="20"/>
                        </w:rPr>
                        <w:t>Circulating vehicle</w:t>
                      </w:r>
                    </w:p>
                  </w:txbxContent>
                </v:textbox>
              </v:shape>
            </w:pict>
          </mc:Fallback>
        </mc:AlternateContent>
      </w:r>
      <w:r w:rsidR="00F05A08" w:rsidRPr="00411DA8">
        <w:rPr>
          <w:rFonts w:cs="Times New Roman"/>
          <w:noProof/>
          <w:szCs w:val="24"/>
        </w:rPr>
        <w:drawing>
          <wp:inline distT="0" distB="0" distL="0" distR="0" wp14:anchorId="6CD30644" wp14:editId="10A74F64">
            <wp:extent cx="3164460" cy="2187829"/>
            <wp:effectExtent l="0" t="0" r="0" b="3175"/>
            <wp:docPr id="9" name="Picture 9"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4314" cy="2229211"/>
                    </a:xfrm>
                    <a:prstGeom prst="rect">
                      <a:avLst/>
                    </a:prstGeom>
                    <a:noFill/>
                    <a:ln>
                      <a:noFill/>
                    </a:ln>
                  </pic:spPr>
                </pic:pic>
              </a:graphicData>
            </a:graphic>
          </wp:inline>
        </w:drawing>
      </w:r>
    </w:p>
    <w:p w14:paraId="7FDBE1A9" w14:textId="1B7D9333" w:rsidR="00F05A08" w:rsidRDefault="00BC43E3" w:rsidP="00BC43E3">
      <w:pPr>
        <w:pStyle w:val="Caption"/>
        <w:jc w:val="both"/>
        <w:rPr>
          <w:rFonts w:eastAsia="Times New Roman" w:cs="Times New Roman"/>
          <w:szCs w:val="24"/>
        </w:rPr>
      </w:pPr>
      <w:r>
        <w:t xml:space="preserve">Figure </w:t>
      </w:r>
      <w:r w:rsidR="002C7A3B">
        <w:fldChar w:fldCharType="begin"/>
      </w:r>
      <w:r w:rsidR="002C7A3B">
        <w:instrText xml:space="preserve"> SEQ Figure \* ARABIC </w:instrText>
      </w:r>
      <w:r w:rsidR="002C7A3B">
        <w:fldChar w:fldCharType="separate"/>
      </w:r>
      <w:r>
        <w:rPr>
          <w:noProof/>
        </w:rPr>
        <w:t>1</w:t>
      </w:r>
      <w:r w:rsidR="002C7A3B">
        <w:rPr>
          <w:noProof/>
        </w:rPr>
        <w:fldChar w:fldCharType="end"/>
      </w:r>
      <w:r>
        <w:t xml:space="preserve">: </w:t>
      </w:r>
      <w:proofErr w:type="spellStart"/>
      <w:r>
        <w:t>Approachign</w:t>
      </w:r>
      <w:proofErr w:type="spellEnd"/>
      <w:r>
        <w:t xml:space="preserve"> and circulating vehicles</w:t>
      </w:r>
    </w:p>
    <w:p w14:paraId="7D07412E" w14:textId="711EE066" w:rsidR="00315A85" w:rsidRDefault="00E37E70" w:rsidP="007D7344">
      <w:pPr>
        <w:jc w:val="both"/>
        <w:rPr>
          <w:rFonts w:eastAsia="Times New Roman" w:cs="Times New Roman"/>
          <w:szCs w:val="24"/>
        </w:rPr>
      </w:pPr>
      <w:r>
        <w:rPr>
          <w:rFonts w:eastAsia="Times New Roman" w:cs="Times New Roman"/>
          <w:szCs w:val="24"/>
        </w:rPr>
        <w:lastRenderedPageBreak/>
        <w:t xml:space="preserve">The events extraction has been carried out through methods ranging from manual to semi-automatic approaches. </w:t>
      </w:r>
      <w:r w:rsidR="007D7344">
        <w:rPr>
          <w:rFonts w:eastAsia="Times New Roman" w:cs="Times New Roman"/>
          <w:szCs w:val="24"/>
        </w:rPr>
        <w:t xml:space="preserve">Manually, </w:t>
      </w:r>
      <w:r w:rsidR="00315A85">
        <w:rPr>
          <w:rFonts w:eastAsia="Times New Roman" w:cs="Times New Roman"/>
          <w:szCs w:val="24"/>
        </w:rPr>
        <w:t>extr</w:t>
      </w:r>
      <w:r w:rsidR="00AE39F4">
        <w:rPr>
          <w:rFonts w:eastAsia="Times New Roman" w:cs="Times New Roman"/>
          <w:szCs w:val="24"/>
        </w:rPr>
        <w:t xml:space="preserve">action process </w:t>
      </w:r>
      <w:r w:rsidR="00AB05B8">
        <w:rPr>
          <w:rFonts w:eastAsia="Times New Roman" w:cs="Times New Roman"/>
          <w:szCs w:val="24"/>
        </w:rPr>
        <w:t>can involve</w:t>
      </w:r>
      <w:r w:rsidR="00AE39F4">
        <w:rPr>
          <w:rFonts w:eastAsia="Times New Roman" w:cs="Times New Roman"/>
          <w:szCs w:val="24"/>
        </w:rPr>
        <w:t xml:space="preserve"> the use</w:t>
      </w:r>
      <w:r w:rsidR="007D7344">
        <w:rPr>
          <w:rFonts w:eastAsia="Times New Roman" w:cs="Times New Roman"/>
          <w:szCs w:val="24"/>
        </w:rPr>
        <w:t xml:space="preserve"> of stopwatch where </w:t>
      </w:r>
      <w:r w:rsidR="00315A85">
        <w:rPr>
          <w:rFonts w:eastAsia="Times New Roman" w:cs="Times New Roman"/>
          <w:szCs w:val="24"/>
        </w:rPr>
        <w:t>events in vide</w:t>
      </w:r>
      <w:r w:rsidR="00AE39F4">
        <w:rPr>
          <w:rFonts w:eastAsia="Times New Roman" w:cs="Times New Roman"/>
          <w:szCs w:val="24"/>
        </w:rPr>
        <w:t xml:space="preserve">o are extracted by record of </w:t>
      </w:r>
      <w:r w:rsidR="00AB05B8">
        <w:rPr>
          <w:rFonts w:eastAsia="Times New Roman" w:cs="Times New Roman"/>
          <w:szCs w:val="24"/>
        </w:rPr>
        <w:t xml:space="preserve">timestamps associated with them. Alternatively, a frame by frame review of the videos </w:t>
      </w:r>
      <w:r w:rsidR="0059244E">
        <w:rPr>
          <w:rFonts w:eastAsia="Times New Roman" w:cs="Times New Roman"/>
          <w:szCs w:val="24"/>
        </w:rPr>
        <w:t>have</w:t>
      </w:r>
      <w:r w:rsidR="00AB05B8">
        <w:rPr>
          <w:rFonts w:eastAsia="Times New Roman" w:cs="Times New Roman"/>
          <w:szCs w:val="24"/>
        </w:rPr>
        <w:t xml:space="preserve"> be</w:t>
      </w:r>
      <w:r w:rsidR="0059244E">
        <w:rPr>
          <w:rFonts w:eastAsia="Times New Roman" w:cs="Times New Roman"/>
          <w:szCs w:val="24"/>
        </w:rPr>
        <w:t>en</w:t>
      </w:r>
      <w:r w:rsidR="00AB05B8">
        <w:rPr>
          <w:rFonts w:eastAsia="Times New Roman" w:cs="Times New Roman"/>
          <w:szCs w:val="24"/>
        </w:rPr>
        <w:t xml:space="preserve"> done to increase accuracy</w:t>
      </w:r>
      <w:sdt>
        <w:sdtPr>
          <w:rPr>
            <w:rFonts w:cs="Times New Roman"/>
            <w:szCs w:val="24"/>
          </w:rPr>
          <w:id w:val="-621227841"/>
          <w:citation/>
        </w:sdtPr>
        <w:sdtEndPr/>
        <w:sdtContent>
          <w:r w:rsidR="00AB05B8" w:rsidRPr="005B2DB1">
            <w:rPr>
              <w:rFonts w:cs="Times New Roman"/>
              <w:szCs w:val="24"/>
            </w:rPr>
            <w:fldChar w:fldCharType="begin"/>
          </w:r>
          <w:r w:rsidR="00AB05B8" w:rsidRPr="005B2DB1">
            <w:rPr>
              <w:rFonts w:cs="Times New Roman"/>
              <w:szCs w:val="24"/>
            </w:rPr>
            <w:instrText xml:space="preserve"> CITATION Gaz13 \l 1033 </w:instrText>
          </w:r>
          <w:r w:rsidR="00AB05B8" w:rsidRPr="005B2DB1">
            <w:rPr>
              <w:rFonts w:cs="Times New Roman"/>
              <w:szCs w:val="24"/>
            </w:rPr>
            <w:fldChar w:fldCharType="separate"/>
          </w:r>
          <w:r w:rsidR="008A6064">
            <w:rPr>
              <w:rFonts w:cs="Times New Roman"/>
              <w:noProof/>
              <w:szCs w:val="24"/>
            </w:rPr>
            <w:t xml:space="preserve"> </w:t>
          </w:r>
          <w:r w:rsidR="008A6064" w:rsidRPr="008A6064">
            <w:rPr>
              <w:rFonts w:cs="Times New Roman"/>
              <w:noProof/>
              <w:szCs w:val="24"/>
            </w:rPr>
            <w:t>[1]</w:t>
          </w:r>
          <w:r w:rsidR="00AB05B8" w:rsidRPr="005B2DB1">
            <w:rPr>
              <w:rFonts w:cs="Times New Roman"/>
              <w:szCs w:val="24"/>
            </w:rPr>
            <w:fldChar w:fldCharType="end"/>
          </w:r>
        </w:sdtContent>
      </w:sdt>
      <w:r w:rsidR="00AB05B8">
        <w:rPr>
          <w:rFonts w:cs="Times New Roman"/>
          <w:szCs w:val="24"/>
        </w:rPr>
        <w:t>.</w:t>
      </w:r>
      <w:r w:rsidR="00AB05B8">
        <w:rPr>
          <w:rFonts w:eastAsia="Times New Roman" w:cs="Times New Roman"/>
          <w:szCs w:val="24"/>
        </w:rPr>
        <w:t xml:space="preserve"> In this process, the frame numbers associated with each event is recorded and </w:t>
      </w:r>
      <w:r w:rsidR="00E30496">
        <w:rPr>
          <w:rFonts w:eastAsia="Times New Roman" w:cs="Times New Roman"/>
          <w:szCs w:val="24"/>
        </w:rPr>
        <w:t>then through the use of frame number and the video’</w:t>
      </w:r>
      <w:r>
        <w:rPr>
          <w:rFonts w:eastAsia="Times New Roman" w:cs="Times New Roman"/>
          <w:szCs w:val="24"/>
        </w:rPr>
        <w:t>s fr</w:t>
      </w:r>
      <w:r w:rsidR="00E30496">
        <w:rPr>
          <w:rFonts w:eastAsia="Times New Roman" w:cs="Times New Roman"/>
          <w:szCs w:val="24"/>
        </w:rPr>
        <w:t xml:space="preserve">ame rate (number of frames per second) then, timestamps can be determined. </w:t>
      </w:r>
      <w:r w:rsidR="00AB05B8">
        <w:rPr>
          <w:rFonts w:eastAsia="Times New Roman" w:cs="Times New Roman"/>
          <w:szCs w:val="24"/>
        </w:rPr>
        <w:t xml:space="preserve"> </w:t>
      </w:r>
      <w:r w:rsidR="00E30496">
        <w:rPr>
          <w:rFonts w:eastAsia="Times New Roman" w:cs="Times New Roman"/>
          <w:szCs w:val="24"/>
        </w:rPr>
        <w:t>The frame-by frame process has been achieved through the use of QuickTime player software, capable of extraction of time events</w:t>
      </w:r>
      <w:r w:rsidR="00AB05B8">
        <w:rPr>
          <w:rFonts w:eastAsia="Times New Roman" w:cs="Times New Roman"/>
          <w:szCs w:val="24"/>
        </w:rPr>
        <w:t xml:space="preserve">. </w:t>
      </w:r>
      <w:r w:rsidR="007D1C01">
        <w:rPr>
          <w:rFonts w:eastAsia="Times New Roman" w:cs="Times New Roman"/>
          <w:szCs w:val="24"/>
        </w:rPr>
        <w:t xml:space="preserve">This increases accuracy as slow motion playing is possible. However, since a person has to record the frame numbers, the process is time consuming and can eventually result inaccuracy especially after fatigue.  </w:t>
      </w:r>
    </w:p>
    <w:p w14:paraId="21667E89" w14:textId="6E9F5E17" w:rsidR="00E30496" w:rsidRDefault="00E30496" w:rsidP="007D7344">
      <w:pPr>
        <w:jc w:val="both"/>
        <w:rPr>
          <w:rFonts w:eastAsia="Times New Roman" w:cs="Times New Roman"/>
          <w:szCs w:val="24"/>
        </w:rPr>
      </w:pPr>
      <w:r>
        <w:rPr>
          <w:rFonts w:eastAsia="Times New Roman" w:cs="Times New Roman"/>
          <w:szCs w:val="24"/>
        </w:rPr>
        <w:t xml:space="preserve">Another approach is </w:t>
      </w:r>
      <w:r w:rsidR="007D7344">
        <w:rPr>
          <w:rFonts w:eastAsia="Times New Roman" w:cs="Times New Roman"/>
          <w:szCs w:val="24"/>
        </w:rPr>
        <w:t>through</w:t>
      </w:r>
      <w:r>
        <w:rPr>
          <w:rFonts w:eastAsia="Times New Roman" w:cs="Times New Roman"/>
          <w:szCs w:val="24"/>
        </w:rPr>
        <w:t xml:space="preserve"> semi-automatic processes </w:t>
      </w:r>
      <w:r w:rsidR="007D1C01">
        <w:rPr>
          <w:rFonts w:eastAsia="Times New Roman" w:cs="Times New Roman"/>
          <w:szCs w:val="24"/>
        </w:rPr>
        <w:t>that involves</w:t>
      </w:r>
      <w:r>
        <w:rPr>
          <w:rFonts w:eastAsia="Times New Roman" w:cs="Times New Roman"/>
          <w:szCs w:val="24"/>
        </w:rPr>
        <w:t xml:space="preserve"> a program capable of extracting keystrokes associated with particular events</w:t>
      </w:r>
      <w:r w:rsidR="007D7344" w:rsidRPr="007D7344">
        <w:rPr>
          <w:rFonts w:cs="Times New Roman"/>
          <w:szCs w:val="24"/>
        </w:rPr>
        <w:t xml:space="preserve"> </w:t>
      </w:r>
      <w:sdt>
        <w:sdtPr>
          <w:rPr>
            <w:rFonts w:cs="Times New Roman"/>
            <w:szCs w:val="24"/>
          </w:rPr>
          <w:id w:val="444661035"/>
          <w:citation/>
        </w:sdtPr>
        <w:sdtEndPr/>
        <w:sdtContent>
          <w:r w:rsidR="007D7344" w:rsidRPr="00141285">
            <w:rPr>
              <w:rFonts w:cs="Times New Roman"/>
              <w:szCs w:val="24"/>
            </w:rPr>
            <w:fldChar w:fldCharType="begin"/>
          </w:r>
          <w:r w:rsidR="007D7344" w:rsidRPr="00871939">
            <w:rPr>
              <w:rFonts w:cs="Times New Roman"/>
              <w:szCs w:val="24"/>
            </w:rPr>
            <w:instrText xml:space="preserve"> CITATION Mic10 \l 1033 </w:instrText>
          </w:r>
          <w:r w:rsidR="007D7344">
            <w:rPr>
              <w:rFonts w:cs="Times New Roman"/>
              <w:szCs w:val="24"/>
            </w:rPr>
            <w:instrText xml:space="preserve"> \m LRo071</w:instrText>
          </w:r>
          <w:r w:rsidR="00557A12">
            <w:rPr>
              <w:rFonts w:cs="Times New Roman"/>
              <w:szCs w:val="24"/>
            </w:rPr>
            <w:instrText xml:space="preserve"> \m Vas13 \m Vas12</w:instrText>
          </w:r>
          <w:r w:rsidR="007D7344" w:rsidRPr="00141285">
            <w:rPr>
              <w:rFonts w:cs="Times New Roman"/>
              <w:szCs w:val="24"/>
            </w:rPr>
            <w:fldChar w:fldCharType="separate"/>
          </w:r>
          <w:r w:rsidR="008A6064" w:rsidRPr="008A6064">
            <w:rPr>
              <w:rFonts w:cs="Times New Roman"/>
              <w:noProof/>
              <w:szCs w:val="24"/>
            </w:rPr>
            <w:t>[2, 3, 4, 5]</w:t>
          </w:r>
          <w:r w:rsidR="007D7344" w:rsidRPr="00141285">
            <w:rPr>
              <w:rFonts w:cs="Times New Roman"/>
              <w:szCs w:val="24"/>
            </w:rPr>
            <w:fldChar w:fldCharType="end"/>
          </w:r>
        </w:sdtContent>
      </w:sdt>
      <w:r>
        <w:rPr>
          <w:rFonts w:eastAsia="Times New Roman" w:cs="Times New Roman"/>
          <w:szCs w:val="24"/>
        </w:rPr>
        <w:t xml:space="preserve">. </w:t>
      </w:r>
      <w:r w:rsidR="007D1C01">
        <w:rPr>
          <w:rFonts w:eastAsia="Times New Roman" w:cs="Times New Roman"/>
          <w:szCs w:val="24"/>
        </w:rPr>
        <w:t>The timestamps of the observation made in the video is stored directly into a computer with a record of the key pressed in the keyboard. Therefore, one has to select keys that will reflect different events of interest in the video like vehicle arrival, departure and exit</w:t>
      </w:r>
      <w:r w:rsidR="00557A12">
        <w:rPr>
          <w:rFonts w:eastAsia="Times New Roman" w:cs="Times New Roman"/>
          <w:szCs w:val="24"/>
        </w:rPr>
        <w:t xml:space="preserve">, perform the operation and finally open the log file to extract the timestamp. This method increases speed of operation and increases accuracy especially when the program is embedded into a player capable of recording timestamps in slow motion, related to the actual time in </w:t>
      </w:r>
      <w:proofErr w:type="spellStart"/>
      <w:r w:rsidR="00557A12">
        <w:rPr>
          <w:rFonts w:eastAsia="Times New Roman" w:cs="Times New Roman"/>
          <w:szCs w:val="24"/>
        </w:rPr>
        <w:t>th</w:t>
      </w:r>
      <w:proofErr w:type="spellEnd"/>
      <w:r w:rsidR="00557A12">
        <w:rPr>
          <w:rFonts w:eastAsia="Times New Roman" w:cs="Times New Roman"/>
          <w:szCs w:val="24"/>
        </w:rPr>
        <w:t xml:space="preserve"> video instead clock time of the computer. This was achieved and applied by </w:t>
      </w:r>
      <w:proofErr w:type="spellStart"/>
      <w:r w:rsidR="00557A12">
        <w:rPr>
          <w:rFonts w:eastAsia="Times New Roman" w:cs="Times New Roman"/>
          <w:szCs w:val="24"/>
        </w:rPr>
        <w:t>Vasconcelos</w:t>
      </w:r>
      <w:proofErr w:type="spellEnd"/>
      <w:r w:rsidR="00557A12">
        <w:rPr>
          <w:rFonts w:eastAsia="Times New Roman" w:cs="Times New Roman"/>
          <w:szCs w:val="24"/>
        </w:rPr>
        <w:t xml:space="preserve"> et al </w:t>
      </w:r>
      <w:sdt>
        <w:sdtPr>
          <w:rPr>
            <w:rFonts w:eastAsia="Times New Roman" w:cs="Times New Roman"/>
            <w:szCs w:val="24"/>
          </w:rPr>
          <w:id w:val="1844352154"/>
          <w:citation/>
        </w:sdtPr>
        <w:sdtEndPr/>
        <w:sdtContent>
          <w:r w:rsidR="00557A12">
            <w:rPr>
              <w:rFonts w:eastAsia="Times New Roman" w:cs="Times New Roman"/>
              <w:szCs w:val="24"/>
            </w:rPr>
            <w:fldChar w:fldCharType="begin"/>
          </w:r>
          <w:r w:rsidR="00557A12">
            <w:rPr>
              <w:rFonts w:eastAsia="Times New Roman" w:cs="Times New Roman"/>
              <w:szCs w:val="24"/>
            </w:rPr>
            <w:instrText xml:space="preserve"> CITATION Vas13 \l 1033  \m Vas12</w:instrText>
          </w:r>
          <w:r w:rsidR="00557A12">
            <w:rPr>
              <w:rFonts w:eastAsia="Times New Roman" w:cs="Times New Roman"/>
              <w:szCs w:val="24"/>
            </w:rPr>
            <w:fldChar w:fldCharType="separate"/>
          </w:r>
          <w:r w:rsidR="008A6064" w:rsidRPr="008A6064">
            <w:rPr>
              <w:rFonts w:eastAsia="Times New Roman" w:cs="Times New Roman"/>
              <w:noProof/>
              <w:szCs w:val="24"/>
            </w:rPr>
            <w:t>[4, 5]</w:t>
          </w:r>
          <w:r w:rsidR="00557A12">
            <w:rPr>
              <w:rFonts w:eastAsia="Times New Roman" w:cs="Times New Roman"/>
              <w:szCs w:val="24"/>
            </w:rPr>
            <w:fldChar w:fldCharType="end"/>
          </w:r>
        </w:sdtContent>
      </w:sdt>
      <w:r w:rsidR="00557A12">
        <w:rPr>
          <w:rFonts w:eastAsia="Times New Roman" w:cs="Times New Roman"/>
          <w:szCs w:val="24"/>
        </w:rPr>
        <w:t xml:space="preserve"> who developed a semi-automatic tool namely LUT||VP3 player. </w:t>
      </w:r>
      <w:r w:rsidR="007D1C01">
        <w:rPr>
          <w:rFonts w:eastAsia="Times New Roman" w:cs="Times New Roman"/>
          <w:szCs w:val="24"/>
        </w:rPr>
        <w:t xml:space="preserve"> </w:t>
      </w:r>
    </w:p>
    <w:p w14:paraId="78AA1DEE" w14:textId="4CA07A4B" w:rsidR="00ED3883" w:rsidRDefault="00557A12" w:rsidP="007D7344">
      <w:pPr>
        <w:jc w:val="both"/>
        <w:rPr>
          <w:rFonts w:eastAsia="Times New Roman" w:cs="Times New Roman"/>
          <w:szCs w:val="24"/>
        </w:rPr>
      </w:pPr>
      <w:r>
        <w:rPr>
          <w:rFonts w:eastAsia="Times New Roman" w:cs="Times New Roman"/>
          <w:szCs w:val="24"/>
        </w:rPr>
        <w:t>Since al</w:t>
      </w:r>
      <w:r w:rsidR="00CD5C52">
        <w:rPr>
          <w:rFonts w:eastAsia="Times New Roman" w:cs="Times New Roman"/>
          <w:szCs w:val="24"/>
        </w:rPr>
        <w:t>l</w:t>
      </w:r>
      <w:r>
        <w:rPr>
          <w:rFonts w:eastAsia="Times New Roman" w:cs="Times New Roman"/>
          <w:szCs w:val="24"/>
        </w:rPr>
        <w:t xml:space="preserve"> these methods requires human operation, still human errors can be experienced especially when the keys are wrongly pressed either before or after the vehicle has passed the reference position. </w:t>
      </w:r>
      <w:r w:rsidR="00CD5C52">
        <w:rPr>
          <w:rFonts w:eastAsia="Times New Roman" w:cs="Times New Roman"/>
          <w:szCs w:val="24"/>
        </w:rPr>
        <w:t>With the emerging use of existing computer vision techniques in automatic traffic data extraction and monitoring, there is a need to find application of such techniques in roundabouts. This research paper therefore, aims at providing a means on how these video</w:t>
      </w:r>
      <w:r w:rsidR="00ED3883">
        <w:rPr>
          <w:rFonts w:eastAsia="Times New Roman" w:cs="Times New Roman"/>
          <w:szCs w:val="24"/>
        </w:rPr>
        <w:t xml:space="preserve">-processing techniques can be applied to determination of circulating vehicles’ headway in the roundabout, an important step towards determination of gap acceptance parameters. The method involves application of background subtraction and morphological operation techniques to obtain a foreground from which the vehicle’s position will be traced through its trajectory, to when it passes a region of interest which is actually the conflict region. Through monitoring the variations in behavior of the region of interest, the timestamps related to the passage of the vehicle through the region of interest is monitored. </w:t>
      </w:r>
    </w:p>
    <w:p w14:paraId="2BDEDFF5" w14:textId="77777777" w:rsidR="00ED3883" w:rsidRDefault="00ED3883" w:rsidP="007D7344">
      <w:pPr>
        <w:jc w:val="both"/>
        <w:rPr>
          <w:rFonts w:eastAsia="Times New Roman" w:cs="Times New Roman"/>
          <w:szCs w:val="24"/>
        </w:rPr>
      </w:pPr>
    </w:p>
    <w:p w14:paraId="3165E2BA" w14:textId="03C83513" w:rsidR="00ED3883" w:rsidRPr="00C64A50" w:rsidRDefault="00ED3883" w:rsidP="007D7344">
      <w:pPr>
        <w:jc w:val="both"/>
        <w:rPr>
          <w:rFonts w:eastAsia="Times New Roman" w:cs="Times New Roman"/>
          <w:b/>
          <w:szCs w:val="24"/>
        </w:rPr>
      </w:pPr>
      <w:r w:rsidRPr="00C64A50">
        <w:rPr>
          <w:rFonts w:eastAsia="Times New Roman" w:cs="Times New Roman"/>
          <w:b/>
          <w:szCs w:val="24"/>
        </w:rPr>
        <w:t>Related Works</w:t>
      </w:r>
    </w:p>
    <w:p w14:paraId="2ED40D08" w14:textId="7970FE41" w:rsidR="00ED3883" w:rsidRDefault="00CD5C52" w:rsidP="007D7344">
      <w:pPr>
        <w:jc w:val="both"/>
        <w:rPr>
          <w:rFonts w:eastAsia="Times New Roman" w:cs="Times New Roman"/>
          <w:szCs w:val="24"/>
        </w:rPr>
      </w:pPr>
      <w:r>
        <w:rPr>
          <w:rFonts w:eastAsia="Times New Roman" w:cs="Times New Roman"/>
          <w:szCs w:val="24"/>
        </w:rPr>
        <w:t xml:space="preserve">Most of research </w:t>
      </w:r>
      <w:r w:rsidR="00AC6814">
        <w:rPr>
          <w:rFonts w:eastAsia="Times New Roman" w:cs="Times New Roman"/>
          <w:szCs w:val="24"/>
        </w:rPr>
        <w:t xml:space="preserve">related with video-based data collection and extraction </w:t>
      </w:r>
      <w:r>
        <w:rPr>
          <w:rFonts w:eastAsia="Times New Roman" w:cs="Times New Roman"/>
          <w:szCs w:val="24"/>
        </w:rPr>
        <w:t>has been focusing upon highways or arterial roads on areas experiencing high traffic flows for the purpose of obtaining video-based speed detection, vehicle counting and other related studies.</w:t>
      </w:r>
      <w:r w:rsidRPr="00CD5C52">
        <w:rPr>
          <w:rFonts w:eastAsia="Times New Roman" w:cs="Times New Roman"/>
          <w:szCs w:val="24"/>
        </w:rPr>
        <w:t xml:space="preserve"> </w:t>
      </w:r>
      <w:sdt>
        <w:sdtPr>
          <w:rPr>
            <w:rFonts w:eastAsia="Times New Roman" w:cs="Times New Roman"/>
            <w:szCs w:val="24"/>
          </w:rPr>
          <w:id w:val="17747868"/>
          <w:citation/>
        </w:sdtPr>
        <w:sdtEndPr/>
        <w:sdtContent>
          <w:r>
            <w:rPr>
              <w:rFonts w:eastAsia="Times New Roman" w:cs="Times New Roman"/>
              <w:szCs w:val="24"/>
            </w:rPr>
            <w:fldChar w:fldCharType="begin"/>
          </w:r>
          <w:r>
            <w:rPr>
              <w:rFonts w:eastAsia="Times New Roman" w:cs="Times New Roman"/>
              <w:szCs w:val="24"/>
            </w:rPr>
            <w:instrText xml:space="preserve"> CITATION Tou15 \l 1033 </w:instrText>
          </w:r>
          <w:r>
            <w:rPr>
              <w:rFonts w:eastAsia="Times New Roman" w:cs="Times New Roman"/>
              <w:szCs w:val="24"/>
            </w:rPr>
            <w:fldChar w:fldCharType="separate"/>
          </w:r>
          <w:r w:rsidR="008A6064" w:rsidRPr="008A6064">
            <w:rPr>
              <w:rFonts w:eastAsia="Times New Roman" w:cs="Times New Roman"/>
              <w:noProof/>
              <w:szCs w:val="24"/>
            </w:rPr>
            <w:t>[6]</w:t>
          </w:r>
          <w:r>
            <w:rPr>
              <w:rFonts w:eastAsia="Times New Roman" w:cs="Times New Roman"/>
              <w:szCs w:val="24"/>
            </w:rPr>
            <w:fldChar w:fldCharType="end"/>
          </w:r>
        </w:sdtContent>
      </w:sdt>
      <w:r w:rsidRPr="00CD5C52">
        <w:rPr>
          <w:rFonts w:eastAsia="Times New Roman" w:cs="Times New Roman"/>
          <w:szCs w:val="24"/>
        </w:rPr>
        <w:t xml:space="preserve"> </w:t>
      </w:r>
      <w:sdt>
        <w:sdtPr>
          <w:rPr>
            <w:rFonts w:eastAsia="Times New Roman" w:cs="Times New Roman"/>
            <w:szCs w:val="24"/>
          </w:rPr>
          <w:id w:val="1012957642"/>
          <w:citation/>
        </w:sdtPr>
        <w:sdtEndPr/>
        <w:sdtContent>
          <w:r>
            <w:rPr>
              <w:rFonts w:eastAsia="Times New Roman" w:cs="Times New Roman"/>
              <w:szCs w:val="24"/>
            </w:rPr>
            <w:fldChar w:fldCharType="begin"/>
          </w:r>
          <w:r>
            <w:rPr>
              <w:rFonts w:eastAsia="Times New Roman" w:cs="Times New Roman"/>
              <w:szCs w:val="24"/>
            </w:rPr>
            <w:instrText xml:space="preserve"> CITATION Rad10 \l 1033 </w:instrText>
          </w:r>
          <w:r>
            <w:rPr>
              <w:rFonts w:eastAsia="Times New Roman" w:cs="Times New Roman"/>
              <w:szCs w:val="24"/>
            </w:rPr>
            <w:fldChar w:fldCharType="separate"/>
          </w:r>
          <w:r w:rsidR="008A6064" w:rsidRPr="008A6064">
            <w:rPr>
              <w:rFonts w:eastAsia="Times New Roman" w:cs="Times New Roman"/>
              <w:noProof/>
              <w:szCs w:val="24"/>
            </w:rPr>
            <w:t>[7]</w:t>
          </w:r>
          <w:r>
            <w:rPr>
              <w:rFonts w:eastAsia="Times New Roman" w:cs="Times New Roman"/>
              <w:szCs w:val="24"/>
            </w:rPr>
            <w:fldChar w:fldCharType="end"/>
          </w:r>
        </w:sdtContent>
      </w:sdt>
      <w:r>
        <w:rPr>
          <w:rFonts w:eastAsia="Times New Roman" w:cs="Times New Roman"/>
          <w:szCs w:val="24"/>
        </w:rPr>
        <w:t xml:space="preserve">. </w:t>
      </w:r>
      <w:r w:rsidR="00CC3FB9">
        <w:rPr>
          <w:rFonts w:eastAsia="Times New Roman" w:cs="Times New Roman"/>
          <w:szCs w:val="24"/>
        </w:rPr>
        <w:t xml:space="preserve">For example, </w:t>
      </w:r>
      <w:sdt>
        <w:sdtPr>
          <w:rPr>
            <w:rFonts w:eastAsia="Times New Roman" w:cs="Times New Roman"/>
            <w:szCs w:val="24"/>
          </w:rPr>
          <w:id w:val="-1802837286"/>
          <w:citation/>
        </w:sdtPr>
        <w:sdtEndPr/>
        <w:sdtContent>
          <w:r w:rsidR="00CC3FB9">
            <w:rPr>
              <w:rFonts w:eastAsia="Times New Roman" w:cs="Times New Roman"/>
              <w:szCs w:val="24"/>
            </w:rPr>
            <w:fldChar w:fldCharType="begin"/>
          </w:r>
          <w:r w:rsidR="00CC3FB9">
            <w:rPr>
              <w:rFonts w:eastAsia="Times New Roman" w:cs="Times New Roman"/>
              <w:szCs w:val="24"/>
            </w:rPr>
            <w:instrText xml:space="preserve"> CITATION Tou15 \l 1033 </w:instrText>
          </w:r>
          <w:r w:rsidR="00CC3FB9">
            <w:rPr>
              <w:rFonts w:eastAsia="Times New Roman" w:cs="Times New Roman"/>
              <w:szCs w:val="24"/>
            </w:rPr>
            <w:fldChar w:fldCharType="separate"/>
          </w:r>
          <w:r w:rsidR="008A6064" w:rsidRPr="008A6064">
            <w:rPr>
              <w:rFonts w:eastAsia="Times New Roman" w:cs="Times New Roman"/>
              <w:noProof/>
              <w:szCs w:val="24"/>
            </w:rPr>
            <w:t>[6]</w:t>
          </w:r>
          <w:r w:rsidR="00CC3FB9">
            <w:rPr>
              <w:rFonts w:eastAsia="Times New Roman" w:cs="Times New Roman"/>
              <w:szCs w:val="24"/>
            </w:rPr>
            <w:fldChar w:fldCharType="end"/>
          </w:r>
        </w:sdtContent>
      </w:sdt>
      <w:r w:rsidR="00CC3FB9">
        <w:rPr>
          <w:rFonts w:eastAsia="Times New Roman" w:cs="Times New Roman"/>
          <w:szCs w:val="24"/>
        </w:rPr>
        <w:t xml:space="preserve"> developed an image detection algorithm </w:t>
      </w:r>
      <w:r w:rsidR="00C209DB">
        <w:rPr>
          <w:rFonts w:eastAsia="Times New Roman" w:cs="Times New Roman"/>
          <w:szCs w:val="24"/>
        </w:rPr>
        <w:t xml:space="preserve">on a highway </w:t>
      </w:r>
      <w:r w:rsidR="00CC3FB9">
        <w:rPr>
          <w:rFonts w:eastAsia="Times New Roman" w:cs="Times New Roman"/>
          <w:szCs w:val="24"/>
        </w:rPr>
        <w:t xml:space="preserve">to detect and eventually count vehicles in the road using a combination of both frame differentiation and edge detection algorithms. By using </w:t>
      </w:r>
      <w:proofErr w:type="spellStart"/>
      <w:r w:rsidR="00CC3FB9">
        <w:rPr>
          <w:rFonts w:eastAsia="Times New Roman" w:cs="Times New Roman"/>
          <w:szCs w:val="24"/>
        </w:rPr>
        <w:t>Kalman</w:t>
      </w:r>
      <w:proofErr w:type="spellEnd"/>
      <w:r w:rsidR="00CC3FB9">
        <w:rPr>
          <w:rFonts w:eastAsia="Times New Roman" w:cs="Times New Roman"/>
          <w:szCs w:val="24"/>
        </w:rPr>
        <w:t xml:space="preserve"> filter, the position of the image was estimated and tracked. The filter also helped in classification of vehicles such that the counting was done in specified groups. Also, </w:t>
      </w:r>
      <w:sdt>
        <w:sdtPr>
          <w:rPr>
            <w:rFonts w:eastAsia="Times New Roman" w:cs="Times New Roman"/>
            <w:szCs w:val="24"/>
          </w:rPr>
          <w:id w:val="539477925"/>
          <w:citation/>
        </w:sdtPr>
        <w:sdtEndPr/>
        <w:sdtContent>
          <w:r w:rsidR="00CC3FB9">
            <w:rPr>
              <w:rFonts w:eastAsia="Times New Roman" w:cs="Times New Roman"/>
              <w:szCs w:val="24"/>
            </w:rPr>
            <w:fldChar w:fldCharType="begin"/>
          </w:r>
          <w:r w:rsidR="00CC3FB9">
            <w:rPr>
              <w:rFonts w:eastAsia="Times New Roman" w:cs="Times New Roman"/>
              <w:szCs w:val="24"/>
            </w:rPr>
            <w:instrText xml:space="preserve"> CITATION Rad10 \l 1033 </w:instrText>
          </w:r>
          <w:r w:rsidR="00CC3FB9">
            <w:rPr>
              <w:rFonts w:eastAsia="Times New Roman" w:cs="Times New Roman"/>
              <w:szCs w:val="24"/>
            </w:rPr>
            <w:fldChar w:fldCharType="separate"/>
          </w:r>
          <w:r w:rsidR="008A6064" w:rsidRPr="008A6064">
            <w:rPr>
              <w:rFonts w:eastAsia="Times New Roman" w:cs="Times New Roman"/>
              <w:noProof/>
              <w:szCs w:val="24"/>
            </w:rPr>
            <w:t>[7]</w:t>
          </w:r>
          <w:r w:rsidR="00CC3FB9">
            <w:rPr>
              <w:rFonts w:eastAsia="Times New Roman" w:cs="Times New Roman"/>
              <w:szCs w:val="24"/>
            </w:rPr>
            <w:fldChar w:fldCharType="end"/>
          </w:r>
        </w:sdtContent>
      </w:sdt>
      <w:r w:rsidR="00CC3FB9">
        <w:rPr>
          <w:rFonts w:eastAsia="Times New Roman" w:cs="Times New Roman"/>
          <w:szCs w:val="24"/>
        </w:rPr>
        <w:t xml:space="preserve"> Developed </w:t>
      </w:r>
      <w:r w:rsidR="00CC3FB9">
        <w:rPr>
          <w:rFonts w:eastAsia="Times New Roman" w:cs="Times New Roman"/>
          <w:szCs w:val="24"/>
        </w:rPr>
        <w:lastRenderedPageBreak/>
        <w:t xml:space="preserve">an algorithm that uses the digital video, image processing and computer vision to automatically </w:t>
      </w:r>
      <w:r w:rsidR="00C209DB">
        <w:rPr>
          <w:rFonts w:eastAsia="Times New Roman" w:cs="Times New Roman"/>
          <w:szCs w:val="24"/>
        </w:rPr>
        <w:t xml:space="preserve">determine </w:t>
      </w:r>
      <w:r w:rsidR="00CC3FB9">
        <w:rPr>
          <w:rFonts w:eastAsia="Times New Roman" w:cs="Times New Roman"/>
          <w:szCs w:val="24"/>
        </w:rPr>
        <w:t>the vehicle speed in an accurate manner. The algorithm involved camera calibration, background generation and vehicle detection methods which led to speed measurement. The speed of the vehicle was calculated using the position of the vehicle in each frame.</w:t>
      </w:r>
      <w:r w:rsidR="00F46203">
        <w:rPr>
          <w:rFonts w:eastAsia="Times New Roman" w:cs="Times New Roman"/>
          <w:szCs w:val="24"/>
        </w:rPr>
        <w:t xml:space="preserve"> </w:t>
      </w:r>
    </w:p>
    <w:p w14:paraId="67CC1578" w14:textId="793E1C66" w:rsidR="009206D8" w:rsidRDefault="00701AF6" w:rsidP="007D7344">
      <w:pPr>
        <w:jc w:val="both"/>
        <w:rPr>
          <w:rFonts w:eastAsia="Times New Roman" w:cs="Times New Roman"/>
          <w:szCs w:val="24"/>
        </w:rPr>
      </w:pPr>
      <w:r>
        <w:rPr>
          <w:rFonts w:eastAsia="Times New Roman" w:cs="Times New Roman"/>
          <w:szCs w:val="24"/>
        </w:rPr>
        <w:t xml:space="preserve">Limited research involving vision-based traffic monitoring and operation to </w:t>
      </w:r>
      <w:proofErr w:type="spellStart"/>
      <w:r>
        <w:rPr>
          <w:rFonts w:eastAsia="Times New Roman" w:cs="Times New Roman"/>
          <w:szCs w:val="24"/>
        </w:rPr>
        <w:t>unsignalized</w:t>
      </w:r>
      <w:proofErr w:type="spellEnd"/>
      <w:r>
        <w:rPr>
          <w:rFonts w:eastAsia="Times New Roman" w:cs="Times New Roman"/>
          <w:szCs w:val="24"/>
        </w:rPr>
        <w:t xml:space="preserve"> intersections</w:t>
      </w:r>
      <w:r w:rsidR="00AC6814">
        <w:rPr>
          <w:rFonts w:eastAsia="Times New Roman" w:cs="Times New Roman"/>
          <w:szCs w:val="24"/>
        </w:rPr>
        <w:t xml:space="preserve"> exists</w:t>
      </w:r>
      <w:r>
        <w:rPr>
          <w:rFonts w:eastAsia="Times New Roman" w:cs="Times New Roman"/>
          <w:szCs w:val="24"/>
        </w:rPr>
        <w:t xml:space="preserve">. For example, </w:t>
      </w:r>
      <w:sdt>
        <w:sdtPr>
          <w:rPr>
            <w:rFonts w:eastAsia="Times New Roman" w:cs="Times New Roman"/>
            <w:szCs w:val="24"/>
          </w:rPr>
          <w:id w:val="991842871"/>
          <w:citation/>
        </w:sdtPr>
        <w:sdtEndPr/>
        <w:sdtContent>
          <w:r>
            <w:rPr>
              <w:rFonts w:eastAsia="Times New Roman" w:cs="Times New Roman"/>
              <w:szCs w:val="24"/>
            </w:rPr>
            <w:fldChar w:fldCharType="begin"/>
          </w:r>
          <w:r>
            <w:rPr>
              <w:rFonts w:eastAsia="Times New Roman" w:cs="Times New Roman"/>
              <w:szCs w:val="24"/>
            </w:rPr>
            <w:instrText xml:space="preserve"> CITATION Shi16 \l 1033 </w:instrText>
          </w:r>
          <w:r>
            <w:rPr>
              <w:rFonts w:eastAsia="Times New Roman" w:cs="Times New Roman"/>
              <w:szCs w:val="24"/>
            </w:rPr>
            <w:fldChar w:fldCharType="separate"/>
          </w:r>
          <w:r w:rsidR="008A6064" w:rsidRPr="008A6064">
            <w:rPr>
              <w:rFonts w:eastAsia="Times New Roman" w:cs="Times New Roman"/>
              <w:noProof/>
              <w:szCs w:val="24"/>
            </w:rPr>
            <w:t>[8]</w:t>
          </w:r>
          <w:r>
            <w:rPr>
              <w:rFonts w:eastAsia="Times New Roman" w:cs="Times New Roman"/>
              <w:szCs w:val="24"/>
            </w:rPr>
            <w:fldChar w:fldCharType="end"/>
          </w:r>
        </w:sdtContent>
      </w:sdt>
      <w:r w:rsidR="008324EA">
        <w:rPr>
          <w:rFonts w:eastAsia="Times New Roman" w:cs="Times New Roman"/>
          <w:szCs w:val="24"/>
        </w:rPr>
        <w:t xml:space="preserve"> perform a study on turning movement count based upon computer vision. Similar to this study are</w:t>
      </w:r>
      <w:sdt>
        <w:sdtPr>
          <w:rPr>
            <w:rFonts w:eastAsia="Times New Roman" w:cs="Times New Roman"/>
            <w:szCs w:val="24"/>
          </w:rPr>
          <w:id w:val="-1031030783"/>
          <w:citation/>
        </w:sdtPr>
        <w:sdtEndPr/>
        <w:sdtContent>
          <w:r w:rsidR="008324EA">
            <w:rPr>
              <w:rFonts w:eastAsia="Times New Roman" w:cs="Times New Roman"/>
              <w:szCs w:val="24"/>
            </w:rPr>
            <w:fldChar w:fldCharType="begin"/>
          </w:r>
          <w:r w:rsidR="008324EA">
            <w:rPr>
              <w:rFonts w:eastAsia="Times New Roman" w:cs="Times New Roman"/>
              <w:szCs w:val="24"/>
            </w:rPr>
            <w:instrText xml:space="preserve"> CITATION Dat16 \l 1033  \m Min08</w:instrText>
          </w:r>
          <w:r w:rsidR="009206D8">
            <w:rPr>
              <w:rFonts w:eastAsia="Times New Roman" w:cs="Times New Roman"/>
              <w:szCs w:val="24"/>
            </w:rPr>
            <w:instrText xml:space="preserve"> \m Din17</w:instrText>
          </w:r>
          <w:r w:rsidR="008324EA">
            <w:rPr>
              <w:rFonts w:eastAsia="Times New Roman" w:cs="Times New Roman"/>
              <w:szCs w:val="24"/>
            </w:rPr>
            <w:fldChar w:fldCharType="separate"/>
          </w:r>
          <w:r w:rsidR="008A6064">
            <w:rPr>
              <w:rFonts w:eastAsia="Times New Roman" w:cs="Times New Roman"/>
              <w:noProof/>
              <w:szCs w:val="24"/>
            </w:rPr>
            <w:t xml:space="preserve"> </w:t>
          </w:r>
          <w:r w:rsidR="008A6064" w:rsidRPr="008A6064">
            <w:rPr>
              <w:rFonts w:eastAsia="Times New Roman" w:cs="Times New Roman"/>
              <w:noProof/>
              <w:szCs w:val="24"/>
            </w:rPr>
            <w:t>[9, 10, 11]</w:t>
          </w:r>
          <w:r w:rsidR="008324EA">
            <w:rPr>
              <w:rFonts w:eastAsia="Times New Roman" w:cs="Times New Roman"/>
              <w:szCs w:val="24"/>
            </w:rPr>
            <w:fldChar w:fldCharType="end"/>
          </w:r>
        </w:sdtContent>
      </w:sdt>
      <w:r w:rsidR="008324EA">
        <w:rPr>
          <w:rFonts w:eastAsia="Times New Roman" w:cs="Times New Roman"/>
          <w:szCs w:val="24"/>
        </w:rPr>
        <w:t xml:space="preserve">  Despite</w:t>
      </w:r>
      <w:r w:rsidR="009206D8" w:rsidRPr="009206D8">
        <w:rPr>
          <w:rStyle w:val="fontstyle21"/>
          <w:rFonts w:asciiTheme="minorHAnsi" w:hAnsiTheme="minorHAnsi" w:cstheme="minorHAnsi"/>
          <w:b/>
          <w:sz w:val="24"/>
          <w:szCs w:val="24"/>
        </w:rPr>
        <w:t xml:space="preserve"> </w:t>
      </w:r>
      <w:r w:rsidR="008324EA">
        <w:rPr>
          <w:rFonts w:eastAsia="Times New Roman" w:cs="Times New Roman"/>
          <w:szCs w:val="24"/>
        </w:rPr>
        <w:t xml:space="preserve"> the fact that these methods were automated, still </w:t>
      </w:r>
      <w:r w:rsidR="009206D8">
        <w:rPr>
          <w:rFonts w:eastAsia="Times New Roman" w:cs="Times New Roman"/>
          <w:szCs w:val="24"/>
        </w:rPr>
        <w:t xml:space="preserve">all except one </w:t>
      </w:r>
      <w:r w:rsidR="008324EA">
        <w:rPr>
          <w:rFonts w:eastAsia="Times New Roman" w:cs="Times New Roman"/>
          <w:szCs w:val="24"/>
        </w:rPr>
        <w:t xml:space="preserve">depended upon wireless sensors in collection of information form the intersections. </w:t>
      </w:r>
    </w:p>
    <w:p w14:paraId="3CD107EC" w14:textId="7DA553DE" w:rsidR="009206D8" w:rsidRDefault="00AC6814" w:rsidP="007D7344">
      <w:pPr>
        <w:jc w:val="both"/>
        <w:rPr>
          <w:rFonts w:eastAsia="Times New Roman" w:cs="Times New Roman"/>
          <w:szCs w:val="24"/>
        </w:rPr>
      </w:pPr>
      <w:r>
        <w:rPr>
          <w:rFonts w:eastAsia="Times New Roman" w:cs="Times New Roman"/>
          <w:szCs w:val="24"/>
        </w:rPr>
        <w:t xml:space="preserve">Among the limited sources that focuses on roundabouts known to the authors, </w:t>
      </w:r>
      <w:proofErr w:type="spellStart"/>
      <w:r w:rsidR="009206D8">
        <w:rPr>
          <w:rFonts w:eastAsia="Times New Roman" w:cs="Times New Roman"/>
          <w:szCs w:val="24"/>
        </w:rPr>
        <w:t>Dinh</w:t>
      </w:r>
      <w:proofErr w:type="spellEnd"/>
      <w:r w:rsidR="009206D8">
        <w:rPr>
          <w:rFonts w:eastAsia="Times New Roman" w:cs="Times New Roman"/>
          <w:szCs w:val="24"/>
        </w:rPr>
        <w:t xml:space="preserve"> and Tang (2017)</w:t>
      </w:r>
      <w:sdt>
        <w:sdtPr>
          <w:rPr>
            <w:rFonts w:eastAsia="Times New Roman" w:cs="Times New Roman"/>
            <w:szCs w:val="24"/>
          </w:rPr>
          <w:id w:val="-1822260555"/>
          <w:citation/>
        </w:sdtPr>
        <w:sdtEndPr/>
        <w:sdtContent>
          <w:r w:rsidR="009206D8">
            <w:rPr>
              <w:rFonts w:eastAsia="Times New Roman" w:cs="Times New Roman"/>
              <w:szCs w:val="24"/>
            </w:rPr>
            <w:fldChar w:fldCharType="begin"/>
          </w:r>
          <w:r w:rsidR="009206D8">
            <w:rPr>
              <w:rFonts w:eastAsia="Times New Roman" w:cs="Times New Roman"/>
              <w:szCs w:val="24"/>
            </w:rPr>
            <w:instrText xml:space="preserve"> CITATION Din17 \l 1033 </w:instrText>
          </w:r>
          <w:r w:rsidR="009206D8">
            <w:rPr>
              <w:rFonts w:eastAsia="Times New Roman" w:cs="Times New Roman"/>
              <w:szCs w:val="24"/>
            </w:rPr>
            <w:fldChar w:fldCharType="separate"/>
          </w:r>
          <w:r w:rsidR="008A6064">
            <w:rPr>
              <w:rFonts w:eastAsia="Times New Roman" w:cs="Times New Roman"/>
              <w:noProof/>
              <w:szCs w:val="24"/>
            </w:rPr>
            <w:t xml:space="preserve"> </w:t>
          </w:r>
          <w:r w:rsidR="008A6064" w:rsidRPr="008A6064">
            <w:rPr>
              <w:rFonts w:eastAsia="Times New Roman" w:cs="Times New Roman"/>
              <w:noProof/>
              <w:szCs w:val="24"/>
            </w:rPr>
            <w:t>[11]</w:t>
          </w:r>
          <w:r w:rsidR="009206D8">
            <w:rPr>
              <w:rFonts w:eastAsia="Times New Roman" w:cs="Times New Roman"/>
              <w:szCs w:val="24"/>
            </w:rPr>
            <w:fldChar w:fldCharType="end"/>
          </w:r>
        </w:sdtContent>
      </w:sdt>
      <w:r w:rsidR="009206D8">
        <w:rPr>
          <w:rFonts w:eastAsia="Times New Roman" w:cs="Times New Roman"/>
          <w:szCs w:val="24"/>
        </w:rPr>
        <w:t xml:space="preserve"> is </w:t>
      </w:r>
      <w:r>
        <w:rPr>
          <w:rFonts w:eastAsia="Times New Roman" w:cs="Times New Roman"/>
          <w:szCs w:val="24"/>
        </w:rPr>
        <w:t xml:space="preserve">one of them that </w:t>
      </w:r>
      <w:r w:rsidR="009206D8">
        <w:rPr>
          <w:rFonts w:eastAsia="Times New Roman" w:cs="Times New Roman"/>
          <w:szCs w:val="24"/>
        </w:rPr>
        <w:t>focused on determinati</w:t>
      </w:r>
      <w:r w:rsidR="00C64A50">
        <w:rPr>
          <w:rFonts w:eastAsia="Times New Roman" w:cs="Times New Roman"/>
          <w:szCs w:val="24"/>
        </w:rPr>
        <w:t>on of roundabout capacity using</w:t>
      </w:r>
      <w:r w:rsidR="009206D8">
        <w:rPr>
          <w:rFonts w:eastAsia="Times New Roman" w:cs="Times New Roman"/>
          <w:szCs w:val="24"/>
        </w:rPr>
        <w:t xml:space="preserve"> purely video-based monitoring. </w:t>
      </w:r>
      <w:r>
        <w:rPr>
          <w:rFonts w:eastAsia="Times New Roman" w:cs="Times New Roman"/>
          <w:szCs w:val="24"/>
        </w:rPr>
        <w:t>However</w:t>
      </w:r>
      <w:r w:rsidR="009206D8">
        <w:rPr>
          <w:rFonts w:eastAsia="Times New Roman" w:cs="Times New Roman"/>
          <w:szCs w:val="24"/>
        </w:rPr>
        <w:t xml:space="preserve">, the methods used </w:t>
      </w:r>
      <w:r>
        <w:rPr>
          <w:rFonts w:eastAsia="Times New Roman" w:cs="Times New Roman"/>
          <w:szCs w:val="24"/>
        </w:rPr>
        <w:t xml:space="preserve">still </w:t>
      </w:r>
      <w:r w:rsidR="009206D8">
        <w:rPr>
          <w:rFonts w:eastAsia="Times New Roman" w:cs="Times New Roman"/>
          <w:szCs w:val="24"/>
        </w:rPr>
        <w:t xml:space="preserve">require camera calibration that required establishment of relationship between image distances with that of actual distances for accurately extraction of information. </w:t>
      </w:r>
    </w:p>
    <w:p w14:paraId="73F294C4" w14:textId="00C9147A" w:rsidR="009206D8" w:rsidRDefault="009206D8" w:rsidP="007D7344">
      <w:pPr>
        <w:jc w:val="both"/>
        <w:rPr>
          <w:rFonts w:eastAsia="Times New Roman" w:cs="Times New Roman"/>
          <w:szCs w:val="24"/>
        </w:rPr>
      </w:pPr>
      <w:r>
        <w:rPr>
          <w:rFonts w:eastAsia="Times New Roman" w:cs="Times New Roman"/>
          <w:szCs w:val="24"/>
        </w:rPr>
        <w:t>Considering that the capacity evaluation of roundabouts requires record of time events, and that</w:t>
      </w:r>
      <w:r w:rsidR="00F46203">
        <w:rPr>
          <w:rFonts w:eastAsia="Times New Roman" w:cs="Times New Roman"/>
          <w:szCs w:val="24"/>
        </w:rPr>
        <w:t xml:space="preserve"> it hardly depend upon the geometry of roundabouts</w:t>
      </w:r>
      <w:sdt>
        <w:sdtPr>
          <w:rPr>
            <w:rFonts w:eastAsia="Times New Roman" w:cs="Times New Roman"/>
            <w:szCs w:val="24"/>
          </w:rPr>
          <w:id w:val="106398646"/>
          <w:citation/>
        </w:sdtPr>
        <w:sdtEndPr/>
        <w:sdtContent>
          <w:r w:rsidR="00F46203">
            <w:rPr>
              <w:rFonts w:eastAsia="Times New Roman" w:cs="Times New Roman"/>
              <w:szCs w:val="24"/>
            </w:rPr>
            <w:fldChar w:fldCharType="begin"/>
          </w:r>
          <w:r w:rsidR="00F46203">
            <w:rPr>
              <w:rFonts w:eastAsia="Times New Roman" w:cs="Times New Roman"/>
              <w:szCs w:val="24"/>
            </w:rPr>
            <w:instrText xml:space="preserve"> CITATION Mic10 \l 1033  \m LRo07 \m Rod15 \m BOA16</w:instrText>
          </w:r>
          <w:r w:rsidR="00F46203">
            <w:rPr>
              <w:rFonts w:eastAsia="Times New Roman" w:cs="Times New Roman"/>
              <w:szCs w:val="24"/>
            </w:rPr>
            <w:fldChar w:fldCharType="separate"/>
          </w:r>
          <w:r w:rsidR="008A6064">
            <w:rPr>
              <w:rFonts w:eastAsia="Times New Roman" w:cs="Times New Roman"/>
              <w:noProof/>
              <w:szCs w:val="24"/>
            </w:rPr>
            <w:t xml:space="preserve"> </w:t>
          </w:r>
          <w:r w:rsidR="008A6064" w:rsidRPr="008A6064">
            <w:rPr>
              <w:rFonts w:eastAsia="Times New Roman" w:cs="Times New Roman"/>
              <w:noProof/>
              <w:szCs w:val="24"/>
            </w:rPr>
            <w:t>[2, 12, 13, 14]</w:t>
          </w:r>
          <w:r w:rsidR="00F46203">
            <w:rPr>
              <w:rFonts w:eastAsia="Times New Roman" w:cs="Times New Roman"/>
              <w:szCs w:val="24"/>
            </w:rPr>
            <w:fldChar w:fldCharType="end"/>
          </w:r>
        </w:sdtContent>
      </w:sdt>
      <w:r w:rsidR="00AC6814">
        <w:rPr>
          <w:rFonts w:eastAsia="Times New Roman" w:cs="Times New Roman"/>
          <w:szCs w:val="24"/>
        </w:rPr>
        <w:t xml:space="preserve"> </w:t>
      </w:r>
      <w:r w:rsidR="00F46203">
        <w:rPr>
          <w:rFonts w:eastAsia="Times New Roman" w:cs="Times New Roman"/>
          <w:szCs w:val="24"/>
        </w:rPr>
        <w:t>this</w:t>
      </w:r>
      <w:r w:rsidR="00F46203" w:rsidRPr="00F46203">
        <w:rPr>
          <w:rFonts w:cs="Times New Roman"/>
          <w:szCs w:val="24"/>
        </w:rPr>
        <w:t xml:space="preserve"> </w:t>
      </w:r>
      <w:r w:rsidR="00F46203">
        <w:rPr>
          <w:rFonts w:eastAsia="Times New Roman" w:cs="Times New Roman"/>
          <w:szCs w:val="24"/>
        </w:rPr>
        <w:t xml:space="preserve"> research  developed a different approach that won’t necessitate going through calibration processes. With identification of region of interests, record of time events is made possible and hence determination of circulating vehicles’ headway made possible. </w:t>
      </w:r>
    </w:p>
    <w:p w14:paraId="3B469BF8" w14:textId="77777777" w:rsidR="00556335" w:rsidRPr="0083281B" w:rsidRDefault="0083281B" w:rsidP="007D7344">
      <w:pPr>
        <w:jc w:val="both"/>
        <w:rPr>
          <w:rFonts w:eastAsia="Times New Roman" w:cs="Times New Roman"/>
          <w:b/>
          <w:szCs w:val="24"/>
        </w:rPr>
      </w:pPr>
      <w:r w:rsidRPr="0083281B">
        <w:rPr>
          <w:rFonts w:eastAsia="Times New Roman" w:cs="Times New Roman"/>
          <w:b/>
          <w:szCs w:val="24"/>
        </w:rPr>
        <w:t>Data Used</w:t>
      </w:r>
      <w:r>
        <w:rPr>
          <w:rFonts w:eastAsia="Times New Roman" w:cs="Times New Roman"/>
          <w:b/>
          <w:szCs w:val="24"/>
        </w:rPr>
        <w:t xml:space="preserve"> and Study design</w:t>
      </w:r>
    </w:p>
    <w:p w14:paraId="1EDA5E67" w14:textId="456A802D" w:rsidR="0083281B" w:rsidRDefault="0083281B" w:rsidP="007D7344">
      <w:pPr>
        <w:jc w:val="both"/>
        <w:rPr>
          <w:rFonts w:cs="Times New Roman"/>
          <w:szCs w:val="24"/>
        </w:rPr>
      </w:pPr>
      <w:r>
        <w:rPr>
          <w:rFonts w:eastAsia="Times New Roman" w:cs="Times New Roman"/>
          <w:szCs w:val="24"/>
        </w:rPr>
        <w:t xml:space="preserve">To carry out this study, a </w:t>
      </w:r>
      <w:r w:rsidR="000F6B95">
        <w:rPr>
          <w:rFonts w:eastAsia="Times New Roman" w:cs="Times New Roman"/>
          <w:szCs w:val="24"/>
        </w:rPr>
        <w:t>three-legged roundabout located at Weems Dr</w:t>
      </w:r>
      <w:r w:rsidR="00F370E0">
        <w:rPr>
          <w:rFonts w:eastAsia="Times New Roman" w:cs="Times New Roman"/>
          <w:szCs w:val="24"/>
        </w:rPr>
        <w:t>ive</w:t>
      </w:r>
      <w:r w:rsidR="000F6B95">
        <w:rPr>
          <w:rFonts w:eastAsia="Times New Roman" w:cs="Times New Roman"/>
          <w:szCs w:val="24"/>
        </w:rPr>
        <w:t xml:space="preserve"> intersecting with </w:t>
      </w:r>
      <w:proofErr w:type="spellStart"/>
      <w:r w:rsidR="000F6B95">
        <w:rPr>
          <w:rFonts w:eastAsia="Times New Roman" w:cs="Times New Roman"/>
          <w:szCs w:val="24"/>
        </w:rPr>
        <w:t>Easterwood</w:t>
      </w:r>
      <w:proofErr w:type="spellEnd"/>
      <w:r w:rsidR="000F6B95">
        <w:rPr>
          <w:rFonts w:eastAsia="Times New Roman" w:cs="Times New Roman"/>
          <w:szCs w:val="24"/>
        </w:rPr>
        <w:t xml:space="preserve"> Dr</w:t>
      </w:r>
      <w:r w:rsidR="00F370E0">
        <w:rPr>
          <w:rFonts w:eastAsia="Times New Roman" w:cs="Times New Roman"/>
          <w:szCs w:val="24"/>
        </w:rPr>
        <w:t>ive</w:t>
      </w:r>
      <w:r w:rsidR="00DB0850">
        <w:rPr>
          <w:rFonts w:eastAsia="Times New Roman" w:cs="Times New Roman"/>
          <w:szCs w:val="24"/>
        </w:rPr>
        <w:t>.</w:t>
      </w:r>
      <w:r w:rsidR="000F6B95">
        <w:rPr>
          <w:rFonts w:eastAsia="Times New Roman" w:cs="Times New Roman"/>
          <w:szCs w:val="24"/>
        </w:rPr>
        <w:t xml:space="preserve"> in Tallahassee, Fl</w:t>
      </w:r>
      <w:r w:rsidR="00DB0850">
        <w:rPr>
          <w:rFonts w:eastAsia="Times New Roman" w:cs="Times New Roman"/>
          <w:szCs w:val="24"/>
        </w:rPr>
        <w:t>.</w:t>
      </w:r>
      <w:r w:rsidR="000F6B95">
        <w:rPr>
          <w:rFonts w:eastAsia="Times New Roman" w:cs="Times New Roman"/>
          <w:szCs w:val="24"/>
        </w:rPr>
        <w:t xml:space="preserve"> with single</w:t>
      </w:r>
      <w:r w:rsidR="008855DD">
        <w:rPr>
          <w:rFonts w:eastAsia="Times New Roman" w:cs="Times New Roman"/>
          <w:szCs w:val="24"/>
        </w:rPr>
        <w:t xml:space="preserve"> approaching</w:t>
      </w:r>
      <w:r w:rsidR="00BD5F6E">
        <w:rPr>
          <w:rFonts w:eastAsia="Times New Roman" w:cs="Times New Roman"/>
          <w:szCs w:val="24"/>
        </w:rPr>
        <w:t xml:space="preserve"> lane</w:t>
      </w:r>
      <w:r w:rsidR="008855DD">
        <w:rPr>
          <w:rFonts w:eastAsia="Times New Roman" w:cs="Times New Roman"/>
          <w:szCs w:val="24"/>
        </w:rPr>
        <w:t xml:space="preserve"> </w:t>
      </w:r>
      <w:r w:rsidR="00BD5F6E">
        <w:rPr>
          <w:rFonts w:eastAsia="Times New Roman" w:cs="Times New Roman"/>
          <w:szCs w:val="24"/>
        </w:rPr>
        <w:t>conflicted with</w:t>
      </w:r>
      <w:r w:rsidR="008855DD">
        <w:rPr>
          <w:rFonts w:eastAsia="Times New Roman" w:cs="Times New Roman"/>
          <w:szCs w:val="24"/>
        </w:rPr>
        <w:t xml:space="preserve"> single circulating</w:t>
      </w:r>
      <w:r w:rsidR="00BD5F6E">
        <w:rPr>
          <w:rFonts w:eastAsia="Times New Roman" w:cs="Times New Roman"/>
          <w:szCs w:val="24"/>
        </w:rPr>
        <w:t xml:space="preserve"> lane</w:t>
      </w:r>
      <w:r w:rsidR="008855DD">
        <w:rPr>
          <w:rFonts w:eastAsia="Times New Roman" w:cs="Times New Roman"/>
          <w:szCs w:val="24"/>
        </w:rPr>
        <w:t xml:space="preserve"> was used.</w:t>
      </w:r>
      <w:r w:rsidR="008855DD">
        <w:rPr>
          <w:rFonts w:cs="Times New Roman"/>
          <w:szCs w:val="24"/>
        </w:rPr>
        <w:t xml:space="preserve"> </w:t>
      </w:r>
      <w:r w:rsidR="00411DA8">
        <w:rPr>
          <w:rFonts w:cs="Times New Roman"/>
          <w:szCs w:val="24"/>
        </w:rPr>
        <w:t xml:space="preserve">The study involved recording a video </w:t>
      </w:r>
      <w:r w:rsidR="00BD5F6E">
        <w:rPr>
          <w:rFonts w:cs="Times New Roman"/>
          <w:szCs w:val="24"/>
        </w:rPr>
        <w:t>capturing both approaching and circulating vehicles</w:t>
      </w:r>
      <w:r w:rsidR="00411DA8">
        <w:rPr>
          <w:rFonts w:cs="Times New Roman"/>
          <w:szCs w:val="24"/>
        </w:rPr>
        <w:t xml:space="preserve"> shown in figure </w:t>
      </w:r>
      <w:r w:rsidR="00BD5F6E">
        <w:rPr>
          <w:rFonts w:cs="Times New Roman"/>
          <w:szCs w:val="24"/>
        </w:rPr>
        <w:t>2(b)</w:t>
      </w:r>
      <w:r w:rsidR="00411DA8">
        <w:rPr>
          <w:rFonts w:cs="Times New Roman"/>
          <w:szCs w:val="24"/>
        </w:rPr>
        <w:t xml:space="preserve"> below. </w:t>
      </w:r>
      <w:r w:rsidR="008855DD">
        <w:rPr>
          <w:rFonts w:cs="Times New Roman"/>
          <w:szCs w:val="24"/>
        </w:rPr>
        <w:t xml:space="preserve">The video had a length of about 2 </w:t>
      </w:r>
      <w:r w:rsidR="00BD5F6E">
        <w:rPr>
          <w:rFonts w:cs="Times New Roman"/>
          <w:szCs w:val="24"/>
        </w:rPr>
        <w:t>hours from which three portions (clips) each of length 1.5 min in the video were selected to test the accuracy of the proposed approach. One clip being obtained at the beginning, the second in the middle and the third at the end.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764"/>
      </w:tblGrid>
      <w:tr w:rsidR="00411DA8" w14:paraId="07D4833D" w14:textId="77777777" w:rsidTr="00DB0850">
        <w:tc>
          <w:tcPr>
            <w:tcW w:w="4500" w:type="dxa"/>
          </w:tcPr>
          <w:p w14:paraId="3A644FB6" w14:textId="77777777" w:rsidR="00411DA8" w:rsidRDefault="00411DA8" w:rsidP="007D7344">
            <w:pPr>
              <w:keepNext/>
              <w:jc w:val="both"/>
            </w:pPr>
            <w:r>
              <w:rPr>
                <w:noProof/>
              </w:rPr>
              <w:lastRenderedPageBreak/>
              <w:drawing>
                <wp:inline distT="0" distB="0" distL="0" distR="0" wp14:anchorId="378A20B1" wp14:editId="4914F08E">
                  <wp:extent cx="2776151" cy="19189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9949" cy="1956157"/>
                          </a:xfrm>
                          <a:prstGeom prst="rect">
                            <a:avLst/>
                          </a:prstGeom>
                        </pic:spPr>
                      </pic:pic>
                    </a:graphicData>
                  </a:graphic>
                </wp:inline>
              </w:drawing>
            </w:r>
          </w:p>
          <w:p w14:paraId="3552DF18" w14:textId="051B7F98" w:rsidR="00411DA8" w:rsidRDefault="00411DA8" w:rsidP="00BC43E3">
            <w:pPr>
              <w:pStyle w:val="Caption"/>
              <w:jc w:val="both"/>
              <w:rPr>
                <w:rFonts w:cs="Times New Roman"/>
                <w:szCs w:val="24"/>
              </w:rPr>
            </w:pPr>
            <w:r>
              <w:t xml:space="preserve">Figure </w:t>
            </w:r>
            <w:r w:rsidR="00BC43E3">
              <w:t>2</w:t>
            </w:r>
            <w:r>
              <w:t xml:space="preserve">:(a)  Overview of the roundabout </w:t>
            </w:r>
          </w:p>
        </w:tc>
        <w:tc>
          <w:tcPr>
            <w:tcW w:w="4860" w:type="dxa"/>
          </w:tcPr>
          <w:p w14:paraId="47457DBA" w14:textId="77777777" w:rsidR="00411DA8" w:rsidRDefault="00411DA8" w:rsidP="007D7344">
            <w:pPr>
              <w:keepNext/>
              <w:jc w:val="both"/>
            </w:pPr>
            <w:r w:rsidRPr="00411DA8">
              <w:rPr>
                <w:rFonts w:cs="Times New Roman"/>
                <w:noProof/>
                <w:szCs w:val="24"/>
              </w:rPr>
              <w:drawing>
                <wp:inline distT="0" distB="0" distL="0" distR="0" wp14:anchorId="435D51A6" wp14:editId="6E1233E1">
                  <wp:extent cx="2775585" cy="1918970"/>
                  <wp:effectExtent l="0" t="0" r="5715" b="5080"/>
                  <wp:docPr id="13" name="Picture 13"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1920" cy="1944091"/>
                          </a:xfrm>
                          <a:prstGeom prst="rect">
                            <a:avLst/>
                          </a:prstGeom>
                          <a:noFill/>
                          <a:ln>
                            <a:noFill/>
                          </a:ln>
                        </pic:spPr>
                      </pic:pic>
                    </a:graphicData>
                  </a:graphic>
                </wp:inline>
              </w:drawing>
            </w:r>
          </w:p>
          <w:p w14:paraId="4FF51286" w14:textId="4B7AC798" w:rsidR="00411DA8" w:rsidRDefault="00411DA8" w:rsidP="00BC43E3">
            <w:pPr>
              <w:pStyle w:val="Caption"/>
              <w:jc w:val="both"/>
              <w:rPr>
                <w:rFonts w:cs="Times New Roman"/>
                <w:szCs w:val="24"/>
              </w:rPr>
            </w:pPr>
            <w:r>
              <w:t xml:space="preserve">Figure </w:t>
            </w:r>
            <w:r w:rsidR="00BC43E3">
              <w:t>2</w:t>
            </w:r>
            <w:r>
              <w:t>: (b) Video recording view of the approach</w:t>
            </w:r>
          </w:p>
        </w:tc>
      </w:tr>
    </w:tbl>
    <w:p w14:paraId="7EBB657E" w14:textId="2170E479" w:rsidR="008855DD" w:rsidRDefault="00DB0850" w:rsidP="005D659C">
      <w:pPr>
        <w:jc w:val="both"/>
        <w:rPr>
          <w:rFonts w:cs="Times New Roman"/>
          <w:szCs w:val="24"/>
        </w:rPr>
      </w:pPr>
      <w:r>
        <w:rPr>
          <w:rFonts w:cs="Times New Roman"/>
          <w:szCs w:val="24"/>
        </w:rPr>
        <w:t xml:space="preserve">The purpose is to track the circulating vehicles’ timestamps when passing a </w:t>
      </w:r>
      <w:r w:rsidR="00787816">
        <w:rPr>
          <w:rFonts w:cs="Times New Roman"/>
          <w:szCs w:val="24"/>
        </w:rPr>
        <w:t>region</w:t>
      </w:r>
      <w:r>
        <w:rPr>
          <w:rFonts w:cs="Times New Roman"/>
          <w:szCs w:val="24"/>
        </w:rPr>
        <w:t xml:space="preserve"> of interest as they conflict the approaching vehicles. </w:t>
      </w:r>
      <w:r w:rsidR="00787816">
        <w:rPr>
          <w:rFonts w:cs="Times New Roman"/>
          <w:szCs w:val="24"/>
        </w:rPr>
        <w:t xml:space="preserve">The vehicles’ timestamps </w:t>
      </w:r>
      <w:r w:rsidR="00BD5F6E">
        <w:rPr>
          <w:rFonts w:cs="Times New Roman"/>
          <w:szCs w:val="24"/>
        </w:rPr>
        <w:t xml:space="preserve">are then used to determine headways. </w:t>
      </w:r>
      <w:r>
        <w:rPr>
          <w:rFonts w:cs="Times New Roman"/>
          <w:szCs w:val="24"/>
        </w:rPr>
        <w:t>Two main steps</w:t>
      </w:r>
      <w:r w:rsidR="00787816">
        <w:rPr>
          <w:rFonts w:cs="Times New Roman"/>
          <w:szCs w:val="24"/>
        </w:rPr>
        <w:t xml:space="preserve"> are used: Foreground de</w:t>
      </w:r>
      <w:r w:rsidR="006062C7">
        <w:rPr>
          <w:rFonts w:cs="Times New Roman"/>
          <w:szCs w:val="24"/>
        </w:rPr>
        <w:t>velopment</w:t>
      </w:r>
      <w:r w:rsidR="00787816">
        <w:rPr>
          <w:rFonts w:cs="Times New Roman"/>
          <w:szCs w:val="24"/>
        </w:rPr>
        <w:t xml:space="preserve"> </w:t>
      </w:r>
      <w:r>
        <w:rPr>
          <w:rFonts w:cs="Times New Roman"/>
          <w:szCs w:val="24"/>
        </w:rPr>
        <w:t xml:space="preserve">and </w:t>
      </w:r>
      <w:r w:rsidR="00787816">
        <w:rPr>
          <w:rFonts w:cs="Times New Roman"/>
          <w:szCs w:val="24"/>
        </w:rPr>
        <w:t>headway determination process</w:t>
      </w:r>
      <w:r>
        <w:rPr>
          <w:rFonts w:cs="Times New Roman"/>
          <w:szCs w:val="24"/>
        </w:rPr>
        <w:t xml:space="preserve">. </w:t>
      </w:r>
    </w:p>
    <w:p w14:paraId="00408420" w14:textId="5E57CF76" w:rsidR="00787816" w:rsidRDefault="00787816" w:rsidP="005D659C">
      <w:pPr>
        <w:jc w:val="both"/>
        <w:rPr>
          <w:rFonts w:eastAsia="Times New Roman" w:cs="Times New Roman"/>
          <w:szCs w:val="24"/>
        </w:rPr>
      </w:pPr>
    </w:p>
    <w:p w14:paraId="461973A0" w14:textId="77777777" w:rsidR="00787816" w:rsidRPr="00787816" w:rsidRDefault="00787816" w:rsidP="005D659C">
      <w:pPr>
        <w:jc w:val="both"/>
        <w:rPr>
          <w:rFonts w:eastAsia="Times New Roman" w:cs="Times New Roman"/>
          <w:b/>
          <w:szCs w:val="24"/>
        </w:rPr>
      </w:pPr>
      <w:r w:rsidRPr="00787816">
        <w:rPr>
          <w:rFonts w:eastAsia="Times New Roman" w:cs="Times New Roman"/>
          <w:b/>
          <w:szCs w:val="24"/>
        </w:rPr>
        <w:t xml:space="preserve">Foreground </w:t>
      </w:r>
      <w:r>
        <w:rPr>
          <w:rFonts w:eastAsia="Times New Roman" w:cs="Times New Roman"/>
          <w:b/>
          <w:szCs w:val="24"/>
        </w:rPr>
        <w:t>D</w:t>
      </w:r>
      <w:r w:rsidRPr="00787816">
        <w:rPr>
          <w:rFonts w:eastAsia="Times New Roman" w:cs="Times New Roman"/>
          <w:b/>
          <w:szCs w:val="24"/>
        </w:rPr>
        <w:t>e</w:t>
      </w:r>
      <w:r w:rsidR="006062C7">
        <w:rPr>
          <w:rFonts w:eastAsia="Times New Roman" w:cs="Times New Roman"/>
          <w:b/>
          <w:szCs w:val="24"/>
        </w:rPr>
        <w:t>velopment</w:t>
      </w:r>
    </w:p>
    <w:p w14:paraId="59759D36" w14:textId="2B3E6665" w:rsidR="00FD2F61" w:rsidRDefault="00787816" w:rsidP="005D659C">
      <w:pPr>
        <w:jc w:val="both"/>
        <w:rPr>
          <w:rFonts w:eastAsia="Times New Roman" w:cs="Times New Roman"/>
          <w:szCs w:val="24"/>
        </w:rPr>
      </w:pPr>
      <w:r>
        <w:rPr>
          <w:rFonts w:eastAsia="Times New Roman" w:cs="Times New Roman"/>
          <w:szCs w:val="24"/>
        </w:rPr>
        <w:t xml:space="preserve">The purpose for foreground detection is to </w:t>
      </w:r>
      <w:r w:rsidR="006062C7">
        <w:rPr>
          <w:rFonts w:eastAsia="Times New Roman" w:cs="Times New Roman"/>
          <w:szCs w:val="24"/>
        </w:rPr>
        <w:t>obtain a series of</w:t>
      </w:r>
      <w:r>
        <w:rPr>
          <w:rFonts w:eastAsia="Times New Roman" w:cs="Times New Roman"/>
          <w:szCs w:val="24"/>
        </w:rPr>
        <w:t xml:space="preserve"> image</w:t>
      </w:r>
      <w:r w:rsidR="006062C7">
        <w:rPr>
          <w:rFonts w:eastAsia="Times New Roman" w:cs="Times New Roman"/>
          <w:szCs w:val="24"/>
        </w:rPr>
        <w:t>s or frames</w:t>
      </w:r>
      <w:r>
        <w:rPr>
          <w:rFonts w:eastAsia="Times New Roman" w:cs="Times New Roman"/>
          <w:szCs w:val="24"/>
        </w:rPr>
        <w:t xml:space="preserve"> </w:t>
      </w:r>
      <w:r w:rsidR="00BD5F6E">
        <w:rPr>
          <w:rFonts w:eastAsia="Times New Roman" w:cs="Times New Roman"/>
          <w:szCs w:val="24"/>
        </w:rPr>
        <w:t>having pixel values of one where a moving object is present and zero elsewhere.</w:t>
      </w:r>
      <w:r>
        <w:rPr>
          <w:rFonts w:eastAsia="Times New Roman" w:cs="Times New Roman"/>
          <w:szCs w:val="24"/>
        </w:rPr>
        <w:t xml:space="preserve"> This is an important step for tracking the change in cell values at the region of interest for record of timestamps</w:t>
      </w:r>
      <w:r w:rsidR="006062C7">
        <w:rPr>
          <w:rFonts w:eastAsia="Times New Roman" w:cs="Times New Roman"/>
          <w:szCs w:val="24"/>
        </w:rPr>
        <w:t xml:space="preserve"> or frame numbers associated with the vehicles’ position</w:t>
      </w:r>
      <w:r>
        <w:rPr>
          <w:rFonts w:eastAsia="Times New Roman" w:cs="Times New Roman"/>
          <w:szCs w:val="24"/>
        </w:rPr>
        <w:t xml:space="preserve">. Therefore, </w:t>
      </w:r>
      <w:r w:rsidR="00F46163">
        <w:rPr>
          <w:rFonts w:eastAsia="Times New Roman" w:cs="Times New Roman"/>
          <w:szCs w:val="24"/>
        </w:rPr>
        <w:t xml:space="preserve">image processing techniques </w:t>
      </w:r>
      <w:r>
        <w:rPr>
          <w:rFonts w:eastAsia="Times New Roman" w:cs="Times New Roman"/>
          <w:szCs w:val="24"/>
        </w:rPr>
        <w:t>are applied to result</w:t>
      </w:r>
      <w:r w:rsidR="00F46163">
        <w:rPr>
          <w:rFonts w:eastAsia="Times New Roman" w:cs="Times New Roman"/>
          <w:szCs w:val="24"/>
        </w:rPr>
        <w:t xml:space="preserve"> into detection of </w:t>
      </w:r>
      <w:r w:rsidR="006062C7">
        <w:rPr>
          <w:rFonts w:eastAsia="Times New Roman" w:cs="Times New Roman"/>
          <w:szCs w:val="24"/>
        </w:rPr>
        <w:t xml:space="preserve">a refined </w:t>
      </w:r>
      <w:r w:rsidR="00F46163">
        <w:rPr>
          <w:rFonts w:eastAsia="Times New Roman" w:cs="Times New Roman"/>
          <w:szCs w:val="24"/>
        </w:rPr>
        <w:t xml:space="preserve">foreground. The following are steps leading to determination of </w:t>
      </w:r>
      <w:r w:rsidR="006062C7">
        <w:rPr>
          <w:rFonts w:eastAsia="Times New Roman" w:cs="Times New Roman"/>
          <w:szCs w:val="24"/>
        </w:rPr>
        <w:t>foreground</w:t>
      </w:r>
    </w:p>
    <w:p w14:paraId="101D11E9" w14:textId="77777777" w:rsidR="00FD2F61" w:rsidRDefault="00FD2F61" w:rsidP="005D659C">
      <w:pPr>
        <w:pStyle w:val="ListParagraph"/>
        <w:numPr>
          <w:ilvl w:val="0"/>
          <w:numId w:val="1"/>
        </w:numPr>
        <w:jc w:val="both"/>
        <w:rPr>
          <w:rFonts w:eastAsia="Times New Roman" w:cs="Times New Roman"/>
          <w:szCs w:val="24"/>
        </w:rPr>
      </w:pPr>
      <w:r>
        <w:rPr>
          <w:rFonts w:eastAsia="Times New Roman" w:cs="Times New Roman"/>
          <w:szCs w:val="24"/>
        </w:rPr>
        <w:t xml:space="preserve">Background modeling </w:t>
      </w:r>
    </w:p>
    <w:p w14:paraId="4644E3B2" w14:textId="77777777" w:rsidR="00FD2F61" w:rsidRDefault="00FD2F61" w:rsidP="005D659C">
      <w:pPr>
        <w:pStyle w:val="ListParagraph"/>
        <w:numPr>
          <w:ilvl w:val="0"/>
          <w:numId w:val="1"/>
        </w:numPr>
        <w:jc w:val="both"/>
        <w:rPr>
          <w:rFonts w:eastAsia="Times New Roman" w:cs="Times New Roman"/>
          <w:szCs w:val="24"/>
        </w:rPr>
      </w:pPr>
      <w:r>
        <w:rPr>
          <w:rFonts w:eastAsia="Times New Roman" w:cs="Times New Roman"/>
          <w:szCs w:val="24"/>
        </w:rPr>
        <w:t>Foreground detection</w:t>
      </w:r>
    </w:p>
    <w:p w14:paraId="5BE00B83" w14:textId="77777777" w:rsidR="00FD2F61" w:rsidRDefault="00FD2F61" w:rsidP="005D659C">
      <w:pPr>
        <w:pStyle w:val="ListParagraph"/>
        <w:numPr>
          <w:ilvl w:val="0"/>
          <w:numId w:val="1"/>
        </w:numPr>
        <w:jc w:val="both"/>
        <w:rPr>
          <w:rFonts w:eastAsia="Times New Roman" w:cs="Times New Roman"/>
          <w:szCs w:val="24"/>
        </w:rPr>
      </w:pPr>
      <w:r>
        <w:rPr>
          <w:rFonts w:eastAsia="Times New Roman" w:cs="Times New Roman"/>
          <w:szCs w:val="24"/>
        </w:rPr>
        <w:t>Morphological operations</w:t>
      </w:r>
      <w:r w:rsidR="006062C7">
        <w:rPr>
          <w:rFonts w:eastAsia="Times New Roman" w:cs="Times New Roman"/>
          <w:szCs w:val="24"/>
        </w:rPr>
        <w:t xml:space="preserve"> </w:t>
      </w:r>
    </w:p>
    <w:p w14:paraId="3D26975A" w14:textId="77777777" w:rsidR="00DD37DF" w:rsidRPr="006062C7" w:rsidRDefault="009B3F05" w:rsidP="005D659C">
      <w:pPr>
        <w:jc w:val="both"/>
        <w:rPr>
          <w:b/>
          <w:i/>
        </w:rPr>
      </w:pPr>
      <w:r w:rsidRPr="006062C7">
        <w:rPr>
          <w:b/>
          <w:i/>
        </w:rPr>
        <w:t>Background Modeling</w:t>
      </w:r>
    </w:p>
    <w:p w14:paraId="0C892DB7" w14:textId="1CE93862" w:rsidR="00694799" w:rsidRDefault="00737CCE" w:rsidP="005D659C">
      <w:pPr>
        <w:spacing w:after="0" w:line="240" w:lineRule="auto"/>
        <w:jc w:val="both"/>
        <w:rPr>
          <w:rFonts w:eastAsia="Times New Roman" w:cs="Times New Roman"/>
          <w:szCs w:val="24"/>
        </w:rPr>
      </w:pPr>
      <w:r w:rsidRPr="00F45904">
        <w:rPr>
          <w:rFonts w:eastAsia="Times New Roman" w:cs="Times New Roman"/>
          <w:szCs w:val="24"/>
        </w:rPr>
        <w:t xml:space="preserve">Background modeling involves creating a reference image that defines all the static features of the image like parking vehicles, road surface, building conditions together with climatic conditions or illuminations. </w:t>
      </w:r>
      <w:r w:rsidR="006B23E1" w:rsidRPr="00F45904">
        <w:rPr>
          <w:rFonts w:eastAsia="Times New Roman" w:cs="Times New Roman"/>
          <w:szCs w:val="24"/>
        </w:rPr>
        <w:t xml:space="preserve">This is an important component in the motion analysis. </w:t>
      </w:r>
      <w:r w:rsidR="00F76F2A" w:rsidRPr="00F45904">
        <w:rPr>
          <w:rFonts w:eastAsia="Times New Roman" w:cs="Times New Roman"/>
          <w:szCs w:val="24"/>
        </w:rPr>
        <w:t xml:space="preserve">Several methods to obtain the background have been </w:t>
      </w:r>
      <w:r w:rsidR="00D00EEA">
        <w:rPr>
          <w:rFonts w:eastAsia="Times New Roman" w:cs="Times New Roman"/>
          <w:szCs w:val="24"/>
        </w:rPr>
        <w:t xml:space="preserve">developed </w:t>
      </w:r>
      <w:sdt>
        <w:sdtPr>
          <w:rPr>
            <w:rFonts w:eastAsia="Times New Roman" w:cs="Times New Roman"/>
            <w:szCs w:val="24"/>
          </w:rPr>
          <w:id w:val="-1203624725"/>
          <w:citation/>
        </w:sdtPr>
        <w:sdtEndPr/>
        <w:sdtContent>
          <w:r w:rsidR="00F76F2A">
            <w:rPr>
              <w:rFonts w:eastAsia="Times New Roman" w:cs="Times New Roman"/>
              <w:szCs w:val="24"/>
            </w:rPr>
            <w:fldChar w:fldCharType="begin"/>
          </w:r>
          <w:r w:rsidR="00F76F2A">
            <w:rPr>
              <w:rFonts w:eastAsia="Times New Roman" w:cs="Times New Roman"/>
              <w:szCs w:val="24"/>
            </w:rPr>
            <w:instrText xml:space="preserve"> CITATION Mar10 \l 1033 </w:instrText>
          </w:r>
          <w:r w:rsidR="00F76F2A">
            <w:rPr>
              <w:rFonts w:eastAsia="Times New Roman" w:cs="Times New Roman"/>
              <w:szCs w:val="24"/>
            </w:rPr>
            <w:fldChar w:fldCharType="separate"/>
          </w:r>
          <w:r w:rsidR="008A6064" w:rsidRPr="008A6064">
            <w:rPr>
              <w:rFonts w:eastAsia="Times New Roman" w:cs="Times New Roman"/>
              <w:noProof/>
              <w:szCs w:val="24"/>
            </w:rPr>
            <w:t>[15]</w:t>
          </w:r>
          <w:r w:rsidR="00F76F2A">
            <w:rPr>
              <w:rFonts w:eastAsia="Times New Roman" w:cs="Times New Roman"/>
              <w:szCs w:val="24"/>
            </w:rPr>
            <w:fldChar w:fldCharType="end"/>
          </w:r>
        </w:sdtContent>
      </w:sdt>
      <w:r w:rsidR="00F76F2A" w:rsidRPr="009B3F05">
        <w:rPr>
          <w:rFonts w:eastAsia="Times New Roman" w:cs="Times New Roman"/>
          <w:szCs w:val="24"/>
        </w:rPr>
        <w:t xml:space="preserve"> </w:t>
      </w:r>
      <w:r w:rsidR="00F76F2A">
        <w:rPr>
          <w:rFonts w:eastAsia="Times New Roman" w:cs="Times New Roman"/>
          <w:szCs w:val="24"/>
        </w:rPr>
        <w:t xml:space="preserve"> classifies techniques into two major categories, recursive techniques and non-recursive techniques. Recursive </w:t>
      </w:r>
      <w:r w:rsidR="00D00EEA">
        <w:rPr>
          <w:rFonts w:eastAsia="Times New Roman" w:cs="Times New Roman"/>
          <w:szCs w:val="24"/>
        </w:rPr>
        <w:t>techniques</w:t>
      </w:r>
      <w:r w:rsidR="00F76F2A">
        <w:rPr>
          <w:rFonts w:eastAsia="Times New Roman" w:cs="Times New Roman"/>
          <w:szCs w:val="24"/>
        </w:rPr>
        <w:t xml:space="preserve"> </w:t>
      </w:r>
      <w:r w:rsidR="00E605F9">
        <w:rPr>
          <w:rFonts w:eastAsia="Times New Roman" w:cs="Times New Roman"/>
          <w:szCs w:val="24"/>
        </w:rPr>
        <w:t>need no formation of buffer of several frames for modeling foreground</w:t>
      </w:r>
      <w:sdt>
        <w:sdtPr>
          <w:rPr>
            <w:rFonts w:eastAsia="Times New Roman" w:cs="Times New Roman"/>
            <w:szCs w:val="24"/>
          </w:rPr>
          <w:id w:val="2145390882"/>
          <w:citation/>
        </w:sdtPr>
        <w:sdtEndPr/>
        <w:sdtContent>
          <w:r w:rsidR="00E605F9">
            <w:rPr>
              <w:rFonts w:eastAsia="Times New Roman" w:cs="Times New Roman"/>
              <w:szCs w:val="24"/>
            </w:rPr>
            <w:fldChar w:fldCharType="begin"/>
          </w:r>
          <w:r w:rsidR="00E605F9">
            <w:rPr>
              <w:rFonts w:eastAsia="Times New Roman" w:cs="Times New Roman"/>
              <w:szCs w:val="24"/>
            </w:rPr>
            <w:instrText xml:space="preserve"> CITATION Ham11 \l 1033 </w:instrText>
          </w:r>
          <w:r w:rsidR="00E605F9">
            <w:rPr>
              <w:rFonts w:eastAsia="Times New Roman" w:cs="Times New Roman"/>
              <w:szCs w:val="24"/>
            </w:rPr>
            <w:fldChar w:fldCharType="separate"/>
          </w:r>
          <w:r w:rsidR="008A6064">
            <w:rPr>
              <w:rFonts w:eastAsia="Times New Roman" w:cs="Times New Roman"/>
              <w:noProof/>
              <w:szCs w:val="24"/>
            </w:rPr>
            <w:t xml:space="preserve"> </w:t>
          </w:r>
          <w:r w:rsidR="008A6064" w:rsidRPr="008A6064">
            <w:rPr>
              <w:rFonts w:eastAsia="Times New Roman" w:cs="Times New Roman"/>
              <w:noProof/>
              <w:szCs w:val="24"/>
            </w:rPr>
            <w:t>[16]</w:t>
          </w:r>
          <w:r w:rsidR="00E605F9">
            <w:rPr>
              <w:rFonts w:eastAsia="Times New Roman" w:cs="Times New Roman"/>
              <w:szCs w:val="24"/>
            </w:rPr>
            <w:fldChar w:fldCharType="end"/>
          </w:r>
        </w:sdtContent>
      </w:sdt>
      <w:r w:rsidR="00E605F9">
        <w:rPr>
          <w:rFonts w:eastAsia="Times New Roman" w:cs="Times New Roman"/>
          <w:szCs w:val="24"/>
        </w:rPr>
        <w:t xml:space="preserve">. </w:t>
      </w:r>
      <w:r w:rsidR="00F76F2A">
        <w:rPr>
          <w:rFonts w:eastAsia="Times New Roman" w:cs="Times New Roman"/>
          <w:szCs w:val="24"/>
        </w:rPr>
        <w:t xml:space="preserve"> </w:t>
      </w:r>
      <w:r w:rsidR="009B3F05" w:rsidRPr="009B3F05">
        <w:rPr>
          <w:rFonts w:eastAsia="Times New Roman" w:cs="Times New Roman"/>
          <w:szCs w:val="24"/>
        </w:rPr>
        <w:t xml:space="preserve">Non-recursive techniques </w:t>
      </w:r>
      <w:r w:rsidR="001B7331" w:rsidRPr="009B3F05">
        <w:rPr>
          <w:rFonts w:eastAsia="Times New Roman" w:cs="Times New Roman"/>
          <w:szCs w:val="24"/>
        </w:rPr>
        <w:t>involve</w:t>
      </w:r>
      <w:r w:rsidR="009B3F05" w:rsidRPr="009B3F05">
        <w:rPr>
          <w:rFonts w:eastAsia="Times New Roman" w:cs="Times New Roman"/>
          <w:szCs w:val="24"/>
        </w:rPr>
        <w:t xml:space="preserve"> creating a buffer of frames and then estimates a background image based upon the temporal variation of each pixel within a </w:t>
      </w:r>
      <w:r w:rsidR="001B7331" w:rsidRPr="009B3F05">
        <w:rPr>
          <w:rFonts w:eastAsia="Times New Roman" w:cs="Times New Roman"/>
          <w:szCs w:val="24"/>
        </w:rPr>
        <w:t>buffer</w:t>
      </w:r>
      <w:sdt>
        <w:sdtPr>
          <w:rPr>
            <w:rFonts w:eastAsia="Times New Roman" w:cs="Times New Roman"/>
            <w:szCs w:val="24"/>
          </w:rPr>
          <w:id w:val="1356619359"/>
          <w:citation/>
        </w:sdtPr>
        <w:sdtEndPr/>
        <w:sdtContent>
          <w:r w:rsidR="00027F87">
            <w:rPr>
              <w:rFonts w:eastAsia="Times New Roman" w:cs="Times New Roman"/>
              <w:szCs w:val="24"/>
            </w:rPr>
            <w:fldChar w:fldCharType="begin"/>
          </w:r>
          <w:r w:rsidR="00027F87">
            <w:rPr>
              <w:rFonts w:eastAsia="Times New Roman" w:cs="Times New Roman"/>
              <w:szCs w:val="24"/>
            </w:rPr>
            <w:instrText xml:space="preserve"> CITATION Mar10 \l 1033 </w:instrText>
          </w:r>
          <w:r w:rsidR="00027F87">
            <w:rPr>
              <w:rFonts w:eastAsia="Times New Roman" w:cs="Times New Roman"/>
              <w:szCs w:val="24"/>
            </w:rPr>
            <w:fldChar w:fldCharType="separate"/>
          </w:r>
          <w:r w:rsidR="008A6064">
            <w:rPr>
              <w:rFonts w:eastAsia="Times New Roman" w:cs="Times New Roman"/>
              <w:noProof/>
              <w:szCs w:val="24"/>
            </w:rPr>
            <w:t xml:space="preserve"> </w:t>
          </w:r>
          <w:r w:rsidR="008A6064" w:rsidRPr="008A6064">
            <w:rPr>
              <w:rFonts w:eastAsia="Times New Roman" w:cs="Times New Roman"/>
              <w:noProof/>
              <w:szCs w:val="24"/>
            </w:rPr>
            <w:t>[15]</w:t>
          </w:r>
          <w:r w:rsidR="00027F87">
            <w:rPr>
              <w:rFonts w:eastAsia="Times New Roman" w:cs="Times New Roman"/>
              <w:szCs w:val="24"/>
            </w:rPr>
            <w:fldChar w:fldCharType="end"/>
          </w:r>
        </w:sdtContent>
      </w:sdt>
      <w:r w:rsidR="009B3F05" w:rsidRPr="009B3F05">
        <w:rPr>
          <w:rFonts w:eastAsia="Times New Roman" w:cs="Times New Roman"/>
          <w:szCs w:val="24"/>
        </w:rPr>
        <w:t xml:space="preserve">. </w:t>
      </w:r>
      <w:r w:rsidR="006B23E1">
        <w:rPr>
          <w:rFonts w:eastAsia="Times New Roman" w:cs="Times New Roman"/>
          <w:szCs w:val="24"/>
        </w:rPr>
        <w:t xml:space="preserve">A mathematical operation is then applied to the buffer to form a background frame. The mathematical approaches applied to that background </w:t>
      </w:r>
      <w:r w:rsidR="00F76F2A">
        <w:rPr>
          <w:rFonts w:eastAsia="Times New Roman" w:cs="Times New Roman"/>
          <w:szCs w:val="24"/>
        </w:rPr>
        <w:t xml:space="preserve">range </w:t>
      </w:r>
      <w:r w:rsidR="009B3F05" w:rsidRPr="009B3F05">
        <w:rPr>
          <w:rFonts w:eastAsia="Times New Roman" w:cs="Times New Roman"/>
          <w:szCs w:val="24"/>
        </w:rPr>
        <w:t xml:space="preserve">from </w:t>
      </w:r>
      <w:r w:rsidR="00F76F2A">
        <w:rPr>
          <w:rFonts w:eastAsia="Times New Roman" w:cs="Times New Roman"/>
          <w:szCs w:val="24"/>
        </w:rPr>
        <w:t xml:space="preserve">average filter, median filter and </w:t>
      </w:r>
      <w:r w:rsidR="009B3F05" w:rsidRPr="009B3F05">
        <w:rPr>
          <w:rFonts w:eastAsia="Times New Roman" w:cs="Times New Roman"/>
          <w:szCs w:val="24"/>
        </w:rPr>
        <w:t>linear predictive filter</w:t>
      </w:r>
      <w:r w:rsidR="00F76F2A">
        <w:rPr>
          <w:rFonts w:eastAsia="Times New Roman" w:cs="Times New Roman"/>
          <w:szCs w:val="24"/>
        </w:rPr>
        <w:t>.</w:t>
      </w:r>
      <w:r w:rsidR="009B3F05" w:rsidRPr="009B3F05">
        <w:rPr>
          <w:rFonts w:eastAsia="Times New Roman" w:cs="Times New Roman"/>
          <w:szCs w:val="24"/>
        </w:rPr>
        <w:t xml:space="preserve"> Median filter </w:t>
      </w:r>
      <w:r w:rsidR="00E605F9">
        <w:rPr>
          <w:rFonts w:eastAsia="Times New Roman" w:cs="Times New Roman"/>
          <w:szCs w:val="24"/>
        </w:rPr>
        <w:t>determines the</w:t>
      </w:r>
      <w:r w:rsidR="009B3F05" w:rsidRPr="009B3F05">
        <w:rPr>
          <w:rFonts w:eastAsia="Times New Roman" w:cs="Times New Roman"/>
          <w:szCs w:val="24"/>
        </w:rPr>
        <w:t xml:space="preserve"> median value of all the cell values </w:t>
      </w:r>
      <w:r w:rsidR="00E605F9">
        <w:rPr>
          <w:rFonts w:eastAsia="Times New Roman" w:cs="Times New Roman"/>
          <w:szCs w:val="24"/>
        </w:rPr>
        <w:t xml:space="preserve">in the </w:t>
      </w:r>
      <w:r w:rsidR="009B3F05" w:rsidRPr="009B3F05">
        <w:rPr>
          <w:rFonts w:eastAsia="Times New Roman" w:cs="Times New Roman"/>
          <w:szCs w:val="24"/>
        </w:rPr>
        <w:t>background.</w:t>
      </w:r>
      <w:r w:rsidR="00694799">
        <w:rPr>
          <w:rFonts w:eastAsia="Times New Roman" w:cs="Times New Roman"/>
          <w:szCs w:val="24"/>
        </w:rPr>
        <w:t xml:space="preserve"> </w:t>
      </w:r>
    </w:p>
    <w:p w14:paraId="1CDDD22B" w14:textId="76437D85" w:rsidR="00A90E41" w:rsidRDefault="00694799" w:rsidP="005D659C">
      <w:pPr>
        <w:spacing w:line="240" w:lineRule="auto"/>
        <w:jc w:val="both"/>
        <w:rPr>
          <w:rFonts w:eastAsia="Times New Roman" w:cs="Times New Roman"/>
          <w:szCs w:val="24"/>
        </w:rPr>
      </w:pPr>
      <w:r>
        <w:rPr>
          <w:rFonts w:eastAsia="Times New Roman" w:cs="Times New Roman"/>
          <w:szCs w:val="24"/>
        </w:rPr>
        <w:t xml:space="preserve">In this paper, a median filter mechanism was applied to model the background. </w:t>
      </w:r>
      <w:r w:rsidR="0038721B">
        <w:rPr>
          <w:rFonts w:eastAsia="Times New Roman" w:cs="Times New Roman"/>
          <w:szCs w:val="24"/>
        </w:rPr>
        <w:t xml:space="preserve">Given three channels in the RGB color space which are Red (R), Green (G), and Blue (B), </w:t>
      </w:r>
      <w:r w:rsidR="00664088">
        <w:rPr>
          <w:rFonts w:eastAsia="Times New Roman" w:cs="Times New Roman"/>
          <w:szCs w:val="24"/>
        </w:rPr>
        <w:t>a</w:t>
      </w:r>
      <w:r w:rsidR="0038721B">
        <w:rPr>
          <w:rFonts w:eastAsia="Times New Roman" w:cs="Times New Roman"/>
          <w:szCs w:val="24"/>
        </w:rPr>
        <w:t xml:space="preserve"> median value was </w:t>
      </w:r>
      <w:r w:rsidR="0038721B">
        <w:rPr>
          <w:rFonts w:eastAsia="Times New Roman" w:cs="Times New Roman"/>
          <w:szCs w:val="24"/>
        </w:rPr>
        <w:lastRenderedPageBreak/>
        <w:t xml:space="preserve">formed form a series of selected frames picked at equal intervals throughout the whole duration. </w:t>
      </w:r>
      <w:r w:rsidR="00664088">
        <w:rPr>
          <w:rFonts w:eastAsia="Times New Roman" w:cs="Times New Roman"/>
          <w:szCs w:val="24"/>
        </w:rPr>
        <w:t xml:space="preserve">Equation 1 illustrates the consideration which is similar to that used by Zhang, et </w:t>
      </w:r>
      <w:r w:rsidR="00437047">
        <w:rPr>
          <w:rFonts w:eastAsia="Times New Roman" w:cs="Times New Roman"/>
          <w:szCs w:val="24"/>
        </w:rPr>
        <w:t xml:space="preserve">al (2006) </w:t>
      </w:r>
      <w:sdt>
        <w:sdtPr>
          <w:rPr>
            <w:rFonts w:eastAsia="Times New Roman" w:cs="Times New Roman"/>
            <w:szCs w:val="24"/>
          </w:rPr>
          <w:id w:val="1105855189"/>
          <w:citation/>
        </w:sdtPr>
        <w:sdtEndPr/>
        <w:sdtContent>
          <w:r w:rsidR="00437047">
            <w:rPr>
              <w:rFonts w:eastAsia="Times New Roman" w:cs="Times New Roman"/>
              <w:szCs w:val="24"/>
            </w:rPr>
            <w:fldChar w:fldCharType="begin"/>
          </w:r>
          <w:r w:rsidR="00437047">
            <w:rPr>
              <w:rFonts w:eastAsia="Times New Roman" w:cs="Times New Roman"/>
              <w:szCs w:val="24"/>
            </w:rPr>
            <w:instrText xml:space="preserve"> CITATION Guo07 \l 1033 </w:instrText>
          </w:r>
          <w:r w:rsidR="00437047">
            <w:rPr>
              <w:rFonts w:eastAsia="Times New Roman" w:cs="Times New Roman"/>
              <w:szCs w:val="24"/>
            </w:rPr>
            <w:fldChar w:fldCharType="separate"/>
          </w:r>
          <w:r w:rsidR="00437047" w:rsidRPr="00437047">
            <w:rPr>
              <w:rFonts w:eastAsia="Times New Roman" w:cs="Times New Roman"/>
              <w:noProof/>
              <w:szCs w:val="24"/>
            </w:rPr>
            <w:t>[17]</w:t>
          </w:r>
          <w:r w:rsidR="00437047">
            <w:rPr>
              <w:rFonts w:eastAsia="Times New Roman" w:cs="Times New Roman"/>
              <w:szCs w:val="24"/>
            </w:rPr>
            <w:fldChar w:fldCharType="end"/>
          </w:r>
        </w:sdtContent>
      </w:sdt>
      <w:r w:rsidR="00437047">
        <w:rPr>
          <w:rFonts w:eastAsia="Times New Roman" w:cs="Times New Roman"/>
          <w:szCs w:val="24"/>
        </w:rPr>
        <w:t>. o</w:t>
      </w:r>
      <w:r w:rsidR="00664088">
        <w:rPr>
          <w:rFonts w:eastAsia="Times New Roman" w:cs="Times New Roman"/>
          <w:szCs w:val="24"/>
        </w:rPr>
        <w:t xml:space="preserve">f </w:t>
      </w:r>
      <w:r w:rsidR="0038721B">
        <w:rPr>
          <w:rFonts w:eastAsia="Times New Roman" w:cs="Times New Roman"/>
          <w:szCs w:val="24"/>
        </w:rPr>
        <w:t>Considering</w:t>
      </w:r>
      <w:r w:rsidR="0038721B" w:rsidRPr="009B3F05">
        <w:rPr>
          <w:rFonts w:eastAsia="Times New Roman" w:cs="Times New Roman"/>
          <w:szCs w:val="24"/>
        </w:rPr>
        <w:t xml:space="preserve"> a video with n frames, where we have to pick k frames for background, the video was divided into n/k parts and from each portion 1 frame chosen as a representative.</w:t>
      </w:r>
      <w:r w:rsidR="0038721B">
        <w:rPr>
          <w:rFonts w:eastAsia="Times New Roman" w:cs="Times New Roman"/>
          <w:szCs w:val="24"/>
        </w:rPr>
        <w:t xml:space="preserve"> A median value considering all video frames increase chances for a better background, but a larger amount of memory is required and may lead to slow running of the program. In this study, </w:t>
      </w:r>
      <w:r w:rsidR="00664088">
        <w:rPr>
          <w:rFonts w:eastAsia="Times New Roman" w:cs="Times New Roman"/>
          <w:szCs w:val="24"/>
        </w:rPr>
        <w:t xml:space="preserve">the whole video frames were divided into 20 portions and each frame which is a multiple of 20 was selected from which a median value was chosen. </w:t>
      </w:r>
    </w:p>
    <w:p w14:paraId="68519A3D" w14:textId="52AEAEEB" w:rsidR="00A90E41" w:rsidRDefault="00A90E41" w:rsidP="005D659C">
      <w:pPr>
        <w:spacing w:line="240" w:lineRule="auto"/>
        <w:jc w:val="both"/>
        <w:rPr>
          <w:rFonts w:eastAsia="Times New Roman" w:cs="Times New Roman"/>
          <w:szCs w:val="24"/>
        </w:rPr>
      </w:pPr>
      <m:oMath>
        <m:r>
          <w:rPr>
            <w:rFonts w:ascii="Cambria Math" w:eastAsia="Times New Roman" w:hAnsi="Cambria Math" w:cs="Times New Roman"/>
            <w:szCs w:val="24"/>
          </w:rPr>
          <m:t>BG=</m:t>
        </m:r>
        <m:d>
          <m:dPr>
            <m:begChr m:val="{"/>
            <m:endChr m:val=""/>
            <m:ctrlPr>
              <w:rPr>
                <w:rFonts w:ascii="Cambria Math" w:eastAsia="Times New Roman" w:hAnsi="Cambria Math" w:cs="Times New Roman"/>
                <w:i/>
                <w:szCs w:val="24"/>
              </w:rPr>
            </m:ctrlPr>
          </m:dPr>
          <m:e>
            <m:eqArr>
              <m:eqArrPr>
                <m:ctrlPr>
                  <w:rPr>
                    <w:rFonts w:ascii="Cambria Math" w:eastAsia="Times New Roman" w:hAnsi="Cambria Math" w:cs="Times New Roman"/>
                    <w:i/>
                    <w:szCs w:val="24"/>
                  </w:rPr>
                </m:ctrlPr>
              </m:eqArr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bg</m:t>
                    </m:r>
                  </m:sub>
                </m:sSub>
                <m:r>
                  <w:rPr>
                    <w:rFonts w:ascii="Cambria Math" w:eastAsia="Times New Roman" w:hAnsi="Cambria Math" w:cs="Times New Roman"/>
                    <w:szCs w:val="24"/>
                  </w:rPr>
                  <m:t>=Median{</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3</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20</m:t>
                    </m:r>
                  </m:sub>
                </m:sSub>
                <m:r>
                  <w:rPr>
                    <w:rFonts w:ascii="Cambria Math" w:eastAsia="Times New Roman" w:hAnsi="Cambria Math" w:cs="Times New Roman"/>
                    <w:szCs w:val="24"/>
                  </w:rPr>
                  <m:t>}</m:t>
                </m:r>
              </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bg</m:t>
                    </m:r>
                  </m:sub>
                </m:sSub>
                <m:r>
                  <w:rPr>
                    <w:rFonts w:ascii="Cambria Math" w:eastAsia="Times New Roman" w:hAnsi="Cambria Math" w:cs="Times New Roman"/>
                    <w:szCs w:val="24"/>
                  </w:rPr>
                  <m:t>=Median{</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3</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20</m:t>
                    </m:r>
                  </m:sub>
                </m:sSub>
                <m:r>
                  <w:rPr>
                    <w:rFonts w:ascii="Cambria Math" w:eastAsia="Times New Roman" w:hAnsi="Cambria Math" w:cs="Times New Roman"/>
                    <w:szCs w:val="24"/>
                  </w:rPr>
                  <m:t>}</m:t>
                </m:r>
              </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bg</m:t>
                    </m:r>
                  </m:sub>
                </m:sSub>
                <m:r>
                  <w:rPr>
                    <w:rFonts w:ascii="Cambria Math" w:eastAsia="Times New Roman" w:hAnsi="Cambria Math" w:cs="Times New Roman"/>
                    <w:szCs w:val="24"/>
                  </w:rPr>
                  <m:t>=Median{</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3</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20</m:t>
                    </m:r>
                  </m:sub>
                </m:sSub>
                <m:r>
                  <w:rPr>
                    <w:rFonts w:ascii="Cambria Math" w:eastAsia="Times New Roman" w:hAnsi="Cambria Math" w:cs="Times New Roman"/>
                    <w:szCs w:val="24"/>
                  </w:rPr>
                  <m:t>}</m:t>
                </m:r>
              </m:e>
            </m:eqArr>
          </m:e>
        </m:d>
      </m:oMath>
      <w:r w:rsidR="0038721B">
        <w:rPr>
          <w:rFonts w:eastAsia="Times New Roman" w:cs="Times New Roman"/>
          <w:szCs w:val="24"/>
        </w:rPr>
        <w:t xml:space="preserve">      ………………………………………</w:t>
      </w:r>
      <w:r w:rsidR="00437047">
        <w:rPr>
          <w:rFonts w:eastAsia="Times New Roman" w:cs="Times New Roman"/>
          <w:szCs w:val="24"/>
        </w:rPr>
        <w:t>…. (</w:t>
      </w:r>
      <w:r w:rsidR="0038721B">
        <w:rPr>
          <w:rFonts w:eastAsia="Times New Roman" w:cs="Times New Roman"/>
          <w:szCs w:val="24"/>
        </w:rPr>
        <w:t>1)</w:t>
      </w:r>
    </w:p>
    <w:p w14:paraId="7BD5101D" w14:textId="77777777" w:rsidR="00A90E41" w:rsidRDefault="00A90E41" w:rsidP="005D659C">
      <w:pPr>
        <w:spacing w:line="240" w:lineRule="auto"/>
        <w:jc w:val="both"/>
        <w:rPr>
          <w:rFonts w:eastAsia="Times New Roman" w:cs="Times New Roman"/>
          <w:szCs w:val="24"/>
        </w:rPr>
      </w:pPr>
    </w:p>
    <w:p w14:paraId="79CDD5EB" w14:textId="77777777" w:rsidR="00A90E41" w:rsidRDefault="00A90E41" w:rsidP="005D659C">
      <w:pPr>
        <w:spacing w:line="240" w:lineRule="auto"/>
        <w:jc w:val="both"/>
        <w:rPr>
          <w:rFonts w:eastAsia="Times New Roman" w:cs="Times New Roman"/>
          <w:szCs w:val="24"/>
        </w:rPr>
      </w:pPr>
    </w:p>
    <w:p w14:paraId="28CAA46C" w14:textId="77777777" w:rsidR="00A90E41" w:rsidRDefault="00A90E41" w:rsidP="005D659C">
      <w:pPr>
        <w:spacing w:line="240" w:lineRule="auto"/>
        <w:jc w:val="both"/>
        <w:rPr>
          <w:rFonts w:eastAsia="Times New Roman" w:cs="Times New Roman"/>
          <w:szCs w:val="24"/>
        </w:rPr>
      </w:pPr>
    </w:p>
    <w:p w14:paraId="214E7E05" w14:textId="332D9CAA" w:rsidR="001B7331" w:rsidRPr="002C1014" w:rsidRDefault="001B7331" w:rsidP="005D659C">
      <w:pPr>
        <w:jc w:val="both"/>
        <w:rPr>
          <w:b/>
          <w:i/>
        </w:rPr>
      </w:pPr>
      <w:r w:rsidRPr="002C1014">
        <w:rPr>
          <w:b/>
          <w:i/>
        </w:rPr>
        <w:t>Foreground Detection</w:t>
      </w:r>
    </w:p>
    <w:p w14:paraId="407E189C" w14:textId="5E292E30" w:rsidR="00737CCE" w:rsidRDefault="001B7331" w:rsidP="005D659C">
      <w:pPr>
        <w:jc w:val="both"/>
      </w:pPr>
      <w:r>
        <w:t>Foreground detection is done by comparing the background generated with the original frames. A threshold of the difference between the frames is chosen that will filter the background and retain the foreground. According to</w:t>
      </w:r>
      <w:sdt>
        <w:sdtPr>
          <w:id w:val="-302080089"/>
          <w:citation/>
        </w:sdtPr>
        <w:sdtEndPr/>
        <w:sdtContent>
          <w:r w:rsidR="003B7B51">
            <w:fldChar w:fldCharType="begin"/>
          </w:r>
          <w:r w:rsidR="003B7B51">
            <w:instrText xml:space="preserve"> CITATION Ham11 \l 1033 </w:instrText>
          </w:r>
          <w:r w:rsidR="003B7B51">
            <w:fldChar w:fldCharType="separate"/>
          </w:r>
          <w:r w:rsidR="008A6064">
            <w:rPr>
              <w:noProof/>
            </w:rPr>
            <w:t xml:space="preserve"> </w:t>
          </w:r>
          <w:r w:rsidR="008A6064" w:rsidRPr="008A6064">
            <w:rPr>
              <w:noProof/>
            </w:rPr>
            <w:t>[16]</w:t>
          </w:r>
          <w:r w:rsidR="003B7B51">
            <w:fldChar w:fldCharType="end"/>
          </w:r>
        </w:sdtContent>
      </w:sdt>
      <w:r w:rsidR="003B7B51">
        <w:t xml:space="preserve"> </w:t>
      </w:r>
      <w:r>
        <w:t xml:space="preserve"> a good foreground is obtained if the values are normalized, that is: the pixel difference is divided by the original frame values. A threshold is also chosen such that, it will remove the noise of the background in the foreground without affecting the quality of the foreground</w:t>
      </w:r>
      <w:r w:rsidR="00E2081C">
        <w:t xml:space="preserve">. A threshold value can be done through trial and error method to obtain clear foreground. </w:t>
      </w:r>
    </w:p>
    <w:p w14:paraId="4082E6BF" w14:textId="77777777" w:rsidR="009B3F05" w:rsidRPr="002C1014" w:rsidRDefault="009B3F05" w:rsidP="005D659C">
      <w:pPr>
        <w:jc w:val="both"/>
        <w:rPr>
          <w:b/>
          <w:i/>
        </w:rPr>
      </w:pPr>
      <w:r w:rsidRPr="002C1014">
        <w:rPr>
          <w:b/>
          <w:i/>
        </w:rPr>
        <w:t>Morphological Operations</w:t>
      </w:r>
    </w:p>
    <w:p w14:paraId="78DB1190" w14:textId="77777777" w:rsidR="009B3F05" w:rsidRPr="009B3F05" w:rsidRDefault="00F90C33" w:rsidP="005D659C">
      <w:pPr>
        <w:spacing w:after="0" w:line="240" w:lineRule="auto"/>
        <w:jc w:val="both"/>
        <w:rPr>
          <w:rFonts w:eastAsia="Times New Roman" w:cs="Times New Roman"/>
          <w:szCs w:val="24"/>
        </w:rPr>
      </w:pPr>
      <w:r>
        <w:rPr>
          <w:rFonts w:eastAsia="Times New Roman" w:cs="Times New Roman"/>
          <w:szCs w:val="24"/>
        </w:rPr>
        <w:t>Morphological operations are applied to the foreground detected fo</w:t>
      </w:r>
      <w:r w:rsidR="006062C7">
        <w:rPr>
          <w:rFonts w:eastAsia="Times New Roman" w:cs="Times New Roman"/>
          <w:szCs w:val="24"/>
        </w:rPr>
        <w:t>r the purpose of removing noise</w:t>
      </w:r>
      <w:r w:rsidR="009B3F05" w:rsidRPr="009B3F05">
        <w:rPr>
          <w:rFonts w:eastAsia="Times New Roman" w:cs="Times New Roman"/>
          <w:szCs w:val="24"/>
        </w:rPr>
        <w:t xml:space="preserve">. The existing morphological operations are such as disk, open and closed operations are </w:t>
      </w:r>
      <w:r w:rsidR="006062C7">
        <w:rPr>
          <w:rFonts w:eastAsia="Times New Roman" w:cs="Times New Roman"/>
          <w:szCs w:val="24"/>
        </w:rPr>
        <w:t>usually applied to the detected foreground.</w:t>
      </w:r>
      <w:r w:rsidR="009B3F05" w:rsidRPr="009B3F05">
        <w:rPr>
          <w:rFonts w:eastAsia="Times New Roman" w:cs="Times New Roman"/>
          <w:szCs w:val="24"/>
        </w:rPr>
        <w:t xml:space="preserve"> Considering the foreground obtained, the suitable operation was closed operation. This modified the foreground to fill in the voids in the foreground. </w:t>
      </w:r>
      <w:r w:rsidR="006062C7">
        <w:rPr>
          <w:rFonts w:eastAsia="Times New Roman" w:cs="Times New Roman"/>
          <w:szCs w:val="24"/>
        </w:rPr>
        <w:t>Fig xx shows one of the images before and after morphological operations</w:t>
      </w:r>
      <w:r w:rsidR="00737CCE">
        <w:rPr>
          <w:rFonts w:eastAsia="Times New Roman" w:cs="Times New Roman"/>
          <w:szCs w:val="24"/>
        </w:rPr>
        <w:t>.</w:t>
      </w:r>
      <w:r w:rsidR="006062C7">
        <w:rPr>
          <w:rFonts w:eastAsia="Times New Roman" w:cs="Times New Roman"/>
          <w:szCs w:val="24"/>
        </w:rPr>
        <w:t xml:space="preserve"> </w:t>
      </w:r>
    </w:p>
    <w:p w14:paraId="78152783" w14:textId="77777777" w:rsidR="00BC43E3" w:rsidRDefault="00737CCE" w:rsidP="00731786">
      <w:pPr>
        <w:keepNext/>
        <w:spacing w:after="0" w:line="240" w:lineRule="auto"/>
      </w:pPr>
      <w:r w:rsidRPr="00737CCE">
        <w:rPr>
          <w:rFonts w:eastAsia="Times New Roman" w:cs="Times New Roman"/>
          <w:noProof/>
          <w:szCs w:val="24"/>
        </w:rPr>
        <mc:AlternateContent>
          <mc:Choice Requires="wps">
            <w:drawing>
              <wp:anchor distT="45720" distB="45720" distL="114300" distR="114300" simplePos="0" relativeHeight="251681792" behindDoc="0" locked="0" layoutInCell="1" allowOverlap="1" wp14:anchorId="4B5D3221" wp14:editId="5158EB56">
                <wp:simplePos x="0" y="0"/>
                <wp:positionH relativeFrom="column">
                  <wp:posOffset>3146854</wp:posOffset>
                </wp:positionH>
                <wp:positionV relativeFrom="paragraph">
                  <wp:posOffset>183875</wp:posOffset>
                </wp:positionV>
                <wp:extent cx="2240692" cy="263525"/>
                <wp:effectExtent l="0" t="0" r="26670" b="222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692" cy="263525"/>
                        </a:xfrm>
                        <a:prstGeom prst="rect">
                          <a:avLst/>
                        </a:prstGeom>
                        <a:solidFill>
                          <a:srgbClr val="FFFFFF"/>
                        </a:solidFill>
                        <a:ln w="9525">
                          <a:solidFill>
                            <a:srgbClr val="000000"/>
                          </a:solidFill>
                          <a:miter lim="800000"/>
                          <a:headEnd/>
                          <a:tailEnd/>
                        </a:ln>
                      </wps:spPr>
                      <wps:txbx>
                        <w:txbxContent>
                          <w:p w14:paraId="2F3687F7" w14:textId="77777777" w:rsidR="00C209DB" w:rsidRDefault="00C209DB" w:rsidP="00737CCE">
                            <w:r>
                              <w:t>After morphological operation</w:t>
                            </w:r>
                          </w:p>
                          <w:p w14:paraId="5A0ADD67" w14:textId="77777777" w:rsidR="00C209DB" w:rsidRDefault="00C209DB" w:rsidP="00737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D3221" id="_x0000_s1028" type="#_x0000_t202" style="position:absolute;margin-left:247.8pt;margin-top:14.5pt;width:176.45pt;height:20.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">
                <v:textbox>
                  <w:txbxContent>
                    <w:p w14:paraId="2F3687F7" w14:textId="77777777" w:rsidR="00C209DB" w:rsidRDefault="00C209DB" w:rsidP="00737CCE">
                      <w:r>
                        <w:t>After morphological operation</w:t>
                      </w:r>
                    </w:p>
                    <w:p w14:paraId="5A0ADD67" w14:textId="77777777" w:rsidR="00C209DB" w:rsidRDefault="00C209DB" w:rsidP="00737CCE"/>
                  </w:txbxContent>
                </v:textbox>
              </v:shape>
            </w:pict>
          </mc:Fallback>
        </mc:AlternateContent>
      </w:r>
      <w:r w:rsidRPr="00737CCE">
        <w:rPr>
          <w:rFonts w:eastAsia="Times New Roman" w:cs="Times New Roman"/>
          <w:noProof/>
          <w:szCs w:val="24"/>
        </w:rPr>
        <mc:AlternateContent>
          <mc:Choice Requires="wps">
            <w:drawing>
              <wp:anchor distT="45720" distB="45720" distL="114300" distR="114300" simplePos="0" relativeHeight="251679744" behindDoc="0" locked="0" layoutInCell="1" allowOverlap="1" wp14:anchorId="5B4929CB" wp14:editId="20D52BA3">
                <wp:simplePos x="0" y="0"/>
                <wp:positionH relativeFrom="column">
                  <wp:posOffset>469557</wp:posOffset>
                </wp:positionH>
                <wp:positionV relativeFrom="paragraph">
                  <wp:posOffset>167400</wp:posOffset>
                </wp:positionV>
                <wp:extent cx="2199502" cy="263525"/>
                <wp:effectExtent l="0" t="0" r="10795"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502" cy="263525"/>
                        </a:xfrm>
                        <a:prstGeom prst="rect">
                          <a:avLst/>
                        </a:prstGeom>
                        <a:solidFill>
                          <a:srgbClr val="FFFFFF"/>
                        </a:solidFill>
                        <a:ln w="9525">
                          <a:solidFill>
                            <a:srgbClr val="000000"/>
                          </a:solidFill>
                          <a:miter lim="800000"/>
                          <a:headEnd/>
                          <a:tailEnd/>
                        </a:ln>
                      </wps:spPr>
                      <wps:txbx>
                        <w:txbxContent>
                          <w:p w14:paraId="460B4FCC" w14:textId="77777777" w:rsidR="00C209DB" w:rsidRDefault="00C209DB">
                            <w:r>
                              <w:t>Before morphological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929CB" id="_x0000_s1029" type="#_x0000_t202" style="position:absolute;margin-left:36.95pt;margin-top:13.2pt;width:173.2pt;height:20.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">
                <v:textbox>
                  <w:txbxContent>
                    <w:p w14:paraId="460B4FCC" w14:textId="77777777" w:rsidR="00C209DB" w:rsidRDefault="00C209DB">
                      <w:r>
                        <w:t>Before morphological operation</w:t>
                      </w:r>
                    </w:p>
                  </w:txbxContent>
                </v:textbox>
              </v:shape>
            </w:pict>
          </mc:Fallback>
        </mc:AlternateContent>
      </w:r>
      <w:r w:rsidRPr="00737CCE">
        <w:rPr>
          <w:rFonts w:eastAsia="Times New Roman" w:cs="Times New Roman"/>
          <w:noProof/>
          <w:szCs w:val="24"/>
        </w:rPr>
        <w:drawing>
          <wp:inline distT="0" distB="0" distL="0" distR="0" wp14:anchorId="2CF7CC5B" wp14:editId="3967851E">
            <wp:extent cx="5942675" cy="2067697"/>
            <wp:effectExtent l="0" t="0" r="1270" b="8890"/>
            <wp:docPr id="19" name="Picture 19" descr="C:\Users\Evarist\Dropbox\Project_Roundabouts\Image_processing\Image_processing1\Ref_papers\Paper1\Morphological 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rist\Dropbox\Project_Roundabouts\Image_processing\Image_processing1\Ref_papers\Paper1\Morphological operatio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804" cy="2079224"/>
                    </a:xfrm>
                    <a:prstGeom prst="rect">
                      <a:avLst/>
                    </a:prstGeom>
                    <a:noFill/>
                    <a:ln>
                      <a:noFill/>
                    </a:ln>
                  </pic:spPr>
                </pic:pic>
              </a:graphicData>
            </a:graphic>
          </wp:inline>
        </w:drawing>
      </w:r>
    </w:p>
    <w:p w14:paraId="073DBBE6" w14:textId="2AA5966C" w:rsidR="00CA6D00" w:rsidRPr="00737CCE" w:rsidRDefault="00BC43E3" w:rsidP="00BC43E3">
      <w:pPr>
        <w:pStyle w:val="Caption"/>
        <w:jc w:val="both"/>
        <w:rPr>
          <w:rFonts w:eastAsia="Times New Roman" w:cs="Times New Roman"/>
          <w:szCs w:val="24"/>
        </w:rPr>
      </w:pPr>
      <w:r>
        <w:t>Figure3: Morphological operation</w:t>
      </w:r>
    </w:p>
    <w:p w14:paraId="440AEBB7" w14:textId="280733F8" w:rsidR="00F4181D" w:rsidRPr="00C5788B" w:rsidRDefault="00657775" w:rsidP="005D659C">
      <w:pPr>
        <w:jc w:val="both"/>
        <w:rPr>
          <w:b/>
        </w:rPr>
      </w:pPr>
      <w:r w:rsidRPr="00C5788B">
        <w:rPr>
          <w:b/>
        </w:rPr>
        <w:lastRenderedPageBreak/>
        <w:t>Headway determination</w:t>
      </w:r>
    </w:p>
    <w:p w14:paraId="43FC4ECA" w14:textId="008B202C" w:rsidR="008855DD" w:rsidRDefault="00DB0850" w:rsidP="005D659C">
      <w:pPr>
        <w:jc w:val="both"/>
      </w:pPr>
      <w:r>
        <w:rPr>
          <w:rFonts w:cs="Times New Roman"/>
          <w:szCs w:val="24"/>
        </w:rPr>
        <w:t>Within this region the change in cell values is traced to detect the times when the vehicles pass through the point.</w:t>
      </w:r>
      <w:r w:rsidR="00BD5F6E">
        <w:t xml:space="preserve"> </w:t>
      </w:r>
      <w:r w:rsidR="008855DD">
        <w:t>Three steps were followed for headway determination:</w:t>
      </w:r>
    </w:p>
    <w:p w14:paraId="4167723A" w14:textId="77777777" w:rsidR="008855DD" w:rsidRDefault="00C24E75" w:rsidP="005D659C">
      <w:pPr>
        <w:pStyle w:val="ListParagraph"/>
        <w:numPr>
          <w:ilvl w:val="0"/>
          <w:numId w:val="2"/>
        </w:numPr>
        <w:jc w:val="both"/>
      </w:pPr>
      <w:r>
        <w:t>Choice</w:t>
      </w:r>
      <w:r w:rsidR="008855DD">
        <w:t xml:space="preserve"> of </w:t>
      </w:r>
      <w:r w:rsidR="002C1014">
        <w:t>region of interest (ROI)</w:t>
      </w:r>
    </w:p>
    <w:p w14:paraId="3895E28D" w14:textId="77777777" w:rsidR="008855DD" w:rsidRDefault="008855DD" w:rsidP="005D659C">
      <w:pPr>
        <w:pStyle w:val="ListParagraph"/>
        <w:numPr>
          <w:ilvl w:val="0"/>
          <w:numId w:val="2"/>
        </w:numPr>
        <w:jc w:val="both"/>
      </w:pPr>
      <w:r>
        <w:t xml:space="preserve">Headway determination by </w:t>
      </w:r>
      <w:r w:rsidR="002C1014">
        <w:t>video processing</w:t>
      </w:r>
    </w:p>
    <w:p w14:paraId="36D5859B" w14:textId="5DDC370B" w:rsidR="008855DD" w:rsidRDefault="00737CCE" w:rsidP="005D659C">
      <w:pPr>
        <w:pStyle w:val="ListParagraph"/>
        <w:numPr>
          <w:ilvl w:val="0"/>
          <w:numId w:val="2"/>
        </w:numPr>
        <w:jc w:val="both"/>
      </w:pPr>
      <w:r>
        <w:t>Validation process</w:t>
      </w:r>
    </w:p>
    <w:p w14:paraId="64388253" w14:textId="62071BCB" w:rsidR="00BD5F6E" w:rsidRDefault="00191815" w:rsidP="00BD5F6E">
      <w:pPr>
        <w:jc w:val="both"/>
      </w:pPr>
      <w:r>
        <w:t>To</w:t>
      </w:r>
      <w:r w:rsidR="00BD5F6E">
        <w:t xml:space="preserve"> each of the video clip the same processes were done until all the headway values were determined.</w:t>
      </w:r>
    </w:p>
    <w:p w14:paraId="38734A79" w14:textId="77777777" w:rsidR="008855DD" w:rsidRPr="002C1014" w:rsidRDefault="008855DD" w:rsidP="005D659C">
      <w:pPr>
        <w:jc w:val="both"/>
        <w:rPr>
          <w:b/>
          <w:i/>
        </w:rPr>
      </w:pPr>
      <w:r w:rsidRPr="002C1014">
        <w:rPr>
          <w:b/>
          <w:i/>
        </w:rPr>
        <w:t>Region of interest</w:t>
      </w:r>
    </w:p>
    <w:p w14:paraId="39FCE284" w14:textId="498B4722" w:rsidR="00C5788B" w:rsidRDefault="00E83B4F" w:rsidP="005D659C">
      <w:pPr>
        <w:jc w:val="both"/>
        <w:rPr>
          <w:rFonts w:cs="Times New Roman"/>
          <w:szCs w:val="24"/>
        </w:rPr>
      </w:pPr>
      <w:r>
        <w:rPr>
          <w:rFonts w:cs="Times New Roman"/>
          <w:szCs w:val="24"/>
        </w:rPr>
        <w:t xml:space="preserve">The algorithm used in this study enables the user to interact with one of the frames in the video and </w:t>
      </w:r>
      <w:r w:rsidR="00731786">
        <w:rPr>
          <w:rFonts w:cs="Times New Roman"/>
          <w:szCs w:val="24"/>
        </w:rPr>
        <w:t>map</w:t>
      </w:r>
      <w:r>
        <w:rPr>
          <w:rFonts w:cs="Times New Roman"/>
          <w:szCs w:val="24"/>
        </w:rPr>
        <w:t xml:space="preserve"> a region of interest</w:t>
      </w:r>
      <w:r w:rsidR="00731786">
        <w:rPr>
          <w:rFonts w:cs="Times New Roman"/>
          <w:szCs w:val="24"/>
        </w:rPr>
        <w:t xml:space="preserve"> on the video. The region of interest can be of any polygonal</w:t>
      </w:r>
      <w:r>
        <w:rPr>
          <w:rFonts w:cs="Times New Roman"/>
          <w:szCs w:val="24"/>
        </w:rPr>
        <w:t xml:space="preserve"> shape</w:t>
      </w:r>
      <w:r w:rsidR="00731786">
        <w:rPr>
          <w:rFonts w:cs="Times New Roman"/>
          <w:szCs w:val="24"/>
        </w:rPr>
        <w:t xml:space="preserve"> that acts</w:t>
      </w:r>
      <w:r>
        <w:rPr>
          <w:rFonts w:cs="Times New Roman"/>
          <w:szCs w:val="24"/>
        </w:rPr>
        <w:t xml:space="preserve"> as a reference region to trace the moving vehicles. This region acts as a presence detector which is installed into the pavement to trace the presence of vehicles in that region. </w:t>
      </w:r>
      <w:r w:rsidR="00C24E75">
        <w:rPr>
          <w:rFonts w:cs="Times New Roman"/>
          <w:szCs w:val="24"/>
        </w:rPr>
        <w:t xml:space="preserve">From the circulating lane, a region closer to conflict region </w:t>
      </w:r>
      <w:r w:rsidR="00061C32">
        <w:rPr>
          <w:rFonts w:cs="Times New Roman"/>
          <w:szCs w:val="24"/>
        </w:rPr>
        <w:t xml:space="preserve">with area equivalent to </w:t>
      </w:r>
      <w:r>
        <w:rPr>
          <w:rFonts w:cs="Times New Roman"/>
          <w:szCs w:val="24"/>
        </w:rPr>
        <w:t>about 1000</w:t>
      </w:r>
      <w:r w:rsidR="00061C32">
        <w:rPr>
          <w:rFonts w:cs="Times New Roman"/>
          <w:szCs w:val="24"/>
        </w:rPr>
        <w:t xml:space="preserve"> cells </w:t>
      </w:r>
      <w:r>
        <w:rPr>
          <w:rFonts w:cs="Times New Roman"/>
          <w:szCs w:val="24"/>
        </w:rPr>
        <w:t>is</w:t>
      </w:r>
      <w:r w:rsidR="00C24E75">
        <w:rPr>
          <w:rFonts w:cs="Times New Roman"/>
          <w:szCs w:val="24"/>
        </w:rPr>
        <w:t xml:space="preserve"> selected</w:t>
      </w:r>
      <w:r>
        <w:rPr>
          <w:rFonts w:cs="Times New Roman"/>
          <w:szCs w:val="24"/>
        </w:rPr>
        <w:t xml:space="preserve"> as a region of interest (ROI). </w:t>
      </w:r>
      <w:r w:rsidR="00C24E75">
        <w:rPr>
          <w:rFonts w:cs="Times New Roman"/>
          <w:szCs w:val="24"/>
        </w:rPr>
        <w:t xml:space="preserve">A </w:t>
      </w:r>
      <w:proofErr w:type="spellStart"/>
      <w:r w:rsidR="00731786">
        <w:rPr>
          <w:rFonts w:cs="Times New Roman"/>
          <w:szCs w:val="24"/>
        </w:rPr>
        <w:t>M</w:t>
      </w:r>
      <w:r>
        <w:rPr>
          <w:rFonts w:cs="Times New Roman"/>
          <w:szCs w:val="24"/>
        </w:rPr>
        <w:t>atlab</w:t>
      </w:r>
      <w:proofErr w:type="spellEnd"/>
      <w:r>
        <w:rPr>
          <w:rFonts w:cs="Times New Roman"/>
          <w:szCs w:val="24"/>
        </w:rPr>
        <w:t xml:space="preserve"> </w:t>
      </w:r>
      <w:r w:rsidR="00C24E75">
        <w:rPr>
          <w:rFonts w:cs="Times New Roman"/>
          <w:szCs w:val="24"/>
        </w:rPr>
        <w:t xml:space="preserve">code </w:t>
      </w:r>
      <w:r>
        <w:rPr>
          <w:rFonts w:cs="Times New Roman"/>
          <w:szCs w:val="24"/>
        </w:rPr>
        <w:t>was</w:t>
      </w:r>
      <w:r w:rsidR="00C24E75">
        <w:rPr>
          <w:rFonts w:cs="Times New Roman"/>
          <w:szCs w:val="24"/>
        </w:rPr>
        <w:t xml:space="preserve"> written to capture the cells corresponding to this region so that the change in foreground values at this address is traced. The change in such values will reflect the</w:t>
      </w:r>
      <w:r w:rsidR="00061C32">
        <w:rPr>
          <w:rFonts w:cs="Times New Roman"/>
          <w:szCs w:val="24"/>
        </w:rPr>
        <w:t xml:space="preserve"> vehicle movement past the region.</w:t>
      </w:r>
    </w:p>
    <w:p w14:paraId="358AC4A2" w14:textId="77777777" w:rsidR="002F6608" w:rsidRDefault="002F6608" w:rsidP="00731786">
      <w:pPr>
        <w:keepNext/>
        <w:jc w:val="center"/>
      </w:pPr>
      <w:r>
        <w:rPr>
          <w:noProof/>
        </w:rPr>
        <w:drawing>
          <wp:inline distT="0" distB="0" distL="0" distR="0" wp14:anchorId="3764ADA1" wp14:editId="2C65B7FB">
            <wp:extent cx="46482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152650"/>
                    </a:xfrm>
                    <a:prstGeom prst="rect">
                      <a:avLst/>
                    </a:prstGeom>
                  </pic:spPr>
                </pic:pic>
              </a:graphicData>
            </a:graphic>
          </wp:inline>
        </w:drawing>
      </w:r>
    </w:p>
    <w:p w14:paraId="27A65D29" w14:textId="64EDCB8D" w:rsidR="002F6608" w:rsidRDefault="002F6608" w:rsidP="005D659C">
      <w:pPr>
        <w:pStyle w:val="Caption"/>
        <w:jc w:val="center"/>
      </w:pPr>
      <w:r>
        <w:t xml:space="preserve">Figure </w:t>
      </w:r>
      <w:r w:rsidR="008A6064">
        <w:t>4: Region</w:t>
      </w:r>
      <w:r w:rsidR="00BC43E3">
        <w:t xml:space="preserve"> of interest</w:t>
      </w:r>
    </w:p>
    <w:p w14:paraId="3450AD5C" w14:textId="2A1BCFA8" w:rsidR="002C1014" w:rsidRDefault="002C1014" w:rsidP="00E84553"/>
    <w:p w14:paraId="1617767F" w14:textId="77777777" w:rsidR="002C1014" w:rsidRPr="00C24E75" w:rsidRDefault="00C24E75" w:rsidP="005D659C">
      <w:pPr>
        <w:spacing w:after="0"/>
        <w:jc w:val="both"/>
        <w:rPr>
          <w:rFonts w:eastAsia="Times New Roman" w:cs="Times New Roman"/>
          <w:b/>
          <w:i/>
          <w:szCs w:val="24"/>
        </w:rPr>
      </w:pPr>
      <w:r w:rsidRPr="00C24E75">
        <w:rPr>
          <w:rFonts w:eastAsia="Times New Roman" w:cs="Times New Roman"/>
          <w:b/>
          <w:i/>
          <w:szCs w:val="24"/>
        </w:rPr>
        <w:t>Headway determination</w:t>
      </w:r>
    </w:p>
    <w:p w14:paraId="1D2991F9" w14:textId="4DF5E43E" w:rsidR="002C1014" w:rsidRDefault="00C24E75" w:rsidP="005D659C">
      <w:pPr>
        <w:jc w:val="both"/>
      </w:pPr>
      <w:r>
        <w:t xml:space="preserve">A change in pixel values of masked binary image at the region of interest will reflect the presence or absence of a vehicle. Graphically, the filled area variations can be plotted against frame number which shows the frame intervals where there is presence of vehicles. Figure </w:t>
      </w:r>
      <w:r w:rsidR="007D1139">
        <w:t>5</w:t>
      </w:r>
      <w:r>
        <w:t>(</w:t>
      </w:r>
      <w:r w:rsidR="007D1139">
        <w:t>a-c</w:t>
      </w:r>
      <w:r>
        <w:t xml:space="preserve">) shows the pixel distribution </w:t>
      </w:r>
      <w:r w:rsidR="00011306">
        <w:t>with</w:t>
      </w:r>
      <w:r>
        <w:t xml:space="preserve"> peaks reflecting the presence of vehicle in ROI and other regions with zero values showing the absence of vehicles. Though selection of suitable threshold, a plot specifying a frame number where the area becomes greater than threshold is specified as shown in Fig …(b).</w:t>
      </w:r>
    </w:p>
    <w:p w14:paraId="4D17B66A" w14:textId="3D4B17EA" w:rsidR="00BC43E3" w:rsidRDefault="00061C32" w:rsidP="00731786">
      <w:pPr>
        <w:keepNext/>
        <w:spacing w:after="0"/>
        <w:jc w:val="both"/>
        <w:rPr>
          <w:noProof/>
        </w:rPr>
      </w:pPr>
      <w:r>
        <w:rPr>
          <w:noProof/>
        </w:rPr>
        <w:lastRenderedPageBreak/>
        <mc:AlternateContent>
          <mc:Choice Requires="wps">
            <w:drawing>
              <wp:anchor distT="45720" distB="45720" distL="114300" distR="114300" simplePos="0" relativeHeight="251685888" behindDoc="0" locked="0" layoutInCell="1" allowOverlap="1" wp14:anchorId="769A455D" wp14:editId="1763F873">
                <wp:simplePos x="0" y="0"/>
                <wp:positionH relativeFrom="column">
                  <wp:posOffset>1888744</wp:posOffset>
                </wp:positionH>
                <wp:positionV relativeFrom="paragraph">
                  <wp:posOffset>460375</wp:posOffset>
                </wp:positionV>
                <wp:extent cx="713232" cy="183896"/>
                <wp:effectExtent l="0" t="0" r="10795"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83896"/>
                        </a:xfrm>
                        <a:prstGeom prst="rect">
                          <a:avLst/>
                        </a:prstGeom>
                        <a:solidFill>
                          <a:srgbClr val="FFFFFF"/>
                        </a:solidFill>
                        <a:ln w="9525">
                          <a:solidFill>
                            <a:schemeClr val="bg1"/>
                          </a:solidFill>
                          <a:miter lim="800000"/>
                          <a:headEnd/>
                          <a:tailEnd/>
                        </a:ln>
                      </wps:spPr>
                      <wps:txbx>
                        <w:txbxContent>
                          <w:p w14:paraId="1DD2785F" w14:textId="77777777" w:rsidR="00C209DB" w:rsidRPr="00737CCE" w:rsidRDefault="00C209DB" w:rsidP="00737CCE">
                            <w:pPr>
                              <w:spacing w:after="0" w:line="240" w:lineRule="auto"/>
                              <w:rPr>
                                <w:sz w:val="10"/>
                              </w:rPr>
                            </w:pPr>
                            <w:r w:rsidRPr="00737CCE">
                              <w:rPr>
                                <w:sz w:val="10"/>
                              </w:rPr>
                              <w:t>Threshold 1 = 669.2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A455D" id="_x0000_s1030" type="#_x0000_t202" style="position:absolute;left:0;text-align:left;margin-left:148.7pt;margin-top:36.25pt;width:56.15pt;height: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qXLAIAAEk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" strokecolor="white [3212]">
                <v:textbox>
                  <w:txbxContent>
                    <w:p w14:paraId="1DD2785F" w14:textId="77777777" w:rsidR="00C209DB" w:rsidRPr="00737CCE" w:rsidRDefault="00C209DB" w:rsidP="00737CCE">
                      <w:pPr>
                        <w:spacing w:after="0" w:line="240" w:lineRule="auto"/>
                        <w:rPr>
                          <w:sz w:val="10"/>
                        </w:rPr>
                      </w:pPr>
                      <w:r w:rsidRPr="00737CCE">
                        <w:rPr>
                          <w:sz w:val="10"/>
                        </w:rPr>
                        <w:t>Threshold 1 = 669.2</w:t>
                      </w:r>
                    </w:p>
                  </w:txbxContent>
                </v:textbox>
              </v:shape>
            </w:pict>
          </mc:Fallback>
        </mc:AlternateContent>
      </w:r>
      <w:r w:rsidR="00737CCE">
        <w:rPr>
          <w:noProof/>
        </w:rPr>
        <mc:AlternateContent>
          <mc:Choice Requires="wps">
            <w:drawing>
              <wp:anchor distT="45720" distB="45720" distL="114300" distR="114300" simplePos="0" relativeHeight="251686912" behindDoc="0" locked="0" layoutInCell="1" allowOverlap="1" wp14:anchorId="713F0A66" wp14:editId="1A7ED4DB">
                <wp:simplePos x="0" y="0"/>
                <wp:positionH relativeFrom="column">
                  <wp:posOffset>1859280</wp:posOffset>
                </wp:positionH>
                <wp:positionV relativeFrom="paragraph">
                  <wp:posOffset>857250</wp:posOffset>
                </wp:positionV>
                <wp:extent cx="786384" cy="180975"/>
                <wp:effectExtent l="0" t="0" r="1397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384" cy="180975"/>
                        </a:xfrm>
                        <a:prstGeom prst="rect">
                          <a:avLst/>
                        </a:prstGeom>
                        <a:solidFill>
                          <a:srgbClr val="FFFFFF"/>
                        </a:solidFill>
                        <a:ln w="9525">
                          <a:solidFill>
                            <a:schemeClr val="bg1"/>
                          </a:solidFill>
                          <a:miter lim="800000"/>
                          <a:headEnd/>
                          <a:tailEnd/>
                        </a:ln>
                      </wps:spPr>
                      <wps:txbx>
                        <w:txbxContent>
                          <w:p w14:paraId="49AC76CE" w14:textId="77777777" w:rsidR="00C209DB" w:rsidRPr="00737CCE" w:rsidRDefault="00C209DB" w:rsidP="00737CCE">
                            <w:pPr>
                              <w:spacing w:after="0" w:line="240" w:lineRule="auto"/>
                              <w:rPr>
                                <w:sz w:val="10"/>
                              </w:rPr>
                            </w:pPr>
                            <w:r w:rsidRPr="00737CCE">
                              <w:rPr>
                                <w:sz w:val="10"/>
                              </w:rPr>
                              <w:t>Threshold 2 = 574.2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F0A66" id="_x0000_s1031" type="#_x0000_t202" style="position:absolute;left:0;text-align:left;margin-left:146.4pt;margin-top:67.5pt;width:61.9pt;height:1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" strokecolor="white [3212]">
                <v:textbox>
                  <w:txbxContent>
                    <w:p w14:paraId="49AC76CE" w14:textId="77777777" w:rsidR="00C209DB" w:rsidRPr="00737CCE" w:rsidRDefault="00C209DB" w:rsidP="00737CCE">
                      <w:pPr>
                        <w:spacing w:after="0" w:line="240" w:lineRule="auto"/>
                        <w:rPr>
                          <w:sz w:val="10"/>
                        </w:rPr>
                      </w:pPr>
                      <w:r w:rsidRPr="00737CCE">
                        <w:rPr>
                          <w:sz w:val="10"/>
                        </w:rPr>
                        <w:t>Threshold 2 = 574.2</w:t>
                      </w:r>
                    </w:p>
                  </w:txbxContent>
                </v:textbox>
              </v:shape>
            </w:pict>
          </mc:Fallback>
        </mc:AlternateContent>
      </w:r>
      <w:r w:rsidR="00737CCE">
        <w:rPr>
          <w:noProof/>
        </w:rPr>
        <mc:AlternateContent>
          <mc:Choice Requires="wps">
            <w:drawing>
              <wp:anchor distT="0" distB="0" distL="114300" distR="114300" simplePos="0" relativeHeight="251684864" behindDoc="0" locked="0" layoutInCell="1" allowOverlap="1" wp14:anchorId="0EB89B52" wp14:editId="5B2B5062">
                <wp:simplePos x="0" y="0"/>
                <wp:positionH relativeFrom="column">
                  <wp:posOffset>281940</wp:posOffset>
                </wp:positionH>
                <wp:positionV relativeFrom="paragraph">
                  <wp:posOffset>813435</wp:posOffset>
                </wp:positionV>
                <wp:extent cx="5426926" cy="12715"/>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1A7AAEF" id="Straight Connector 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64.05pt" to="449.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" strokecolor="#5b9bd5 [3204]" strokeweight=".5pt">
                <v:stroke joinstyle="miter"/>
              </v:line>
            </w:pict>
          </mc:Fallback>
        </mc:AlternateContent>
      </w:r>
      <w:r w:rsidR="00737CCE">
        <w:rPr>
          <w:noProof/>
        </w:rPr>
        <mc:AlternateContent>
          <mc:Choice Requires="wps">
            <w:drawing>
              <wp:anchor distT="0" distB="0" distL="114300" distR="114300" simplePos="0" relativeHeight="251683840" behindDoc="0" locked="0" layoutInCell="1" allowOverlap="1" wp14:anchorId="27B7B744" wp14:editId="4DFE6240">
                <wp:simplePos x="0" y="0"/>
                <wp:positionH relativeFrom="column">
                  <wp:posOffset>286215</wp:posOffset>
                </wp:positionH>
                <wp:positionV relativeFrom="paragraph">
                  <wp:posOffset>658386</wp:posOffset>
                </wp:positionV>
                <wp:extent cx="5426926" cy="12715"/>
                <wp:effectExtent l="0" t="0" r="21590" b="25400"/>
                <wp:wrapNone/>
                <wp:docPr id="6" name="Straight Connector 6"/>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2523414" id="Straight Connector 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51.85pt" to="44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" strokecolor="#5b9bd5 [3204]" strokeweight=".5pt">
                <v:stroke joinstyle="miter"/>
              </v:line>
            </w:pict>
          </mc:Fallback>
        </mc:AlternateContent>
      </w:r>
      <w:r w:rsidR="00731786">
        <w:rPr>
          <w:noProof/>
        </w:rPr>
        <w:t xml:space="preserve"> </w:t>
      </w:r>
      <w:r w:rsidR="00171E26">
        <w:rPr>
          <w:noProof/>
        </w:rPr>
        <w:drawing>
          <wp:inline distT="0" distB="0" distL="0" distR="0" wp14:anchorId="7B0BF3A4" wp14:editId="11F9048B">
            <wp:extent cx="5943600" cy="18897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r="20041"/>
                    <a:stretch/>
                  </pic:blipFill>
                  <pic:spPr>
                    <a:xfrm>
                      <a:off x="0" y="0"/>
                      <a:ext cx="5943600" cy="1889760"/>
                    </a:xfrm>
                    <a:prstGeom prst="rect">
                      <a:avLst/>
                    </a:prstGeom>
                  </pic:spPr>
                </pic:pic>
              </a:graphicData>
            </a:graphic>
          </wp:inline>
        </w:drawing>
      </w:r>
    </w:p>
    <w:p w14:paraId="04E14ED8" w14:textId="54B120AE" w:rsidR="00D24BE2" w:rsidRDefault="00D24BE2" w:rsidP="00731786">
      <w:pPr>
        <w:keepNext/>
        <w:spacing w:after="0"/>
        <w:jc w:val="both"/>
        <w:rPr>
          <w:noProof/>
        </w:rPr>
      </w:pPr>
      <w:r>
        <w:rPr>
          <w:noProof/>
        </w:rPr>
        <w:t>(a)</w:t>
      </w:r>
    </w:p>
    <w:p w14:paraId="58BF2975" w14:textId="73A432B9" w:rsidR="00D24BE2" w:rsidRDefault="00D24BE2" w:rsidP="00731786">
      <w:pPr>
        <w:keepNext/>
        <w:spacing w:after="0"/>
        <w:jc w:val="both"/>
      </w:pPr>
      <w:r>
        <w:rPr>
          <w:noProof/>
        </w:rPr>
        <w:drawing>
          <wp:inline distT="0" distB="0" distL="0" distR="0" wp14:anchorId="22BC1F80" wp14:editId="4D849DBD">
            <wp:extent cx="5943600" cy="1747520"/>
            <wp:effectExtent l="0" t="0" r="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1"/>
                    <a:srcRect b="51851"/>
                    <a:stretch/>
                  </pic:blipFill>
                  <pic:spPr>
                    <a:xfrm>
                      <a:off x="0" y="0"/>
                      <a:ext cx="5943600" cy="1747520"/>
                    </a:xfrm>
                    <a:prstGeom prst="rect">
                      <a:avLst/>
                    </a:prstGeom>
                  </pic:spPr>
                </pic:pic>
              </a:graphicData>
            </a:graphic>
          </wp:inline>
        </w:drawing>
      </w:r>
    </w:p>
    <w:p w14:paraId="7D3AE5F4" w14:textId="2CEDC6C0" w:rsidR="00D24BE2" w:rsidRDefault="00D24BE2" w:rsidP="00731786">
      <w:pPr>
        <w:keepNext/>
        <w:spacing w:after="0"/>
        <w:jc w:val="both"/>
      </w:pPr>
      <w:r>
        <w:t>(b)</w:t>
      </w:r>
    </w:p>
    <w:p w14:paraId="630F6664" w14:textId="38EE8486" w:rsidR="00D24BE2" w:rsidRDefault="00D24BE2" w:rsidP="00731786">
      <w:pPr>
        <w:keepNext/>
        <w:spacing w:after="0"/>
        <w:jc w:val="both"/>
      </w:pPr>
      <w:r>
        <w:rPr>
          <w:noProof/>
        </w:rPr>
        <w:drawing>
          <wp:inline distT="0" distB="0" distL="0" distR="0" wp14:anchorId="7DED8703" wp14:editId="4729E5BD">
            <wp:extent cx="5943600" cy="172593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srcRect b="51256"/>
                    <a:stretch/>
                  </pic:blipFill>
                  <pic:spPr>
                    <a:xfrm>
                      <a:off x="0" y="0"/>
                      <a:ext cx="5943600" cy="1725930"/>
                    </a:xfrm>
                    <a:prstGeom prst="rect">
                      <a:avLst/>
                    </a:prstGeom>
                  </pic:spPr>
                </pic:pic>
              </a:graphicData>
            </a:graphic>
          </wp:inline>
        </w:drawing>
      </w:r>
    </w:p>
    <w:p w14:paraId="315EDB2D" w14:textId="234AA819" w:rsidR="00D24BE2" w:rsidRDefault="00D24BE2" w:rsidP="00731786">
      <w:pPr>
        <w:keepNext/>
        <w:spacing w:after="0"/>
        <w:jc w:val="both"/>
      </w:pPr>
      <w:r>
        <w:t>(c)</w:t>
      </w:r>
    </w:p>
    <w:p w14:paraId="5ED1BAE6" w14:textId="6C72F431" w:rsidR="00737CCE" w:rsidRPr="00061C32" w:rsidRDefault="00BC43E3" w:rsidP="00BC43E3">
      <w:pPr>
        <w:pStyle w:val="Caption"/>
        <w:jc w:val="both"/>
      </w:pPr>
      <w:r>
        <w:t>Figure 5</w:t>
      </w:r>
      <w:r w:rsidR="008A6064">
        <w:t xml:space="preserve"> </w:t>
      </w:r>
      <w:r w:rsidR="00D24BE2">
        <w:t xml:space="preserve">(a-c): </w:t>
      </w:r>
      <w:r w:rsidR="008A6064">
        <w:t>Area var</w:t>
      </w:r>
      <w:r>
        <w:t>iations in ROI</w:t>
      </w:r>
      <w:r w:rsidR="00D24BE2">
        <w:t xml:space="preserve"> for three different video locations</w:t>
      </w:r>
    </w:p>
    <w:p w14:paraId="2D4F94CE" w14:textId="69E51A99" w:rsidR="005D659C" w:rsidRDefault="0053460D" w:rsidP="005D659C">
      <w:pPr>
        <w:jc w:val="both"/>
      </w:pPr>
      <w:r>
        <w:t>Depending upon the quality of foreground image, the cells of the ROI can eith</w:t>
      </w:r>
      <w:r w:rsidR="00D24BE2">
        <w:t xml:space="preserve">er be fully or partially filled, </w:t>
      </w:r>
      <w:r w:rsidR="004D7E39">
        <w:t>with</w:t>
      </w:r>
      <w:r>
        <w:t xml:space="preserve"> filled ROI values ranging from </w:t>
      </w:r>
      <w:r w:rsidR="00C24E75">
        <w:t>0</w:t>
      </w:r>
      <w:r>
        <w:t xml:space="preserve"> to the maximum value of 957. </w:t>
      </w:r>
      <w:r w:rsidR="004D7E39">
        <w:t xml:space="preserve">A masked image with good foreground will have a trapezoidal shape indicating three regions: </w:t>
      </w:r>
      <w:r w:rsidR="00F45904">
        <w:t xml:space="preserve">first is </w:t>
      </w:r>
      <w:r w:rsidR="004D7E39">
        <w:t>positively sloping region showing increasing cell values from zero to maximum,</w:t>
      </w:r>
      <w:r w:rsidR="00F45904">
        <w:t xml:space="preserve"> second is</w:t>
      </w:r>
      <w:r w:rsidR="004D7E39">
        <w:t xml:space="preserve"> horizontal spanning regi</w:t>
      </w:r>
      <w:r w:rsidR="00BB0CBA">
        <w:t>on with maximum cell value and third a</w:t>
      </w:r>
      <w:r w:rsidR="004D7E39">
        <w:t xml:space="preserve"> negatively sloping region with decreasing area value from maximum value to zero. The</w:t>
      </w:r>
      <w:r w:rsidR="002E426E">
        <w:t xml:space="preserve"> other shapes of curves reflect</w:t>
      </w:r>
      <w:r w:rsidR="004D7E39">
        <w:t xml:space="preserve"> an eroded foreground which </w:t>
      </w:r>
      <w:r w:rsidR="002E426E">
        <w:t>partially filled in the cells</w:t>
      </w:r>
      <w:r w:rsidR="004D7E39">
        <w:t xml:space="preserve">. </w:t>
      </w:r>
    </w:p>
    <w:p w14:paraId="0FFEEEFD" w14:textId="0F518C29" w:rsidR="007C2435" w:rsidRDefault="002E426E" w:rsidP="005D659C">
      <w:pPr>
        <w:jc w:val="both"/>
      </w:pPr>
      <w:r>
        <w:t xml:space="preserve">To capture the half-filled cells </w:t>
      </w:r>
      <w:r w:rsidR="00BB0CBA">
        <w:t xml:space="preserve">representing vehicles, </w:t>
      </w:r>
      <w:r>
        <w:t xml:space="preserve">a threshold value </w:t>
      </w:r>
      <w:r w:rsidR="00D24BE2">
        <w:t xml:space="preserve">of 70 percent of </w:t>
      </w:r>
      <w:r>
        <w:t xml:space="preserve">the maximum value </w:t>
      </w:r>
      <w:r w:rsidR="00D24BE2">
        <w:t>was</w:t>
      </w:r>
      <w:r>
        <w:t xml:space="preserve"> chosen. </w:t>
      </w:r>
      <w:r w:rsidR="00BB0CBA">
        <w:t>T</w:t>
      </w:r>
      <w:r w:rsidR="008F288B">
        <w:t xml:space="preserve">he </w:t>
      </w:r>
      <w:r>
        <w:t xml:space="preserve">frame number of the </w:t>
      </w:r>
      <w:r w:rsidR="00F711BD">
        <w:t xml:space="preserve">beginning of each peak </w:t>
      </w:r>
      <w:r>
        <w:t xml:space="preserve">value is recorded </w:t>
      </w:r>
      <w:r>
        <w:lastRenderedPageBreak/>
        <w:t xml:space="preserve">to </w:t>
      </w:r>
      <w:r w:rsidR="00F711BD">
        <w:t>re</w:t>
      </w:r>
      <w:r>
        <w:t>flect</w:t>
      </w:r>
      <w:r w:rsidR="00F711BD">
        <w:t xml:space="preserve"> the start of entry of vehicle at the ROI. The difference between each </w:t>
      </w:r>
      <w:r>
        <w:t>frame number reflect</w:t>
      </w:r>
      <w:r w:rsidR="00F711BD">
        <w:t xml:space="preserve"> the headway of between successive vehicles</w:t>
      </w:r>
      <w:r>
        <w:t xml:space="preserve"> (in frame number)</w:t>
      </w:r>
      <w:r w:rsidR="00F711BD">
        <w:t xml:space="preserve">. </w:t>
      </w:r>
    </w:p>
    <w:p w14:paraId="4223133C" w14:textId="77777777" w:rsidR="00C04464" w:rsidRPr="00F45904" w:rsidRDefault="00C5788B" w:rsidP="005D659C">
      <w:pPr>
        <w:jc w:val="both"/>
        <w:rPr>
          <w:b/>
          <w:i/>
        </w:rPr>
      </w:pPr>
      <w:r w:rsidRPr="00F45904">
        <w:rPr>
          <w:b/>
          <w:i/>
        </w:rPr>
        <w:t>Results</w:t>
      </w:r>
      <w:r w:rsidR="00737CCE" w:rsidRPr="00F45904">
        <w:rPr>
          <w:b/>
          <w:i/>
        </w:rPr>
        <w:t xml:space="preserve"> and validation</w:t>
      </w:r>
    </w:p>
    <w:p w14:paraId="56A5CEE5" w14:textId="147CD30A" w:rsidR="007C2435" w:rsidRDefault="007C2435" w:rsidP="005D659C">
      <w:pPr>
        <w:jc w:val="both"/>
      </w:pPr>
      <w:r w:rsidRPr="007C2435">
        <w:t>From the obtained frame numbers, the timestamps are determined through dividing frame number by the frame rate which is 30</w:t>
      </w:r>
      <w:r w:rsidR="00A712FD">
        <w:t xml:space="preserve"> </w:t>
      </w:r>
      <w:r w:rsidRPr="007C2435">
        <w:t xml:space="preserve">frames per second. The timestamp difference between successive vehicles gives the headway values. </w:t>
      </w:r>
      <w:r w:rsidR="00502B0B">
        <w:t>For validation purposes, a manual determination of headways is done by recording timestamps as vehicles pass through the region of interest. The video is played in slow motion to increase accuracy of the timestamps recorded.</w:t>
      </w:r>
      <w:r w:rsidR="00BB0CBA">
        <w:t xml:space="preserve">  </w:t>
      </w:r>
      <w:r w:rsidR="00C5788B" w:rsidRPr="007C2435">
        <w:t xml:space="preserve">Table </w:t>
      </w:r>
      <w:r w:rsidR="00C5788B">
        <w:t>xx</w:t>
      </w:r>
      <w:r>
        <w:t xml:space="preserve">x summarizes frame numbers, </w:t>
      </w:r>
      <w:r w:rsidR="00CE699E">
        <w:t>timestamps</w:t>
      </w:r>
      <w:r>
        <w:t xml:space="preserve"> as well as headways</w:t>
      </w:r>
      <w:r w:rsidR="00CE699E">
        <w:t xml:space="preserve"> of circulating vehicles’</w:t>
      </w:r>
      <w:r w:rsidR="00276A7D">
        <w:t xml:space="preserve"> arrival events</w:t>
      </w:r>
      <w:r w:rsidR="00A712FD">
        <w:t xml:space="preserve"> for each selected threshold values</w:t>
      </w:r>
      <w:r w:rsidR="00BB0CBA">
        <w:t xml:space="preserve"> as well as timestamps and headways of the manually determined </w:t>
      </w:r>
      <w:r w:rsidR="00731786">
        <w:t>values.</w:t>
      </w:r>
    </w:p>
    <w:p w14:paraId="2544C983" w14:textId="70A4630C" w:rsidR="00FC2025" w:rsidRDefault="00FC2025" w:rsidP="00FC2025">
      <w:pPr>
        <w:spacing w:after="0"/>
        <w:jc w:val="both"/>
        <w:rPr>
          <w:color w:val="FF0000"/>
        </w:rPr>
      </w:pPr>
    </w:p>
    <w:p w14:paraId="4A12FBE6" w14:textId="1A9E7F0A" w:rsidR="00FF30C3" w:rsidRDefault="00FF30C3" w:rsidP="00FF30C3">
      <w:pPr>
        <w:pStyle w:val="Caption"/>
        <w:keepNext/>
        <w:spacing w:after="0"/>
      </w:pPr>
      <w:r>
        <w:t xml:space="preserve">Table </w:t>
      </w:r>
      <w:r>
        <w:fldChar w:fldCharType="begin"/>
      </w:r>
      <w:r>
        <w:instrText xml:space="preserve"> SEQ Table \* ARABIC </w:instrText>
      </w:r>
      <w:r>
        <w:fldChar w:fldCharType="separate"/>
      </w:r>
      <w:r>
        <w:rPr>
          <w:noProof/>
        </w:rPr>
        <w:t>1</w:t>
      </w:r>
      <w:r>
        <w:fldChar w:fldCharType="end"/>
      </w:r>
      <w:r>
        <w:t>: Headway results</w:t>
      </w:r>
    </w:p>
    <w:tbl>
      <w:tblPr>
        <w:tblW w:w="5270" w:type="dxa"/>
        <w:tblLook w:val="04A0" w:firstRow="1" w:lastRow="0" w:firstColumn="1" w:lastColumn="0" w:noHBand="0" w:noVBand="1"/>
      </w:tblPr>
      <w:tblGrid>
        <w:gridCol w:w="2000"/>
        <w:gridCol w:w="1813"/>
        <w:gridCol w:w="1457"/>
      </w:tblGrid>
      <w:tr w:rsidR="00FC2025" w:rsidRPr="00FC2025" w14:paraId="26722F1C" w14:textId="77777777" w:rsidTr="00FC2025">
        <w:trPr>
          <w:trHeight w:val="264"/>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0AAFB" w14:textId="7D953843"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Proposed Method</w:t>
            </w:r>
          </w:p>
        </w:tc>
        <w:tc>
          <w:tcPr>
            <w:tcW w:w="1813" w:type="dxa"/>
            <w:tcBorders>
              <w:top w:val="single" w:sz="4" w:space="0" w:color="auto"/>
              <w:left w:val="nil"/>
              <w:bottom w:val="single" w:sz="4" w:space="0" w:color="auto"/>
              <w:right w:val="single" w:sz="4" w:space="0" w:color="auto"/>
            </w:tcBorders>
            <w:shd w:val="clear" w:color="auto" w:fill="auto"/>
            <w:noWrap/>
            <w:vAlign w:val="bottom"/>
            <w:hideMark/>
          </w:tcPr>
          <w:p w14:paraId="001C40E5" w14:textId="60520D8F"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Manual method</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14:paraId="56F23F45"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Squared diff</w:t>
            </w:r>
          </w:p>
        </w:tc>
      </w:tr>
      <w:tr w:rsidR="00FC2025" w:rsidRPr="00FC2025" w14:paraId="79C670FB"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585FC6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3.63</w:t>
            </w:r>
          </w:p>
        </w:tc>
        <w:tc>
          <w:tcPr>
            <w:tcW w:w="1813" w:type="dxa"/>
            <w:tcBorders>
              <w:top w:val="nil"/>
              <w:left w:val="nil"/>
              <w:bottom w:val="single" w:sz="4" w:space="0" w:color="auto"/>
              <w:right w:val="single" w:sz="4" w:space="0" w:color="auto"/>
            </w:tcBorders>
            <w:shd w:val="clear" w:color="auto" w:fill="auto"/>
            <w:noWrap/>
            <w:vAlign w:val="bottom"/>
            <w:hideMark/>
          </w:tcPr>
          <w:p w14:paraId="00308384"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3.63</w:t>
            </w:r>
          </w:p>
        </w:tc>
        <w:tc>
          <w:tcPr>
            <w:tcW w:w="1457" w:type="dxa"/>
            <w:tcBorders>
              <w:top w:val="nil"/>
              <w:left w:val="nil"/>
              <w:bottom w:val="single" w:sz="4" w:space="0" w:color="auto"/>
              <w:right w:val="single" w:sz="4" w:space="0" w:color="auto"/>
            </w:tcBorders>
            <w:shd w:val="clear" w:color="auto" w:fill="auto"/>
            <w:noWrap/>
            <w:vAlign w:val="bottom"/>
            <w:hideMark/>
          </w:tcPr>
          <w:p w14:paraId="603203BE"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0.00</w:t>
            </w:r>
          </w:p>
        </w:tc>
      </w:tr>
      <w:tr w:rsidR="00FC2025" w:rsidRPr="00FC2025" w14:paraId="1F3B2401"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CE9370F"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6.50</w:t>
            </w:r>
          </w:p>
        </w:tc>
        <w:tc>
          <w:tcPr>
            <w:tcW w:w="1813" w:type="dxa"/>
            <w:tcBorders>
              <w:top w:val="nil"/>
              <w:left w:val="nil"/>
              <w:bottom w:val="single" w:sz="4" w:space="0" w:color="auto"/>
              <w:right w:val="single" w:sz="4" w:space="0" w:color="auto"/>
            </w:tcBorders>
            <w:shd w:val="clear" w:color="auto" w:fill="auto"/>
            <w:noWrap/>
            <w:vAlign w:val="bottom"/>
            <w:hideMark/>
          </w:tcPr>
          <w:p w14:paraId="29F20741"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6.59</w:t>
            </w:r>
          </w:p>
        </w:tc>
        <w:tc>
          <w:tcPr>
            <w:tcW w:w="1457" w:type="dxa"/>
            <w:tcBorders>
              <w:top w:val="nil"/>
              <w:left w:val="nil"/>
              <w:bottom w:val="single" w:sz="4" w:space="0" w:color="auto"/>
              <w:right w:val="single" w:sz="4" w:space="0" w:color="auto"/>
            </w:tcBorders>
            <w:shd w:val="clear" w:color="auto" w:fill="auto"/>
            <w:noWrap/>
            <w:vAlign w:val="bottom"/>
            <w:hideMark/>
          </w:tcPr>
          <w:p w14:paraId="450D030F"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0.01</w:t>
            </w:r>
          </w:p>
        </w:tc>
      </w:tr>
      <w:tr w:rsidR="00FC2025" w:rsidRPr="00FC2025" w14:paraId="4F4A8899"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E0EDC4"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1.73</w:t>
            </w:r>
          </w:p>
        </w:tc>
        <w:tc>
          <w:tcPr>
            <w:tcW w:w="1813" w:type="dxa"/>
            <w:tcBorders>
              <w:top w:val="nil"/>
              <w:left w:val="nil"/>
              <w:bottom w:val="single" w:sz="4" w:space="0" w:color="auto"/>
              <w:right w:val="single" w:sz="4" w:space="0" w:color="auto"/>
            </w:tcBorders>
            <w:shd w:val="clear" w:color="auto" w:fill="auto"/>
            <w:noWrap/>
            <w:vAlign w:val="bottom"/>
            <w:hideMark/>
          </w:tcPr>
          <w:p w14:paraId="620E42E8"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1.71</w:t>
            </w:r>
          </w:p>
        </w:tc>
        <w:tc>
          <w:tcPr>
            <w:tcW w:w="1457" w:type="dxa"/>
            <w:tcBorders>
              <w:top w:val="nil"/>
              <w:left w:val="nil"/>
              <w:bottom w:val="single" w:sz="4" w:space="0" w:color="auto"/>
              <w:right w:val="single" w:sz="4" w:space="0" w:color="auto"/>
            </w:tcBorders>
            <w:shd w:val="clear" w:color="auto" w:fill="auto"/>
            <w:noWrap/>
            <w:vAlign w:val="bottom"/>
            <w:hideMark/>
          </w:tcPr>
          <w:p w14:paraId="58299BCA"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0.00</w:t>
            </w:r>
          </w:p>
        </w:tc>
      </w:tr>
      <w:tr w:rsidR="00FC2025" w:rsidRPr="00FC2025" w14:paraId="273C3BFE"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96724DA"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2.57</w:t>
            </w:r>
          </w:p>
        </w:tc>
        <w:tc>
          <w:tcPr>
            <w:tcW w:w="1813" w:type="dxa"/>
            <w:tcBorders>
              <w:top w:val="nil"/>
              <w:left w:val="nil"/>
              <w:bottom w:val="single" w:sz="4" w:space="0" w:color="auto"/>
              <w:right w:val="single" w:sz="4" w:space="0" w:color="auto"/>
            </w:tcBorders>
            <w:shd w:val="clear" w:color="auto" w:fill="auto"/>
            <w:noWrap/>
            <w:vAlign w:val="bottom"/>
            <w:hideMark/>
          </w:tcPr>
          <w:p w14:paraId="04FDC625"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2.26</w:t>
            </w:r>
          </w:p>
        </w:tc>
        <w:tc>
          <w:tcPr>
            <w:tcW w:w="1457" w:type="dxa"/>
            <w:tcBorders>
              <w:top w:val="nil"/>
              <w:left w:val="nil"/>
              <w:bottom w:val="single" w:sz="4" w:space="0" w:color="auto"/>
              <w:right w:val="single" w:sz="4" w:space="0" w:color="auto"/>
            </w:tcBorders>
            <w:shd w:val="clear" w:color="auto" w:fill="auto"/>
            <w:noWrap/>
            <w:vAlign w:val="bottom"/>
            <w:hideMark/>
          </w:tcPr>
          <w:p w14:paraId="16A7322A"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0.09</w:t>
            </w:r>
          </w:p>
        </w:tc>
      </w:tr>
      <w:tr w:rsidR="00FC2025" w:rsidRPr="00FC2025" w14:paraId="19CD6A04"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CD644BB"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9.37</w:t>
            </w:r>
          </w:p>
        </w:tc>
        <w:tc>
          <w:tcPr>
            <w:tcW w:w="1813" w:type="dxa"/>
            <w:tcBorders>
              <w:top w:val="nil"/>
              <w:left w:val="nil"/>
              <w:bottom w:val="single" w:sz="4" w:space="0" w:color="auto"/>
              <w:right w:val="single" w:sz="4" w:space="0" w:color="auto"/>
            </w:tcBorders>
            <w:shd w:val="clear" w:color="auto" w:fill="auto"/>
            <w:noWrap/>
            <w:vAlign w:val="bottom"/>
            <w:hideMark/>
          </w:tcPr>
          <w:p w14:paraId="5317A262"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9.18</w:t>
            </w:r>
          </w:p>
        </w:tc>
        <w:tc>
          <w:tcPr>
            <w:tcW w:w="1457" w:type="dxa"/>
            <w:tcBorders>
              <w:top w:val="nil"/>
              <w:left w:val="nil"/>
              <w:bottom w:val="single" w:sz="4" w:space="0" w:color="auto"/>
              <w:right w:val="single" w:sz="4" w:space="0" w:color="auto"/>
            </w:tcBorders>
            <w:shd w:val="clear" w:color="auto" w:fill="auto"/>
            <w:noWrap/>
            <w:vAlign w:val="bottom"/>
            <w:hideMark/>
          </w:tcPr>
          <w:p w14:paraId="4CBD6B62"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0.03</w:t>
            </w:r>
          </w:p>
        </w:tc>
      </w:tr>
      <w:tr w:rsidR="00FC2025" w:rsidRPr="00FC2025" w14:paraId="3FE37484"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868E601"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2.37</w:t>
            </w:r>
          </w:p>
        </w:tc>
        <w:tc>
          <w:tcPr>
            <w:tcW w:w="1813" w:type="dxa"/>
            <w:tcBorders>
              <w:top w:val="nil"/>
              <w:left w:val="nil"/>
              <w:bottom w:val="single" w:sz="4" w:space="0" w:color="auto"/>
              <w:right w:val="single" w:sz="4" w:space="0" w:color="auto"/>
            </w:tcBorders>
            <w:shd w:val="clear" w:color="auto" w:fill="auto"/>
            <w:noWrap/>
            <w:vAlign w:val="bottom"/>
            <w:hideMark/>
          </w:tcPr>
          <w:p w14:paraId="6B4CAA4C"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2.52</w:t>
            </w:r>
          </w:p>
        </w:tc>
        <w:tc>
          <w:tcPr>
            <w:tcW w:w="1457" w:type="dxa"/>
            <w:tcBorders>
              <w:top w:val="nil"/>
              <w:left w:val="nil"/>
              <w:bottom w:val="single" w:sz="4" w:space="0" w:color="auto"/>
              <w:right w:val="single" w:sz="4" w:space="0" w:color="auto"/>
            </w:tcBorders>
            <w:shd w:val="clear" w:color="auto" w:fill="auto"/>
            <w:noWrap/>
            <w:vAlign w:val="bottom"/>
            <w:hideMark/>
          </w:tcPr>
          <w:p w14:paraId="772E223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0.02</w:t>
            </w:r>
          </w:p>
        </w:tc>
      </w:tr>
      <w:tr w:rsidR="00FC2025" w:rsidRPr="00FC2025" w14:paraId="10FA52B5"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3F9D262"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1.93</w:t>
            </w:r>
          </w:p>
        </w:tc>
        <w:tc>
          <w:tcPr>
            <w:tcW w:w="1813" w:type="dxa"/>
            <w:tcBorders>
              <w:top w:val="nil"/>
              <w:left w:val="nil"/>
              <w:bottom w:val="single" w:sz="4" w:space="0" w:color="auto"/>
              <w:right w:val="single" w:sz="4" w:space="0" w:color="auto"/>
            </w:tcBorders>
            <w:shd w:val="clear" w:color="auto" w:fill="auto"/>
            <w:noWrap/>
            <w:vAlign w:val="bottom"/>
            <w:hideMark/>
          </w:tcPr>
          <w:p w14:paraId="7208B8B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1.81</w:t>
            </w:r>
          </w:p>
        </w:tc>
        <w:tc>
          <w:tcPr>
            <w:tcW w:w="1457" w:type="dxa"/>
            <w:tcBorders>
              <w:top w:val="nil"/>
              <w:left w:val="nil"/>
              <w:bottom w:val="single" w:sz="4" w:space="0" w:color="auto"/>
              <w:right w:val="single" w:sz="4" w:space="0" w:color="auto"/>
            </w:tcBorders>
            <w:shd w:val="clear" w:color="auto" w:fill="auto"/>
            <w:noWrap/>
            <w:vAlign w:val="bottom"/>
            <w:hideMark/>
          </w:tcPr>
          <w:p w14:paraId="53A235E4"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0.02</w:t>
            </w:r>
          </w:p>
        </w:tc>
      </w:tr>
      <w:tr w:rsidR="00FC2025" w:rsidRPr="00FC2025" w14:paraId="42E43E61"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43AC4A"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1.70</w:t>
            </w:r>
          </w:p>
        </w:tc>
        <w:tc>
          <w:tcPr>
            <w:tcW w:w="1813" w:type="dxa"/>
            <w:tcBorders>
              <w:top w:val="nil"/>
              <w:left w:val="nil"/>
              <w:bottom w:val="single" w:sz="4" w:space="0" w:color="auto"/>
              <w:right w:val="single" w:sz="4" w:space="0" w:color="auto"/>
            </w:tcBorders>
            <w:shd w:val="clear" w:color="auto" w:fill="auto"/>
            <w:noWrap/>
            <w:vAlign w:val="bottom"/>
            <w:hideMark/>
          </w:tcPr>
          <w:p w14:paraId="3535781D"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2.24</w:t>
            </w:r>
          </w:p>
        </w:tc>
        <w:tc>
          <w:tcPr>
            <w:tcW w:w="1457" w:type="dxa"/>
            <w:tcBorders>
              <w:top w:val="nil"/>
              <w:left w:val="nil"/>
              <w:bottom w:val="single" w:sz="4" w:space="0" w:color="auto"/>
              <w:right w:val="single" w:sz="4" w:space="0" w:color="auto"/>
            </w:tcBorders>
            <w:shd w:val="clear" w:color="auto" w:fill="auto"/>
            <w:noWrap/>
            <w:vAlign w:val="bottom"/>
            <w:hideMark/>
          </w:tcPr>
          <w:p w14:paraId="5F4DB34B"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0.29</w:t>
            </w:r>
          </w:p>
        </w:tc>
      </w:tr>
      <w:tr w:rsidR="00FC2025" w:rsidRPr="00FC2025" w14:paraId="0B3650B3"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39EBED"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1.70</w:t>
            </w:r>
          </w:p>
        </w:tc>
        <w:tc>
          <w:tcPr>
            <w:tcW w:w="1813" w:type="dxa"/>
            <w:tcBorders>
              <w:top w:val="nil"/>
              <w:left w:val="nil"/>
              <w:bottom w:val="single" w:sz="4" w:space="0" w:color="auto"/>
              <w:right w:val="single" w:sz="4" w:space="0" w:color="auto"/>
            </w:tcBorders>
            <w:shd w:val="clear" w:color="auto" w:fill="auto"/>
            <w:noWrap/>
            <w:vAlign w:val="bottom"/>
            <w:hideMark/>
          </w:tcPr>
          <w:p w14:paraId="4E1CB10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1.81</w:t>
            </w:r>
          </w:p>
        </w:tc>
        <w:tc>
          <w:tcPr>
            <w:tcW w:w="1457" w:type="dxa"/>
            <w:tcBorders>
              <w:top w:val="nil"/>
              <w:left w:val="nil"/>
              <w:bottom w:val="single" w:sz="4" w:space="0" w:color="auto"/>
              <w:right w:val="single" w:sz="4" w:space="0" w:color="auto"/>
            </w:tcBorders>
            <w:shd w:val="clear" w:color="auto" w:fill="auto"/>
            <w:noWrap/>
            <w:vAlign w:val="bottom"/>
            <w:hideMark/>
          </w:tcPr>
          <w:p w14:paraId="3DC0096C"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0.01</w:t>
            </w:r>
          </w:p>
        </w:tc>
      </w:tr>
      <w:tr w:rsidR="00FC2025" w:rsidRPr="00FC2025" w14:paraId="1CF12334"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DC29C0C"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4.27</w:t>
            </w:r>
          </w:p>
        </w:tc>
        <w:tc>
          <w:tcPr>
            <w:tcW w:w="1813" w:type="dxa"/>
            <w:tcBorders>
              <w:top w:val="nil"/>
              <w:left w:val="nil"/>
              <w:bottom w:val="single" w:sz="4" w:space="0" w:color="auto"/>
              <w:right w:val="single" w:sz="4" w:space="0" w:color="auto"/>
            </w:tcBorders>
            <w:shd w:val="clear" w:color="auto" w:fill="auto"/>
            <w:noWrap/>
            <w:vAlign w:val="bottom"/>
            <w:hideMark/>
          </w:tcPr>
          <w:p w14:paraId="6DE95AF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4.35</w:t>
            </w:r>
          </w:p>
        </w:tc>
        <w:tc>
          <w:tcPr>
            <w:tcW w:w="1457" w:type="dxa"/>
            <w:tcBorders>
              <w:top w:val="nil"/>
              <w:left w:val="nil"/>
              <w:bottom w:val="single" w:sz="4" w:space="0" w:color="auto"/>
              <w:right w:val="single" w:sz="4" w:space="0" w:color="auto"/>
            </w:tcBorders>
            <w:shd w:val="clear" w:color="auto" w:fill="auto"/>
            <w:noWrap/>
            <w:vAlign w:val="bottom"/>
            <w:hideMark/>
          </w:tcPr>
          <w:p w14:paraId="2C539112"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0.01</w:t>
            </w:r>
          </w:p>
        </w:tc>
      </w:tr>
      <w:tr w:rsidR="00FC2025" w:rsidRPr="00FC2025" w14:paraId="1A0128AB"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E0363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3.00</w:t>
            </w:r>
          </w:p>
        </w:tc>
        <w:tc>
          <w:tcPr>
            <w:tcW w:w="1813" w:type="dxa"/>
            <w:tcBorders>
              <w:top w:val="nil"/>
              <w:left w:val="nil"/>
              <w:bottom w:val="single" w:sz="4" w:space="0" w:color="auto"/>
              <w:right w:val="single" w:sz="4" w:space="0" w:color="auto"/>
            </w:tcBorders>
            <w:shd w:val="clear" w:color="auto" w:fill="auto"/>
            <w:noWrap/>
            <w:vAlign w:val="bottom"/>
            <w:hideMark/>
          </w:tcPr>
          <w:p w14:paraId="598BC765"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2.76</w:t>
            </w:r>
          </w:p>
        </w:tc>
        <w:tc>
          <w:tcPr>
            <w:tcW w:w="1457" w:type="dxa"/>
            <w:tcBorders>
              <w:top w:val="nil"/>
              <w:left w:val="nil"/>
              <w:bottom w:val="single" w:sz="4" w:space="0" w:color="auto"/>
              <w:right w:val="single" w:sz="4" w:space="0" w:color="auto"/>
            </w:tcBorders>
            <w:shd w:val="clear" w:color="auto" w:fill="auto"/>
            <w:noWrap/>
            <w:vAlign w:val="bottom"/>
            <w:hideMark/>
          </w:tcPr>
          <w:p w14:paraId="626D6679"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0.06</w:t>
            </w:r>
          </w:p>
        </w:tc>
      </w:tr>
      <w:tr w:rsidR="00FC2025" w:rsidRPr="00FC2025" w14:paraId="3078FE46"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81F38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6.80</w:t>
            </w:r>
          </w:p>
        </w:tc>
        <w:tc>
          <w:tcPr>
            <w:tcW w:w="1813" w:type="dxa"/>
            <w:tcBorders>
              <w:top w:val="nil"/>
              <w:left w:val="nil"/>
              <w:bottom w:val="single" w:sz="4" w:space="0" w:color="auto"/>
              <w:right w:val="single" w:sz="4" w:space="0" w:color="auto"/>
            </w:tcBorders>
            <w:shd w:val="clear" w:color="auto" w:fill="auto"/>
            <w:noWrap/>
            <w:vAlign w:val="bottom"/>
            <w:hideMark/>
          </w:tcPr>
          <w:p w14:paraId="4967450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6.27</w:t>
            </w:r>
          </w:p>
        </w:tc>
        <w:tc>
          <w:tcPr>
            <w:tcW w:w="1457" w:type="dxa"/>
            <w:tcBorders>
              <w:top w:val="nil"/>
              <w:left w:val="nil"/>
              <w:bottom w:val="single" w:sz="4" w:space="0" w:color="auto"/>
              <w:right w:val="single" w:sz="4" w:space="0" w:color="auto"/>
            </w:tcBorders>
            <w:shd w:val="clear" w:color="auto" w:fill="auto"/>
            <w:noWrap/>
            <w:vAlign w:val="bottom"/>
            <w:hideMark/>
          </w:tcPr>
          <w:p w14:paraId="19CEE02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0.28</w:t>
            </w:r>
          </w:p>
        </w:tc>
      </w:tr>
      <w:tr w:rsidR="00FC2025" w:rsidRPr="00FC2025" w14:paraId="7A63E26C" w14:textId="77777777" w:rsidTr="00FC2025">
        <w:trPr>
          <w:trHeight w:val="264"/>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CBF8452"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1.93</w:t>
            </w:r>
          </w:p>
        </w:tc>
        <w:tc>
          <w:tcPr>
            <w:tcW w:w="1813" w:type="dxa"/>
            <w:tcBorders>
              <w:top w:val="nil"/>
              <w:left w:val="nil"/>
              <w:bottom w:val="single" w:sz="4" w:space="0" w:color="auto"/>
              <w:right w:val="single" w:sz="4" w:space="0" w:color="auto"/>
            </w:tcBorders>
            <w:shd w:val="clear" w:color="auto" w:fill="auto"/>
            <w:noWrap/>
            <w:vAlign w:val="bottom"/>
            <w:hideMark/>
          </w:tcPr>
          <w:p w14:paraId="4A43FCCE"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2.41</w:t>
            </w:r>
          </w:p>
        </w:tc>
        <w:tc>
          <w:tcPr>
            <w:tcW w:w="1457" w:type="dxa"/>
            <w:tcBorders>
              <w:top w:val="nil"/>
              <w:left w:val="nil"/>
              <w:bottom w:val="single" w:sz="4" w:space="0" w:color="auto"/>
              <w:right w:val="single" w:sz="4" w:space="0" w:color="auto"/>
            </w:tcBorders>
            <w:shd w:val="clear" w:color="auto" w:fill="auto"/>
            <w:noWrap/>
            <w:vAlign w:val="bottom"/>
            <w:hideMark/>
          </w:tcPr>
          <w:p w14:paraId="2D463B7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0.23</w:t>
            </w:r>
          </w:p>
        </w:tc>
      </w:tr>
      <w:tr w:rsidR="00FC2025" w:rsidRPr="00FC2025" w14:paraId="0FD94375" w14:textId="77777777" w:rsidTr="00FC2025">
        <w:trPr>
          <w:trHeight w:val="264"/>
        </w:trPr>
        <w:tc>
          <w:tcPr>
            <w:tcW w:w="2000" w:type="dxa"/>
            <w:tcBorders>
              <w:top w:val="nil"/>
              <w:left w:val="single" w:sz="4" w:space="0" w:color="auto"/>
              <w:bottom w:val="single" w:sz="4" w:space="0" w:color="auto"/>
              <w:right w:val="nil"/>
            </w:tcBorders>
            <w:shd w:val="clear" w:color="auto" w:fill="auto"/>
            <w:noWrap/>
            <w:vAlign w:val="bottom"/>
            <w:hideMark/>
          </w:tcPr>
          <w:p w14:paraId="64F25127"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1.77</w:t>
            </w:r>
          </w:p>
        </w:tc>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3F203230"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1.65</w:t>
            </w:r>
          </w:p>
        </w:tc>
        <w:tc>
          <w:tcPr>
            <w:tcW w:w="1457" w:type="dxa"/>
            <w:tcBorders>
              <w:top w:val="nil"/>
              <w:left w:val="nil"/>
              <w:bottom w:val="single" w:sz="4" w:space="0" w:color="auto"/>
              <w:right w:val="single" w:sz="4" w:space="0" w:color="auto"/>
            </w:tcBorders>
            <w:shd w:val="clear" w:color="auto" w:fill="auto"/>
            <w:noWrap/>
            <w:vAlign w:val="bottom"/>
            <w:hideMark/>
          </w:tcPr>
          <w:p w14:paraId="5132404A"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0.01</w:t>
            </w:r>
          </w:p>
        </w:tc>
      </w:tr>
      <w:tr w:rsidR="00FC2025" w:rsidRPr="00FC2025" w14:paraId="37F1D6FC" w14:textId="77777777" w:rsidTr="00FC2025">
        <w:trPr>
          <w:trHeight w:val="264"/>
        </w:trPr>
        <w:tc>
          <w:tcPr>
            <w:tcW w:w="2000" w:type="dxa"/>
            <w:tcBorders>
              <w:top w:val="nil"/>
              <w:left w:val="nil"/>
              <w:bottom w:val="nil"/>
              <w:right w:val="nil"/>
            </w:tcBorders>
            <w:shd w:val="clear" w:color="auto" w:fill="auto"/>
            <w:noWrap/>
            <w:vAlign w:val="bottom"/>
            <w:hideMark/>
          </w:tcPr>
          <w:p w14:paraId="1CFD9A8D" w14:textId="77777777" w:rsidR="00FC2025" w:rsidRPr="00FC2025" w:rsidRDefault="00FC2025" w:rsidP="00FC2025">
            <w:pPr>
              <w:spacing w:after="0" w:line="240" w:lineRule="auto"/>
              <w:jc w:val="right"/>
              <w:rPr>
                <w:rFonts w:eastAsia="Times New Roman" w:cs="Times New Roman"/>
                <w:color w:val="000000"/>
                <w:szCs w:val="24"/>
              </w:rPr>
            </w:pPr>
          </w:p>
        </w:tc>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481ECBCB"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 xml:space="preserve">Total </w:t>
            </w:r>
          </w:p>
        </w:tc>
        <w:tc>
          <w:tcPr>
            <w:tcW w:w="1457" w:type="dxa"/>
            <w:tcBorders>
              <w:top w:val="nil"/>
              <w:left w:val="nil"/>
              <w:bottom w:val="single" w:sz="4" w:space="0" w:color="auto"/>
              <w:right w:val="single" w:sz="4" w:space="0" w:color="auto"/>
            </w:tcBorders>
            <w:shd w:val="clear" w:color="auto" w:fill="auto"/>
            <w:noWrap/>
            <w:vAlign w:val="bottom"/>
            <w:hideMark/>
          </w:tcPr>
          <w:p w14:paraId="607D09E7"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1.07</w:t>
            </w:r>
          </w:p>
        </w:tc>
      </w:tr>
      <w:tr w:rsidR="00FC2025" w:rsidRPr="00FC2025" w14:paraId="48C7EA3B" w14:textId="77777777" w:rsidTr="00FC2025">
        <w:trPr>
          <w:trHeight w:val="264"/>
        </w:trPr>
        <w:tc>
          <w:tcPr>
            <w:tcW w:w="2000" w:type="dxa"/>
            <w:tcBorders>
              <w:top w:val="nil"/>
              <w:left w:val="nil"/>
              <w:bottom w:val="nil"/>
              <w:right w:val="nil"/>
            </w:tcBorders>
            <w:shd w:val="clear" w:color="auto" w:fill="auto"/>
            <w:noWrap/>
            <w:vAlign w:val="bottom"/>
            <w:hideMark/>
          </w:tcPr>
          <w:p w14:paraId="53D142E2" w14:textId="77777777" w:rsidR="00FC2025" w:rsidRPr="00FC2025" w:rsidRDefault="00FC2025" w:rsidP="00FC2025">
            <w:pPr>
              <w:spacing w:after="0" w:line="240" w:lineRule="auto"/>
              <w:jc w:val="right"/>
              <w:rPr>
                <w:rFonts w:eastAsia="Times New Roman" w:cs="Times New Roman"/>
                <w:color w:val="000000"/>
                <w:szCs w:val="24"/>
              </w:rPr>
            </w:pPr>
          </w:p>
        </w:tc>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1DFFC0EE"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Average</w:t>
            </w:r>
          </w:p>
        </w:tc>
        <w:tc>
          <w:tcPr>
            <w:tcW w:w="1457" w:type="dxa"/>
            <w:tcBorders>
              <w:top w:val="nil"/>
              <w:left w:val="nil"/>
              <w:bottom w:val="single" w:sz="4" w:space="0" w:color="auto"/>
              <w:right w:val="single" w:sz="4" w:space="0" w:color="auto"/>
            </w:tcBorders>
            <w:shd w:val="clear" w:color="auto" w:fill="auto"/>
            <w:noWrap/>
            <w:vAlign w:val="bottom"/>
            <w:hideMark/>
          </w:tcPr>
          <w:p w14:paraId="7799225B"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0.08</w:t>
            </w:r>
          </w:p>
        </w:tc>
      </w:tr>
      <w:tr w:rsidR="00FC2025" w:rsidRPr="00FC2025" w14:paraId="0416A7F4" w14:textId="77777777" w:rsidTr="00FC2025">
        <w:trPr>
          <w:trHeight w:val="264"/>
        </w:trPr>
        <w:tc>
          <w:tcPr>
            <w:tcW w:w="2000" w:type="dxa"/>
            <w:tcBorders>
              <w:top w:val="nil"/>
              <w:left w:val="nil"/>
              <w:bottom w:val="nil"/>
              <w:right w:val="nil"/>
            </w:tcBorders>
            <w:shd w:val="clear" w:color="auto" w:fill="auto"/>
            <w:noWrap/>
            <w:vAlign w:val="bottom"/>
            <w:hideMark/>
          </w:tcPr>
          <w:p w14:paraId="3871A5F0" w14:textId="77777777" w:rsidR="00FC2025" w:rsidRPr="00FC2025" w:rsidRDefault="00FC2025" w:rsidP="00FC2025">
            <w:pPr>
              <w:spacing w:after="0" w:line="240" w:lineRule="auto"/>
              <w:jc w:val="right"/>
              <w:rPr>
                <w:rFonts w:eastAsia="Times New Roman" w:cs="Times New Roman"/>
                <w:color w:val="000000"/>
                <w:szCs w:val="24"/>
              </w:rPr>
            </w:pPr>
          </w:p>
        </w:tc>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7AF7AD1E"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RMSE</w:t>
            </w:r>
          </w:p>
        </w:tc>
        <w:tc>
          <w:tcPr>
            <w:tcW w:w="1457" w:type="dxa"/>
            <w:tcBorders>
              <w:top w:val="nil"/>
              <w:left w:val="nil"/>
              <w:bottom w:val="single" w:sz="4" w:space="0" w:color="auto"/>
              <w:right w:val="single" w:sz="4" w:space="0" w:color="auto"/>
            </w:tcBorders>
            <w:shd w:val="clear" w:color="auto" w:fill="auto"/>
            <w:noWrap/>
            <w:vAlign w:val="bottom"/>
            <w:hideMark/>
          </w:tcPr>
          <w:p w14:paraId="0AB95C4D"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0.28</w:t>
            </w:r>
          </w:p>
        </w:tc>
      </w:tr>
    </w:tbl>
    <w:p w14:paraId="47B8F98B" w14:textId="60DE93B5" w:rsidR="00FC2025" w:rsidRDefault="00FC2025" w:rsidP="005D659C">
      <w:pPr>
        <w:jc w:val="both"/>
        <w:rPr>
          <w:rFonts w:cs="Times New Roman"/>
          <w:b/>
        </w:rPr>
      </w:pPr>
    </w:p>
    <w:p w14:paraId="55D56F0E" w14:textId="77777777" w:rsidR="00FF30C3" w:rsidRDefault="00FF30C3" w:rsidP="005D659C">
      <w:pPr>
        <w:jc w:val="both"/>
        <w:rPr>
          <w:rFonts w:cs="Times New Roman"/>
          <w:b/>
        </w:rPr>
      </w:pPr>
    </w:p>
    <w:p w14:paraId="39E02660" w14:textId="11048E3E" w:rsidR="00FF30C3" w:rsidRDefault="00FF30C3" w:rsidP="00FF30C3">
      <w:pPr>
        <w:pStyle w:val="Caption"/>
        <w:keepNext/>
        <w:spacing w:after="0"/>
      </w:pPr>
      <w:r>
        <w:t xml:space="preserve">Table </w:t>
      </w:r>
      <w:r>
        <w:fldChar w:fldCharType="begin"/>
      </w:r>
      <w:r>
        <w:instrText xml:space="preserve"> SEQ Table \* ARABIC </w:instrText>
      </w:r>
      <w:r>
        <w:fldChar w:fldCharType="separate"/>
      </w:r>
      <w:r>
        <w:rPr>
          <w:noProof/>
        </w:rPr>
        <w:t>2</w:t>
      </w:r>
      <w:r>
        <w:fldChar w:fldCharType="end"/>
      </w:r>
      <w:r>
        <w:t>: Two sample paired t-test</w:t>
      </w:r>
    </w:p>
    <w:tbl>
      <w:tblPr>
        <w:tblW w:w="4701" w:type="dxa"/>
        <w:tblLook w:val="04A0" w:firstRow="1" w:lastRow="0" w:firstColumn="1" w:lastColumn="0" w:noHBand="0" w:noVBand="1"/>
      </w:tblPr>
      <w:tblGrid>
        <w:gridCol w:w="1989"/>
        <w:gridCol w:w="1356"/>
        <w:gridCol w:w="1356"/>
      </w:tblGrid>
      <w:tr w:rsidR="00FC2025" w:rsidRPr="00FC2025" w14:paraId="00C07467" w14:textId="77777777" w:rsidTr="00FF30C3">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B4EFD" w14:textId="77777777" w:rsidR="00FC2025" w:rsidRPr="00FC2025" w:rsidRDefault="00FC2025" w:rsidP="00FC2025">
            <w:pPr>
              <w:spacing w:after="0" w:line="240" w:lineRule="auto"/>
              <w:jc w:val="center"/>
              <w:rPr>
                <w:rFonts w:eastAsia="Times New Roman" w:cs="Times New Roman"/>
                <w:i/>
                <w:iCs/>
                <w:color w:val="000000"/>
                <w:szCs w:val="24"/>
              </w:rPr>
            </w:pPr>
            <w:r w:rsidRPr="00FC2025">
              <w:rPr>
                <w:rFonts w:eastAsia="Times New Roman" w:cs="Times New Roman"/>
                <w:i/>
                <w:iCs/>
                <w:color w:val="000000"/>
                <w:szCs w:val="24"/>
              </w:rPr>
              <w:t> </w:t>
            </w:r>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14:paraId="00E206B9" w14:textId="77777777" w:rsidR="00FC2025" w:rsidRPr="00FC2025" w:rsidRDefault="00FC2025" w:rsidP="00FC2025">
            <w:pPr>
              <w:spacing w:after="0" w:line="240" w:lineRule="auto"/>
              <w:jc w:val="center"/>
              <w:rPr>
                <w:rFonts w:eastAsia="Times New Roman" w:cs="Times New Roman"/>
                <w:i/>
                <w:iCs/>
                <w:color w:val="000000"/>
                <w:szCs w:val="24"/>
              </w:rPr>
            </w:pPr>
            <w:r w:rsidRPr="00FC2025">
              <w:rPr>
                <w:rFonts w:eastAsia="Times New Roman" w:cs="Times New Roman"/>
                <w:i/>
                <w:iCs/>
                <w:color w:val="000000"/>
                <w:szCs w:val="24"/>
              </w:rPr>
              <w:t>Variable 1</w:t>
            </w:r>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14:paraId="7A288D44" w14:textId="77777777" w:rsidR="00FC2025" w:rsidRPr="00FC2025" w:rsidRDefault="00FC2025" w:rsidP="00FC2025">
            <w:pPr>
              <w:spacing w:after="0" w:line="240" w:lineRule="auto"/>
              <w:jc w:val="center"/>
              <w:rPr>
                <w:rFonts w:eastAsia="Times New Roman" w:cs="Times New Roman"/>
                <w:i/>
                <w:iCs/>
                <w:color w:val="000000"/>
                <w:szCs w:val="24"/>
              </w:rPr>
            </w:pPr>
            <w:r w:rsidRPr="00FC2025">
              <w:rPr>
                <w:rFonts w:eastAsia="Times New Roman" w:cs="Times New Roman"/>
                <w:i/>
                <w:iCs/>
                <w:color w:val="000000"/>
                <w:szCs w:val="24"/>
              </w:rPr>
              <w:t>Variable 2</w:t>
            </w:r>
          </w:p>
        </w:tc>
      </w:tr>
      <w:tr w:rsidR="00FC2025" w:rsidRPr="00FC2025" w14:paraId="39EC2047" w14:textId="77777777" w:rsidTr="00FF30C3">
        <w:trPr>
          <w:trHeight w:val="300"/>
        </w:trPr>
        <w:tc>
          <w:tcPr>
            <w:tcW w:w="1989" w:type="dxa"/>
            <w:tcBorders>
              <w:top w:val="nil"/>
              <w:left w:val="single" w:sz="4" w:space="0" w:color="auto"/>
              <w:bottom w:val="single" w:sz="4" w:space="0" w:color="auto"/>
              <w:right w:val="single" w:sz="4" w:space="0" w:color="auto"/>
            </w:tcBorders>
            <w:shd w:val="clear" w:color="auto" w:fill="auto"/>
            <w:noWrap/>
            <w:vAlign w:val="bottom"/>
            <w:hideMark/>
          </w:tcPr>
          <w:p w14:paraId="723E3475"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Mean</w:t>
            </w:r>
          </w:p>
        </w:tc>
        <w:tc>
          <w:tcPr>
            <w:tcW w:w="1356" w:type="dxa"/>
            <w:tcBorders>
              <w:top w:val="nil"/>
              <w:left w:val="nil"/>
              <w:bottom w:val="single" w:sz="4" w:space="0" w:color="auto"/>
              <w:right w:val="single" w:sz="4" w:space="0" w:color="auto"/>
            </w:tcBorders>
            <w:shd w:val="clear" w:color="auto" w:fill="auto"/>
            <w:noWrap/>
            <w:vAlign w:val="bottom"/>
            <w:hideMark/>
          </w:tcPr>
          <w:p w14:paraId="576F70AD"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3.52</w:t>
            </w:r>
          </w:p>
        </w:tc>
        <w:tc>
          <w:tcPr>
            <w:tcW w:w="1356" w:type="dxa"/>
            <w:tcBorders>
              <w:top w:val="nil"/>
              <w:left w:val="nil"/>
              <w:bottom w:val="single" w:sz="4" w:space="0" w:color="auto"/>
              <w:right w:val="single" w:sz="4" w:space="0" w:color="auto"/>
            </w:tcBorders>
            <w:shd w:val="clear" w:color="auto" w:fill="auto"/>
            <w:noWrap/>
            <w:vAlign w:val="bottom"/>
            <w:hideMark/>
          </w:tcPr>
          <w:p w14:paraId="6942921C"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3.51</w:t>
            </w:r>
          </w:p>
        </w:tc>
      </w:tr>
      <w:tr w:rsidR="00FC2025" w:rsidRPr="00FC2025" w14:paraId="7CE0BDB2" w14:textId="77777777" w:rsidTr="00FF30C3">
        <w:trPr>
          <w:trHeight w:val="300"/>
        </w:trPr>
        <w:tc>
          <w:tcPr>
            <w:tcW w:w="1989" w:type="dxa"/>
            <w:tcBorders>
              <w:top w:val="nil"/>
              <w:left w:val="single" w:sz="4" w:space="0" w:color="auto"/>
              <w:bottom w:val="single" w:sz="4" w:space="0" w:color="auto"/>
              <w:right w:val="single" w:sz="4" w:space="0" w:color="auto"/>
            </w:tcBorders>
            <w:shd w:val="clear" w:color="auto" w:fill="auto"/>
            <w:noWrap/>
            <w:vAlign w:val="bottom"/>
            <w:hideMark/>
          </w:tcPr>
          <w:p w14:paraId="329F110C"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Variance</w:t>
            </w:r>
          </w:p>
        </w:tc>
        <w:tc>
          <w:tcPr>
            <w:tcW w:w="1356" w:type="dxa"/>
            <w:tcBorders>
              <w:top w:val="nil"/>
              <w:left w:val="nil"/>
              <w:bottom w:val="single" w:sz="4" w:space="0" w:color="auto"/>
              <w:right w:val="single" w:sz="4" w:space="0" w:color="auto"/>
            </w:tcBorders>
            <w:shd w:val="clear" w:color="auto" w:fill="auto"/>
            <w:noWrap/>
            <w:vAlign w:val="bottom"/>
            <w:hideMark/>
          </w:tcPr>
          <w:p w14:paraId="1B5DB741"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5.76</w:t>
            </w:r>
          </w:p>
        </w:tc>
        <w:tc>
          <w:tcPr>
            <w:tcW w:w="1356" w:type="dxa"/>
            <w:tcBorders>
              <w:top w:val="nil"/>
              <w:left w:val="nil"/>
              <w:bottom w:val="single" w:sz="4" w:space="0" w:color="auto"/>
              <w:right w:val="single" w:sz="4" w:space="0" w:color="auto"/>
            </w:tcBorders>
            <w:shd w:val="clear" w:color="auto" w:fill="auto"/>
            <w:noWrap/>
            <w:vAlign w:val="bottom"/>
            <w:hideMark/>
          </w:tcPr>
          <w:p w14:paraId="754BED6F"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5.26</w:t>
            </w:r>
          </w:p>
        </w:tc>
      </w:tr>
      <w:tr w:rsidR="00FC2025" w:rsidRPr="00FC2025" w14:paraId="0A1F8882" w14:textId="77777777" w:rsidTr="00FF30C3">
        <w:trPr>
          <w:trHeight w:val="300"/>
        </w:trPr>
        <w:tc>
          <w:tcPr>
            <w:tcW w:w="1989" w:type="dxa"/>
            <w:tcBorders>
              <w:top w:val="nil"/>
              <w:left w:val="single" w:sz="4" w:space="0" w:color="auto"/>
              <w:bottom w:val="single" w:sz="4" w:space="0" w:color="auto"/>
              <w:right w:val="single" w:sz="4" w:space="0" w:color="auto"/>
            </w:tcBorders>
            <w:shd w:val="clear" w:color="auto" w:fill="auto"/>
            <w:noWrap/>
            <w:vAlign w:val="bottom"/>
            <w:hideMark/>
          </w:tcPr>
          <w:p w14:paraId="54DA57F7"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t Stat</w:t>
            </w:r>
          </w:p>
        </w:tc>
        <w:tc>
          <w:tcPr>
            <w:tcW w:w="1356" w:type="dxa"/>
            <w:tcBorders>
              <w:top w:val="nil"/>
              <w:left w:val="nil"/>
              <w:bottom w:val="single" w:sz="4" w:space="0" w:color="auto"/>
              <w:right w:val="single" w:sz="4" w:space="0" w:color="auto"/>
            </w:tcBorders>
            <w:shd w:val="clear" w:color="auto" w:fill="auto"/>
            <w:noWrap/>
            <w:vAlign w:val="bottom"/>
            <w:hideMark/>
          </w:tcPr>
          <w:p w14:paraId="576D73C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0.07</w:t>
            </w:r>
          </w:p>
        </w:tc>
        <w:tc>
          <w:tcPr>
            <w:tcW w:w="1356" w:type="dxa"/>
            <w:tcBorders>
              <w:top w:val="nil"/>
              <w:left w:val="nil"/>
              <w:bottom w:val="nil"/>
              <w:right w:val="nil"/>
            </w:tcBorders>
            <w:shd w:val="clear" w:color="auto" w:fill="auto"/>
            <w:noWrap/>
            <w:vAlign w:val="bottom"/>
            <w:hideMark/>
          </w:tcPr>
          <w:p w14:paraId="1CFF52FD" w14:textId="77777777" w:rsidR="00FC2025" w:rsidRPr="00FC2025" w:rsidRDefault="00FC2025" w:rsidP="00FC2025">
            <w:pPr>
              <w:spacing w:after="0" w:line="240" w:lineRule="auto"/>
              <w:jc w:val="right"/>
              <w:rPr>
                <w:rFonts w:eastAsia="Times New Roman" w:cs="Times New Roman"/>
                <w:color w:val="000000"/>
                <w:szCs w:val="24"/>
              </w:rPr>
            </w:pPr>
          </w:p>
        </w:tc>
      </w:tr>
      <w:tr w:rsidR="00FC2025" w:rsidRPr="00FC2025" w14:paraId="5E274490" w14:textId="77777777" w:rsidTr="00FF30C3">
        <w:trPr>
          <w:trHeight w:val="300"/>
        </w:trPr>
        <w:tc>
          <w:tcPr>
            <w:tcW w:w="1989" w:type="dxa"/>
            <w:tcBorders>
              <w:top w:val="nil"/>
              <w:left w:val="single" w:sz="4" w:space="0" w:color="auto"/>
              <w:bottom w:val="single" w:sz="4" w:space="0" w:color="auto"/>
              <w:right w:val="single" w:sz="4" w:space="0" w:color="auto"/>
            </w:tcBorders>
            <w:shd w:val="clear" w:color="auto" w:fill="auto"/>
            <w:noWrap/>
            <w:vAlign w:val="bottom"/>
            <w:hideMark/>
          </w:tcPr>
          <w:p w14:paraId="76C49979"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P(T&lt;=t) two-tail</w:t>
            </w:r>
          </w:p>
        </w:tc>
        <w:tc>
          <w:tcPr>
            <w:tcW w:w="1356" w:type="dxa"/>
            <w:tcBorders>
              <w:top w:val="nil"/>
              <w:left w:val="nil"/>
              <w:bottom w:val="single" w:sz="4" w:space="0" w:color="auto"/>
              <w:right w:val="single" w:sz="4" w:space="0" w:color="auto"/>
            </w:tcBorders>
            <w:shd w:val="clear" w:color="auto" w:fill="auto"/>
            <w:noWrap/>
            <w:vAlign w:val="bottom"/>
            <w:hideMark/>
          </w:tcPr>
          <w:p w14:paraId="6F40A446"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0.94</w:t>
            </w:r>
          </w:p>
        </w:tc>
        <w:tc>
          <w:tcPr>
            <w:tcW w:w="1356" w:type="dxa"/>
            <w:tcBorders>
              <w:top w:val="nil"/>
              <w:left w:val="nil"/>
              <w:bottom w:val="nil"/>
              <w:right w:val="nil"/>
            </w:tcBorders>
            <w:shd w:val="clear" w:color="auto" w:fill="auto"/>
            <w:noWrap/>
            <w:vAlign w:val="bottom"/>
            <w:hideMark/>
          </w:tcPr>
          <w:p w14:paraId="1DEB123C" w14:textId="77777777" w:rsidR="00FC2025" w:rsidRPr="00FC2025" w:rsidRDefault="00FC2025" w:rsidP="00FC2025">
            <w:pPr>
              <w:spacing w:after="0" w:line="240" w:lineRule="auto"/>
              <w:jc w:val="right"/>
              <w:rPr>
                <w:rFonts w:eastAsia="Times New Roman" w:cs="Times New Roman"/>
                <w:color w:val="000000"/>
                <w:szCs w:val="24"/>
              </w:rPr>
            </w:pPr>
          </w:p>
        </w:tc>
      </w:tr>
      <w:tr w:rsidR="00FC2025" w:rsidRPr="00FC2025" w14:paraId="18DD2E9B" w14:textId="77777777" w:rsidTr="00FF30C3">
        <w:trPr>
          <w:trHeight w:val="300"/>
        </w:trPr>
        <w:tc>
          <w:tcPr>
            <w:tcW w:w="1989" w:type="dxa"/>
            <w:tcBorders>
              <w:top w:val="nil"/>
              <w:left w:val="single" w:sz="4" w:space="0" w:color="auto"/>
              <w:bottom w:val="single" w:sz="4" w:space="0" w:color="auto"/>
              <w:right w:val="single" w:sz="4" w:space="0" w:color="auto"/>
            </w:tcBorders>
            <w:shd w:val="clear" w:color="auto" w:fill="auto"/>
            <w:noWrap/>
            <w:vAlign w:val="bottom"/>
            <w:hideMark/>
          </w:tcPr>
          <w:p w14:paraId="237E2E11" w14:textId="77777777" w:rsidR="00FC2025" w:rsidRPr="00FC2025" w:rsidRDefault="00FC2025" w:rsidP="00FC2025">
            <w:pPr>
              <w:spacing w:after="0" w:line="240" w:lineRule="auto"/>
              <w:rPr>
                <w:rFonts w:eastAsia="Times New Roman" w:cs="Times New Roman"/>
                <w:color w:val="000000"/>
                <w:szCs w:val="24"/>
              </w:rPr>
            </w:pPr>
            <w:r w:rsidRPr="00FC2025">
              <w:rPr>
                <w:rFonts w:eastAsia="Times New Roman" w:cs="Times New Roman"/>
                <w:color w:val="000000"/>
                <w:szCs w:val="24"/>
              </w:rPr>
              <w:t>t Critical two-tail</w:t>
            </w:r>
          </w:p>
        </w:tc>
        <w:tc>
          <w:tcPr>
            <w:tcW w:w="1356" w:type="dxa"/>
            <w:tcBorders>
              <w:top w:val="nil"/>
              <w:left w:val="nil"/>
              <w:bottom w:val="single" w:sz="4" w:space="0" w:color="auto"/>
              <w:right w:val="single" w:sz="4" w:space="0" w:color="auto"/>
            </w:tcBorders>
            <w:shd w:val="clear" w:color="auto" w:fill="auto"/>
            <w:noWrap/>
            <w:vAlign w:val="bottom"/>
            <w:hideMark/>
          </w:tcPr>
          <w:p w14:paraId="3ABA0F47" w14:textId="77777777" w:rsidR="00FC2025" w:rsidRPr="00FC2025" w:rsidRDefault="00FC2025" w:rsidP="00FC2025">
            <w:pPr>
              <w:spacing w:after="0" w:line="240" w:lineRule="auto"/>
              <w:jc w:val="right"/>
              <w:rPr>
                <w:rFonts w:eastAsia="Times New Roman" w:cs="Times New Roman"/>
                <w:color w:val="000000"/>
                <w:szCs w:val="24"/>
              </w:rPr>
            </w:pPr>
            <w:r w:rsidRPr="00FC2025">
              <w:rPr>
                <w:rFonts w:eastAsia="Times New Roman" w:cs="Times New Roman"/>
                <w:color w:val="000000"/>
                <w:szCs w:val="24"/>
              </w:rPr>
              <w:t>2.16</w:t>
            </w:r>
          </w:p>
        </w:tc>
        <w:tc>
          <w:tcPr>
            <w:tcW w:w="1356" w:type="dxa"/>
            <w:tcBorders>
              <w:top w:val="nil"/>
              <w:left w:val="nil"/>
              <w:bottom w:val="nil"/>
              <w:right w:val="nil"/>
            </w:tcBorders>
            <w:shd w:val="clear" w:color="auto" w:fill="auto"/>
            <w:noWrap/>
            <w:vAlign w:val="bottom"/>
            <w:hideMark/>
          </w:tcPr>
          <w:p w14:paraId="0EE8ED1D" w14:textId="77777777" w:rsidR="00FC2025" w:rsidRPr="00FC2025" w:rsidRDefault="00FC2025" w:rsidP="00FC2025">
            <w:pPr>
              <w:spacing w:after="0" w:line="240" w:lineRule="auto"/>
              <w:jc w:val="right"/>
              <w:rPr>
                <w:rFonts w:eastAsia="Times New Roman" w:cs="Times New Roman"/>
                <w:color w:val="000000"/>
                <w:szCs w:val="24"/>
              </w:rPr>
            </w:pPr>
          </w:p>
        </w:tc>
      </w:tr>
    </w:tbl>
    <w:p w14:paraId="5D826695" w14:textId="6EA63FA3" w:rsidR="00FC2025" w:rsidRDefault="00FC2025" w:rsidP="005D659C">
      <w:pPr>
        <w:jc w:val="both"/>
        <w:rPr>
          <w:rFonts w:cs="Times New Roman"/>
          <w:b/>
        </w:rPr>
      </w:pPr>
    </w:p>
    <w:p w14:paraId="7AE4446D" w14:textId="77777777" w:rsidR="00FC2025" w:rsidRDefault="00FC2025" w:rsidP="005D659C">
      <w:pPr>
        <w:jc w:val="both"/>
        <w:rPr>
          <w:rFonts w:cs="Times New Roman"/>
          <w:b/>
        </w:rPr>
      </w:pPr>
    </w:p>
    <w:p w14:paraId="2F027155" w14:textId="48A538A0" w:rsidR="00EA7DCC" w:rsidRDefault="00884B0D" w:rsidP="005D659C">
      <w:pPr>
        <w:jc w:val="both"/>
      </w:pPr>
      <w:r>
        <w:rPr>
          <w:rFonts w:cs="Times New Roman"/>
        </w:rPr>
        <w:lastRenderedPageBreak/>
        <w:t xml:space="preserve">The table of results reveals that </w:t>
      </w:r>
      <w:r w:rsidR="00502B0B">
        <w:rPr>
          <w:rFonts w:cs="Times New Roman"/>
        </w:rPr>
        <w:t>the proposed method</w:t>
      </w:r>
      <w:r w:rsidR="00C2323A">
        <w:rPr>
          <w:rFonts w:cs="Times New Roman"/>
        </w:rPr>
        <w:t xml:space="preserve"> </w:t>
      </w:r>
      <w:r w:rsidR="00502B0B">
        <w:rPr>
          <w:rFonts w:cs="Times New Roman"/>
        </w:rPr>
        <w:t>results in headway values comparably similar to the manually obtained method.</w:t>
      </w:r>
      <w:r w:rsidR="00FF30C3">
        <w:rPr>
          <w:rFonts w:cs="Times New Roman"/>
        </w:rPr>
        <w:t xml:space="preserve"> Comparing between the two datasets, the root mean squared error was determined to check the difference between the two datasets.  </w:t>
      </w:r>
      <w:r w:rsidR="00741C01">
        <w:t xml:space="preserve">The </w:t>
      </w:r>
      <w:r w:rsidR="00D00B2E">
        <w:t>slight discrepancy between the vehicles’ headway for the two vehicles is attributed to two factors: the quality of the foreground and possibility of</w:t>
      </w:r>
      <w:r w:rsidR="00F45904">
        <w:t xml:space="preserve"> errors when recording</w:t>
      </w:r>
      <w:r w:rsidR="00D00B2E">
        <w:t xml:space="preserve"> timestamp manually. </w:t>
      </w:r>
      <w:r w:rsidR="00741C01">
        <w:t xml:space="preserve"> </w:t>
      </w:r>
      <w:r w:rsidR="00F45904">
        <w:t xml:space="preserve">The difference however, is negligibly small enough to assume that the proposed method effectively determines the headway values. </w:t>
      </w:r>
    </w:p>
    <w:p w14:paraId="08450FC2" w14:textId="77777777" w:rsidR="00FF30C3" w:rsidRDefault="00FF30C3" w:rsidP="005D659C">
      <w:pPr>
        <w:jc w:val="both"/>
      </w:pPr>
    </w:p>
    <w:p w14:paraId="653689C7" w14:textId="5C7A38F3" w:rsidR="001B1A4F" w:rsidRDefault="00EA7DCC" w:rsidP="005D659C">
      <w:pPr>
        <w:jc w:val="both"/>
        <w:rPr>
          <w:b/>
        </w:rPr>
      </w:pPr>
      <w:r w:rsidRPr="00EA7DCC">
        <w:rPr>
          <w:b/>
        </w:rPr>
        <w:t>Conclusions</w:t>
      </w:r>
    </w:p>
    <w:p w14:paraId="57E7BA50" w14:textId="7C598DE5" w:rsidR="00FF30C3" w:rsidRPr="00FF30C3" w:rsidRDefault="00FF30C3" w:rsidP="005D659C">
      <w:pPr>
        <w:jc w:val="both"/>
      </w:pPr>
      <w:r>
        <w:t>The use of video</w:t>
      </w:r>
      <w:bookmarkStart w:id="0" w:name="_GoBack"/>
      <w:bookmarkEnd w:id="0"/>
      <w:r>
        <w:t xml:space="preserve"> processing in determination of headway helps in expediting the overall data collection process. The proposed method since it runs automatically is effective in determination of headways without limited human interference.  </w:t>
      </w:r>
    </w:p>
    <w:p w14:paraId="29758B94" w14:textId="44784821" w:rsidR="00EA7DCC" w:rsidRPr="00445B19" w:rsidRDefault="00EA7DCC" w:rsidP="005D659C">
      <w:pPr>
        <w:jc w:val="both"/>
        <w:rPr>
          <w:rFonts w:cs="Times New Roman"/>
        </w:rPr>
      </w:pPr>
    </w:p>
    <w:sdt>
      <w:sdtPr>
        <w:rPr>
          <w:rFonts w:ascii="Times New Roman" w:eastAsiaTheme="minorHAnsi" w:hAnsi="Times New Roman" w:cstheme="minorBidi"/>
          <w:color w:val="auto"/>
          <w:sz w:val="24"/>
          <w:szCs w:val="22"/>
        </w:rPr>
        <w:id w:val="-812638679"/>
        <w:docPartObj>
          <w:docPartGallery w:val="Bibliographies"/>
          <w:docPartUnique/>
        </w:docPartObj>
      </w:sdtPr>
      <w:sdtEndPr/>
      <w:sdtContent>
        <w:p w14:paraId="78507254" w14:textId="77777777" w:rsidR="003B7B51" w:rsidRPr="00731786" w:rsidRDefault="003B7B51" w:rsidP="005D659C">
          <w:pPr>
            <w:pStyle w:val="Heading1"/>
            <w:jc w:val="both"/>
            <w:rPr>
              <w:rFonts w:ascii="Times New Roman" w:hAnsi="Times New Roman" w:cs="Times New Roman"/>
              <w:b/>
              <w:color w:val="auto"/>
              <w:sz w:val="24"/>
            </w:rPr>
          </w:pPr>
          <w:r w:rsidRPr="00731786">
            <w:rPr>
              <w:rFonts w:ascii="Times New Roman" w:hAnsi="Times New Roman" w:cs="Times New Roman"/>
              <w:b/>
              <w:color w:val="auto"/>
              <w:sz w:val="24"/>
            </w:rPr>
            <w:t>References</w:t>
          </w:r>
        </w:p>
        <w:sdt>
          <w:sdtPr>
            <w:id w:val="-573587230"/>
            <w:bibliography/>
          </w:sdtPr>
          <w:sdtEndPr/>
          <w:sdtContent>
            <w:p w14:paraId="710B1677" w14:textId="77777777" w:rsidR="008A6064" w:rsidRDefault="003B7B51" w:rsidP="005D659C">
              <w:pPr>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8A6064" w14:paraId="5A1F98E0" w14:textId="77777777">
                <w:trPr>
                  <w:divId w:val="1471048026"/>
                  <w:tblCellSpacing w:w="15" w:type="dxa"/>
                </w:trPr>
                <w:tc>
                  <w:tcPr>
                    <w:tcW w:w="50" w:type="pct"/>
                    <w:hideMark/>
                  </w:tcPr>
                  <w:p w14:paraId="50EBE757" w14:textId="026ED5C2" w:rsidR="008A6064" w:rsidRDefault="008A6064">
                    <w:pPr>
                      <w:pStyle w:val="Bibliography"/>
                      <w:rPr>
                        <w:noProof/>
                        <w:szCs w:val="24"/>
                      </w:rPr>
                    </w:pPr>
                    <w:r>
                      <w:rPr>
                        <w:noProof/>
                      </w:rPr>
                      <w:t xml:space="preserve">[1] </w:t>
                    </w:r>
                  </w:p>
                </w:tc>
                <w:tc>
                  <w:tcPr>
                    <w:tcW w:w="0" w:type="auto"/>
                    <w:hideMark/>
                  </w:tcPr>
                  <w:p w14:paraId="0516E36E" w14:textId="77777777" w:rsidR="008A6064" w:rsidRDefault="008A6064">
                    <w:pPr>
                      <w:pStyle w:val="Bibliography"/>
                      <w:rPr>
                        <w:noProof/>
                      </w:rPr>
                    </w:pPr>
                    <w:r>
                      <w:rPr>
                        <w:noProof/>
                      </w:rPr>
                      <w:t xml:space="preserve">A. Gazzarri, M. T. Martello, A. Pratelli and R. R. Souleyrette, "Gap Acceptance Parameters for HCM 2010 Roundabout Capacity Model Applications in Italy," in </w:t>
                    </w:r>
                    <w:r>
                      <w:rPr>
                        <w:i/>
                        <w:iCs/>
                        <w:noProof/>
                      </w:rPr>
                      <w:t>Intersections Control and Safety.</w:t>
                    </w:r>
                    <w:r>
                      <w:rPr>
                        <w:noProof/>
                      </w:rPr>
                      <w:t>, 2013, pp. 1-16..</w:t>
                    </w:r>
                  </w:p>
                </w:tc>
              </w:tr>
              <w:tr w:rsidR="008A6064" w14:paraId="6C2E4716" w14:textId="77777777">
                <w:trPr>
                  <w:divId w:val="1471048026"/>
                  <w:tblCellSpacing w:w="15" w:type="dxa"/>
                </w:trPr>
                <w:tc>
                  <w:tcPr>
                    <w:tcW w:w="50" w:type="pct"/>
                    <w:hideMark/>
                  </w:tcPr>
                  <w:p w14:paraId="09389FC5" w14:textId="77777777" w:rsidR="008A6064" w:rsidRDefault="008A6064">
                    <w:pPr>
                      <w:pStyle w:val="Bibliography"/>
                      <w:rPr>
                        <w:noProof/>
                      </w:rPr>
                    </w:pPr>
                    <w:r>
                      <w:rPr>
                        <w:noProof/>
                      </w:rPr>
                      <w:t xml:space="preserve">[2] </w:t>
                    </w:r>
                  </w:p>
                </w:tc>
                <w:tc>
                  <w:tcPr>
                    <w:tcW w:w="0" w:type="auto"/>
                    <w:hideMark/>
                  </w:tcPr>
                  <w:p w14:paraId="5C560C9A" w14:textId="77777777" w:rsidR="008A6064" w:rsidRDefault="008A6064">
                    <w:pPr>
                      <w:pStyle w:val="Bibliography"/>
                      <w:rPr>
                        <w:noProof/>
                      </w:rPr>
                    </w:pPr>
                    <w:r>
                      <w:rPr>
                        <w:noProof/>
                      </w:rPr>
                      <w:t>M. Hunter, M. Rodgers, J. Bansen, L. Schmitt, C. Barry and W. Suh, "Callibration of HCM 2010 Single lane Roundabout Capacity Equations for Georgia Conditions," Atlanta, GA, 2010.</w:t>
                    </w:r>
                  </w:p>
                </w:tc>
              </w:tr>
              <w:tr w:rsidR="008A6064" w14:paraId="62AF2CF7" w14:textId="77777777">
                <w:trPr>
                  <w:divId w:val="1471048026"/>
                  <w:tblCellSpacing w:w="15" w:type="dxa"/>
                </w:trPr>
                <w:tc>
                  <w:tcPr>
                    <w:tcW w:w="50" w:type="pct"/>
                    <w:hideMark/>
                  </w:tcPr>
                  <w:p w14:paraId="4669FA59" w14:textId="77777777" w:rsidR="008A6064" w:rsidRDefault="008A6064">
                    <w:pPr>
                      <w:pStyle w:val="Bibliography"/>
                      <w:rPr>
                        <w:noProof/>
                      </w:rPr>
                    </w:pPr>
                    <w:r>
                      <w:rPr>
                        <w:noProof/>
                      </w:rPr>
                      <w:t xml:space="preserve">[3] </w:t>
                    </w:r>
                  </w:p>
                </w:tc>
                <w:tc>
                  <w:tcPr>
                    <w:tcW w:w="0" w:type="auto"/>
                    <w:hideMark/>
                  </w:tcPr>
                  <w:p w14:paraId="6AB5FCC6" w14:textId="77777777" w:rsidR="008A6064" w:rsidRDefault="008A6064">
                    <w:pPr>
                      <w:pStyle w:val="Bibliography"/>
                      <w:rPr>
                        <w:noProof/>
                      </w:rPr>
                    </w:pPr>
                    <w:r>
                      <w:rPr>
                        <w:noProof/>
                      </w:rPr>
                      <w:t>L. Rodegerdts, M. Blogg, E. Wemple, E. Myers, M. Kyte, M. Dixon, G. List, A. Flannery, R. Troutbeck, W. Brilon, N. Wu, B. Persaud, C. Lyon, D. Harkey and D. Carter, "Appendixes to NCHRP Report 572: Roundabouts in the United States," 2007. [Online]. Available: http://onlinepubs.trb.org/onlinepubs/nchrp/nchrp_rpt_572.pdf. [Accessed 20 September 2017].</w:t>
                    </w:r>
                  </w:p>
                </w:tc>
              </w:tr>
              <w:tr w:rsidR="008A6064" w14:paraId="180F360E" w14:textId="77777777">
                <w:trPr>
                  <w:divId w:val="1471048026"/>
                  <w:tblCellSpacing w:w="15" w:type="dxa"/>
                </w:trPr>
                <w:tc>
                  <w:tcPr>
                    <w:tcW w:w="50" w:type="pct"/>
                    <w:hideMark/>
                  </w:tcPr>
                  <w:p w14:paraId="755CF54A" w14:textId="77777777" w:rsidR="008A6064" w:rsidRDefault="008A6064">
                    <w:pPr>
                      <w:pStyle w:val="Bibliography"/>
                      <w:rPr>
                        <w:noProof/>
                      </w:rPr>
                    </w:pPr>
                    <w:r>
                      <w:rPr>
                        <w:noProof/>
                      </w:rPr>
                      <w:t xml:space="preserve">[4] </w:t>
                    </w:r>
                  </w:p>
                </w:tc>
                <w:tc>
                  <w:tcPr>
                    <w:tcW w:w="0" w:type="auto"/>
                    <w:hideMark/>
                  </w:tcPr>
                  <w:p w14:paraId="0A3B17DD" w14:textId="77777777" w:rsidR="008A6064" w:rsidRDefault="008A6064">
                    <w:pPr>
                      <w:pStyle w:val="Bibliography"/>
                      <w:rPr>
                        <w:noProof/>
                      </w:rPr>
                    </w:pPr>
                    <w:r>
                      <w:rPr>
                        <w:noProof/>
                      </w:rPr>
                      <w:t xml:space="preserve">A. L. P. Vasconcelos, Á. J. M. Seco and A. M. C. B. Silva, "Comparison of Procedures to Estimate Critical Headways at Roundabouts," </w:t>
                    </w:r>
                    <w:r>
                      <w:rPr>
                        <w:i/>
                        <w:iCs/>
                        <w:noProof/>
                      </w:rPr>
                      <w:t xml:space="preserve">PROMET - Traffic &amp; Transportation, </w:t>
                    </w:r>
                    <w:r>
                      <w:rPr>
                        <w:noProof/>
                      </w:rPr>
                      <w:t xml:space="preserve">vol. 25, no. 1, pp. 43-53, 2013. </w:t>
                    </w:r>
                  </w:p>
                </w:tc>
              </w:tr>
              <w:tr w:rsidR="008A6064" w14:paraId="4B214C8D" w14:textId="77777777">
                <w:trPr>
                  <w:divId w:val="1471048026"/>
                  <w:tblCellSpacing w:w="15" w:type="dxa"/>
                </w:trPr>
                <w:tc>
                  <w:tcPr>
                    <w:tcW w:w="50" w:type="pct"/>
                    <w:hideMark/>
                  </w:tcPr>
                  <w:p w14:paraId="1A99767A" w14:textId="77777777" w:rsidR="008A6064" w:rsidRDefault="008A6064">
                    <w:pPr>
                      <w:pStyle w:val="Bibliography"/>
                      <w:rPr>
                        <w:noProof/>
                      </w:rPr>
                    </w:pPr>
                    <w:r>
                      <w:rPr>
                        <w:noProof/>
                      </w:rPr>
                      <w:t xml:space="preserve">[5] </w:t>
                    </w:r>
                  </w:p>
                </w:tc>
                <w:tc>
                  <w:tcPr>
                    <w:tcW w:w="0" w:type="auto"/>
                    <w:hideMark/>
                  </w:tcPr>
                  <w:p w14:paraId="0C62F36D" w14:textId="77777777" w:rsidR="008A6064" w:rsidRDefault="008A6064">
                    <w:pPr>
                      <w:pStyle w:val="Bibliography"/>
                      <w:rPr>
                        <w:noProof/>
                      </w:rPr>
                    </w:pPr>
                    <w:r>
                      <w:rPr>
                        <w:noProof/>
                      </w:rPr>
                      <w:t xml:space="preserve">L. Vasconcelos, A. Silva, Á. Seco and G. Rouxinol, "Estimation of critical headways at unsignalized intersections - a microscopic approach.," </w:t>
                    </w:r>
                    <w:r>
                      <w:rPr>
                        <w:i/>
                        <w:iCs/>
                        <w:noProof/>
                      </w:rPr>
                      <w:t xml:space="preserve">Advances in Transportation Studies., </w:t>
                    </w:r>
                    <w:r>
                      <w:rPr>
                        <w:noProof/>
                      </w:rPr>
                      <w:t xml:space="preserve">pp. 59-72, 2012. </w:t>
                    </w:r>
                  </w:p>
                </w:tc>
              </w:tr>
              <w:tr w:rsidR="008A6064" w14:paraId="1D08EA72" w14:textId="77777777">
                <w:trPr>
                  <w:divId w:val="1471048026"/>
                  <w:tblCellSpacing w:w="15" w:type="dxa"/>
                </w:trPr>
                <w:tc>
                  <w:tcPr>
                    <w:tcW w:w="50" w:type="pct"/>
                    <w:hideMark/>
                  </w:tcPr>
                  <w:p w14:paraId="5782A0A7" w14:textId="77777777" w:rsidR="008A6064" w:rsidRDefault="008A6064">
                    <w:pPr>
                      <w:pStyle w:val="Bibliography"/>
                      <w:rPr>
                        <w:noProof/>
                      </w:rPr>
                    </w:pPr>
                    <w:r>
                      <w:rPr>
                        <w:noProof/>
                      </w:rPr>
                      <w:t xml:space="preserve">[6] </w:t>
                    </w:r>
                  </w:p>
                </w:tc>
                <w:tc>
                  <w:tcPr>
                    <w:tcW w:w="0" w:type="auto"/>
                    <w:hideMark/>
                  </w:tcPr>
                  <w:p w14:paraId="495A01EE" w14:textId="77777777" w:rsidR="008A6064" w:rsidRDefault="008A6064">
                    <w:pPr>
                      <w:pStyle w:val="Bibliography"/>
                      <w:rPr>
                        <w:noProof/>
                      </w:rPr>
                    </w:pPr>
                    <w:r>
                      <w:rPr>
                        <w:noProof/>
                      </w:rPr>
                      <w:t xml:space="preserve">A. Tourani and A. Shahbahrami, "Vehicle Counting Method Based on Digital Image Processing Algorithms," in </w:t>
                    </w:r>
                    <w:r>
                      <w:rPr>
                        <w:i/>
                        <w:iCs/>
                        <w:noProof/>
                      </w:rPr>
                      <w:t xml:space="preserve">2015 2nd International Conference on Pattern Recognition and Image Analysis (IPRIA 2015) </w:t>
                    </w:r>
                    <w:r>
                      <w:rPr>
                        <w:noProof/>
                      </w:rPr>
                      <w:t xml:space="preserve">, Rasht, Iran, 2015. </w:t>
                    </w:r>
                  </w:p>
                </w:tc>
              </w:tr>
              <w:tr w:rsidR="008A6064" w14:paraId="383302EB" w14:textId="77777777">
                <w:trPr>
                  <w:divId w:val="1471048026"/>
                  <w:tblCellSpacing w:w="15" w:type="dxa"/>
                </w:trPr>
                <w:tc>
                  <w:tcPr>
                    <w:tcW w:w="50" w:type="pct"/>
                    <w:hideMark/>
                  </w:tcPr>
                  <w:p w14:paraId="7A16C8DD" w14:textId="77777777" w:rsidR="008A6064" w:rsidRDefault="008A6064">
                    <w:pPr>
                      <w:pStyle w:val="Bibliography"/>
                      <w:rPr>
                        <w:noProof/>
                      </w:rPr>
                    </w:pPr>
                    <w:r>
                      <w:rPr>
                        <w:noProof/>
                      </w:rPr>
                      <w:lastRenderedPageBreak/>
                      <w:t xml:space="preserve">[7] </w:t>
                    </w:r>
                  </w:p>
                </w:tc>
                <w:tc>
                  <w:tcPr>
                    <w:tcW w:w="0" w:type="auto"/>
                    <w:hideMark/>
                  </w:tcPr>
                  <w:p w14:paraId="5724C1FE" w14:textId="77777777" w:rsidR="008A6064" w:rsidRDefault="008A6064">
                    <w:pPr>
                      <w:pStyle w:val="Bibliography"/>
                      <w:rPr>
                        <w:noProof/>
                      </w:rPr>
                    </w:pPr>
                    <w:r>
                      <w:rPr>
                        <w:noProof/>
                      </w:rPr>
                      <w:t xml:space="preserve">A. G. Rad, A. Dehghani and M. R. Karim, "Vehicle speed detection in video image sequences using CVS method," </w:t>
                    </w:r>
                    <w:r>
                      <w:rPr>
                        <w:i/>
                        <w:iCs/>
                        <w:noProof/>
                      </w:rPr>
                      <w:t xml:space="preserve">International Journal of the Physical Sciences, </w:t>
                    </w:r>
                    <w:r>
                      <w:rPr>
                        <w:noProof/>
                      </w:rPr>
                      <w:t xml:space="preserve">vol. 5, no. 17, pp. 2555-2563, 2010. </w:t>
                    </w:r>
                  </w:p>
                </w:tc>
              </w:tr>
              <w:tr w:rsidR="008A6064" w14:paraId="4CF07BD0" w14:textId="77777777">
                <w:trPr>
                  <w:divId w:val="1471048026"/>
                  <w:tblCellSpacing w:w="15" w:type="dxa"/>
                </w:trPr>
                <w:tc>
                  <w:tcPr>
                    <w:tcW w:w="50" w:type="pct"/>
                    <w:hideMark/>
                  </w:tcPr>
                  <w:p w14:paraId="1803BC74" w14:textId="77777777" w:rsidR="008A6064" w:rsidRDefault="008A6064">
                    <w:pPr>
                      <w:pStyle w:val="Bibliography"/>
                      <w:rPr>
                        <w:noProof/>
                      </w:rPr>
                    </w:pPr>
                    <w:r>
                      <w:rPr>
                        <w:noProof/>
                      </w:rPr>
                      <w:t xml:space="preserve">[8] </w:t>
                    </w:r>
                  </w:p>
                </w:tc>
                <w:tc>
                  <w:tcPr>
                    <w:tcW w:w="0" w:type="auto"/>
                    <w:hideMark/>
                  </w:tcPr>
                  <w:p w14:paraId="626161C4" w14:textId="77777777" w:rsidR="008A6064" w:rsidRDefault="008A6064">
                    <w:pPr>
                      <w:pStyle w:val="Bibliography"/>
                      <w:rPr>
                        <w:noProof/>
                      </w:rPr>
                    </w:pPr>
                    <w:r>
                      <w:rPr>
                        <w:noProof/>
                      </w:rPr>
                      <w:t xml:space="preserve">S. M and M. B, "Vision-based turning movement monitoring: count, speed &amp; waiting time estimation," </w:t>
                    </w:r>
                    <w:r>
                      <w:rPr>
                        <w:i/>
                        <w:iCs/>
                        <w:noProof/>
                      </w:rPr>
                      <w:t xml:space="preserve">IEEE Intelligent Transportation System Management, </w:t>
                    </w:r>
                    <w:r>
                      <w:rPr>
                        <w:noProof/>
                      </w:rPr>
                      <w:t xml:space="preserve">vol. 8, no. 1, pp. 23-34, 2016. </w:t>
                    </w:r>
                  </w:p>
                </w:tc>
              </w:tr>
              <w:tr w:rsidR="008A6064" w14:paraId="001D416F" w14:textId="77777777">
                <w:trPr>
                  <w:divId w:val="1471048026"/>
                  <w:tblCellSpacing w:w="15" w:type="dxa"/>
                </w:trPr>
                <w:tc>
                  <w:tcPr>
                    <w:tcW w:w="50" w:type="pct"/>
                    <w:hideMark/>
                  </w:tcPr>
                  <w:p w14:paraId="40CAABB6" w14:textId="77777777" w:rsidR="008A6064" w:rsidRDefault="008A6064">
                    <w:pPr>
                      <w:pStyle w:val="Bibliography"/>
                      <w:rPr>
                        <w:noProof/>
                      </w:rPr>
                    </w:pPr>
                    <w:r>
                      <w:rPr>
                        <w:noProof/>
                      </w:rPr>
                      <w:t xml:space="preserve">[9] </w:t>
                    </w:r>
                  </w:p>
                </w:tc>
                <w:tc>
                  <w:tcPr>
                    <w:tcW w:w="0" w:type="auto"/>
                    <w:hideMark/>
                  </w:tcPr>
                  <w:p w14:paraId="3A2A3418" w14:textId="77777777" w:rsidR="008A6064" w:rsidRDefault="008A6064">
                    <w:pPr>
                      <w:pStyle w:val="Bibliography"/>
                      <w:rPr>
                        <w:noProof/>
                      </w:rPr>
                    </w:pPr>
                    <w:r>
                      <w:rPr>
                        <w:noProof/>
                      </w:rPr>
                      <w:t xml:space="preserve">D. Y. S. P. V. P. Datondji S, "A survey of vision-based traffic monitoring of road intersections," </w:t>
                    </w:r>
                    <w:r>
                      <w:rPr>
                        <w:i/>
                        <w:iCs/>
                        <w:noProof/>
                      </w:rPr>
                      <w:t xml:space="preserve">IEEE Intelligent Transportation Systems Magazine, </w:t>
                    </w:r>
                    <w:r>
                      <w:rPr>
                        <w:noProof/>
                      </w:rPr>
                      <w:t xml:space="preserve">vol. 17, no. 10, pp. 2681-2698, 2016. </w:t>
                    </w:r>
                  </w:p>
                </w:tc>
              </w:tr>
              <w:tr w:rsidR="008A6064" w14:paraId="2C2C59AD" w14:textId="77777777">
                <w:trPr>
                  <w:divId w:val="1471048026"/>
                  <w:tblCellSpacing w:w="15" w:type="dxa"/>
                </w:trPr>
                <w:tc>
                  <w:tcPr>
                    <w:tcW w:w="50" w:type="pct"/>
                    <w:hideMark/>
                  </w:tcPr>
                  <w:p w14:paraId="7D63E216" w14:textId="77777777" w:rsidR="008A6064" w:rsidRDefault="008A6064">
                    <w:pPr>
                      <w:pStyle w:val="Bibliography"/>
                      <w:rPr>
                        <w:noProof/>
                      </w:rPr>
                    </w:pPr>
                    <w:r>
                      <w:rPr>
                        <w:noProof/>
                      </w:rPr>
                      <w:t xml:space="preserve">[10] </w:t>
                    </w:r>
                  </w:p>
                </w:tc>
                <w:tc>
                  <w:tcPr>
                    <w:tcW w:w="0" w:type="auto"/>
                    <w:hideMark/>
                  </w:tcPr>
                  <w:p w14:paraId="7BE570FB" w14:textId="77777777" w:rsidR="008A6064" w:rsidRDefault="008A6064">
                    <w:pPr>
                      <w:pStyle w:val="Bibliography"/>
                      <w:rPr>
                        <w:noProof/>
                      </w:rPr>
                    </w:pPr>
                    <w:r>
                      <w:rPr>
                        <w:noProof/>
                      </w:rPr>
                      <w:t>Minnesota Department of Transportation, "Portable Cellular Wireless Mesh Sensor Network for Vehicle Tracking in an Intersection," MInnesota, 2008.</w:t>
                    </w:r>
                  </w:p>
                </w:tc>
              </w:tr>
              <w:tr w:rsidR="008A6064" w14:paraId="4742E1AE" w14:textId="77777777">
                <w:trPr>
                  <w:divId w:val="1471048026"/>
                  <w:tblCellSpacing w:w="15" w:type="dxa"/>
                </w:trPr>
                <w:tc>
                  <w:tcPr>
                    <w:tcW w:w="50" w:type="pct"/>
                    <w:hideMark/>
                  </w:tcPr>
                  <w:p w14:paraId="3C790B81" w14:textId="77777777" w:rsidR="008A6064" w:rsidRDefault="008A6064">
                    <w:pPr>
                      <w:pStyle w:val="Bibliography"/>
                      <w:rPr>
                        <w:noProof/>
                      </w:rPr>
                    </w:pPr>
                    <w:r>
                      <w:rPr>
                        <w:noProof/>
                      </w:rPr>
                      <w:t xml:space="preserve">[11] </w:t>
                    </w:r>
                  </w:p>
                </w:tc>
                <w:tc>
                  <w:tcPr>
                    <w:tcW w:w="0" w:type="auto"/>
                    <w:hideMark/>
                  </w:tcPr>
                  <w:p w14:paraId="0ABB1C8C" w14:textId="77777777" w:rsidR="008A6064" w:rsidRDefault="008A6064">
                    <w:pPr>
                      <w:pStyle w:val="Bibliography"/>
                      <w:rPr>
                        <w:noProof/>
                      </w:rPr>
                    </w:pPr>
                    <w:r>
                      <w:rPr>
                        <w:noProof/>
                      </w:rPr>
                      <w:t xml:space="preserve">H. Dinh and H. Tang, "Development of a Tracking-Based System for Automated Traffic Data Collection for Roundabouts," </w:t>
                    </w:r>
                    <w:r>
                      <w:rPr>
                        <w:i/>
                        <w:iCs/>
                        <w:noProof/>
                      </w:rPr>
                      <w:t xml:space="preserve">J. Mod. Transport, </w:t>
                    </w:r>
                    <w:r>
                      <w:rPr>
                        <w:noProof/>
                      </w:rPr>
                      <w:t xml:space="preserve">vol. 25, no. 1, p. 12–23, 2017. </w:t>
                    </w:r>
                  </w:p>
                </w:tc>
              </w:tr>
              <w:tr w:rsidR="008A6064" w14:paraId="3527633A" w14:textId="77777777">
                <w:trPr>
                  <w:divId w:val="1471048026"/>
                  <w:tblCellSpacing w:w="15" w:type="dxa"/>
                </w:trPr>
                <w:tc>
                  <w:tcPr>
                    <w:tcW w:w="50" w:type="pct"/>
                    <w:hideMark/>
                  </w:tcPr>
                  <w:p w14:paraId="6BD89A3D" w14:textId="77777777" w:rsidR="008A6064" w:rsidRDefault="008A6064">
                    <w:pPr>
                      <w:pStyle w:val="Bibliography"/>
                      <w:rPr>
                        <w:noProof/>
                      </w:rPr>
                    </w:pPr>
                    <w:r>
                      <w:rPr>
                        <w:noProof/>
                      </w:rPr>
                      <w:t xml:space="preserve">[12] </w:t>
                    </w:r>
                  </w:p>
                </w:tc>
                <w:tc>
                  <w:tcPr>
                    <w:tcW w:w="0" w:type="auto"/>
                    <w:hideMark/>
                  </w:tcPr>
                  <w:p w14:paraId="6FA201AE" w14:textId="77777777" w:rsidR="008A6064" w:rsidRDefault="008A6064">
                    <w:pPr>
                      <w:pStyle w:val="Bibliography"/>
                      <w:rPr>
                        <w:noProof/>
                      </w:rPr>
                    </w:pPr>
                    <w:r>
                      <w:rPr>
                        <w:noProof/>
                      </w:rPr>
                      <w:t xml:space="preserve">L. Rodegerdts, M. Blogg, E. Wemple, E. Meyers, M. Kyte, M. Dixon, G. List, A. Flannery, R. Troutbeck, W. Brilon, N. Wu, B. Persaud, C. Lyon, D. Harkey and D. Carter, "NCHRP Report 572 Roundabouts in the United States," </w:t>
                    </w:r>
                    <w:r>
                      <w:rPr>
                        <w:i/>
                        <w:iCs/>
                        <w:noProof/>
                      </w:rPr>
                      <w:t xml:space="preserve">Transportation Research Board of the National Academies, </w:t>
                    </w:r>
                    <w:r>
                      <w:rPr>
                        <w:noProof/>
                      </w:rPr>
                      <w:t xml:space="preserve">2007. </w:t>
                    </w:r>
                  </w:p>
                </w:tc>
              </w:tr>
              <w:tr w:rsidR="008A6064" w14:paraId="78F283DF" w14:textId="77777777">
                <w:trPr>
                  <w:divId w:val="1471048026"/>
                  <w:tblCellSpacing w:w="15" w:type="dxa"/>
                </w:trPr>
                <w:tc>
                  <w:tcPr>
                    <w:tcW w:w="50" w:type="pct"/>
                    <w:hideMark/>
                  </w:tcPr>
                  <w:p w14:paraId="43167B04" w14:textId="77777777" w:rsidR="008A6064" w:rsidRDefault="008A6064">
                    <w:pPr>
                      <w:pStyle w:val="Bibliography"/>
                      <w:rPr>
                        <w:noProof/>
                      </w:rPr>
                    </w:pPr>
                    <w:r>
                      <w:rPr>
                        <w:noProof/>
                      </w:rPr>
                      <w:t xml:space="preserve">[13] </w:t>
                    </w:r>
                  </w:p>
                </w:tc>
                <w:tc>
                  <w:tcPr>
                    <w:tcW w:w="0" w:type="auto"/>
                    <w:hideMark/>
                  </w:tcPr>
                  <w:p w14:paraId="507A2537" w14:textId="77777777" w:rsidR="008A6064" w:rsidRDefault="008A6064">
                    <w:pPr>
                      <w:pStyle w:val="Bibliography"/>
                      <w:rPr>
                        <w:noProof/>
                      </w:rPr>
                    </w:pPr>
                    <w:r>
                      <w:rPr>
                        <w:noProof/>
                      </w:rPr>
                      <w:t>L. A. Rodegerdts, A. Malinge, P. S. Marnell, S. G. Beaird, M. J. Kittelson and Y. S. Mereszczak, "Assessment of Roundabout Capacity Models for the Highway Capacity Manual:," Federal Highway Administration, Washington, D.C., 2015.</w:t>
                    </w:r>
                  </w:p>
                </w:tc>
              </w:tr>
              <w:tr w:rsidR="008A6064" w14:paraId="71374A51" w14:textId="77777777">
                <w:trPr>
                  <w:divId w:val="1471048026"/>
                  <w:tblCellSpacing w:w="15" w:type="dxa"/>
                </w:trPr>
                <w:tc>
                  <w:tcPr>
                    <w:tcW w:w="50" w:type="pct"/>
                    <w:hideMark/>
                  </w:tcPr>
                  <w:p w14:paraId="0AB9FA80" w14:textId="77777777" w:rsidR="008A6064" w:rsidRDefault="008A6064">
                    <w:pPr>
                      <w:pStyle w:val="Bibliography"/>
                      <w:rPr>
                        <w:noProof/>
                      </w:rPr>
                    </w:pPr>
                    <w:r>
                      <w:rPr>
                        <w:noProof/>
                      </w:rPr>
                      <w:t xml:space="preserve">[14] </w:t>
                    </w:r>
                  </w:p>
                </w:tc>
                <w:tc>
                  <w:tcPr>
                    <w:tcW w:w="0" w:type="auto"/>
                    <w:hideMark/>
                  </w:tcPr>
                  <w:p w14:paraId="1BCBB6FA" w14:textId="77777777" w:rsidR="008A6064" w:rsidRDefault="008A6064">
                    <w:pPr>
                      <w:pStyle w:val="Bibliography"/>
                      <w:rPr>
                        <w:noProof/>
                      </w:rPr>
                    </w:pPr>
                    <w:r>
                      <w:rPr>
                        <w:noProof/>
                      </w:rPr>
                      <w:t xml:space="preserve">HCM, HIGHWAY CAPACITY MANUAL, A guide for multimodal mobility analysis., chptr 22 6th ed., WASHINGTON, D.C.: TRB, 2016. </w:t>
                    </w:r>
                  </w:p>
                </w:tc>
              </w:tr>
              <w:tr w:rsidR="008A6064" w14:paraId="3C705A81" w14:textId="77777777">
                <w:trPr>
                  <w:divId w:val="1471048026"/>
                  <w:tblCellSpacing w:w="15" w:type="dxa"/>
                </w:trPr>
                <w:tc>
                  <w:tcPr>
                    <w:tcW w:w="50" w:type="pct"/>
                    <w:hideMark/>
                  </w:tcPr>
                  <w:p w14:paraId="712AF9C9" w14:textId="77777777" w:rsidR="008A6064" w:rsidRDefault="008A6064">
                    <w:pPr>
                      <w:pStyle w:val="Bibliography"/>
                      <w:rPr>
                        <w:noProof/>
                      </w:rPr>
                    </w:pPr>
                    <w:r>
                      <w:rPr>
                        <w:noProof/>
                      </w:rPr>
                      <w:t xml:space="preserve">[15] </w:t>
                    </w:r>
                  </w:p>
                </w:tc>
                <w:tc>
                  <w:tcPr>
                    <w:tcW w:w="0" w:type="auto"/>
                    <w:hideMark/>
                  </w:tcPr>
                  <w:p w14:paraId="18BD97AC" w14:textId="77777777" w:rsidR="008A6064" w:rsidRDefault="008A6064">
                    <w:pPr>
                      <w:pStyle w:val="Bibliography"/>
                      <w:rPr>
                        <w:noProof/>
                      </w:rPr>
                    </w:pPr>
                    <w:r>
                      <w:rPr>
                        <w:noProof/>
                      </w:rPr>
                      <w:t xml:space="preserve">M. a. e. A. Marzouk, "Modified Background Subtraction Algorithm for Motion Detection in Surveillance Systems," </w:t>
                    </w:r>
                    <w:r>
                      <w:rPr>
                        <w:i/>
                        <w:iCs/>
                        <w:noProof/>
                      </w:rPr>
                      <w:t xml:space="preserve">AMARABAC, Journal of American Arabic Academy of Sciences and Technology, </w:t>
                    </w:r>
                    <w:r>
                      <w:rPr>
                        <w:noProof/>
                      </w:rPr>
                      <w:t xml:space="preserve">vol. 1, no. 2, pp. 112-123, 2010. </w:t>
                    </w:r>
                  </w:p>
                </w:tc>
              </w:tr>
              <w:tr w:rsidR="008A6064" w14:paraId="49904369" w14:textId="77777777">
                <w:trPr>
                  <w:divId w:val="1471048026"/>
                  <w:tblCellSpacing w:w="15" w:type="dxa"/>
                </w:trPr>
                <w:tc>
                  <w:tcPr>
                    <w:tcW w:w="50" w:type="pct"/>
                    <w:hideMark/>
                  </w:tcPr>
                  <w:p w14:paraId="3D4CE978" w14:textId="77777777" w:rsidR="008A6064" w:rsidRDefault="008A6064">
                    <w:pPr>
                      <w:pStyle w:val="Bibliography"/>
                      <w:rPr>
                        <w:noProof/>
                      </w:rPr>
                    </w:pPr>
                    <w:r>
                      <w:rPr>
                        <w:noProof/>
                      </w:rPr>
                      <w:t xml:space="preserve">[16] </w:t>
                    </w:r>
                  </w:p>
                </w:tc>
                <w:tc>
                  <w:tcPr>
                    <w:tcW w:w="0" w:type="auto"/>
                    <w:hideMark/>
                  </w:tcPr>
                  <w:p w14:paraId="4AA57BEE" w14:textId="77777777" w:rsidR="008A6064" w:rsidRDefault="008A6064">
                    <w:pPr>
                      <w:pStyle w:val="Bibliography"/>
                      <w:rPr>
                        <w:noProof/>
                      </w:rPr>
                    </w:pPr>
                    <w:r>
                      <w:rPr>
                        <w:noProof/>
                      </w:rPr>
                      <w:t xml:space="preserve">H. Hassanpour, M. Sedighi and A. R. Manashty, "Video Frame’s Background Modeling: Reviewing The Techniques," </w:t>
                    </w:r>
                    <w:r>
                      <w:rPr>
                        <w:i/>
                        <w:iCs/>
                        <w:noProof/>
                      </w:rPr>
                      <w:t xml:space="preserve">Journal of Signal and Information Processing,, </w:t>
                    </w:r>
                    <w:r>
                      <w:rPr>
                        <w:noProof/>
                      </w:rPr>
                      <w:t xml:space="preserve">pp. 72-78 , 2011. </w:t>
                    </w:r>
                  </w:p>
                </w:tc>
              </w:tr>
              <w:tr w:rsidR="008A6064" w14:paraId="17A0BFB4" w14:textId="77777777">
                <w:trPr>
                  <w:divId w:val="1471048026"/>
                  <w:tblCellSpacing w:w="15" w:type="dxa"/>
                </w:trPr>
                <w:tc>
                  <w:tcPr>
                    <w:tcW w:w="50" w:type="pct"/>
                    <w:hideMark/>
                  </w:tcPr>
                  <w:p w14:paraId="3E76E6D7" w14:textId="77777777" w:rsidR="008A6064" w:rsidRDefault="008A6064">
                    <w:pPr>
                      <w:pStyle w:val="Bibliography"/>
                      <w:rPr>
                        <w:noProof/>
                      </w:rPr>
                    </w:pPr>
                    <w:r>
                      <w:rPr>
                        <w:noProof/>
                      </w:rPr>
                      <w:t xml:space="preserve">[17] </w:t>
                    </w:r>
                  </w:p>
                </w:tc>
                <w:tc>
                  <w:tcPr>
                    <w:tcW w:w="0" w:type="auto"/>
                    <w:hideMark/>
                  </w:tcPr>
                  <w:p w14:paraId="72829BD2" w14:textId="77777777" w:rsidR="008A6064" w:rsidRDefault="008A6064">
                    <w:pPr>
                      <w:pStyle w:val="Bibliography"/>
                      <w:rPr>
                        <w:noProof/>
                      </w:rPr>
                    </w:pPr>
                    <w:r>
                      <w:rPr>
                        <w:noProof/>
                      </w:rPr>
                      <w:t xml:space="preserve">E. Altay, B. A. Güvenç and L. Güvenç, "Lidar Data Analysis for Time to Headway Determination in the DriveSafe Project Field Tests," </w:t>
                    </w:r>
                    <w:r>
                      <w:rPr>
                        <w:i/>
                        <w:iCs/>
                        <w:noProof/>
                      </w:rPr>
                      <w:t xml:space="preserve">International Journal of Vehicular Technology, </w:t>
                    </w:r>
                    <w:r>
                      <w:rPr>
                        <w:noProof/>
                      </w:rPr>
                      <w:t xml:space="preserve">p. 9, 2013. </w:t>
                    </w:r>
                  </w:p>
                </w:tc>
              </w:tr>
              <w:tr w:rsidR="008A6064" w14:paraId="544B65DD" w14:textId="77777777">
                <w:trPr>
                  <w:divId w:val="1471048026"/>
                  <w:tblCellSpacing w:w="15" w:type="dxa"/>
                </w:trPr>
                <w:tc>
                  <w:tcPr>
                    <w:tcW w:w="50" w:type="pct"/>
                    <w:hideMark/>
                  </w:tcPr>
                  <w:p w14:paraId="0CE70BF9" w14:textId="77777777" w:rsidR="008A6064" w:rsidRDefault="008A6064">
                    <w:pPr>
                      <w:pStyle w:val="Bibliography"/>
                      <w:rPr>
                        <w:noProof/>
                      </w:rPr>
                    </w:pPr>
                    <w:r>
                      <w:rPr>
                        <w:noProof/>
                      </w:rPr>
                      <w:t xml:space="preserve">[18] </w:t>
                    </w:r>
                  </w:p>
                </w:tc>
                <w:tc>
                  <w:tcPr>
                    <w:tcW w:w="0" w:type="auto"/>
                    <w:hideMark/>
                  </w:tcPr>
                  <w:p w14:paraId="16C3100C" w14:textId="77777777" w:rsidR="008A6064" w:rsidRDefault="008A6064">
                    <w:pPr>
                      <w:pStyle w:val="Bibliography"/>
                      <w:rPr>
                        <w:noProof/>
                      </w:rPr>
                    </w:pPr>
                    <w:r>
                      <w:rPr>
                        <w:noProof/>
                      </w:rPr>
                      <w:t xml:space="preserve">A. Kembhavi, D. Harwood and L. S. Davis, "Vehicle Detection Using Partial Least Squares," </w:t>
                    </w:r>
                    <w:r>
                      <w:rPr>
                        <w:i/>
                        <w:iCs/>
                        <w:noProof/>
                      </w:rPr>
                      <w:t xml:space="preserve">IEEE Transactions on Pattern Analysis And Machine Intelligence, </w:t>
                    </w:r>
                    <w:r>
                      <w:rPr>
                        <w:noProof/>
                      </w:rPr>
                      <w:t xml:space="preserve">pp. 1250-1265, 2011. </w:t>
                    </w:r>
                  </w:p>
                </w:tc>
              </w:tr>
            </w:tbl>
            <w:p w14:paraId="6B8FB064" w14:textId="77777777" w:rsidR="008A6064" w:rsidRDefault="008A6064">
              <w:pPr>
                <w:divId w:val="1471048026"/>
                <w:rPr>
                  <w:rFonts w:eastAsia="Times New Roman"/>
                  <w:noProof/>
                </w:rPr>
              </w:pPr>
            </w:p>
            <w:p w14:paraId="7C27D0B2" w14:textId="77777777" w:rsidR="003B7B51" w:rsidRDefault="003B7B51" w:rsidP="005D659C">
              <w:pPr>
                <w:jc w:val="both"/>
              </w:pPr>
              <w:r>
                <w:rPr>
                  <w:b/>
                  <w:bCs/>
                  <w:noProof/>
                </w:rPr>
                <w:fldChar w:fldCharType="end"/>
              </w:r>
            </w:p>
          </w:sdtContent>
        </w:sdt>
      </w:sdtContent>
    </w:sdt>
    <w:sectPr w:rsidR="003B7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85FF6"/>
    <w:multiLevelType w:val="hybridMultilevel"/>
    <w:tmpl w:val="06EE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44AEB"/>
    <w:multiLevelType w:val="hybridMultilevel"/>
    <w:tmpl w:val="ECB2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967"/>
    <w:rsid w:val="00011306"/>
    <w:rsid w:val="00025ADE"/>
    <w:rsid w:val="000277DF"/>
    <w:rsid w:val="00027F87"/>
    <w:rsid w:val="00041D19"/>
    <w:rsid w:val="000522F6"/>
    <w:rsid w:val="00061C32"/>
    <w:rsid w:val="00093B74"/>
    <w:rsid w:val="000A63C2"/>
    <w:rsid w:val="000E1CEB"/>
    <w:rsid w:val="000F6B95"/>
    <w:rsid w:val="00122F2A"/>
    <w:rsid w:val="00171E26"/>
    <w:rsid w:val="00177A1A"/>
    <w:rsid w:val="00185B5C"/>
    <w:rsid w:val="00191815"/>
    <w:rsid w:val="001B1A4F"/>
    <w:rsid w:val="001B453D"/>
    <w:rsid w:val="001B7331"/>
    <w:rsid w:val="001C558C"/>
    <w:rsid w:val="001F3DE6"/>
    <w:rsid w:val="001F58A2"/>
    <w:rsid w:val="00214B5A"/>
    <w:rsid w:val="00224054"/>
    <w:rsid w:val="00236CBF"/>
    <w:rsid w:val="0025593F"/>
    <w:rsid w:val="00276A7D"/>
    <w:rsid w:val="00290EF1"/>
    <w:rsid w:val="002C1014"/>
    <w:rsid w:val="002C7A3B"/>
    <w:rsid w:val="002E426E"/>
    <w:rsid w:val="002F4AC5"/>
    <w:rsid w:val="002F6608"/>
    <w:rsid w:val="00315A85"/>
    <w:rsid w:val="0038721B"/>
    <w:rsid w:val="003A52B3"/>
    <w:rsid w:val="003B7B51"/>
    <w:rsid w:val="003D4246"/>
    <w:rsid w:val="003F2D3A"/>
    <w:rsid w:val="003F6488"/>
    <w:rsid w:val="0040432B"/>
    <w:rsid w:val="00411DA8"/>
    <w:rsid w:val="00437047"/>
    <w:rsid w:val="00445B19"/>
    <w:rsid w:val="00450D31"/>
    <w:rsid w:val="00467B0F"/>
    <w:rsid w:val="00484FD6"/>
    <w:rsid w:val="00496EFC"/>
    <w:rsid w:val="004A3060"/>
    <w:rsid w:val="004D7E39"/>
    <w:rsid w:val="00502B0B"/>
    <w:rsid w:val="005175C6"/>
    <w:rsid w:val="00526B71"/>
    <w:rsid w:val="0053460D"/>
    <w:rsid w:val="00556335"/>
    <w:rsid w:val="00557A12"/>
    <w:rsid w:val="0057192A"/>
    <w:rsid w:val="005728C4"/>
    <w:rsid w:val="0057737E"/>
    <w:rsid w:val="0059244E"/>
    <w:rsid w:val="005A37C4"/>
    <w:rsid w:val="005D659C"/>
    <w:rsid w:val="00600AE3"/>
    <w:rsid w:val="006062C7"/>
    <w:rsid w:val="00622B81"/>
    <w:rsid w:val="00626CE8"/>
    <w:rsid w:val="00627C2A"/>
    <w:rsid w:val="00657775"/>
    <w:rsid w:val="00664088"/>
    <w:rsid w:val="006901F2"/>
    <w:rsid w:val="00694799"/>
    <w:rsid w:val="006B23E1"/>
    <w:rsid w:val="006B48EB"/>
    <w:rsid w:val="006C4AD7"/>
    <w:rsid w:val="00701AF6"/>
    <w:rsid w:val="0072558A"/>
    <w:rsid w:val="00731786"/>
    <w:rsid w:val="00737CCE"/>
    <w:rsid w:val="00741C01"/>
    <w:rsid w:val="00753F18"/>
    <w:rsid w:val="007673E4"/>
    <w:rsid w:val="00787816"/>
    <w:rsid w:val="007B0B47"/>
    <w:rsid w:val="007C2435"/>
    <w:rsid w:val="007D1139"/>
    <w:rsid w:val="007D1C01"/>
    <w:rsid w:val="007D7344"/>
    <w:rsid w:val="00805C0A"/>
    <w:rsid w:val="00830663"/>
    <w:rsid w:val="008324EA"/>
    <w:rsid w:val="0083281B"/>
    <w:rsid w:val="0083307E"/>
    <w:rsid w:val="00871203"/>
    <w:rsid w:val="008800D4"/>
    <w:rsid w:val="00884B0D"/>
    <w:rsid w:val="008855DD"/>
    <w:rsid w:val="008A6064"/>
    <w:rsid w:val="008B5A37"/>
    <w:rsid w:val="008C2E15"/>
    <w:rsid w:val="008E362C"/>
    <w:rsid w:val="008F288B"/>
    <w:rsid w:val="009206D8"/>
    <w:rsid w:val="00970DFF"/>
    <w:rsid w:val="009B3F05"/>
    <w:rsid w:val="00A06967"/>
    <w:rsid w:val="00A11E46"/>
    <w:rsid w:val="00A219D8"/>
    <w:rsid w:val="00A712FD"/>
    <w:rsid w:val="00A8283B"/>
    <w:rsid w:val="00A84FEB"/>
    <w:rsid w:val="00A90E41"/>
    <w:rsid w:val="00A943C9"/>
    <w:rsid w:val="00AB05B8"/>
    <w:rsid w:val="00AB7915"/>
    <w:rsid w:val="00AC6814"/>
    <w:rsid w:val="00AE39F4"/>
    <w:rsid w:val="00AF5753"/>
    <w:rsid w:val="00B24743"/>
    <w:rsid w:val="00B93FB5"/>
    <w:rsid w:val="00B955A6"/>
    <w:rsid w:val="00BB0CBA"/>
    <w:rsid w:val="00BC43E3"/>
    <w:rsid w:val="00BD5F6E"/>
    <w:rsid w:val="00BF0813"/>
    <w:rsid w:val="00BF5B71"/>
    <w:rsid w:val="00BF5EBC"/>
    <w:rsid w:val="00C04464"/>
    <w:rsid w:val="00C10486"/>
    <w:rsid w:val="00C209DB"/>
    <w:rsid w:val="00C2323A"/>
    <w:rsid w:val="00C24E75"/>
    <w:rsid w:val="00C252D6"/>
    <w:rsid w:val="00C31F58"/>
    <w:rsid w:val="00C56ED8"/>
    <w:rsid w:val="00C5788B"/>
    <w:rsid w:val="00C64A50"/>
    <w:rsid w:val="00C83F9B"/>
    <w:rsid w:val="00CA656E"/>
    <w:rsid w:val="00CA6D00"/>
    <w:rsid w:val="00CC3FB9"/>
    <w:rsid w:val="00CD5C52"/>
    <w:rsid w:val="00CE699E"/>
    <w:rsid w:val="00D00B2E"/>
    <w:rsid w:val="00D00EEA"/>
    <w:rsid w:val="00D24BE2"/>
    <w:rsid w:val="00D354FF"/>
    <w:rsid w:val="00D87438"/>
    <w:rsid w:val="00DB0850"/>
    <w:rsid w:val="00DD37DF"/>
    <w:rsid w:val="00DF73D1"/>
    <w:rsid w:val="00E2081C"/>
    <w:rsid w:val="00E30496"/>
    <w:rsid w:val="00E34C4C"/>
    <w:rsid w:val="00E37E70"/>
    <w:rsid w:val="00E50C3A"/>
    <w:rsid w:val="00E605F9"/>
    <w:rsid w:val="00E83B4F"/>
    <w:rsid w:val="00E84553"/>
    <w:rsid w:val="00E93FEE"/>
    <w:rsid w:val="00E957E0"/>
    <w:rsid w:val="00EA7DCC"/>
    <w:rsid w:val="00ED3883"/>
    <w:rsid w:val="00EE2A73"/>
    <w:rsid w:val="00F05A08"/>
    <w:rsid w:val="00F278C5"/>
    <w:rsid w:val="00F35A1E"/>
    <w:rsid w:val="00F370E0"/>
    <w:rsid w:val="00F40A2A"/>
    <w:rsid w:val="00F4181D"/>
    <w:rsid w:val="00F45904"/>
    <w:rsid w:val="00F46163"/>
    <w:rsid w:val="00F46203"/>
    <w:rsid w:val="00F53193"/>
    <w:rsid w:val="00F711BD"/>
    <w:rsid w:val="00F76F2A"/>
    <w:rsid w:val="00F90C33"/>
    <w:rsid w:val="00FA4540"/>
    <w:rsid w:val="00FC2025"/>
    <w:rsid w:val="00FD2F61"/>
    <w:rsid w:val="00FD4095"/>
    <w:rsid w:val="00FF3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2862"/>
  <w15:chartTrackingRefBased/>
  <w15:docId w15:val="{77428606-7688-4F40-9870-C0F60715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331"/>
    <w:rPr>
      <w:rFonts w:ascii="Times New Roman" w:hAnsi="Times New Roman"/>
      <w:sz w:val="24"/>
    </w:rPr>
  </w:style>
  <w:style w:type="paragraph" w:styleId="Heading1">
    <w:name w:val="heading 1"/>
    <w:basedOn w:val="Normal"/>
    <w:next w:val="Normal"/>
    <w:link w:val="Heading1Char"/>
    <w:uiPriority w:val="9"/>
    <w:qFormat/>
    <w:rsid w:val="003B7B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A37C4"/>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5A37C4"/>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5A37C4"/>
    <w:rPr>
      <w:rFonts w:ascii="Times New Roman" w:hAnsi="Times New Roman" w:cs="Times New Roman" w:hint="default"/>
      <w:b w:val="0"/>
      <w:bCs w:val="0"/>
      <w:i/>
      <w:iCs/>
      <w:color w:val="000000"/>
      <w:sz w:val="14"/>
      <w:szCs w:val="14"/>
    </w:rPr>
  </w:style>
  <w:style w:type="paragraph" w:styleId="ListParagraph">
    <w:name w:val="List Paragraph"/>
    <w:basedOn w:val="Normal"/>
    <w:uiPriority w:val="34"/>
    <w:qFormat/>
    <w:rsid w:val="00FD2F61"/>
    <w:pPr>
      <w:ind w:left="720"/>
      <w:contextualSpacing/>
    </w:pPr>
  </w:style>
  <w:style w:type="character" w:customStyle="1" w:styleId="Heading1Char">
    <w:name w:val="Heading 1 Char"/>
    <w:basedOn w:val="DefaultParagraphFont"/>
    <w:link w:val="Heading1"/>
    <w:uiPriority w:val="9"/>
    <w:rsid w:val="003B7B5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3B7B51"/>
  </w:style>
  <w:style w:type="table" w:styleId="TableGrid">
    <w:name w:val="Table Grid"/>
    <w:basedOn w:val="TableNormal"/>
    <w:uiPriority w:val="39"/>
    <w:rsid w:val="00411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DA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B0B47"/>
    <w:rPr>
      <w:sz w:val="16"/>
      <w:szCs w:val="16"/>
    </w:rPr>
  </w:style>
  <w:style w:type="paragraph" w:styleId="CommentText">
    <w:name w:val="annotation text"/>
    <w:basedOn w:val="Normal"/>
    <w:link w:val="CommentTextChar"/>
    <w:uiPriority w:val="99"/>
    <w:semiHidden/>
    <w:unhideWhenUsed/>
    <w:rsid w:val="007B0B47"/>
    <w:pPr>
      <w:spacing w:line="240" w:lineRule="auto"/>
    </w:pPr>
    <w:rPr>
      <w:sz w:val="20"/>
      <w:szCs w:val="20"/>
    </w:rPr>
  </w:style>
  <w:style w:type="character" w:customStyle="1" w:styleId="CommentTextChar">
    <w:name w:val="Comment Text Char"/>
    <w:basedOn w:val="DefaultParagraphFont"/>
    <w:link w:val="CommentText"/>
    <w:uiPriority w:val="99"/>
    <w:semiHidden/>
    <w:rsid w:val="007B0B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B0B47"/>
    <w:rPr>
      <w:b/>
      <w:bCs/>
    </w:rPr>
  </w:style>
  <w:style w:type="character" w:customStyle="1" w:styleId="CommentSubjectChar">
    <w:name w:val="Comment Subject Char"/>
    <w:basedOn w:val="CommentTextChar"/>
    <w:link w:val="CommentSubject"/>
    <w:uiPriority w:val="99"/>
    <w:semiHidden/>
    <w:rsid w:val="007B0B47"/>
    <w:rPr>
      <w:rFonts w:ascii="Times New Roman" w:hAnsi="Times New Roman"/>
      <w:b/>
      <w:bCs/>
      <w:sz w:val="20"/>
      <w:szCs w:val="20"/>
    </w:rPr>
  </w:style>
  <w:style w:type="paragraph" w:styleId="BalloonText">
    <w:name w:val="Balloon Text"/>
    <w:basedOn w:val="Normal"/>
    <w:link w:val="BalloonTextChar"/>
    <w:uiPriority w:val="99"/>
    <w:semiHidden/>
    <w:unhideWhenUsed/>
    <w:rsid w:val="007B0B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B47"/>
    <w:rPr>
      <w:rFonts w:ascii="Segoe UI" w:hAnsi="Segoe UI" w:cs="Segoe UI"/>
      <w:sz w:val="18"/>
      <w:szCs w:val="18"/>
    </w:rPr>
  </w:style>
  <w:style w:type="character" w:styleId="PlaceholderText">
    <w:name w:val="Placeholder Text"/>
    <w:basedOn w:val="DefaultParagraphFont"/>
    <w:uiPriority w:val="99"/>
    <w:semiHidden/>
    <w:rsid w:val="00A90E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649">
      <w:bodyDiv w:val="1"/>
      <w:marLeft w:val="0"/>
      <w:marRight w:val="0"/>
      <w:marTop w:val="0"/>
      <w:marBottom w:val="0"/>
      <w:divBdr>
        <w:top w:val="none" w:sz="0" w:space="0" w:color="auto"/>
        <w:left w:val="none" w:sz="0" w:space="0" w:color="auto"/>
        <w:bottom w:val="none" w:sz="0" w:space="0" w:color="auto"/>
        <w:right w:val="none" w:sz="0" w:space="0" w:color="auto"/>
      </w:divBdr>
    </w:div>
    <w:div w:id="5134205">
      <w:bodyDiv w:val="1"/>
      <w:marLeft w:val="0"/>
      <w:marRight w:val="0"/>
      <w:marTop w:val="0"/>
      <w:marBottom w:val="0"/>
      <w:divBdr>
        <w:top w:val="none" w:sz="0" w:space="0" w:color="auto"/>
        <w:left w:val="none" w:sz="0" w:space="0" w:color="auto"/>
        <w:bottom w:val="none" w:sz="0" w:space="0" w:color="auto"/>
        <w:right w:val="none" w:sz="0" w:space="0" w:color="auto"/>
      </w:divBdr>
    </w:div>
    <w:div w:id="7100784">
      <w:bodyDiv w:val="1"/>
      <w:marLeft w:val="0"/>
      <w:marRight w:val="0"/>
      <w:marTop w:val="0"/>
      <w:marBottom w:val="0"/>
      <w:divBdr>
        <w:top w:val="none" w:sz="0" w:space="0" w:color="auto"/>
        <w:left w:val="none" w:sz="0" w:space="0" w:color="auto"/>
        <w:bottom w:val="none" w:sz="0" w:space="0" w:color="auto"/>
        <w:right w:val="none" w:sz="0" w:space="0" w:color="auto"/>
      </w:divBdr>
    </w:div>
    <w:div w:id="35282995">
      <w:bodyDiv w:val="1"/>
      <w:marLeft w:val="0"/>
      <w:marRight w:val="0"/>
      <w:marTop w:val="0"/>
      <w:marBottom w:val="0"/>
      <w:divBdr>
        <w:top w:val="none" w:sz="0" w:space="0" w:color="auto"/>
        <w:left w:val="none" w:sz="0" w:space="0" w:color="auto"/>
        <w:bottom w:val="none" w:sz="0" w:space="0" w:color="auto"/>
        <w:right w:val="none" w:sz="0" w:space="0" w:color="auto"/>
      </w:divBdr>
    </w:div>
    <w:div w:id="36246622">
      <w:bodyDiv w:val="1"/>
      <w:marLeft w:val="0"/>
      <w:marRight w:val="0"/>
      <w:marTop w:val="0"/>
      <w:marBottom w:val="0"/>
      <w:divBdr>
        <w:top w:val="none" w:sz="0" w:space="0" w:color="auto"/>
        <w:left w:val="none" w:sz="0" w:space="0" w:color="auto"/>
        <w:bottom w:val="none" w:sz="0" w:space="0" w:color="auto"/>
        <w:right w:val="none" w:sz="0" w:space="0" w:color="auto"/>
      </w:divBdr>
    </w:div>
    <w:div w:id="37897549">
      <w:bodyDiv w:val="1"/>
      <w:marLeft w:val="0"/>
      <w:marRight w:val="0"/>
      <w:marTop w:val="0"/>
      <w:marBottom w:val="0"/>
      <w:divBdr>
        <w:top w:val="none" w:sz="0" w:space="0" w:color="auto"/>
        <w:left w:val="none" w:sz="0" w:space="0" w:color="auto"/>
        <w:bottom w:val="none" w:sz="0" w:space="0" w:color="auto"/>
        <w:right w:val="none" w:sz="0" w:space="0" w:color="auto"/>
      </w:divBdr>
    </w:div>
    <w:div w:id="38943517">
      <w:bodyDiv w:val="1"/>
      <w:marLeft w:val="0"/>
      <w:marRight w:val="0"/>
      <w:marTop w:val="0"/>
      <w:marBottom w:val="0"/>
      <w:divBdr>
        <w:top w:val="none" w:sz="0" w:space="0" w:color="auto"/>
        <w:left w:val="none" w:sz="0" w:space="0" w:color="auto"/>
        <w:bottom w:val="none" w:sz="0" w:space="0" w:color="auto"/>
        <w:right w:val="none" w:sz="0" w:space="0" w:color="auto"/>
      </w:divBdr>
    </w:div>
    <w:div w:id="40787062">
      <w:bodyDiv w:val="1"/>
      <w:marLeft w:val="0"/>
      <w:marRight w:val="0"/>
      <w:marTop w:val="0"/>
      <w:marBottom w:val="0"/>
      <w:divBdr>
        <w:top w:val="none" w:sz="0" w:space="0" w:color="auto"/>
        <w:left w:val="none" w:sz="0" w:space="0" w:color="auto"/>
        <w:bottom w:val="none" w:sz="0" w:space="0" w:color="auto"/>
        <w:right w:val="none" w:sz="0" w:space="0" w:color="auto"/>
      </w:divBdr>
    </w:div>
    <w:div w:id="48962378">
      <w:bodyDiv w:val="1"/>
      <w:marLeft w:val="0"/>
      <w:marRight w:val="0"/>
      <w:marTop w:val="0"/>
      <w:marBottom w:val="0"/>
      <w:divBdr>
        <w:top w:val="none" w:sz="0" w:space="0" w:color="auto"/>
        <w:left w:val="none" w:sz="0" w:space="0" w:color="auto"/>
        <w:bottom w:val="none" w:sz="0" w:space="0" w:color="auto"/>
        <w:right w:val="none" w:sz="0" w:space="0" w:color="auto"/>
      </w:divBdr>
    </w:div>
    <w:div w:id="50158563">
      <w:bodyDiv w:val="1"/>
      <w:marLeft w:val="0"/>
      <w:marRight w:val="0"/>
      <w:marTop w:val="0"/>
      <w:marBottom w:val="0"/>
      <w:divBdr>
        <w:top w:val="none" w:sz="0" w:space="0" w:color="auto"/>
        <w:left w:val="none" w:sz="0" w:space="0" w:color="auto"/>
        <w:bottom w:val="none" w:sz="0" w:space="0" w:color="auto"/>
        <w:right w:val="none" w:sz="0" w:space="0" w:color="auto"/>
      </w:divBdr>
    </w:div>
    <w:div w:id="51318886">
      <w:bodyDiv w:val="1"/>
      <w:marLeft w:val="0"/>
      <w:marRight w:val="0"/>
      <w:marTop w:val="0"/>
      <w:marBottom w:val="0"/>
      <w:divBdr>
        <w:top w:val="none" w:sz="0" w:space="0" w:color="auto"/>
        <w:left w:val="none" w:sz="0" w:space="0" w:color="auto"/>
        <w:bottom w:val="none" w:sz="0" w:space="0" w:color="auto"/>
        <w:right w:val="none" w:sz="0" w:space="0" w:color="auto"/>
      </w:divBdr>
    </w:div>
    <w:div w:id="58140524">
      <w:bodyDiv w:val="1"/>
      <w:marLeft w:val="0"/>
      <w:marRight w:val="0"/>
      <w:marTop w:val="0"/>
      <w:marBottom w:val="0"/>
      <w:divBdr>
        <w:top w:val="none" w:sz="0" w:space="0" w:color="auto"/>
        <w:left w:val="none" w:sz="0" w:space="0" w:color="auto"/>
        <w:bottom w:val="none" w:sz="0" w:space="0" w:color="auto"/>
        <w:right w:val="none" w:sz="0" w:space="0" w:color="auto"/>
      </w:divBdr>
    </w:div>
    <w:div w:id="64884993">
      <w:bodyDiv w:val="1"/>
      <w:marLeft w:val="0"/>
      <w:marRight w:val="0"/>
      <w:marTop w:val="0"/>
      <w:marBottom w:val="0"/>
      <w:divBdr>
        <w:top w:val="none" w:sz="0" w:space="0" w:color="auto"/>
        <w:left w:val="none" w:sz="0" w:space="0" w:color="auto"/>
        <w:bottom w:val="none" w:sz="0" w:space="0" w:color="auto"/>
        <w:right w:val="none" w:sz="0" w:space="0" w:color="auto"/>
      </w:divBdr>
    </w:div>
    <w:div w:id="69622512">
      <w:bodyDiv w:val="1"/>
      <w:marLeft w:val="0"/>
      <w:marRight w:val="0"/>
      <w:marTop w:val="0"/>
      <w:marBottom w:val="0"/>
      <w:divBdr>
        <w:top w:val="none" w:sz="0" w:space="0" w:color="auto"/>
        <w:left w:val="none" w:sz="0" w:space="0" w:color="auto"/>
        <w:bottom w:val="none" w:sz="0" w:space="0" w:color="auto"/>
        <w:right w:val="none" w:sz="0" w:space="0" w:color="auto"/>
      </w:divBdr>
    </w:div>
    <w:div w:id="75518990">
      <w:bodyDiv w:val="1"/>
      <w:marLeft w:val="0"/>
      <w:marRight w:val="0"/>
      <w:marTop w:val="0"/>
      <w:marBottom w:val="0"/>
      <w:divBdr>
        <w:top w:val="none" w:sz="0" w:space="0" w:color="auto"/>
        <w:left w:val="none" w:sz="0" w:space="0" w:color="auto"/>
        <w:bottom w:val="none" w:sz="0" w:space="0" w:color="auto"/>
        <w:right w:val="none" w:sz="0" w:space="0" w:color="auto"/>
      </w:divBdr>
    </w:div>
    <w:div w:id="78017654">
      <w:bodyDiv w:val="1"/>
      <w:marLeft w:val="0"/>
      <w:marRight w:val="0"/>
      <w:marTop w:val="0"/>
      <w:marBottom w:val="0"/>
      <w:divBdr>
        <w:top w:val="none" w:sz="0" w:space="0" w:color="auto"/>
        <w:left w:val="none" w:sz="0" w:space="0" w:color="auto"/>
        <w:bottom w:val="none" w:sz="0" w:space="0" w:color="auto"/>
        <w:right w:val="none" w:sz="0" w:space="0" w:color="auto"/>
      </w:divBdr>
    </w:div>
    <w:div w:id="82143074">
      <w:bodyDiv w:val="1"/>
      <w:marLeft w:val="0"/>
      <w:marRight w:val="0"/>
      <w:marTop w:val="0"/>
      <w:marBottom w:val="0"/>
      <w:divBdr>
        <w:top w:val="none" w:sz="0" w:space="0" w:color="auto"/>
        <w:left w:val="none" w:sz="0" w:space="0" w:color="auto"/>
        <w:bottom w:val="none" w:sz="0" w:space="0" w:color="auto"/>
        <w:right w:val="none" w:sz="0" w:space="0" w:color="auto"/>
      </w:divBdr>
    </w:div>
    <w:div w:id="104160754">
      <w:bodyDiv w:val="1"/>
      <w:marLeft w:val="0"/>
      <w:marRight w:val="0"/>
      <w:marTop w:val="0"/>
      <w:marBottom w:val="0"/>
      <w:divBdr>
        <w:top w:val="none" w:sz="0" w:space="0" w:color="auto"/>
        <w:left w:val="none" w:sz="0" w:space="0" w:color="auto"/>
        <w:bottom w:val="none" w:sz="0" w:space="0" w:color="auto"/>
        <w:right w:val="none" w:sz="0" w:space="0" w:color="auto"/>
      </w:divBdr>
    </w:div>
    <w:div w:id="106239050">
      <w:bodyDiv w:val="1"/>
      <w:marLeft w:val="0"/>
      <w:marRight w:val="0"/>
      <w:marTop w:val="0"/>
      <w:marBottom w:val="0"/>
      <w:divBdr>
        <w:top w:val="none" w:sz="0" w:space="0" w:color="auto"/>
        <w:left w:val="none" w:sz="0" w:space="0" w:color="auto"/>
        <w:bottom w:val="none" w:sz="0" w:space="0" w:color="auto"/>
        <w:right w:val="none" w:sz="0" w:space="0" w:color="auto"/>
      </w:divBdr>
    </w:div>
    <w:div w:id="108086149">
      <w:bodyDiv w:val="1"/>
      <w:marLeft w:val="0"/>
      <w:marRight w:val="0"/>
      <w:marTop w:val="0"/>
      <w:marBottom w:val="0"/>
      <w:divBdr>
        <w:top w:val="none" w:sz="0" w:space="0" w:color="auto"/>
        <w:left w:val="none" w:sz="0" w:space="0" w:color="auto"/>
        <w:bottom w:val="none" w:sz="0" w:space="0" w:color="auto"/>
        <w:right w:val="none" w:sz="0" w:space="0" w:color="auto"/>
      </w:divBdr>
    </w:div>
    <w:div w:id="111749770">
      <w:bodyDiv w:val="1"/>
      <w:marLeft w:val="0"/>
      <w:marRight w:val="0"/>
      <w:marTop w:val="0"/>
      <w:marBottom w:val="0"/>
      <w:divBdr>
        <w:top w:val="none" w:sz="0" w:space="0" w:color="auto"/>
        <w:left w:val="none" w:sz="0" w:space="0" w:color="auto"/>
        <w:bottom w:val="none" w:sz="0" w:space="0" w:color="auto"/>
        <w:right w:val="none" w:sz="0" w:space="0" w:color="auto"/>
      </w:divBdr>
    </w:div>
    <w:div w:id="112019653">
      <w:bodyDiv w:val="1"/>
      <w:marLeft w:val="0"/>
      <w:marRight w:val="0"/>
      <w:marTop w:val="0"/>
      <w:marBottom w:val="0"/>
      <w:divBdr>
        <w:top w:val="none" w:sz="0" w:space="0" w:color="auto"/>
        <w:left w:val="none" w:sz="0" w:space="0" w:color="auto"/>
        <w:bottom w:val="none" w:sz="0" w:space="0" w:color="auto"/>
        <w:right w:val="none" w:sz="0" w:space="0" w:color="auto"/>
      </w:divBdr>
    </w:div>
    <w:div w:id="114951539">
      <w:bodyDiv w:val="1"/>
      <w:marLeft w:val="0"/>
      <w:marRight w:val="0"/>
      <w:marTop w:val="0"/>
      <w:marBottom w:val="0"/>
      <w:divBdr>
        <w:top w:val="none" w:sz="0" w:space="0" w:color="auto"/>
        <w:left w:val="none" w:sz="0" w:space="0" w:color="auto"/>
        <w:bottom w:val="none" w:sz="0" w:space="0" w:color="auto"/>
        <w:right w:val="none" w:sz="0" w:space="0" w:color="auto"/>
      </w:divBdr>
    </w:div>
    <w:div w:id="115878189">
      <w:bodyDiv w:val="1"/>
      <w:marLeft w:val="0"/>
      <w:marRight w:val="0"/>
      <w:marTop w:val="0"/>
      <w:marBottom w:val="0"/>
      <w:divBdr>
        <w:top w:val="none" w:sz="0" w:space="0" w:color="auto"/>
        <w:left w:val="none" w:sz="0" w:space="0" w:color="auto"/>
        <w:bottom w:val="none" w:sz="0" w:space="0" w:color="auto"/>
        <w:right w:val="none" w:sz="0" w:space="0" w:color="auto"/>
      </w:divBdr>
    </w:div>
    <w:div w:id="121923468">
      <w:bodyDiv w:val="1"/>
      <w:marLeft w:val="0"/>
      <w:marRight w:val="0"/>
      <w:marTop w:val="0"/>
      <w:marBottom w:val="0"/>
      <w:divBdr>
        <w:top w:val="none" w:sz="0" w:space="0" w:color="auto"/>
        <w:left w:val="none" w:sz="0" w:space="0" w:color="auto"/>
        <w:bottom w:val="none" w:sz="0" w:space="0" w:color="auto"/>
        <w:right w:val="none" w:sz="0" w:space="0" w:color="auto"/>
      </w:divBdr>
    </w:div>
    <w:div w:id="124279808">
      <w:bodyDiv w:val="1"/>
      <w:marLeft w:val="0"/>
      <w:marRight w:val="0"/>
      <w:marTop w:val="0"/>
      <w:marBottom w:val="0"/>
      <w:divBdr>
        <w:top w:val="none" w:sz="0" w:space="0" w:color="auto"/>
        <w:left w:val="none" w:sz="0" w:space="0" w:color="auto"/>
        <w:bottom w:val="none" w:sz="0" w:space="0" w:color="auto"/>
        <w:right w:val="none" w:sz="0" w:space="0" w:color="auto"/>
      </w:divBdr>
    </w:div>
    <w:div w:id="133719228">
      <w:bodyDiv w:val="1"/>
      <w:marLeft w:val="0"/>
      <w:marRight w:val="0"/>
      <w:marTop w:val="0"/>
      <w:marBottom w:val="0"/>
      <w:divBdr>
        <w:top w:val="none" w:sz="0" w:space="0" w:color="auto"/>
        <w:left w:val="none" w:sz="0" w:space="0" w:color="auto"/>
        <w:bottom w:val="none" w:sz="0" w:space="0" w:color="auto"/>
        <w:right w:val="none" w:sz="0" w:space="0" w:color="auto"/>
      </w:divBdr>
    </w:div>
    <w:div w:id="138352926">
      <w:bodyDiv w:val="1"/>
      <w:marLeft w:val="0"/>
      <w:marRight w:val="0"/>
      <w:marTop w:val="0"/>
      <w:marBottom w:val="0"/>
      <w:divBdr>
        <w:top w:val="none" w:sz="0" w:space="0" w:color="auto"/>
        <w:left w:val="none" w:sz="0" w:space="0" w:color="auto"/>
        <w:bottom w:val="none" w:sz="0" w:space="0" w:color="auto"/>
        <w:right w:val="none" w:sz="0" w:space="0" w:color="auto"/>
      </w:divBdr>
    </w:div>
    <w:div w:id="141044183">
      <w:bodyDiv w:val="1"/>
      <w:marLeft w:val="0"/>
      <w:marRight w:val="0"/>
      <w:marTop w:val="0"/>
      <w:marBottom w:val="0"/>
      <w:divBdr>
        <w:top w:val="none" w:sz="0" w:space="0" w:color="auto"/>
        <w:left w:val="none" w:sz="0" w:space="0" w:color="auto"/>
        <w:bottom w:val="none" w:sz="0" w:space="0" w:color="auto"/>
        <w:right w:val="none" w:sz="0" w:space="0" w:color="auto"/>
      </w:divBdr>
    </w:div>
    <w:div w:id="141317613">
      <w:bodyDiv w:val="1"/>
      <w:marLeft w:val="0"/>
      <w:marRight w:val="0"/>
      <w:marTop w:val="0"/>
      <w:marBottom w:val="0"/>
      <w:divBdr>
        <w:top w:val="none" w:sz="0" w:space="0" w:color="auto"/>
        <w:left w:val="none" w:sz="0" w:space="0" w:color="auto"/>
        <w:bottom w:val="none" w:sz="0" w:space="0" w:color="auto"/>
        <w:right w:val="none" w:sz="0" w:space="0" w:color="auto"/>
      </w:divBdr>
    </w:div>
    <w:div w:id="144906081">
      <w:bodyDiv w:val="1"/>
      <w:marLeft w:val="0"/>
      <w:marRight w:val="0"/>
      <w:marTop w:val="0"/>
      <w:marBottom w:val="0"/>
      <w:divBdr>
        <w:top w:val="none" w:sz="0" w:space="0" w:color="auto"/>
        <w:left w:val="none" w:sz="0" w:space="0" w:color="auto"/>
        <w:bottom w:val="none" w:sz="0" w:space="0" w:color="auto"/>
        <w:right w:val="none" w:sz="0" w:space="0" w:color="auto"/>
      </w:divBdr>
    </w:div>
    <w:div w:id="177431606">
      <w:bodyDiv w:val="1"/>
      <w:marLeft w:val="0"/>
      <w:marRight w:val="0"/>
      <w:marTop w:val="0"/>
      <w:marBottom w:val="0"/>
      <w:divBdr>
        <w:top w:val="none" w:sz="0" w:space="0" w:color="auto"/>
        <w:left w:val="none" w:sz="0" w:space="0" w:color="auto"/>
        <w:bottom w:val="none" w:sz="0" w:space="0" w:color="auto"/>
        <w:right w:val="none" w:sz="0" w:space="0" w:color="auto"/>
      </w:divBdr>
    </w:div>
    <w:div w:id="177472120">
      <w:bodyDiv w:val="1"/>
      <w:marLeft w:val="0"/>
      <w:marRight w:val="0"/>
      <w:marTop w:val="0"/>
      <w:marBottom w:val="0"/>
      <w:divBdr>
        <w:top w:val="none" w:sz="0" w:space="0" w:color="auto"/>
        <w:left w:val="none" w:sz="0" w:space="0" w:color="auto"/>
        <w:bottom w:val="none" w:sz="0" w:space="0" w:color="auto"/>
        <w:right w:val="none" w:sz="0" w:space="0" w:color="auto"/>
      </w:divBdr>
    </w:div>
    <w:div w:id="190728691">
      <w:bodyDiv w:val="1"/>
      <w:marLeft w:val="0"/>
      <w:marRight w:val="0"/>
      <w:marTop w:val="0"/>
      <w:marBottom w:val="0"/>
      <w:divBdr>
        <w:top w:val="none" w:sz="0" w:space="0" w:color="auto"/>
        <w:left w:val="none" w:sz="0" w:space="0" w:color="auto"/>
        <w:bottom w:val="none" w:sz="0" w:space="0" w:color="auto"/>
        <w:right w:val="none" w:sz="0" w:space="0" w:color="auto"/>
      </w:divBdr>
    </w:div>
    <w:div w:id="193621134">
      <w:bodyDiv w:val="1"/>
      <w:marLeft w:val="0"/>
      <w:marRight w:val="0"/>
      <w:marTop w:val="0"/>
      <w:marBottom w:val="0"/>
      <w:divBdr>
        <w:top w:val="none" w:sz="0" w:space="0" w:color="auto"/>
        <w:left w:val="none" w:sz="0" w:space="0" w:color="auto"/>
        <w:bottom w:val="none" w:sz="0" w:space="0" w:color="auto"/>
        <w:right w:val="none" w:sz="0" w:space="0" w:color="auto"/>
      </w:divBdr>
    </w:div>
    <w:div w:id="199243813">
      <w:bodyDiv w:val="1"/>
      <w:marLeft w:val="0"/>
      <w:marRight w:val="0"/>
      <w:marTop w:val="0"/>
      <w:marBottom w:val="0"/>
      <w:divBdr>
        <w:top w:val="none" w:sz="0" w:space="0" w:color="auto"/>
        <w:left w:val="none" w:sz="0" w:space="0" w:color="auto"/>
        <w:bottom w:val="none" w:sz="0" w:space="0" w:color="auto"/>
        <w:right w:val="none" w:sz="0" w:space="0" w:color="auto"/>
      </w:divBdr>
    </w:div>
    <w:div w:id="207225480">
      <w:bodyDiv w:val="1"/>
      <w:marLeft w:val="0"/>
      <w:marRight w:val="0"/>
      <w:marTop w:val="0"/>
      <w:marBottom w:val="0"/>
      <w:divBdr>
        <w:top w:val="none" w:sz="0" w:space="0" w:color="auto"/>
        <w:left w:val="none" w:sz="0" w:space="0" w:color="auto"/>
        <w:bottom w:val="none" w:sz="0" w:space="0" w:color="auto"/>
        <w:right w:val="none" w:sz="0" w:space="0" w:color="auto"/>
      </w:divBdr>
    </w:div>
    <w:div w:id="208761929">
      <w:bodyDiv w:val="1"/>
      <w:marLeft w:val="0"/>
      <w:marRight w:val="0"/>
      <w:marTop w:val="0"/>
      <w:marBottom w:val="0"/>
      <w:divBdr>
        <w:top w:val="none" w:sz="0" w:space="0" w:color="auto"/>
        <w:left w:val="none" w:sz="0" w:space="0" w:color="auto"/>
        <w:bottom w:val="none" w:sz="0" w:space="0" w:color="auto"/>
        <w:right w:val="none" w:sz="0" w:space="0" w:color="auto"/>
      </w:divBdr>
    </w:div>
    <w:div w:id="213975535">
      <w:bodyDiv w:val="1"/>
      <w:marLeft w:val="0"/>
      <w:marRight w:val="0"/>
      <w:marTop w:val="0"/>
      <w:marBottom w:val="0"/>
      <w:divBdr>
        <w:top w:val="none" w:sz="0" w:space="0" w:color="auto"/>
        <w:left w:val="none" w:sz="0" w:space="0" w:color="auto"/>
        <w:bottom w:val="none" w:sz="0" w:space="0" w:color="auto"/>
        <w:right w:val="none" w:sz="0" w:space="0" w:color="auto"/>
      </w:divBdr>
    </w:div>
    <w:div w:id="245001070">
      <w:bodyDiv w:val="1"/>
      <w:marLeft w:val="0"/>
      <w:marRight w:val="0"/>
      <w:marTop w:val="0"/>
      <w:marBottom w:val="0"/>
      <w:divBdr>
        <w:top w:val="none" w:sz="0" w:space="0" w:color="auto"/>
        <w:left w:val="none" w:sz="0" w:space="0" w:color="auto"/>
        <w:bottom w:val="none" w:sz="0" w:space="0" w:color="auto"/>
        <w:right w:val="none" w:sz="0" w:space="0" w:color="auto"/>
      </w:divBdr>
    </w:div>
    <w:div w:id="255023647">
      <w:bodyDiv w:val="1"/>
      <w:marLeft w:val="0"/>
      <w:marRight w:val="0"/>
      <w:marTop w:val="0"/>
      <w:marBottom w:val="0"/>
      <w:divBdr>
        <w:top w:val="none" w:sz="0" w:space="0" w:color="auto"/>
        <w:left w:val="none" w:sz="0" w:space="0" w:color="auto"/>
        <w:bottom w:val="none" w:sz="0" w:space="0" w:color="auto"/>
        <w:right w:val="none" w:sz="0" w:space="0" w:color="auto"/>
      </w:divBdr>
    </w:div>
    <w:div w:id="261381304">
      <w:bodyDiv w:val="1"/>
      <w:marLeft w:val="0"/>
      <w:marRight w:val="0"/>
      <w:marTop w:val="0"/>
      <w:marBottom w:val="0"/>
      <w:divBdr>
        <w:top w:val="none" w:sz="0" w:space="0" w:color="auto"/>
        <w:left w:val="none" w:sz="0" w:space="0" w:color="auto"/>
        <w:bottom w:val="none" w:sz="0" w:space="0" w:color="auto"/>
        <w:right w:val="none" w:sz="0" w:space="0" w:color="auto"/>
      </w:divBdr>
    </w:div>
    <w:div w:id="275332037">
      <w:bodyDiv w:val="1"/>
      <w:marLeft w:val="0"/>
      <w:marRight w:val="0"/>
      <w:marTop w:val="0"/>
      <w:marBottom w:val="0"/>
      <w:divBdr>
        <w:top w:val="none" w:sz="0" w:space="0" w:color="auto"/>
        <w:left w:val="none" w:sz="0" w:space="0" w:color="auto"/>
        <w:bottom w:val="none" w:sz="0" w:space="0" w:color="auto"/>
        <w:right w:val="none" w:sz="0" w:space="0" w:color="auto"/>
      </w:divBdr>
    </w:div>
    <w:div w:id="284385015">
      <w:bodyDiv w:val="1"/>
      <w:marLeft w:val="0"/>
      <w:marRight w:val="0"/>
      <w:marTop w:val="0"/>
      <w:marBottom w:val="0"/>
      <w:divBdr>
        <w:top w:val="none" w:sz="0" w:space="0" w:color="auto"/>
        <w:left w:val="none" w:sz="0" w:space="0" w:color="auto"/>
        <w:bottom w:val="none" w:sz="0" w:space="0" w:color="auto"/>
        <w:right w:val="none" w:sz="0" w:space="0" w:color="auto"/>
      </w:divBdr>
    </w:div>
    <w:div w:id="288978598">
      <w:bodyDiv w:val="1"/>
      <w:marLeft w:val="0"/>
      <w:marRight w:val="0"/>
      <w:marTop w:val="0"/>
      <w:marBottom w:val="0"/>
      <w:divBdr>
        <w:top w:val="none" w:sz="0" w:space="0" w:color="auto"/>
        <w:left w:val="none" w:sz="0" w:space="0" w:color="auto"/>
        <w:bottom w:val="none" w:sz="0" w:space="0" w:color="auto"/>
        <w:right w:val="none" w:sz="0" w:space="0" w:color="auto"/>
      </w:divBdr>
    </w:div>
    <w:div w:id="295068578">
      <w:bodyDiv w:val="1"/>
      <w:marLeft w:val="0"/>
      <w:marRight w:val="0"/>
      <w:marTop w:val="0"/>
      <w:marBottom w:val="0"/>
      <w:divBdr>
        <w:top w:val="none" w:sz="0" w:space="0" w:color="auto"/>
        <w:left w:val="none" w:sz="0" w:space="0" w:color="auto"/>
        <w:bottom w:val="none" w:sz="0" w:space="0" w:color="auto"/>
        <w:right w:val="none" w:sz="0" w:space="0" w:color="auto"/>
      </w:divBdr>
    </w:div>
    <w:div w:id="296692290">
      <w:bodyDiv w:val="1"/>
      <w:marLeft w:val="0"/>
      <w:marRight w:val="0"/>
      <w:marTop w:val="0"/>
      <w:marBottom w:val="0"/>
      <w:divBdr>
        <w:top w:val="none" w:sz="0" w:space="0" w:color="auto"/>
        <w:left w:val="none" w:sz="0" w:space="0" w:color="auto"/>
        <w:bottom w:val="none" w:sz="0" w:space="0" w:color="auto"/>
        <w:right w:val="none" w:sz="0" w:space="0" w:color="auto"/>
      </w:divBdr>
    </w:div>
    <w:div w:id="306786414">
      <w:bodyDiv w:val="1"/>
      <w:marLeft w:val="0"/>
      <w:marRight w:val="0"/>
      <w:marTop w:val="0"/>
      <w:marBottom w:val="0"/>
      <w:divBdr>
        <w:top w:val="none" w:sz="0" w:space="0" w:color="auto"/>
        <w:left w:val="none" w:sz="0" w:space="0" w:color="auto"/>
        <w:bottom w:val="none" w:sz="0" w:space="0" w:color="auto"/>
        <w:right w:val="none" w:sz="0" w:space="0" w:color="auto"/>
      </w:divBdr>
    </w:div>
    <w:div w:id="309871213">
      <w:bodyDiv w:val="1"/>
      <w:marLeft w:val="0"/>
      <w:marRight w:val="0"/>
      <w:marTop w:val="0"/>
      <w:marBottom w:val="0"/>
      <w:divBdr>
        <w:top w:val="none" w:sz="0" w:space="0" w:color="auto"/>
        <w:left w:val="none" w:sz="0" w:space="0" w:color="auto"/>
        <w:bottom w:val="none" w:sz="0" w:space="0" w:color="auto"/>
        <w:right w:val="none" w:sz="0" w:space="0" w:color="auto"/>
      </w:divBdr>
    </w:div>
    <w:div w:id="318657005">
      <w:bodyDiv w:val="1"/>
      <w:marLeft w:val="0"/>
      <w:marRight w:val="0"/>
      <w:marTop w:val="0"/>
      <w:marBottom w:val="0"/>
      <w:divBdr>
        <w:top w:val="none" w:sz="0" w:space="0" w:color="auto"/>
        <w:left w:val="none" w:sz="0" w:space="0" w:color="auto"/>
        <w:bottom w:val="none" w:sz="0" w:space="0" w:color="auto"/>
        <w:right w:val="none" w:sz="0" w:space="0" w:color="auto"/>
      </w:divBdr>
    </w:div>
    <w:div w:id="322199717">
      <w:bodyDiv w:val="1"/>
      <w:marLeft w:val="0"/>
      <w:marRight w:val="0"/>
      <w:marTop w:val="0"/>
      <w:marBottom w:val="0"/>
      <w:divBdr>
        <w:top w:val="none" w:sz="0" w:space="0" w:color="auto"/>
        <w:left w:val="none" w:sz="0" w:space="0" w:color="auto"/>
        <w:bottom w:val="none" w:sz="0" w:space="0" w:color="auto"/>
        <w:right w:val="none" w:sz="0" w:space="0" w:color="auto"/>
      </w:divBdr>
    </w:div>
    <w:div w:id="325982877">
      <w:bodyDiv w:val="1"/>
      <w:marLeft w:val="0"/>
      <w:marRight w:val="0"/>
      <w:marTop w:val="0"/>
      <w:marBottom w:val="0"/>
      <w:divBdr>
        <w:top w:val="none" w:sz="0" w:space="0" w:color="auto"/>
        <w:left w:val="none" w:sz="0" w:space="0" w:color="auto"/>
        <w:bottom w:val="none" w:sz="0" w:space="0" w:color="auto"/>
        <w:right w:val="none" w:sz="0" w:space="0" w:color="auto"/>
      </w:divBdr>
    </w:div>
    <w:div w:id="327247305">
      <w:bodyDiv w:val="1"/>
      <w:marLeft w:val="0"/>
      <w:marRight w:val="0"/>
      <w:marTop w:val="0"/>
      <w:marBottom w:val="0"/>
      <w:divBdr>
        <w:top w:val="none" w:sz="0" w:space="0" w:color="auto"/>
        <w:left w:val="none" w:sz="0" w:space="0" w:color="auto"/>
        <w:bottom w:val="none" w:sz="0" w:space="0" w:color="auto"/>
        <w:right w:val="none" w:sz="0" w:space="0" w:color="auto"/>
      </w:divBdr>
    </w:div>
    <w:div w:id="329062160">
      <w:bodyDiv w:val="1"/>
      <w:marLeft w:val="0"/>
      <w:marRight w:val="0"/>
      <w:marTop w:val="0"/>
      <w:marBottom w:val="0"/>
      <w:divBdr>
        <w:top w:val="none" w:sz="0" w:space="0" w:color="auto"/>
        <w:left w:val="none" w:sz="0" w:space="0" w:color="auto"/>
        <w:bottom w:val="none" w:sz="0" w:space="0" w:color="auto"/>
        <w:right w:val="none" w:sz="0" w:space="0" w:color="auto"/>
      </w:divBdr>
    </w:div>
    <w:div w:id="329254338">
      <w:bodyDiv w:val="1"/>
      <w:marLeft w:val="0"/>
      <w:marRight w:val="0"/>
      <w:marTop w:val="0"/>
      <w:marBottom w:val="0"/>
      <w:divBdr>
        <w:top w:val="none" w:sz="0" w:space="0" w:color="auto"/>
        <w:left w:val="none" w:sz="0" w:space="0" w:color="auto"/>
        <w:bottom w:val="none" w:sz="0" w:space="0" w:color="auto"/>
        <w:right w:val="none" w:sz="0" w:space="0" w:color="auto"/>
      </w:divBdr>
    </w:div>
    <w:div w:id="346297238">
      <w:bodyDiv w:val="1"/>
      <w:marLeft w:val="0"/>
      <w:marRight w:val="0"/>
      <w:marTop w:val="0"/>
      <w:marBottom w:val="0"/>
      <w:divBdr>
        <w:top w:val="none" w:sz="0" w:space="0" w:color="auto"/>
        <w:left w:val="none" w:sz="0" w:space="0" w:color="auto"/>
        <w:bottom w:val="none" w:sz="0" w:space="0" w:color="auto"/>
        <w:right w:val="none" w:sz="0" w:space="0" w:color="auto"/>
      </w:divBdr>
    </w:div>
    <w:div w:id="349332075">
      <w:bodyDiv w:val="1"/>
      <w:marLeft w:val="0"/>
      <w:marRight w:val="0"/>
      <w:marTop w:val="0"/>
      <w:marBottom w:val="0"/>
      <w:divBdr>
        <w:top w:val="none" w:sz="0" w:space="0" w:color="auto"/>
        <w:left w:val="none" w:sz="0" w:space="0" w:color="auto"/>
        <w:bottom w:val="none" w:sz="0" w:space="0" w:color="auto"/>
        <w:right w:val="none" w:sz="0" w:space="0" w:color="auto"/>
      </w:divBdr>
    </w:div>
    <w:div w:id="354767258">
      <w:bodyDiv w:val="1"/>
      <w:marLeft w:val="0"/>
      <w:marRight w:val="0"/>
      <w:marTop w:val="0"/>
      <w:marBottom w:val="0"/>
      <w:divBdr>
        <w:top w:val="none" w:sz="0" w:space="0" w:color="auto"/>
        <w:left w:val="none" w:sz="0" w:space="0" w:color="auto"/>
        <w:bottom w:val="none" w:sz="0" w:space="0" w:color="auto"/>
        <w:right w:val="none" w:sz="0" w:space="0" w:color="auto"/>
      </w:divBdr>
    </w:div>
    <w:div w:id="370427064">
      <w:bodyDiv w:val="1"/>
      <w:marLeft w:val="0"/>
      <w:marRight w:val="0"/>
      <w:marTop w:val="0"/>
      <w:marBottom w:val="0"/>
      <w:divBdr>
        <w:top w:val="none" w:sz="0" w:space="0" w:color="auto"/>
        <w:left w:val="none" w:sz="0" w:space="0" w:color="auto"/>
        <w:bottom w:val="none" w:sz="0" w:space="0" w:color="auto"/>
        <w:right w:val="none" w:sz="0" w:space="0" w:color="auto"/>
      </w:divBdr>
    </w:div>
    <w:div w:id="383220975">
      <w:bodyDiv w:val="1"/>
      <w:marLeft w:val="0"/>
      <w:marRight w:val="0"/>
      <w:marTop w:val="0"/>
      <w:marBottom w:val="0"/>
      <w:divBdr>
        <w:top w:val="none" w:sz="0" w:space="0" w:color="auto"/>
        <w:left w:val="none" w:sz="0" w:space="0" w:color="auto"/>
        <w:bottom w:val="none" w:sz="0" w:space="0" w:color="auto"/>
        <w:right w:val="none" w:sz="0" w:space="0" w:color="auto"/>
      </w:divBdr>
    </w:div>
    <w:div w:id="388455539">
      <w:bodyDiv w:val="1"/>
      <w:marLeft w:val="0"/>
      <w:marRight w:val="0"/>
      <w:marTop w:val="0"/>
      <w:marBottom w:val="0"/>
      <w:divBdr>
        <w:top w:val="none" w:sz="0" w:space="0" w:color="auto"/>
        <w:left w:val="none" w:sz="0" w:space="0" w:color="auto"/>
        <w:bottom w:val="none" w:sz="0" w:space="0" w:color="auto"/>
        <w:right w:val="none" w:sz="0" w:space="0" w:color="auto"/>
      </w:divBdr>
    </w:div>
    <w:div w:id="397092834">
      <w:bodyDiv w:val="1"/>
      <w:marLeft w:val="0"/>
      <w:marRight w:val="0"/>
      <w:marTop w:val="0"/>
      <w:marBottom w:val="0"/>
      <w:divBdr>
        <w:top w:val="none" w:sz="0" w:space="0" w:color="auto"/>
        <w:left w:val="none" w:sz="0" w:space="0" w:color="auto"/>
        <w:bottom w:val="none" w:sz="0" w:space="0" w:color="auto"/>
        <w:right w:val="none" w:sz="0" w:space="0" w:color="auto"/>
      </w:divBdr>
    </w:div>
    <w:div w:id="397749868">
      <w:bodyDiv w:val="1"/>
      <w:marLeft w:val="0"/>
      <w:marRight w:val="0"/>
      <w:marTop w:val="0"/>
      <w:marBottom w:val="0"/>
      <w:divBdr>
        <w:top w:val="none" w:sz="0" w:space="0" w:color="auto"/>
        <w:left w:val="none" w:sz="0" w:space="0" w:color="auto"/>
        <w:bottom w:val="none" w:sz="0" w:space="0" w:color="auto"/>
        <w:right w:val="none" w:sz="0" w:space="0" w:color="auto"/>
      </w:divBdr>
    </w:div>
    <w:div w:id="410346895">
      <w:bodyDiv w:val="1"/>
      <w:marLeft w:val="0"/>
      <w:marRight w:val="0"/>
      <w:marTop w:val="0"/>
      <w:marBottom w:val="0"/>
      <w:divBdr>
        <w:top w:val="none" w:sz="0" w:space="0" w:color="auto"/>
        <w:left w:val="none" w:sz="0" w:space="0" w:color="auto"/>
        <w:bottom w:val="none" w:sz="0" w:space="0" w:color="auto"/>
        <w:right w:val="none" w:sz="0" w:space="0" w:color="auto"/>
      </w:divBdr>
    </w:div>
    <w:div w:id="411894675">
      <w:bodyDiv w:val="1"/>
      <w:marLeft w:val="0"/>
      <w:marRight w:val="0"/>
      <w:marTop w:val="0"/>
      <w:marBottom w:val="0"/>
      <w:divBdr>
        <w:top w:val="none" w:sz="0" w:space="0" w:color="auto"/>
        <w:left w:val="none" w:sz="0" w:space="0" w:color="auto"/>
        <w:bottom w:val="none" w:sz="0" w:space="0" w:color="auto"/>
        <w:right w:val="none" w:sz="0" w:space="0" w:color="auto"/>
      </w:divBdr>
    </w:div>
    <w:div w:id="442846010">
      <w:bodyDiv w:val="1"/>
      <w:marLeft w:val="0"/>
      <w:marRight w:val="0"/>
      <w:marTop w:val="0"/>
      <w:marBottom w:val="0"/>
      <w:divBdr>
        <w:top w:val="none" w:sz="0" w:space="0" w:color="auto"/>
        <w:left w:val="none" w:sz="0" w:space="0" w:color="auto"/>
        <w:bottom w:val="none" w:sz="0" w:space="0" w:color="auto"/>
        <w:right w:val="none" w:sz="0" w:space="0" w:color="auto"/>
      </w:divBdr>
    </w:div>
    <w:div w:id="453719443">
      <w:bodyDiv w:val="1"/>
      <w:marLeft w:val="0"/>
      <w:marRight w:val="0"/>
      <w:marTop w:val="0"/>
      <w:marBottom w:val="0"/>
      <w:divBdr>
        <w:top w:val="none" w:sz="0" w:space="0" w:color="auto"/>
        <w:left w:val="none" w:sz="0" w:space="0" w:color="auto"/>
        <w:bottom w:val="none" w:sz="0" w:space="0" w:color="auto"/>
        <w:right w:val="none" w:sz="0" w:space="0" w:color="auto"/>
      </w:divBdr>
    </w:div>
    <w:div w:id="460608894">
      <w:bodyDiv w:val="1"/>
      <w:marLeft w:val="0"/>
      <w:marRight w:val="0"/>
      <w:marTop w:val="0"/>
      <w:marBottom w:val="0"/>
      <w:divBdr>
        <w:top w:val="none" w:sz="0" w:space="0" w:color="auto"/>
        <w:left w:val="none" w:sz="0" w:space="0" w:color="auto"/>
        <w:bottom w:val="none" w:sz="0" w:space="0" w:color="auto"/>
        <w:right w:val="none" w:sz="0" w:space="0" w:color="auto"/>
      </w:divBdr>
    </w:div>
    <w:div w:id="461119611">
      <w:bodyDiv w:val="1"/>
      <w:marLeft w:val="0"/>
      <w:marRight w:val="0"/>
      <w:marTop w:val="0"/>
      <w:marBottom w:val="0"/>
      <w:divBdr>
        <w:top w:val="none" w:sz="0" w:space="0" w:color="auto"/>
        <w:left w:val="none" w:sz="0" w:space="0" w:color="auto"/>
        <w:bottom w:val="none" w:sz="0" w:space="0" w:color="auto"/>
        <w:right w:val="none" w:sz="0" w:space="0" w:color="auto"/>
      </w:divBdr>
    </w:div>
    <w:div w:id="469131153">
      <w:bodyDiv w:val="1"/>
      <w:marLeft w:val="0"/>
      <w:marRight w:val="0"/>
      <w:marTop w:val="0"/>
      <w:marBottom w:val="0"/>
      <w:divBdr>
        <w:top w:val="none" w:sz="0" w:space="0" w:color="auto"/>
        <w:left w:val="none" w:sz="0" w:space="0" w:color="auto"/>
        <w:bottom w:val="none" w:sz="0" w:space="0" w:color="auto"/>
        <w:right w:val="none" w:sz="0" w:space="0" w:color="auto"/>
      </w:divBdr>
    </w:div>
    <w:div w:id="471873988">
      <w:bodyDiv w:val="1"/>
      <w:marLeft w:val="0"/>
      <w:marRight w:val="0"/>
      <w:marTop w:val="0"/>
      <w:marBottom w:val="0"/>
      <w:divBdr>
        <w:top w:val="none" w:sz="0" w:space="0" w:color="auto"/>
        <w:left w:val="none" w:sz="0" w:space="0" w:color="auto"/>
        <w:bottom w:val="none" w:sz="0" w:space="0" w:color="auto"/>
        <w:right w:val="none" w:sz="0" w:space="0" w:color="auto"/>
      </w:divBdr>
    </w:div>
    <w:div w:id="475991102">
      <w:bodyDiv w:val="1"/>
      <w:marLeft w:val="0"/>
      <w:marRight w:val="0"/>
      <w:marTop w:val="0"/>
      <w:marBottom w:val="0"/>
      <w:divBdr>
        <w:top w:val="none" w:sz="0" w:space="0" w:color="auto"/>
        <w:left w:val="none" w:sz="0" w:space="0" w:color="auto"/>
        <w:bottom w:val="none" w:sz="0" w:space="0" w:color="auto"/>
        <w:right w:val="none" w:sz="0" w:space="0" w:color="auto"/>
      </w:divBdr>
    </w:div>
    <w:div w:id="482047994">
      <w:bodyDiv w:val="1"/>
      <w:marLeft w:val="0"/>
      <w:marRight w:val="0"/>
      <w:marTop w:val="0"/>
      <w:marBottom w:val="0"/>
      <w:divBdr>
        <w:top w:val="none" w:sz="0" w:space="0" w:color="auto"/>
        <w:left w:val="none" w:sz="0" w:space="0" w:color="auto"/>
        <w:bottom w:val="none" w:sz="0" w:space="0" w:color="auto"/>
        <w:right w:val="none" w:sz="0" w:space="0" w:color="auto"/>
      </w:divBdr>
    </w:div>
    <w:div w:id="487744356">
      <w:bodyDiv w:val="1"/>
      <w:marLeft w:val="0"/>
      <w:marRight w:val="0"/>
      <w:marTop w:val="0"/>
      <w:marBottom w:val="0"/>
      <w:divBdr>
        <w:top w:val="none" w:sz="0" w:space="0" w:color="auto"/>
        <w:left w:val="none" w:sz="0" w:space="0" w:color="auto"/>
        <w:bottom w:val="none" w:sz="0" w:space="0" w:color="auto"/>
        <w:right w:val="none" w:sz="0" w:space="0" w:color="auto"/>
      </w:divBdr>
    </w:div>
    <w:div w:id="490145762">
      <w:bodyDiv w:val="1"/>
      <w:marLeft w:val="0"/>
      <w:marRight w:val="0"/>
      <w:marTop w:val="0"/>
      <w:marBottom w:val="0"/>
      <w:divBdr>
        <w:top w:val="none" w:sz="0" w:space="0" w:color="auto"/>
        <w:left w:val="none" w:sz="0" w:space="0" w:color="auto"/>
        <w:bottom w:val="none" w:sz="0" w:space="0" w:color="auto"/>
        <w:right w:val="none" w:sz="0" w:space="0" w:color="auto"/>
      </w:divBdr>
    </w:div>
    <w:div w:id="497384515">
      <w:bodyDiv w:val="1"/>
      <w:marLeft w:val="0"/>
      <w:marRight w:val="0"/>
      <w:marTop w:val="0"/>
      <w:marBottom w:val="0"/>
      <w:divBdr>
        <w:top w:val="none" w:sz="0" w:space="0" w:color="auto"/>
        <w:left w:val="none" w:sz="0" w:space="0" w:color="auto"/>
        <w:bottom w:val="none" w:sz="0" w:space="0" w:color="auto"/>
        <w:right w:val="none" w:sz="0" w:space="0" w:color="auto"/>
      </w:divBdr>
    </w:div>
    <w:div w:id="507789628">
      <w:bodyDiv w:val="1"/>
      <w:marLeft w:val="0"/>
      <w:marRight w:val="0"/>
      <w:marTop w:val="0"/>
      <w:marBottom w:val="0"/>
      <w:divBdr>
        <w:top w:val="none" w:sz="0" w:space="0" w:color="auto"/>
        <w:left w:val="none" w:sz="0" w:space="0" w:color="auto"/>
        <w:bottom w:val="none" w:sz="0" w:space="0" w:color="auto"/>
        <w:right w:val="none" w:sz="0" w:space="0" w:color="auto"/>
      </w:divBdr>
    </w:div>
    <w:div w:id="515073623">
      <w:bodyDiv w:val="1"/>
      <w:marLeft w:val="0"/>
      <w:marRight w:val="0"/>
      <w:marTop w:val="0"/>
      <w:marBottom w:val="0"/>
      <w:divBdr>
        <w:top w:val="none" w:sz="0" w:space="0" w:color="auto"/>
        <w:left w:val="none" w:sz="0" w:space="0" w:color="auto"/>
        <w:bottom w:val="none" w:sz="0" w:space="0" w:color="auto"/>
        <w:right w:val="none" w:sz="0" w:space="0" w:color="auto"/>
      </w:divBdr>
    </w:div>
    <w:div w:id="523514771">
      <w:bodyDiv w:val="1"/>
      <w:marLeft w:val="0"/>
      <w:marRight w:val="0"/>
      <w:marTop w:val="0"/>
      <w:marBottom w:val="0"/>
      <w:divBdr>
        <w:top w:val="none" w:sz="0" w:space="0" w:color="auto"/>
        <w:left w:val="none" w:sz="0" w:space="0" w:color="auto"/>
        <w:bottom w:val="none" w:sz="0" w:space="0" w:color="auto"/>
        <w:right w:val="none" w:sz="0" w:space="0" w:color="auto"/>
      </w:divBdr>
    </w:div>
    <w:div w:id="531382793">
      <w:bodyDiv w:val="1"/>
      <w:marLeft w:val="0"/>
      <w:marRight w:val="0"/>
      <w:marTop w:val="0"/>
      <w:marBottom w:val="0"/>
      <w:divBdr>
        <w:top w:val="none" w:sz="0" w:space="0" w:color="auto"/>
        <w:left w:val="none" w:sz="0" w:space="0" w:color="auto"/>
        <w:bottom w:val="none" w:sz="0" w:space="0" w:color="auto"/>
        <w:right w:val="none" w:sz="0" w:space="0" w:color="auto"/>
      </w:divBdr>
    </w:div>
    <w:div w:id="537280619">
      <w:bodyDiv w:val="1"/>
      <w:marLeft w:val="0"/>
      <w:marRight w:val="0"/>
      <w:marTop w:val="0"/>
      <w:marBottom w:val="0"/>
      <w:divBdr>
        <w:top w:val="none" w:sz="0" w:space="0" w:color="auto"/>
        <w:left w:val="none" w:sz="0" w:space="0" w:color="auto"/>
        <w:bottom w:val="none" w:sz="0" w:space="0" w:color="auto"/>
        <w:right w:val="none" w:sz="0" w:space="0" w:color="auto"/>
      </w:divBdr>
    </w:div>
    <w:div w:id="538663727">
      <w:bodyDiv w:val="1"/>
      <w:marLeft w:val="0"/>
      <w:marRight w:val="0"/>
      <w:marTop w:val="0"/>
      <w:marBottom w:val="0"/>
      <w:divBdr>
        <w:top w:val="none" w:sz="0" w:space="0" w:color="auto"/>
        <w:left w:val="none" w:sz="0" w:space="0" w:color="auto"/>
        <w:bottom w:val="none" w:sz="0" w:space="0" w:color="auto"/>
        <w:right w:val="none" w:sz="0" w:space="0" w:color="auto"/>
      </w:divBdr>
    </w:div>
    <w:div w:id="552081689">
      <w:bodyDiv w:val="1"/>
      <w:marLeft w:val="0"/>
      <w:marRight w:val="0"/>
      <w:marTop w:val="0"/>
      <w:marBottom w:val="0"/>
      <w:divBdr>
        <w:top w:val="none" w:sz="0" w:space="0" w:color="auto"/>
        <w:left w:val="none" w:sz="0" w:space="0" w:color="auto"/>
        <w:bottom w:val="none" w:sz="0" w:space="0" w:color="auto"/>
        <w:right w:val="none" w:sz="0" w:space="0" w:color="auto"/>
      </w:divBdr>
    </w:div>
    <w:div w:id="565845754">
      <w:bodyDiv w:val="1"/>
      <w:marLeft w:val="0"/>
      <w:marRight w:val="0"/>
      <w:marTop w:val="0"/>
      <w:marBottom w:val="0"/>
      <w:divBdr>
        <w:top w:val="none" w:sz="0" w:space="0" w:color="auto"/>
        <w:left w:val="none" w:sz="0" w:space="0" w:color="auto"/>
        <w:bottom w:val="none" w:sz="0" w:space="0" w:color="auto"/>
        <w:right w:val="none" w:sz="0" w:space="0" w:color="auto"/>
      </w:divBdr>
    </w:div>
    <w:div w:id="593830576">
      <w:bodyDiv w:val="1"/>
      <w:marLeft w:val="0"/>
      <w:marRight w:val="0"/>
      <w:marTop w:val="0"/>
      <w:marBottom w:val="0"/>
      <w:divBdr>
        <w:top w:val="none" w:sz="0" w:space="0" w:color="auto"/>
        <w:left w:val="none" w:sz="0" w:space="0" w:color="auto"/>
        <w:bottom w:val="none" w:sz="0" w:space="0" w:color="auto"/>
        <w:right w:val="none" w:sz="0" w:space="0" w:color="auto"/>
      </w:divBdr>
    </w:div>
    <w:div w:id="600334704">
      <w:bodyDiv w:val="1"/>
      <w:marLeft w:val="0"/>
      <w:marRight w:val="0"/>
      <w:marTop w:val="0"/>
      <w:marBottom w:val="0"/>
      <w:divBdr>
        <w:top w:val="none" w:sz="0" w:space="0" w:color="auto"/>
        <w:left w:val="none" w:sz="0" w:space="0" w:color="auto"/>
        <w:bottom w:val="none" w:sz="0" w:space="0" w:color="auto"/>
        <w:right w:val="none" w:sz="0" w:space="0" w:color="auto"/>
      </w:divBdr>
    </w:div>
    <w:div w:id="611548985">
      <w:bodyDiv w:val="1"/>
      <w:marLeft w:val="0"/>
      <w:marRight w:val="0"/>
      <w:marTop w:val="0"/>
      <w:marBottom w:val="0"/>
      <w:divBdr>
        <w:top w:val="none" w:sz="0" w:space="0" w:color="auto"/>
        <w:left w:val="none" w:sz="0" w:space="0" w:color="auto"/>
        <w:bottom w:val="none" w:sz="0" w:space="0" w:color="auto"/>
        <w:right w:val="none" w:sz="0" w:space="0" w:color="auto"/>
      </w:divBdr>
    </w:div>
    <w:div w:id="624627399">
      <w:bodyDiv w:val="1"/>
      <w:marLeft w:val="0"/>
      <w:marRight w:val="0"/>
      <w:marTop w:val="0"/>
      <w:marBottom w:val="0"/>
      <w:divBdr>
        <w:top w:val="none" w:sz="0" w:space="0" w:color="auto"/>
        <w:left w:val="none" w:sz="0" w:space="0" w:color="auto"/>
        <w:bottom w:val="none" w:sz="0" w:space="0" w:color="auto"/>
        <w:right w:val="none" w:sz="0" w:space="0" w:color="auto"/>
      </w:divBdr>
    </w:div>
    <w:div w:id="626593044">
      <w:bodyDiv w:val="1"/>
      <w:marLeft w:val="0"/>
      <w:marRight w:val="0"/>
      <w:marTop w:val="0"/>
      <w:marBottom w:val="0"/>
      <w:divBdr>
        <w:top w:val="none" w:sz="0" w:space="0" w:color="auto"/>
        <w:left w:val="none" w:sz="0" w:space="0" w:color="auto"/>
        <w:bottom w:val="none" w:sz="0" w:space="0" w:color="auto"/>
        <w:right w:val="none" w:sz="0" w:space="0" w:color="auto"/>
      </w:divBdr>
    </w:div>
    <w:div w:id="627664090">
      <w:bodyDiv w:val="1"/>
      <w:marLeft w:val="0"/>
      <w:marRight w:val="0"/>
      <w:marTop w:val="0"/>
      <w:marBottom w:val="0"/>
      <w:divBdr>
        <w:top w:val="none" w:sz="0" w:space="0" w:color="auto"/>
        <w:left w:val="none" w:sz="0" w:space="0" w:color="auto"/>
        <w:bottom w:val="none" w:sz="0" w:space="0" w:color="auto"/>
        <w:right w:val="none" w:sz="0" w:space="0" w:color="auto"/>
      </w:divBdr>
    </w:div>
    <w:div w:id="631374681">
      <w:bodyDiv w:val="1"/>
      <w:marLeft w:val="0"/>
      <w:marRight w:val="0"/>
      <w:marTop w:val="0"/>
      <w:marBottom w:val="0"/>
      <w:divBdr>
        <w:top w:val="none" w:sz="0" w:space="0" w:color="auto"/>
        <w:left w:val="none" w:sz="0" w:space="0" w:color="auto"/>
        <w:bottom w:val="none" w:sz="0" w:space="0" w:color="auto"/>
        <w:right w:val="none" w:sz="0" w:space="0" w:color="auto"/>
      </w:divBdr>
    </w:div>
    <w:div w:id="644969474">
      <w:bodyDiv w:val="1"/>
      <w:marLeft w:val="0"/>
      <w:marRight w:val="0"/>
      <w:marTop w:val="0"/>
      <w:marBottom w:val="0"/>
      <w:divBdr>
        <w:top w:val="none" w:sz="0" w:space="0" w:color="auto"/>
        <w:left w:val="none" w:sz="0" w:space="0" w:color="auto"/>
        <w:bottom w:val="none" w:sz="0" w:space="0" w:color="auto"/>
        <w:right w:val="none" w:sz="0" w:space="0" w:color="auto"/>
      </w:divBdr>
    </w:div>
    <w:div w:id="649939907">
      <w:bodyDiv w:val="1"/>
      <w:marLeft w:val="0"/>
      <w:marRight w:val="0"/>
      <w:marTop w:val="0"/>
      <w:marBottom w:val="0"/>
      <w:divBdr>
        <w:top w:val="none" w:sz="0" w:space="0" w:color="auto"/>
        <w:left w:val="none" w:sz="0" w:space="0" w:color="auto"/>
        <w:bottom w:val="none" w:sz="0" w:space="0" w:color="auto"/>
        <w:right w:val="none" w:sz="0" w:space="0" w:color="auto"/>
      </w:divBdr>
    </w:div>
    <w:div w:id="659387387">
      <w:bodyDiv w:val="1"/>
      <w:marLeft w:val="0"/>
      <w:marRight w:val="0"/>
      <w:marTop w:val="0"/>
      <w:marBottom w:val="0"/>
      <w:divBdr>
        <w:top w:val="none" w:sz="0" w:space="0" w:color="auto"/>
        <w:left w:val="none" w:sz="0" w:space="0" w:color="auto"/>
        <w:bottom w:val="none" w:sz="0" w:space="0" w:color="auto"/>
        <w:right w:val="none" w:sz="0" w:space="0" w:color="auto"/>
      </w:divBdr>
    </w:div>
    <w:div w:id="665668404">
      <w:bodyDiv w:val="1"/>
      <w:marLeft w:val="0"/>
      <w:marRight w:val="0"/>
      <w:marTop w:val="0"/>
      <w:marBottom w:val="0"/>
      <w:divBdr>
        <w:top w:val="none" w:sz="0" w:space="0" w:color="auto"/>
        <w:left w:val="none" w:sz="0" w:space="0" w:color="auto"/>
        <w:bottom w:val="none" w:sz="0" w:space="0" w:color="auto"/>
        <w:right w:val="none" w:sz="0" w:space="0" w:color="auto"/>
      </w:divBdr>
    </w:div>
    <w:div w:id="669139306">
      <w:bodyDiv w:val="1"/>
      <w:marLeft w:val="0"/>
      <w:marRight w:val="0"/>
      <w:marTop w:val="0"/>
      <w:marBottom w:val="0"/>
      <w:divBdr>
        <w:top w:val="none" w:sz="0" w:space="0" w:color="auto"/>
        <w:left w:val="none" w:sz="0" w:space="0" w:color="auto"/>
        <w:bottom w:val="none" w:sz="0" w:space="0" w:color="auto"/>
        <w:right w:val="none" w:sz="0" w:space="0" w:color="auto"/>
      </w:divBdr>
    </w:div>
    <w:div w:id="699084525">
      <w:bodyDiv w:val="1"/>
      <w:marLeft w:val="0"/>
      <w:marRight w:val="0"/>
      <w:marTop w:val="0"/>
      <w:marBottom w:val="0"/>
      <w:divBdr>
        <w:top w:val="none" w:sz="0" w:space="0" w:color="auto"/>
        <w:left w:val="none" w:sz="0" w:space="0" w:color="auto"/>
        <w:bottom w:val="none" w:sz="0" w:space="0" w:color="auto"/>
        <w:right w:val="none" w:sz="0" w:space="0" w:color="auto"/>
      </w:divBdr>
    </w:div>
    <w:div w:id="707797581">
      <w:bodyDiv w:val="1"/>
      <w:marLeft w:val="0"/>
      <w:marRight w:val="0"/>
      <w:marTop w:val="0"/>
      <w:marBottom w:val="0"/>
      <w:divBdr>
        <w:top w:val="none" w:sz="0" w:space="0" w:color="auto"/>
        <w:left w:val="none" w:sz="0" w:space="0" w:color="auto"/>
        <w:bottom w:val="none" w:sz="0" w:space="0" w:color="auto"/>
        <w:right w:val="none" w:sz="0" w:space="0" w:color="auto"/>
      </w:divBdr>
    </w:div>
    <w:div w:id="713189060">
      <w:bodyDiv w:val="1"/>
      <w:marLeft w:val="0"/>
      <w:marRight w:val="0"/>
      <w:marTop w:val="0"/>
      <w:marBottom w:val="0"/>
      <w:divBdr>
        <w:top w:val="none" w:sz="0" w:space="0" w:color="auto"/>
        <w:left w:val="none" w:sz="0" w:space="0" w:color="auto"/>
        <w:bottom w:val="none" w:sz="0" w:space="0" w:color="auto"/>
        <w:right w:val="none" w:sz="0" w:space="0" w:color="auto"/>
      </w:divBdr>
    </w:div>
    <w:div w:id="717632202">
      <w:bodyDiv w:val="1"/>
      <w:marLeft w:val="0"/>
      <w:marRight w:val="0"/>
      <w:marTop w:val="0"/>
      <w:marBottom w:val="0"/>
      <w:divBdr>
        <w:top w:val="none" w:sz="0" w:space="0" w:color="auto"/>
        <w:left w:val="none" w:sz="0" w:space="0" w:color="auto"/>
        <w:bottom w:val="none" w:sz="0" w:space="0" w:color="auto"/>
        <w:right w:val="none" w:sz="0" w:space="0" w:color="auto"/>
      </w:divBdr>
    </w:div>
    <w:div w:id="721709225">
      <w:bodyDiv w:val="1"/>
      <w:marLeft w:val="0"/>
      <w:marRight w:val="0"/>
      <w:marTop w:val="0"/>
      <w:marBottom w:val="0"/>
      <w:divBdr>
        <w:top w:val="none" w:sz="0" w:space="0" w:color="auto"/>
        <w:left w:val="none" w:sz="0" w:space="0" w:color="auto"/>
        <w:bottom w:val="none" w:sz="0" w:space="0" w:color="auto"/>
        <w:right w:val="none" w:sz="0" w:space="0" w:color="auto"/>
      </w:divBdr>
    </w:div>
    <w:div w:id="728259917">
      <w:bodyDiv w:val="1"/>
      <w:marLeft w:val="0"/>
      <w:marRight w:val="0"/>
      <w:marTop w:val="0"/>
      <w:marBottom w:val="0"/>
      <w:divBdr>
        <w:top w:val="none" w:sz="0" w:space="0" w:color="auto"/>
        <w:left w:val="none" w:sz="0" w:space="0" w:color="auto"/>
        <w:bottom w:val="none" w:sz="0" w:space="0" w:color="auto"/>
        <w:right w:val="none" w:sz="0" w:space="0" w:color="auto"/>
      </w:divBdr>
    </w:div>
    <w:div w:id="733742858">
      <w:bodyDiv w:val="1"/>
      <w:marLeft w:val="0"/>
      <w:marRight w:val="0"/>
      <w:marTop w:val="0"/>
      <w:marBottom w:val="0"/>
      <w:divBdr>
        <w:top w:val="none" w:sz="0" w:space="0" w:color="auto"/>
        <w:left w:val="none" w:sz="0" w:space="0" w:color="auto"/>
        <w:bottom w:val="none" w:sz="0" w:space="0" w:color="auto"/>
        <w:right w:val="none" w:sz="0" w:space="0" w:color="auto"/>
      </w:divBdr>
    </w:div>
    <w:div w:id="738215379">
      <w:bodyDiv w:val="1"/>
      <w:marLeft w:val="0"/>
      <w:marRight w:val="0"/>
      <w:marTop w:val="0"/>
      <w:marBottom w:val="0"/>
      <w:divBdr>
        <w:top w:val="none" w:sz="0" w:space="0" w:color="auto"/>
        <w:left w:val="none" w:sz="0" w:space="0" w:color="auto"/>
        <w:bottom w:val="none" w:sz="0" w:space="0" w:color="auto"/>
        <w:right w:val="none" w:sz="0" w:space="0" w:color="auto"/>
      </w:divBdr>
    </w:div>
    <w:div w:id="751514632">
      <w:bodyDiv w:val="1"/>
      <w:marLeft w:val="0"/>
      <w:marRight w:val="0"/>
      <w:marTop w:val="0"/>
      <w:marBottom w:val="0"/>
      <w:divBdr>
        <w:top w:val="none" w:sz="0" w:space="0" w:color="auto"/>
        <w:left w:val="none" w:sz="0" w:space="0" w:color="auto"/>
        <w:bottom w:val="none" w:sz="0" w:space="0" w:color="auto"/>
        <w:right w:val="none" w:sz="0" w:space="0" w:color="auto"/>
      </w:divBdr>
    </w:div>
    <w:div w:id="761990952">
      <w:bodyDiv w:val="1"/>
      <w:marLeft w:val="0"/>
      <w:marRight w:val="0"/>
      <w:marTop w:val="0"/>
      <w:marBottom w:val="0"/>
      <w:divBdr>
        <w:top w:val="none" w:sz="0" w:space="0" w:color="auto"/>
        <w:left w:val="none" w:sz="0" w:space="0" w:color="auto"/>
        <w:bottom w:val="none" w:sz="0" w:space="0" w:color="auto"/>
        <w:right w:val="none" w:sz="0" w:space="0" w:color="auto"/>
      </w:divBdr>
    </w:div>
    <w:div w:id="770710622">
      <w:bodyDiv w:val="1"/>
      <w:marLeft w:val="0"/>
      <w:marRight w:val="0"/>
      <w:marTop w:val="0"/>
      <w:marBottom w:val="0"/>
      <w:divBdr>
        <w:top w:val="none" w:sz="0" w:space="0" w:color="auto"/>
        <w:left w:val="none" w:sz="0" w:space="0" w:color="auto"/>
        <w:bottom w:val="none" w:sz="0" w:space="0" w:color="auto"/>
        <w:right w:val="none" w:sz="0" w:space="0" w:color="auto"/>
      </w:divBdr>
    </w:div>
    <w:div w:id="778642000">
      <w:bodyDiv w:val="1"/>
      <w:marLeft w:val="0"/>
      <w:marRight w:val="0"/>
      <w:marTop w:val="0"/>
      <w:marBottom w:val="0"/>
      <w:divBdr>
        <w:top w:val="none" w:sz="0" w:space="0" w:color="auto"/>
        <w:left w:val="none" w:sz="0" w:space="0" w:color="auto"/>
        <w:bottom w:val="none" w:sz="0" w:space="0" w:color="auto"/>
        <w:right w:val="none" w:sz="0" w:space="0" w:color="auto"/>
      </w:divBdr>
    </w:div>
    <w:div w:id="790710474">
      <w:bodyDiv w:val="1"/>
      <w:marLeft w:val="0"/>
      <w:marRight w:val="0"/>
      <w:marTop w:val="0"/>
      <w:marBottom w:val="0"/>
      <w:divBdr>
        <w:top w:val="none" w:sz="0" w:space="0" w:color="auto"/>
        <w:left w:val="none" w:sz="0" w:space="0" w:color="auto"/>
        <w:bottom w:val="none" w:sz="0" w:space="0" w:color="auto"/>
        <w:right w:val="none" w:sz="0" w:space="0" w:color="auto"/>
      </w:divBdr>
    </w:div>
    <w:div w:id="792359588">
      <w:bodyDiv w:val="1"/>
      <w:marLeft w:val="0"/>
      <w:marRight w:val="0"/>
      <w:marTop w:val="0"/>
      <w:marBottom w:val="0"/>
      <w:divBdr>
        <w:top w:val="none" w:sz="0" w:space="0" w:color="auto"/>
        <w:left w:val="none" w:sz="0" w:space="0" w:color="auto"/>
        <w:bottom w:val="none" w:sz="0" w:space="0" w:color="auto"/>
        <w:right w:val="none" w:sz="0" w:space="0" w:color="auto"/>
      </w:divBdr>
    </w:div>
    <w:div w:id="803933011">
      <w:bodyDiv w:val="1"/>
      <w:marLeft w:val="0"/>
      <w:marRight w:val="0"/>
      <w:marTop w:val="0"/>
      <w:marBottom w:val="0"/>
      <w:divBdr>
        <w:top w:val="none" w:sz="0" w:space="0" w:color="auto"/>
        <w:left w:val="none" w:sz="0" w:space="0" w:color="auto"/>
        <w:bottom w:val="none" w:sz="0" w:space="0" w:color="auto"/>
        <w:right w:val="none" w:sz="0" w:space="0" w:color="auto"/>
      </w:divBdr>
    </w:div>
    <w:div w:id="803936728">
      <w:bodyDiv w:val="1"/>
      <w:marLeft w:val="0"/>
      <w:marRight w:val="0"/>
      <w:marTop w:val="0"/>
      <w:marBottom w:val="0"/>
      <w:divBdr>
        <w:top w:val="none" w:sz="0" w:space="0" w:color="auto"/>
        <w:left w:val="none" w:sz="0" w:space="0" w:color="auto"/>
        <w:bottom w:val="none" w:sz="0" w:space="0" w:color="auto"/>
        <w:right w:val="none" w:sz="0" w:space="0" w:color="auto"/>
      </w:divBdr>
    </w:div>
    <w:div w:id="812527367">
      <w:bodyDiv w:val="1"/>
      <w:marLeft w:val="0"/>
      <w:marRight w:val="0"/>
      <w:marTop w:val="0"/>
      <w:marBottom w:val="0"/>
      <w:divBdr>
        <w:top w:val="none" w:sz="0" w:space="0" w:color="auto"/>
        <w:left w:val="none" w:sz="0" w:space="0" w:color="auto"/>
        <w:bottom w:val="none" w:sz="0" w:space="0" w:color="auto"/>
        <w:right w:val="none" w:sz="0" w:space="0" w:color="auto"/>
      </w:divBdr>
    </w:div>
    <w:div w:id="812908753">
      <w:bodyDiv w:val="1"/>
      <w:marLeft w:val="0"/>
      <w:marRight w:val="0"/>
      <w:marTop w:val="0"/>
      <w:marBottom w:val="0"/>
      <w:divBdr>
        <w:top w:val="none" w:sz="0" w:space="0" w:color="auto"/>
        <w:left w:val="none" w:sz="0" w:space="0" w:color="auto"/>
        <w:bottom w:val="none" w:sz="0" w:space="0" w:color="auto"/>
        <w:right w:val="none" w:sz="0" w:space="0" w:color="auto"/>
      </w:divBdr>
    </w:div>
    <w:div w:id="830871486">
      <w:bodyDiv w:val="1"/>
      <w:marLeft w:val="0"/>
      <w:marRight w:val="0"/>
      <w:marTop w:val="0"/>
      <w:marBottom w:val="0"/>
      <w:divBdr>
        <w:top w:val="none" w:sz="0" w:space="0" w:color="auto"/>
        <w:left w:val="none" w:sz="0" w:space="0" w:color="auto"/>
        <w:bottom w:val="none" w:sz="0" w:space="0" w:color="auto"/>
        <w:right w:val="none" w:sz="0" w:space="0" w:color="auto"/>
      </w:divBdr>
    </w:div>
    <w:div w:id="838616852">
      <w:bodyDiv w:val="1"/>
      <w:marLeft w:val="0"/>
      <w:marRight w:val="0"/>
      <w:marTop w:val="0"/>
      <w:marBottom w:val="0"/>
      <w:divBdr>
        <w:top w:val="none" w:sz="0" w:space="0" w:color="auto"/>
        <w:left w:val="none" w:sz="0" w:space="0" w:color="auto"/>
        <w:bottom w:val="none" w:sz="0" w:space="0" w:color="auto"/>
        <w:right w:val="none" w:sz="0" w:space="0" w:color="auto"/>
      </w:divBdr>
    </w:div>
    <w:div w:id="848760428">
      <w:bodyDiv w:val="1"/>
      <w:marLeft w:val="0"/>
      <w:marRight w:val="0"/>
      <w:marTop w:val="0"/>
      <w:marBottom w:val="0"/>
      <w:divBdr>
        <w:top w:val="none" w:sz="0" w:space="0" w:color="auto"/>
        <w:left w:val="none" w:sz="0" w:space="0" w:color="auto"/>
        <w:bottom w:val="none" w:sz="0" w:space="0" w:color="auto"/>
        <w:right w:val="none" w:sz="0" w:space="0" w:color="auto"/>
      </w:divBdr>
    </w:div>
    <w:div w:id="866453119">
      <w:bodyDiv w:val="1"/>
      <w:marLeft w:val="0"/>
      <w:marRight w:val="0"/>
      <w:marTop w:val="0"/>
      <w:marBottom w:val="0"/>
      <w:divBdr>
        <w:top w:val="none" w:sz="0" w:space="0" w:color="auto"/>
        <w:left w:val="none" w:sz="0" w:space="0" w:color="auto"/>
        <w:bottom w:val="none" w:sz="0" w:space="0" w:color="auto"/>
        <w:right w:val="none" w:sz="0" w:space="0" w:color="auto"/>
      </w:divBdr>
    </w:div>
    <w:div w:id="868496667">
      <w:bodyDiv w:val="1"/>
      <w:marLeft w:val="0"/>
      <w:marRight w:val="0"/>
      <w:marTop w:val="0"/>
      <w:marBottom w:val="0"/>
      <w:divBdr>
        <w:top w:val="none" w:sz="0" w:space="0" w:color="auto"/>
        <w:left w:val="none" w:sz="0" w:space="0" w:color="auto"/>
        <w:bottom w:val="none" w:sz="0" w:space="0" w:color="auto"/>
        <w:right w:val="none" w:sz="0" w:space="0" w:color="auto"/>
      </w:divBdr>
    </w:div>
    <w:div w:id="871848625">
      <w:bodyDiv w:val="1"/>
      <w:marLeft w:val="0"/>
      <w:marRight w:val="0"/>
      <w:marTop w:val="0"/>
      <w:marBottom w:val="0"/>
      <w:divBdr>
        <w:top w:val="none" w:sz="0" w:space="0" w:color="auto"/>
        <w:left w:val="none" w:sz="0" w:space="0" w:color="auto"/>
        <w:bottom w:val="none" w:sz="0" w:space="0" w:color="auto"/>
        <w:right w:val="none" w:sz="0" w:space="0" w:color="auto"/>
      </w:divBdr>
    </w:div>
    <w:div w:id="891355757">
      <w:bodyDiv w:val="1"/>
      <w:marLeft w:val="0"/>
      <w:marRight w:val="0"/>
      <w:marTop w:val="0"/>
      <w:marBottom w:val="0"/>
      <w:divBdr>
        <w:top w:val="none" w:sz="0" w:space="0" w:color="auto"/>
        <w:left w:val="none" w:sz="0" w:space="0" w:color="auto"/>
        <w:bottom w:val="none" w:sz="0" w:space="0" w:color="auto"/>
        <w:right w:val="none" w:sz="0" w:space="0" w:color="auto"/>
      </w:divBdr>
    </w:div>
    <w:div w:id="897934759">
      <w:bodyDiv w:val="1"/>
      <w:marLeft w:val="0"/>
      <w:marRight w:val="0"/>
      <w:marTop w:val="0"/>
      <w:marBottom w:val="0"/>
      <w:divBdr>
        <w:top w:val="none" w:sz="0" w:space="0" w:color="auto"/>
        <w:left w:val="none" w:sz="0" w:space="0" w:color="auto"/>
        <w:bottom w:val="none" w:sz="0" w:space="0" w:color="auto"/>
        <w:right w:val="none" w:sz="0" w:space="0" w:color="auto"/>
      </w:divBdr>
    </w:div>
    <w:div w:id="897975546">
      <w:bodyDiv w:val="1"/>
      <w:marLeft w:val="0"/>
      <w:marRight w:val="0"/>
      <w:marTop w:val="0"/>
      <w:marBottom w:val="0"/>
      <w:divBdr>
        <w:top w:val="none" w:sz="0" w:space="0" w:color="auto"/>
        <w:left w:val="none" w:sz="0" w:space="0" w:color="auto"/>
        <w:bottom w:val="none" w:sz="0" w:space="0" w:color="auto"/>
        <w:right w:val="none" w:sz="0" w:space="0" w:color="auto"/>
      </w:divBdr>
    </w:div>
    <w:div w:id="901984746">
      <w:bodyDiv w:val="1"/>
      <w:marLeft w:val="0"/>
      <w:marRight w:val="0"/>
      <w:marTop w:val="0"/>
      <w:marBottom w:val="0"/>
      <w:divBdr>
        <w:top w:val="none" w:sz="0" w:space="0" w:color="auto"/>
        <w:left w:val="none" w:sz="0" w:space="0" w:color="auto"/>
        <w:bottom w:val="none" w:sz="0" w:space="0" w:color="auto"/>
        <w:right w:val="none" w:sz="0" w:space="0" w:color="auto"/>
      </w:divBdr>
    </w:div>
    <w:div w:id="906308825">
      <w:bodyDiv w:val="1"/>
      <w:marLeft w:val="0"/>
      <w:marRight w:val="0"/>
      <w:marTop w:val="0"/>
      <w:marBottom w:val="0"/>
      <w:divBdr>
        <w:top w:val="none" w:sz="0" w:space="0" w:color="auto"/>
        <w:left w:val="none" w:sz="0" w:space="0" w:color="auto"/>
        <w:bottom w:val="none" w:sz="0" w:space="0" w:color="auto"/>
        <w:right w:val="none" w:sz="0" w:space="0" w:color="auto"/>
      </w:divBdr>
    </w:div>
    <w:div w:id="912665085">
      <w:bodyDiv w:val="1"/>
      <w:marLeft w:val="0"/>
      <w:marRight w:val="0"/>
      <w:marTop w:val="0"/>
      <w:marBottom w:val="0"/>
      <w:divBdr>
        <w:top w:val="none" w:sz="0" w:space="0" w:color="auto"/>
        <w:left w:val="none" w:sz="0" w:space="0" w:color="auto"/>
        <w:bottom w:val="none" w:sz="0" w:space="0" w:color="auto"/>
        <w:right w:val="none" w:sz="0" w:space="0" w:color="auto"/>
      </w:divBdr>
    </w:div>
    <w:div w:id="924071973">
      <w:bodyDiv w:val="1"/>
      <w:marLeft w:val="0"/>
      <w:marRight w:val="0"/>
      <w:marTop w:val="0"/>
      <w:marBottom w:val="0"/>
      <w:divBdr>
        <w:top w:val="none" w:sz="0" w:space="0" w:color="auto"/>
        <w:left w:val="none" w:sz="0" w:space="0" w:color="auto"/>
        <w:bottom w:val="none" w:sz="0" w:space="0" w:color="auto"/>
        <w:right w:val="none" w:sz="0" w:space="0" w:color="auto"/>
      </w:divBdr>
    </w:div>
    <w:div w:id="940456009">
      <w:bodyDiv w:val="1"/>
      <w:marLeft w:val="0"/>
      <w:marRight w:val="0"/>
      <w:marTop w:val="0"/>
      <w:marBottom w:val="0"/>
      <w:divBdr>
        <w:top w:val="none" w:sz="0" w:space="0" w:color="auto"/>
        <w:left w:val="none" w:sz="0" w:space="0" w:color="auto"/>
        <w:bottom w:val="none" w:sz="0" w:space="0" w:color="auto"/>
        <w:right w:val="none" w:sz="0" w:space="0" w:color="auto"/>
      </w:divBdr>
    </w:div>
    <w:div w:id="944000224">
      <w:bodyDiv w:val="1"/>
      <w:marLeft w:val="0"/>
      <w:marRight w:val="0"/>
      <w:marTop w:val="0"/>
      <w:marBottom w:val="0"/>
      <w:divBdr>
        <w:top w:val="none" w:sz="0" w:space="0" w:color="auto"/>
        <w:left w:val="none" w:sz="0" w:space="0" w:color="auto"/>
        <w:bottom w:val="none" w:sz="0" w:space="0" w:color="auto"/>
        <w:right w:val="none" w:sz="0" w:space="0" w:color="auto"/>
      </w:divBdr>
    </w:div>
    <w:div w:id="948050669">
      <w:bodyDiv w:val="1"/>
      <w:marLeft w:val="0"/>
      <w:marRight w:val="0"/>
      <w:marTop w:val="0"/>
      <w:marBottom w:val="0"/>
      <w:divBdr>
        <w:top w:val="none" w:sz="0" w:space="0" w:color="auto"/>
        <w:left w:val="none" w:sz="0" w:space="0" w:color="auto"/>
        <w:bottom w:val="none" w:sz="0" w:space="0" w:color="auto"/>
        <w:right w:val="none" w:sz="0" w:space="0" w:color="auto"/>
      </w:divBdr>
    </w:div>
    <w:div w:id="952323574">
      <w:bodyDiv w:val="1"/>
      <w:marLeft w:val="0"/>
      <w:marRight w:val="0"/>
      <w:marTop w:val="0"/>
      <w:marBottom w:val="0"/>
      <w:divBdr>
        <w:top w:val="none" w:sz="0" w:space="0" w:color="auto"/>
        <w:left w:val="none" w:sz="0" w:space="0" w:color="auto"/>
        <w:bottom w:val="none" w:sz="0" w:space="0" w:color="auto"/>
        <w:right w:val="none" w:sz="0" w:space="0" w:color="auto"/>
      </w:divBdr>
    </w:div>
    <w:div w:id="956907017">
      <w:bodyDiv w:val="1"/>
      <w:marLeft w:val="0"/>
      <w:marRight w:val="0"/>
      <w:marTop w:val="0"/>
      <w:marBottom w:val="0"/>
      <w:divBdr>
        <w:top w:val="none" w:sz="0" w:space="0" w:color="auto"/>
        <w:left w:val="none" w:sz="0" w:space="0" w:color="auto"/>
        <w:bottom w:val="none" w:sz="0" w:space="0" w:color="auto"/>
        <w:right w:val="none" w:sz="0" w:space="0" w:color="auto"/>
      </w:divBdr>
    </w:div>
    <w:div w:id="960190540">
      <w:bodyDiv w:val="1"/>
      <w:marLeft w:val="0"/>
      <w:marRight w:val="0"/>
      <w:marTop w:val="0"/>
      <w:marBottom w:val="0"/>
      <w:divBdr>
        <w:top w:val="none" w:sz="0" w:space="0" w:color="auto"/>
        <w:left w:val="none" w:sz="0" w:space="0" w:color="auto"/>
        <w:bottom w:val="none" w:sz="0" w:space="0" w:color="auto"/>
        <w:right w:val="none" w:sz="0" w:space="0" w:color="auto"/>
      </w:divBdr>
    </w:div>
    <w:div w:id="965281311">
      <w:bodyDiv w:val="1"/>
      <w:marLeft w:val="0"/>
      <w:marRight w:val="0"/>
      <w:marTop w:val="0"/>
      <w:marBottom w:val="0"/>
      <w:divBdr>
        <w:top w:val="none" w:sz="0" w:space="0" w:color="auto"/>
        <w:left w:val="none" w:sz="0" w:space="0" w:color="auto"/>
        <w:bottom w:val="none" w:sz="0" w:space="0" w:color="auto"/>
        <w:right w:val="none" w:sz="0" w:space="0" w:color="auto"/>
      </w:divBdr>
    </w:div>
    <w:div w:id="968366238">
      <w:bodyDiv w:val="1"/>
      <w:marLeft w:val="0"/>
      <w:marRight w:val="0"/>
      <w:marTop w:val="0"/>
      <w:marBottom w:val="0"/>
      <w:divBdr>
        <w:top w:val="none" w:sz="0" w:space="0" w:color="auto"/>
        <w:left w:val="none" w:sz="0" w:space="0" w:color="auto"/>
        <w:bottom w:val="none" w:sz="0" w:space="0" w:color="auto"/>
        <w:right w:val="none" w:sz="0" w:space="0" w:color="auto"/>
      </w:divBdr>
    </w:div>
    <w:div w:id="968819621">
      <w:bodyDiv w:val="1"/>
      <w:marLeft w:val="0"/>
      <w:marRight w:val="0"/>
      <w:marTop w:val="0"/>
      <w:marBottom w:val="0"/>
      <w:divBdr>
        <w:top w:val="none" w:sz="0" w:space="0" w:color="auto"/>
        <w:left w:val="none" w:sz="0" w:space="0" w:color="auto"/>
        <w:bottom w:val="none" w:sz="0" w:space="0" w:color="auto"/>
        <w:right w:val="none" w:sz="0" w:space="0" w:color="auto"/>
      </w:divBdr>
    </w:div>
    <w:div w:id="971909185">
      <w:bodyDiv w:val="1"/>
      <w:marLeft w:val="0"/>
      <w:marRight w:val="0"/>
      <w:marTop w:val="0"/>
      <w:marBottom w:val="0"/>
      <w:divBdr>
        <w:top w:val="none" w:sz="0" w:space="0" w:color="auto"/>
        <w:left w:val="none" w:sz="0" w:space="0" w:color="auto"/>
        <w:bottom w:val="none" w:sz="0" w:space="0" w:color="auto"/>
        <w:right w:val="none" w:sz="0" w:space="0" w:color="auto"/>
      </w:divBdr>
    </w:div>
    <w:div w:id="985205565">
      <w:bodyDiv w:val="1"/>
      <w:marLeft w:val="0"/>
      <w:marRight w:val="0"/>
      <w:marTop w:val="0"/>
      <w:marBottom w:val="0"/>
      <w:divBdr>
        <w:top w:val="none" w:sz="0" w:space="0" w:color="auto"/>
        <w:left w:val="none" w:sz="0" w:space="0" w:color="auto"/>
        <w:bottom w:val="none" w:sz="0" w:space="0" w:color="auto"/>
        <w:right w:val="none" w:sz="0" w:space="0" w:color="auto"/>
      </w:divBdr>
    </w:div>
    <w:div w:id="988635944">
      <w:bodyDiv w:val="1"/>
      <w:marLeft w:val="0"/>
      <w:marRight w:val="0"/>
      <w:marTop w:val="0"/>
      <w:marBottom w:val="0"/>
      <w:divBdr>
        <w:top w:val="none" w:sz="0" w:space="0" w:color="auto"/>
        <w:left w:val="none" w:sz="0" w:space="0" w:color="auto"/>
        <w:bottom w:val="none" w:sz="0" w:space="0" w:color="auto"/>
        <w:right w:val="none" w:sz="0" w:space="0" w:color="auto"/>
      </w:divBdr>
    </w:div>
    <w:div w:id="992104704">
      <w:bodyDiv w:val="1"/>
      <w:marLeft w:val="0"/>
      <w:marRight w:val="0"/>
      <w:marTop w:val="0"/>
      <w:marBottom w:val="0"/>
      <w:divBdr>
        <w:top w:val="none" w:sz="0" w:space="0" w:color="auto"/>
        <w:left w:val="none" w:sz="0" w:space="0" w:color="auto"/>
        <w:bottom w:val="none" w:sz="0" w:space="0" w:color="auto"/>
        <w:right w:val="none" w:sz="0" w:space="0" w:color="auto"/>
      </w:divBdr>
    </w:div>
    <w:div w:id="994143255">
      <w:bodyDiv w:val="1"/>
      <w:marLeft w:val="0"/>
      <w:marRight w:val="0"/>
      <w:marTop w:val="0"/>
      <w:marBottom w:val="0"/>
      <w:divBdr>
        <w:top w:val="none" w:sz="0" w:space="0" w:color="auto"/>
        <w:left w:val="none" w:sz="0" w:space="0" w:color="auto"/>
        <w:bottom w:val="none" w:sz="0" w:space="0" w:color="auto"/>
        <w:right w:val="none" w:sz="0" w:space="0" w:color="auto"/>
      </w:divBdr>
    </w:div>
    <w:div w:id="1015620669">
      <w:bodyDiv w:val="1"/>
      <w:marLeft w:val="0"/>
      <w:marRight w:val="0"/>
      <w:marTop w:val="0"/>
      <w:marBottom w:val="0"/>
      <w:divBdr>
        <w:top w:val="none" w:sz="0" w:space="0" w:color="auto"/>
        <w:left w:val="none" w:sz="0" w:space="0" w:color="auto"/>
        <w:bottom w:val="none" w:sz="0" w:space="0" w:color="auto"/>
        <w:right w:val="none" w:sz="0" w:space="0" w:color="auto"/>
      </w:divBdr>
    </w:div>
    <w:div w:id="1019895067">
      <w:bodyDiv w:val="1"/>
      <w:marLeft w:val="0"/>
      <w:marRight w:val="0"/>
      <w:marTop w:val="0"/>
      <w:marBottom w:val="0"/>
      <w:divBdr>
        <w:top w:val="none" w:sz="0" w:space="0" w:color="auto"/>
        <w:left w:val="none" w:sz="0" w:space="0" w:color="auto"/>
        <w:bottom w:val="none" w:sz="0" w:space="0" w:color="auto"/>
        <w:right w:val="none" w:sz="0" w:space="0" w:color="auto"/>
      </w:divBdr>
    </w:div>
    <w:div w:id="1023089906">
      <w:bodyDiv w:val="1"/>
      <w:marLeft w:val="0"/>
      <w:marRight w:val="0"/>
      <w:marTop w:val="0"/>
      <w:marBottom w:val="0"/>
      <w:divBdr>
        <w:top w:val="none" w:sz="0" w:space="0" w:color="auto"/>
        <w:left w:val="none" w:sz="0" w:space="0" w:color="auto"/>
        <w:bottom w:val="none" w:sz="0" w:space="0" w:color="auto"/>
        <w:right w:val="none" w:sz="0" w:space="0" w:color="auto"/>
      </w:divBdr>
    </w:div>
    <w:div w:id="1035736140">
      <w:bodyDiv w:val="1"/>
      <w:marLeft w:val="0"/>
      <w:marRight w:val="0"/>
      <w:marTop w:val="0"/>
      <w:marBottom w:val="0"/>
      <w:divBdr>
        <w:top w:val="none" w:sz="0" w:space="0" w:color="auto"/>
        <w:left w:val="none" w:sz="0" w:space="0" w:color="auto"/>
        <w:bottom w:val="none" w:sz="0" w:space="0" w:color="auto"/>
        <w:right w:val="none" w:sz="0" w:space="0" w:color="auto"/>
      </w:divBdr>
    </w:div>
    <w:div w:id="1043139463">
      <w:bodyDiv w:val="1"/>
      <w:marLeft w:val="0"/>
      <w:marRight w:val="0"/>
      <w:marTop w:val="0"/>
      <w:marBottom w:val="0"/>
      <w:divBdr>
        <w:top w:val="none" w:sz="0" w:space="0" w:color="auto"/>
        <w:left w:val="none" w:sz="0" w:space="0" w:color="auto"/>
        <w:bottom w:val="none" w:sz="0" w:space="0" w:color="auto"/>
        <w:right w:val="none" w:sz="0" w:space="0" w:color="auto"/>
      </w:divBdr>
    </w:div>
    <w:div w:id="1047409188">
      <w:bodyDiv w:val="1"/>
      <w:marLeft w:val="0"/>
      <w:marRight w:val="0"/>
      <w:marTop w:val="0"/>
      <w:marBottom w:val="0"/>
      <w:divBdr>
        <w:top w:val="none" w:sz="0" w:space="0" w:color="auto"/>
        <w:left w:val="none" w:sz="0" w:space="0" w:color="auto"/>
        <w:bottom w:val="none" w:sz="0" w:space="0" w:color="auto"/>
        <w:right w:val="none" w:sz="0" w:space="0" w:color="auto"/>
      </w:divBdr>
    </w:div>
    <w:div w:id="1054621285">
      <w:bodyDiv w:val="1"/>
      <w:marLeft w:val="0"/>
      <w:marRight w:val="0"/>
      <w:marTop w:val="0"/>
      <w:marBottom w:val="0"/>
      <w:divBdr>
        <w:top w:val="none" w:sz="0" w:space="0" w:color="auto"/>
        <w:left w:val="none" w:sz="0" w:space="0" w:color="auto"/>
        <w:bottom w:val="none" w:sz="0" w:space="0" w:color="auto"/>
        <w:right w:val="none" w:sz="0" w:space="0" w:color="auto"/>
      </w:divBdr>
    </w:div>
    <w:div w:id="1065646227">
      <w:bodyDiv w:val="1"/>
      <w:marLeft w:val="0"/>
      <w:marRight w:val="0"/>
      <w:marTop w:val="0"/>
      <w:marBottom w:val="0"/>
      <w:divBdr>
        <w:top w:val="none" w:sz="0" w:space="0" w:color="auto"/>
        <w:left w:val="none" w:sz="0" w:space="0" w:color="auto"/>
        <w:bottom w:val="none" w:sz="0" w:space="0" w:color="auto"/>
        <w:right w:val="none" w:sz="0" w:space="0" w:color="auto"/>
      </w:divBdr>
    </w:div>
    <w:div w:id="1066300988">
      <w:bodyDiv w:val="1"/>
      <w:marLeft w:val="0"/>
      <w:marRight w:val="0"/>
      <w:marTop w:val="0"/>
      <w:marBottom w:val="0"/>
      <w:divBdr>
        <w:top w:val="none" w:sz="0" w:space="0" w:color="auto"/>
        <w:left w:val="none" w:sz="0" w:space="0" w:color="auto"/>
        <w:bottom w:val="none" w:sz="0" w:space="0" w:color="auto"/>
        <w:right w:val="none" w:sz="0" w:space="0" w:color="auto"/>
      </w:divBdr>
    </w:div>
    <w:div w:id="1069571753">
      <w:bodyDiv w:val="1"/>
      <w:marLeft w:val="0"/>
      <w:marRight w:val="0"/>
      <w:marTop w:val="0"/>
      <w:marBottom w:val="0"/>
      <w:divBdr>
        <w:top w:val="none" w:sz="0" w:space="0" w:color="auto"/>
        <w:left w:val="none" w:sz="0" w:space="0" w:color="auto"/>
        <w:bottom w:val="none" w:sz="0" w:space="0" w:color="auto"/>
        <w:right w:val="none" w:sz="0" w:space="0" w:color="auto"/>
      </w:divBdr>
    </w:div>
    <w:div w:id="1080446178">
      <w:bodyDiv w:val="1"/>
      <w:marLeft w:val="0"/>
      <w:marRight w:val="0"/>
      <w:marTop w:val="0"/>
      <w:marBottom w:val="0"/>
      <w:divBdr>
        <w:top w:val="none" w:sz="0" w:space="0" w:color="auto"/>
        <w:left w:val="none" w:sz="0" w:space="0" w:color="auto"/>
        <w:bottom w:val="none" w:sz="0" w:space="0" w:color="auto"/>
        <w:right w:val="none" w:sz="0" w:space="0" w:color="auto"/>
      </w:divBdr>
    </w:div>
    <w:div w:id="1082214713">
      <w:bodyDiv w:val="1"/>
      <w:marLeft w:val="0"/>
      <w:marRight w:val="0"/>
      <w:marTop w:val="0"/>
      <w:marBottom w:val="0"/>
      <w:divBdr>
        <w:top w:val="none" w:sz="0" w:space="0" w:color="auto"/>
        <w:left w:val="none" w:sz="0" w:space="0" w:color="auto"/>
        <w:bottom w:val="none" w:sz="0" w:space="0" w:color="auto"/>
        <w:right w:val="none" w:sz="0" w:space="0" w:color="auto"/>
      </w:divBdr>
    </w:div>
    <w:div w:id="1094932093">
      <w:bodyDiv w:val="1"/>
      <w:marLeft w:val="0"/>
      <w:marRight w:val="0"/>
      <w:marTop w:val="0"/>
      <w:marBottom w:val="0"/>
      <w:divBdr>
        <w:top w:val="none" w:sz="0" w:space="0" w:color="auto"/>
        <w:left w:val="none" w:sz="0" w:space="0" w:color="auto"/>
        <w:bottom w:val="none" w:sz="0" w:space="0" w:color="auto"/>
        <w:right w:val="none" w:sz="0" w:space="0" w:color="auto"/>
      </w:divBdr>
    </w:div>
    <w:div w:id="1096437431">
      <w:bodyDiv w:val="1"/>
      <w:marLeft w:val="0"/>
      <w:marRight w:val="0"/>
      <w:marTop w:val="0"/>
      <w:marBottom w:val="0"/>
      <w:divBdr>
        <w:top w:val="none" w:sz="0" w:space="0" w:color="auto"/>
        <w:left w:val="none" w:sz="0" w:space="0" w:color="auto"/>
        <w:bottom w:val="none" w:sz="0" w:space="0" w:color="auto"/>
        <w:right w:val="none" w:sz="0" w:space="0" w:color="auto"/>
      </w:divBdr>
    </w:div>
    <w:div w:id="1096829699">
      <w:bodyDiv w:val="1"/>
      <w:marLeft w:val="0"/>
      <w:marRight w:val="0"/>
      <w:marTop w:val="0"/>
      <w:marBottom w:val="0"/>
      <w:divBdr>
        <w:top w:val="none" w:sz="0" w:space="0" w:color="auto"/>
        <w:left w:val="none" w:sz="0" w:space="0" w:color="auto"/>
        <w:bottom w:val="none" w:sz="0" w:space="0" w:color="auto"/>
        <w:right w:val="none" w:sz="0" w:space="0" w:color="auto"/>
      </w:divBdr>
    </w:div>
    <w:div w:id="1116679008">
      <w:bodyDiv w:val="1"/>
      <w:marLeft w:val="0"/>
      <w:marRight w:val="0"/>
      <w:marTop w:val="0"/>
      <w:marBottom w:val="0"/>
      <w:divBdr>
        <w:top w:val="none" w:sz="0" w:space="0" w:color="auto"/>
        <w:left w:val="none" w:sz="0" w:space="0" w:color="auto"/>
        <w:bottom w:val="none" w:sz="0" w:space="0" w:color="auto"/>
        <w:right w:val="none" w:sz="0" w:space="0" w:color="auto"/>
      </w:divBdr>
    </w:div>
    <w:div w:id="1133062802">
      <w:bodyDiv w:val="1"/>
      <w:marLeft w:val="0"/>
      <w:marRight w:val="0"/>
      <w:marTop w:val="0"/>
      <w:marBottom w:val="0"/>
      <w:divBdr>
        <w:top w:val="none" w:sz="0" w:space="0" w:color="auto"/>
        <w:left w:val="none" w:sz="0" w:space="0" w:color="auto"/>
        <w:bottom w:val="none" w:sz="0" w:space="0" w:color="auto"/>
        <w:right w:val="none" w:sz="0" w:space="0" w:color="auto"/>
      </w:divBdr>
    </w:div>
    <w:div w:id="1134104414">
      <w:bodyDiv w:val="1"/>
      <w:marLeft w:val="0"/>
      <w:marRight w:val="0"/>
      <w:marTop w:val="0"/>
      <w:marBottom w:val="0"/>
      <w:divBdr>
        <w:top w:val="none" w:sz="0" w:space="0" w:color="auto"/>
        <w:left w:val="none" w:sz="0" w:space="0" w:color="auto"/>
        <w:bottom w:val="none" w:sz="0" w:space="0" w:color="auto"/>
        <w:right w:val="none" w:sz="0" w:space="0" w:color="auto"/>
      </w:divBdr>
    </w:div>
    <w:div w:id="1136147721">
      <w:bodyDiv w:val="1"/>
      <w:marLeft w:val="0"/>
      <w:marRight w:val="0"/>
      <w:marTop w:val="0"/>
      <w:marBottom w:val="0"/>
      <w:divBdr>
        <w:top w:val="none" w:sz="0" w:space="0" w:color="auto"/>
        <w:left w:val="none" w:sz="0" w:space="0" w:color="auto"/>
        <w:bottom w:val="none" w:sz="0" w:space="0" w:color="auto"/>
        <w:right w:val="none" w:sz="0" w:space="0" w:color="auto"/>
      </w:divBdr>
    </w:div>
    <w:div w:id="1139150130">
      <w:bodyDiv w:val="1"/>
      <w:marLeft w:val="0"/>
      <w:marRight w:val="0"/>
      <w:marTop w:val="0"/>
      <w:marBottom w:val="0"/>
      <w:divBdr>
        <w:top w:val="none" w:sz="0" w:space="0" w:color="auto"/>
        <w:left w:val="none" w:sz="0" w:space="0" w:color="auto"/>
        <w:bottom w:val="none" w:sz="0" w:space="0" w:color="auto"/>
        <w:right w:val="none" w:sz="0" w:space="0" w:color="auto"/>
      </w:divBdr>
    </w:div>
    <w:div w:id="1140422741">
      <w:bodyDiv w:val="1"/>
      <w:marLeft w:val="0"/>
      <w:marRight w:val="0"/>
      <w:marTop w:val="0"/>
      <w:marBottom w:val="0"/>
      <w:divBdr>
        <w:top w:val="none" w:sz="0" w:space="0" w:color="auto"/>
        <w:left w:val="none" w:sz="0" w:space="0" w:color="auto"/>
        <w:bottom w:val="none" w:sz="0" w:space="0" w:color="auto"/>
        <w:right w:val="none" w:sz="0" w:space="0" w:color="auto"/>
      </w:divBdr>
    </w:div>
    <w:div w:id="1148518910">
      <w:bodyDiv w:val="1"/>
      <w:marLeft w:val="0"/>
      <w:marRight w:val="0"/>
      <w:marTop w:val="0"/>
      <w:marBottom w:val="0"/>
      <w:divBdr>
        <w:top w:val="none" w:sz="0" w:space="0" w:color="auto"/>
        <w:left w:val="none" w:sz="0" w:space="0" w:color="auto"/>
        <w:bottom w:val="none" w:sz="0" w:space="0" w:color="auto"/>
        <w:right w:val="none" w:sz="0" w:space="0" w:color="auto"/>
      </w:divBdr>
    </w:div>
    <w:div w:id="1152529042">
      <w:bodyDiv w:val="1"/>
      <w:marLeft w:val="0"/>
      <w:marRight w:val="0"/>
      <w:marTop w:val="0"/>
      <w:marBottom w:val="0"/>
      <w:divBdr>
        <w:top w:val="none" w:sz="0" w:space="0" w:color="auto"/>
        <w:left w:val="none" w:sz="0" w:space="0" w:color="auto"/>
        <w:bottom w:val="none" w:sz="0" w:space="0" w:color="auto"/>
        <w:right w:val="none" w:sz="0" w:space="0" w:color="auto"/>
      </w:divBdr>
    </w:div>
    <w:div w:id="1184201165">
      <w:bodyDiv w:val="1"/>
      <w:marLeft w:val="0"/>
      <w:marRight w:val="0"/>
      <w:marTop w:val="0"/>
      <w:marBottom w:val="0"/>
      <w:divBdr>
        <w:top w:val="none" w:sz="0" w:space="0" w:color="auto"/>
        <w:left w:val="none" w:sz="0" w:space="0" w:color="auto"/>
        <w:bottom w:val="none" w:sz="0" w:space="0" w:color="auto"/>
        <w:right w:val="none" w:sz="0" w:space="0" w:color="auto"/>
      </w:divBdr>
    </w:div>
    <w:div w:id="1184587629">
      <w:bodyDiv w:val="1"/>
      <w:marLeft w:val="0"/>
      <w:marRight w:val="0"/>
      <w:marTop w:val="0"/>
      <w:marBottom w:val="0"/>
      <w:divBdr>
        <w:top w:val="none" w:sz="0" w:space="0" w:color="auto"/>
        <w:left w:val="none" w:sz="0" w:space="0" w:color="auto"/>
        <w:bottom w:val="none" w:sz="0" w:space="0" w:color="auto"/>
        <w:right w:val="none" w:sz="0" w:space="0" w:color="auto"/>
      </w:divBdr>
    </w:div>
    <w:div w:id="1187401141">
      <w:bodyDiv w:val="1"/>
      <w:marLeft w:val="0"/>
      <w:marRight w:val="0"/>
      <w:marTop w:val="0"/>
      <w:marBottom w:val="0"/>
      <w:divBdr>
        <w:top w:val="none" w:sz="0" w:space="0" w:color="auto"/>
        <w:left w:val="none" w:sz="0" w:space="0" w:color="auto"/>
        <w:bottom w:val="none" w:sz="0" w:space="0" w:color="auto"/>
        <w:right w:val="none" w:sz="0" w:space="0" w:color="auto"/>
      </w:divBdr>
    </w:div>
    <w:div w:id="1194031059">
      <w:bodyDiv w:val="1"/>
      <w:marLeft w:val="0"/>
      <w:marRight w:val="0"/>
      <w:marTop w:val="0"/>
      <w:marBottom w:val="0"/>
      <w:divBdr>
        <w:top w:val="none" w:sz="0" w:space="0" w:color="auto"/>
        <w:left w:val="none" w:sz="0" w:space="0" w:color="auto"/>
        <w:bottom w:val="none" w:sz="0" w:space="0" w:color="auto"/>
        <w:right w:val="none" w:sz="0" w:space="0" w:color="auto"/>
      </w:divBdr>
    </w:div>
    <w:div w:id="1195121732">
      <w:bodyDiv w:val="1"/>
      <w:marLeft w:val="0"/>
      <w:marRight w:val="0"/>
      <w:marTop w:val="0"/>
      <w:marBottom w:val="0"/>
      <w:divBdr>
        <w:top w:val="none" w:sz="0" w:space="0" w:color="auto"/>
        <w:left w:val="none" w:sz="0" w:space="0" w:color="auto"/>
        <w:bottom w:val="none" w:sz="0" w:space="0" w:color="auto"/>
        <w:right w:val="none" w:sz="0" w:space="0" w:color="auto"/>
      </w:divBdr>
    </w:div>
    <w:div w:id="1198395288">
      <w:bodyDiv w:val="1"/>
      <w:marLeft w:val="0"/>
      <w:marRight w:val="0"/>
      <w:marTop w:val="0"/>
      <w:marBottom w:val="0"/>
      <w:divBdr>
        <w:top w:val="none" w:sz="0" w:space="0" w:color="auto"/>
        <w:left w:val="none" w:sz="0" w:space="0" w:color="auto"/>
        <w:bottom w:val="none" w:sz="0" w:space="0" w:color="auto"/>
        <w:right w:val="none" w:sz="0" w:space="0" w:color="auto"/>
      </w:divBdr>
    </w:div>
    <w:div w:id="1198620068">
      <w:bodyDiv w:val="1"/>
      <w:marLeft w:val="0"/>
      <w:marRight w:val="0"/>
      <w:marTop w:val="0"/>
      <w:marBottom w:val="0"/>
      <w:divBdr>
        <w:top w:val="none" w:sz="0" w:space="0" w:color="auto"/>
        <w:left w:val="none" w:sz="0" w:space="0" w:color="auto"/>
        <w:bottom w:val="none" w:sz="0" w:space="0" w:color="auto"/>
        <w:right w:val="none" w:sz="0" w:space="0" w:color="auto"/>
      </w:divBdr>
    </w:div>
    <w:div w:id="1200630208">
      <w:bodyDiv w:val="1"/>
      <w:marLeft w:val="0"/>
      <w:marRight w:val="0"/>
      <w:marTop w:val="0"/>
      <w:marBottom w:val="0"/>
      <w:divBdr>
        <w:top w:val="none" w:sz="0" w:space="0" w:color="auto"/>
        <w:left w:val="none" w:sz="0" w:space="0" w:color="auto"/>
        <w:bottom w:val="none" w:sz="0" w:space="0" w:color="auto"/>
        <w:right w:val="none" w:sz="0" w:space="0" w:color="auto"/>
      </w:divBdr>
    </w:div>
    <w:div w:id="1217550085">
      <w:bodyDiv w:val="1"/>
      <w:marLeft w:val="0"/>
      <w:marRight w:val="0"/>
      <w:marTop w:val="0"/>
      <w:marBottom w:val="0"/>
      <w:divBdr>
        <w:top w:val="none" w:sz="0" w:space="0" w:color="auto"/>
        <w:left w:val="none" w:sz="0" w:space="0" w:color="auto"/>
        <w:bottom w:val="none" w:sz="0" w:space="0" w:color="auto"/>
        <w:right w:val="none" w:sz="0" w:space="0" w:color="auto"/>
      </w:divBdr>
    </w:div>
    <w:div w:id="1218971119">
      <w:bodyDiv w:val="1"/>
      <w:marLeft w:val="0"/>
      <w:marRight w:val="0"/>
      <w:marTop w:val="0"/>
      <w:marBottom w:val="0"/>
      <w:divBdr>
        <w:top w:val="none" w:sz="0" w:space="0" w:color="auto"/>
        <w:left w:val="none" w:sz="0" w:space="0" w:color="auto"/>
        <w:bottom w:val="none" w:sz="0" w:space="0" w:color="auto"/>
        <w:right w:val="none" w:sz="0" w:space="0" w:color="auto"/>
      </w:divBdr>
    </w:div>
    <w:div w:id="1231960835">
      <w:bodyDiv w:val="1"/>
      <w:marLeft w:val="0"/>
      <w:marRight w:val="0"/>
      <w:marTop w:val="0"/>
      <w:marBottom w:val="0"/>
      <w:divBdr>
        <w:top w:val="none" w:sz="0" w:space="0" w:color="auto"/>
        <w:left w:val="none" w:sz="0" w:space="0" w:color="auto"/>
        <w:bottom w:val="none" w:sz="0" w:space="0" w:color="auto"/>
        <w:right w:val="none" w:sz="0" w:space="0" w:color="auto"/>
      </w:divBdr>
    </w:div>
    <w:div w:id="1253972169">
      <w:bodyDiv w:val="1"/>
      <w:marLeft w:val="0"/>
      <w:marRight w:val="0"/>
      <w:marTop w:val="0"/>
      <w:marBottom w:val="0"/>
      <w:divBdr>
        <w:top w:val="none" w:sz="0" w:space="0" w:color="auto"/>
        <w:left w:val="none" w:sz="0" w:space="0" w:color="auto"/>
        <w:bottom w:val="none" w:sz="0" w:space="0" w:color="auto"/>
        <w:right w:val="none" w:sz="0" w:space="0" w:color="auto"/>
      </w:divBdr>
    </w:div>
    <w:div w:id="1259869964">
      <w:bodyDiv w:val="1"/>
      <w:marLeft w:val="0"/>
      <w:marRight w:val="0"/>
      <w:marTop w:val="0"/>
      <w:marBottom w:val="0"/>
      <w:divBdr>
        <w:top w:val="none" w:sz="0" w:space="0" w:color="auto"/>
        <w:left w:val="none" w:sz="0" w:space="0" w:color="auto"/>
        <w:bottom w:val="none" w:sz="0" w:space="0" w:color="auto"/>
        <w:right w:val="none" w:sz="0" w:space="0" w:color="auto"/>
      </w:divBdr>
    </w:div>
    <w:div w:id="1267351822">
      <w:bodyDiv w:val="1"/>
      <w:marLeft w:val="0"/>
      <w:marRight w:val="0"/>
      <w:marTop w:val="0"/>
      <w:marBottom w:val="0"/>
      <w:divBdr>
        <w:top w:val="none" w:sz="0" w:space="0" w:color="auto"/>
        <w:left w:val="none" w:sz="0" w:space="0" w:color="auto"/>
        <w:bottom w:val="none" w:sz="0" w:space="0" w:color="auto"/>
        <w:right w:val="none" w:sz="0" w:space="0" w:color="auto"/>
      </w:divBdr>
    </w:div>
    <w:div w:id="1268083057">
      <w:bodyDiv w:val="1"/>
      <w:marLeft w:val="0"/>
      <w:marRight w:val="0"/>
      <w:marTop w:val="0"/>
      <w:marBottom w:val="0"/>
      <w:divBdr>
        <w:top w:val="none" w:sz="0" w:space="0" w:color="auto"/>
        <w:left w:val="none" w:sz="0" w:space="0" w:color="auto"/>
        <w:bottom w:val="none" w:sz="0" w:space="0" w:color="auto"/>
        <w:right w:val="none" w:sz="0" w:space="0" w:color="auto"/>
      </w:divBdr>
    </w:div>
    <w:div w:id="1268124908">
      <w:bodyDiv w:val="1"/>
      <w:marLeft w:val="0"/>
      <w:marRight w:val="0"/>
      <w:marTop w:val="0"/>
      <w:marBottom w:val="0"/>
      <w:divBdr>
        <w:top w:val="none" w:sz="0" w:space="0" w:color="auto"/>
        <w:left w:val="none" w:sz="0" w:space="0" w:color="auto"/>
        <w:bottom w:val="none" w:sz="0" w:space="0" w:color="auto"/>
        <w:right w:val="none" w:sz="0" w:space="0" w:color="auto"/>
      </w:divBdr>
    </w:div>
    <w:div w:id="1269852930">
      <w:bodyDiv w:val="1"/>
      <w:marLeft w:val="0"/>
      <w:marRight w:val="0"/>
      <w:marTop w:val="0"/>
      <w:marBottom w:val="0"/>
      <w:divBdr>
        <w:top w:val="none" w:sz="0" w:space="0" w:color="auto"/>
        <w:left w:val="none" w:sz="0" w:space="0" w:color="auto"/>
        <w:bottom w:val="none" w:sz="0" w:space="0" w:color="auto"/>
        <w:right w:val="none" w:sz="0" w:space="0" w:color="auto"/>
      </w:divBdr>
    </w:div>
    <w:div w:id="1276518704">
      <w:bodyDiv w:val="1"/>
      <w:marLeft w:val="0"/>
      <w:marRight w:val="0"/>
      <w:marTop w:val="0"/>
      <w:marBottom w:val="0"/>
      <w:divBdr>
        <w:top w:val="none" w:sz="0" w:space="0" w:color="auto"/>
        <w:left w:val="none" w:sz="0" w:space="0" w:color="auto"/>
        <w:bottom w:val="none" w:sz="0" w:space="0" w:color="auto"/>
        <w:right w:val="none" w:sz="0" w:space="0" w:color="auto"/>
      </w:divBdr>
    </w:div>
    <w:div w:id="1277248805">
      <w:bodyDiv w:val="1"/>
      <w:marLeft w:val="0"/>
      <w:marRight w:val="0"/>
      <w:marTop w:val="0"/>
      <w:marBottom w:val="0"/>
      <w:divBdr>
        <w:top w:val="none" w:sz="0" w:space="0" w:color="auto"/>
        <w:left w:val="none" w:sz="0" w:space="0" w:color="auto"/>
        <w:bottom w:val="none" w:sz="0" w:space="0" w:color="auto"/>
        <w:right w:val="none" w:sz="0" w:space="0" w:color="auto"/>
      </w:divBdr>
    </w:div>
    <w:div w:id="1288052310">
      <w:bodyDiv w:val="1"/>
      <w:marLeft w:val="0"/>
      <w:marRight w:val="0"/>
      <w:marTop w:val="0"/>
      <w:marBottom w:val="0"/>
      <w:divBdr>
        <w:top w:val="none" w:sz="0" w:space="0" w:color="auto"/>
        <w:left w:val="none" w:sz="0" w:space="0" w:color="auto"/>
        <w:bottom w:val="none" w:sz="0" w:space="0" w:color="auto"/>
        <w:right w:val="none" w:sz="0" w:space="0" w:color="auto"/>
      </w:divBdr>
    </w:div>
    <w:div w:id="1303539349">
      <w:bodyDiv w:val="1"/>
      <w:marLeft w:val="0"/>
      <w:marRight w:val="0"/>
      <w:marTop w:val="0"/>
      <w:marBottom w:val="0"/>
      <w:divBdr>
        <w:top w:val="none" w:sz="0" w:space="0" w:color="auto"/>
        <w:left w:val="none" w:sz="0" w:space="0" w:color="auto"/>
        <w:bottom w:val="none" w:sz="0" w:space="0" w:color="auto"/>
        <w:right w:val="none" w:sz="0" w:space="0" w:color="auto"/>
      </w:divBdr>
    </w:div>
    <w:div w:id="1306936797">
      <w:bodyDiv w:val="1"/>
      <w:marLeft w:val="0"/>
      <w:marRight w:val="0"/>
      <w:marTop w:val="0"/>
      <w:marBottom w:val="0"/>
      <w:divBdr>
        <w:top w:val="none" w:sz="0" w:space="0" w:color="auto"/>
        <w:left w:val="none" w:sz="0" w:space="0" w:color="auto"/>
        <w:bottom w:val="none" w:sz="0" w:space="0" w:color="auto"/>
        <w:right w:val="none" w:sz="0" w:space="0" w:color="auto"/>
      </w:divBdr>
    </w:div>
    <w:div w:id="1307590931">
      <w:bodyDiv w:val="1"/>
      <w:marLeft w:val="0"/>
      <w:marRight w:val="0"/>
      <w:marTop w:val="0"/>
      <w:marBottom w:val="0"/>
      <w:divBdr>
        <w:top w:val="none" w:sz="0" w:space="0" w:color="auto"/>
        <w:left w:val="none" w:sz="0" w:space="0" w:color="auto"/>
        <w:bottom w:val="none" w:sz="0" w:space="0" w:color="auto"/>
        <w:right w:val="none" w:sz="0" w:space="0" w:color="auto"/>
      </w:divBdr>
    </w:div>
    <w:div w:id="1308970509">
      <w:bodyDiv w:val="1"/>
      <w:marLeft w:val="0"/>
      <w:marRight w:val="0"/>
      <w:marTop w:val="0"/>
      <w:marBottom w:val="0"/>
      <w:divBdr>
        <w:top w:val="none" w:sz="0" w:space="0" w:color="auto"/>
        <w:left w:val="none" w:sz="0" w:space="0" w:color="auto"/>
        <w:bottom w:val="none" w:sz="0" w:space="0" w:color="auto"/>
        <w:right w:val="none" w:sz="0" w:space="0" w:color="auto"/>
      </w:divBdr>
    </w:div>
    <w:div w:id="1310014441">
      <w:bodyDiv w:val="1"/>
      <w:marLeft w:val="0"/>
      <w:marRight w:val="0"/>
      <w:marTop w:val="0"/>
      <w:marBottom w:val="0"/>
      <w:divBdr>
        <w:top w:val="none" w:sz="0" w:space="0" w:color="auto"/>
        <w:left w:val="none" w:sz="0" w:space="0" w:color="auto"/>
        <w:bottom w:val="none" w:sz="0" w:space="0" w:color="auto"/>
        <w:right w:val="none" w:sz="0" w:space="0" w:color="auto"/>
      </w:divBdr>
    </w:div>
    <w:div w:id="1321811357">
      <w:bodyDiv w:val="1"/>
      <w:marLeft w:val="0"/>
      <w:marRight w:val="0"/>
      <w:marTop w:val="0"/>
      <w:marBottom w:val="0"/>
      <w:divBdr>
        <w:top w:val="none" w:sz="0" w:space="0" w:color="auto"/>
        <w:left w:val="none" w:sz="0" w:space="0" w:color="auto"/>
        <w:bottom w:val="none" w:sz="0" w:space="0" w:color="auto"/>
        <w:right w:val="none" w:sz="0" w:space="0" w:color="auto"/>
      </w:divBdr>
    </w:div>
    <w:div w:id="1330475355">
      <w:bodyDiv w:val="1"/>
      <w:marLeft w:val="0"/>
      <w:marRight w:val="0"/>
      <w:marTop w:val="0"/>
      <w:marBottom w:val="0"/>
      <w:divBdr>
        <w:top w:val="none" w:sz="0" w:space="0" w:color="auto"/>
        <w:left w:val="none" w:sz="0" w:space="0" w:color="auto"/>
        <w:bottom w:val="none" w:sz="0" w:space="0" w:color="auto"/>
        <w:right w:val="none" w:sz="0" w:space="0" w:color="auto"/>
      </w:divBdr>
    </w:div>
    <w:div w:id="1331639007">
      <w:bodyDiv w:val="1"/>
      <w:marLeft w:val="0"/>
      <w:marRight w:val="0"/>
      <w:marTop w:val="0"/>
      <w:marBottom w:val="0"/>
      <w:divBdr>
        <w:top w:val="none" w:sz="0" w:space="0" w:color="auto"/>
        <w:left w:val="none" w:sz="0" w:space="0" w:color="auto"/>
        <w:bottom w:val="none" w:sz="0" w:space="0" w:color="auto"/>
        <w:right w:val="none" w:sz="0" w:space="0" w:color="auto"/>
      </w:divBdr>
    </w:div>
    <w:div w:id="1332677452">
      <w:bodyDiv w:val="1"/>
      <w:marLeft w:val="0"/>
      <w:marRight w:val="0"/>
      <w:marTop w:val="0"/>
      <w:marBottom w:val="0"/>
      <w:divBdr>
        <w:top w:val="none" w:sz="0" w:space="0" w:color="auto"/>
        <w:left w:val="none" w:sz="0" w:space="0" w:color="auto"/>
        <w:bottom w:val="none" w:sz="0" w:space="0" w:color="auto"/>
        <w:right w:val="none" w:sz="0" w:space="0" w:color="auto"/>
      </w:divBdr>
    </w:div>
    <w:div w:id="1345670478">
      <w:bodyDiv w:val="1"/>
      <w:marLeft w:val="0"/>
      <w:marRight w:val="0"/>
      <w:marTop w:val="0"/>
      <w:marBottom w:val="0"/>
      <w:divBdr>
        <w:top w:val="none" w:sz="0" w:space="0" w:color="auto"/>
        <w:left w:val="none" w:sz="0" w:space="0" w:color="auto"/>
        <w:bottom w:val="none" w:sz="0" w:space="0" w:color="auto"/>
        <w:right w:val="none" w:sz="0" w:space="0" w:color="auto"/>
      </w:divBdr>
    </w:div>
    <w:div w:id="1347706541">
      <w:bodyDiv w:val="1"/>
      <w:marLeft w:val="0"/>
      <w:marRight w:val="0"/>
      <w:marTop w:val="0"/>
      <w:marBottom w:val="0"/>
      <w:divBdr>
        <w:top w:val="none" w:sz="0" w:space="0" w:color="auto"/>
        <w:left w:val="none" w:sz="0" w:space="0" w:color="auto"/>
        <w:bottom w:val="none" w:sz="0" w:space="0" w:color="auto"/>
        <w:right w:val="none" w:sz="0" w:space="0" w:color="auto"/>
      </w:divBdr>
    </w:div>
    <w:div w:id="1353612342">
      <w:bodyDiv w:val="1"/>
      <w:marLeft w:val="0"/>
      <w:marRight w:val="0"/>
      <w:marTop w:val="0"/>
      <w:marBottom w:val="0"/>
      <w:divBdr>
        <w:top w:val="none" w:sz="0" w:space="0" w:color="auto"/>
        <w:left w:val="none" w:sz="0" w:space="0" w:color="auto"/>
        <w:bottom w:val="none" w:sz="0" w:space="0" w:color="auto"/>
        <w:right w:val="none" w:sz="0" w:space="0" w:color="auto"/>
      </w:divBdr>
    </w:div>
    <w:div w:id="1358003115">
      <w:bodyDiv w:val="1"/>
      <w:marLeft w:val="0"/>
      <w:marRight w:val="0"/>
      <w:marTop w:val="0"/>
      <w:marBottom w:val="0"/>
      <w:divBdr>
        <w:top w:val="none" w:sz="0" w:space="0" w:color="auto"/>
        <w:left w:val="none" w:sz="0" w:space="0" w:color="auto"/>
        <w:bottom w:val="none" w:sz="0" w:space="0" w:color="auto"/>
        <w:right w:val="none" w:sz="0" w:space="0" w:color="auto"/>
      </w:divBdr>
    </w:div>
    <w:div w:id="1360081026">
      <w:bodyDiv w:val="1"/>
      <w:marLeft w:val="0"/>
      <w:marRight w:val="0"/>
      <w:marTop w:val="0"/>
      <w:marBottom w:val="0"/>
      <w:divBdr>
        <w:top w:val="none" w:sz="0" w:space="0" w:color="auto"/>
        <w:left w:val="none" w:sz="0" w:space="0" w:color="auto"/>
        <w:bottom w:val="none" w:sz="0" w:space="0" w:color="auto"/>
        <w:right w:val="none" w:sz="0" w:space="0" w:color="auto"/>
      </w:divBdr>
    </w:div>
    <w:div w:id="1370373990">
      <w:bodyDiv w:val="1"/>
      <w:marLeft w:val="0"/>
      <w:marRight w:val="0"/>
      <w:marTop w:val="0"/>
      <w:marBottom w:val="0"/>
      <w:divBdr>
        <w:top w:val="none" w:sz="0" w:space="0" w:color="auto"/>
        <w:left w:val="none" w:sz="0" w:space="0" w:color="auto"/>
        <w:bottom w:val="none" w:sz="0" w:space="0" w:color="auto"/>
        <w:right w:val="none" w:sz="0" w:space="0" w:color="auto"/>
      </w:divBdr>
    </w:div>
    <w:div w:id="1370763059">
      <w:bodyDiv w:val="1"/>
      <w:marLeft w:val="0"/>
      <w:marRight w:val="0"/>
      <w:marTop w:val="0"/>
      <w:marBottom w:val="0"/>
      <w:divBdr>
        <w:top w:val="none" w:sz="0" w:space="0" w:color="auto"/>
        <w:left w:val="none" w:sz="0" w:space="0" w:color="auto"/>
        <w:bottom w:val="none" w:sz="0" w:space="0" w:color="auto"/>
        <w:right w:val="none" w:sz="0" w:space="0" w:color="auto"/>
      </w:divBdr>
    </w:div>
    <w:div w:id="1376346817">
      <w:bodyDiv w:val="1"/>
      <w:marLeft w:val="0"/>
      <w:marRight w:val="0"/>
      <w:marTop w:val="0"/>
      <w:marBottom w:val="0"/>
      <w:divBdr>
        <w:top w:val="none" w:sz="0" w:space="0" w:color="auto"/>
        <w:left w:val="none" w:sz="0" w:space="0" w:color="auto"/>
        <w:bottom w:val="none" w:sz="0" w:space="0" w:color="auto"/>
        <w:right w:val="none" w:sz="0" w:space="0" w:color="auto"/>
      </w:divBdr>
    </w:div>
    <w:div w:id="1378431907">
      <w:bodyDiv w:val="1"/>
      <w:marLeft w:val="0"/>
      <w:marRight w:val="0"/>
      <w:marTop w:val="0"/>
      <w:marBottom w:val="0"/>
      <w:divBdr>
        <w:top w:val="none" w:sz="0" w:space="0" w:color="auto"/>
        <w:left w:val="none" w:sz="0" w:space="0" w:color="auto"/>
        <w:bottom w:val="none" w:sz="0" w:space="0" w:color="auto"/>
        <w:right w:val="none" w:sz="0" w:space="0" w:color="auto"/>
      </w:divBdr>
    </w:div>
    <w:div w:id="1384057840">
      <w:bodyDiv w:val="1"/>
      <w:marLeft w:val="0"/>
      <w:marRight w:val="0"/>
      <w:marTop w:val="0"/>
      <w:marBottom w:val="0"/>
      <w:divBdr>
        <w:top w:val="none" w:sz="0" w:space="0" w:color="auto"/>
        <w:left w:val="none" w:sz="0" w:space="0" w:color="auto"/>
        <w:bottom w:val="none" w:sz="0" w:space="0" w:color="auto"/>
        <w:right w:val="none" w:sz="0" w:space="0" w:color="auto"/>
      </w:divBdr>
    </w:div>
    <w:div w:id="1386023738">
      <w:bodyDiv w:val="1"/>
      <w:marLeft w:val="0"/>
      <w:marRight w:val="0"/>
      <w:marTop w:val="0"/>
      <w:marBottom w:val="0"/>
      <w:divBdr>
        <w:top w:val="none" w:sz="0" w:space="0" w:color="auto"/>
        <w:left w:val="none" w:sz="0" w:space="0" w:color="auto"/>
        <w:bottom w:val="none" w:sz="0" w:space="0" w:color="auto"/>
        <w:right w:val="none" w:sz="0" w:space="0" w:color="auto"/>
      </w:divBdr>
    </w:div>
    <w:div w:id="1393037461">
      <w:bodyDiv w:val="1"/>
      <w:marLeft w:val="0"/>
      <w:marRight w:val="0"/>
      <w:marTop w:val="0"/>
      <w:marBottom w:val="0"/>
      <w:divBdr>
        <w:top w:val="none" w:sz="0" w:space="0" w:color="auto"/>
        <w:left w:val="none" w:sz="0" w:space="0" w:color="auto"/>
        <w:bottom w:val="none" w:sz="0" w:space="0" w:color="auto"/>
        <w:right w:val="none" w:sz="0" w:space="0" w:color="auto"/>
      </w:divBdr>
    </w:div>
    <w:div w:id="1393312379">
      <w:bodyDiv w:val="1"/>
      <w:marLeft w:val="0"/>
      <w:marRight w:val="0"/>
      <w:marTop w:val="0"/>
      <w:marBottom w:val="0"/>
      <w:divBdr>
        <w:top w:val="none" w:sz="0" w:space="0" w:color="auto"/>
        <w:left w:val="none" w:sz="0" w:space="0" w:color="auto"/>
        <w:bottom w:val="none" w:sz="0" w:space="0" w:color="auto"/>
        <w:right w:val="none" w:sz="0" w:space="0" w:color="auto"/>
      </w:divBdr>
    </w:div>
    <w:div w:id="1397125060">
      <w:bodyDiv w:val="1"/>
      <w:marLeft w:val="0"/>
      <w:marRight w:val="0"/>
      <w:marTop w:val="0"/>
      <w:marBottom w:val="0"/>
      <w:divBdr>
        <w:top w:val="none" w:sz="0" w:space="0" w:color="auto"/>
        <w:left w:val="none" w:sz="0" w:space="0" w:color="auto"/>
        <w:bottom w:val="none" w:sz="0" w:space="0" w:color="auto"/>
        <w:right w:val="none" w:sz="0" w:space="0" w:color="auto"/>
      </w:divBdr>
    </w:div>
    <w:div w:id="1399942110">
      <w:bodyDiv w:val="1"/>
      <w:marLeft w:val="0"/>
      <w:marRight w:val="0"/>
      <w:marTop w:val="0"/>
      <w:marBottom w:val="0"/>
      <w:divBdr>
        <w:top w:val="none" w:sz="0" w:space="0" w:color="auto"/>
        <w:left w:val="none" w:sz="0" w:space="0" w:color="auto"/>
        <w:bottom w:val="none" w:sz="0" w:space="0" w:color="auto"/>
        <w:right w:val="none" w:sz="0" w:space="0" w:color="auto"/>
      </w:divBdr>
    </w:div>
    <w:div w:id="1402026154">
      <w:bodyDiv w:val="1"/>
      <w:marLeft w:val="0"/>
      <w:marRight w:val="0"/>
      <w:marTop w:val="0"/>
      <w:marBottom w:val="0"/>
      <w:divBdr>
        <w:top w:val="none" w:sz="0" w:space="0" w:color="auto"/>
        <w:left w:val="none" w:sz="0" w:space="0" w:color="auto"/>
        <w:bottom w:val="none" w:sz="0" w:space="0" w:color="auto"/>
        <w:right w:val="none" w:sz="0" w:space="0" w:color="auto"/>
      </w:divBdr>
    </w:div>
    <w:div w:id="1403792033">
      <w:bodyDiv w:val="1"/>
      <w:marLeft w:val="0"/>
      <w:marRight w:val="0"/>
      <w:marTop w:val="0"/>
      <w:marBottom w:val="0"/>
      <w:divBdr>
        <w:top w:val="none" w:sz="0" w:space="0" w:color="auto"/>
        <w:left w:val="none" w:sz="0" w:space="0" w:color="auto"/>
        <w:bottom w:val="none" w:sz="0" w:space="0" w:color="auto"/>
        <w:right w:val="none" w:sz="0" w:space="0" w:color="auto"/>
      </w:divBdr>
    </w:div>
    <w:div w:id="1403984011">
      <w:bodyDiv w:val="1"/>
      <w:marLeft w:val="0"/>
      <w:marRight w:val="0"/>
      <w:marTop w:val="0"/>
      <w:marBottom w:val="0"/>
      <w:divBdr>
        <w:top w:val="none" w:sz="0" w:space="0" w:color="auto"/>
        <w:left w:val="none" w:sz="0" w:space="0" w:color="auto"/>
        <w:bottom w:val="none" w:sz="0" w:space="0" w:color="auto"/>
        <w:right w:val="none" w:sz="0" w:space="0" w:color="auto"/>
      </w:divBdr>
    </w:div>
    <w:div w:id="1404596894">
      <w:bodyDiv w:val="1"/>
      <w:marLeft w:val="0"/>
      <w:marRight w:val="0"/>
      <w:marTop w:val="0"/>
      <w:marBottom w:val="0"/>
      <w:divBdr>
        <w:top w:val="none" w:sz="0" w:space="0" w:color="auto"/>
        <w:left w:val="none" w:sz="0" w:space="0" w:color="auto"/>
        <w:bottom w:val="none" w:sz="0" w:space="0" w:color="auto"/>
        <w:right w:val="none" w:sz="0" w:space="0" w:color="auto"/>
      </w:divBdr>
    </w:div>
    <w:div w:id="1410686746">
      <w:bodyDiv w:val="1"/>
      <w:marLeft w:val="0"/>
      <w:marRight w:val="0"/>
      <w:marTop w:val="0"/>
      <w:marBottom w:val="0"/>
      <w:divBdr>
        <w:top w:val="none" w:sz="0" w:space="0" w:color="auto"/>
        <w:left w:val="none" w:sz="0" w:space="0" w:color="auto"/>
        <w:bottom w:val="none" w:sz="0" w:space="0" w:color="auto"/>
        <w:right w:val="none" w:sz="0" w:space="0" w:color="auto"/>
      </w:divBdr>
    </w:div>
    <w:div w:id="1411923884">
      <w:bodyDiv w:val="1"/>
      <w:marLeft w:val="0"/>
      <w:marRight w:val="0"/>
      <w:marTop w:val="0"/>
      <w:marBottom w:val="0"/>
      <w:divBdr>
        <w:top w:val="none" w:sz="0" w:space="0" w:color="auto"/>
        <w:left w:val="none" w:sz="0" w:space="0" w:color="auto"/>
        <w:bottom w:val="none" w:sz="0" w:space="0" w:color="auto"/>
        <w:right w:val="none" w:sz="0" w:space="0" w:color="auto"/>
      </w:divBdr>
    </w:div>
    <w:div w:id="1414159053">
      <w:bodyDiv w:val="1"/>
      <w:marLeft w:val="0"/>
      <w:marRight w:val="0"/>
      <w:marTop w:val="0"/>
      <w:marBottom w:val="0"/>
      <w:divBdr>
        <w:top w:val="none" w:sz="0" w:space="0" w:color="auto"/>
        <w:left w:val="none" w:sz="0" w:space="0" w:color="auto"/>
        <w:bottom w:val="none" w:sz="0" w:space="0" w:color="auto"/>
        <w:right w:val="none" w:sz="0" w:space="0" w:color="auto"/>
      </w:divBdr>
    </w:div>
    <w:div w:id="1425031304">
      <w:bodyDiv w:val="1"/>
      <w:marLeft w:val="0"/>
      <w:marRight w:val="0"/>
      <w:marTop w:val="0"/>
      <w:marBottom w:val="0"/>
      <w:divBdr>
        <w:top w:val="none" w:sz="0" w:space="0" w:color="auto"/>
        <w:left w:val="none" w:sz="0" w:space="0" w:color="auto"/>
        <w:bottom w:val="none" w:sz="0" w:space="0" w:color="auto"/>
        <w:right w:val="none" w:sz="0" w:space="0" w:color="auto"/>
      </w:divBdr>
    </w:div>
    <w:div w:id="1428959780">
      <w:bodyDiv w:val="1"/>
      <w:marLeft w:val="0"/>
      <w:marRight w:val="0"/>
      <w:marTop w:val="0"/>
      <w:marBottom w:val="0"/>
      <w:divBdr>
        <w:top w:val="none" w:sz="0" w:space="0" w:color="auto"/>
        <w:left w:val="none" w:sz="0" w:space="0" w:color="auto"/>
        <w:bottom w:val="none" w:sz="0" w:space="0" w:color="auto"/>
        <w:right w:val="none" w:sz="0" w:space="0" w:color="auto"/>
      </w:divBdr>
    </w:div>
    <w:div w:id="1431661636">
      <w:bodyDiv w:val="1"/>
      <w:marLeft w:val="0"/>
      <w:marRight w:val="0"/>
      <w:marTop w:val="0"/>
      <w:marBottom w:val="0"/>
      <w:divBdr>
        <w:top w:val="none" w:sz="0" w:space="0" w:color="auto"/>
        <w:left w:val="none" w:sz="0" w:space="0" w:color="auto"/>
        <w:bottom w:val="none" w:sz="0" w:space="0" w:color="auto"/>
        <w:right w:val="none" w:sz="0" w:space="0" w:color="auto"/>
      </w:divBdr>
    </w:div>
    <w:div w:id="1434210055">
      <w:bodyDiv w:val="1"/>
      <w:marLeft w:val="0"/>
      <w:marRight w:val="0"/>
      <w:marTop w:val="0"/>
      <w:marBottom w:val="0"/>
      <w:divBdr>
        <w:top w:val="none" w:sz="0" w:space="0" w:color="auto"/>
        <w:left w:val="none" w:sz="0" w:space="0" w:color="auto"/>
        <w:bottom w:val="none" w:sz="0" w:space="0" w:color="auto"/>
        <w:right w:val="none" w:sz="0" w:space="0" w:color="auto"/>
      </w:divBdr>
    </w:div>
    <w:div w:id="1449349999">
      <w:bodyDiv w:val="1"/>
      <w:marLeft w:val="0"/>
      <w:marRight w:val="0"/>
      <w:marTop w:val="0"/>
      <w:marBottom w:val="0"/>
      <w:divBdr>
        <w:top w:val="none" w:sz="0" w:space="0" w:color="auto"/>
        <w:left w:val="none" w:sz="0" w:space="0" w:color="auto"/>
        <w:bottom w:val="none" w:sz="0" w:space="0" w:color="auto"/>
        <w:right w:val="none" w:sz="0" w:space="0" w:color="auto"/>
      </w:divBdr>
    </w:div>
    <w:div w:id="1455834307">
      <w:bodyDiv w:val="1"/>
      <w:marLeft w:val="0"/>
      <w:marRight w:val="0"/>
      <w:marTop w:val="0"/>
      <w:marBottom w:val="0"/>
      <w:divBdr>
        <w:top w:val="none" w:sz="0" w:space="0" w:color="auto"/>
        <w:left w:val="none" w:sz="0" w:space="0" w:color="auto"/>
        <w:bottom w:val="none" w:sz="0" w:space="0" w:color="auto"/>
        <w:right w:val="none" w:sz="0" w:space="0" w:color="auto"/>
      </w:divBdr>
    </w:div>
    <w:div w:id="1466893044">
      <w:bodyDiv w:val="1"/>
      <w:marLeft w:val="0"/>
      <w:marRight w:val="0"/>
      <w:marTop w:val="0"/>
      <w:marBottom w:val="0"/>
      <w:divBdr>
        <w:top w:val="none" w:sz="0" w:space="0" w:color="auto"/>
        <w:left w:val="none" w:sz="0" w:space="0" w:color="auto"/>
        <w:bottom w:val="none" w:sz="0" w:space="0" w:color="auto"/>
        <w:right w:val="none" w:sz="0" w:space="0" w:color="auto"/>
      </w:divBdr>
    </w:div>
    <w:div w:id="1471048026">
      <w:bodyDiv w:val="1"/>
      <w:marLeft w:val="0"/>
      <w:marRight w:val="0"/>
      <w:marTop w:val="0"/>
      <w:marBottom w:val="0"/>
      <w:divBdr>
        <w:top w:val="none" w:sz="0" w:space="0" w:color="auto"/>
        <w:left w:val="none" w:sz="0" w:space="0" w:color="auto"/>
        <w:bottom w:val="none" w:sz="0" w:space="0" w:color="auto"/>
        <w:right w:val="none" w:sz="0" w:space="0" w:color="auto"/>
      </w:divBdr>
    </w:div>
    <w:div w:id="1471364214">
      <w:bodyDiv w:val="1"/>
      <w:marLeft w:val="0"/>
      <w:marRight w:val="0"/>
      <w:marTop w:val="0"/>
      <w:marBottom w:val="0"/>
      <w:divBdr>
        <w:top w:val="none" w:sz="0" w:space="0" w:color="auto"/>
        <w:left w:val="none" w:sz="0" w:space="0" w:color="auto"/>
        <w:bottom w:val="none" w:sz="0" w:space="0" w:color="auto"/>
        <w:right w:val="none" w:sz="0" w:space="0" w:color="auto"/>
      </w:divBdr>
    </w:div>
    <w:div w:id="1471634854">
      <w:bodyDiv w:val="1"/>
      <w:marLeft w:val="0"/>
      <w:marRight w:val="0"/>
      <w:marTop w:val="0"/>
      <w:marBottom w:val="0"/>
      <w:divBdr>
        <w:top w:val="none" w:sz="0" w:space="0" w:color="auto"/>
        <w:left w:val="none" w:sz="0" w:space="0" w:color="auto"/>
        <w:bottom w:val="none" w:sz="0" w:space="0" w:color="auto"/>
        <w:right w:val="none" w:sz="0" w:space="0" w:color="auto"/>
      </w:divBdr>
    </w:div>
    <w:div w:id="1482381248">
      <w:bodyDiv w:val="1"/>
      <w:marLeft w:val="0"/>
      <w:marRight w:val="0"/>
      <w:marTop w:val="0"/>
      <w:marBottom w:val="0"/>
      <w:divBdr>
        <w:top w:val="none" w:sz="0" w:space="0" w:color="auto"/>
        <w:left w:val="none" w:sz="0" w:space="0" w:color="auto"/>
        <w:bottom w:val="none" w:sz="0" w:space="0" w:color="auto"/>
        <w:right w:val="none" w:sz="0" w:space="0" w:color="auto"/>
      </w:divBdr>
    </w:div>
    <w:div w:id="1508059526">
      <w:bodyDiv w:val="1"/>
      <w:marLeft w:val="0"/>
      <w:marRight w:val="0"/>
      <w:marTop w:val="0"/>
      <w:marBottom w:val="0"/>
      <w:divBdr>
        <w:top w:val="none" w:sz="0" w:space="0" w:color="auto"/>
        <w:left w:val="none" w:sz="0" w:space="0" w:color="auto"/>
        <w:bottom w:val="none" w:sz="0" w:space="0" w:color="auto"/>
        <w:right w:val="none" w:sz="0" w:space="0" w:color="auto"/>
      </w:divBdr>
    </w:div>
    <w:div w:id="1518544062">
      <w:bodyDiv w:val="1"/>
      <w:marLeft w:val="0"/>
      <w:marRight w:val="0"/>
      <w:marTop w:val="0"/>
      <w:marBottom w:val="0"/>
      <w:divBdr>
        <w:top w:val="none" w:sz="0" w:space="0" w:color="auto"/>
        <w:left w:val="none" w:sz="0" w:space="0" w:color="auto"/>
        <w:bottom w:val="none" w:sz="0" w:space="0" w:color="auto"/>
        <w:right w:val="none" w:sz="0" w:space="0" w:color="auto"/>
      </w:divBdr>
    </w:div>
    <w:div w:id="1528710624">
      <w:bodyDiv w:val="1"/>
      <w:marLeft w:val="0"/>
      <w:marRight w:val="0"/>
      <w:marTop w:val="0"/>
      <w:marBottom w:val="0"/>
      <w:divBdr>
        <w:top w:val="none" w:sz="0" w:space="0" w:color="auto"/>
        <w:left w:val="none" w:sz="0" w:space="0" w:color="auto"/>
        <w:bottom w:val="none" w:sz="0" w:space="0" w:color="auto"/>
        <w:right w:val="none" w:sz="0" w:space="0" w:color="auto"/>
      </w:divBdr>
    </w:div>
    <w:div w:id="1544362125">
      <w:bodyDiv w:val="1"/>
      <w:marLeft w:val="0"/>
      <w:marRight w:val="0"/>
      <w:marTop w:val="0"/>
      <w:marBottom w:val="0"/>
      <w:divBdr>
        <w:top w:val="none" w:sz="0" w:space="0" w:color="auto"/>
        <w:left w:val="none" w:sz="0" w:space="0" w:color="auto"/>
        <w:bottom w:val="none" w:sz="0" w:space="0" w:color="auto"/>
        <w:right w:val="none" w:sz="0" w:space="0" w:color="auto"/>
      </w:divBdr>
    </w:div>
    <w:div w:id="1545752369">
      <w:bodyDiv w:val="1"/>
      <w:marLeft w:val="0"/>
      <w:marRight w:val="0"/>
      <w:marTop w:val="0"/>
      <w:marBottom w:val="0"/>
      <w:divBdr>
        <w:top w:val="none" w:sz="0" w:space="0" w:color="auto"/>
        <w:left w:val="none" w:sz="0" w:space="0" w:color="auto"/>
        <w:bottom w:val="none" w:sz="0" w:space="0" w:color="auto"/>
        <w:right w:val="none" w:sz="0" w:space="0" w:color="auto"/>
      </w:divBdr>
    </w:div>
    <w:div w:id="1547523278">
      <w:bodyDiv w:val="1"/>
      <w:marLeft w:val="0"/>
      <w:marRight w:val="0"/>
      <w:marTop w:val="0"/>
      <w:marBottom w:val="0"/>
      <w:divBdr>
        <w:top w:val="none" w:sz="0" w:space="0" w:color="auto"/>
        <w:left w:val="none" w:sz="0" w:space="0" w:color="auto"/>
        <w:bottom w:val="none" w:sz="0" w:space="0" w:color="auto"/>
        <w:right w:val="none" w:sz="0" w:space="0" w:color="auto"/>
      </w:divBdr>
    </w:div>
    <w:div w:id="1557399729">
      <w:bodyDiv w:val="1"/>
      <w:marLeft w:val="0"/>
      <w:marRight w:val="0"/>
      <w:marTop w:val="0"/>
      <w:marBottom w:val="0"/>
      <w:divBdr>
        <w:top w:val="none" w:sz="0" w:space="0" w:color="auto"/>
        <w:left w:val="none" w:sz="0" w:space="0" w:color="auto"/>
        <w:bottom w:val="none" w:sz="0" w:space="0" w:color="auto"/>
        <w:right w:val="none" w:sz="0" w:space="0" w:color="auto"/>
      </w:divBdr>
    </w:div>
    <w:div w:id="1557622558">
      <w:bodyDiv w:val="1"/>
      <w:marLeft w:val="0"/>
      <w:marRight w:val="0"/>
      <w:marTop w:val="0"/>
      <w:marBottom w:val="0"/>
      <w:divBdr>
        <w:top w:val="none" w:sz="0" w:space="0" w:color="auto"/>
        <w:left w:val="none" w:sz="0" w:space="0" w:color="auto"/>
        <w:bottom w:val="none" w:sz="0" w:space="0" w:color="auto"/>
        <w:right w:val="none" w:sz="0" w:space="0" w:color="auto"/>
      </w:divBdr>
    </w:div>
    <w:div w:id="1571232235">
      <w:bodyDiv w:val="1"/>
      <w:marLeft w:val="0"/>
      <w:marRight w:val="0"/>
      <w:marTop w:val="0"/>
      <w:marBottom w:val="0"/>
      <w:divBdr>
        <w:top w:val="none" w:sz="0" w:space="0" w:color="auto"/>
        <w:left w:val="none" w:sz="0" w:space="0" w:color="auto"/>
        <w:bottom w:val="none" w:sz="0" w:space="0" w:color="auto"/>
        <w:right w:val="none" w:sz="0" w:space="0" w:color="auto"/>
      </w:divBdr>
    </w:div>
    <w:div w:id="1574925608">
      <w:bodyDiv w:val="1"/>
      <w:marLeft w:val="0"/>
      <w:marRight w:val="0"/>
      <w:marTop w:val="0"/>
      <w:marBottom w:val="0"/>
      <w:divBdr>
        <w:top w:val="none" w:sz="0" w:space="0" w:color="auto"/>
        <w:left w:val="none" w:sz="0" w:space="0" w:color="auto"/>
        <w:bottom w:val="none" w:sz="0" w:space="0" w:color="auto"/>
        <w:right w:val="none" w:sz="0" w:space="0" w:color="auto"/>
      </w:divBdr>
    </w:div>
    <w:div w:id="1575315657">
      <w:bodyDiv w:val="1"/>
      <w:marLeft w:val="0"/>
      <w:marRight w:val="0"/>
      <w:marTop w:val="0"/>
      <w:marBottom w:val="0"/>
      <w:divBdr>
        <w:top w:val="none" w:sz="0" w:space="0" w:color="auto"/>
        <w:left w:val="none" w:sz="0" w:space="0" w:color="auto"/>
        <w:bottom w:val="none" w:sz="0" w:space="0" w:color="auto"/>
        <w:right w:val="none" w:sz="0" w:space="0" w:color="auto"/>
      </w:divBdr>
    </w:div>
    <w:div w:id="1590307729">
      <w:bodyDiv w:val="1"/>
      <w:marLeft w:val="0"/>
      <w:marRight w:val="0"/>
      <w:marTop w:val="0"/>
      <w:marBottom w:val="0"/>
      <w:divBdr>
        <w:top w:val="none" w:sz="0" w:space="0" w:color="auto"/>
        <w:left w:val="none" w:sz="0" w:space="0" w:color="auto"/>
        <w:bottom w:val="none" w:sz="0" w:space="0" w:color="auto"/>
        <w:right w:val="none" w:sz="0" w:space="0" w:color="auto"/>
      </w:divBdr>
    </w:div>
    <w:div w:id="1594627069">
      <w:bodyDiv w:val="1"/>
      <w:marLeft w:val="0"/>
      <w:marRight w:val="0"/>
      <w:marTop w:val="0"/>
      <w:marBottom w:val="0"/>
      <w:divBdr>
        <w:top w:val="none" w:sz="0" w:space="0" w:color="auto"/>
        <w:left w:val="none" w:sz="0" w:space="0" w:color="auto"/>
        <w:bottom w:val="none" w:sz="0" w:space="0" w:color="auto"/>
        <w:right w:val="none" w:sz="0" w:space="0" w:color="auto"/>
      </w:divBdr>
    </w:div>
    <w:div w:id="1615553926">
      <w:bodyDiv w:val="1"/>
      <w:marLeft w:val="0"/>
      <w:marRight w:val="0"/>
      <w:marTop w:val="0"/>
      <w:marBottom w:val="0"/>
      <w:divBdr>
        <w:top w:val="none" w:sz="0" w:space="0" w:color="auto"/>
        <w:left w:val="none" w:sz="0" w:space="0" w:color="auto"/>
        <w:bottom w:val="none" w:sz="0" w:space="0" w:color="auto"/>
        <w:right w:val="none" w:sz="0" w:space="0" w:color="auto"/>
      </w:divBdr>
    </w:div>
    <w:div w:id="1617448672">
      <w:bodyDiv w:val="1"/>
      <w:marLeft w:val="0"/>
      <w:marRight w:val="0"/>
      <w:marTop w:val="0"/>
      <w:marBottom w:val="0"/>
      <w:divBdr>
        <w:top w:val="none" w:sz="0" w:space="0" w:color="auto"/>
        <w:left w:val="none" w:sz="0" w:space="0" w:color="auto"/>
        <w:bottom w:val="none" w:sz="0" w:space="0" w:color="auto"/>
        <w:right w:val="none" w:sz="0" w:space="0" w:color="auto"/>
      </w:divBdr>
    </w:div>
    <w:div w:id="1619414626">
      <w:bodyDiv w:val="1"/>
      <w:marLeft w:val="0"/>
      <w:marRight w:val="0"/>
      <w:marTop w:val="0"/>
      <w:marBottom w:val="0"/>
      <w:divBdr>
        <w:top w:val="none" w:sz="0" w:space="0" w:color="auto"/>
        <w:left w:val="none" w:sz="0" w:space="0" w:color="auto"/>
        <w:bottom w:val="none" w:sz="0" w:space="0" w:color="auto"/>
        <w:right w:val="none" w:sz="0" w:space="0" w:color="auto"/>
      </w:divBdr>
      <w:divsChild>
        <w:div w:id="75564692">
          <w:marLeft w:val="0"/>
          <w:marRight w:val="0"/>
          <w:marTop w:val="0"/>
          <w:marBottom w:val="0"/>
          <w:divBdr>
            <w:top w:val="none" w:sz="0" w:space="0" w:color="auto"/>
            <w:left w:val="none" w:sz="0" w:space="0" w:color="auto"/>
            <w:bottom w:val="none" w:sz="0" w:space="0" w:color="auto"/>
            <w:right w:val="none" w:sz="0" w:space="0" w:color="auto"/>
          </w:divBdr>
        </w:div>
        <w:div w:id="279147812">
          <w:marLeft w:val="0"/>
          <w:marRight w:val="0"/>
          <w:marTop w:val="0"/>
          <w:marBottom w:val="0"/>
          <w:divBdr>
            <w:top w:val="none" w:sz="0" w:space="0" w:color="auto"/>
            <w:left w:val="none" w:sz="0" w:space="0" w:color="auto"/>
            <w:bottom w:val="none" w:sz="0" w:space="0" w:color="auto"/>
            <w:right w:val="none" w:sz="0" w:space="0" w:color="auto"/>
          </w:divBdr>
        </w:div>
      </w:divsChild>
    </w:div>
    <w:div w:id="1634210304">
      <w:bodyDiv w:val="1"/>
      <w:marLeft w:val="0"/>
      <w:marRight w:val="0"/>
      <w:marTop w:val="0"/>
      <w:marBottom w:val="0"/>
      <w:divBdr>
        <w:top w:val="none" w:sz="0" w:space="0" w:color="auto"/>
        <w:left w:val="none" w:sz="0" w:space="0" w:color="auto"/>
        <w:bottom w:val="none" w:sz="0" w:space="0" w:color="auto"/>
        <w:right w:val="none" w:sz="0" w:space="0" w:color="auto"/>
      </w:divBdr>
    </w:div>
    <w:div w:id="1637880329">
      <w:bodyDiv w:val="1"/>
      <w:marLeft w:val="0"/>
      <w:marRight w:val="0"/>
      <w:marTop w:val="0"/>
      <w:marBottom w:val="0"/>
      <w:divBdr>
        <w:top w:val="none" w:sz="0" w:space="0" w:color="auto"/>
        <w:left w:val="none" w:sz="0" w:space="0" w:color="auto"/>
        <w:bottom w:val="none" w:sz="0" w:space="0" w:color="auto"/>
        <w:right w:val="none" w:sz="0" w:space="0" w:color="auto"/>
      </w:divBdr>
    </w:div>
    <w:div w:id="1640381088">
      <w:bodyDiv w:val="1"/>
      <w:marLeft w:val="0"/>
      <w:marRight w:val="0"/>
      <w:marTop w:val="0"/>
      <w:marBottom w:val="0"/>
      <w:divBdr>
        <w:top w:val="none" w:sz="0" w:space="0" w:color="auto"/>
        <w:left w:val="none" w:sz="0" w:space="0" w:color="auto"/>
        <w:bottom w:val="none" w:sz="0" w:space="0" w:color="auto"/>
        <w:right w:val="none" w:sz="0" w:space="0" w:color="auto"/>
      </w:divBdr>
    </w:div>
    <w:div w:id="1650556115">
      <w:bodyDiv w:val="1"/>
      <w:marLeft w:val="0"/>
      <w:marRight w:val="0"/>
      <w:marTop w:val="0"/>
      <w:marBottom w:val="0"/>
      <w:divBdr>
        <w:top w:val="none" w:sz="0" w:space="0" w:color="auto"/>
        <w:left w:val="none" w:sz="0" w:space="0" w:color="auto"/>
        <w:bottom w:val="none" w:sz="0" w:space="0" w:color="auto"/>
        <w:right w:val="none" w:sz="0" w:space="0" w:color="auto"/>
      </w:divBdr>
    </w:div>
    <w:div w:id="1655452468">
      <w:bodyDiv w:val="1"/>
      <w:marLeft w:val="0"/>
      <w:marRight w:val="0"/>
      <w:marTop w:val="0"/>
      <w:marBottom w:val="0"/>
      <w:divBdr>
        <w:top w:val="none" w:sz="0" w:space="0" w:color="auto"/>
        <w:left w:val="none" w:sz="0" w:space="0" w:color="auto"/>
        <w:bottom w:val="none" w:sz="0" w:space="0" w:color="auto"/>
        <w:right w:val="none" w:sz="0" w:space="0" w:color="auto"/>
      </w:divBdr>
    </w:div>
    <w:div w:id="1657757152">
      <w:bodyDiv w:val="1"/>
      <w:marLeft w:val="0"/>
      <w:marRight w:val="0"/>
      <w:marTop w:val="0"/>
      <w:marBottom w:val="0"/>
      <w:divBdr>
        <w:top w:val="none" w:sz="0" w:space="0" w:color="auto"/>
        <w:left w:val="none" w:sz="0" w:space="0" w:color="auto"/>
        <w:bottom w:val="none" w:sz="0" w:space="0" w:color="auto"/>
        <w:right w:val="none" w:sz="0" w:space="0" w:color="auto"/>
      </w:divBdr>
    </w:div>
    <w:div w:id="1668559158">
      <w:bodyDiv w:val="1"/>
      <w:marLeft w:val="0"/>
      <w:marRight w:val="0"/>
      <w:marTop w:val="0"/>
      <w:marBottom w:val="0"/>
      <w:divBdr>
        <w:top w:val="none" w:sz="0" w:space="0" w:color="auto"/>
        <w:left w:val="none" w:sz="0" w:space="0" w:color="auto"/>
        <w:bottom w:val="none" w:sz="0" w:space="0" w:color="auto"/>
        <w:right w:val="none" w:sz="0" w:space="0" w:color="auto"/>
      </w:divBdr>
    </w:div>
    <w:div w:id="1674450247">
      <w:bodyDiv w:val="1"/>
      <w:marLeft w:val="0"/>
      <w:marRight w:val="0"/>
      <w:marTop w:val="0"/>
      <w:marBottom w:val="0"/>
      <w:divBdr>
        <w:top w:val="none" w:sz="0" w:space="0" w:color="auto"/>
        <w:left w:val="none" w:sz="0" w:space="0" w:color="auto"/>
        <w:bottom w:val="none" w:sz="0" w:space="0" w:color="auto"/>
        <w:right w:val="none" w:sz="0" w:space="0" w:color="auto"/>
      </w:divBdr>
    </w:div>
    <w:div w:id="1675380302">
      <w:bodyDiv w:val="1"/>
      <w:marLeft w:val="0"/>
      <w:marRight w:val="0"/>
      <w:marTop w:val="0"/>
      <w:marBottom w:val="0"/>
      <w:divBdr>
        <w:top w:val="none" w:sz="0" w:space="0" w:color="auto"/>
        <w:left w:val="none" w:sz="0" w:space="0" w:color="auto"/>
        <w:bottom w:val="none" w:sz="0" w:space="0" w:color="auto"/>
        <w:right w:val="none" w:sz="0" w:space="0" w:color="auto"/>
      </w:divBdr>
    </w:div>
    <w:div w:id="1685936656">
      <w:bodyDiv w:val="1"/>
      <w:marLeft w:val="0"/>
      <w:marRight w:val="0"/>
      <w:marTop w:val="0"/>
      <w:marBottom w:val="0"/>
      <w:divBdr>
        <w:top w:val="none" w:sz="0" w:space="0" w:color="auto"/>
        <w:left w:val="none" w:sz="0" w:space="0" w:color="auto"/>
        <w:bottom w:val="none" w:sz="0" w:space="0" w:color="auto"/>
        <w:right w:val="none" w:sz="0" w:space="0" w:color="auto"/>
      </w:divBdr>
    </w:div>
    <w:div w:id="1689789107">
      <w:bodyDiv w:val="1"/>
      <w:marLeft w:val="0"/>
      <w:marRight w:val="0"/>
      <w:marTop w:val="0"/>
      <w:marBottom w:val="0"/>
      <w:divBdr>
        <w:top w:val="none" w:sz="0" w:space="0" w:color="auto"/>
        <w:left w:val="none" w:sz="0" w:space="0" w:color="auto"/>
        <w:bottom w:val="none" w:sz="0" w:space="0" w:color="auto"/>
        <w:right w:val="none" w:sz="0" w:space="0" w:color="auto"/>
      </w:divBdr>
    </w:div>
    <w:div w:id="1692295195">
      <w:bodyDiv w:val="1"/>
      <w:marLeft w:val="0"/>
      <w:marRight w:val="0"/>
      <w:marTop w:val="0"/>
      <w:marBottom w:val="0"/>
      <w:divBdr>
        <w:top w:val="none" w:sz="0" w:space="0" w:color="auto"/>
        <w:left w:val="none" w:sz="0" w:space="0" w:color="auto"/>
        <w:bottom w:val="none" w:sz="0" w:space="0" w:color="auto"/>
        <w:right w:val="none" w:sz="0" w:space="0" w:color="auto"/>
      </w:divBdr>
    </w:div>
    <w:div w:id="1693458122">
      <w:bodyDiv w:val="1"/>
      <w:marLeft w:val="0"/>
      <w:marRight w:val="0"/>
      <w:marTop w:val="0"/>
      <w:marBottom w:val="0"/>
      <w:divBdr>
        <w:top w:val="none" w:sz="0" w:space="0" w:color="auto"/>
        <w:left w:val="none" w:sz="0" w:space="0" w:color="auto"/>
        <w:bottom w:val="none" w:sz="0" w:space="0" w:color="auto"/>
        <w:right w:val="none" w:sz="0" w:space="0" w:color="auto"/>
      </w:divBdr>
    </w:div>
    <w:div w:id="1699893669">
      <w:bodyDiv w:val="1"/>
      <w:marLeft w:val="0"/>
      <w:marRight w:val="0"/>
      <w:marTop w:val="0"/>
      <w:marBottom w:val="0"/>
      <w:divBdr>
        <w:top w:val="none" w:sz="0" w:space="0" w:color="auto"/>
        <w:left w:val="none" w:sz="0" w:space="0" w:color="auto"/>
        <w:bottom w:val="none" w:sz="0" w:space="0" w:color="auto"/>
        <w:right w:val="none" w:sz="0" w:space="0" w:color="auto"/>
      </w:divBdr>
    </w:div>
    <w:div w:id="1701778781">
      <w:bodyDiv w:val="1"/>
      <w:marLeft w:val="0"/>
      <w:marRight w:val="0"/>
      <w:marTop w:val="0"/>
      <w:marBottom w:val="0"/>
      <w:divBdr>
        <w:top w:val="none" w:sz="0" w:space="0" w:color="auto"/>
        <w:left w:val="none" w:sz="0" w:space="0" w:color="auto"/>
        <w:bottom w:val="none" w:sz="0" w:space="0" w:color="auto"/>
        <w:right w:val="none" w:sz="0" w:space="0" w:color="auto"/>
      </w:divBdr>
    </w:div>
    <w:div w:id="1710181633">
      <w:bodyDiv w:val="1"/>
      <w:marLeft w:val="0"/>
      <w:marRight w:val="0"/>
      <w:marTop w:val="0"/>
      <w:marBottom w:val="0"/>
      <w:divBdr>
        <w:top w:val="none" w:sz="0" w:space="0" w:color="auto"/>
        <w:left w:val="none" w:sz="0" w:space="0" w:color="auto"/>
        <w:bottom w:val="none" w:sz="0" w:space="0" w:color="auto"/>
        <w:right w:val="none" w:sz="0" w:space="0" w:color="auto"/>
      </w:divBdr>
    </w:div>
    <w:div w:id="1711688985">
      <w:bodyDiv w:val="1"/>
      <w:marLeft w:val="0"/>
      <w:marRight w:val="0"/>
      <w:marTop w:val="0"/>
      <w:marBottom w:val="0"/>
      <w:divBdr>
        <w:top w:val="none" w:sz="0" w:space="0" w:color="auto"/>
        <w:left w:val="none" w:sz="0" w:space="0" w:color="auto"/>
        <w:bottom w:val="none" w:sz="0" w:space="0" w:color="auto"/>
        <w:right w:val="none" w:sz="0" w:space="0" w:color="auto"/>
      </w:divBdr>
    </w:div>
    <w:div w:id="1714188072">
      <w:bodyDiv w:val="1"/>
      <w:marLeft w:val="0"/>
      <w:marRight w:val="0"/>
      <w:marTop w:val="0"/>
      <w:marBottom w:val="0"/>
      <w:divBdr>
        <w:top w:val="none" w:sz="0" w:space="0" w:color="auto"/>
        <w:left w:val="none" w:sz="0" w:space="0" w:color="auto"/>
        <w:bottom w:val="none" w:sz="0" w:space="0" w:color="auto"/>
        <w:right w:val="none" w:sz="0" w:space="0" w:color="auto"/>
      </w:divBdr>
    </w:div>
    <w:div w:id="1715344264">
      <w:bodyDiv w:val="1"/>
      <w:marLeft w:val="0"/>
      <w:marRight w:val="0"/>
      <w:marTop w:val="0"/>
      <w:marBottom w:val="0"/>
      <w:divBdr>
        <w:top w:val="none" w:sz="0" w:space="0" w:color="auto"/>
        <w:left w:val="none" w:sz="0" w:space="0" w:color="auto"/>
        <w:bottom w:val="none" w:sz="0" w:space="0" w:color="auto"/>
        <w:right w:val="none" w:sz="0" w:space="0" w:color="auto"/>
      </w:divBdr>
    </w:div>
    <w:div w:id="1718698360">
      <w:bodyDiv w:val="1"/>
      <w:marLeft w:val="0"/>
      <w:marRight w:val="0"/>
      <w:marTop w:val="0"/>
      <w:marBottom w:val="0"/>
      <w:divBdr>
        <w:top w:val="none" w:sz="0" w:space="0" w:color="auto"/>
        <w:left w:val="none" w:sz="0" w:space="0" w:color="auto"/>
        <w:bottom w:val="none" w:sz="0" w:space="0" w:color="auto"/>
        <w:right w:val="none" w:sz="0" w:space="0" w:color="auto"/>
      </w:divBdr>
    </w:div>
    <w:div w:id="1731928256">
      <w:bodyDiv w:val="1"/>
      <w:marLeft w:val="0"/>
      <w:marRight w:val="0"/>
      <w:marTop w:val="0"/>
      <w:marBottom w:val="0"/>
      <w:divBdr>
        <w:top w:val="none" w:sz="0" w:space="0" w:color="auto"/>
        <w:left w:val="none" w:sz="0" w:space="0" w:color="auto"/>
        <w:bottom w:val="none" w:sz="0" w:space="0" w:color="auto"/>
        <w:right w:val="none" w:sz="0" w:space="0" w:color="auto"/>
      </w:divBdr>
    </w:div>
    <w:div w:id="1737782495">
      <w:bodyDiv w:val="1"/>
      <w:marLeft w:val="0"/>
      <w:marRight w:val="0"/>
      <w:marTop w:val="0"/>
      <w:marBottom w:val="0"/>
      <w:divBdr>
        <w:top w:val="none" w:sz="0" w:space="0" w:color="auto"/>
        <w:left w:val="none" w:sz="0" w:space="0" w:color="auto"/>
        <w:bottom w:val="none" w:sz="0" w:space="0" w:color="auto"/>
        <w:right w:val="none" w:sz="0" w:space="0" w:color="auto"/>
      </w:divBdr>
    </w:div>
    <w:div w:id="1743023912">
      <w:bodyDiv w:val="1"/>
      <w:marLeft w:val="0"/>
      <w:marRight w:val="0"/>
      <w:marTop w:val="0"/>
      <w:marBottom w:val="0"/>
      <w:divBdr>
        <w:top w:val="none" w:sz="0" w:space="0" w:color="auto"/>
        <w:left w:val="none" w:sz="0" w:space="0" w:color="auto"/>
        <w:bottom w:val="none" w:sz="0" w:space="0" w:color="auto"/>
        <w:right w:val="none" w:sz="0" w:space="0" w:color="auto"/>
      </w:divBdr>
      <w:divsChild>
        <w:div w:id="1224223032">
          <w:marLeft w:val="0"/>
          <w:marRight w:val="0"/>
          <w:marTop w:val="0"/>
          <w:marBottom w:val="0"/>
          <w:divBdr>
            <w:top w:val="none" w:sz="0" w:space="0" w:color="auto"/>
            <w:left w:val="none" w:sz="0" w:space="0" w:color="auto"/>
            <w:bottom w:val="none" w:sz="0" w:space="0" w:color="auto"/>
            <w:right w:val="none" w:sz="0" w:space="0" w:color="auto"/>
          </w:divBdr>
        </w:div>
        <w:div w:id="1724253143">
          <w:marLeft w:val="0"/>
          <w:marRight w:val="0"/>
          <w:marTop w:val="0"/>
          <w:marBottom w:val="0"/>
          <w:divBdr>
            <w:top w:val="none" w:sz="0" w:space="0" w:color="auto"/>
            <w:left w:val="none" w:sz="0" w:space="0" w:color="auto"/>
            <w:bottom w:val="none" w:sz="0" w:space="0" w:color="auto"/>
            <w:right w:val="none" w:sz="0" w:space="0" w:color="auto"/>
          </w:divBdr>
        </w:div>
      </w:divsChild>
    </w:div>
    <w:div w:id="1750080490">
      <w:bodyDiv w:val="1"/>
      <w:marLeft w:val="0"/>
      <w:marRight w:val="0"/>
      <w:marTop w:val="0"/>
      <w:marBottom w:val="0"/>
      <w:divBdr>
        <w:top w:val="none" w:sz="0" w:space="0" w:color="auto"/>
        <w:left w:val="none" w:sz="0" w:space="0" w:color="auto"/>
        <w:bottom w:val="none" w:sz="0" w:space="0" w:color="auto"/>
        <w:right w:val="none" w:sz="0" w:space="0" w:color="auto"/>
      </w:divBdr>
    </w:div>
    <w:div w:id="1754283168">
      <w:bodyDiv w:val="1"/>
      <w:marLeft w:val="0"/>
      <w:marRight w:val="0"/>
      <w:marTop w:val="0"/>
      <w:marBottom w:val="0"/>
      <w:divBdr>
        <w:top w:val="none" w:sz="0" w:space="0" w:color="auto"/>
        <w:left w:val="none" w:sz="0" w:space="0" w:color="auto"/>
        <w:bottom w:val="none" w:sz="0" w:space="0" w:color="auto"/>
        <w:right w:val="none" w:sz="0" w:space="0" w:color="auto"/>
      </w:divBdr>
    </w:div>
    <w:div w:id="1760324625">
      <w:bodyDiv w:val="1"/>
      <w:marLeft w:val="0"/>
      <w:marRight w:val="0"/>
      <w:marTop w:val="0"/>
      <w:marBottom w:val="0"/>
      <w:divBdr>
        <w:top w:val="none" w:sz="0" w:space="0" w:color="auto"/>
        <w:left w:val="none" w:sz="0" w:space="0" w:color="auto"/>
        <w:bottom w:val="none" w:sz="0" w:space="0" w:color="auto"/>
        <w:right w:val="none" w:sz="0" w:space="0" w:color="auto"/>
      </w:divBdr>
      <w:divsChild>
        <w:div w:id="275448898">
          <w:marLeft w:val="0"/>
          <w:marRight w:val="0"/>
          <w:marTop w:val="0"/>
          <w:marBottom w:val="0"/>
          <w:divBdr>
            <w:top w:val="none" w:sz="0" w:space="0" w:color="auto"/>
            <w:left w:val="none" w:sz="0" w:space="0" w:color="auto"/>
            <w:bottom w:val="none" w:sz="0" w:space="0" w:color="auto"/>
            <w:right w:val="none" w:sz="0" w:space="0" w:color="auto"/>
          </w:divBdr>
        </w:div>
        <w:div w:id="538780437">
          <w:marLeft w:val="0"/>
          <w:marRight w:val="0"/>
          <w:marTop w:val="0"/>
          <w:marBottom w:val="0"/>
          <w:divBdr>
            <w:top w:val="none" w:sz="0" w:space="0" w:color="auto"/>
            <w:left w:val="none" w:sz="0" w:space="0" w:color="auto"/>
            <w:bottom w:val="none" w:sz="0" w:space="0" w:color="auto"/>
            <w:right w:val="none" w:sz="0" w:space="0" w:color="auto"/>
          </w:divBdr>
        </w:div>
        <w:div w:id="1326127317">
          <w:marLeft w:val="0"/>
          <w:marRight w:val="0"/>
          <w:marTop w:val="0"/>
          <w:marBottom w:val="0"/>
          <w:divBdr>
            <w:top w:val="none" w:sz="0" w:space="0" w:color="auto"/>
            <w:left w:val="none" w:sz="0" w:space="0" w:color="auto"/>
            <w:bottom w:val="none" w:sz="0" w:space="0" w:color="auto"/>
            <w:right w:val="none" w:sz="0" w:space="0" w:color="auto"/>
          </w:divBdr>
        </w:div>
        <w:div w:id="1845776368">
          <w:marLeft w:val="0"/>
          <w:marRight w:val="0"/>
          <w:marTop w:val="0"/>
          <w:marBottom w:val="0"/>
          <w:divBdr>
            <w:top w:val="none" w:sz="0" w:space="0" w:color="auto"/>
            <w:left w:val="none" w:sz="0" w:space="0" w:color="auto"/>
            <w:bottom w:val="none" w:sz="0" w:space="0" w:color="auto"/>
            <w:right w:val="none" w:sz="0" w:space="0" w:color="auto"/>
          </w:divBdr>
        </w:div>
        <w:div w:id="1931113951">
          <w:marLeft w:val="0"/>
          <w:marRight w:val="0"/>
          <w:marTop w:val="0"/>
          <w:marBottom w:val="0"/>
          <w:divBdr>
            <w:top w:val="none" w:sz="0" w:space="0" w:color="auto"/>
            <w:left w:val="none" w:sz="0" w:space="0" w:color="auto"/>
            <w:bottom w:val="none" w:sz="0" w:space="0" w:color="auto"/>
            <w:right w:val="none" w:sz="0" w:space="0" w:color="auto"/>
          </w:divBdr>
        </w:div>
      </w:divsChild>
    </w:div>
    <w:div w:id="1775326622">
      <w:bodyDiv w:val="1"/>
      <w:marLeft w:val="0"/>
      <w:marRight w:val="0"/>
      <w:marTop w:val="0"/>
      <w:marBottom w:val="0"/>
      <w:divBdr>
        <w:top w:val="none" w:sz="0" w:space="0" w:color="auto"/>
        <w:left w:val="none" w:sz="0" w:space="0" w:color="auto"/>
        <w:bottom w:val="none" w:sz="0" w:space="0" w:color="auto"/>
        <w:right w:val="none" w:sz="0" w:space="0" w:color="auto"/>
      </w:divBdr>
    </w:div>
    <w:div w:id="1776438947">
      <w:bodyDiv w:val="1"/>
      <w:marLeft w:val="0"/>
      <w:marRight w:val="0"/>
      <w:marTop w:val="0"/>
      <w:marBottom w:val="0"/>
      <w:divBdr>
        <w:top w:val="none" w:sz="0" w:space="0" w:color="auto"/>
        <w:left w:val="none" w:sz="0" w:space="0" w:color="auto"/>
        <w:bottom w:val="none" w:sz="0" w:space="0" w:color="auto"/>
        <w:right w:val="none" w:sz="0" w:space="0" w:color="auto"/>
      </w:divBdr>
    </w:div>
    <w:div w:id="1780682852">
      <w:bodyDiv w:val="1"/>
      <w:marLeft w:val="0"/>
      <w:marRight w:val="0"/>
      <w:marTop w:val="0"/>
      <w:marBottom w:val="0"/>
      <w:divBdr>
        <w:top w:val="none" w:sz="0" w:space="0" w:color="auto"/>
        <w:left w:val="none" w:sz="0" w:space="0" w:color="auto"/>
        <w:bottom w:val="none" w:sz="0" w:space="0" w:color="auto"/>
        <w:right w:val="none" w:sz="0" w:space="0" w:color="auto"/>
      </w:divBdr>
    </w:div>
    <w:div w:id="1792236975">
      <w:bodyDiv w:val="1"/>
      <w:marLeft w:val="0"/>
      <w:marRight w:val="0"/>
      <w:marTop w:val="0"/>
      <w:marBottom w:val="0"/>
      <w:divBdr>
        <w:top w:val="none" w:sz="0" w:space="0" w:color="auto"/>
        <w:left w:val="none" w:sz="0" w:space="0" w:color="auto"/>
        <w:bottom w:val="none" w:sz="0" w:space="0" w:color="auto"/>
        <w:right w:val="none" w:sz="0" w:space="0" w:color="auto"/>
      </w:divBdr>
    </w:div>
    <w:div w:id="1802531693">
      <w:bodyDiv w:val="1"/>
      <w:marLeft w:val="0"/>
      <w:marRight w:val="0"/>
      <w:marTop w:val="0"/>
      <w:marBottom w:val="0"/>
      <w:divBdr>
        <w:top w:val="none" w:sz="0" w:space="0" w:color="auto"/>
        <w:left w:val="none" w:sz="0" w:space="0" w:color="auto"/>
        <w:bottom w:val="none" w:sz="0" w:space="0" w:color="auto"/>
        <w:right w:val="none" w:sz="0" w:space="0" w:color="auto"/>
      </w:divBdr>
    </w:div>
    <w:div w:id="1810391775">
      <w:bodyDiv w:val="1"/>
      <w:marLeft w:val="0"/>
      <w:marRight w:val="0"/>
      <w:marTop w:val="0"/>
      <w:marBottom w:val="0"/>
      <w:divBdr>
        <w:top w:val="none" w:sz="0" w:space="0" w:color="auto"/>
        <w:left w:val="none" w:sz="0" w:space="0" w:color="auto"/>
        <w:bottom w:val="none" w:sz="0" w:space="0" w:color="auto"/>
        <w:right w:val="none" w:sz="0" w:space="0" w:color="auto"/>
      </w:divBdr>
    </w:div>
    <w:div w:id="1816684116">
      <w:bodyDiv w:val="1"/>
      <w:marLeft w:val="0"/>
      <w:marRight w:val="0"/>
      <w:marTop w:val="0"/>
      <w:marBottom w:val="0"/>
      <w:divBdr>
        <w:top w:val="none" w:sz="0" w:space="0" w:color="auto"/>
        <w:left w:val="none" w:sz="0" w:space="0" w:color="auto"/>
        <w:bottom w:val="none" w:sz="0" w:space="0" w:color="auto"/>
        <w:right w:val="none" w:sz="0" w:space="0" w:color="auto"/>
      </w:divBdr>
    </w:div>
    <w:div w:id="1826433963">
      <w:bodyDiv w:val="1"/>
      <w:marLeft w:val="0"/>
      <w:marRight w:val="0"/>
      <w:marTop w:val="0"/>
      <w:marBottom w:val="0"/>
      <w:divBdr>
        <w:top w:val="none" w:sz="0" w:space="0" w:color="auto"/>
        <w:left w:val="none" w:sz="0" w:space="0" w:color="auto"/>
        <w:bottom w:val="none" w:sz="0" w:space="0" w:color="auto"/>
        <w:right w:val="none" w:sz="0" w:space="0" w:color="auto"/>
      </w:divBdr>
    </w:div>
    <w:div w:id="1828090775">
      <w:bodyDiv w:val="1"/>
      <w:marLeft w:val="0"/>
      <w:marRight w:val="0"/>
      <w:marTop w:val="0"/>
      <w:marBottom w:val="0"/>
      <w:divBdr>
        <w:top w:val="none" w:sz="0" w:space="0" w:color="auto"/>
        <w:left w:val="none" w:sz="0" w:space="0" w:color="auto"/>
        <w:bottom w:val="none" w:sz="0" w:space="0" w:color="auto"/>
        <w:right w:val="none" w:sz="0" w:space="0" w:color="auto"/>
      </w:divBdr>
    </w:div>
    <w:div w:id="1836528036">
      <w:bodyDiv w:val="1"/>
      <w:marLeft w:val="0"/>
      <w:marRight w:val="0"/>
      <w:marTop w:val="0"/>
      <w:marBottom w:val="0"/>
      <w:divBdr>
        <w:top w:val="none" w:sz="0" w:space="0" w:color="auto"/>
        <w:left w:val="none" w:sz="0" w:space="0" w:color="auto"/>
        <w:bottom w:val="none" w:sz="0" w:space="0" w:color="auto"/>
        <w:right w:val="none" w:sz="0" w:space="0" w:color="auto"/>
      </w:divBdr>
    </w:div>
    <w:div w:id="1836603953">
      <w:bodyDiv w:val="1"/>
      <w:marLeft w:val="0"/>
      <w:marRight w:val="0"/>
      <w:marTop w:val="0"/>
      <w:marBottom w:val="0"/>
      <w:divBdr>
        <w:top w:val="none" w:sz="0" w:space="0" w:color="auto"/>
        <w:left w:val="none" w:sz="0" w:space="0" w:color="auto"/>
        <w:bottom w:val="none" w:sz="0" w:space="0" w:color="auto"/>
        <w:right w:val="none" w:sz="0" w:space="0" w:color="auto"/>
      </w:divBdr>
    </w:div>
    <w:div w:id="1840383162">
      <w:bodyDiv w:val="1"/>
      <w:marLeft w:val="0"/>
      <w:marRight w:val="0"/>
      <w:marTop w:val="0"/>
      <w:marBottom w:val="0"/>
      <w:divBdr>
        <w:top w:val="none" w:sz="0" w:space="0" w:color="auto"/>
        <w:left w:val="none" w:sz="0" w:space="0" w:color="auto"/>
        <w:bottom w:val="none" w:sz="0" w:space="0" w:color="auto"/>
        <w:right w:val="none" w:sz="0" w:space="0" w:color="auto"/>
      </w:divBdr>
    </w:div>
    <w:div w:id="1849907032">
      <w:bodyDiv w:val="1"/>
      <w:marLeft w:val="0"/>
      <w:marRight w:val="0"/>
      <w:marTop w:val="0"/>
      <w:marBottom w:val="0"/>
      <w:divBdr>
        <w:top w:val="none" w:sz="0" w:space="0" w:color="auto"/>
        <w:left w:val="none" w:sz="0" w:space="0" w:color="auto"/>
        <w:bottom w:val="none" w:sz="0" w:space="0" w:color="auto"/>
        <w:right w:val="none" w:sz="0" w:space="0" w:color="auto"/>
      </w:divBdr>
    </w:div>
    <w:div w:id="1857770916">
      <w:bodyDiv w:val="1"/>
      <w:marLeft w:val="0"/>
      <w:marRight w:val="0"/>
      <w:marTop w:val="0"/>
      <w:marBottom w:val="0"/>
      <w:divBdr>
        <w:top w:val="none" w:sz="0" w:space="0" w:color="auto"/>
        <w:left w:val="none" w:sz="0" w:space="0" w:color="auto"/>
        <w:bottom w:val="none" w:sz="0" w:space="0" w:color="auto"/>
        <w:right w:val="none" w:sz="0" w:space="0" w:color="auto"/>
      </w:divBdr>
    </w:div>
    <w:div w:id="1860389624">
      <w:bodyDiv w:val="1"/>
      <w:marLeft w:val="0"/>
      <w:marRight w:val="0"/>
      <w:marTop w:val="0"/>
      <w:marBottom w:val="0"/>
      <w:divBdr>
        <w:top w:val="none" w:sz="0" w:space="0" w:color="auto"/>
        <w:left w:val="none" w:sz="0" w:space="0" w:color="auto"/>
        <w:bottom w:val="none" w:sz="0" w:space="0" w:color="auto"/>
        <w:right w:val="none" w:sz="0" w:space="0" w:color="auto"/>
      </w:divBdr>
    </w:div>
    <w:div w:id="1863008595">
      <w:bodyDiv w:val="1"/>
      <w:marLeft w:val="0"/>
      <w:marRight w:val="0"/>
      <w:marTop w:val="0"/>
      <w:marBottom w:val="0"/>
      <w:divBdr>
        <w:top w:val="none" w:sz="0" w:space="0" w:color="auto"/>
        <w:left w:val="none" w:sz="0" w:space="0" w:color="auto"/>
        <w:bottom w:val="none" w:sz="0" w:space="0" w:color="auto"/>
        <w:right w:val="none" w:sz="0" w:space="0" w:color="auto"/>
      </w:divBdr>
    </w:div>
    <w:div w:id="1867016381">
      <w:bodyDiv w:val="1"/>
      <w:marLeft w:val="0"/>
      <w:marRight w:val="0"/>
      <w:marTop w:val="0"/>
      <w:marBottom w:val="0"/>
      <w:divBdr>
        <w:top w:val="none" w:sz="0" w:space="0" w:color="auto"/>
        <w:left w:val="none" w:sz="0" w:space="0" w:color="auto"/>
        <w:bottom w:val="none" w:sz="0" w:space="0" w:color="auto"/>
        <w:right w:val="none" w:sz="0" w:space="0" w:color="auto"/>
      </w:divBdr>
    </w:div>
    <w:div w:id="1881479071">
      <w:bodyDiv w:val="1"/>
      <w:marLeft w:val="0"/>
      <w:marRight w:val="0"/>
      <w:marTop w:val="0"/>
      <w:marBottom w:val="0"/>
      <w:divBdr>
        <w:top w:val="none" w:sz="0" w:space="0" w:color="auto"/>
        <w:left w:val="none" w:sz="0" w:space="0" w:color="auto"/>
        <w:bottom w:val="none" w:sz="0" w:space="0" w:color="auto"/>
        <w:right w:val="none" w:sz="0" w:space="0" w:color="auto"/>
      </w:divBdr>
    </w:div>
    <w:div w:id="1882859523">
      <w:bodyDiv w:val="1"/>
      <w:marLeft w:val="0"/>
      <w:marRight w:val="0"/>
      <w:marTop w:val="0"/>
      <w:marBottom w:val="0"/>
      <w:divBdr>
        <w:top w:val="none" w:sz="0" w:space="0" w:color="auto"/>
        <w:left w:val="none" w:sz="0" w:space="0" w:color="auto"/>
        <w:bottom w:val="none" w:sz="0" w:space="0" w:color="auto"/>
        <w:right w:val="none" w:sz="0" w:space="0" w:color="auto"/>
      </w:divBdr>
    </w:div>
    <w:div w:id="1886913684">
      <w:bodyDiv w:val="1"/>
      <w:marLeft w:val="0"/>
      <w:marRight w:val="0"/>
      <w:marTop w:val="0"/>
      <w:marBottom w:val="0"/>
      <w:divBdr>
        <w:top w:val="none" w:sz="0" w:space="0" w:color="auto"/>
        <w:left w:val="none" w:sz="0" w:space="0" w:color="auto"/>
        <w:bottom w:val="none" w:sz="0" w:space="0" w:color="auto"/>
        <w:right w:val="none" w:sz="0" w:space="0" w:color="auto"/>
      </w:divBdr>
    </w:div>
    <w:div w:id="1896970607">
      <w:bodyDiv w:val="1"/>
      <w:marLeft w:val="0"/>
      <w:marRight w:val="0"/>
      <w:marTop w:val="0"/>
      <w:marBottom w:val="0"/>
      <w:divBdr>
        <w:top w:val="none" w:sz="0" w:space="0" w:color="auto"/>
        <w:left w:val="none" w:sz="0" w:space="0" w:color="auto"/>
        <w:bottom w:val="none" w:sz="0" w:space="0" w:color="auto"/>
        <w:right w:val="none" w:sz="0" w:space="0" w:color="auto"/>
      </w:divBdr>
    </w:div>
    <w:div w:id="1901094845">
      <w:bodyDiv w:val="1"/>
      <w:marLeft w:val="0"/>
      <w:marRight w:val="0"/>
      <w:marTop w:val="0"/>
      <w:marBottom w:val="0"/>
      <w:divBdr>
        <w:top w:val="none" w:sz="0" w:space="0" w:color="auto"/>
        <w:left w:val="none" w:sz="0" w:space="0" w:color="auto"/>
        <w:bottom w:val="none" w:sz="0" w:space="0" w:color="auto"/>
        <w:right w:val="none" w:sz="0" w:space="0" w:color="auto"/>
      </w:divBdr>
      <w:divsChild>
        <w:div w:id="33846210">
          <w:marLeft w:val="0"/>
          <w:marRight w:val="0"/>
          <w:marTop w:val="0"/>
          <w:marBottom w:val="0"/>
          <w:divBdr>
            <w:top w:val="none" w:sz="0" w:space="0" w:color="auto"/>
            <w:left w:val="none" w:sz="0" w:space="0" w:color="auto"/>
            <w:bottom w:val="none" w:sz="0" w:space="0" w:color="auto"/>
            <w:right w:val="none" w:sz="0" w:space="0" w:color="auto"/>
          </w:divBdr>
        </w:div>
        <w:div w:id="169873542">
          <w:marLeft w:val="0"/>
          <w:marRight w:val="0"/>
          <w:marTop w:val="0"/>
          <w:marBottom w:val="0"/>
          <w:divBdr>
            <w:top w:val="none" w:sz="0" w:space="0" w:color="auto"/>
            <w:left w:val="none" w:sz="0" w:space="0" w:color="auto"/>
            <w:bottom w:val="none" w:sz="0" w:space="0" w:color="auto"/>
            <w:right w:val="none" w:sz="0" w:space="0" w:color="auto"/>
          </w:divBdr>
        </w:div>
        <w:div w:id="187716930">
          <w:marLeft w:val="0"/>
          <w:marRight w:val="0"/>
          <w:marTop w:val="0"/>
          <w:marBottom w:val="0"/>
          <w:divBdr>
            <w:top w:val="none" w:sz="0" w:space="0" w:color="auto"/>
            <w:left w:val="none" w:sz="0" w:space="0" w:color="auto"/>
            <w:bottom w:val="none" w:sz="0" w:space="0" w:color="auto"/>
            <w:right w:val="none" w:sz="0" w:space="0" w:color="auto"/>
          </w:divBdr>
        </w:div>
        <w:div w:id="1620260648">
          <w:marLeft w:val="0"/>
          <w:marRight w:val="0"/>
          <w:marTop w:val="0"/>
          <w:marBottom w:val="0"/>
          <w:divBdr>
            <w:top w:val="none" w:sz="0" w:space="0" w:color="auto"/>
            <w:left w:val="none" w:sz="0" w:space="0" w:color="auto"/>
            <w:bottom w:val="none" w:sz="0" w:space="0" w:color="auto"/>
            <w:right w:val="none" w:sz="0" w:space="0" w:color="auto"/>
          </w:divBdr>
        </w:div>
        <w:div w:id="1672366018">
          <w:marLeft w:val="0"/>
          <w:marRight w:val="0"/>
          <w:marTop w:val="0"/>
          <w:marBottom w:val="0"/>
          <w:divBdr>
            <w:top w:val="none" w:sz="0" w:space="0" w:color="auto"/>
            <w:left w:val="none" w:sz="0" w:space="0" w:color="auto"/>
            <w:bottom w:val="none" w:sz="0" w:space="0" w:color="auto"/>
            <w:right w:val="none" w:sz="0" w:space="0" w:color="auto"/>
          </w:divBdr>
        </w:div>
        <w:div w:id="2032218092">
          <w:marLeft w:val="0"/>
          <w:marRight w:val="0"/>
          <w:marTop w:val="0"/>
          <w:marBottom w:val="0"/>
          <w:divBdr>
            <w:top w:val="none" w:sz="0" w:space="0" w:color="auto"/>
            <w:left w:val="none" w:sz="0" w:space="0" w:color="auto"/>
            <w:bottom w:val="none" w:sz="0" w:space="0" w:color="auto"/>
            <w:right w:val="none" w:sz="0" w:space="0" w:color="auto"/>
          </w:divBdr>
        </w:div>
      </w:divsChild>
    </w:div>
    <w:div w:id="1905986349">
      <w:bodyDiv w:val="1"/>
      <w:marLeft w:val="0"/>
      <w:marRight w:val="0"/>
      <w:marTop w:val="0"/>
      <w:marBottom w:val="0"/>
      <w:divBdr>
        <w:top w:val="none" w:sz="0" w:space="0" w:color="auto"/>
        <w:left w:val="none" w:sz="0" w:space="0" w:color="auto"/>
        <w:bottom w:val="none" w:sz="0" w:space="0" w:color="auto"/>
        <w:right w:val="none" w:sz="0" w:space="0" w:color="auto"/>
      </w:divBdr>
    </w:div>
    <w:div w:id="1913080187">
      <w:bodyDiv w:val="1"/>
      <w:marLeft w:val="0"/>
      <w:marRight w:val="0"/>
      <w:marTop w:val="0"/>
      <w:marBottom w:val="0"/>
      <w:divBdr>
        <w:top w:val="none" w:sz="0" w:space="0" w:color="auto"/>
        <w:left w:val="none" w:sz="0" w:space="0" w:color="auto"/>
        <w:bottom w:val="none" w:sz="0" w:space="0" w:color="auto"/>
        <w:right w:val="none" w:sz="0" w:space="0" w:color="auto"/>
      </w:divBdr>
    </w:div>
    <w:div w:id="1916359566">
      <w:bodyDiv w:val="1"/>
      <w:marLeft w:val="0"/>
      <w:marRight w:val="0"/>
      <w:marTop w:val="0"/>
      <w:marBottom w:val="0"/>
      <w:divBdr>
        <w:top w:val="none" w:sz="0" w:space="0" w:color="auto"/>
        <w:left w:val="none" w:sz="0" w:space="0" w:color="auto"/>
        <w:bottom w:val="none" w:sz="0" w:space="0" w:color="auto"/>
        <w:right w:val="none" w:sz="0" w:space="0" w:color="auto"/>
      </w:divBdr>
      <w:divsChild>
        <w:div w:id="1735659277">
          <w:marLeft w:val="0"/>
          <w:marRight w:val="0"/>
          <w:marTop w:val="0"/>
          <w:marBottom w:val="0"/>
          <w:divBdr>
            <w:top w:val="none" w:sz="0" w:space="0" w:color="auto"/>
            <w:left w:val="none" w:sz="0" w:space="0" w:color="auto"/>
            <w:bottom w:val="none" w:sz="0" w:space="0" w:color="auto"/>
            <w:right w:val="none" w:sz="0" w:space="0" w:color="auto"/>
          </w:divBdr>
        </w:div>
        <w:div w:id="1753771953">
          <w:marLeft w:val="0"/>
          <w:marRight w:val="0"/>
          <w:marTop w:val="0"/>
          <w:marBottom w:val="0"/>
          <w:divBdr>
            <w:top w:val="none" w:sz="0" w:space="0" w:color="auto"/>
            <w:left w:val="none" w:sz="0" w:space="0" w:color="auto"/>
            <w:bottom w:val="none" w:sz="0" w:space="0" w:color="auto"/>
            <w:right w:val="none" w:sz="0" w:space="0" w:color="auto"/>
          </w:divBdr>
        </w:div>
      </w:divsChild>
    </w:div>
    <w:div w:id="1921400125">
      <w:bodyDiv w:val="1"/>
      <w:marLeft w:val="0"/>
      <w:marRight w:val="0"/>
      <w:marTop w:val="0"/>
      <w:marBottom w:val="0"/>
      <w:divBdr>
        <w:top w:val="none" w:sz="0" w:space="0" w:color="auto"/>
        <w:left w:val="none" w:sz="0" w:space="0" w:color="auto"/>
        <w:bottom w:val="none" w:sz="0" w:space="0" w:color="auto"/>
        <w:right w:val="none" w:sz="0" w:space="0" w:color="auto"/>
      </w:divBdr>
    </w:div>
    <w:div w:id="1929997681">
      <w:bodyDiv w:val="1"/>
      <w:marLeft w:val="0"/>
      <w:marRight w:val="0"/>
      <w:marTop w:val="0"/>
      <w:marBottom w:val="0"/>
      <w:divBdr>
        <w:top w:val="none" w:sz="0" w:space="0" w:color="auto"/>
        <w:left w:val="none" w:sz="0" w:space="0" w:color="auto"/>
        <w:bottom w:val="none" w:sz="0" w:space="0" w:color="auto"/>
        <w:right w:val="none" w:sz="0" w:space="0" w:color="auto"/>
      </w:divBdr>
    </w:div>
    <w:div w:id="1934047848">
      <w:bodyDiv w:val="1"/>
      <w:marLeft w:val="0"/>
      <w:marRight w:val="0"/>
      <w:marTop w:val="0"/>
      <w:marBottom w:val="0"/>
      <w:divBdr>
        <w:top w:val="none" w:sz="0" w:space="0" w:color="auto"/>
        <w:left w:val="none" w:sz="0" w:space="0" w:color="auto"/>
        <w:bottom w:val="none" w:sz="0" w:space="0" w:color="auto"/>
        <w:right w:val="none" w:sz="0" w:space="0" w:color="auto"/>
      </w:divBdr>
    </w:div>
    <w:div w:id="1938829994">
      <w:bodyDiv w:val="1"/>
      <w:marLeft w:val="0"/>
      <w:marRight w:val="0"/>
      <w:marTop w:val="0"/>
      <w:marBottom w:val="0"/>
      <w:divBdr>
        <w:top w:val="none" w:sz="0" w:space="0" w:color="auto"/>
        <w:left w:val="none" w:sz="0" w:space="0" w:color="auto"/>
        <w:bottom w:val="none" w:sz="0" w:space="0" w:color="auto"/>
        <w:right w:val="none" w:sz="0" w:space="0" w:color="auto"/>
      </w:divBdr>
    </w:div>
    <w:div w:id="1939216513">
      <w:bodyDiv w:val="1"/>
      <w:marLeft w:val="0"/>
      <w:marRight w:val="0"/>
      <w:marTop w:val="0"/>
      <w:marBottom w:val="0"/>
      <w:divBdr>
        <w:top w:val="none" w:sz="0" w:space="0" w:color="auto"/>
        <w:left w:val="none" w:sz="0" w:space="0" w:color="auto"/>
        <w:bottom w:val="none" w:sz="0" w:space="0" w:color="auto"/>
        <w:right w:val="none" w:sz="0" w:space="0" w:color="auto"/>
      </w:divBdr>
    </w:div>
    <w:div w:id="1943294851">
      <w:bodyDiv w:val="1"/>
      <w:marLeft w:val="0"/>
      <w:marRight w:val="0"/>
      <w:marTop w:val="0"/>
      <w:marBottom w:val="0"/>
      <w:divBdr>
        <w:top w:val="none" w:sz="0" w:space="0" w:color="auto"/>
        <w:left w:val="none" w:sz="0" w:space="0" w:color="auto"/>
        <w:bottom w:val="none" w:sz="0" w:space="0" w:color="auto"/>
        <w:right w:val="none" w:sz="0" w:space="0" w:color="auto"/>
      </w:divBdr>
    </w:div>
    <w:div w:id="1961761362">
      <w:bodyDiv w:val="1"/>
      <w:marLeft w:val="0"/>
      <w:marRight w:val="0"/>
      <w:marTop w:val="0"/>
      <w:marBottom w:val="0"/>
      <w:divBdr>
        <w:top w:val="none" w:sz="0" w:space="0" w:color="auto"/>
        <w:left w:val="none" w:sz="0" w:space="0" w:color="auto"/>
        <w:bottom w:val="none" w:sz="0" w:space="0" w:color="auto"/>
        <w:right w:val="none" w:sz="0" w:space="0" w:color="auto"/>
      </w:divBdr>
    </w:div>
    <w:div w:id="1966038500">
      <w:bodyDiv w:val="1"/>
      <w:marLeft w:val="0"/>
      <w:marRight w:val="0"/>
      <w:marTop w:val="0"/>
      <w:marBottom w:val="0"/>
      <w:divBdr>
        <w:top w:val="none" w:sz="0" w:space="0" w:color="auto"/>
        <w:left w:val="none" w:sz="0" w:space="0" w:color="auto"/>
        <w:bottom w:val="none" w:sz="0" w:space="0" w:color="auto"/>
        <w:right w:val="none" w:sz="0" w:space="0" w:color="auto"/>
      </w:divBdr>
    </w:div>
    <w:div w:id="1989430701">
      <w:bodyDiv w:val="1"/>
      <w:marLeft w:val="0"/>
      <w:marRight w:val="0"/>
      <w:marTop w:val="0"/>
      <w:marBottom w:val="0"/>
      <w:divBdr>
        <w:top w:val="none" w:sz="0" w:space="0" w:color="auto"/>
        <w:left w:val="none" w:sz="0" w:space="0" w:color="auto"/>
        <w:bottom w:val="none" w:sz="0" w:space="0" w:color="auto"/>
        <w:right w:val="none" w:sz="0" w:space="0" w:color="auto"/>
      </w:divBdr>
    </w:div>
    <w:div w:id="1990670549">
      <w:bodyDiv w:val="1"/>
      <w:marLeft w:val="0"/>
      <w:marRight w:val="0"/>
      <w:marTop w:val="0"/>
      <w:marBottom w:val="0"/>
      <w:divBdr>
        <w:top w:val="none" w:sz="0" w:space="0" w:color="auto"/>
        <w:left w:val="none" w:sz="0" w:space="0" w:color="auto"/>
        <w:bottom w:val="none" w:sz="0" w:space="0" w:color="auto"/>
        <w:right w:val="none" w:sz="0" w:space="0" w:color="auto"/>
      </w:divBdr>
    </w:div>
    <w:div w:id="2008745757">
      <w:bodyDiv w:val="1"/>
      <w:marLeft w:val="0"/>
      <w:marRight w:val="0"/>
      <w:marTop w:val="0"/>
      <w:marBottom w:val="0"/>
      <w:divBdr>
        <w:top w:val="none" w:sz="0" w:space="0" w:color="auto"/>
        <w:left w:val="none" w:sz="0" w:space="0" w:color="auto"/>
        <w:bottom w:val="none" w:sz="0" w:space="0" w:color="auto"/>
        <w:right w:val="none" w:sz="0" w:space="0" w:color="auto"/>
      </w:divBdr>
    </w:div>
    <w:div w:id="2019304745">
      <w:bodyDiv w:val="1"/>
      <w:marLeft w:val="0"/>
      <w:marRight w:val="0"/>
      <w:marTop w:val="0"/>
      <w:marBottom w:val="0"/>
      <w:divBdr>
        <w:top w:val="none" w:sz="0" w:space="0" w:color="auto"/>
        <w:left w:val="none" w:sz="0" w:space="0" w:color="auto"/>
        <w:bottom w:val="none" w:sz="0" w:space="0" w:color="auto"/>
        <w:right w:val="none" w:sz="0" w:space="0" w:color="auto"/>
      </w:divBdr>
    </w:div>
    <w:div w:id="2025741080">
      <w:bodyDiv w:val="1"/>
      <w:marLeft w:val="0"/>
      <w:marRight w:val="0"/>
      <w:marTop w:val="0"/>
      <w:marBottom w:val="0"/>
      <w:divBdr>
        <w:top w:val="none" w:sz="0" w:space="0" w:color="auto"/>
        <w:left w:val="none" w:sz="0" w:space="0" w:color="auto"/>
        <w:bottom w:val="none" w:sz="0" w:space="0" w:color="auto"/>
        <w:right w:val="none" w:sz="0" w:space="0" w:color="auto"/>
      </w:divBdr>
    </w:div>
    <w:div w:id="2028556222">
      <w:bodyDiv w:val="1"/>
      <w:marLeft w:val="0"/>
      <w:marRight w:val="0"/>
      <w:marTop w:val="0"/>
      <w:marBottom w:val="0"/>
      <w:divBdr>
        <w:top w:val="none" w:sz="0" w:space="0" w:color="auto"/>
        <w:left w:val="none" w:sz="0" w:space="0" w:color="auto"/>
        <w:bottom w:val="none" w:sz="0" w:space="0" w:color="auto"/>
        <w:right w:val="none" w:sz="0" w:space="0" w:color="auto"/>
      </w:divBdr>
    </w:div>
    <w:div w:id="2029939348">
      <w:bodyDiv w:val="1"/>
      <w:marLeft w:val="0"/>
      <w:marRight w:val="0"/>
      <w:marTop w:val="0"/>
      <w:marBottom w:val="0"/>
      <w:divBdr>
        <w:top w:val="none" w:sz="0" w:space="0" w:color="auto"/>
        <w:left w:val="none" w:sz="0" w:space="0" w:color="auto"/>
        <w:bottom w:val="none" w:sz="0" w:space="0" w:color="auto"/>
        <w:right w:val="none" w:sz="0" w:space="0" w:color="auto"/>
      </w:divBdr>
    </w:div>
    <w:div w:id="2042826829">
      <w:bodyDiv w:val="1"/>
      <w:marLeft w:val="0"/>
      <w:marRight w:val="0"/>
      <w:marTop w:val="0"/>
      <w:marBottom w:val="0"/>
      <w:divBdr>
        <w:top w:val="none" w:sz="0" w:space="0" w:color="auto"/>
        <w:left w:val="none" w:sz="0" w:space="0" w:color="auto"/>
        <w:bottom w:val="none" w:sz="0" w:space="0" w:color="auto"/>
        <w:right w:val="none" w:sz="0" w:space="0" w:color="auto"/>
      </w:divBdr>
    </w:div>
    <w:div w:id="2057927035">
      <w:bodyDiv w:val="1"/>
      <w:marLeft w:val="0"/>
      <w:marRight w:val="0"/>
      <w:marTop w:val="0"/>
      <w:marBottom w:val="0"/>
      <w:divBdr>
        <w:top w:val="none" w:sz="0" w:space="0" w:color="auto"/>
        <w:left w:val="none" w:sz="0" w:space="0" w:color="auto"/>
        <w:bottom w:val="none" w:sz="0" w:space="0" w:color="auto"/>
        <w:right w:val="none" w:sz="0" w:space="0" w:color="auto"/>
      </w:divBdr>
    </w:div>
    <w:div w:id="2058166724">
      <w:bodyDiv w:val="1"/>
      <w:marLeft w:val="0"/>
      <w:marRight w:val="0"/>
      <w:marTop w:val="0"/>
      <w:marBottom w:val="0"/>
      <w:divBdr>
        <w:top w:val="none" w:sz="0" w:space="0" w:color="auto"/>
        <w:left w:val="none" w:sz="0" w:space="0" w:color="auto"/>
        <w:bottom w:val="none" w:sz="0" w:space="0" w:color="auto"/>
        <w:right w:val="none" w:sz="0" w:space="0" w:color="auto"/>
      </w:divBdr>
    </w:div>
    <w:div w:id="2087677827">
      <w:bodyDiv w:val="1"/>
      <w:marLeft w:val="0"/>
      <w:marRight w:val="0"/>
      <w:marTop w:val="0"/>
      <w:marBottom w:val="0"/>
      <w:divBdr>
        <w:top w:val="none" w:sz="0" w:space="0" w:color="auto"/>
        <w:left w:val="none" w:sz="0" w:space="0" w:color="auto"/>
        <w:bottom w:val="none" w:sz="0" w:space="0" w:color="auto"/>
        <w:right w:val="none" w:sz="0" w:space="0" w:color="auto"/>
      </w:divBdr>
    </w:div>
    <w:div w:id="2092772552">
      <w:bodyDiv w:val="1"/>
      <w:marLeft w:val="0"/>
      <w:marRight w:val="0"/>
      <w:marTop w:val="0"/>
      <w:marBottom w:val="0"/>
      <w:divBdr>
        <w:top w:val="none" w:sz="0" w:space="0" w:color="auto"/>
        <w:left w:val="none" w:sz="0" w:space="0" w:color="auto"/>
        <w:bottom w:val="none" w:sz="0" w:space="0" w:color="auto"/>
        <w:right w:val="none" w:sz="0" w:space="0" w:color="auto"/>
      </w:divBdr>
    </w:div>
    <w:div w:id="2098361554">
      <w:bodyDiv w:val="1"/>
      <w:marLeft w:val="0"/>
      <w:marRight w:val="0"/>
      <w:marTop w:val="0"/>
      <w:marBottom w:val="0"/>
      <w:divBdr>
        <w:top w:val="none" w:sz="0" w:space="0" w:color="auto"/>
        <w:left w:val="none" w:sz="0" w:space="0" w:color="auto"/>
        <w:bottom w:val="none" w:sz="0" w:space="0" w:color="auto"/>
        <w:right w:val="none" w:sz="0" w:space="0" w:color="auto"/>
      </w:divBdr>
    </w:div>
    <w:div w:id="2118911772">
      <w:bodyDiv w:val="1"/>
      <w:marLeft w:val="0"/>
      <w:marRight w:val="0"/>
      <w:marTop w:val="0"/>
      <w:marBottom w:val="0"/>
      <w:divBdr>
        <w:top w:val="none" w:sz="0" w:space="0" w:color="auto"/>
        <w:left w:val="none" w:sz="0" w:space="0" w:color="auto"/>
        <w:bottom w:val="none" w:sz="0" w:space="0" w:color="auto"/>
        <w:right w:val="none" w:sz="0" w:space="0" w:color="auto"/>
      </w:divBdr>
    </w:div>
    <w:div w:id="2121679800">
      <w:bodyDiv w:val="1"/>
      <w:marLeft w:val="0"/>
      <w:marRight w:val="0"/>
      <w:marTop w:val="0"/>
      <w:marBottom w:val="0"/>
      <w:divBdr>
        <w:top w:val="none" w:sz="0" w:space="0" w:color="auto"/>
        <w:left w:val="none" w:sz="0" w:space="0" w:color="auto"/>
        <w:bottom w:val="none" w:sz="0" w:space="0" w:color="auto"/>
        <w:right w:val="none" w:sz="0" w:space="0" w:color="auto"/>
      </w:divBdr>
    </w:div>
    <w:div w:id="2125270928">
      <w:bodyDiv w:val="1"/>
      <w:marLeft w:val="0"/>
      <w:marRight w:val="0"/>
      <w:marTop w:val="0"/>
      <w:marBottom w:val="0"/>
      <w:divBdr>
        <w:top w:val="none" w:sz="0" w:space="0" w:color="auto"/>
        <w:left w:val="none" w:sz="0" w:space="0" w:color="auto"/>
        <w:bottom w:val="none" w:sz="0" w:space="0" w:color="auto"/>
        <w:right w:val="none" w:sz="0" w:space="0" w:color="auto"/>
      </w:divBdr>
    </w:div>
    <w:div w:id="212850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Alt13</b:Tag>
    <b:SourceType>JournalArticle</b:SourceType>
    <b:Guid>{C192874D-6440-4013-94DA-7C5E822A83AC}</b:Guid>
    <b:Author>
      <b:Author>
        <b:NameList>
          <b:Person>
            <b:Last>Altay</b:Last>
            <b:First>Elker</b:First>
          </b:Person>
          <b:Person>
            <b:Last>Güvenç</b:Last>
            <b:First>Bilin</b:First>
            <b:Middle>Aksun</b:Middle>
          </b:Person>
          <b:Person>
            <b:Last>Güvenç</b:Last>
            <b:First>Levent</b:First>
          </b:Person>
        </b:NameList>
      </b:Author>
    </b:Author>
    <b:Title>Lidar Data Analysis for Time to Headway Determination in the DriveSafe Project Field Tests</b:Title>
    <b:Year>2013</b:Year>
    <b:JournalName>International Journal of Vehicular Technology</b:JournalName>
    <b:Pages>9</b:Pages>
    <b:RefOrder>18</b:RefOrder>
  </b:Source>
  <b:Source>
    <b:Tag>Ani11</b:Tag>
    <b:SourceType>JournalArticle</b:SourceType>
    <b:Guid>{BAE91520-5B09-46E9-982A-B92C40D1CE3F}</b:Guid>
    <b:Author>
      <b:Author>
        <b:NameList>
          <b:Person>
            <b:Last>Kembhavi</b:Last>
            <b:First>Aniruddha</b:First>
          </b:Person>
          <b:Person>
            <b:Last>Harwood</b:Last>
            <b:First>David</b:First>
          </b:Person>
          <b:Person>
            <b:Last>Davis</b:Last>
            <b:First>Larry</b:First>
            <b:Middle>S.</b:Middle>
          </b:Person>
        </b:NameList>
      </b:Author>
    </b:Author>
    <b:Title>Vehicle Detection Using Partial Least Squares</b:Title>
    <b:JournalName>IEEE Transactions on Pattern Analysis And Machine Intelligence</b:JournalName>
    <b:Year>2011</b:Year>
    <b:Pages>1250-1265</b:Pages>
    <b:RefOrder>19</b:RefOrder>
  </b:Source>
  <b:Source>
    <b:Tag>Tou15</b:Tag>
    <b:SourceType>ConferenceProceedings</b:SourceType>
    <b:Guid>{00BE1EBC-5E8E-480F-A65D-FA4BD52A0399}</b:Guid>
    <b:Author>
      <b:Author>
        <b:NameList>
          <b:Person>
            <b:Last>Tourani</b:Last>
            <b:First>Ali</b:First>
          </b:Person>
          <b:Person>
            <b:Last>Shahbahrami</b:Last>
            <b:First>Asadollah</b:First>
          </b:Person>
        </b:NameList>
      </b:Author>
    </b:Author>
    <b:Title>Vehicle Counting Method Based on Digital Image Processing Algorithms</b:Title>
    <b:Year>2015</b:Year>
    <b:ConferenceName>2015 2nd International Conference on Pattern Recognition and Image Analysis (IPRIA 2015) </b:ConferenceName>
    <b:City>Rasht, Iran</b:City>
    <b:RefOrder>6</b:RefOrder>
  </b:Source>
  <b:Source>
    <b:Tag>Mar10</b:Tag>
    <b:SourceType>JournalArticle</b:SourceType>
    <b:Guid>{E64DB79A-172D-487B-BC90-FB69143D51F4}</b:Guid>
    <b:Title>Modified  Background Subtraction Algorithm for Motion Detection in Surveillance Systems</b:Title>
    <b:Pages>112-123</b:Pages>
    <b:Year>2010</b:Year>
    <b:Author>
      <b:Author>
        <b:NameList>
          <b:Person>
            <b:Last>Marzouk</b:Last>
            <b:First>Marwa</b:First>
            <b:Middle>abd el Azeem</b:Middle>
          </b:Person>
        </b:NameList>
      </b:Author>
    </b:Author>
    <b:JournalName>AMARABAC, Journal of American Arabic Academy of Sciences and Technology</b:JournalName>
    <b:Volume>1</b:Volume>
    <b:Issue>2</b:Issue>
    <b:RefOrder>15</b:RefOrder>
  </b:Source>
  <b:Source>
    <b:Tag>Ham11</b:Tag>
    <b:SourceType>JournalArticle</b:SourceType>
    <b:Guid>{132666FF-6D9D-41C3-A181-E6201E03B2BD}</b:Guid>
    <b:Author>
      <b:Author>
        <b:NameList>
          <b:Person>
            <b:Last>Hassanpour</b:Last>
            <b:First>Hamid</b:First>
          </b:Person>
          <b:Person>
            <b:Last>Sedighi</b:Last>
            <b:First>Mehdi</b:First>
          </b:Person>
          <b:Person>
            <b:Last>Manashty</b:Last>
            <b:First>Ali</b:First>
            <b:Middle>Reza</b:Middle>
          </b:Person>
        </b:NameList>
      </b:Author>
    </b:Author>
    <b:Title>Video Frame’s Background Modeling: Reviewing The Techniques</b:Title>
    <b:JournalName>Journal of Signal and Information Processing,</b:JournalName>
    <b:Year>2011</b:Year>
    <b:Pages>72-78 </b:Pages>
    <b:RefOrder>16</b:RefOrder>
  </b:Source>
  <b:Source>
    <b:Tag>Rad10</b:Tag>
    <b:SourceType>JournalArticle</b:SourceType>
    <b:Guid>{8FA3D544-BD8C-4F0B-AC23-9CF7A33A6445}</b:Guid>
    <b:Author>
      <b:Author>
        <b:NameList>
          <b:Person>
            <b:Last>Rad</b:Last>
            <b:First>Arash</b:First>
            <b:Middle>Gholami</b:Middle>
          </b:Person>
          <b:Person>
            <b:Last>Dehghani</b:Last>
            <b:First>Abbas</b:First>
          </b:Person>
          <b:Person>
            <b:Last>Karim</b:Last>
            <b:First>Mohamed</b:First>
            <b:Middle>Rehan</b:Middle>
          </b:Person>
        </b:NameList>
      </b:Author>
    </b:Author>
    <b:Title>Vehicle speed detection in video image sequences using CVS method</b:Title>
    <b:JournalName>International Journal of the Physical Sciences</b:JournalName>
    <b:Year>2010</b:Year>
    <b:Pages>2555-2563</b:Pages>
    <b:Volume>5</b:Volume>
    <b:Issue>17</b:Issue>
    <b:RefOrder>7</b:RefOrder>
  </b:Source>
  <b:Source>
    <b:Tag>Gaz13</b:Tag>
    <b:SourceType>BookSection</b:SourceType>
    <b:Guid>{B65FA17E-B54E-4D5F-89A4-4B626B35F112}</b:Guid>
    <b:Author>
      <b:Author>
        <b:NameList>
          <b:Person>
            <b:Last>Gazzarri</b:Last>
            <b:First>A.</b:First>
          </b:Person>
          <b:Person>
            <b:Last>Martello</b:Last>
            <b:First>Michael</b:First>
            <b:Middle>T.</b:Middle>
          </b:Person>
          <b:Person>
            <b:Last>Pratelli</b:Last>
            <b:First>Antonio</b:First>
          </b:Person>
          <b:Person>
            <b:Last>Souleyrette</b:Last>
            <b:First>Reginald</b:First>
            <b:Middle>R.</b:Middle>
          </b:Person>
        </b:NameList>
      </b:Author>
      <b:BookAuthor>
        <b:NameList>
          <b:Person>
            <b:Last>Pratelli</b:Last>
            <b:First>A</b:First>
          </b:Person>
        </b:NameList>
      </b:BookAuthor>
    </b:Author>
    <b:Title>Gap Acceptance Parameters for HCM 2010 Roundabout Capacity Model Applications in Italy</b:Title>
    <b:Year>2013</b:Year>
    <b:BookTitle>Intersections Control and Safety.</b:BookTitle>
    <b:Pages>1-16.</b:Pages>
    <b:RefOrder>1</b:RefOrder>
  </b:Source>
  <b:Source>
    <b:Tag>Mic10</b:Tag>
    <b:SourceType>Report</b:SourceType>
    <b:Guid>{B8B68ED0-A364-4250-80BA-B2C803F27368}</b:Guid>
    <b:Title>Callibration of HCM 2010 Single lane Roundabout Capacity Equations for Georgia Conditions</b:Title>
    <b:Year>2010</b:Year>
    <b:City>Atlanta, GA</b:City>
    <b:Author>
      <b:Author>
        <b:NameList>
          <b:Person>
            <b:Last>Hunter</b:Last>
            <b:First>Michael</b:First>
          </b:Person>
          <b:Person>
            <b:Last>Rodgers</b:Last>
            <b:First>Michael</b:First>
          </b:Person>
          <b:Person>
            <b:Last>Bansen</b:Last>
            <b:First>Justin</b:First>
          </b:Person>
          <b:Person>
            <b:Last>Schmitt</b:Last>
            <b:First>Laura</b:First>
          </b:Person>
          <b:Person>
            <b:Last>Barry</b:Last>
            <b:First>Christina</b:First>
          </b:Person>
          <b:Person>
            <b:Last>Suh</b:Last>
            <b:First>Wonho</b:First>
          </b:Person>
        </b:NameList>
      </b:Author>
    </b:Author>
    <b:RefOrder>2</b:RefOrder>
  </b:Source>
  <b:Source>
    <b:Tag>LRo071</b:Tag>
    <b:SourceType>DocumentFromInternetSite</b:SourceType>
    <b:Guid>{B1D11A39-957A-4378-BED5-240E6ED0DC4B}</b:Guid>
    <b:Title>Appendixes to NCHRP Report 572: Roundabouts in the United States</b:Title>
    <b:Year>2007</b:Year>
    <b:Author>
      <b:Author>
        <b:NameList>
          <b:Person>
            <b:Last>Rodegerdts</b:Last>
            <b:First>L.</b:First>
          </b:Person>
          <b:Person>
            <b:Last>Blogg</b:Last>
            <b:First>M.</b:First>
          </b:Person>
          <b:Person>
            <b:Last>Wemple</b:Last>
            <b:First>E.</b:First>
          </b:Person>
          <b:Person>
            <b:Last>Myers</b:Last>
            <b:First>E.</b:First>
          </b:Person>
          <b:Person>
            <b:Last>Kyte</b:Last>
            <b:First>M.</b:First>
          </b:Person>
          <b:Person>
            <b:Last>Dixon</b:Last>
            <b:First>M.</b:First>
          </b:Person>
          <b:Person>
            <b:Last>List</b:Last>
            <b:First>G.</b:First>
          </b:Person>
          <b:Person>
            <b:Last>Flannery</b:Last>
            <b:First>A.</b:First>
          </b:Person>
          <b:Person>
            <b:Last>Troutbeck</b:Last>
            <b:First>R.</b:First>
          </b:Person>
          <b:Person>
            <b:Last>Brilon</b:Last>
            <b:First>W.</b:First>
          </b:Person>
          <b:Person>
            <b:Last>Wu</b:Last>
            <b:First>N.</b:First>
          </b:Person>
          <b:Person>
            <b:Last>Persaud</b:Last>
            <b:First>B.</b:First>
          </b:Person>
          <b:Person>
            <b:Last>Lyon</b:Last>
            <b:First>C.</b:First>
          </b:Person>
          <b:Person>
            <b:Last>Harkey</b:Last>
            <b:First>D.</b:First>
          </b:Person>
          <b:Person>
            <b:Last>Carter</b:Last>
            <b:First>D.</b:First>
          </b:Person>
        </b:NameList>
      </b:Author>
    </b:Author>
    <b:InternetSiteTitle>National Academies of Sciences, Engineering, and Medicine</b:InternetSiteTitle>
    <b:YearAccessed>2017</b:YearAccessed>
    <b:MonthAccessed>September</b:MonthAccessed>
    <b:DayAccessed>20</b:DayAccessed>
    <b:URL>http://onlinepubs.trb.org/onlinepubs/nchrp/nchrp_rpt_572.pdf</b:URL>
    <b:RefOrder>3</b:RefOrder>
  </b:Source>
  <b:Source>
    <b:Tag>Vas13</b:Tag>
    <b:SourceType>JournalArticle</b:SourceType>
    <b:Guid>{07200185-71AB-4DDB-BBDC-E034EA14C2F6}</b:Guid>
    <b:Title>Comparison of Procedures to Estimate Critical Headways at Roundabouts</b:Title>
    <b:Pages>43-53</b:Pages>
    <b:Year>2013</b:Year>
    <b:Author>
      <b:Author>
        <b:NameList>
          <b:Person>
            <b:Last>Vasconcelos</b:Last>
            <b:First>A.</b:First>
            <b:Middle>L. P.</b:Middle>
          </b:Person>
          <b:Person>
            <b:Last>Seco</b:Last>
            <b:First>Á.</b:First>
            <b:Middle>J. M.</b:Middle>
          </b:Person>
          <b:Person>
            <b:Last>Silva</b:Last>
            <b:First>A.</b:First>
            <b:Middle>M. C. B.</b:Middle>
          </b:Person>
        </b:NameList>
      </b:Author>
    </b:Author>
    <b:JournalName>PROMET - Traffic &amp; Transportation</b:JournalName>
    <b:Volume>25</b:Volume>
    <b:Issue>1</b:Issue>
    <b:RefOrder>4</b:RefOrder>
  </b:Source>
  <b:Source>
    <b:Tag>Vas12</b:Tag>
    <b:SourceType>JournalArticle</b:SourceType>
    <b:Guid>{E9E1AFC3-BB5C-4D38-896C-4F0EF1E48D1F}</b:Guid>
    <b:Title>Estimation of critical headways at unsignalized intersections - a microscopic approach.</b:Title>
    <b:Year>2012</b:Year>
    <b:Author>
      <b:Author>
        <b:NameList>
          <b:Person>
            <b:Last>Vasconcelos</b:Last>
            <b:First>L.</b:First>
          </b:Person>
          <b:Person>
            <b:Last>Silva</b:Last>
            <b:First>A.B.</b:First>
          </b:Person>
          <b:Person>
            <b:Last>Seco</b:Last>
            <b:First>Á.</b:First>
          </b:Person>
          <b:Person>
            <b:Last>Rouxinol</b:Last>
            <b:First>G.</b:First>
          </b:Person>
        </b:NameList>
      </b:Author>
    </b:Author>
    <b:JournalName>Advances in Transportation Studies.</b:JournalName>
    <b:Pages>59-72</b:Pages>
    <b:RefOrder>5</b:RefOrder>
  </b:Source>
  <b:Source>
    <b:Tag>Din17</b:Tag>
    <b:SourceType>JournalArticle</b:SourceType>
    <b:Guid>{A8E6C1E1-2F0D-4354-95F5-2A4BD1382B5B}</b:Guid>
    <b:Author>
      <b:Author>
        <b:NameList>
          <b:Person>
            <b:Last>Dinh</b:Last>
            <b:First>Hai</b:First>
          </b:Person>
          <b:Person>
            <b:Last>Tang</b:Last>
            <b:First>Hua</b:First>
          </b:Person>
        </b:NameList>
      </b:Author>
    </b:Author>
    <b:Title>Development of a Tracking-Based System for Automated Traffic Data Collection for Roundabouts</b:Title>
    <b:JournalName>J. Mod. Transport</b:JournalName>
    <b:Year>2017</b:Year>
    <b:Pages>12–23</b:Pages>
    <b:Volume>25</b:Volume>
    <b:Issue>1</b:Issue>
    <b:DOI>DOI 10.1007/s40534-017-0124-z</b:DOI>
    <b:RefOrder>11</b:RefOrder>
  </b:Source>
  <b:Source>
    <b:Tag>Shi16</b:Tag>
    <b:SourceType>JournalArticle</b:SourceType>
    <b:Guid>{F23AACD5-495F-405C-97B6-C55C500FEE9C}</b:Guid>
    <b:Title>Vision-based turning movement monitoring: count, speed &amp; waiting time estimation</b:Title>
    <b:Year>2016</b:Year>
    <b:Author>
      <b:Author>
        <b:NameList>
          <b:Person>
            <b:Last>M</b:Last>
            <b:First>Shirazi</b:First>
          </b:Person>
          <b:Person>
            <b:Last>B</b:Last>
            <b:First>Morris</b:First>
          </b:Person>
        </b:NameList>
      </b:Author>
    </b:Author>
    <b:JournalName>IEEE Intelligent Transportation System Management</b:JournalName>
    <b:Pages>23-34</b:Pages>
    <b:Volume>8</b:Volume>
    <b:Issue>1</b:Issue>
    <b:RefOrder>8</b:RefOrder>
  </b:Source>
  <b:Source>
    <b:Tag>Dat16</b:Tag>
    <b:SourceType>JournalArticle</b:SourceType>
    <b:Guid>{37F12E20-20CB-43A5-922C-4BC4D3F15D49}</b:Guid>
    <b:Author>
      <b:Author>
        <b:NameList>
          <b:Person>
            <b:Last>Datondji S</b:Last>
            <b:First>Dupuis</b:First>
            <b:Middle>Y, Subirats P, Vasseur P</b:Middle>
          </b:Person>
        </b:NameList>
      </b:Author>
    </b:Author>
    <b:Title>A survey of vision-based traffic monitoring of road intersections</b:Title>
    <b:JournalName>IEEE Intelligent Transportation Systems Magazine</b:JournalName>
    <b:Year>2016</b:Year>
    <b:Pages>2681-2698</b:Pages>
    <b:Volume>17</b:Volume>
    <b:Issue>10</b:Issue>
    <b:RefOrder>9</b:RefOrder>
  </b:Source>
  <b:Source>
    <b:Tag>Min08</b:Tag>
    <b:SourceType>Report</b:SourceType>
    <b:Guid>{276835E2-57F5-4FEA-9708-7B2B5370BA4E}</b:Guid>
    <b:Author>
      <b:Author>
        <b:Corporate>Minnesota Department of Transportation</b:Corporate>
      </b:Author>
    </b:Author>
    <b:Title>Portable Cellular Wireless Mesh Sensor Network for Vehicle Tracking in an Intersection</b:Title>
    <b:Year>2008</b:Year>
    <b:City>MInnesota</b:City>
    <b:RefOrder>10</b:RefOrder>
  </b:Source>
  <b:Source>
    <b:Tag>BOA16</b:Tag>
    <b:SourceType>Book</b:SourceType>
    <b:Guid>{F041825B-F639-4A52-9640-CF5C7C71CFDC}</b:Guid>
    <b:Title>HIGHWAY CAPACITY MANUAL, A guide for multimodal mobility analysis.</b:Title>
    <b:Year>2016</b:Year>
    <b:Publisher>TRB</b:Publisher>
    <b:City>WASHINGTON, D.C.</b:City>
    <b:Edition>chptr 22 6th</b:Edition>
    <b:Author>
      <b:Author>
        <b:Corporate>HCM</b:Corporate>
      </b:Author>
    </b:Author>
    <b:RefOrder>14</b:RefOrder>
  </b:Source>
  <b:Source>
    <b:Tag>Rod15</b:Tag>
    <b:SourceType>Report</b:SourceType>
    <b:Guid>{ECA6369D-31E8-4EB1-9813-E5BCF0A79728}</b:Guid>
    <b:Author>
      <b:Author>
        <b:NameList>
          <b:Person>
            <b:Last>Rodegerdts</b:Last>
            <b:First>L.</b:First>
            <b:Middle>A</b:Middle>
          </b:Person>
          <b:Person>
            <b:Last>Malinge</b:Last>
            <b:First>A.</b:First>
          </b:Person>
          <b:Person>
            <b:Last>Marnell</b:Last>
            <b:First>P.</b:First>
            <b:Middle>S.</b:Middle>
          </b:Person>
          <b:Person>
            <b:Last>Beaird</b:Last>
            <b:First>S.</b:First>
            <b:Middle>G.</b:Middle>
          </b:Person>
          <b:Person>
            <b:Last>Kittelson</b:Last>
            <b:First>M.</b:First>
            <b:Middle>J.</b:Middle>
          </b:Person>
          <b:Person>
            <b:Last>Mereszczak</b:Last>
            <b:First>Y.</b:First>
            <b:Middle>S.</b:Middle>
          </b:Person>
        </b:NameList>
      </b:Author>
    </b:Author>
    <b:Title>Assessment of Roundabout Capacity Models for the Highway Capacity Manual: </b:Title>
    <b:Year>2015</b:Year>
    <b:City>Washington, D.C.</b:City>
    <b:Publisher>Federal Highway Administration</b:Publisher>
    <b:ThesisType>Volume 2 of Accelerating Roundabout Implementation in the</b:ThesisType>
    <b:RefOrder>13</b:RefOrder>
  </b:Source>
  <b:Source>
    <b:Tag>LRo07</b:Tag>
    <b:SourceType>JournalArticle</b:SourceType>
    <b:Guid>{496E97D6-104C-49A8-9847-4E17561DD5FC}</b:Guid>
    <b:Author>
      <b:Author>
        <b:NameList>
          <b:Person>
            <b:Last>Rodegerdts</b:Last>
            <b:First>L.</b:First>
          </b:Person>
          <b:Person>
            <b:Last>Blogg</b:Last>
            <b:First>M.</b:First>
          </b:Person>
          <b:Person>
            <b:Last>Wemple</b:Last>
            <b:First>E.</b:First>
          </b:Person>
          <b:Person>
            <b:Last>Meyers</b:Last>
            <b:First>E.</b:First>
          </b:Person>
          <b:Person>
            <b:Last>Kyte</b:Last>
            <b:First>M.</b:First>
          </b:Person>
          <b:Person>
            <b:Last>Dixon</b:Last>
            <b:First>M.</b:First>
          </b:Person>
          <b:Person>
            <b:Last>List</b:Last>
            <b:First>G.</b:First>
          </b:Person>
          <b:Person>
            <b:Last>Flannery</b:Last>
            <b:First>A.</b:First>
          </b:Person>
          <b:Person>
            <b:Last>Troutbeck</b:Last>
            <b:First>R.</b:First>
          </b:Person>
          <b:Person>
            <b:Last>Brilon</b:Last>
            <b:First>W.</b:First>
          </b:Person>
          <b:Person>
            <b:Last>Wu</b:Last>
            <b:First>N.</b:First>
          </b:Person>
          <b:Person>
            <b:Last>Persaud</b:Last>
            <b:First>B.</b:First>
          </b:Person>
          <b:Person>
            <b:Last>Lyon</b:Last>
            <b:First>C.</b:First>
          </b:Person>
          <b:Person>
            <b:Last>Harkey</b:Last>
            <b:First>D.</b:First>
          </b:Person>
          <b:Person>
            <b:Last>Carter</b:Last>
            <b:First>D.</b:First>
          </b:Person>
        </b:NameList>
      </b:Author>
    </b:Author>
    <b:Title>NCHRP Report 572 Roundabouts in the United States</b:Title>
    <b:JournalName>Transportation Research Board of the National Academies</b:JournalName>
    <b:Year>2007</b:Year>
    <b:RefOrder>12</b:RefOrder>
  </b:Source>
  <b:Source>
    <b:Tag>Guo07</b:Tag>
    <b:SourceType>ConferenceProceedings</b:SourceType>
    <b:Guid>{EF6648BE-1696-4965-825C-B0C4BDC4BDD7}</b:Guid>
    <b:Title>A Video-based Vehicle Detection and Classification System for Real-time Traffic Data Collection Using Uncalibrated Video Cameras</b:Title>
    <b:Year>2007</b:Year>
    <b:City>Whashington, D.C</b:City>
    <b:Author>
      <b:Author>
        <b:NameList>
          <b:Person>
            <b:Last>Zhang</b:Last>
            <b:First>Guohui</b:First>
          </b:Person>
          <b:Person>
            <b:Last>Avery</b:Last>
            <b:First>Ryan</b:First>
            <b:Middle>P.</b:Middle>
          </b:Person>
          <b:Person>
            <b:Last>Wang</b:Last>
            <b:First>Yinhai</b:First>
          </b:Person>
        </b:NameList>
      </b:Author>
    </b:Author>
    <b:ConferenceName>TRB 2007 Annual Meeting </b:ConferenceName>
    <b:RefOrder>17</b:RefOrder>
  </b:Source>
</b:Sources>
</file>

<file path=customXml/itemProps1.xml><?xml version="1.0" encoding="utf-8"?>
<ds:datastoreItem xmlns:ds="http://schemas.openxmlformats.org/officeDocument/2006/customXml" ds:itemID="{6F698BB4-F23D-4F57-BF49-EE27AC5AF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9765</TotalTime>
  <Pages>11</Pages>
  <Words>3264</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Florida State University</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Evarist Ruhazwe</dc:creator>
  <cp:keywords/>
  <dc:description/>
  <cp:lastModifiedBy>Windows User</cp:lastModifiedBy>
  <cp:revision>14</cp:revision>
  <dcterms:created xsi:type="dcterms:W3CDTF">2017-11-27T14:50:00Z</dcterms:created>
  <dcterms:modified xsi:type="dcterms:W3CDTF">2018-03-02T17:37:00Z</dcterms:modified>
</cp:coreProperties>
</file>