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bookmarkStart w:id="7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Lind.DDD架构的一些特色</w:t>
      </w:r>
      <w:r>
        <w:tab/>
      </w:r>
      <w:r>
        <w:fldChar w:fldCharType="begin"/>
      </w:r>
      <w:r>
        <w:instrText xml:space="preserve"> PAGEREF _Toc12833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bookmarkEnd w:id="7"/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Lind.DDD.Web</w:t>
      </w:r>
      <w:r>
        <w:tab/>
      </w:r>
      <w:r>
        <w:fldChar w:fldCharType="begin"/>
      </w:r>
      <w:r>
        <w:instrText xml:space="preserve"> PAGEREF _Toc21599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Lind.DDD.Manager</w:t>
      </w:r>
      <w:r>
        <w:tab/>
      </w:r>
      <w:r>
        <w:fldChar w:fldCharType="begin"/>
      </w:r>
      <w:r>
        <w:instrText xml:space="preserve"> PAGEREF _Toc31661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Lind.DDD.Api</w:t>
      </w:r>
      <w:r>
        <w:tab/>
      </w:r>
      <w:r>
        <w:fldChar w:fldCharType="begin"/>
      </w:r>
      <w:r>
        <w:instrText xml:space="preserve"> PAGEREF _Toc7581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Lind.DDD.SSO</w:t>
      </w:r>
      <w:r>
        <w:tab/>
      </w:r>
      <w:r>
        <w:fldChar w:fldCharType="begin"/>
      </w:r>
      <w:r>
        <w:instrText xml:space="preserve"> PAGEREF _Toc27251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Lind.DDD.Android</w:t>
      </w:r>
      <w:r>
        <w:tab/>
      </w:r>
      <w:r>
        <w:fldChar w:fldCharType="begin"/>
      </w:r>
      <w:r>
        <w:instrText xml:space="preserve"> PAGEREF _Toc15728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Lind.DDD.UnitTests</w:t>
      </w:r>
      <w:r>
        <w:tab/>
      </w:r>
      <w:r>
        <w:fldChar w:fldCharType="begin"/>
      </w:r>
      <w:r>
        <w:instrText xml:space="preserve"> PAGEREF _Toc25516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2833"/>
      <w:r>
        <w:rPr>
          <w:rFonts w:hint="eastAsia"/>
          <w:lang w:val="en-US" w:eastAsia="zh-CN"/>
        </w:rPr>
        <w:t>Lind.DDD架构的一些特色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定价：１５００元，黄金ＶＩＰ群，免费升级，免费支持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以敏捷的领域驱动开发为主导思想，以快速开发为导向，这就是仓储大叔Lind架构一直以来的追求！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4518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" w:name="_Toc21599"/>
      <w:r>
        <w:rPr>
          <w:rFonts w:hint="eastAsia"/>
          <w:lang w:val="en-US" w:eastAsia="zh-CN"/>
        </w:rPr>
        <w:t>Lind.DDD.Web</w:t>
      </w:r>
      <w:bookmarkEnd w:id="1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定价：２００元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一套功能简单的电子商务网站，它可以插到你的项目中，默认采用了Code First的EF方式，底层框架依赖Lind.DDD。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91385"/>
            <wp:effectExtent l="0" t="0" r="889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2" w:name="_Toc31661"/>
      <w:r>
        <w:rPr>
          <w:rFonts w:hint="eastAsia"/>
          <w:lang w:val="en-US" w:eastAsia="zh-CN"/>
        </w:rPr>
        <w:t>Lind.DDD.Manager</w:t>
      </w:r>
      <w:bookmarkEnd w:id="2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定价：３００元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一套完善的后台管理系统，可以直接安装到具体项目中，有自己的底层数据库，可以动态与业务数据库结合，业务使用db first，而Lind.ddd.manager采用了code first的方式，两者互不影响，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后台是bootstrap的，添加了操作日志，页面权限，按钮授权等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8260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" w:name="_Toc7581"/>
      <w:r>
        <w:rPr>
          <w:rFonts w:hint="eastAsia"/>
          <w:lang w:val="en-US" w:eastAsia="zh-CN"/>
        </w:rPr>
        <w:t>Lind.DDD.Api</w:t>
      </w:r>
      <w:bookmarkEnd w:id="3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定价：１００元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>在进行ＳＯＡ面向服务架构的时代，微软自己在VS里也添加了web api的解决方案，我们可以快速的进行restful风格的网站，在lind.ddd.api自己实现了授权机制，有效的保证的数据通讯的</w:t>
      </w:r>
      <w:r>
        <w:rPr>
          <w:rFonts w:hint="eastAsia"/>
          <w:b/>
          <w:bCs/>
          <w:u w:val="single"/>
          <w:lang w:val="en-US" w:eastAsia="zh-CN"/>
        </w:rPr>
        <w:t>安全性，防伪造性和防复用性！。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drawing>
          <wp:inline distT="0" distB="0" distL="114300" distR="114300">
            <wp:extent cx="5270500" cy="2955925"/>
            <wp:effectExtent l="0" t="0" r="635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4" w:name="_Toc27251"/>
      <w:r>
        <w:rPr>
          <w:rFonts w:hint="eastAsia"/>
          <w:lang w:val="en-US" w:eastAsia="zh-CN"/>
        </w:rPr>
        <w:t>Lind.DDD.SSO</w:t>
      </w:r>
      <w:bookmarkEnd w:id="4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定价：１００元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这是一个客户提供的，大叔自己开发的一套单点登陆系统。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1440" cy="31235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5" w:name="_Toc15728"/>
      <w:r>
        <w:rPr>
          <w:rFonts w:hint="eastAsia"/>
          <w:lang w:val="en-US" w:eastAsia="zh-CN"/>
        </w:rPr>
        <w:t>Lind.DDD.Android</w:t>
      </w:r>
      <w:bookmarkEnd w:id="5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定价：１００元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这是使用xamarin开发的一套跨平台系统，里面引用了一些java类库，也同时实现了支付宝等第三方接口。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362839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6" w:name="_Toc25516"/>
      <w:r>
        <w:rPr>
          <w:rFonts w:hint="eastAsia"/>
          <w:lang w:val="en-US" w:eastAsia="zh-CN"/>
        </w:rPr>
        <w:t>Lind.DDD.UnitTests</w:t>
      </w:r>
      <w:bookmarkEnd w:id="6"/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定价：１００元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大叔所有功能的测试都在这个项目了，大家在学习时可以直接查看这个项目，看看各种组件的使用方式。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171700" cy="66859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8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04983"/>
    <w:rsid w:val="14604983"/>
    <w:rsid w:val="249E6079"/>
    <w:rsid w:val="2999577B"/>
    <w:rsid w:val="4A6C662F"/>
    <w:rsid w:val="63881388"/>
    <w:rsid w:val="69CF6119"/>
    <w:rsid w:val="6B2C0F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493</Words>
  <Characters>751</Characters>
  <Lines>0</Lines>
  <Paragraphs>0</Paragraphs>
  <ScaleCrop>false</ScaleCrop>
  <LinksUpToDate>false</LinksUpToDate>
  <CharactersWithSpaces>875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2016-09-22T08:07:00Z</dcterms:created>
  <dc:creator>Administrator</dc:creator>
  <cp:lastModifiedBy>Administrator</cp:lastModifiedBy>
  <dcterms:modified xsi:type="dcterms:W3CDTF">2016-09-22T08:35:59Z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