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краткая-сводка-для-быстрой-проверки"/>
    <w:p>
      <w:pPr>
        <w:pStyle w:val="Heading1"/>
      </w:pPr>
      <w:r>
        <w:t xml:space="preserve">КРАТКАЯ СВОДКА ДЛЯ БЫСТРОЙ ПРОВЕРКИ</w:t>
      </w:r>
    </w:p>
    <w:bookmarkStart w:id="9" w:name="ключевые-параметры"/>
    <w:p>
      <w:pPr>
        <w:pStyle w:val="Heading2"/>
      </w:pPr>
      <w:r>
        <w:t xml:space="preserve">КЛЮЧЕВЫЕ ПАРАМЕТРЫ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Файл данных:</w:t>
      </w:r>
      <w:r>
        <w:t xml:space="preserve"> </w:t>
      </w:r>
      <w:r>
        <w:rPr>
          <w:rStyle w:val="VerbatimChar"/>
        </w:rPr>
        <w:t xml:space="preserve">13_09_2025_Входные_данные_без_нормировки.csv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Процентные отклонения (D=20%, d=10%)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Фон:</w:t>
      </w:r>
      <w:r>
        <w:t xml:space="preserve"> </w:t>
      </w:r>
      <w:r>
        <w:t xml:space="preserve">347.58 единиц (столбец 12, строки 6-9)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Калибровка:</w:t>
      </w:r>
      <w:r>
        <w:t xml:space="preserve"> </w:t>
      </w:r>
      <w:r>
        <w:t xml:space="preserve">0.35 МЕ/мл = 90 единиц сигнала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Коэффициент:</w:t>
      </w:r>
      <w:r>
        <w:t xml:space="preserve"> </w:t>
      </w:r>
      <w:r>
        <w:t xml:space="preserve">0.003889 МЕ/мл на единицу</w:t>
      </w:r>
    </w:p>
    <w:bookmarkEnd w:id="9"/>
    <w:bookmarkStart w:id="13" w:name="структура-данных"/>
    <w:p>
      <w:pPr>
        <w:pStyle w:val="Heading2"/>
      </w:pPr>
      <w:r>
        <w:t xml:space="preserve">СТРУКТУРА ДАННЫХ</w:t>
      </w:r>
    </w:p>
    <w:bookmarkStart w:id="10" w:name="аллергены-1-11-d1-w15"/>
    <w:p>
      <w:pPr>
        <w:pStyle w:val="Heading3"/>
      </w:pPr>
      <w:r>
        <w:t xml:space="preserve">Аллергены 1-11 (D1-W15)</w:t>
      </w:r>
    </w:p>
    <w:p>
      <w:pPr>
        <w:pStyle w:val="FirstParagraph"/>
      </w:pPr>
      <w:r>
        <w:rPr>
          <w:b/>
          <w:bCs/>
        </w:rPr>
        <w:t xml:space="preserve">Местоположение:</w:t>
      </w:r>
      <w:r>
        <w:t xml:space="preserve"> </w:t>
      </w:r>
      <w:r>
        <w:t xml:space="preserve">Строки 2-5, столбцы 2-12</w:t>
      </w:r>
    </w:p>
    <w:bookmarkEnd w:id="10"/>
    <w:bookmarkStart w:id="11" w:name="аллергены-12-20-g3-bet-v4"/>
    <w:p>
      <w:pPr>
        <w:pStyle w:val="Heading3"/>
      </w:pPr>
      <w:r>
        <w:t xml:space="preserve">Аллергены 12-20 (G3-Bet v4)</w:t>
      </w:r>
    </w:p>
    <w:p>
      <w:pPr>
        <w:pStyle w:val="FirstParagraph"/>
      </w:pPr>
      <w:r>
        <w:rPr>
          <w:b/>
          <w:bCs/>
        </w:rPr>
        <w:t xml:space="preserve">Местоположение:</w:t>
      </w:r>
      <w:r>
        <w:t xml:space="preserve"> </w:t>
      </w:r>
      <w:r>
        <w:t xml:space="preserve">Строки 6-9, столбцы 2-10</w:t>
      </w:r>
    </w:p>
    <w:bookmarkEnd w:id="11"/>
    <w:bookmarkStart w:id="12" w:name="фон-позиция-22"/>
    <w:p>
      <w:pPr>
        <w:pStyle w:val="Heading3"/>
      </w:pPr>
      <w:r>
        <w:t xml:space="preserve">Фон (позиция 22)</w:t>
      </w:r>
    </w:p>
    <w:p>
      <w:pPr>
        <w:pStyle w:val="FirstParagraph"/>
      </w:pPr>
      <w:r>
        <w:rPr>
          <w:b/>
          <w:bCs/>
        </w:rPr>
        <w:t xml:space="preserve">Местоположение:</w:t>
      </w:r>
      <w:r>
        <w:t xml:space="preserve"> </w:t>
      </w:r>
      <w:r>
        <w:t xml:space="preserve">Строки 6-9, столбец 12</w:t>
      </w:r>
      <w:r>
        <w:t xml:space="preserve"> </w:t>
      </w:r>
      <w:r>
        <w:rPr>
          <w:b/>
          <w:bCs/>
        </w:rPr>
        <w:t xml:space="preserve">Значения:</w:t>
      </w:r>
      <w:r>
        <w:t xml:space="preserve"> </w:t>
      </w:r>
      <w:r>
        <w:t xml:space="preserve">321.08, 353.97, 360.86, 354.42</w:t>
      </w:r>
      <w:r>
        <w:t xml:space="preserve"> </w:t>
      </w:r>
      <w:r>
        <w:rPr>
          <w:b/>
          <w:bCs/>
        </w:rPr>
        <w:t xml:space="preserve">Среднее:</w:t>
      </w:r>
      <w:r>
        <w:t xml:space="preserve"> </w:t>
      </w:r>
      <w:r>
        <w:t xml:space="preserve">347.58</w:t>
      </w:r>
    </w:p>
    <w:bookmarkEnd w:id="12"/>
    <w:bookmarkEnd w:id="13"/>
    <w:bookmarkStart w:id="16" w:name="проверочные-расчеты"/>
    <w:p>
      <w:pPr>
        <w:pStyle w:val="Heading2"/>
      </w:pPr>
      <w:r>
        <w:t xml:space="preserve">ПРОВЕРОЧНЫЕ РАСЧЕТЫ</w:t>
      </w:r>
    </w:p>
    <w:bookmarkStart w:id="14" w:name="g4-максимум---100.19-мемл"/>
    <w:p>
      <w:pPr>
        <w:pStyle w:val="Heading3"/>
      </w:pPr>
      <w:r>
        <w:t xml:space="preserve">G4 (максимум - 100.19 МЕ/мл)</w:t>
      </w:r>
    </w:p>
    <w:p>
      <w:pPr>
        <w:pStyle w:val="SourceCode"/>
      </w:pPr>
      <w:r>
        <w:rPr>
          <w:rStyle w:val="VerbatimChar"/>
        </w:rPr>
        <w:t xml:space="preserve">Исходные: 25701.30, 26361.75, 25213.30, 27168.64</w:t>
      </w:r>
      <w:r>
        <w:br/>
      </w:r>
      <w:r>
        <w:rPr>
          <w:rStyle w:val="VerbatimChar"/>
        </w:rPr>
        <w:t xml:space="preserve">Среднее: 26111.25</w:t>
      </w:r>
      <w:r>
        <w:br/>
      </w:r>
      <w:r>
        <w:rPr>
          <w:rStyle w:val="VerbatimChar"/>
        </w:rPr>
        <w:t xml:space="preserve">После фона: 26111.25 - 347.58 = 25763.67</w:t>
      </w:r>
      <w:r>
        <w:br/>
      </w:r>
      <w:r>
        <w:rPr>
          <w:rStyle w:val="VerbatimChar"/>
        </w:rPr>
        <w:t xml:space="preserve">Концентрация: 25763.67 × 0.003889 = 100.19 МЕ/мл ✓</w:t>
      </w:r>
    </w:p>
    <w:bookmarkEnd w:id="14"/>
    <w:bookmarkStart w:id="15" w:name="e1-минимум-значимый---0.53-мемл"/>
    <w:p>
      <w:pPr>
        <w:pStyle w:val="Heading3"/>
      </w:pPr>
      <w:r>
        <w:t xml:space="preserve">E1 (минимум значимый - 0.53 МЕ/мл)</w:t>
      </w:r>
    </w:p>
    <w:p>
      <w:pPr>
        <w:pStyle w:val="SourceCode"/>
      </w:pPr>
      <w:r>
        <w:rPr>
          <w:rStyle w:val="VerbatimChar"/>
        </w:rPr>
        <w:t xml:space="preserve">Исходные: 446.86, 473.30, 508.86, 501.53</w:t>
      </w:r>
      <w:r>
        <w:br/>
      </w:r>
      <w:r>
        <w:rPr>
          <w:rStyle w:val="VerbatimChar"/>
        </w:rPr>
        <w:t xml:space="preserve">Среднее: 482.64</w:t>
      </w:r>
      <w:r>
        <w:br/>
      </w:r>
      <w:r>
        <w:rPr>
          <w:rStyle w:val="VerbatimChar"/>
        </w:rPr>
        <w:t xml:space="preserve">После фона: 482.64 - 347.58 = 135.06</w:t>
      </w:r>
      <w:r>
        <w:br/>
      </w:r>
      <w:r>
        <w:rPr>
          <w:rStyle w:val="VerbatimChar"/>
        </w:rPr>
        <w:t xml:space="preserve">Концентрация: 135.06 × 0.003889 = 0.53 МЕ/мл ✓</w:t>
      </w:r>
    </w:p>
    <w:bookmarkEnd w:id="15"/>
    <w:bookmarkEnd w:id="16"/>
    <w:bookmarkStart w:id="17" w:name="итоговая-статистика"/>
    <w:p>
      <w:pPr>
        <w:pStyle w:val="Heading2"/>
      </w:pPr>
      <w:r>
        <w:t xml:space="preserve">ИТОГОВАЯ СТАТИСТИКА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Всего аллергенов:</w:t>
      </w:r>
      <w:r>
        <w:t xml:space="preserve"> </w:t>
      </w:r>
      <w:r>
        <w:t xml:space="preserve">20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Значимых (&gt;0.35):</w:t>
      </w:r>
      <w:r>
        <w:t xml:space="preserve"> </w:t>
      </w:r>
      <w:r>
        <w:t xml:space="preserve">16 (80%)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Исключительно высоких (&gt;75):</w:t>
      </w:r>
      <w:r>
        <w:t xml:space="preserve"> </w:t>
      </w:r>
      <w:r>
        <w:t xml:space="preserve">3 (G4, G13, G6)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Доминирующая группа:</w:t>
      </w:r>
      <w:r>
        <w:t xml:space="preserve"> </w:t>
      </w:r>
      <w:r>
        <w:t xml:space="preserve">Злаковые травы (5/6 высокие)</w:t>
      </w:r>
    </w:p>
    <w:bookmarkEnd w:id="17"/>
    <w:bookmarkStart w:id="18" w:name="критические-точки-проверки"/>
    <w:p>
      <w:pPr>
        <w:pStyle w:val="Heading2"/>
      </w:pPr>
      <w:r>
        <w:t xml:space="preserve">КРИТИЧЕСКИЕ ТОЧКИ ПРОВЕРКИ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Фон = 347.58</w:t>
      </w:r>
      <w:r>
        <w:t xml:space="preserve"> </w:t>
      </w:r>
      <w:r>
        <w:t xml:space="preserve">(не 6755!)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Столбец 12 для фона</w:t>
      </w:r>
      <w:r>
        <w:t xml:space="preserve"> </w:t>
      </w:r>
      <w:r>
        <w:t xml:space="preserve">(не столбец 11!)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Алгоритм отклонений</w:t>
      </w:r>
      <w:r>
        <w:t xml:space="preserve"> </w:t>
      </w:r>
      <w:r>
        <w:t xml:space="preserve">работает корректно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Калибровка 0.35/90</w:t>
      </w:r>
      <w:r>
        <w:t xml:space="preserve"> </w:t>
      </w:r>
      <w:r>
        <w:t xml:space="preserve">применена верно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Структура данных</w:t>
      </w:r>
      <w:r>
        <w:t xml:space="preserve"> </w:t>
      </w:r>
      <w:r>
        <w:t xml:space="preserve">интерпретирована согласно объяснениям заказчика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2025-09-13T19:56:41Z</dcterms:created>
  <dcterms:modified xsi:type="dcterms:W3CDTF">2025-09-13T19:56:41Z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