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Моделирование</w:t>
      </w:r>
      <w:r>
        <w:t xml:space="preserve"> </w:t>
      </w:r>
      <w:r>
        <w:t xml:space="preserve">стохастических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провести моделирование системы массового обслуживания (СМО).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</w:p>
    <w:p>
      <w:pPr>
        <w:pStyle w:val="Compact"/>
        <w:numPr>
          <w:ilvl w:val="0"/>
          <w:numId w:val="1001"/>
        </w:numPr>
      </w:pPr>
      <w:r>
        <w:t xml:space="preserve">Посчитать нагрузку системы и вероятность потери пакетов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размера очереди в GNUplot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— однолинейная СМО с накопителем бесконечной ёмкости. Поступаю-</w:t>
      </w:r>
      <w:r>
        <w:t xml:space="preserve"> </w:t>
      </w:r>
      <w:r>
        <w:t xml:space="preserve">щий поток заявок — пуассоновский с интенсивностью</w:t>
      </w:r>
      <w:r>
        <w:t xml:space="preserve"> </w:t>
      </w:r>
      <m:oMath>
        <m:r>
          <m:t>λ</m:t>
        </m:r>
      </m:oMath>
      <w:r>
        <w:t xml:space="preserve">. Времена обслуживания</w:t>
      </w:r>
      <w:r>
        <w:t xml:space="preserve"> </w:t>
      </w:r>
      <w:r>
        <w:t xml:space="preserve">заявок — независимые в совокупности случайные величины, распределённые по</w:t>
      </w:r>
      <w:r>
        <w:t xml:space="preserve"> </w:t>
      </w:r>
      <w:r>
        <w:t xml:space="preserve">экспоненциальному закону с параметром</w:t>
      </w:r>
      <w:r>
        <w:t xml:space="preserve"> </w:t>
      </w:r>
      <m:oMath>
        <m:r>
          <m:t>μ</m:t>
        </m:r>
      </m:oMath>
      <w:r>
        <w:t xml:space="preserve">.</w:t>
      </w:r>
    </w:p>
    <w:p>
      <w:pPr>
        <w:pStyle w:val="BodyText"/>
      </w:pPr>
      <w:r>
        <w:t xml:space="preserve">Система дифференциальных уравнений Колмогорова (1):</w:t>
      </w:r>
    </w:p>
    <w:p>
      <w:pPr>
        <w:pStyle w:val="BodyText"/>
      </w:pPr>
      <w:bookmarkStart w:id="22" w:name="eq:eq:syst"/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p</m:t>
                    </m:r>
                    <m:sSub>
                      <m:e>
                        <m:r>
                          <m:rPr>
                            <m:sty m:val="p"/>
                          </m:rPr>
                          <m:t>′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λ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μ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r>
                      <m:t>p</m:t>
                    </m:r>
                    <m:sSub>
                      <m:e>
                        <m:r>
                          <m:rPr>
                            <m:sty m:val="p"/>
                          </m:rPr>
                          <m:t>′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λ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μ</m:t>
                        </m:r>
                      </m:e>
                    </m:d>
                    <m:sSub>
                      <m:e>
                        <m:r>
                          <m:t>p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λ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μ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  <m:e>
                    <m:r>
                      <m:t> 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1</m:t>
                    </m:r>
                  </m:e>
                </m:mr>
              </m:m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2"/>
    </w:p>
    <w:p>
      <w:pPr>
        <w:pStyle w:val="FirstParagraph"/>
      </w:pPr>
      <m:oMath>
        <m:sSub>
          <m:e>
            <m:r>
              <m:t>p</m:t>
            </m:r>
          </m:e>
          <m:sub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P</m:t>
        </m:r>
        <m:r>
          <m:rPr>
            <m:sty m:val="p"/>
          </m:rPr>
          <m:t>{</m:t>
        </m:r>
        <m:r>
          <m:t>ν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i</m:t>
        </m:r>
        <m:r>
          <m:rPr>
            <m:sty m:val="p"/>
          </m:rPr>
          <m:t>}</m:t>
        </m:r>
      </m:oMath>
      <w:r>
        <w:t xml:space="preserve"> </w:t>
      </w:r>
      <w:r>
        <w:t xml:space="preserve">- вероятность того, что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в системе находится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заявок.</w:t>
      </w:r>
    </w:p>
    <w:p>
      <w:pPr>
        <w:pStyle w:val="BodyText"/>
      </w:pPr>
      <m:oMath>
        <m:r>
          <m:t>ρ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λ</m:t>
            </m:r>
          </m:num>
          <m:den>
            <m:r>
              <m:t>μ</m:t>
            </m:r>
          </m:den>
        </m:f>
      </m:oMath>
      <w:r>
        <w:t xml:space="preserve"> </w:t>
      </w:r>
      <w:r>
        <w:t xml:space="preserve">- загрузка системы</w:t>
      </w:r>
    </w:p>
    <w:p>
      <w:pPr>
        <w:pStyle w:val="BodyText"/>
      </w:pPr>
      <w:r>
        <w:t xml:space="preserve">Стационарное среднее число заявок в очереди (2):</w:t>
      </w:r>
    </w:p>
    <w:p>
      <w:pPr>
        <w:pStyle w:val="BodyText"/>
      </w:pPr>
      <w:bookmarkStart w:id="23" w:name="eq:eq:qq"/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t>ρ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23"/>
    </w:p>
    <w:p>
      <w:pPr>
        <w:pStyle w:val="FirstParagraph"/>
      </w:pPr>
      <w:r>
        <w:t xml:space="preserve">Более подробно в</w:t>
      </w:r>
      <w:r>
        <w:t xml:space="preserve"> </w:t>
      </w:r>
      <w:r>
        <w:t xml:space="preserve">[1,2]</w:t>
      </w:r>
      <w:r>
        <w:t xml:space="preserve">.</w:t>
      </w:r>
    </w:p>
    <w:bookmarkEnd w:id="24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5" w:name="реализация-модели-mm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модели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</w:p>
    <w:p>
      <w:pPr>
        <w:pStyle w:val="FirstParagraph"/>
      </w:pPr>
      <w:r>
        <w:t xml:space="preserve">В новом файле выполним реализацию модели системы массового обслуживания</w:t>
      </w:r>
    </w:p>
    <w:p>
      <w:pPr>
        <w:pStyle w:val="SourceCode"/>
      </w:pPr>
      <w:r>
        <w:rPr>
          <w:rStyle w:val="VerbatimChar"/>
        </w:rPr>
        <w:t xml:space="preserve"># созданиеобъекта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rPr>
          <w:rStyle w:val="VerbatimChar"/>
        </w:rPr>
        <w:t xml:space="preserve"># открытиеназаписьфайлаout.trдлярегистрациисобытий</w:t>
      </w:r>
      <w:r>
        <w:br/>
      </w:r>
      <w:r>
        <w:rPr>
          <w:rStyle w:val="VerbatimChar"/>
        </w:rPr>
        <w:t xml:space="preserve">set tf [open out.tr w]</w:t>
      </w:r>
      <w:r>
        <w:br/>
      </w:r>
      <w:r>
        <w:rPr>
          <w:rStyle w:val="VerbatimChar"/>
        </w:rPr>
        <w:t xml:space="preserve">$ns trace-all $tf</w:t>
      </w:r>
      <w:r>
        <w:br/>
      </w:r>
      <w:r>
        <w:rPr>
          <w:rStyle w:val="VerbatimChar"/>
        </w:rPr>
        <w:t xml:space="preserve"># задаёмзначенияпараметровсистемы</w:t>
      </w:r>
      <w:r>
        <w:br/>
      </w:r>
      <w:r>
        <w:rPr>
          <w:rStyle w:val="VerbatimChar"/>
        </w:rPr>
        <w:t xml:space="preserve">set lambda 30.0</w:t>
      </w:r>
      <w:r>
        <w:br/>
      </w:r>
      <w:r>
        <w:rPr>
          <w:rStyle w:val="VerbatimChar"/>
        </w:rPr>
        <w:t xml:space="preserve">set mu 33.0</w:t>
      </w:r>
      <w:r>
        <w:br/>
      </w:r>
      <w:r>
        <w:rPr>
          <w:rStyle w:val="VerbatimChar"/>
        </w:rPr>
        <w:t xml:space="preserve"># размерочередидляM|M|1(дляM|M|1|R:setqsizeR)</w:t>
      </w:r>
      <w:r>
        <w:br/>
      </w:r>
      <w:r>
        <w:rPr>
          <w:rStyle w:val="VerbatimChar"/>
        </w:rPr>
        <w:t xml:space="preserve">set qsize 100000</w:t>
      </w:r>
      <w:r>
        <w:br/>
      </w:r>
      <w:r>
        <w:rPr>
          <w:rStyle w:val="VerbatimChar"/>
        </w:rPr>
        <w:t xml:space="preserve"># устанавливаемдлительностьэксперимента</w:t>
      </w:r>
      <w:r>
        <w:br/>
      </w:r>
      <w:r>
        <w:rPr>
          <w:rStyle w:val="VerbatimChar"/>
        </w:rPr>
        <w:t xml:space="preserve">set duration 1000.0</w:t>
      </w:r>
      <w:r>
        <w:br/>
      </w:r>
      <w:r>
        <w:rPr>
          <w:rStyle w:val="VerbatimChar"/>
        </w:rPr>
        <w:t xml:space="preserve"># задаёмузлыисоединяемихсимплекснымсоединением</w:t>
      </w:r>
      <w:r>
        <w:br/>
      </w:r>
      <w:r>
        <w:rPr>
          <w:rStyle w:val="VerbatimChar"/>
        </w:rPr>
        <w:t xml:space="preserve"># сполосойпропускания100Кб/сизадержкой0мс,</w:t>
      </w:r>
      <w:r>
        <w:br/>
      </w:r>
      <w:r>
        <w:rPr>
          <w:rStyle w:val="VerbatimChar"/>
        </w:rPr>
        <w:t xml:space="preserve"># очередьюс обслуживаниемтипа DropTail</w:t>
      </w:r>
      <w:r>
        <w:br/>
      </w:r>
      <w:r>
        <w:rPr>
          <w:rStyle w:val="VerbatimChar"/>
        </w:rPr>
        <w:t xml:space="preserve">set n1 [$ns node]</w:t>
      </w:r>
      <w:r>
        <w:br/>
      </w:r>
      <w:r>
        <w:rPr>
          <w:rStyle w:val="VerbatimChar"/>
        </w:rPr>
        <w:t xml:space="preserve">set n2 [$ns node]</w:t>
      </w:r>
      <w:r>
        <w:br/>
      </w:r>
      <w:r>
        <w:rPr>
          <w:rStyle w:val="VerbatimChar"/>
        </w:rPr>
        <w:t xml:space="preserve">set link [$ns simplex-link $n1 $n2 100kb 0ms DropTail]</w:t>
      </w:r>
      <w:r>
        <w:br/>
      </w:r>
      <w:r>
        <w:rPr>
          <w:rStyle w:val="VerbatimChar"/>
        </w:rPr>
        <w:t xml:space="preserve"># наложение ограничения на размер очереди:</w:t>
      </w:r>
      <w:r>
        <w:br/>
      </w:r>
      <w:r>
        <w:rPr>
          <w:rStyle w:val="VerbatimChar"/>
        </w:rPr>
        <w:t xml:space="preserve">$ns queue-limit $n1 $n2 $qsize</w:t>
      </w:r>
      <w:r>
        <w:br/>
      </w:r>
      <w:r>
        <w:rPr>
          <w:rStyle w:val="VerbatimChar"/>
        </w:rPr>
        <w:t xml:space="preserve"># задаём распределения интервалов времени</w:t>
      </w:r>
      <w:r>
        <w:br/>
      </w:r>
      <w:r>
        <w:rPr>
          <w:rStyle w:val="VerbatimChar"/>
        </w:rPr>
        <w:t xml:space="preserve"># поступления пакетов и размера пакетов</w:t>
      </w:r>
      <w:r>
        <w:br/>
      </w:r>
      <w:r>
        <w:rPr>
          <w:rStyle w:val="VerbatimChar"/>
        </w:rPr>
        <w:t xml:space="preserve">set InterArrivalTime [new RandomVariable/Exponential]</w:t>
      </w:r>
      <w:r>
        <w:br/>
      </w:r>
      <w:r>
        <w:rPr>
          <w:rStyle w:val="VerbatimChar"/>
        </w:rPr>
        <w:t xml:space="preserve">$InterArrivalTime set avg_ [expr 1/$lambda]</w:t>
      </w:r>
      <w:r>
        <w:br/>
      </w:r>
      <w:r>
        <w:rPr>
          <w:rStyle w:val="VerbatimChar"/>
        </w:rPr>
        <w:t xml:space="preserve">set pktSize [new RandomVariable/Exponential]</w:t>
      </w:r>
      <w:r>
        <w:br/>
      </w:r>
      <w:r>
        <w:rPr>
          <w:rStyle w:val="VerbatimChar"/>
        </w:rPr>
        <w:t xml:space="preserve">$pktSize set avg_ [expr 100000.0/(8*$mu)]</w:t>
      </w:r>
      <w:r>
        <w:br/>
      </w:r>
      <w:r>
        <w:rPr>
          <w:rStyle w:val="VerbatimChar"/>
        </w:rPr>
        <w:t xml:space="preserve"># задаём агент UDP и присоединяем его к источнику,</w:t>
      </w:r>
      <w:r>
        <w:br/>
      </w:r>
      <w:r>
        <w:rPr>
          <w:rStyle w:val="VerbatimChar"/>
        </w:rPr>
        <w:t xml:space="preserve"># задаём размер пакета</w:t>
      </w:r>
      <w:r>
        <w:br/>
      </w:r>
      <w:r>
        <w:rPr>
          <w:rStyle w:val="VerbatimChar"/>
        </w:rPr>
        <w:t xml:space="preserve">set src [new Agent/UDP]</w:t>
      </w:r>
      <w:r>
        <w:br/>
      </w:r>
      <w:r>
        <w:rPr>
          <w:rStyle w:val="VerbatimChar"/>
        </w:rPr>
        <w:t xml:space="preserve">$src set packetSize_ 100000</w:t>
      </w:r>
      <w:r>
        <w:br/>
      </w:r>
      <w:r>
        <w:rPr>
          <w:rStyle w:val="VerbatimChar"/>
        </w:rPr>
        <w:t xml:space="preserve">$ns attach-agent $n1 $src</w:t>
      </w:r>
      <w:r>
        <w:br/>
      </w:r>
      <w:r>
        <w:rPr>
          <w:rStyle w:val="VerbatimChar"/>
        </w:rPr>
        <w:t xml:space="preserve"># задаём агент-приёмник и присоединяем его</w:t>
      </w:r>
      <w:r>
        <w:br/>
      </w:r>
      <w:r>
        <w:rPr>
          <w:rStyle w:val="VerbatimChar"/>
        </w:rPr>
        <w:t xml:space="preserve">set sink [new Agent/Null]</w:t>
      </w:r>
      <w:r>
        <w:br/>
      </w:r>
      <w:r>
        <w:rPr>
          <w:rStyle w:val="VerbatimChar"/>
        </w:rPr>
        <w:t xml:space="preserve">$ns attach-agent $n2 $sink</w:t>
      </w:r>
      <w:r>
        <w:br/>
      </w:r>
      <w:r>
        <w:rPr>
          <w:rStyle w:val="VerbatimChar"/>
        </w:rPr>
        <w:t xml:space="preserve">$ns connect $src $sink</w:t>
      </w:r>
      <w:r>
        <w:br/>
      </w:r>
      <w:r>
        <w:rPr>
          <w:rStyle w:val="VerbatimChar"/>
        </w:rPr>
        <w:t xml:space="preserve"># мониторинг очереди</w:t>
      </w:r>
      <w:r>
        <w:br/>
      </w:r>
      <w:r>
        <w:rPr>
          <w:rStyle w:val="VerbatimChar"/>
        </w:rPr>
        <w:t xml:space="preserve">set qmon [$ns monitor-queue $n1 $n2 [open qm.out w] 0.1]</w:t>
      </w:r>
      <w:r>
        <w:br/>
      </w:r>
      <w:r>
        <w:rPr>
          <w:rStyle w:val="VerbatimChar"/>
        </w:rPr>
        <w:t xml:space="preserve">$link queue-sample-timeout</w:t>
      </w:r>
      <w:r>
        <w:br/>
      </w:r>
      <w:r>
        <w:rPr>
          <w:rStyle w:val="VerbatimChar"/>
        </w:rPr>
        <w:t xml:space="preserve"># процедура finish закрывает файлы трассировки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  global ns tf</w:t>
      </w:r>
      <w:r>
        <w:br/>
      </w:r>
      <w:r>
        <w:rPr>
          <w:rStyle w:val="VerbatimChar"/>
        </w:rPr>
        <w:t xml:space="preserve">    $ns flush-trace</w:t>
      </w:r>
      <w:r>
        <w:br/>
      </w:r>
      <w:r>
        <w:rPr>
          <w:rStyle w:val="VerbatimChar"/>
        </w:rPr>
        <w:t xml:space="preserve">    close $tf</w:t>
      </w:r>
      <w:r>
        <w:br/>
      </w:r>
      <w:r>
        <w:rPr>
          <w:rStyle w:val="VerbatimChar"/>
        </w:rPr>
        <w:t xml:space="preserve">    exit 0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процедура случайного генерирования пакетов</w:t>
      </w:r>
      <w:r>
        <w:br/>
      </w:r>
      <w:r>
        <w:rPr>
          <w:rStyle w:val="VerbatimChar"/>
        </w:rPr>
        <w:t xml:space="preserve">proc sendpacket {} {</w:t>
      </w:r>
      <w:r>
        <w:br/>
      </w:r>
      <w:r>
        <w:rPr>
          <w:rStyle w:val="VerbatimChar"/>
        </w:rPr>
        <w:t xml:space="preserve">    global ns src InterArrivalTime pktSize</w:t>
      </w:r>
      <w:r>
        <w:br/>
      </w:r>
      <w:r>
        <w:rPr>
          <w:rStyle w:val="VerbatimChar"/>
        </w:rPr>
        <w:t xml:space="preserve">    set time [$ns now]</w:t>
      </w:r>
      <w:r>
        <w:br/>
      </w:r>
      <w:r>
        <w:rPr>
          <w:rStyle w:val="VerbatimChar"/>
        </w:rPr>
        <w:t xml:space="preserve">    $ns at [expr $time +[$InterArrivalTime value]] "sendpacket"</w:t>
      </w:r>
      <w:r>
        <w:br/>
      </w:r>
      <w:r>
        <w:rPr>
          <w:rStyle w:val="VerbatimChar"/>
        </w:rPr>
        <w:t xml:space="preserve">    set bytes [expr round ([$pktSize value])]</w:t>
      </w:r>
      <w:r>
        <w:br/>
      </w:r>
      <w:r>
        <w:rPr>
          <w:rStyle w:val="VerbatimChar"/>
        </w:rPr>
        <w:t xml:space="preserve">    $src send $bytes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планировщик событий</w:t>
      </w:r>
      <w:r>
        <w:br/>
      </w:r>
      <w:r>
        <w:rPr>
          <w:rStyle w:val="VerbatimChar"/>
        </w:rPr>
        <w:t xml:space="preserve">$ns at 0.0001 "sendpacket"</w:t>
      </w:r>
      <w:r>
        <w:br/>
      </w:r>
      <w:r>
        <w:rPr>
          <w:rStyle w:val="VerbatimChar"/>
        </w:rPr>
        <w:t xml:space="preserve">$ns at $duration "finish"</w:t>
      </w:r>
      <w:r>
        <w:br/>
      </w:r>
      <w:r>
        <w:rPr>
          <w:rStyle w:val="VerbatimChar"/>
        </w:rPr>
        <w:t xml:space="preserve"># расчет загрузки системы и вероятности потери пакетов</w:t>
      </w:r>
      <w:r>
        <w:br/>
      </w:r>
      <w:r>
        <w:rPr>
          <w:rStyle w:val="VerbatimChar"/>
        </w:rPr>
        <w:t xml:space="preserve">set rho [expr $lambda/$mu]</w:t>
      </w:r>
      <w:r>
        <w:br/>
      </w:r>
      <w:r>
        <w:rPr>
          <w:rStyle w:val="VerbatimChar"/>
        </w:rPr>
        <w:t xml:space="preserve">set ploss [expr (1-$rho)*pow($rho,$qsize)/(1-pow($rho,($qsize+1)))]</w:t>
      </w:r>
      <w:r>
        <w:br/>
      </w:r>
      <w:r>
        <w:rPr>
          <w:rStyle w:val="VerbatimChar"/>
        </w:rPr>
        <w:t xml:space="preserve">puts "Теоретическая вероятность потери = $ploss"</w:t>
      </w:r>
      <w:r>
        <w:br/>
      </w:r>
      <w:r>
        <w:rPr>
          <w:rStyle w:val="VerbatimChar"/>
        </w:rPr>
        <w:t xml:space="preserve">set aveq [expr $rho*$rho/(1-$rho)]</w:t>
      </w:r>
      <w:r>
        <w:br/>
      </w:r>
      <w:r>
        <w:rPr>
          <w:rStyle w:val="VerbatimChar"/>
        </w:rPr>
        <w:t xml:space="preserve">puts "Теоретическая средняя длина очереди = $aveq"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bookmarkEnd w:id="25"/>
    <w:bookmarkStart w:id="29" w:name="X51a9a2bf9469d3177221d9749705deb24067ff7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Подсчет нагрузки системы и вероятности потери пакетов</w:t>
      </w:r>
    </w:p>
    <w:p>
      <w:pPr>
        <w:pStyle w:val="FirstParagraph"/>
      </w:pPr>
      <w:r>
        <w:t xml:space="preserve">Запустив программу, получим результаты, сообщающие о теоретической вероятности потери пакета и о теоретической средней длине очереди. Вероятность потери у нас равна 0, потому что реализована модель СМО с накопителем бесконечной емкости (для этого предел длины очередь в программе задали не бесконечным, а очень большим) (рис. 1).</w:t>
      </w:r>
    </w:p>
    <w:p>
      <w:pPr>
        <w:pStyle w:val="CaptionedFigure"/>
      </w:pPr>
      <w:r>
        <w:drawing>
          <wp:inline>
            <wp:extent cx="3733800" cy="258458"/>
            <wp:effectExtent b="0" l="0" r="0" t="0"/>
            <wp:docPr descr="Вычисление средней длины очереди и вероятности потери пакетов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Вычисление средней длины очереди и вероятности потери пакетов</w:t>
      </w:r>
    </w:p>
    <w:bookmarkEnd w:id="29"/>
    <w:bookmarkStart w:id="36" w:name="Xcad9bfba3a4e98ab978d4699e1db1bae645428b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Построение графика изменения размера очереди в GNUplot</w:t>
      </w:r>
    </w:p>
    <w:p>
      <w:pPr>
        <w:pStyle w:val="FirstParagraph"/>
      </w:pPr>
      <w:r>
        <w:t xml:space="preserve">В программе, написанной в файле</w:t>
      </w:r>
      <w:r>
        <w:t xml:space="preserve"> </w:t>
      </w:r>
      <w:r>
        <w:rPr>
          <w:rStyle w:val="VerbatimChar"/>
        </w:rPr>
        <w:t xml:space="preserve">graph_plot</w:t>
      </w:r>
      <w:r>
        <w:t xml:space="preserve">, для построения графика GNUplot я изначально внесла изменения в цвет графиков (рис. 2).</w:t>
      </w:r>
    </w:p>
    <w:p>
      <w:pPr>
        <w:pStyle w:val="CaptionedFigure"/>
      </w:pPr>
      <w:r>
        <w:drawing>
          <wp:inline>
            <wp:extent cx="3733800" cy="1451127"/>
            <wp:effectExtent b="0" l="0" r="0" t="0"/>
            <wp:docPr descr="Реализация программы для построения графика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1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Реализация программы для построения графика</w:t>
      </w:r>
    </w:p>
    <w:p>
      <w:pPr>
        <w:pStyle w:val="BodyText"/>
      </w:pPr>
      <w:r>
        <w:t xml:space="preserve">После закрытия файла необходимо добавить ему права на исполнения (сделать исполняемым), а следующей командой запустить файл:</w:t>
      </w:r>
    </w:p>
    <w:p>
      <w:pPr>
        <w:pStyle w:val="SourceCode"/>
      </w:pPr>
      <w:r>
        <w:rPr>
          <w:rStyle w:val="VerbatimChar"/>
        </w:rPr>
        <w:t xml:space="preserve">chmod +x graph_plot</w:t>
      </w:r>
      <w:r>
        <w:br/>
      </w:r>
      <w:r>
        <w:br/>
      </w:r>
      <w:r>
        <w:rPr>
          <w:rStyle w:val="VerbatimChar"/>
        </w:rPr>
        <w:t xml:space="preserve">./graph_plot</w:t>
      </w:r>
    </w:p>
    <w:p>
      <w:pPr>
        <w:pStyle w:val="FirstParagraph"/>
      </w:pPr>
      <w:r>
        <w:t xml:space="preserve">Согласно реализации построения графика, он сохраняется в файле pdf, на нем мы видим изменение длины очереди от времени, а также приближение сплайном и безье для замены функции сложных колебаний длины очереди функцией, которая приближенно и обобщенно их описывает (рис. 3).</w:t>
      </w:r>
    </w:p>
    <w:p>
      <w:pPr>
        <w:pStyle w:val="CaptionedFigure"/>
      </w:pPr>
      <w:r>
        <w:drawing>
          <wp:inline>
            <wp:extent cx="3733800" cy="2230178"/>
            <wp:effectExtent b="0" l="0" r="0" t="0"/>
            <wp:docPr descr="График поведения длины очереди" title="" id="34" name="Picture"/>
            <a:graphic>
              <a:graphicData uri="http://schemas.openxmlformats.org/drawingml/2006/picture">
                <pic:pic>
                  <pic:nvPicPr>
                    <pic:cNvPr descr="image/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0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поведения длины очереди</w:t>
      </w:r>
    </w:p>
    <w:bookmarkEnd w:id="36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провела моделирование системы массового обслуживания (СМО).</w:t>
      </w:r>
    </w:p>
    <w:bookmarkEnd w:id="38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Start w:id="39" w:name="ref-l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 В. К.Д.С. Лабораторная работа 3. Моделирование стохастических процессов [Электронный ресурс].</w:t>
      </w:r>
    </w:p>
    <w:bookmarkEnd w:id="39"/>
    <w:bookmarkStart w:id="40" w:name="ref-ns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Королькова А. В. К.Д.С. Имитационное моделирование в NS-2. Теоретические сведения [Электронный ресурс].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Дворкина Ева Владимировна</dc:creator>
  <dc:language>ru-RU</dc:language>
  <cp:keywords/>
  <dcterms:created xsi:type="dcterms:W3CDTF">2025-02-20T23:40:52Z</dcterms:created>
  <dcterms:modified xsi:type="dcterms:W3CDTF">2025-02-20T23:40:52Z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Моделирование стохастических процессов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