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21C59" w14:textId="77777777" w:rsidR="00D73643" w:rsidRDefault="00000000">
      <w:pPr>
        <w:spacing w:before="120" w:after="120" w:line="360" w:lineRule="auto"/>
        <w:jc w:val="center"/>
      </w:pPr>
      <w:r>
        <w:rPr>
          <w:b/>
          <w:bCs/>
          <w:sz w:val="32"/>
          <w:szCs w:val="32"/>
        </w:rPr>
        <w:t>SMART WASTE COMPLAINT AND COLLECTION MANAGEMENT SYSTEM</w:t>
      </w:r>
    </w:p>
    <w:p w14:paraId="44A6720D" w14:textId="77777777" w:rsidR="00D73643" w:rsidRDefault="00D73643">
      <w:pPr>
        <w:spacing w:after="500"/>
      </w:pPr>
    </w:p>
    <w:p w14:paraId="40722FF8" w14:textId="77777777" w:rsidR="00D73643" w:rsidRDefault="00000000">
      <w:pPr>
        <w:spacing w:before="120" w:after="120" w:line="360" w:lineRule="auto"/>
        <w:jc w:val="center"/>
      </w:pPr>
      <w:r>
        <w:rPr>
          <w:b/>
          <w:bCs/>
          <w:sz w:val="28"/>
          <w:szCs w:val="28"/>
        </w:rPr>
        <w:t>A Project Report</w:t>
      </w:r>
    </w:p>
    <w:p w14:paraId="77A70F5D" w14:textId="77777777" w:rsidR="00D73643" w:rsidRDefault="00000000">
      <w:pPr>
        <w:spacing w:before="120" w:after="120" w:line="360" w:lineRule="auto"/>
        <w:jc w:val="center"/>
      </w:pPr>
      <w:r>
        <w:rPr>
          <w:sz w:val="28"/>
          <w:szCs w:val="28"/>
        </w:rPr>
        <w:t>Submitted in partial fulfilment of the requirements for the</w:t>
      </w:r>
    </w:p>
    <w:p w14:paraId="5F054D8E" w14:textId="77777777" w:rsidR="00D73643" w:rsidRDefault="00000000">
      <w:pPr>
        <w:spacing w:before="120" w:after="120" w:line="360" w:lineRule="auto"/>
        <w:jc w:val="center"/>
      </w:pPr>
      <w:r>
        <w:rPr>
          <w:b/>
          <w:bCs/>
          <w:sz w:val="28"/>
          <w:szCs w:val="28"/>
        </w:rPr>
        <w:t>Award of the degree of</w:t>
      </w:r>
    </w:p>
    <w:p w14:paraId="697D3AA4" w14:textId="77777777" w:rsidR="00D73643" w:rsidRDefault="00D73643">
      <w:pPr>
        <w:spacing w:after="200"/>
      </w:pPr>
    </w:p>
    <w:p w14:paraId="043FA1AA" w14:textId="77777777" w:rsidR="00D73643" w:rsidRDefault="00000000">
      <w:pPr>
        <w:spacing w:before="120" w:after="120" w:line="360" w:lineRule="auto"/>
        <w:jc w:val="center"/>
      </w:pPr>
      <w:r>
        <w:rPr>
          <w:b/>
          <w:bCs/>
          <w:sz w:val="32"/>
          <w:szCs w:val="32"/>
        </w:rPr>
        <w:t>"Master of Computer Applications (MCA)"</w:t>
      </w:r>
    </w:p>
    <w:p w14:paraId="1829A272" w14:textId="77777777" w:rsidR="00D73643" w:rsidRDefault="00D73643">
      <w:pPr>
        <w:spacing w:after="700"/>
      </w:pPr>
    </w:p>
    <w:p w14:paraId="10499EEC" w14:textId="77777777" w:rsidR="00D73643" w:rsidRDefault="00000000">
      <w:pPr>
        <w:spacing w:before="120" w:after="120" w:line="360" w:lineRule="auto"/>
        <w:jc w:val="center"/>
      </w:pPr>
      <w:r>
        <w:t>By</w:t>
      </w:r>
    </w:p>
    <w:p w14:paraId="73627D5A" w14:textId="77777777" w:rsidR="00D73643" w:rsidRDefault="00000000">
      <w:pPr>
        <w:spacing w:before="120" w:after="120" w:line="360" w:lineRule="auto"/>
        <w:jc w:val="center"/>
      </w:pPr>
      <w:r>
        <w:rPr>
          <w:b/>
          <w:bCs/>
          <w:sz w:val="28"/>
          <w:szCs w:val="28"/>
        </w:rPr>
        <w:t>[Student Name]</w:t>
      </w:r>
    </w:p>
    <w:p w14:paraId="246FD9B0" w14:textId="77777777" w:rsidR="00D73643" w:rsidRDefault="00000000">
      <w:pPr>
        <w:spacing w:before="120" w:after="120" w:line="360" w:lineRule="auto"/>
        <w:jc w:val="center"/>
      </w:pPr>
      <w:r>
        <w:rPr>
          <w:b/>
          <w:bCs/>
        </w:rPr>
        <w:t>([Enter Registration Number])</w:t>
      </w:r>
    </w:p>
    <w:p w14:paraId="71FEEF4E" w14:textId="77777777" w:rsidR="00D73643" w:rsidRDefault="00D73643">
      <w:pPr>
        <w:spacing w:after="500"/>
      </w:pPr>
    </w:p>
    <w:p w14:paraId="5C2F7048" w14:textId="77777777" w:rsidR="00D73643" w:rsidRDefault="00000000">
      <w:pPr>
        <w:spacing w:before="120" w:after="120" w:line="360" w:lineRule="auto"/>
        <w:jc w:val="center"/>
      </w:pPr>
      <w:r>
        <w:rPr>
          <w:sz w:val="20"/>
          <w:szCs w:val="20"/>
        </w:rPr>
        <w:t>[Insert LPU logo/seal image here]</w:t>
      </w:r>
    </w:p>
    <w:p w14:paraId="22F35831" w14:textId="77777777" w:rsidR="00D73643" w:rsidRDefault="00D73643">
      <w:pPr>
        <w:spacing w:after="1300"/>
      </w:pPr>
    </w:p>
    <w:p w14:paraId="6C8B2810" w14:textId="77777777" w:rsidR="00D73643" w:rsidRDefault="00000000">
      <w:pPr>
        <w:spacing w:before="120" w:after="120" w:line="360" w:lineRule="auto"/>
        <w:jc w:val="center"/>
      </w:pPr>
      <w:r>
        <w:rPr>
          <w:b/>
          <w:bCs/>
        </w:rPr>
        <w:t>Centre for Distance and Online Education</w:t>
      </w:r>
    </w:p>
    <w:p w14:paraId="318CECF8" w14:textId="77777777" w:rsidR="00D73643" w:rsidRDefault="00000000">
      <w:pPr>
        <w:spacing w:before="120" w:after="120" w:line="360" w:lineRule="auto"/>
        <w:jc w:val="center"/>
      </w:pPr>
      <w:r>
        <w:rPr>
          <w:b/>
          <w:bCs/>
          <w:sz w:val="28"/>
          <w:szCs w:val="28"/>
        </w:rPr>
        <w:t>LOVELY PROFESSIONAL UNIVERSITY</w:t>
      </w:r>
    </w:p>
    <w:p w14:paraId="066BA304" w14:textId="77777777" w:rsidR="00D73643" w:rsidRDefault="00000000">
      <w:pPr>
        <w:spacing w:before="120" w:after="120" w:line="360" w:lineRule="auto"/>
        <w:jc w:val="center"/>
      </w:pPr>
      <w:r>
        <w:rPr>
          <w:b/>
          <w:bCs/>
        </w:rPr>
        <w:t>PHAGWARA, PUNJAB</w:t>
      </w:r>
    </w:p>
    <w:p w14:paraId="6A59776A" w14:textId="77777777" w:rsidR="00D73643" w:rsidRDefault="00000000">
      <w:pPr>
        <w:spacing w:before="120" w:after="120" w:line="360" w:lineRule="auto"/>
        <w:jc w:val="center"/>
      </w:pPr>
      <w:r>
        <w:rPr>
          <w:b/>
          <w:bCs/>
          <w:sz w:val="32"/>
          <w:szCs w:val="32"/>
        </w:rPr>
        <w:t>2026</w:t>
      </w:r>
    </w:p>
    <w:p w14:paraId="054708BC" w14:textId="77777777" w:rsidR="00D73643" w:rsidRDefault="00D73643">
      <w:pPr>
        <w:sectPr w:rsidR="00D73643">
          <w:pgSz w:w="11906" w:h="16838"/>
          <w:pgMar w:top="1440" w:right="1440" w:bottom="1440" w:left="1440" w:header="708" w:footer="708" w:gutter="0"/>
          <w:cols w:space="720"/>
          <w:docGrid w:linePitch="360"/>
        </w:sectPr>
      </w:pPr>
    </w:p>
    <w:p w14:paraId="1126C501" w14:textId="77777777" w:rsidR="00D73643" w:rsidRDefault="00000000">
      <w:pPr>
        <w:pStyle w:val="Heading1"/>
        <w:pageBreakBefore/>
        <w:spacing w:before="240" w:after="240" w:line="360" w:lineRule="auto"/>
        <w:jc w:val="center"/>
      </w:pPr>
      <w:bookmarkStart w:id="0" w:name="_Toc234362480"/>
      <w:r>
        <w:lastRenderedPageBreak/>
        <w:t>Declaration by the Student</w:t>
      </w:r>
      <w:bookmarkEnd w:id="0"/>
    </w:p>
    <w:p w14:paraId="17606D64" w14:textId="77777777" w:rsidR="00D73643" w:rsidRDefault="00000000">
      <w:pPr>
        <w:spacing w:after="300" w:line="360" w:lineRule="auto"/>
        <w:jc w:val="center"/>
      </w:pPr>
      <w:r>
        <w:rPr>
          <w:b/>
          <w:bCs/>
        </w:rPr>
        <w:t>To whom-so-ever it may concern</w:t>
      </w:r>
    </w:p>
    <w:p w14:paraId="69514761" w14:textId="77777777" w:rsidR="00D73643" w:rsidRDefault="00000000">
      <w:pPr>
        <w:spacing w:after="600" w:line="360" w:lineRule="auto"/>
        <w:jc w:val="both"/>
      </w:pPr>
      <w:r>
        <w:t xml:space="preserve">I, </w:t>
      </w:r>
      <w:r>
        <w:rPr>
          <w:b/>
          <w:bCs/>
        </w:rPr>
        <w:t>[Student Name]</w:t>
      </w:r>
      <w:r>
        <w:t xml:space="preserve">, </w:t>
      </w:r>
      <w:r>
        <w:rPr>
          <w:b/>
          <w:bCs/>
        </w:rPr>
        <w:t>[Enter Registration Number]</w:t>
      </w:r>
      <w:r>
        <w:t>, hereby declare that the work done by me on "</w:t>
      </w:r>
      <w:r>
        <w:rPr>
          <w:b/>
          <w:bCs/>
        </w:rPr>
        <w:t>Smart Waste Complaint and Collection Management System</w:t>
      </w:r>
      <w:r>
        <w:t>", is a record of original work for the partial fulfilment of the requirements for the award of the degree, Master of Computer Applications (MCA).</w:t>
      </w:r>
    </w:p>
    <w:p w14:paraId="6E2C3AF6" w14:textId="77777777" w:rsidR="00D73643" w:rsidRDefault="00000000">
      <w:pPr>
        <w:spacing w:after="300" w:line="360" w:lineRule="auto"/>
        <w:jc w:val="both"/>
      </w:pPr>
      <w:r>
        <w:t>Name of the Student: [Student Name] ([Enter Registration Number])</w:t>
      </w:r>
    </w:p>
    <w:p w14:paraId="31DEF0B2" w14:textId="77777777" w:rsidR="00D73643" w:rsidRDefault="00000000">
      <w:pPr>
        <w:spacing w:after="300" w:line="360" w:lineRule="auto"/>
        <w:jc w:val="both"/>
      </w:pPr>
      <w:r>
        <w:t>Signature of the Student: ____________________________</w:t>
      </w:r>
    </w:p>
    <w:p w14:paraId="50C4A3EC" w14:textId="77777777" w:rsidR="00D73643" w:rsidRDefault="00000000">
      <w:pPr>
        <w:spacing w:after="300" w:line="360" w:lineRule="auto"/>
        <w:jc w:val="both"/>
      </w:pPr>
      <w:r>
        <w:t>Dated: ____________________________</w:t>
      </w:r>
    </w:p>
    <w:p w14:paraId="22D1649C" w14:textId="77777777" w:rsidR="00D73643" w:rsidRDefault="00000000">
      <w:pPr>
        <w:pStyle w:val="Heading1"/>
        <w:pageBreakBefore/>
        <w:spacing w:before="240" w:after="240" w:line="360" w:lineRule="auto"/>
        <w:jc w:val="center"/>
      </w:pPr>
      <w:bookmarkStart w:id="1" w:name="_Toc234362481"/>
      <w:r>
        <w:lastRenderedPageBreak/>
        <w:t>Acknowledgement</w:t>
      </w:r>
      <w:bookmarkEnd w:id="1"/>
    </w:p>
    <w:p w14:paraId="560D8046" w14:textId="77777777" w:rsidR="00D73643" w:rsidRDefault="00000000">
      <w:pPr>
        <w:spacing w:after="90" w:line="360" w:lineRule="auto"/>
        <w:jc w:val="both"/>
      </w:pPr>
      <w:r>
        <w:t>I would like to express my sincere gratitude to my project guide and the faculty members of the Centre for Distance and Online Education, Lovely Professional University, for their invaluable guidance, encouragement, and constructive feedback throughout the duration of this project.</w:t>
      </w:r>
    </w:p>
    <w:p w14:paraId="5EFEE1D5" w14:textId="77777777" w:rsidR="00D73643" w:rsidRDefault="00000000">
      <w:pPr>
        <w:spacing w:after="90" w:line="360" w:lineRule="auto"/>
        <w:jc w:val="both"/>
      </w:pPr>
      <w:r>
        <w:t>I am also thankful to the University for providing the online learning platform and resources that made it possible to plan, design, develop, and document this project in a structured and professional manner.</w:t>
      </w:r>
    </w:p>
    <w:p w14:paraId="732A9180" w14:textId="77777777" w:rsidR="00D73643" w:rsidRDefault="00000000">
      <w:pPr>
        <w:spacing w:after="90" w:line="360" w:lineRule="auto"/>
        <w:jc w:val="both"/>
      </w:pPr>
      <w:r>
        <w:t>I extend my heartfelt thanks to my family and friends for their continuous support and motivation during the course of this work. Finally, I acknowledge the open-source community whose frameworks, libraries, and documentation (Node.js, Express, MongoDB, React, Leaflet.js, and others) formed the technical foundation of this project.</w:t>
      </w:r>
    </w:p>
    <w:p w14:paraId="431CD5A2" w14:textId="77777777" w:rsidR="00D73643" w:rsidRDefault="00000000">
      <w:pPr>
        <w:spacing w:before="300" w:after="100" w:line="360" w:lineRule="auto"/>
        <w:jc w:val="both"/>
      </w:pPr>
      <w:r>
        <w:t>[Student Name]</w:t>
      </w:r>
    </w:p>
    <w:p w14:paraId="443C84B0" w14:textId="77777777" w:rsidR="00D73643" w:rsidRDefault="00000000">
      <w:pPr>
        <w:spacing w:after="90" w:line="360" w:lineRule="auto"/>
        <w:jc w:val="both"/>
      </w:pPr>
      <w:r>
        <w:t>([Enter Registration Number])</w:t>
      </w:r>
    </w:p>
    <w:p w14:paraId="60BB2FCC" w14:textId="77777777" w:rsidR="00D73643" w:rsidRDefault="00000000">
      <w:pPr>
        <w:pStyle w:val="Heading1"/>
        <w:pageBreakBefore/>
        <w:spacing w:before="240" w:after="240" w:line="360" w:lineRule="auto"/>
        <w:jc w:val="center"/>
      </w:pPr>
      <w:bookmarkStart w:id="2" w:name="_Toc234362482"/>
      <w:r>
        <w:lastRenderedPageBreak/>
        <w:t>Abstract</w:t>
      </w:r>
      <w:bookmarkEnd w:id="2"/>
    </w:p>
    <w:p w14:paraId="0825997A" w14:textId="77777777" w:rsidR="00D73643" w:rsidRDefault="00000000">
      <w:pPr>
        <w:spacing w:after="90" w:line="360" w:lineRule="auto"/>
        <w:jc w:val="both"/>
      </w:pPr>
      <w:r>
        <w:t>Municipal solid waste management in growing urban and semi-urban localities suffers from a persistent communication gap between citizens who observe waste-related problems (overflowing bins, missed pickups, illegal dumping) and the municipal staff responsible for resolving them. Complaints are frequently routed through informal channels such as phone calls or in-person visits, which are difficult to track, easy to lose, and provide no visibility into resolution status. This project, the Smart Waste Complaint and Collection Management System, addresses this gap by providing a full-stack web application that digitizes the entire complaint lifecycle - from submission by a citizen, through assignment and tracking by an administrator, to on-ground resolution by a sanitation worker.</w:t>
      </w:r>
    </w:p>
    <w:p w14:paraId="257D942B" w14:textId="77777777" w:rsidR="00D73643" w:rsidRDefault="00000000">
      <w:pPr>
        <w:spacing w:after="90" w:line="360" w:lineRule="auto"/>
        <w:jc w:val="both"/>
      </w:pPr>
      <w:r>
        <w:t>The system is built on the MERN stack (MongoDB, Express.js, React.js, Node.js) and follows a three-role architecture: Citizens can submit geo-tagged complaints with an optional photograph by dropping a pin on an interactive map (or using their device's live location), and can track the status of every complaint they have raised through a visual status tracker and a complete audit log. Administrators can view all complaints on a searchable, filterable, paginated table and an interactive map, assign complaints to available workers, change complaint status, monitor real-time analytics (status/category/time-series breakdowns), and manage the workforce (adding, editing, deactivating, or removing worker accounts). Workers can view their assigned tasks, mark a task as in-progress, and resolve it by uploading a proof-of-completion photograph. A scheduled background job automatically escalates the priority of complaints that remain unresolved beyond a configurable Service Level Agreement (SLA) window and notifies administrators.</w:t>
      </w:r>
    </w:p>
    <w:p w14:paraId="5DAA0DF6" w14:textId="77777777" w:rsidR="00D73643" w:rsidRDefault="00000000">
      <w:pPr>
        <w:spacing w:after="90" w:line="360" w:lineRule="auto"/>
        <w:jc w:val="both"/>
      </w:pPr>
      <w:r>
        <w:t>Distinguishing features of the implementation include: a distance-based (Haversine formula) complaint search that lets an administrator search by proximity to a map location rather than relying on a free-text address field that most citizens leave blank; role-based JWT authentication with server-side and client-side route guards; a centralized, structured logging and error-handling layer (Winston/Morgan) that maps every failure mode to a client-safe HTTP response instead of crashing the server; and environment-variable-controlled fallbacks that allow the application to run fully - including photo storage and email notifications - without any paid third-party credentials, by storing images as encoded data in the database and skipping real email dispatch.</w:t>
      </w:r>
    </w:p>
    <w:p w14:paraId="5FE67620" w14:textId="77777777" w:rsidR="00D73643" w:rsidRDefault="00000000">
      <w:pPr>
        <w:spacing w:after="90" w:line="360" w:lineRule="auto"/>
        <w:jc w:val="both"/>
      </w:pPr>
      <w:r>
        <w:lastRenderedPageBreak/>
        <w:t>The resulting system was verified end-to-end across all three roles, including its error-handling paths, CORS configuration, and process-level crash resilience, using live request tracing against the running application. The project demonstrates the practical application of modern full-stack web development, RESTful API design, role-based access control, geolocation-based search, and production-grade error handling and observability practices to a genuine civic/environmental problem.</w:t>
      </w:r>
    </w:p>
    <w:p w14:paraId="274E88B6" w14:textId="77777777" w:rsidR="00D73643" w:rsidRDefault="00000000">
      <w:pPr>
        <w:spacing w:after="90" w:line="360" w:lineRule="auto"/>
        <w:jc w:val="both"/>
      </w:pPr>
      <w:r>
        <w:t>Keywords: Smart Waste Management, MERN Stack, Complaint Management System, Role-Based Access Control, Geolocation, RESTful API, Node.js, MongoDB, React.</w:t>
      </w:r>
    </w:p>
    <w:p w14:paraId="0ADF74DA" w14:textId="77777777" w:rsidR="00D73643" w:rsidRDefault="00000000">
      <w:pPr>
        <w:pStyle w:val="Heading1"/>
        <w:pageBreakBefore/>
        <w:spacing w:before="240" w:after="240" w:line="360" w:lineRule="auto"/>
        <w:jc w:val="center"/>
      </w:pPr>
      <w:bookmarkStart w:id="3" w:name="_Toc234362483"/>
      <w:r>
        <w:lastRenderedPageBreak/>
        <w:t>List of Tables</w:t>
      </w:r>
      <w:bookmarkEnd w:id="3"/>
    </w:p>
    <w:p w14:paraId="399294A8" w14:textId="77777777" w:rsidR="00D73643" w:rsidRDefault="00000000">
      <w:pPr>
        <w:spacing w:after="100" w:line="360" w:lineRule="auto"/>
        <w:jc w:val="both"/>
      </w:pPr>
      <w:r>
        <w:t>Table 2.1: Summary of Reviewed Literature</w:t>
      </w:r>
    </w:p>
    <w:p w14:paraId="475DB31E" w14:textId="77777777" w:rsidR="00D73643" w:rsidRDefault="00000000">
      <w:pPr>
        <w:spacing w:after="100" w:line="360" w:lineRule="auto"/>
        <w:jc w:val="both"/>
      </w:pPr>
      <w:r>
        <w:t>Table 3.1: Technology Stack Summary</w:t>
      </w:r>
    </w:p>
    <w:p w14:paraId="70AD67AD" w14:textId="77777777" w:rsidR="00D73643" w:rsidRDefault="00000000">
      <w:pPr>
        <w:spacing w:after="100" w:line="360" w:lineRule="auto"/>
        <w:jc w:val="both"/>
      </w:pPr>
      <w:r>
        <w:t>Table 3.2: Complaint Schema Fields</w:t>
      </w:r>
    </w:p>
    <w:p w14:paraId="476F59A0" w14:textId="77777777" w:rsidR="00D73643" w:rsidRDefault="00000000">
      <w:pPr>
        <w:spacing w:after="100" w:line="360" w:lineRule="auto"/>
        <w:jc w:val="both"/>
      </w:pPr>
      <w:r>
        <w:t>Table 3.3: User Schema Fields</w:t>
      </w:r>
    </w:p>
    <w:p w14:paraId="15CE19AE" w14:textId="77777777" w:rsidR="00D73643" w:rsidRDefault="00000000">
      <w:pPr>
        <w:spacing w:after="100" w:line="360" w:lineRule="auto"/>
        <w:jc w:val="both"/>
      </w:pPr>
      <w:r>
        <w:t>Table 3.4: Worker Schema Fields</w:t>
      </w:r>
    </w:p>
    <w:p w14:paraId="1EBBF7CA" w14:textId="77777777" w:rsidR="00D73643" w:rsidRDefault="00000000">
      <w:pPr>
        <w:spacing w:after="100" w:line="360" w:lineRule="auto"/>
        <w:jc w:val="both"/>
      </w:pPr>
      <w:r>
        <w:t>Table 3.5: StatusLog Schema Fields</w:t>
      </w:r>
    </w:p>
    <w:p w14:paraId="2C1DB01D" w14:textId="77777777" w:rsidR="00D73643" w:rsidRDefault="00000000">
      <w:pPr>
        <w:spacing w:after="100" w:line="360" w:lineRule="auto"/>
        <w:jc w:val="both"/>
      </w:pPr>
      <w:r>
        <w:t>Table 3.6: API Endpoints - Authentication and Complaint Routes</w:t>
      </w:r>
    </w:p>
    <w:p w14:paraId="09FA1710" w14:textId="77777777" w:rsidR="00D73643" w:rsidRDefault="00000000">
      <w:pPr>
        <w:spacing w:after="100" w:line="360" w:lineRule="auto"/>
        <w:jc w:val="both"/>
      </w:pPr>
      <w:r>
        <w:t>Table 3.7: API Endpoints - Admin Routes</w:t>
      </w:r>
    </w:p>
    <w:p w14:paraId="5A538213" w14:textId="77777777" w:rsidR="00D73643" w:rsidRDefault="00000000">
      <w:pPr>
        <w:spacing w:after="100" w:line="360" w:lineRule="auto"/>
        <w:jc w:val="both"/>
      </w:pPr>
      <w:r>
        <w:t>Table 3.8: API Endpoints - Worker Routes</w:t>
      </w:r>
    </w:p>
    <w:p w14:paraId="50B1F4C2" w14:textId="77777777" w:rsidR="00D73643" w:rsidRDefault="00000000">
      <w:pPr>
        <w:spacing w:after="100" w:line="360" w:lineRule="auto"/>
        <w:jc w:val="both"/>
      </w:pPr>
      <w:r>
        <w:t>Table 3.9: Environment Variables and Configurable Bypass Flags</w:t>
      </w:r>
    </w:p>
    <w:p w14:paraId="560798DB" w14:textId="77777777" w:rsidR="00D73643" w:rsidRDefault="00000000">
      <w:pPr>
        <w:spacing w:after="100" w:line="360" w:lineRule="auto"/>
        <w:jc w:val="both"/>
      </w:pPr>
      <w:r>
        <w:t>Table 3.10: Development Tools and Environment</w:t>
      </w:r>
    </w:p>
    <w:p w14:paraId="7C7FF65A" w14:textId="77777777" w:rsidR="00D73643" w:rsidRDefault="00000000">
      <w:pPr>
        <w:spacing w:after="100" w:line="360" w:lineRule="auto"/>
        <w:jc w:val="both"/>
      </w:pPr>
      <w:r>
        <w:t>Table 4.1: Feature Verification Summary - Citizen Module</w:t>
      </w:r>
    </w:p>
    <w:p w14:paraId="541AD102" w14:textId="77777777" w:rsidR="00D73643" w:rsidRDefault="00000000">
      <w:pPr>
        <w:spacing w:after="100" w:line="360" w:lineRule="auto"/>
        <w:jc w:val="both"/>
      </w:pPr>
      <w:r>
        <w:t>Table 4.2: Feature Verification Summary - Admin Module</w:t>
      </w:r>
    </w:p>
    <w:p w14:paraId="23D10C60" w14:textId="77777777" w:rsidR="00D73643" w:rsidRDefault="00000000">
      <w:pPr>
        <w:spacing w:after="100" w:line="360" w:lineRule="auto"/>
        <w:jc w:val="both"/>
      </w:pPr>
      <w:r>
        <w:t>Table 4.3: Feature Verification Summary - Worker Module</w:t>
      </w:r>
    </w:p>
    <w:p w14:paraId="25D47FC4" w14:textId="77777777" w:rsidR="00D73643" w:rsidRDefault="00000000">
      <w:pPr>
        <w:spacing w:after="100" w:line="360" w:lineRule="auto"/>
        <w:jc w:val="both"/>
      </w:pPr>
      <w:r>
        <w:t>Table 4.4: Defects Identified and Resolved During Development</w:t>
      </w:r>
    </w:p>
    <w:p w14:paraId="64364137" w14:textId="77777777" w:rsidR="00D73643" w:rsidRDefault="00000000">
      <w:pPr>
        <w:pStyle w:val="Heading1"/>
        <w:spacing w:before="240" w:after="240" w:line="360" w:lineRule="auto"/>
        <w:jc w:val="center"/>
      </w:pPr>
      <w:bookmarkStart w:id="4" w:name="_Toc234362484"/>
      <w:r>
        <w:t>List of Figures</w:t>
      </w:r>
      <w:bookmarkEnd w:id="4"/>
    </w:p>
    <w:p w14:paraId="1070D1F8" w14:textId="77777777" w:rsidR="00D73643" w:rsidRDefault="00000000">
      <w:pPr>
        <w:spacing w:after="100" w:line="360" w:lineRule="auto"/>
        <w:jc w:val="both"/>
      </w:pPr>
      <w:r>
        <w:t>Figure 3.1: System Architecture Block Diagram</w:t>
      </w:r>
    </w:p>
    <w:p w14:paraId="5333DBA7" w14:textId="77777777" w:rsidR="00D73643" w:rsidRDefault="00000000">
      <w:pPr>
        <w:spacing w:after="100" w:line="360" w:lineRule="auto"/>
        <w:jc w:val="both"/>
      </w:pPr>
      <w:r>
        <w:t>Figure 3.2: Entity-Relationship Diagram</w:t>
      </w:r>
    </w:p>
    <w:p w14:paraId="077E773A" w14:textId="77777777" w:rsidR="00D73643" w:rsidRDefault="00000000">
      <w:pPr>
        <w:spacing w:after="100" w:line="360" w:lineRule="auto"/>
        <w:jc w:val="both"/>
      </w:pPr>
      <w:r>
        <w:t>Figure 3.3: Complaint Lifecycle State Diagram</w:t>
      </w:r>
    </w:p>
    <w:p w14:paraId="19B0B295" w14:textId="77777777" w:rsidR="00D73643" w:rsidRDefault="00000000">
      <w:pPr>
        <w:spacing w:after="100" w:line="360" w:lineRule="auto"/>
        <w:jc w:val="both"/>
      </w:pPr>
      <w:r>
        <w:t>Figure 4.1: Citizen - Submit Complaint Screen</w:t>
      </w:r>
    </w:p>
    <w:p w14:paraId="2ABFAEAF" w14:textId="77777777" w:rsidR="00D73643" w:rsidRDefault="00000000">
      <w:pPr>
        <w:spacing w:after="100" w:line="360" w:lineRule="auto"/>
        <w:jc w:val="both"/>
      </w:pPr>
      <w:r>
        <w:t>Figure 4.2: Admin Dashboard Overview</w:t>
      </w:r>
    </w:p>
    <w:p w14:paraId="169D3E07" w14:textId="77777777" w:rsidR="00D73643" w:rsidRDefault="00000000">
      <w:pPr>
        <w:spacing w:after="100" w:line="360" w:lineRule="auto"/>
        <w:jc w:val="both"/>
      </w:pPr>
      <w:r>
        <w:t>Figure 4.3: Admin - Geo-Radius Complaint Search on Map</w:t>
      </w:r>
    </w:p>
    <w:p w14:paraId="29614CD7" w14:textId="77777777" w:rsidR="00D73643" w:rsidRDefault="00000000">
      <w:pPr>
        <w:spacing w:after="100" w:line="360" w:lineRule="auto"/>
        <w:jc w:val="both"/>
      </w:pPr>
      <w:r>
        <w:t>Figure 4.4: Worker - Task List View</w:t>
      </w:r>
    </w:p>
    <w:p w14:paraId="14CD93B9" w14:textId="77777777" w:rsidR="00D73643" w:rsidRDefault="00000000">
      <w:pPr>
        <w:pStyle w:val="Heading1"/>
        <w:spacing w:before="240" w:after="240" w:line="360" w:lineRule="auto"/>
        <w:jc w:val="center"/>
      </w:pPr>
      <w:bookmarkStart w:id="5" w:name="_Toc234362485"/>
      <w:r>
        <w:t>List of Schemes / Algorithms</w:t>
      </w:r>
      <w:bookmarkEnd w:id="5"/>
    </w:p>
    <w:p w14:paraId="2DA8DBDA" w14:textId="77777777" w:rsidR="00D73643" w:rsidRDefault="00000000">
      <w:pPr>
        <w:spacing w:after="90" w:line="360" w:lineRule="auto"/>
        <w:jc w:val="both"/>
      </w:pPr>
      <w:r>
        <w:lastRenderedPageBreak/>
        <w:t>The following representative code listings (Chapter 3, Section 3.15) illustrate the key algorithms and design patterns underlying the implementation.</w:t>
      </w:r>
    </w:p>
    <w:p w14:paraId="42070426" w14:textId="77777777" w:rsidR="00D73643" w:rsidRDefault="00000000">
      <w:pPr>
        <w:spacing w:after="100" w:line="360" w:lineRule="auto"/>
        <w:jc w:val="both"/>
      </w:pPr>
      <w:r>
        <w:t>Scheme 3.1: Haversine Great-Circle Distance Calculation</w:t>
      </w:r>
    </w:p>
    <w:p w14:paraId="22370A5C" w14:textId="77777777" w:rsidR="00D73643" w:rsidRDefault="00000000">
      <w:pPr>
        <w:spacing w:after="100" w:line="360" w:lineRule="auto"/>
        <w:jc w:val="both"/>
      </w:pPr>
      <w:r>
        <w:t>Scheme 3.2: Universal Async Error-Safety Wrapper (asyncHandler)</w:t>
      </w:r>
    </w:p>
    <w:p w14:paraId="34953C1F" w14:textId="77777777" w:rsidR="00D73643" w:rsidRDefault="00000000">
      <w:pPr>
        <w:spacing w:after="100" w:line="360" w:lineRule="auto"/>
        <w:jc w:val="both"/>
      </w:pPr>
      <w:r>
        <w:t>Scheme 3.3: Dynamic CORS Origin Validation</w:t>
      </w:r>
    </w:p>
    <w:p w14:paraId="5C303CCA" w14:textId="77777777" w:rsidR="00D73643" w:rsidRDefault="00000000">
      <w:pPr>
        <w:spacing w:after="100" w:line="360" w:lineRule="auto"/>
        <w:jc w:val="both"/>
      </w:pPr>
      <w:r>
        <w:t>Scheme 3.4: Defensive Null Check Before a Method Call</w:t>
      </w:r>
    </w:p>
    <w:p w14:paraId="4198EED2" w14:textId="77777777" w:rsidR="00D73643" w:rsidRDefault="00000000">
      <w:pPr>
        <w:spacing w:after="100" w:line="360" w:lineRule="auto"/>
        <w:jc w:val="both"/>
      </w:pPr>
      <w:r>
        <w:t>Scheme 3.5: Storage-Backend Abstraction (Cloudinary / Database Fallback)</w:t>
      </w:r>
    </w:p>
    <w:p w14:paraId="230EB52C" w14:textId="77777777" w:rsidR="00D73643" w:rsidRDefault="00000000">
      <w:pPr>
        <w:pStyle w:val="Heading1"/>
        <w:spacing w:before="240" w:after="240" w:line="360" w:lineRule="auto"/>
        <w:jc w:val="center"/>
      </w:pPr>
      <w:bookmarkStart w:id="6" w:name="_Toc234362486"/>
      <w:r>
        <w:t>List of Symbols</w:t>
      </w:r>
      <w:bookmarkEnd w:id="6"/>
    </w:p>
    <w:p w14:paraId="06492C62" w14:textId="77777777" w:rsidR="00D73643" w:rsidRDefault="00000000">
      <w:pPr>
        <w:spacing w:after="90" w:line="360" w:lineRule="auto"/>
        <w:jc w:val="both"/>
      </w:pPr>
      <w:r>
        <w:t>This project is a software engineering implementation rather than a mathematical or analytical study; consequently, very few mathematical symbols are used. The symbols that do appear (in the Haversine great-circle distance computation used for geolocation-based search, Chapter 3) are listed below.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D73643" w14:paraId="51962048" w14:textId="77777777">
        <w:tblPrEx>
          <w:tblCellMar>
            <w:top w:w="0" w:type="dxa"/>
            <w:bottom w:w="0" w:type="dxa"/>
          </w:tblCellMar>
        </w:tblPrEx>
        <w:trPr>
          <w:tblHeader/>
        </w:trPr>
        <w:tc>
          <w:tcPr>
            <w:tcW w:w="15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0386572" w14:textId="77777777" w:rsidR="00D73643" w:rsidRDefault="00000000">
            <w:pPr>
              <w:spacing w:line="360" w:lineRule="auto"/>
              <w:jc w:val="center"/>
            </w:pPr>
            <w:r>
              <w:rPr>
                <w:b/>
                <w:bCs/>
                <w:sz w:val="22"/>
                <w:szCs w:val="22"/>
              </w:rPr>
              <w:t>Symbol</w:t>
            </w:r>
          </w:p>
        </w:tc>
        <w:tc>
          <w:tcPr>
            <w:tcW w:w="35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E98A8F2" w14:textId="77777777" w:rsidR="00D73643" w:rsidRDefault="00000000">
            <w:pPr>
              <w:spacing w:line="360" w:lineRule="auto"/>
              <w:jc w:val="center"/>
            </w:pPr>
            <w:r>
              <w:rPr>
                <w:b/>
                <w:bCs/>
                <w:sz w:val="22"/>
                <w:szCs w:val="22"/>
              </w:rPr>
              <w:t>Meaning</w:t>
            </w:r>
          </w:p>
        </w:tc>
      </w:tr>
      <w:tr w:rsidR="00D73643" w14:paraId="74EAE191"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0761583B" w14:textId="77777777" w:rsidR="00D73643" w:rsidRDefault="00000000">
            <w:pPr>
              <w:spacing w:line="360" w:lineRule="auto"/>
            </w:pPr>
            <w:r>
              <w:rPr>
                <w:sz w:val="22"/>
                <w:szCs w:val="22"/>
              </w:rPr>
              <w:t>φ₁, φ₂</w:t>
            </w:r>
          </w:p>
        </w:tc>
        <w:tc>
          <w:tcPr>
            <w:tcW w:w="3500" w:type="pct"/>
            <w:tcBorders>
              <w:top w:val="single" w:sz="4" w:space="0" w:color="000000"/>
              <w:left w:val="single" w:sz="4" w:space="0" w:color="000000"/>
              <w:bottom w:val="single" w:sz="4" w:space="0" w:color="000000"/>
              <w:right w:val="single" w:sz="4" w:space="0" w:color="000000"/>
            </w:tcBorders>
            <w:vAlign w:val="center"/>
          </w:tcPr>
          <w:p w14:paraId="3C827C64" w14:textId="77777777" w:rsidR="00D73643" w:rsidRDefault="00000000">
            <w:pPr>
              <w:spacing w:line="360" w:lineRule="auto"/>
            </w:pPr>
            <w:r>
              <w:rPr>
                <w:sz w:val="22"/>
                <w:szCs w:val="22"/>
              </w:rPr>
              <w:t>Latitude of point 1 and point 2, in radians</w:t>
            </w:r>
          </w:p>
        </w:tc>
      </w:tr>
      <w:tr w:rsidR="00D73643" w14:paraId="72897CA2"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71DC5E53" w14:textId="77777777" w:rsidR="00D73643" w:rsidRDefault="00000000">
            <w:pPr>
              <w:spacing w:line="360" w:lineRule="auto"/>
            </w:pPr>
            <w:r>
              <w:rPr>
                <w:sz w:val="22"/>
                <w:szCs w:val="22"/>
              </w:rPr>
              <w:t>Δφ</w:t>
            </w:r>
          </w:p>
        </w:tc>
        <w:tc>
          <w:tcPr>
            <w:tcW w:w="3500" w:type="pct"/>
            <w:tcBorders>
              <w:top w:val="single" w:sz="4" w:space="0" w:color="000000"/>
              <w:left w:val="single" w:sz="4" w:space="0" w:color="000000"/>
              <w:bottom w:val="single" w:sz="4" w:space="0" w:color="000000"/>
              <w:right w:val="single" w:sz="4" w:space="0" w:color="000000"/>
            </w:tcBorders>
            <w:vAlign w:val="center"/>
          </w:tcPr>
          <w:p w14:paraId="2E1B90A9" w14:textId="77777777" w:rsidR="00D73643" w:rsidRDefault="00000000">
            <w:pPr>
              <w:spacing w:line="360" w:lineRule="auto"/>
            </w:pPr>
            <w:r>
              <w:rPr>
                <w:sz w:val="22"/>
                <w:szCs w:val="22"/>
              </w:rPr>
              <w:t>Difference in latitude between the two points</w:t>
            </w:r>
          </w:p>
        </w:tc>
      </w:tr>
      <w:tr w:rsidR="00D73643" w14:paraId="6ACACBE4"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1F7F3981" w14:textId="77777777" w:rsidR="00D73643" w:rsidRDefault="00000000">
            <w:pPr>
              <w:spacing w:line="360" w:lineRule="auto"/>
            </w:pPr>
            <w:r>
              <w:rPr>
                <w:sz w:val="22"/>
                <w:szCs w:val="22"/>
              </w:rPr>
              <w:t>Δλ</w:t>
            </w:r>
          </w:p>
        </w:tc>
        <w:tc>
          <w:tcPr>
            <w:tcW w:w="3500" w:type="pct"/>
            <w:tcBorders>
              <w:top w:val="single" w:sz="4" w:space="0" w:color="000000"/>
              <w:left w:val="single" w:sz="4" w:space="0" w:color="000000"/>
              <w:bottom w:val="single" w:sz="4" w:space="0" w:color="000000"/>
              <w:right w:val="single" w:sz="4" w:space="0" w:color="000000"/>
            </w:tcBorders>
            <w:vAlign w:val="center"/>
          </w:tcPr>
          <w:p w14:paraId="6ECDDE01" w14:textId="77777777" w:rsidR="00D73643" w:rsidRDefault="00000000">
            <w:pPr>
              <w:spacing w:line="360" w:lineRule="auto"/>
            </w:pPr>
            <w:r>
              <w:rPr>
                <w:sz w:val="22"/>
                <w:szCs w:val="22"/>
              </w:rPr>
              <w:t>Difference in longitude between the two points</w:t>
            </w:r>
          </w:p>
        </w:tc>
      </w:tr>
      <w:tr w:rsidR="00D73643" w14:paraId="02586444"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00FCC9AA" w14:textId="77777777" w:rsidR="00D73643" w:rsidRDefault="00000000">
            <w:pPr>
              <w:spacing w:line="360" w:lineRule="auto"/>
            </w:pPr>
            <w:r>
              <w:rPr>
                <w:sz w:val="22"/>
                <w:szCs w:val="22"/>
              </w:rPr>
              <w:t>R</w:t>
            </w:r>
          </w:p>
        </w:tc>
        <w:tc>
          <w:tcPr>
            <w:tcW w:w="3500" w:type="pct"/>
            <w:tcBorders>
              <w:top w:val="single" w:sz="4" w:space="0" w:color="000000"/>
              <w:left w:val="single" w:sz="4" w:space="0" w:color="000000"/>
              <w:bottom w:val="single" w:sz="4" w:space="0" w:color="000000"/>
              <w:right w:val="single" w:sz="4" w:space="0" w:color="000000"/>
            </w:tcBorders>
            <w:vAlign w:val="center"/>
          </w:tcPr>
          <w:p w14:paraId="7CD13E85" w14:textId="77777777" w:rsidR="00D73643" w:rsidRDefault="00000000">
            <w:pPr>
              <w:spacing w:line="360" w:lineRule="auto"/>
            </w:pPr>
            <w:r>
              <w:rPr>
                <w:sz w:val="22"/>
                <w:szCs w:val="22"/>
              </w:rPr>
              <w:t>Mean radius of the Earth (6371 km)</w:t>
            </w:r>
          </w:p>
        </w:tc>
      </w:tr>
      <w:tr w:rsidR="00D73643" w14:paraId="4D3A385D"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140B2B98" w14:textId="77777777" w:rsidR="00D73643" w:rsidRDefault="00000000">
            <w:pPr>
              <w:spacing w:line="360" w:lineRule="auto"/>
            </w:pPr>
            <w:r>
              <w:rPr>
                <w:sz w:val="22"/>
                <w:szCs w:val="22"/>
              </w:rPr>
              <w:t>d</w:t>
            </w:r>
          </w:p>
        </w:tc>
        <w:tc>
          <w:tcPr>
            <w:tcW w:w="3500" w:type="pct"/>
            <w:tcBorders>
              <w:top w:val="single" w:sz="4" w:space="0" w:color="000000"/>
              <w:left w:val="single" w:sz="4" w:space="0" w:color="000000"/>
              <w:bottom w:val="single" w:sz="4" w:space="0" w:color="000000"/>
              <w:right w:val="single" w:sz="4" w:space="0" w:color="000000"/>
            </w:tcBorders>
            <w:vAlign w:val="center"/>
          </w:tcPr>
          <w:p w14:paraId="0B94241E" w14:textId="77777777" w:rsidR="00D73643" w:rsidRDefault="00000000">
            <w:pPr>
              <w:spacing w:line="360" w:lineRule="auto"/>
            </w:pPr>
            <w:r>
              <w:rPr>
                <w:sz w:val="22"/>
                <w:szCs w:val="22"/>
              </w:rPr>
              <w:t>Great-circle distance between two coordinates</w:t>
            </w:r>
          </w:p>
        </w:tc>
      </w:tr>
    </w:tbl>
    <w:p w14:paraId="4D911ABB" w14:textId="77777777" w:rsidR="00D73643" w:rsidRDefault="00000000">
      <w:pPr>
        <w:pStyle w:val="Heading1"/>
        <w:spacing w:before="240" w:after="240" w:line="360" w:lineRule="auto"/>
        <w:jc w:val="center"/>
      </w:pPr>
      <w:bookmarkStart w:id="7" w:name="_Toc234362487"/>
      <w:r>
        <w:t>List of Abbreviations</w:t>
      </w:r>
      <w:bookmarkEnd w:id="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D73643" w14:paraId="43BB1112" w14:textId="77777777">
        <w:tblPrEx>
          <w:tblCellMar>
            <w:top w:w="0" w:type="dxa"/>
            <w:bottom w:w="0" w:type="dxa"/>
          </w:tblCellMar>
        </w:tblPrEx>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52BB54B2" w14:textId="77777777" w:rsidR="00D73643" w:rsidRDefault="00000000">
            <w:pPr>
              <w:spacing w:line="360" w:lineRule="auto"/>
              <w:jc w:val="center"/>
            </w:pPr>
            <w:r>
              <w:rPr>
                <w:b/>
                <w:bCs/>
                <w:sz w:val="22"/>
                <w:szCs w:val="22"/>
              </w:rPr>
              <w:t>Abbreviation</w:t>
            </w:r>
          </w:p>
        </w:tc>
        <w:tc>
          <w:tcPr>
            <w:tcW w:w="37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77AD058E" w14:textId="77777777" w:rsidR="00D73643" w:rsidRDefault="00000000">
            <w:pPr>
              <w:spacing w:line="360" w:lineRule="auto"/>
              <w:jc w:val="center"/>
            </w:pPr>
            <w:r>
              <w:rPr>
                <w:b/>
                <w:bCs/>
                <w:sz w:val="22"/>
                <w:szCs w:val="22"/>
              </w:rPr>
              <w:t>Full Form</w:t>
            </w:r>
          </w:p>
        </w:tc>
      </w:tr>
      <w:tr w:rsidR="00D73643" w14:paraId="66FC42CF"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7A8ABC5F" w14:textId="77777777" w:rsidR="00D73643" w:rsidRDefault="00000000">
            <w:pPr>
              <w:spacing w:line="360" w:lineRule="auto"/>
            </w:pPr>
            <w:r>
              <w:rPr>
                <w:sz w:val="22"/>
                <w:szCs w:val="22"/>
              </w:rPr>
              <w:t>API</w:t>
            </w:r>
          </w:p>
        </w:tc>
        <w:tc>
          <w:tcPr>
            <w:tcW w:w="3750" w:type="pct"/>
            <w:tcBorders>
              <w:top w:val="single" w:sz="4" w:space="0" w:color="000000"/>
              <w:left w:val="single" w:sz="4" w:space="0" w:color="000000"/>
              <w:bottom w:val="single" w:sz="4" w:space="0" w:color="000000"/>
              <w:right w:val="single" w:sz="4" w:space="0" w:color="000000"/>
            </w:tcBorders>
            <w:vAlign w:val="center"/>
          </w:tcPr>
          <w:p w14:paraId="37698ABD" w14:textId="77777777" w:rsidR="00D73643" w:rsidRDefault="00000000">
            <w:pPr>
              <w:spacing w:line="360" w:lineRule="auto"/>
            </w:pPr>
            <w:r>
              <w:rPr>
                <w:sz w:val="22"/>
                <w:szCs w:val="22"/>
              </w:rPr>
              <w:t>Application Programming Interface</w:t>
            </w:r>
          </w:p>
        </w:tc>
      </w:tr>
      <w:tr w:rsidR="00D73643" w14:paraId="276DE48C"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769BEA58" w14:textId="77777777" w:rsidR="00D73643" w:rsidRDefault="00000000">
            <w:pPr>
              <w:spacing w:line="360" w:lineRule="auto"/>
            </w:pPr>
            <w:r>
              <w:rPr>
                <w:sz w:val="22"/>
                <w:szCs w:val="22"/>
              </w:rPr>
              <w:t>CORS</w:t>
            </w:r>
          </w:p>
        </w:tc>
        <w:tc>
          <w:tcPr>
            <w:tcW w:w="3750" w:type="pct"/>
            <w:tcBorders>
              <w:top w:val="single" w:sz="4" w:space="0" w:color="000000"/>
              <w:left w:val="single" w:sz="4" w:space="0" w:color="000000"/>
              <w:bottom w:val="single" w:sz="4" w:space="0" w:color="000000"/>
              <w:right w:val="single" w:sz="4" w:space="0" w:color="000000"/>
            </w:tcBorders>
            <w:vAlign w:val="center"/>
          </w:tcPr>
          <w:p w14:paraId="567A286E" w14:textId="77777777" w:rsidR="00D73643" w:rsidRDefault="00000000">
            <w:pPr>
              <w:spacing w:line="360" w:lineRule="auto"/>
            </w:pPr>
            <w:r>
              <w:rPr>
                <w:sz w:val="22"/>
                <w:szCs w:val="22"/>
              </w:rPr>
              <w:t>Cross-Origin Resource Sharing</w:t>
            </w:r>
          </w:p>
        </w:tc>
      </w:tr>
      <w:tr w:rsidR="00D73643" w14:paraId="0565EADB"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3DE58781" w14:textId="77777777" w:rsidR="00D73643" w:rsidRDefault="00000000">
            <w:pPr>
              <w:spacing w:line="360" w:lineRule="auto"/>
            </w:pPr>
            <w:r>
              <w:rPr>
                <w:sz w:val="22"/>
                <w:szCs w:val="22"/>
              </w:rPr>
              <w:t>CRUD</w:t>
            </w:r>
          </w:p>
        </w:tc>
        <w:tc>
          <w:tcPr>
            <w:tcW w:w="3750" w:type="pct"/>
            <w:tcBorders>
              <w:top w:val="single" w:sz="4" w:space="0" w:color="000000"/>
              <w:left w:val="single" w:sz="4" w:space="0" w:color="000000"/>
              <w:bottom w:val="single" w:sz="4" w:space="0" w:color="000000"/>
              <w:right w:val="single" w:sz="4" w:space="0" w:color="000000"/>
            </w:tcBorders>
            <w:vAlign w:val="center"/>
          </w:tcPr>
          <w:p w14:paraId="298C45FE" w14:textId="77777777" w:rsidR="00D73643" w:rsidRDefault="00000000">
            <w:pPr>
              <w:spacing w:line="360" w:lineRule="auto"/>
            </w:pPr>
            <w:r>
              <w:rPr>
                <w:sz w:val="22"/>
                <w:szCs w:val="22"/>
              </w:rPr>
              <w:t>Create, Read, Update, Delete</w:t>
            </w:r>
          </w:p>
        </w:tc>
      </w:tr>
      <w:tr w:rsidR="00D73643" w14:paraId="2690CF2B"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31EF9546" w14:textId="77777777" w:rsidR="00D73643" w:rsidRDefault="00000000">
            <w:pPr>
              <w:spacing w:line="360" w:lineRule="auto"/>
            </w:pPr>
            <w:r>
              <w:rPr>
                <w:sz w:val="22"/>
                <w:szCs w:val="22"/>
              </w:rPr>
              <w:t>CSS</w:t>
            </w:r>
          </w:p>
        </w:tc>
        <w:tc>
          <w:tcPr>
            <w:tcW w:w="3750" w:type="pct"/>
            <w:tcBorders>
              <w:top w:val="single" w:sz="4" w:space="0" w:color="000000"/>
              <w:left w:val="single" w:sz="4" w:space="0" w:color="000000"/>
              <w:bottom w:val="single" w:sz="4" w:space="0" w:color="000000"/>
              <w:right w:val="single" w:sz="4" w:space="0" w:color="000000"/>
            </w:tcBorders>
            <w:vAlign w:val="center"/>
          </w:tcPr>
          <w:p w14:paraId="4F3E5D5E" w14:textId="77777777" w:rsidR="00D73643" w:rsidRDefault="00000000">
            <w:pPr>
              <w:spacing w:line="360" w:lineRule="auto"/>
            </w:pPr>
            <w:r>
              <w:rPr>
                <w:sz w:val="22"/>
                <w:szCs w:val="22"/>
              </w:rPr>
              <w:t>Cascading Style Sheets</w:t>
            </w:r>
          </w:p>
        </w:tc>
      </w:tr>
      <w:tr w:rsidR="00D73643" w14:paraId="4C4A3C8F"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1C686D4E" w14:textId="77777777" w:rsidR="00D73643" w:rsidRDefault="00000000">
            <w:pPr>
              <w:spacing w:line="360" w:lineRule="auto"/>
            </w:pPr>
            <w:r>
              <w:rPr>
                <w:sz w:val="22"/>
                <w:szCs w:val="22"/>
              </w:rPr>
              <w:t>DB</w:t>
            </w:r>
          </w:p>
        </w:tc>
        <w:tc>
          <w:tcPr>
            <w:tcW w:w="3750" w:type="pct"/>
            <w:tcBorders>
              <w:top w:val="single" w:sz="4" w:space="0" w:color="000000"/>
              <w:left w:val="single" w:sz="4" w:space="0" w:color="000000"/>
              <w:bottom w:val="single" w:sz="4" w:space="0" w:color="000000"/>
              <w:right w:val="single" w:sz="4" w:space="0" w:color="000000"/>
            </w:tcBorders>
            <w:vAlign w:val="center"/>
          </w:tcPr>
          <w:p w14:paraId="6D360427" w14:textId="77777777" w:rsidR="00D73643" w:rsidRDefault="00000000">
            <w:pPr>
              <w:spacing w:line="360" w:lineRule="auto"/>
            </w:pPr>
            <w:r>
              <w:rPr>
                <w:sz w:val="22"/>
                <w:szCs w:val="22"/>
              </w:rPr>
              <w:t>Database</w:t>
            </w:r>
          </w:p>
        </w:tc>
      </w:tr>
      <w:tr w:rsidR="00D73643" w14:paraId="0DB1D6AD"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57022578" w14:textId="77777777" w:rsidR="00D73643" w:rsidRDefault="00000000">
            <w:pPr>
              <w:spacing w:line="360" w:lineRule="auto"/>
            </w:pPr>
            <w:r>
              <w:rPr>
                <w:sz w:val="22"/>
                <w:szCs w:val="22"/>
              </w:rPr>
              <w:t>DOM</w:t>
            </w:r>
          </w:p>
        </w:tc>
        <w:tc>
          <w:tcPr>
            <w:tcW w:w="3750" w:type="pct"/>
            <w:tcBorders>
              <w:top w:val="single" w:sz="4" w:space="0" w:color="000000"/>
              <w:left w:val="single" w:sz="4" w:space="0" w:color="000000"/>
              <w:bottom w:val="single" w:sz="4" w:space="0" w:color="000000"/>
              <w:right w:val="single" w:sz="4" w:space="0" w:color="000000"/>
            </w:tcBorders>
            <w:vAlign w:val="center"/>
          </w:tcPr>
          <w:p w14:paraId="08645F8A" w14:textId="77777777" w:rsidR="00D73643" w:rsidRDefault="00000000">
            <w:pPr>
              <w:spacing w:line="360" w:lineRule="auto"/>
            </w:pPr>
            <w:r>
              <w:rPr>
                <w:sz w:val="22"/>
                <w:szCs w:val="22"/>
              </w:rPr>
              <w:t>Document Object Model</w:t>
            </w:r>
          </w:p>
        </w:tc>
      </w:tr>
      <w:tr w:rsidR="00D73643" w14:paraId="6C624D01"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7A855E65" w14:textId="77777777" w:rsidR="00D73643" w:rsidRDefault="00000000">
            <w:pPr>
              <w:spacing w:line="360" w:lineRule="auto"/>
            </w:pPr>
            <w:r>
              <w:rPr>
                <w:sz w:val="22"/>
                <w:szCs w:val="22"/>
              </w:rPr>
              <w:t>GPS</w:t>
            </w:r>
          </w:p>
        </w:tc>
        <w:tc>
          <w:tcPr>
            <w:tcW w:w="3750" w:type="pct"/>
            <w:tcBorders>
              <w:top w:val="single" w:sz="4" w:space="0" w:color="000000"/>
              <w:left w:val="single" w:sz="4" w:space="0" w:color="000000"/>
              <w:bottom w:val="single" w:sz="4" w:space="0" w:color="000000"/>
              <w:right w:val="single" w:sz="4" w:space="0" w:color="000000"/>
            </w:tcBorders>
            <w:vAlign w:val="center"/>
          </w:tcPr>
          <w:p w14:paraId="698347B1" w14:textId="77777777" w:rsidR="00D73643" w:rsidRDefault="00000000">
            <w:pPr>
              <w:spacing w:line="360" w:lineRule="auto"/>
            </w:pPr>
            <w:r>
              <w:rPr>
                <w:sz w:val="22"/>
                <w:szCs w:val="22"/>
              </w:rPr>
              <w:t>Global Positioning System</w:t>
            </w:r>
          </w:p>
        </w:tc>
      </w:tr>
      <w:tr w:rsidR="00D73643" w14:paraId="373B8EB2"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12311B4C" w14:textId="77777777" w:rsidR="00D73643" w:rsidRDefault="00000000">
            <w:pPr>
              <w:spacing w:line="360" w:lineRule="auto"/>
            </w:pPr>
            <w:r>
              <w:rPr>
                <w:sz w:val="22"/>
                <w:szCs w:val="22"/>
              </w:rPr>
              <w:t>HTTP/HTTPS</w:t>
            </w:r>
          </w:p>
        </w:tc>
        <w:tc>
          <w:tcPr>
            <w:tcW w:w="3750" w:type="pct"/>
            <w:tcBorders>
              <w:top w:val="single" w:sz="4" w:space="0" w:color="000000"/>
              <w:left w:val="single" w:sz="4" w:space="0" w:color="000000"/>
              <w:bottom w:val="single" w:sz="4" w:space="0" w:color="000000"/>
              <w:right w:val="single" w:sz="4" w:space="0" w:color="000000"/>
            </w:tcBorders>
            <w:vAlign w:val="center"/>
          </w:tcPr>
          <w:p w14:paraId="00F0F6E0" w14:textId="77777777" w:rsidR="00D73643" w:rsidRDefault="00000000">
            <w:pPr>
              <w:spacing w:line="360" w:lineRule="auto"/>
            </w:pPr>
            <w:r>
              <w:rPr>
                <w:sz w:val="22"/>
                <w:szCs w:val="22"/>
              </w:rPr>
              <w:t>Hypertext Transfer Protocol (Secure)</w:t>
            </w:r>
          </w:p>
        </w:tc>
      </w:tr>
      <w:tr w:rsidR="00D73643" w14:paraId="7DC73F87"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02DE19A9" w14:textId="77777777" w:rsidR="00D73643" w:rsidRDefault="00000000">
            <w:pPr>
              <w:spacing w:line="360" w:lineRule="auto"/>
            </w:pPr>
            <w:r>
              <w:rPr>
                <w:sz w:val="22"/>
                <w:szCs w:val="22"/>
              </w:rPr>
              <w:t>IDE</w:t>
            </w:r>
          </w:p>
        </w:tc>
        <w:tc>
          <w:tcPr>
            <w:tcW w:w="3750" w:type="pct"/>
            <w:tcBorders>
              <w:top w:val="single" w:sz="4" w:space="0" w:color="000000"/>
              <w:left w:val="single" w:sz="4" w:space="0" w:color="000000"/>
              <w:bottom w:val="single" w:sz="4" w:space="0" w:color="000000"/>
              <w:right w:val="single" w:sz="4" w:space="0" w:color="000000"/>
            </w:tcBorders>
            <w:vAlign w:val="center"/>
          </w:tcPr>
          <w:p w14:paraId="1D8B22EA" w14:textId="77777777" w:rsidR="00D73643" w:rsidRDefault="00000000">
            <w:pPr>
              <w:spacing w:line="360" w:lineRule="auto"/>
            </w:pPr>
            <w:r>
              <w:rPr>
                <w:sz w:val="22"/>
                <w:szCs w:val="22"/>
              </w:rPr>
              <w:t>Integrated Development Environment</w:t>
            </w:r>
          </w:p>
        </w:tc>
      </w:tr>
      <w:tr w:rsidR="00D73643" w14:paraId="3802999E"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5FDD0AB0" w14:textId="77777777" w:rsidR="00D73643" w:rsidRDefault="00000000">
            <w:pPr>
              <w:spacing w:line="360" w:lineRule="auto"/>
            </w:pPr>
            <w:r>
              <w:rPr>
                <w:sz w:val="22"/>
                <w:szCs w:val="22"/>
              </w:rPr>
              <w:t>JSON</w:t>
            </w:r>
          </w:p>
        </w:tc>
        <w:tc>
          <w:tcPr>
            <w:tcW w:w="3750" w:type="pct"/>
            <w:tcBorders>
              <w:top w:val="single" w:sz="4" w:space="0" w:color="000000"/>
              <w:left w:val="single" w:sz="4" w:space="0" w:color="000000"/>
              <w:bottom w:val="single" w:sz="4" w:space="0" w:color="000000"/>
              <w:right w:val="single" w:sz="4" w:space="0" w:color="000000"/>
            </w:tcBorders>
            <w:vAlign w:val="center"/>
          </w:tcPr>
          <w:p w14:paraId="3DEFEA77" w14:textId="77777777" w:rsidR="00D73643" w:rsidRDefault="00000000">
            <w:pPr>
              <w:spacing w:line="360" w:lineRule="auto"/>
            </w:pPr>
            <w:r>
              <w:rPr>
                <w:sz w:val="22"/>
                <w:szCs w:val="22"/>
              </w:rPr>
              <w:t>JavaScript Object Notation</w:t>
            </w:r>
          </w:p>
        </w:tc>
      </w:tr>
      <w:tr w:rsidR="00D73643" w14:paraId="4A18B17C"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56CC19B0" w14:textId="77777777" w:rsidR="00D73643" w:rsidRDefault="00000000">
            <w:pPr>
              <w:spacing w:line="360" w:lineRule="auto"/>
            </w:pPr>
            <w:r>
              <w:rPr>
                <w:sz w:val="22"/>
                <w:szCs w:val="22"/>
              </w:rPr>
              <w:lastRenderedPageBreak/>
              <w:t>JWT</w:t>
            </w:r>
          </w:p>
        </w:tc>
        <w:tc>
          <w:tcPr>
            <w:tcW w:w="3750" w:type="pct"/>
            <w:tcBorders>
              <w:top w:val="single" w:sz="4" w:space="0" w:color="000000"/>
              <w:left w:val="single" w:sz="4" w:space="0" w:color="000000"/>
              <w:bottom w:val="single" w:sz="4" w:space="0" w:color="000000"/>
              <w:right w:val="single" w:sz="4" w:space="0" w:color="000000"/>
            </w:tcBorders>
            <w:vAlign w:val="center"/>
          </w:tcPr>
          <w:p w14:paraId="6F02663A" w14:textId="77777777" w:rsidR="00D73643" w:rsidRDefault="00000000">
            <w:pPr>
              <w:spacing w:line="360" w:lineRule="auto"/>
            </w:pPr>
            <w:r>
              <w:rPr>
                <w:sz w:val="22"/>
                <w:szCs w:val="22"/>
              </w:rPr>
              <w:t>JSON Web Token</w:t>
            </w:r>
          </w:p>
        </w:tc>
      </w:tr>
      <w:tr w:rsidR="00D73643" w14:paraId="1C366C8D"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305DC9F9" w14:textId="77777777" w:rsidR="00D73643" w:rsidRDefault="00000000">
            <w:pPr>
              <w:spacing w:line="360" w:lineRule="auto"/>
            </w:pPr>
            <w:r>
              <w:rPr>
                <w:sz w:val="22"/>
                <w:szCs w:val="22"/>
              </w:rPr>
              <w:t>MERN</w:t>
            </w:r>
          </w:p>
        </w:tc>
        <w:tc>
          <w:tcPr>
            <w:tcW w:w="3750" w:type="pct"/>
            <w:tcBorders>
              <w:top w:val="single" w:sz="4" w:space="0" w:color="000000"/>
              <w:left w:val="single" w:sz="4" w:space="0" w:color="000000"/>
              <w:bottom w:val="single" w:sz="4" w:space="0" w:color="000000"/>
              <w:right w:val="single" w:sz="4" w:space="0" w:color="000000"/>
            </w:tcBorders>
            <w:vAlign w:val="center"/>
          </w:tcPr>
          <w:p w14:paraId="191A2CD3" w14:textId="77777777" w:rsidR="00D73643" w:rsidRDefault="00000000">
            <w:pPr>
              <w:spacing w:line="360" w:lineRule="auto"/>
            </w:pPr>
            <w:r>
              <w:rPr>
                <w:sz w:val="22"/>
                <w:szCs w:val="22"/>
              </w:rPr>
              <w:t>MongoDB, Express.js, React.js, Node.js</w:t>
            </w:r>
          </w:p>
        </w:tc>
      </w:tr>
      <w:tr w:rsidR="00D73643" w14:paraId="7C80BCA4"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6EEF2527" w14:textId="77777777" w:rsidR="00D73643" w:rsidRDefault="00000000">
            <w:pPr>
              <w:spacing w:line="360" w:lineRule="auto"/>
            </w:pPr>
            <w:r>
              <w:rPr>
                <w:sz w:val="22"/>
                <w:szCs w:val="22"/>
              </w:rPr>
              <w:t>MVC</w:t>
            </w:r>
          </w:p>
        </w:tc>
        <w:tc>
          <w:tcPr>
            <w:tcW w:w="3750" w:type="pct"/>
            <w:tcBorders>
              <w:top w:val="single" w:sz="4" w:space="0" w:color="000000"/>
              <w:left w:val="single" w:sz="4" w:space="0" w:color="000000"/>
              <w:bottom w:val="single" w:sz="4" w:space="0" w:color="000000"/>
              <w:right w:val="single" w:sz="4" w:space="0" w:color="000000"/>
            </w:tcBorders>
            <w:vAlign w:val="center"/>
          </w:tcPr>
          <w:p w14:paraId="67713164" w14:textId="77777777" w:rsidR="00D73643" w:rsidRDefault="00000000">
            <w:pPr>
              <w:spacing w:line="360" w:lineRule="auto"/>
            </w:pPr>
            <w:r>
              <w:rPr>
                <w:sz w:val="22"/>
                <w:szCs w:val="22"/>
              </w:rPr>
              <w:t>Model-View-Controller</w:t>
            </w:r>
          </w:p>
        </w:tc>
      </w:tr>
      <w:tr w:rsidR="00D73643" w14:paraId="25FB4833"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71D1CE52" w14:textId="77777777" w:rsidR="00D73643" w:rsidRDefault="00000000">
            <w:pPr>
              <w:spacing w:line="360" w:lineRule="auto"/>
            </w:pPr>
            <w:r>
              <w:rPr>
                <w:sz w:val="22"/>
                <w:szCs w:val="22"/>
              </w:rPr>
              <w:t>ODM</w:t>
            </w:r>
          </w:p>
        </w:tc>
        <w:tc>
          <w:tcPr>
            <w:tcW w:w="3750" w:type="pct"/>
            <w:tcBorders>
              <w:top w:val="single" w:sz="4" w:space="0" w:color="000000"/>
              <w:left w:val="single" w:sz="4" w:space="0" w:color="000000"/>
              <w:bottom w:val="single" w:sz="4" w:space="0" w:color="000000"/>
              <w:right w:val="single" w:sz="4" w:space="0" w:color="000000"/>
            </w:tcBorders>
            <w:vAlign w:val="center"/>
          </w:tcPr>
          <w:p w14:paraId="18E50B9D" w14:textId="77777777" w:rsidR="00D73643" w:rsidRDefault="00000000">
            <w:pPr>
              <w:spacing w:line="360" w:lineRule="auto"/>
            </w:pPr>
            <w:r>
              <w:rPr>
                <w:sz w:val="22"/>
                <w:szCs w:val="22"/>
              </w:rPr>
              <w:t>Object Document Mapper</w:t>
            </w:r>
          </w:p>
        </w:tc>
      </w:tr>
      <w:tr w:rsidR="00D73643" w14:paraId="6A6A1AE6"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340D8EEA" w14:textId="77777777" w:rsidR="00D73643" w:rsidRDefault="00000000">
            <w:pPr>
              <w:spacing w:line="360" w:lineRule="auto"/>
            </w:pPr>
            <w:r>
              <w:rPr>
                <w:sz w:val="22"/>
                <w:szCs w:val="22"/>
              </w:rPr>
              <w:t>RBAC</w:t>
            </w:r>
          </w:p>
        </w:tc>
        <w:tc>
          <w:tcPr>
            <w:tcW w:w="3750" w:type="pct"/>
            <w:tcBorders>
              <w:top w:val="single" w:sz="4" w:space="0" w:color="000000"/>
              <w:left w:val="single" w:sz="4" w:space="0" w:color="000000"/>
              <w:bottom w:val="single" w:sz="4" w:space="0" w:color="000000"/>
              <w:right w:val="single" w:sz="4" w:space="0" w:color="000000"/>
            </w:tcBorders>
            <w:vAlign w:val="center"/>
          </w:tcPr>
          <w:p w14:paraId="07307E4E" w14:textId="77777777" w:rsidR="00D73643" w:rsidRDefault="00000000">
            <w:pPr>
              <w:spacing w:line="360" w:lineRule="auto"/>
            </w:pPr>
            <w:r>
              <w:rPr>
                <w:sz w:val="22"/>
                <w:szCs w:val="22"/>
              </w:rPr>
              <w:t>Role-Based Access Control</w:t>
            </w:r>
          </w:p>
        </w:tc>
      </w:tr>
      <w:tr w:rsidR="00D73643" w14:paraId="01083451"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0396DBF9" w14:textId="77777777" w:rsidR="00D73643" w:rsidRDefault="00000000">
            <w:pPr>
              <w:spacing w:line="360" w:lineRule="auto"/>
            </w:pPr>
            <w:r>
              <w:rPr>
                <w:sz w:val="22"/>
                <w:szCs w:val="22"/>
              </w:rPr>
              <w:t>REST</w:t>
            </w:r>
          </w:p>
        </w:tc>
        <w:tc>
          <w:tcPr>
            <w:tcW w:w="3750" w:type="pct"/>
            <w:tcBorders>
              <w:top w:val="single" w:sz="4" w:space="0" w:color="000000"/>
              <w:left w:val="single" w:sz="4" w:space="0" w:color="000000"/>
              <w:bottom w:val="single" w:sz="4" w:space="0" w:color="000000"/>
              <w:right w:val="single" w:sz="4" w:space="0" w:color="000000"/>
            </w:tcBorders>
            <w:vAlign w:val="center"/>
          </w:tcPr>
          <w:p w14:paraId="4D81A0F2" w14:textId="77777777" w:rsidR="00D73643" w:rsidRDefault="00000000">
            <w:pPr>
              <w:spacing w:line="360" w:lineRule="auto"/>
            </w:pPr>
            <w:r>
              <w:rPr>
                <w:sz w:val="22"/>
                <w:szCs w:val="22"/>
              </w:rPr>
              <w:t>Representational State Transfer</w:t>
            </w:r>
          </w:p>
        </w:tc>
      </w:tr>
      <w:tr w:rsidR="00D73643" w14:paraId="1E18CA53"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32CBB715" w14:textId="77777777" w:rsidR="00D73643" w:rsidRDefault="00000000">
            <w:pPr>
              <w:spacing w:line="360" w:lineRule="auto"/>
            </w:pPr>
            <w:r>
              <w:rPr>
                <w:sz w:val="22"/>
                <w:szCs w:val="22"/>
              </w:rPr>
              <w:t>SDG</w:t>
            </w:r>
          </w:p>
        </w:tc>
        <w:tc>
          <w:tcPr>
            <w:tcW w:w="3750" w:type="pct"/>
            <w:tcBorders>
              <w:top w:val="single" w:sz="4" w:space="0" w:color="000000"/>
              <w:left w:val="single" w:sz="4" w:space="0" w:color="000000"/>
              <w:bottom w:val="single" w:sz="4" w:space="0" w:color="000000"/>
              <w:right w:val="single" w:sz="4" w:space="0" w:color="000000"/>
            </w:tcBorders>
            <w:vAlign w:val="center"/>
          </w:tcPr>
          <w:p w14:paraId="4C3B6830" w14:textId="77777777" w:rsidR="00D73643" w:rsidRDefault="00000000">
            <w:pPr>
              <w:spacing w:line="360" w:lineRule="auto"/>
            </w:pPr>
            <w:r>
              <w:rPr>
                <w:sz w:val="22"/>
                <w:szCs w:val="22"/>
              </w:rPr>
              <w:t>Sustainable Development Goal</w:t>
            </w:r>
          </w:p>
        </w:tc>
      </w:tr>
      <w:tr w:rsidR="00D73643" w14:paraId="47FB2ED0"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38169BE2" w14:textId="77777777" w:rsidR="00D73643" w:rsidRDefault="00000000">
            <w:pPr>
              <w:spacing w:line="360" w:lineRule="auto"/>
            </w:pPr>
            <w:r>
              <w:rPr>
                <w:sz w:val="22"/>
                <w:szCs w:val="22"/>
              </w:rPr>
              <w:t>SLA</w:t>
            </w:r>
          </w:p>
        </w:tc>
        <w:tc>
          <w:tcPr>
            <w:tcW w:w="3750" w:type="pct"/>
            <w:tcBorders>
              <w:top w:val="single" w:sz="4" w:space="0" w:color="000000"/>
              <w:left w:val="single" w:sz="4" w:space="0" w:color="000000"/>
              <w:bottom w:val="single" w:sz="4" w:space="0" w:color="000000"/>
              <w:right w:val="single" w:sz="4" w:space="0" w:color="000000"/>
            </w:tcBorders>
            <w:vAlign w:val="center"/>
          </w:tcPr>
          <w:p w14:paraId="5666FCC0" w14:textId="77777777" w:rsidR="00D73643" w:rsidRDefault="00000000">
            <w:pPr>
              <w:spacing w:line="360" w:lineRule="auto"/>
            </w:pPr>
            <w:r>
              <w:rPr>
                <w:sz w:val="22"/>
                <w:szCs w:val="22"/>
              </w:rPr>
              <w:t>Service Level Agreement</w:t>
            </w:r>
          </w:p>
        </w:tc>
      </w:tr>
      <w:tr w:rsidR="00D73643" w14:paraId="07698646"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0A3FABF8" w14:textId="77777777" w:rsidR="00D73643" w:rsidRDefault="00000000">
            <w:pPr>
              <w:spacing w:line="360" w:lineRule="auto"/>
            </w:pPr>
            <w:r>
              <w:rPr>
                <w:sz w:val="22"/>
                <w:szCs w:val="22"/>
              </w:rPr>
              <w:t>SPA</w:t>
            </w:r>
          </w:p>
        </w:tc>
        <w:tc>
          <w:tcPr>
            <w:tcW w:w="3750" w:type="pct"/>
            <w:tcBorders>
              <w:top w:val="single" w:sz="4" w:space="0" w:color="000000"/>
              <w:left w:val="single" w:sz="4" w:space="0" w:color="000000"/>
              <w:bottom w:val="single" w:sz="4" w:space="0" w:color="000000"/>
              <w:right w:val="single" w:sz="4" w:space="0" w:color="000000"/>
            </w:tcBorders>
            <w:vAlign w:val="center"/>
          </w:tcPr>
          <w:p w14:paraId="47B50ABB" w14:textId="77777777" w:rsidR="00D73643" w:rsidRDefault="00000000">
            <w:pPr>
              <w:spacing w:line="360" w:lineRule="auto"/>
            </w:pPr>
            <w:r>
              <w:rPr>
                <w:sz w:val="22"/>
                <w:szCs w:val="22"/>
              </w:rPr>
              <w:t>Single Page Application</w:t>
            </w:r>
          </w:p>
        </w:tc>
      </w:tr>
      <w:tr w:rsidR="00D73643" w14:paraId="6CB440B5"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7650D2D7" w14:textId="77777777" w:rsidR="00D73643" w:rsidRDefault="00000000">
            <w:pPr>
              <w:spacing w:line="360" w:lineRule="auto"/>
            </w:pPr>
            <w:r>
              <w:rPr>
                <w:sz w:val="22"/>
                <w:szCs w:val="22"/>
              </w:rPr>
              <w:t>UI/UX</w:t>
            </w:r>
          </w:p>
        </w:tc>
        <w:tc>
          <w:tcPr>
            <w:tcW w:w="3750" w:type="pct"/>
            <w:tcBorders>
              <w:top w:val="single" w:sz="4" w:space="0" w:color="000000"/>
              <w:left w:val="single" w:sz="4" w:space="0" w:color="000000"/>
              <w:bottom w:val="single" w:sz="4" w:space="0" w:color="000000"/>
              <w:right w:val="single" w:sz="4" w:space="0" w:color="000000"/>
            </w:tcBorders>
            <w:vAlign w:val="center"/>
          </w:tcPr>
          <w:p w14:paraId="15B570C7" w14:textId="77777777" w:rsidR="00D73643" w:rsidRDefault="00000000">
            <w:pPr>
              <w:spacing w:line="360" w:lineRule="auto"/>
            </w:pPr>
            <w:r>
              <w:rPr>
                <w:sz w:val="22"/>
                <w:szCs w:val="22"/>
              </w:rPr>
              <w:t>User Interface / User Experience</w:t>
            </w:r>
          </w:p>
        </w:tc>
      </w:tr>
      <w:tr w:rsidR="00D73643" w14:paraId="2E98EE0E"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5A23455B" w14:textId="77777777" w:rsidR="00D73643" w:rsidRDefault="00000000">
            <w:pPr>
              <w:spacing w:line="360" w:lineRule="auto"/>
            </w:pPr>
            <w:r>
              <w:rPr>
                <w:sz w:val="22"/>
                <w:szCs w:val="22"/>
              </w:rPr>
              <w:t>URL</w:t>
            </w:r>
          </w:p>
        </w:tc>
        <w:tc>
          <w:tcPr>
            <w:tcW w:w="3750" w:type="pct"/>
            <w:tcBorders>
              <w:top w:val="single" w:sz="4" w:space="0" w:color="000000"/>
              <w:left w:val="single" w:sz="4" w:space="0" w:color="000000"/>
              <w:bottom w:val="single" w:sz="4" w:space="0" w:color="000000"/>
              <w:right w:val="single" w:sz="4" w:space="0" w:color="000000"/>
            </w:tcBorders>
            <w:vAlign w:val="center"/>
          </w:tcPr>
          <w:p w14:paraId="16289997" w14:textId="77777777" w:rsidR="00D73643" w:rsidRDefault="00000000">
            <w:pPr>
              <w:spacing w:line="360" w:lineRule="auto"/>
            </w:pPr>
            <w:r>
              <w:rPr>
                <w:sz w:val="22"/>
                <w:szCs w:val="22"/>
              </w:rPr>
              <w:t>Uniform Resource Locator</w:t>
            </w:r>
          </w:p>
        </w:tc>
      </w:tr>
    </w:tbl>
    <w:p w14:paraId="3BF14B67" w14:textId="77777777" w:rsidR="00D73643" w:rsidRDefault="00000000">
      <w:pPr>
        <w:pStyle w:val="Heading1"/>
        <w:pageBreakBefore/>
        <w:spacing w:before="240" w:after="240" w:line="360" w:lineRule="auto"/>
        <w:jc w:val="center"/>
      </w:pPr>
      <w:bookmarkStart w:id="8" w:name="_Toc234362488"/>
      <w:r>
        <w:lastRenderedPageBreak/>
        <w:t>Table of Contents</w:t>
      </w:r>
      <w:bookmarkEnd w:id="8"/>
    </w:p>
    <w:p w14:paraId="32E690BA" w14:textId="77777777" w:rsidR="00D73643" w:rsidRDefault="00000000">
      <w:pPr>
        <w:spacing w:after="300" w:line="360" w:lineRule="auto"/>
        <w:jc w:val="both"/>
      </w:pPr>
      <w:r>
        <w:rPr>
          <w:i/>
          <w:iCs/>
        </w:rPr>
        <w:t>(This Table of Contents is generated from the document's heading styles. In Microsoft Word, right-click anywhere inside it and select “Update Field” - or press Ctrl+A then F9 - to populate the page numbers after any edits.)</w:t>
      </w:r>
    </w:p>
    <w:sdt>
      <w:sdtPr>
        <w:alias w:val="Table of Contents"/>
        <w:id w:val="-917169549"/>
      </w:sdtPr>
      <w:sdtContent>
        <w:p w14:paraId="524AEF09" w14:textId="77777777" w:rsidR="009A5F19" w:rsidRDefault="00000000">
          <w:pPr>
            <w:pStyle w:val="TOC1"/>
            <w:tabs>
              <w:tab w:val="right" w:leader="dot" w:pos="9016"/>
            </w:tabs>
            <w:rPr>
              <w:noProof/>
            </w:rPr>
          </w:pPr>
          <w:r>
            <w:fldChar w:fldCharType="begin"/>
          </w:r>
          <w:r>
            <w:instrText>TOC \h \o "1-2"</w:instrText>
          </w:r>
          <w:r>
            <w:fldChar w:fldCharType="separate"/>
          </w:r>
          <w:hyperlink w:anchor="_Toc234362480" w:history="1">
            <w:r w:rsidR="009A5F19" w:rsidRPr="00530A6C">
              <w:rPr>
                <w:rStyle w:val="Hyperlink"/>
                <w:noProof/>
              </w:rPr>
              <w:t>Declaration by the Student</w:t>
            </w:r>
            <w:r w:rsidR="009A5F19">
              <w:rPr>
                <w:noProof/>
              </w:rPr>
              <w:tab/>
            </w:r>
            <w:r w:rsidR="009A5F19">
              <w:rPr>
                <w:noProof/>
              </w:rPr>
              <w:fldChar w:fldCharType="begin"/>
            </w:r>
            <w:r w:rsidR="009A5F19">
              <w:rPr>
                <w:noProof/>
              </w:rPr>
              <w:instrText xml:space="preserve"> PAGEREF _Toc234362480 \h </w:instrText>
            </w:r>
            <w:r w:rsidR="009A5F19">
              <w:rPr>
                <w:noProof/>
              </w:rPr>
            </w:r>
            <w:r w:rsidR="009A5F19">
              <w:rPr>
                <w:noProof/>
              </w:rPr>
              <w:fldChar w:fldCharType="separate"/>
            </w:r>
            <w:r w:rsidR="009A5F19">
              <w:rPr>
                <w:noProof/>
              </w:rPr>
              <w:t>3</w:t>
            </w:r>
            <w:r w:rsidR="009A5F19">
              <w:rPr>
                <w:noProof/>
              </w:rPr>
              <w:fldChar w:fldCharType="end"/>
            </w:r>
          </w:hyperlink>
        </w:p>
        <w:p w14:paraId="1FC10057" w14:textId="77777777" w:rsidR="009A5F19" w:rsidRDefault="009A5F19">
          <w:pPr>
            <w:pStyle w:val="TOC1"/>
            <w:tabs>
              <w:tab w:val="right" w:leader="dot" w:pos="9016"/>
            </w:tabs>
            <w:rPr>
              <w:noProof/>
            </w:rPr>
          </w:pPr>
          <w:hyperlink w:anchor="_Toc234362481" w:history="1">
            <w:r w:rsidRPr="00530A6C">
              <w:rPr>
                <w:rStyle w:val="Hyperlink"/>
                <w:noProof/>
              </w:rPr>
              <w:t>Acknowledgement</w:t>
            </w:r>
            <w:r>
              <w:rPr>
                <w:noProof/>
              </w:rPr>
              <w:tab/>
            </w:r>
            <w:r>
              <w:rPr>
                <w:noProof/>
              </w:rPr>
              <w:fldChar w:fldCharType="begin"/>
            </w:r>
            <w:r>
              <w:rPr>
                <w:noProof/>
              </w:rPr>
              <w:instrText xml:space="preserve"> PAGEREF _Toc234362481 \h </w:instrText>
            </w:r>
            <w:r>
              <w:rPr>
                <w:noProof/>
              </w:rPr>
            </w:r>
            <w:r>
              <w:rPr>
                <w:noProof/>
              </w:rPr>
              <w:fldChar w:fldCharType="separate"/>
            </w:r>
            <w:r>
              <w:rPr>
                <w:noProof/>
              </w:rPr>
              <w:t>4</w:t>
            </w:r>
            <w:r>
              <w:rPr>
                <w:noProof/>
              </w:rPr>
              <w:fldChar w:fldCharType="end"/>
            </w:r>
          </w:hyperlink>
        </w:p>
        <w:p w14:paraId="4A36DBCD" w14:textId="77777777" w:rsidR="009A5F19" w:rsidRDefault="009A5F19">
          <w:pPr>
            <w:pStyle w:val="TOC1"/>
            <w:tabs>
              <w:tab w:val="right" w:leader="dot" w:pos="9016"/>
            </w:tabs>
            <w:rPr>
              <w:noProof/>
            </w:rPr>
          </w:pPr>
          <w:hyperlink w:anchor="_Toc234362482" w:history="1">
            <w:r w:rsidRPr="00530A6C">
              <w:rPr>
                <w:rStyle w:val="Hyperlink"/>
                <w:noProof/>
              </w:rPr>
              <w:t>Abstract</w:t>
            </w:r>
            <w:r>
              <w:rPr>
                <w:noProof/>
              </w:rPr>
              <w:tab/>
            </w:r>
            <w:r>
              <w:rPr>
                <w:noProof/>
              </w:rPr>
              <w:fldChar w:fldCharType="begin"/>
            </w:r>
            <w:r>
              <w:rPr>
                <w:noProof/>
              </w:rPr>
              <w:instrText xml:space="preserve"> PAGEREF _Toc234362482 \h </w:instrText>
            </w:r>
            <w:r>
              <w:rPr>
                <w:noProof/>
              </w:rPr>
            </w:r>
            <w:r>
              <w:rPr>
                <w:noProof/>
              </w:rPr>
              <w:fldChar w:fldCharType="separate"/>
            </w:r>
            <w:r>
              <w:rPr>
                <w:noProof/>
              </w:rPr>
              <w:t>5</w:t>
            </w:r>
            <w:r>
              <w:rPr>
                <w:noProof/>
              </w:rPr>
              <w:fldChar w:fldCharType="end"/>
            </w:r>
          </w:hyperlink>
        </w:p>
        <w:p w14:paraId="359B2B47" w14:textId="77777777" w:rsidR="009A5F19" w:rsidRDefault="009A5F19">
          <w:pPr>
            <w:pStyle w:val="TOC1"/>
            <w:tabs>
              <w:tab w:val="right" w:leader="dot" w:pos="9016"/>
            </w:tabs>
            <w:rPr>
              <w:noProof/>
            </w:rPr>
          </w:pPr>
          <w:hyperlink w:anchor="_Toc234362483" w:history="1">
            <w:r w:rsidRPr="00530A6C">
              <w:rPr>
                <w:rStyle w:val="Hyperlink"/>
                <w:noProof/>
              </w:rPr>
              <w:t>List of Tables</w:t>
            </w:r>
            <w:r>
              <w:rPr>
                <w:noProof/>
              </w:rPr>
              <w:tab/>
            </w:r>
            <w:r>
              <w:rPr>
                <w:noProof/>
              </w:rPr>
              <w:fldChar w:fldCharType="begin"/>
            </w:r>
            <w:r>
              <w:rPr>
                <w:noProof/>
              </w:rPr>
              <w:instrText xml:space="preserve"> PAGEREF _Toc234362483 \h </w:instrText>
            </w:r>
            <w:r>
              <w:rPr>
                <w:noProof/>
              </w:rPr>
            </w:r>
            <w:r>
              <w:rPr>
                <w:noProof/>
              </w:rPr>
              <w:fldChar w:fldCharType="separate"/>
            </w:r>
            <w:r>
              <w:rPr>
                <w:noProof/>
              </w:rPr>
              <w:t>7</w:t>
            </w:r>
            <w:r>
              <w:rPr>
                <w:noProof/>
              </w:rPr>
              <w:fldChar w:fldCharType="end"/>
            </w:r>
          </w:hyperlink>
        </w:p>
        <w:p w14:paraId="1CD81A89" w14:textId="77777777" w:rsidR="009A5F19" w:rsidRDefault="009A5F19">
          <w:pPr>
            <w:pStyle w:val="TOC1"/>
            <w:tabs>
              <w:tab w:val="right" w:leader="dot" w:pos="9016"/>
            </w:tabs>
            <w:rPr>
              <w:noProof/>
            </w:rPr>
          </w:pPr>
          <w:hyperlink w:anchor="_Toc234362484" w:history="1">
            <w:r w:rsidRPr="00530A6C">
              <w:rPr>
                <w:rStyle w:val="Hyperlink"/>
                <w:noProof/>
              </w:rPr>
              <w:t>List of Figures</w:t>
            </w:r>
            <w:r>
              <w:rPr>
                <w:noProof/>
              </w:rPr>
              <w:tab/>
            </w:r>
            <w:r>
              <w:rPr>
                <w:noProof/>
              </w:rPr>
              <w:fldChar w:fldCharType="begin"/>
            </w:r>
            <w:r>
              <w:rPr>
                <w:noProof/>
              </w:rPr>
              <w:instrText xml:space="preserve"> PAGEREF _Toc234362484 \h </w:instrText>
            </w:r>
            <w:r>
              <w:rPr>
                <w:noProof/>
              </w:rPr>
            </w:r>
            <w:r>
              <w:rPr>
                <w:noProof/>
              </w:rPr>
              <w:fldChar w:fldCharType="separate"/>
            </w:r>
            <w:r>
              <w:rPr>
                <w:noProof/>
              </w:rPr>
              <w:t>7</w:t>
            </w:r>
            <w:r>
              <w:rPr>
                <w:noProof/>
              </w:rPr>
              <w:fldChar w:fldCharType="end"/>
            </w:r>
          </w:hyperlink>
        </w:p>
        <w:p w14:paraId="297EC825" w14:textId="77777777" w:rsidR="009A5F19" w:rsidRDefault="009A5F19">
          <w:pPr>
            <w:pStyle w:val="TOC1"/>
            <w:tabs>
              <w:tab w:val="right" w:leader="dot" w:pos="9016"/>
            </w:tabs>
            <w:rPr>
              <w:noProof/>
            </w:rPr>
          </w:pPr>
          <w:hyperlink w:anchor="_Toc234362485" w:history="1">
            <w:r w:rsidRPr="00530A6C">
              <w:rPr>
                <w:rStyle w:val="Hyperlink"/>
                <w:noProof/>
              </w:rPr>
              <w:t>List of Schemes / Algorithms</w:t>
            </w:r>
            <w:r>
              <w:rPr>
                <w:noProof/>
              </w:rPr>
              <w:tab/>
            </w:r>
            <w:r>
              <w:rPr>
                <w:noProof/>
              </w:rPr>
              <w:fldChar w:fldCharType="begin"/>
            </w:r>
            <w:r>
              <w:rPr>
                <w:noProof/>
              </w:rPr>
              <w:instrText xml:space="preserve"> PAGEREF _Toc234362485 \h </w:instrText>
            </w:r>
            <w:r>
              <w:rPr>
                <w:noProof/>
              </w:rPr>
            </w:r>
            <w:r>
              <w:rPr>
                <w:noProof/>
              </w:rPr>
              <w:fldChar w:fldCharType="separate"/>
            </w:r>
            <w:r>
              <w:rPr>
                <w:noProof/>
              </w:rPr>
              <w:t>7</w:t>
            </w:r>
            <w:r>
              <w:rPr>
                <w:noProof/>
              </w:rPr>
              <w:fldChar w:fldCharType="end"/>
            </w:r>
          </w:hyperlink>
        </w:p>
        <w:p w14:paraId="7FD10D21" w14:textId="77777777" w:rsidR="009A5F19" w:rsidRDefault="009A5F19">
          <w:pPr>
            <w:pStyle w:val="TOC1"/>
            <w:tabs>
              <w:tab w:val="right" w:leader="dot" w:pos="9016"/>
            </w:tabs>
            <w:rPr>
              <w:noProof/>
            </w:rPr>
          </w:pPr>
          <w:hyperlink w:anchor="_Toc234362486" w:history="1">
            <w:r w:rsidRPr="00530A6C">
              <w:rPr>
                <w:rStyle w:val="Hyperlink"/>
                <w:noProof/>
              </w:rPr>
              <w:t>List of Symbols</w:t>
            </w:r>
            <w:r>
              <w:rPr>
                <w:noProof/>
              </w:rPr>
              <w:tab/>
            </w:r>
            <w:r>
              <w:rPr>
                <w:noProof/>
              </w:rPr>
              <w:fldChar w:fldCharType="begin"/>
            </w:r>
            <w:r>
              <w:rPr>
                <w:noProof/>
              </w:rPr>
              <w:instrText xml:space="preserve"> PAGEREF _Toc234362486 \h </w:instrText>
            </w:r>
            <w:r>
              <w:rPr>
                <w:noProof/>
              </w:rPr>
            </w:r>
            <w:r>
              <w:rPr>
                <w:noProof/>
              </w:rPr>
              <w:fldChar w:fldCharType="separate"/>
            </w:r>
            <w:r>
              <w:rPr>
                <w:noProof/>
              </w:rPr>
              <w:t>8</w:t>
            </w:r>
            <w:r>
              <w:rPr>
                <w:noProof/>
              </w:rPr>
              <w:fldChar w:fldCharType="end"/>
            </w:r>
          </w:hyperlink>
        </w:p>
        <w:p w14:paraId="11F19517" w14:textId="77777777" w:rsidR="009A5F19" w:rsidRDefault="009A5F19">
          <w:pPr>
            <w:pStyle w:val="TOC1"/>
            <w:tabs>
              <w:tab w:val="right" w:leader="dot" w:pos="9016"/>
            </w:tabs>
            <w:rPr>
              <w:noProof/>
            </w:rPr>
          </w:pPr>
          <w:hyperlink w:anchor="_Toc234362487" w:history="1">
            <w:r w:rsidRPr="00530A6C">
              <w:rPr>
                <w:rStyle w:val="Hyperlink"/>
                <w:noProof/>
              </w:rPr>
              <w:t>List of Abbreviations</w:t>
            </w:r>
            <w:r>
              <w:rPr>
                <w:noProof/>
              </w:rPr>
              <w:tab/>
            </w:r>
            <w:r>
              <w:rPr>
                <w:noProof/>
              </w:rPr>
              <w:fldChar w:fldCharType="begin"/>
            </w:r>
            <w:r>
              <w:rPr>
                <w:noProof/>
              </w:rPr>
              <w:instrText xml:space="preserve"> PAGEREF _Toc234362487 \h </w:instrText>
            </w:r>
            <w:r>
              <w:rPr>
                <w:noProof/>
              </w:rPr>
            </w:r>
            <w:r>
              <w:rPr>
                <w:noProof/>
              </w:rPr>
              <w:fldChar w:fldCharType="separate"/>
            </w:r>
            <w:r>
              <w:rPr>
                <w:noProof/>
              </w:rPr>
              <w:t>8</w:t>
            </w:r>
            <w:r>
              <w:rPr>
                <w:noProof/>
              </w:rPr>
              <w:fldChar w:fldCharType="end"/>
            </w:r>
          </w:hyperlink>
        </w:p>
        <w:p w14:paraId="7BF14E9F" w14:textId="77777777" w:rsidR="009A5F19" w:rsidRDefault="009A5F19">
          <w:pPr>
            <w:pStyle w:val="TOC1"/>
            <w:tabs>
              <w:tab w:val="right" w:leader="dot" w:pos="9016"/>
            </w:tabs>
            <w:rPr>
              <w:noProof/>
            </w:rPr>
          </w:pPr>
          <w:hyperlink w:anchor="_Toc234362488" w:history="1">
            <w:r w:rsidRPr="00530A6C">
              <w:rPr>
                <w:rStyle w:val="Hyperlink"/>
                <w:noProof/>
              </w:rPr>
              <w:t>Table of Contents</w:t>
            </w:r>
            <w:r>
              <w:rPr>
                <w:noProof/>
              </w:rPr>
              <w:tab/>
            </w:r>
            <w:r>
              <w:rPr>
                <w:noProof/>
              </w:rPr>
              <w:fldChar w:fldCharType="begin"/>
            </w:r>
            <w:r>
              <w:rPr>
                <w:noProof/>
              </w:rPr>
              <w:instrText xml:space="preserve"> PAGEREF _Toc234362488 \h </w:instrText>
            </w:r>
            <w:r>
              <w:rPr>
                <w:noProof/>
              </w:rPr>
            </w:r>
            <w:r>
              <w:rPr>
                <w:noProof/>
              </w:rPr>
              <w:fldChar w:fldCharType="separate"/>
            </w:r>
            <w:r>
              <w:rPr>
                <w:noProof/>
              </w:rPr>
              <w:t>10</w:t>
            </w:r>
            <w:r>
              <w:rPr>
                <w:noProof/>
              </w:rPr>
              <w:fldChar w:fldCharType="end"/>
            </w:r>
          </w:hyperlink>
        </w:p>
        <w:p w14:paraId="73621D99" w14:textId="77777777" w:rsidR="009A5F19" w:rsidRDefault="009A5F19">
          <w:pPr>
            <w:pStyle w:val="TOC1"/>
            <w:tabs>
              <w:tab w:val="right" w:leader="dot" w:pos="9016"/>
            </w:tabs>
            <w:rPr>
              <w:noProof/>
            </w:rPr>
          </w:pPr>
          <w:hyperlink w:anchor="_Toc234362489" w:history="1">
            <w:r w:rsidRPr="00530A6C">
              <w:rPr>
                <w:rStyle w:val="Hyperlink"/>
                <w:noProof/>
              </w:rPr>
              <w:t>Chapter-1</w:t>
            </w:r>
            <w:r>
              <w:rPr>
                <w:noProof/>
              </w:rPr>
              <w:tab/>
            </w:r>
            <w:r>
              <w:rPr>
                <w:noProof/>
              </w:rPr>
              <w:fldChar w:fldCharType="begin"/>
            </w:r>
            <w:r>
              <w:rPr>
                <w:noProof/>
              </w:rPr>
              <w:instrText xml:space="preserve"> PAGEREF _Toc234362489 \h </w:instrText>
            </w:r>
            <w:r>
              <w:rPr>
                <w:noProof/>
              </w:rPr>
            </w:r>
            <w:r>
              <w:rPr>
                <w:noProof/>
              </w:rPr>
              <w:fldChar w:fldCharType="separate"/>
            </w:r>
            <w:r>
              <w:rPr>
                <w:noProof/>
              </w:rPr>
              <w:t>12</w:t>
            </w:r>
            <w:r>
              <w:rPr>
                <w:noProof/>
              </w:rPr>
              <w:fldChar w:fldCharType="end"/>
            </w:r>
          </w:hyperlink>
        </w:p>
        <w:p w14:paraId="16166FE5" w14:textId="77777777" w:rsidR="009A5F19" w:rsidRDefault="009A5F19">
          <w:pPr>
            <w:pStyle w:val="TOC1"/>
            <w:tabs>
              <w:tab w:val="right" w:leader="dot" w:pos="9016"/>
            </w:tabs>
            <w:rPr>
              <w:noProof/>
            </w:rPr>
          </w:pPr>
          <w:hyperlink w:anchor="_Toc234362490" w:history="1">
            <w:r w:rsidRPr="00530A6C">
              <w:rPr>
                <w:rStyle w:val="Hyperlink"/>
                <w:noProof/>
              </w:rPr>
              <w:t>Introduction</w:t>
            </w:r>
            <w:r>
              <w:rPr>
                <w:noProof/>
              </w:rPr>
              <w:tab/>
            </w:r>
            <w:r>
              <w:rPr>
                <w:noProof/>
              </w:rPr>
              <w:fldChar w:fldCharType="begin"/>
            </w:r>
            <w:r>
              <w:rPr>
                <w:noProof/>
              </w:rPr>
              <w:instrText xml:space="preserve"> PAGEREF _Toc234362490 \h </w:instrText>
            </w:r>
            <w:r>
              <w:rPr>
                <w:noProof/>
              </w:rPr>
            </w:r>
            <w:r>
              <w:rPr>
                <w:noProof/>
              </w:rPr>
              <w:fldChar w:fldCharType="separate"/>
            </w:r>
            <w:r>
              <w:rPr>
                <w:noProof/>
              </w:rPr>
              <w:t>12</w:t>
            </w:r>
            <w:r>
              <w:rPr>
                <w:noProof/>
              </w:rPr>
              <w:fldChar w:fldCharType="end"/>
            </w:r>
          </w:hyperlink>
        </w:p>
        <w:p w14:paraId="75CF5AA9" w14:textId="77777777" w:rsidR="009A5F19" w:rsidRDefault="009A5F19">
          <w:pPr>
            <w:pStyle w:val="TOC2"/>
            <w:tabs>
              <w:tab w:val="right" w:leader="dot" w:pos="9016"/>
            </w:tabs>
            <w:rPr>
              <w:noProof/>
            </w:rPr>
          </w:pPr>
          <w:hyperlink w:anchor="_Toc234362491" w:history="1">
            <w:r w:rsidRPr="00530A6C">
              <w:rPr>
                <w:rStyle w:val="Hyperlink"/>
                <w:noProof/>
              </w:rPr>
              <w:t>1.1 Background</w:t>
            </w:r>
            <w:r>
              <w:rPr>
                <w:noProof/>
              </w:rPr>
              <w:tab/>
            </w:r>
            <w:r>
              <w:rPr>
                <w:noProof/>
              </w:rPr>
              <w:fldChar w:fldCharType="begin"/>
            </w:r>
            <w:r>
              <w:rPr>
                <w:noProof/>
              </w:rPr>
              <w:instrText xml:space="preserve"> PAGEREF _Toc234362491 \h </w:instrText>
            </w:r>
            <w:r>
              <w:rPr>
                <w:noProof/>
              </w:rPr>
            </w:r>
            <w:r>
              <w:rPr>
                <w:noProof/>
              </w:rPr>
              <w:fldChar w:fldCharType="separate"/>
            </w:r>
            <w:r>
              <w:rPr>
                <w:noProof/>
              </w:rPr>
              <w:t>12</w:t>
            </w:r>
            <w:r>
              <w:rPr>
                <w:noProof/>
              </w:rPr>
              <w:fldChar w:fldCharType="end"/>
            </w:r>
          </w:hyperlink>
        </w:p>
        <w:p w14:paraId="2ED6079F" w14:textId="77777777" w:rsidR="009A5F19" w:rsidRDefault="009A5F19">
          <w:pPr>
            <w:pStyle w:val="TOC2"/>
            <w:tabs>
              <w:tab w:val="right" w:leader="dot" w:pos="9016"/>
            </w:tabs>
            <w:rPr>
              <w:noProof/>
            </w:rPr>
          </w:pPr>
          <w:hyperlink w:anchor="_Toc234362492" w:history="1">
            <w:r w:rsidRPr="00530A6C">
              <w:rPr>
                <w:rStyle w:val="Hyperlink"/>
                <w:noProof/>
              </w:rPr>
              <w:t>1.2 Problem Statement</w:t>
            </w:r>
            <w:r>
              <w:rPr>
                <w:noProof/>
              </w:rPr>
              <w:tab/>
            </w:r>
            <w:r>
              <w:rPr>
                <w:noProof/>
              </w:rPr>
              <w:fldChar w:fldCharType="begin"/>
            </w:r>
            <w:r>
              <w:rPr>
                <w:noProof/>
              </w:rPr>
              <w:instrText xml:space="preserve"> PAGEREF _Toc234362492 \h </w:instrText>
            </w:r>
            <w:r>
              <w:rPr>
                <w:noProof/>
              </w:rPr>
            </w:r>
            <w:r>
              <w:rPr>
                <w:noProof/>
              </w:rPr>
              <w:fldChar w:fldCharType="separate"/>
            </w:r>
            <w:r>
              <w:rPr>
                <w:noProof/>
              </w:rPr>
              <w:t>12</w:t>
            </w:r>
            <w:r>
              <w:rPr>
                <w:noProof/>
              </w:rPr>
              <w:fldChar w:fldCharType="end"/>
            </w:r>
          </w:hyperlink>
        </w:p>
        <w:p w14:paraId="63EF2CE9" w14:textId="77777777" w:rsidR="009A5F19" w:rsidRDefault="009A5F19">
          <w:pPr>
            <w:pStyle w:val="TOC2"/>
            <w:tabs>
              <w:tab w:val="right" w:leader="dot" w:pos="9016"/>
            </w:tabs>
            <w:rPr>
              <w:noProof/>
            </w:rPr>
          </w:pPr>
          <w:hyperlink w:anchor="_Toc234362493" w:history="1">
            <w:r w:rsidRPr="00530A6C">
              <w:rPr>
                <w:rStyle w:val="Hyperlink"/>
                <w:noProof/>
              </w:rPr>
              <w:t>1.3 Aim and Objectives</w:t>
            </w:r>
            <w:r>
              <w:rPr>
                <w:noProof/>
              </w:rPr>
              <w:tab/>
            </w:r>
            <w:r>
              <w:rPr>
                <w:noProof/>
              </w:rPr>
              <w:fldChar w:fldCharType="begin"/>
            </w:r>
            <w:r>
              <w:rPr>
                <w:noProof/>
              </w:rPr>
              <w:instrText xml:space="preserve"> PAGEREF _Toc234362493 \h </w:instrText>
            </w:r>
            <w:r>
              <w:rPr>
                <w:noProof/>
              </w:rPr>
            </w:r>
            <w:r>
              <w:rPr>
                <w:noProof/>
              </w:rPr>
              <w:fldChar w:fldCharType="separate"/>
            </w:r>
            <w:r>
              <w:rPr>
                <w:noProof/>
              </w:rPr>
              <w:t>13</w:t>
            </w:r>
            <w:r>
              <w:rPr>
                <w:noProof/>
              </w:rPr>
              <w:fldChar w:fldCharType="end"/>
            </w:r>
          </w:hyperlink>
        </w:p>
        <w:p w14:paraId="699AD1CA" w14:textId="77777777" w:rsidR="009A5F19" w:rsidRDefault="009A5F19">
          <w:pPr>
            <w:pStyle w:val="TOC2"/>
            <w:tabs>
              <w:tab w:val="right" w:leader="dot" w:pos="9016"/>
            </w:tabs>
            <w:rPr>
              <w:noProof/>
            </w:rPr>
          </w:pPr>
          <w:hyperlink w:anchor="_Toc234362494" w:history="1">
            <w:r w:rsidRPr="00530A6C">
              <w:rPr>
                <w:rStyle w:val="Hyperlink"/>
                <w:noProof/>
              </w:rPr>
              <w:t>1.4 Scope of the Project</w:t>
            </w:r>
            <w:r>
              <w:rPr>
                <w:noProof/>
              </w:rPr>
              <w:tab/>
            </w:r>
            <w:r>
              <w:rPr>
                <w:noProof/>
              </w:rPr>
              <w:fldChar w:fldCharType="begin"/>
            </w:r>
            <w:r>
              <w:rPr>
                <w:noProof/>
              </w:rPr>
              <w:instrText xml:space="preserve"> PAGEREF _Toc234362494 \h </w:instrText>
            </w:r>
            <w:r>
              <w:rPr>
                <w:noProof/>
              </w:rPr>
            </w:r>
            <w:r>
              <w:rPr>
                <w:noProof/>
              </w:rPr>
              <w:fldChar w:fldCharType="separate"/>
            </w:r>
            <w:r>
              <w:rPr>
                <w:noProof/>
              </w:rPr>
              <w:t>14</w:t>
            </w:r>
            <w:r>
              <w:rPr>
                <w:noProof/>
              </w:rPr>
              <w:fldChar w:fldCharType="end"/>
            </w:r>
          </w:hyperlink>
        </w:p>
        <w:p w14:paraId="736F28D7" w14:textId="77777777" w:rsidR="009A5F19" w:rsidRDefault="009A5F19">
          <w:pPr>
            <w:pStyle w:val="TOC2"/>
            <w:tabs>
              <w:tab w:val="right" w:leader="dot" w:pos="9016"/>
            </w:tabs>
            <w:rPr>
              <w:noProof/>
            </w:rPr>
          </w:pPr>
          <w:hyperlink w:anchor="_Toc234362495" w:history="1">
            <w:r w:rsidRPr="00530A6C">
              <w:rPr>
                <w:rStyle w:val="Hyperlink"/>
                <w:noProof/>
              </w:rPr>
              <w:t>1.5 Applicability and Relevance</w:t>
            </w:r>
            <w:r>
              <w:rPr>
                <w:noProof/>
              </w:rPr>
              <w:tab/>
            </w:r>
            <w:r>
              <w:rPr>
                <w:noProof/>
              </w:rPr>
              <w:fldChar w:fldCharType="begin"/>
            </w:r>
            <w:r>
              <w:rPr>
                <w:noProof/>
              </w:rPr>
              <w:instrText xml:space="preserve"> PAGEREF _Toc234362495 \h </w:instrText>
            </w:r>
            <w:r>
              <w:rPr>
                <w:noProof/>
              </w:rPr>
            </w:r>
            <w:r>
              <w:rPr>
                <w:noProof/>
              </w:rPr>
              <w:fldChar w:fldCharType="separate"/>
            </w:r>
            <w:r>
              <w:rPr>
                <w:noProof/>
              </w:rPr>
              <w:t>14</w:t>
            </w:r>
            <w:r>
              <w:rPr>
                <w:noProof/>
              </w:rPr>
              <w:fldChar w:fldCharType="end"/>
            </w:r>
          </w:hyperlink>
        </w:p>
        <w:p w14:paraId="0A7EC6FB" w14:textId="77777777" w:rsidR="009A5F19" w:rsidRDefault="009A5F19">
          <w:pPr>
            <w:pStyle w:val="TOC2"/>
            <w:tabs>
              <w:tab w:val="right" w:leader="dot" w:pos="9016"/>
            </w:tabs>
            <w:rPr>
              <w:noProof/>
            </w:rPr>
          </w:pPr>
          <w:hyperlink w:anchor="_Toc234362496" w:history="1">
            <w:r w:rsidRPr="00530A6C">
              <w:rPr>
                <w:rStyle w:val="Hyperlink"/>
                <w:noProof/>
              </w:rPr>
              <w:t>1.6 Organization of the Report</w:t>
            </w:r>
            <w:r>
              <w:rPr>
                <w:noProof/>
              </w:rPr>
              <w:tab/>
            </w:r>
            <w:r>
              <w:rPr>
                <w:noProof/>
              </w:rPr>
              <w:fldChar w:fldCharType="begin"/>
            </w:r>
            <w:r>
              <w:rPr>
                <w:noProof/>
              </w:rPr>
              <w:instrText xml:space="preserve"> PAGEREF _Toc234362496 \h </w:instrText>
            </w:r>
            <w:r>
              <w:rPr>
                <w:noProof/>
              </w:rPr>
            </w:r>
            <w:r>
              <w:rPr>
                <w:noProof/>
              </w:rPr>
              <w:fldChar w:fldCharType="separate"/>
            </w:r>
            <w:r>
              <w:rPr>
                <w:noProof/>
              </w:rPr>
              <w:t>15</w:t>
            </w:r>
            <w:r>
              <w:rPr>
                <w:noProof/>
              </w:rPr>
              <w:fldChar w:fldCharType="end"/>
            </w:r>
          </w:hyperlink>
        </w:p>
        <w:p w14:paraId="3CA43CDD" w14:textId="77777777" w:rsidR="009A5F19" w:rsidRDefault="009A5F19">
          <w:pPr>
            <w:pStyle w:val="TOC1"/>
            <w:tabs>
              <w:tab w:val="right" w:leader="dot" w:pos="9016"/>
            </w:tabs>
            <w:rPr>
              <w:noProof/>
            </w:rPr>
          </w:pPr>
          <w:hyperlink w:anchor="_Toc234362497" w:history="1">
            <w:r w:rsidRPr="00530A6C">
              <w:rPr>
                <w:rStyle w:val="Hyperlink"/>
                <w:noProof/>
              </w:rPr>
              <w:t>Chapter-2</w:t>
            </w:r>
            <w:r>
              <w:rPr>
                <w:noProof/>
              </w:rPr>
              <w:tab/>
            </w:r>
            <w:r>
              <w:rPr>
                <w:noProof/>
              </w:rPr>
              <w:fldChar w:fldCharType="begin"/>
            </w:r>
            <w:r>
              <w:rPr>
                <w:noProof/>
              </w:rPr>
              <w:instrText xml:space="preserve"> PAGEREF _Toc234362497 \h </w:instrText>
            </w:r>
            <w:r>
              <w:rPr>
                <w:noProof/>
              </w:rPr>
            </w:r>
            <w:r>
              <w:rPr>
                <w:noProof/>
              </w:rPr>
              <w:fldChar w:fldCharType="separate"/>
            </w:r>
            <w:r>
              <w:rPr>
                <w:noProof/>
              </w:rPr>
              <w:t>16</w:t>
            </w:r>
            <w:r>
              <w:rPr>
                <w:noProof/>
              </w:rPr>
              <w:fldChar w:fldCharType="end"/>
            </w:r>
          </w:hyperlink>
        </w:p>
        <w:p w14:paraId="03BFAE2D" w14:textId="77777777" w:rsidR="009A5F19" w:rsidRDefault="009A5F19">
          <w:pPr>
            <w:pStyle w:val="TOC1"/>
            <w:tabs>
              <w:tab w:val="right" w:leader="dot" w:pos="9016"/>
            </w:tabs>
            <w:rPr>
              <w:noProof/>
            </w:rPr>
          </w:pPr>
          <w:hyperlink w:anchor="_Toc234362498" w:history="1">
            <w:r w:rsidRPr="00530A6C">
              <w:rPr>
                <w:rStyle w:val="Hyperlink"/>
                <w:noProof/>
              </w:rPr>
              <w:t>Review of Literature</w:t>
            </w:r>
            <w:r>
              <w:rPr>
                <w:noProof/>
              </w:rPr>
              <w:tab/>
            </w:r>
            <w:r>
              <w:rPr>
                <w:noProof/>
              </w:rPr>
              <w:fldChar w:fldCharType="begin"/>
            </w:r>
            <w:r>
              <w:rPr>
                <w:noProof/>
              </w:rPr>
              <w:instrText xml:space="preserve"> PAGEREF _Toc234362498 \h </w:instrText>
            </w:r>
            <w:r>
              <w:rPr>
                <w:noProof/>
              </w:rPr>
            </w:r>
            <w:r>
              <w:rPr>
                <w:noProof/>
              </w:rPr>
              <w:fldChar w:fldCharType="separate"/>
            </w:r>
            <w:r>
              <w:rPr>
                <w:noProof/>
              </w:rPr>
              <w:t>16</w:t>
            </w:r>
            <w:r>
              <w:rPr>
                <w:noProof/>
              </w:rPr>
              <w:fldChar w:fldCharType="end"/>
            </w:r>
          </w:hyperlink>
        </w:p>
        <w:p w14:paraId="6B899730" w14:textId="77777777" w:rsidR="009A5F19" w:rsidRDefault="009A5F19">
          <w:pPr>
            <w:pStyle w:val="TOC2"/>
            <w:tabs>
              <w:tab w:val="right" w:leader="dot" w:pos="9016"/>
            </w:tabs>
            <w:rPr>
              <w:noProof/>
            </w:rPr>
          </w:pPr>
          <w:hyperlink w:anchor="_Toc234362499" w:history="1">
            <w:r w:rsidRPr="00530A6C">
              <w:rPr>
                <w:rStyle w:val="Hyperlink"/>
                <w:noProof/>
              </w:rPr>
              <w:t>2.1 Introduction</w:t>
            </w:r>
            <w:r>
              <w:rPr>
                <w:noProof/>
              </w:rPr>
              <w:tab/>
            </w:r>
            <w:r>
              <w:rPr>
                <w:noProof/>
              </w:rPr>
              <w:fldChar w:fldCharType="begin"/>
            </w:r>
            <w:r>
              <w:rPr>
                <w:noProof/>
              </w:rPr>
              <w:instrText xml:space="preserve"> PAGEREF _Toc234362499 \h </w:instrText>
            </w:r>
            <w:r>
              <w:rPr>
                <w:noProof/>
              </w:rPr>
            </w:r>
            <w:r>
              <w:rPr>
                <w:noProof/>
              </w:rPr>
              <w:fldChar w:fldCharType="separate"/>
            </w:r>
            <w:r>
              <w:rPr>
                <w:noProof/>
              </w:rPr>
              <w:t>16</w:t>
            </w:r>
            <w:r>
              <w:rPr>
                <w:noProof/>
              </w:rPr>
              <w:fldChar w:fldCharType="end"/>
            </w:r>
          </w:hyperlink>
        </w:p>
        <w:p w14:paraId="1879F80A" w14:textId="77777777" w:rsidR="009A5F19" w:rsidRDefault="009A5F19">
          <w:pPr>
            <w:pStyle w:val="TOC2"/>
            <w:tabs>
              <w:tab w:val="right" w:leader="dot" w:pos="9016"/>
            </w:tabs>
            <w:rPr>
              <w:noProof/>
            </w:rPr>
          </w:pPr>
          <w:hyperlink w:anchor="_Toc234362500" w:history="1">
            <w:r w:rsidRPr="00530A6C">
              <w:rPr>
                <w:rStyle w:val="Hyperlink"/>
                <w:noProof/>
              </w:rPr>
              <w:t>2.2 IoT and Sensor-Based Waste Management Systems</w:t>
            </w:r>
            <w:r>
              <w:rPr>
                <w:noProof/>
              </w:rPr>
              <w:tab/>
            </w:r>
            <w:r>
              <w:rPr>
                <w:noProof/>
              </w:rPr>
              <w:fldChar w:fldCharType="begin"/>
            </w:r>
            <w:r>
              <w:rPr>
                <w:noProof/>
              </w:rPr>
              <w:instrText xml:space="preserve"> PAGEREF _Toc234362500 \h </w:instrText>
            </w:r>
            <w:r>
              <w:rPr>
                <w:noProof/>
              </w:rPr>
            </w:r>
            <w:r>
              <w:rPr>
                <w:noProof/>
              </w:rPr>
              <w:fldChar w:fldCharType="separate"/>
            </w:r>
            <w:r>
              <w:rPr>
                <w:noProof/>
              </w:rPr>
              <w:t>16</w:t>
            </w:r>
            <w:r>
              <w:rPr>
                <w:noProof/>
              </w:rPr>
              <w:fldChar w:fldCharType="end"/>
            </w:r>
          </w:hyperlink>
        </w:p>
        <w:p w14:paraId="1A2D44D1" w14:textId="77777777" w:rsidR="009A5F19" w:rsidRDefault="009A5F19">
          <w:pPr>
            <w:pStyle w:val="TOC2"/>
            <w:tabs>
              <w:tab w:val="right" w:leader="dot" w:pos="9016"/>
            </w:tabs>
            <w:rPr>
              <w:noProof/>
            </w:rPr>
          </w:pPr>
          <w:hyperlink w:anchor="_Toc234362501" w:history="1">
            <w:r w:rsidRPr="00530A6C">
              <w:rPr>
                <w:rStyle w:val="Hyperlink"/>
                <w:noProof/>
              </w:rPr>
              <w:t>2.3 GIS and Geolocation-Based Waste Collection Optimization</w:t>
            </w:r>
            <w:r>
              <w:rPr>
                <w:noProof/>
              </w:rPr>
              <w:tab/>
            </w:r>
            <w:r>
              <w:rPr>
                <w:noProof/>
              </w:rPr>
              <w:fldChar w:fldCharType="begin"/>
            </w:r>
            <w:r>
              <w:rPr>
                <w:noProof/>
              </w:rPr>
              <w:instrText xml:space="preserve"> PAGEREF _Toc234362501 \h </w:instrText>
            </w:r>
            <w:r>
              <w:rPr>
                <w:noProof/>
              </w:rPr>
            </w:r>
            <w:r>
              <w:rPr>
                <w:noProof/>
              </w:rPr>
              <w:fldChar w:fldCharType="separate"/>
            </w:r>
            <w:r>
              <w:rPr>
                <w:noProof/>
              </w:rPr>
              <w:t>17</w:t>
            </w:r>
            <w:r>
              <w:rPr>
                <w:noProof/>
              </w:rPr>
              <w:fldChar w:fldCharType="end"/>
            </w:r>
          </w:hyperlink>
        </w:p>
        <w:p w14:paraId="55B5CDB5" w14:textId="77777777" w:rsidR="009A5F19" w:rsidRDefault="009A5F19">
          <w:pPr>
            <w:pStyle w:val="TOC2"/>
            <w:tabs>
              <w:tab w:val="right" w:leader="dot" w:pos="9016"/>
            </w:tabs>
            <w:rPr>
              <w:noProof/>
            </w:rPr>
          </w:pPr>
          <w:hyperlink w:anchor="_Toc234362502" w:history="1">
            <w:r w:rsidRPr="00530A6C">
              <w:rPr>
                <w:rStyle w:val="Hyperlink"/>
                <w:noProof/>
              </w:rPr>
              <w:t>2.4 Web-Based Citizen Grievance and Complaint Management Systems</w:t>
            </w:r>
            <w:r>
              <w:rPr>
                <w:noProof/>
              </w:rPr>
              <w:tab/>
            </w:r>
            <w:r>
              <w:rPr>
                <w:noProof/>
              </w:rPr>
              <w:fldChar w:fldCharType="begin"/>
            </w:r>
            <w:r>
              <w:rPr>
                <w:noProof/>
              </w:rPr>
              <w:instrText xml:space="preserve"> PAGEREF _Toc234362502 \h </w:instrText>
            </w:r>
            <w:r>
              <w:rPr>
                <w:noProof/>
              </w:rPr>
            </w:r>
            <w:r>
              <w:rPr>
                <w:noProof/>
              </w:rPr>
              <w:fldChar w:fldCharType="separate"/>
            </w:r>
            <w:r>
              <w:rPr>
                <w:noProof/>
              </w:rPr>
              <w:t>17</w:t>
            </w:r>
            <w:r>
              <w:rPr>
                <w:noProof/>
              </w:rPr>
              <w:fldChar w:fldCharType="end"/>
            </w:r>
          </w:hyperlink>
        </w:p>
        <w:p w14:paraId="3AA1730B" w14:textId="77777777" w:rsidR="009A5F19" w:rsidRDefault="009A5F19">
          <w:pPr>
            <w:pStyle w:val="TOC2"/>
            <w:tabs>
              <w:tab w:val="right" w:leader="dot" w:pos="9016"/>
            </w:tabs>
            <w:rPr>
              <w:noProof/>
            </w:rPr>
          </w:pPr>
          <w:hyperlink w:anchor="_Toc234362503" w:history="1">
            <w:r w:rsidRPr="00530A6C">
              <w:rPr>
                <w:rStyle w:val="Hyperlink"/>
                <w:noProof/>
              </w:rPr>
              <w:t>2.5 Security Practices in MERN-Stack Applications</w:t>
            </w:r>
            <w:r>
              <w:rPr>
                <w:noProof/>
              </w:rPr>
              <w:tab/>
            </w:r>
            <w:r>
              <w:rPr>
                <w:noProof/>
              </w:rPr>
              <w:fldChar w:fldCharType="begin"/>
            </w:r>
            <w:r>
              <w:rPr>
                <w:noProof/>
              </w:rPr>
              <w:instrText xml:space="preserve"> PAGEREF _Toc234362503 \h </w:instrText>
            </w:r>
            <w:r>
              <w:rPr>
                <w:noProof/>
              </w:rPr>
            </w:r>
            <w:r>
              <w:rPr>
                <w:noProof/>
              </w:rPr>
              <w:fldChar w:fldCharType="separate"/>
            </w:r>
            <w:r>
              <w:rPr>
                <w:noProof/>
              </w:rPr>
              <w:t>18</w:t>
            </w:r>
            <w:r>
              <w:rPr>
                <w:noProof/>
              </w:rPr>
              <w:fldChar w:fldCharType="end"/>
            </w:r>
          </w:hyperlink>
        </w:p>
        <w:p w14:paraId="5EC7421D" w14:textId="77777777" w:rsidR="009A5F19" w:rsidRDefault="009A5F19">
          <w:pPr>
            <w:pStyle w:val="TOC2"/>
            <w:tabs>
              <w:tab w:val="right" w:leader="dot" w:pos="9016"/>
            </w:tabs>
            <w:rPr>
              <w:noProof/>
            </w:rPr>
          </w:pPr>
          <w:hyperlink w:anchor="_Toc234362504" w:history="1">
            <w:r w:rsidRPr="00530A6C">
              <w:rPr>
                <w:rStyle w:val="Hyperlink"/>
                <w:noProof/>
              </w:rPr>
              <w:t>2.6 Summary of Reviewed Literature</w:t>
            </w:r>
            <w:r>
              <w:rPr>
                <w:noProof/>
              </w:rPr>
              <w:tab/>
            </w:r>
            <w:r>
              <w:rPr>
                <w:noProof/>
              </w:rPr>
              <w:fldChar w:fldCharType="begin"/>
            </w:r>
            <w:r>
              <w:rPr>
                <w:noProof/>
              </w:rPr>
              <w:instrText xml:space="preserve"> PAGEREF _Toc234362504 \h </w:instrText>
            </w:r>
            <w:r>
              <w:rPr>
                <w:noProof/>
              </w:rPr>
            </w:r>
            <w:r>
              <w:rPr>
                <w:noProof/>
              </w:rPr>
              <w:fldChar w:fldCharType="separate"/>
            </w:r>
            <w:r>
              <w:rPr>
                <w:noProof/>
              </w:rPr>
              <w:t>19</w:t>
            </w:r>
            <w:r>
              <w:rPr>
                <w:noProof/>
              </w:rPr>
              <w:fldChar w:fldCharType="end"/>
            </w:r>
          </w:hyperlink>
        </w:p>
        <w:p w14:paraId="1D403990" w14:textId="77777777" w:rsidR="009A5F19" w:rsidRDefault="009A5F19">
          <w:pPr>
            <w:pStyle w:val="TOC2"/>
            <w:tabs>
              <w:tab w:val="right" w:leader="dot" w:pos="9016"/>
            </w:tabs>
            <w:rPr>
              <w:noProof/>
            </w:rPr>
          </w:pPr>
          <w:hyperlink w:anchor="_Toc234362505" w:history="1">
            <w:r w:rsidRPr="00530A6C">
              <w:rPr>
                <w:rStyle w:val="Hyperlink"/>
                <w:noProof/>
              </w:rPr>
              <w:t>2.7 Research Gap</w:t>
            </w:r>
            <w:r>
              <w:rPr>
                <w:noProof/>
              </w:rPr>
              <w:tab/>
            </w:r>
            <w:r>
              <w:rPr>
                <w:noProof/>
              </w:rPr>
              <w:fldChar w:fldCharType="begin"/>
            </w:r>
            <w:r>
              <w:rPr>
                <w:noProof/>
              </w:rPr>
              <w:instrText xml:space="preserve"> PAGEREF _Toc234362505 \h </w:instrText>
            </w:r>
            <w:r>
              <w:rPr>
                <w:noProof/>
              </w:rPr>
            </w:r>
            <w:r>
              <w:rPr>
                <w:noProof/>
              </w:rPr>
              <w:fldChar w:fldCharType="separate"/>
            </w:r>
            <w:r>
              <w:rPr>
                <w:noProof/>
              </w:rPr>
              <w:t>20</w:t>
            </w:r>
            <w:r>
              <w:rPr>
                <w:noProof/>
              </w:rPr>
              <w:fldChar w:fldCharType="end"/>
            </w:r>
          </w:hyperlink>
        </w:p>
        <w:p w14:paraId="43ED19C9" w14:textId="77777777" w:rsidR="009A5F19" w:rsidRDefault="009A5F19">
          <w:pPr>
            <w:pStyle w:val="TOC1"/>
            <w:tabs>
              <w:tab w:val="right" w:leader="dot" w:pos="9016"/>
            </w:tabs>
            <w:rPr>
              <w:noProof/>
            </w:rPr>
          </w:pPr>
          <w:hyperlink w:anchor="_Toc234362506" w:history="1">
            <w:r w:rsidRPr="00530A6C">
              <w:rPr>
                <w:rStyle w:val="Hyperlink"/>
                <w:noProof/>
              </w:rPr>
              <w:t>Chapter-3</w:t>
            </w:r>
            <w:r>
              <w:rPr>
                <w:noProof/>
              </w:rPr>
              <w:tab/>
            </w:r>
            <w:r>
              <w:rPr>
                <w:noProof/>
              </w:rPr>
              <w:fldChar w:fldCharType="begin"/>
            </w:r>
            <w:r>
              <w:rPr>
                <w:noProof/>
              </w:rPr>
              <w:instrText xml:space="preserve"> PAGEREF _Toc234362506 \h </w:instrText>
            </w:r>
            <w:r>
              <w:rPr>
                <w:noProof/>
              </w:rPr>
            </w:r>
            <w:r>
              <w:rPr>
                <w:noProof/>
              </w:rPr>
              <w:fldChar w:fldCharType="separate"/>
            </w:r>
            <w:r>
              <w:rPr>
                <w:noProof/>
              </w:rPr>
              <w:t>22</w:t>
            </w:r>
            <w:r>
              <w:rPr>
                <w:noProof/>
              </w:rPr>
              <w:fldChar w:fldCharType="end"/>
            </w:r>
          </w:hyperlink>
        </w:p>
        <w:p w14:paraId="7A031101" w14:textId="77777777" w:rsidR="009A5F19" w:rsidRDefault="009A5F19">
          <w:pPr>
            <w:pStyle w:val="TOC1"/>
            <w:tabs>
              <w:tab w:val="right" w:leader="dot" w:pos="9016"/>
            </w:tabs>
            <w:rPr>
              <w:noProof/>
            </w:rPr>
          </w:pPr>
          <w:hyperlink w:anchor="_Toc234362507" w:history="1">
            <w:r w:rsidRPr="00530A6C">
              <w:rPr>
                <w:rStyle w:val="Hyperlink"/>
                <w:noProof/>
              </w:rPr>
              <w:t>Implementation of Project</w:t>
            </w:r>
            <w:r>
              <w:rPr>
                <w:noProof/>
              </w:rPr>
              <w:tab/>
            </w:r>
            <w:r>
              <w:rPr>
                <w:noProof/>
              </w:rPr>
              <w:fldChar w:fldCharType="begin"/>
            </w:r>
            <w:r>
              <w:rPr>
                <w:noProof/>
              </w:rPr>
              <w:instrText xml:space="preserve"> PAGEREF _Toc234362507 \h </w:instrText>
            </w:r>
            <w:r>
              <w:rPr>
                <w:noProof/>
              </w:rPr>
            </w:r>
            <w:r>
              <w:rPr>
                <w:noProof/>
              </w:rPr>
              <w:fldChar w:fldCharType="separate"/>
            </w:r>
            <w:r>
              <w:rPr>
                <w:noProof/>
              </w:rPr>
              <w:t>22</w:t>
            </w:r>
            <w:r>
              <w:rPr>
                <w:noProof/>
              </w:rPr>
              <w:fldChar w:fldCharType="end"/>
            </w:r>
          </w:hyperlink>
        </w:p>
        <w:p w14:paraId="62B03D29" w14:textId="77777777" w:rsidR="009A5F19" w:rsidRDefault="009A5F19">
          <w:pPr>
            <w:pStyle w:val="TOC2"/>
            <w:tabs>
              <w:tab w:val="right" w:leader="dot" w:pos="9016"/>
            </w:tabs>
            <w:rPr>
              <w:noProof/>
            </w:rPr>
          </w:pPr>
          <w:hyperlink w:anchor="_Toc234362508" w:history="1">
            <w:r w:rsidRPr="00530A6C">
              <w:rPr>
                <w:rStyle w:val="Hyperlink"/>
                <w:noProof/>
              </w:rPr>
              <w:t>3.1 System Overview and Objectives</w:t>
            </w:r>
            <w:r>
              <w:rPr>
                <w:noProof/>
              </w:rPr>
              <w:tab/>
            </w:r>
            <w:r>
              <w:rPr>
                <w:noProof/>
              </w:rPr>
              <w:fldChar w:fldCharType="begin"/>
            </w:r>
            <w:r>
              <w:rPr>
                <w:noProof/>
              </w:rPr>
              <w:instrText xml:space="preserve"> PAGEREF _Toc234362508 \h </w:instrText>
            </w:r>
            <w:r>
              <w:rPr>
                <w:noProof/>
              </w:rPr>
            </w:r>
            <w:r>
              <w:rPr>
                <w:noProof/>
              </w:rPr>
              <w:fldChar w:fldCharType="separate"/>
            </w:r>
            <w:r>
              <w:rPr>
                <w:noProof/>
              </w:rPr>
              <w:t>22</w:t>
            </w:r>
            <w:r>
              <w:rPr>
                <w:noProof/>
              </w:rPr>
              <w:fldChar w:fldCharType="end"/>
            </w:r>
          </w:hyperlink>
        </w:p>
        <w:p w14:paraId="1E273A05" w14:textId="77777777" w:rsidR="009A5F19" w:rsidRDefault="009A5F19">
          <w:pPr>
            <w:pStyle w:val="TOC2"/>
            <w:tabs>
              <w:tab w:val="right" w:leader="dot" w:pos="9016"/>
            </w:tabs>
            <w:rPr>
              <w:noProof/>
            </w:rPr>
          </w:pPr>
          <w:hyperlink w:anchor="_Toc234362509" w:history="1">
            <w:r w:rsidRPr="00530A6C">
              <w:rPr>
                <w:rStyle w:val="Hyperlink"/>
                <w:noProof/>
              </w:rPr>
              <w:t>3.2 Nature and Type of Project</w:t>
            </w:r>
            <w:r>
              <w:rPr>
                <w:noProof/>
              </w:rPr>
              <w:tab/>
            </w:r>
            <w:r>
              <w:rPr>
                <w:noProof/>
              </w:rPr>
              <w:fldChar w:fldCharType="begin"/>
            </w:r>
            <w:r>
              <w:rPr>
                <w:noProof/>
              </w:rPr>
              <w:instrText xml:space="preserve"> PAGEREF _Toc234362509 \h </w:instrText>
            </w:r>
            <w:r>
              <w:rPr>
                <w:noProof/>
              </w:rPr>
            </w:r>
            <w:r>
              <w:rPr>
                <w:noProof/>
              </w:rPr>
              <w:fldChar w:fldCharType="separate"/>
            </w:r>
            <w:r>
              <w:rPr>
                <w:noProof/>
              </w:rPr>
              <w:t>22</w:t>
            </w:r>
            <w:r>
              <w:rPr>
                <w:noProof/>
              </w:rPr>
              <w:fldChar w:fldCharType="end"/>
            </w:r>
          </w:hyperlink>
        </w:p>
        <w:p w14:paraId="61E98969" w14:textId="77777777" w:rsidR="009A5F19" w:rsidRDefault="009A5F19">
          <w:pPr>
            <w:pStyle w:val="TOC2"/>
            <w:tabs>
              <w:tab w:val="right" w:leader="dot" w:pos="9016"/>
            </w:tabs>
            <w:rPr>
              <w:noProof/>
            </w:rPr>
          </w:pPr>
          <w:hyperlink w:anchor="_Toc234362510" w:history="1">
            <w:r w:rsidRPr="00530A6C">
              <w:rPr>
                <w:rStyle w:val="Hyperlink"/>
                <w:noProof/>
              </w:rPr>
              <w:t>3.3 Technology Stack</w:t>
            </w:r>
            <w:r>
              <w:rPr>
                <w:noProof/>
              </w:rPr>
              <w:tab/>
            </w:r>
            <w:r>
              <w:rPr>
                <w:noProof/>
              </w:rPr>
              <w:fldChar w:fldCharType="begin"/>
            </w:r>
            <w:r>
              <w:rPr>
                <w:noProof/>
              </w:rPr>
              <w:instrText xml:space="preserve"> PAGEREF _Toc234362510 \h </w:instrText>
            </w:r>
            <w:r>
              <w:rPr>
                <w:noProof/>
              </w:rPr>
            </w:r>
            <w:r>
              <w:rPr>
                <w:noProof/>
              </w:rPr>
              <w:fldChar w:fldCharType="separate"/>
            </w:r>
            <w:r>
              <w:rPr>
                <w:noProof/>
              </w:rPr>
              <w:t>22</w:t>
            </w:r>
            <w:r>
              <w:rPr>
                <w:noProof/>
              </w:rPr>
              <w:fldChar w:fldCharType="end"/>
            </w:r>
          </w:hyperlink>
        </w:p>
        <w:p w14:paraId="574978CE" w14:textId="77777777" w:rsidR="009A5F19" w:rsidRDefault="009A5F19">
          <w:pPr>
            <w:pStyle w:val="TOC2"/>
            <w:tabs>
              <w:tab w:val="right" w:leader="dot" w:pos="9016"/>
            </w:tabs>
            <w:rPr>
              <w:noProof/>
            </w:rPr>
          </w:pPr>
          <w:hyperlink w:anchor="_Toc234362511" w:history="1">
            <w:r w:rsidRPr="00530A6C">
              <w:rPr>
                <w:rStyle w:val="Hyperlink"/>
                <w:noProof/>
              </w:rPr>
              <w:t>3.4 System Architecture</w:t>
            </w:r>
            <w:r>
              <w:rPr>
                <w:noProof/>
              </w:rPr>
              <w:tab/>
            </w:r>
            <w:r>
              <w:rPr>
                <w:noProof/>
              </w:rPr>
              <w:fldChar w:fldCharType="begin"/>
            </w:r>
            <w:r>
              <w:rPr>
                <w:noProof/>
              </w:rPr>
              <w:instrText xml:space="preserve"> PAGEREF _Toc234362511 \h </w:instrText>
            </w:r>
            <w:r>
              <w:rPr>
                <w:noProof/>
              </w:rPr>
            </w:r>
            <w:r>
              <w:rPr>
                <w:noProof/>
              </w:rPr>
              <w:fldChar w:fldCharType="separate"/>
            </w:r>
            <w:r>
              <w:rPr>
                <w:noProof/>
              </w:rPr>
              <w:t>23</w:t>
            </w:r>
            <w:r>
              <w:rPr>
                <w:noProof/>
              </w:rPr>
              <w:fldChar w:fldCharType="end"/>
            </w:r>
          </w:hyperlink>
        </w:p>
        <w:p w14:paraId="38AC53BF" w14:textId="77777777" w:rsidR="009A5F19" w:rsidRDefault="009A5F19">
          <w:pPr>
            <w:pStyle w:val="TOC2"/>
            <w:tabs>
              <w:tab w:val="right" w:leader="dot" w:pos="9016"/>
            </w:tabs>
            <w:rPr>
              <w:noProof/>
            </w:rPr>
          </w:pPr>
          <w:hyperlink w:anchor="_Toc234362512" w:history="1">
            <w:r w:rsidRPr="00530A6C">
              <w:rPr>
                <w:rStyle w:val="Hyperlink"/>
                <w:noProof/>
              </w:rPr>
              <w:t>3.5 Database Design</w:t>
            </w:r>
            <w:r>
              <w:rPr>
                <w:noProof/>
              </w:rPr>
              <w:tab/>
            </w:r>
            <w:r>
              <w:rPr>
                <w:noProof/>
              </w:rPr>
              <w:fldChar w:fldCharType="begin"/>
            </w:r>
            <w:r>
              <w:rPr>
                <w:noProof/>
              </w:rPr>
              <w:instrText xml:space="preserve"> PAGEREF _Toc234362512 \h </w:instrText>
            </w:r>
            <w:r>
              <w:rPr>
                <w:noProof/>
              </w:rPr>
            </w:r>
            <w:r>
              <w:rPr>
                <w:noProof/>
              </w:rPr>
              <w:fldChar w:fldCharType="separate"/>
            </w:r>
            <w:r>
              <w:rPr>
                <w:noProof/>
              </w:rPr>
              <w:t>24</w:t>
            </w:r>
            <w:r>
              <w:rPr>
                <w:noProof/>
              </w:rPr>
              <w:fldChar w:fldCharType="end"/>
            </w:r>
          </w:hyperlink>
        </w:p>
        <w:p w14:paraId="4615A938" w14:textId="77777777" w:rsidR="009A5F19" w:rsidRDefault="009A5F19">
          <w:pPr>
            <w:pStyle w:val="TOC2"/>
            <w:tabs>
              <w:tab w:val="right" w:leader="dot" w:pos="9016"/>
            </w:tabs>
            <w:rPr>
              <w:noProof/>
            </w:rPr>
          </w:pPr>
          <w:hyperlink w:anchor="_Toc234362513" w:history="1">
            <w:r w:rsidRPr="00530A6C">
              <w:rPr>
                <w:rStyle w:val="Hyperlink"/>
                <w:noProof/>
              </w:rPr>
              <w:t>3.6 Complaint Lifecycle</w:t>
            </w:r>
            <w:r>
              <w:rPr>
                <w:noProof/>
              </w:rPr>
              <w:tab/>
            </w:r>
            <w:r>
              <w:rPr>
                <w:noProof/>
              </w:rPr>
              <w:fldChar w:fldCharType="begin"/>
            </w:r>
            <w:r>
              <w:rPr>
                <w:noProof/>
              </w:rPr>
              <w:instrText xml:space="preserve"> PAGEREF _Toc234362513 \h </w:instrText>
            </w:r>
            <w:r>
              <w:rPr>
                <w:noProof/>
              </w:rPr>
            </w:r>
            <w:r>
              <w:rPr>
                <w:noProof/>
              </w:rPr>
              <w:fldChar w:fldCharType="separate"/>
            </w:r>
            <w:r>
              <w:rPr>
                <w:noProof/>
              </w:rPr>
              <w:t>26</w:t>
            </w:r>
            <w:r>
              <w:rPr>
                <w:noProof/>
              </w:rPr>
              <w:fldChar w:fldCharType="end"/>
            </w:r>
          </w:hyperlink>
        </w:p>
        <w:p w14:paraId="48099339" w14:textId="77777777" w:rsidR="009A5F19" w:rsidRDefault="009A5F19">
          <w:pPr>
            <w:pStyle w:val="TOC2"/>
            <w:tabs>
              <w:tab w:val="right" w:leader="dot" w:pos="9016"/>
            </w:tabs>
            <w:rPr>
              <w:noProof/>
            </w:rPr>
          </w:pPr>
          <w:hyperlink w:anchor="_Toc234362514" w:history="1">
            <w:r w:rsidRPr="00530A6C">
              <w:rPr>
                <w:rStyle w:val="Hyperlink"/>
                <w:noProof/>
              </w:rPr>
              <w:t>3.7 Module-wise Description</w:t>
            </w:r>
            <w:r>
              <w:rPr>
                <w:noProof/>
              </w:rPr>
              <w:tab/>
            </w:r>
            <w:r>
              <w:rPr>
                <w:noProof/>
              </w:rPr>
              <w:fldChar w:fldCharType="begin"/>
            </w:r>
            <w:r>
              <w:rPr>
                <w:noProof/>
              </w:rPr>
              <w:instrText xml:space="preserve"> PAGEREF _Toc234362514 \h </w:instrText>
            </w:r>
            <w:r>
              <w:rPr>
                <w:noProof/>
              </w:rPr>
            </w:r>
            <w:r>
              <w:rPr>
                <w:noProof/>
              </w:rPr>
              <w:fldChar w:fldCharType="separate"/>
            </w:r>
            <w:r>
              <w:rPr>
                <w:noProof/>
              </w:rPr>
              <w:t>26</w:t>
            </w:r>
            <w:r>
              <w:rPr>
                <w:noProof/>
              </w:rPr>
              <w:fldChar w:fldCharType="end"/>
            </w:r>
          </w:hyperlink>
        </w:p>
        <w:p w14:paraId="3261CF4B" w14:textId="77777777" w:rsidR="009A5F19" w:rsidRDefault="009A5F19">
          <w:pPr>
            <w:pStyle w:val="TOC2"/>
            <w:tabs>
              <w:tab w:val="right" w:leader="dot" w:pos="9016"/>
            </w:tabs>
            <w:rPr>
              <w:noProof/>
            </w:rPr>
          </w:pPr>
          <w:hyperlink w:anchor="_Toc234362515" w:history="1">
            <w:r w:rsidRPr="00530A6C">
              <w:rPr>
                <w:rStyle w:val="Hyperlink"/>
                <w:noProof/>
              </w:rPr>
              <w:t>3.8 API Design</w:t>
            </w:r>
            <w:r>
              <w:rPr>
                <w:noProof/>
              </w:rPr>
              <w:tab/>
            </w:r>
            <w:r>
              <w:rPr>
                <w:noProof/>
              </w:rPr>
              <w:fldChar w:fldCharType="begin"/>
            </w:r>
            <w:r>
              <w:rPr>
                <w:noProof/>
              </w:rPr>
              <w:instrText xml:space="preserve"> PAGEREF _Toc234362515 \h </w:instrText>
            </w:r>
            <w:r>
              <w:rPr>
                <w:noProof/>
              </w:rPr>
            </w:r>
            <w:r>
              <w:rPr>
                <w:noProof/>
              </w:rPr>
              <w:fldChar w:fldCharType="separate"/>
            </w:r>
            <w:r>
              <w:rPr>
                <w:noProof/>
              </w:rPr>
              <w:t>28</w:t>
            </w:r>
            <w:r>
              <w:rPr>
                <w:noProof/>
              </w:rPr>
              <w:fldChar w:fldCharType="end"/>
            </w:r>
          </w:hyperlink>
        </w:p>
        <w:p w14:paraId="6D5A4510" w14:textId="77777777" w:rsidR="009A5F19" w:rsidRDefault="009A5F19">
          <w:pPr>
            <w:pStyle w:val="TOC2"/>
            <w:tabs>
              <w:tab w:val="right" w:leader="dot" w:pos="9016"/>
            </w:tabs>
            <w:rPr>
              <w:noProof/>
            </w:rPr>
          </w:pPr>
          <w:hyperlink w:anchor="_Toc234362516" w:history="1">
            <w:r w:rsidRPr="00530A6C">
              <w:rPr>
                <w:rStyle w:val="Hyperlink"/>
                <w:noProof/>
              </w:rPr>
              <w:t>3.9 Authentication, Authorization and Security Implementation</w:t>
            </w:r>
            <w:r>
              <w:rPr>
                <w:noProof/>
              </w:rPr>
              <w:tab/>
            </w:r>
            <w:r>
              <w:rPr>
                <w:noProof/>
              </w:rPr>
              <w:fldChar w:fldCharType="begin"/>
            </w:r>
            <w:r>
              <w:rPr>
                <w:noProof/>
              </w:rPr>
              <w:instrText xml:space="preserve"> PAGEREF _Toc234362516 \h </w:instrText>
            </w:r>
            <w:r>
              <w:rPr>
                <w:noProof/>
              </w:rPr>
            </w:r>
            <w:r>
              <w:rPr>
                <w:noProof/>
              </w:rPr>
              <w:fldChar w:fldCharType="separate"/>
            </w:r>
            <w:r>
              <w:rPr>
                <w:noProof/>
              </w:rPr>
              <w:t>29</w:t>
            </w:r>
            <w:r>
              <w:rPr>
                <w:noProof/>
              </w:rPr>
              <w:fldChar w:fldCharType="end"/>
            </w:r>
          </w:hyperlink>
        </w:p>
        <w:p w14:paraId="3B186854" w14:textId="77777777" w:rsidR="009A5F19" w:rsidRDefault="009A5F19">
          <w:pPr>
            <w:pStyle w:val="TOC2"/>
            <w:tabs>
              <w:tab w:val="right" w:leader="dot" w:pos="9016"/>
            </w:tabs>
            <w:rPr>
              <w:noProof/>
            </w:rPr>
          </w:pPr>
          <w:hyperlink w:anchor="_Toc234362517" w:history="1">
            <w:r w:rsidRPr="00530A6C">
              <w:rPr>
                <w:rStyle w:val="Hyperlink"/>
                <w:noProof/>
              </w:rPr>
              <w:t>3.10 Third-Party Integrations and Configurable Fallbacks</w:t>
            </w:r>
            <w:r>
              <w:rPr>
                <w:noProof/>
              </w:rPr>
              <w:tab/>
            </w:r>
            <w:r>
              <w:rPr>
                <w:noProof/>
              </w:rPr>
              <w:fldChar w:fldCharType="begin"/>
            </w:r>
            <w:r>
              <w:rPr>
                <w:noProof/>
              </w:rPr>
              <w:instrText xml:space="preserve"> PAGEREF _Toc234362517 \h </w:instrText>
            </w:r>
            <w:r>
              <w:rPr>
                <w:noProof/>
              </w:rPr>
            </w:r>
            <w:r>
              <w:rPr>
                <w:noProof/>
              </w:rPr>
              <w:fldChar w:fldCharType="separate"/>
            </w:r>
            <w:r>
              <w:rPr>
                <w:noProof/>
              </w:rPr>
              <w:t>30</w:t>
            </w:r>
            <w:r>
              <w:rPr>
                <w:noProof/>
              </w:rPr>
              <w:fldChar w:fldCharType="end"/>
            </w:r>
          </w:hyperlink>
        </w:p>
        <w:p w14:paraId="32673F8D" w14:textId="77777777" w:rsidR="009A5F19" w:rsidRDefault="009A5F19">
          <w:pPr>
            <w:pStyle w:val="TOC2"/>
            <w:tabs>
              <w:tab w:val="right" w:leader="dot" w:pos="9016"/>
            </w:tabs>
            <w:rPr>
              <w:noProof/>
            </w:rPr>
          </w:pPr>
          <w:hyperlink w:anchor="_Toc234362518" w:history="1">
            <w:r w:rsidRPr="00530A6C">
              <w:rPr>
                <w:rStyle w:val="Hyperlink"/>
                <w:noProof/>
              </w:rPr>
              <w:t>3.11 Frontend Design System</w:t>
            </w:r>
            <w:r>
              <w:rPr>
                <w:noProof/>
              </w:rPr>
              <w:tab/>
            </w:r>
            <w:r>
              <w:rPr>
                <w:noProof/>
              </w:rPr>
              <w:fldChar w:fldCharType="begin"/>
            </w:r>
            <w:r>
              <w:rPr>
                <w:noProof/>
              </w:rPr>
              <w:instrText xml:space="preserve"> PAGEREF _Toc234362518 \h </w:instrText>
            </w:r>
            <w:r>
              <w:rPr>
                <w:noProof/>
              </w:rPr>
            </w:r>
            <w:r>
              <w:rPr>
                <w:noProof/>
              </w:rPr>
              <w:fldChar w:fldCharType="separate"/>
            </w:r>
            <w:r>
              <w:rPr>
                <w:noProof/>
              </w:rPr>
              <w:t>31</w:t>
            </w:r>
            <w:r>
              <w:rPr>
                <w:noProof/>
              </w:rPr>
              <w:fldChar w:fldCharType="end"/>
            </w:r>
          </w:hyperlink>
        </w:p>
        <w:p w14:paraId="3DFDC051" w14:textId="77777777" w:rsidR="009A5F19" w:rsidRDefault="009A5F19">
          <w:pPr>
            <w:pStyle w:val="TOC2"/>
            <w:tabs>
              <w:tab w:val="right" w:leader="dot" w:pos="9016"/>
            </w:tabs>
            <w:rPr>
              <w:noProof/>
            </w:rPr>
          </w:pPr>
          <w:hyperlink w:anchor="_Toc234362519" w:history="1">
            <w:r w:rsidRPr="00530A6C">
              <w:rPr>
                <w:rStyle w:val="Hyperlink"/>
                <w:noProof/>
              </w:rPr>
              <w:t>3.12 Logging, Error Handling and Fault Tolerance</w:t>
            </w:r>
            <w:r>
              <w:rPr>
                <w:noProof/>
              </w:rPr>
              <w:tab/>
            </w:r>
            <w:r>
              <w:rPr>
                <w:noProof/>
              </w:rPr>
              <w:fldChar w:fldCharType="begin"/>
            </w:r>
            <w:r>
              <w:rPr>
                <w:noProof/>
              </w:rPr>
              <w:instrText xml:space="preserve"> PAGEREF _Toc234362519 \h </w:instrText>
            </w:r>
            <w:r>
              <w:rPr>
                <w:noProof/>
              </w:rPr>
            </w:r>
            <w:r>
              <w:rPr>
                <w:noProof/>
              </w:rPr>
              <w:fldChar w:fldCharType="separate"/>
            </w:r>
            <w:r>
              <w:rPr>
                <w:noProof/>
              </w:rPr>
              <w:t>31</w:t>
            </w:r>
            <w:r>
              <w:rPr>
                <w:noProof/>
              </w:rPr>
              <w:fldChar w:fldCharType="end"/>
            </w:r>
          </w:hyperlink>
        </w:p>
        <w:p w14:paraId="4AC7B0D4" w14:textId="77777777" w:rsidR="009A5F19" w:rsidRDefault="009A5F19">
          <w:pPr>
            <w:pStyle w:val="TOC2"/>
            <w:tabs>
              <w:tab w:val="right" w:leader="dot" w:pos="9016"/>
            </w:tabs>
            <w:rPr>
              <w:noProof/>
            </w:rPr>
          </w:pPr>
          <w:hyperlink w:anchor="_Toc234362520" w:history="1">
            <w:r w:rsidRPr="00530A6C">
              <w:rPr>
                <w:rStyle w:val="Hyperlink"/>
                <w:noProof/>
              </w:rPr>
              <w:t>3.13 Development Tools and Environment</w:t>
            </w:r>
            <w:r>
              <w:rPr>
                <w:noProof/>
              </w:rPr>
              <w:tab/>
            </w:r>
            <w:r>
              <w:rPr>
                <w:noProof/>
              </w:rPr>
              <w:fldChar w:fldCharType="begin"/>
            </w:r>
            <w:r>
              <w:rPr>
                <w:noProof/>
              </w:rPr>
              <w:instrText xml:space="preserve"> PAGEREF _Toc234362520 \h </w:instrText>
            </w:r>
            <w:r>
              <w:rPr>
                <w:noProof/>
              </w:rPr>
            </w:r>
            <w:r>
              <w:rPr>
                <w:noProof/>
              </w:rPr>
              <w:fldChar w:fldCharType="separate"/>
            </w:r>
            <w:r>
              <w:rPr>
                <w:noProof/>
              </w:rPr>
              <w:t>32</w:t>
            </w:r>
            <w:r>
              <w:rPr>
                <w:noProof/>
              </w:rPr>
              <w:fldChar w:fldCharType="end"/>
            </w:r>
          </w:hyperlink>
        </w:p>
        <w:p w14:paraId="69D780D7" w14:textId="77777777" w:rsidR="009A5F19" w:rsidRDefault="009A5F19">
          <w:pPr>
            <w:pStyle w:val="TOC2"/>
            <w:tabs>
              <w:tab w:val="right" w:leader="dot" w:pos="9016"/>
            </w:tabs>
            <w:rPr>
              <w:noProof/>
            </w:rPr>
          </w:pPr>
          <w:hyperlink w:anchor="_Toc234362521" w:history="1">
            <w:r w:rsidRPr="00530A6C">
              <w:rPr>
                <w:rStyle w:val="Hyperlink"/>
                <w:noProof/>
              </w:rPr>
              <w:t>3.14 Testing Strategy and Verification</w:t>
            </w:r>
            <w:r>
              <w:rPr>
                <w:noProof/>
              </w:rPr>
              <w:tab/>
            </w:r>
            <w:r>
              <w:rPr>
                <w:noProof/>
              </w:rPr>
              <w:fldChar w:fldCharType="begin"/>
            </w:r>
            <w:r>
              <w:rPr>
                <w:noProof/>
              </w:rPr>
              <w:instrText xml:space="preserve"> PAGEREF _Toc234362521 \h </w:instrText>
            </w:r>
            <w:r>
              <w:rPr>
                <w:noProof/>
              </w:rPr>
            </w:r>
            <w:r>
              <w:rPr>
                <w:noProof/>
              </w:rPr>
              <w:fldChar w:fldCharType="separate"/>
            </w:r>
            <w:r>
              <w:rPr>
                <w:noProof/>
              </w:rPr>
              <w:t>33</w:t>
            </w:r>
            <w:r>
              <w:rPr>
                <w:noProof/>
              </w:rPr>
              <w:fldChar w:fldCharType="end"/>
            </w:r>
          </w:hyperlink>
        </w:p>
        <w:p w14:paraId="0B76B16B" w14:textId="77777777" w:rsidR="009A5F19" w:rsidRDefault="009A5F19">
          <w:pPr>
            <w:pStyle w:val="TOC2"/>
            <w:tabs>
              <w:tab w:val="right" w:leader="dot" w:pos="9016"/>
            </w:tabs>
            <w:rPr>
              <w:noProof/>
            </w:rPr>
          </w:pPr>
          <w:hyperlink w:anchor="_Toc234362522" w:history="1">
            <w:r w:rsidRPr="00530A6C">
              <w:rPr>
                <w:rStyle w:val="Hyperlink"/>
                <w:noProof/>
              </w:rPr>
              <w:t>3.15 Representative Code Implementation</w:t>
            </w:r>
            <w:r>
              <w:rPr>
                <w:noProof/>
              </w:rPr>
              <w:tab/>
            </w:r>
            <w:r>
              <w:rPr>
                <w:noProof/>
              </w:rPr>
              <w:fldChar w:fldCharType="begin"/>
            </w:r>
            <w:r>
              <w:rPr>
                <w:noProof/>
              </w:rPr>
              <w:instrText xml:space="preserve"> PAGEREF _Toc234362522 \h </w:instrText>
            </w:r>
            <w:r>
              <w:rPr>
                <w:noProof/>
              </w:rPr>
            </w:r>
            <w:r>
              <w:rPr>
                <w:noProof/>
              </w:rPr>
              <w:fldChar w:fldCharType="separate"/>
            </w:r>
            <w:r>
              <w:rPr>
                <w:noProof/>
              </w:rPr>
              <w:t>34</w:t>
            </w:r>
            <w:r>
              <w:rPr>
                <w:noProof/>
              </w:rPr>
              <w:fldChar w:fldCharType="end"/>
            </w:r>
          </w:hyperlink>
        </w:p>
        <w:p w14:paraId="63810C44" w14:textId="77777777" w:rsidR="009A5F19" w:rsidRDefault="009A5F19">
          <w:pPr>
            <w:pStyle w:val="TOC2"/>
            <w:tabs>
              <w:tab w:val="right" w:leader="dot" w:pos="9016"/>
            </w:tabs>
            <w:rPr>
              <w:noProof/>
            </w:rPr>
          </w:pPr>
          <w:hyperlink w:anchor="_Toc234362523" w:history="1">
            <w:r w:rsidRPr="00530A6C">
              <w:rPr>
                <w:rStyle w:val="Hyperlink"/>
                <w:noProof/>
              </w:rPr>
              <w:t>3.16 Coding Standards and Development Practices</w:t>
            </w:r>
            <w:r>
              <w:rPr>
                <w:noProof/>
              </w:rPr>
              <w:tab/>
            </w:r>
            <w:r>
              <w:rPr>
                <w:noProof/>
              </w:rPr>
              <w:fldChar w:fldCharType="begin"/>
            </w:r>
            <w:r>
              <w:rPr>
                <w:noProof/>
              </w:rPr>
              <w:instrText xml:space="preserve"> PAGEREF _Toc234362523 \h </w:instrText>
            </w:r>
            <w:r>
              <w:rPr>
                <w:noProof/>
              </w:rPr>
            </w:r>
            <w:r>
              <w:rPr>
                <w:noProof/>
              </w:rPr>
              <w:fldChar w:fldCharType="separate"/>
            </w:r>
            <w:r>
              <w:rPr>
                <w:noProof/>
              </w:rPr>
              <w:t>36</w:t>
            </w:r>
            <w:r>
              <w:rPr>
                <w:noProof/>
              </w:rPr>
              <w:fldChar w:fldCharType="end"/>
            </w:r>
          </w:hyperlink>
        </w:p>
        <w:p w14:paraId="68C087F5" w14:textId="77777777" w:rsidR="009A5F19" w:rsidRDefault="009A5F19">
          <w:pPr>
            <w:pStyle w:val="TOC2"/>
            <w:tabs>
              <w:tab w:val="right" w:leader="dot" w:pos="9016"/>
            </w:tabs>
            <w:rPr>
              <w:noProof/>
            </w:rPr>
          </w:pPr>
          <w:hyperlink w:anchor="_Toc234362524" w:history="1">
            <w:r w:rsidRPr="00530A6C">
              <w:rPr>
                <w:rStyle w:val="Hyperlink"/>
                <w:noProof/>
              </w:rPr>
              <w:t>3.17 Assumptions and Constraints</w:t>
            </w:r>
            <w:r>
              <w:rPr>
                <w:noProof/>
              </w:rPr>
              <w:tab/>
            </w:r>
            <w:r>
              <w:rPr>
                <w:noProof/>
              </w:rPr>
              <w:fldChar w:fldCharType="begin"/>
            </w:r>
            <w:r>
              <w:rPr>
                <w:noProof/>
              </w:rPr>
              <w:instrText xml:space="preserve"> PAGEREF _Toc234362524 \h </w:instrText>
            </w:r>
            <w:r>
              <w:rPr>
                <w:noProof/>
              </w:rPr>
            </w:r>
            <w:r>
              <w:rPr>
                <w:noProof/>
              </w:rPr>
              <w:fldChar w:fldCharType="separate"/>
            </w:r>
            <w:r>
              <w:rPr>
                <w:noProof/>
              </w:rPr>
              <w:t>37</w:t>
            </w:r>
            <w:r>
              <w:rPr>
                <w:noProof/>
              </w:rPr>
              <w:fldChar w:fldCharType="end"/>
            </w:r>
          </w:hyperlink>
        </w:p>
        <w:p w14:paraId="3D2CBA7D" w14:textId="77777777" w:rsidR="009A5F19" w:rsidRDefault="009A5F19">
          <w:pPr>
            <w:pStyle w:val="TOC1"/>
            <w:tabs>
              <w:tab w:val="right" w:leader="dot" w:pos="9016"/>
            </w:tabs>
            <w:rPr>
              <w:noProof/>
            </w:rPr>
          </w:pPr>
          <w:hyperlink w:anchor="_Toc234362525" w:history="1">
            <w:r w:rsidRPr="00530A6C">
              <w:rPr>
                <w:rStyle w:val="Hyperlink"/>
                <w:noProof/>
              </w:rPr>
              <w:t>Chapter-4</w:t>
            </w:r>
            <w:r>
              <w:rPr>
                <w:noProof/>
              </w:rPr>
              <w:tab/>
            </w:r>
            <w:r>
              <w:rPr>
                <w:noProof/>
              </w:rPr>
              <w:fldChar w:fldCharType="begin"/>
            </w:r>
            <w:r>
              <w:rPr>
                <w:noProof/>
              </w:rPr>
              <w:instrText xml:space="preserve"> PAGEREF _Toc234362525 \h </w:instrText>
            </w:r>
            <w:r>
              <w:rPr>
                <w:noProof/>
              </w:rPr>
            </w:r>
            <w:r>
              <w:rPr>
                <w:noProof/>
              </w:rPr>
              <w:fldChar w:fldCharType="separate"/>
            </w:r>
            <w:r>
              <w:rPr>
                <w:noProof/>
              </w:rPr>
              <w:t>38</w:t>
            </w:r>
            <w:r>
              <w:rPr>
                <w:noProof/>
              </w:rPr>
              <w:fldChar w:fldCharType="end"/>
            </w:r>
          </w:hyperlink>
        </w:p>
        <w:p w14:paraId="77FB2A3E" w14:textId="77777777" w:rsidR="009A5F19" w:rsidRDefault="009A5F19">
          <w:pPr>
            <w:pStyle w:val="TOC1"/>
            <w:tabs>
              <w:tab w:val="right" w:leader="dot" w:pos="9016"/>
            </w:tabs>
            <w:rPr>
              <w:noProof/>
            </w:rPr>
          </w:pPr>
          <w:hyperlink w:anchor="_Toc234362526" w:history="1">
            <w:r w:rsidRPr="00530A6C">
              <w:rPr>
                <w:rStyle w:val="Hyperlink"/>
                <w:noProof/>
              </w:rPr>
              <w:t>Results and Discussion</w:t>
            </w:r>
            <w:r>
              <w:rPr>
                <w:noProof/>
              </w:rPr>
              <w:tab/>
            </w:r>
            <w:r>
              <w:rPr>
                <w:noProof/>
              </w:rPr>
              <w:fldChar w:fldCharType="begin"/>
            </w:r>
            <w:r>
              <w:rPr>
                <w:noProof/>
              </w:rPr>
              <w:instrText xml:space="preserve"> PAGEREF _Toc234362526 \h </w:instrText>
            </w:r>
            <w:r>
              <w:rPr>
                <w:noProof/>
              </w:rPr>
            </w:r>
            <w:r>
              <w:rPr>
                <w:noProof/>
              </w:rPr>
              <w:fldChar w:fldCharType="separate"/>
            </w:r>
            <w:r>
              <w:rPr>
                <w:noProof/>
              </w:rPr>
              <w:t>38</w:t>
            </w:r>
            <w:r>
              <w:rPr>
                <w:noProof/>
              </w:rPr>
              <w:fldChar w:fldCharType="end"/>
            </w:r>
          </w:hyperlink>
        </w:p>
        <w:p w14:paraId="79908EBF" w14:textId="77777777" w:rsidR="009A5F19" w:rsidRDefault="009A5F19">
          <w:pPr>
            <w:pStyle w:val="TOC2"/>
            <w:tabs>
              <w:tab w:val="right" w:leader="dot" w:pos="9016"/>
            </w:tabs>
            <w:rPr>
              <w:noProof/>
            </w:rPr>
          </w:pPr>
          <w:hyperlink w:anchor="_Toc234362527" w:history="1">
            <w:r w:rsidRPr="00530A6C">
              <w:rPr>
                <w:rStyle w:val="Hyperlink"/>
                <w:noProof/>
              </w:rPr>
              <w:t>4.1 Overview</w:t>
            </w:r>
            <w:r>
              <w:rPr>
                <w:noProof/>
              </w:rPr>
              <w:tab/>
            </w:r>
            <w:r>
              <w:rPr>
                <w:noProof/>
              </w:rPr>
              <w:fldChar w:fldCharType="begin"/>
            </w:r>
            <w:r>
              <w:rPr>
                <w:noProof/>
              </w:rPr>
              <w:instrText xml:space="preserve"> PAGEREF _Toc234362527 \h </w:instrText>
            </w:r>
            <w:r>
              <w:rPr>
                <w:noProof/>
              </w:rPr>
            </w:r>
            <w:r>
              <w:rPr>
                <w:noProof/>
              </w:rPr>
              <w:fldChar w:fldCharType="separate"/>
            </w:r>
            <w:r>
              <w:rPr>
                <w:noProof/>
              </w:rPr>
              <w:t>38</w:t>
            </w:r>
            <w:r>
              <w:rPr>
                <w:noProof/>
              </w:rPr>
              <w:fldChar w:fldCharType="end"/>
            </w:r>
          </w:hyperlink>
        </w:p>
        <w:p w14:paraId="39C129E7" w14:textId="77777777" w:rsidR="009A5F19" w:rsidRDefault="009A5F19">
          <w:pPr>
            <w:pStyle w:val="TOC2"/>
            <w:tabs>
              <w:tab w:val="right" w:leader="dot" w:pos="9016"/>
            </w:tabs>
            <w:rPr>
              <w:noProof/>
            </w:rPr>
          </w:pPr>
          <w:hyperlink w:anchor="_Toc234362528" w:history="1">
            <w:r w:rsidRPr="00530A6C">
              <w:rPr>
                <w:rStyle w:val="Hyperlink"/>
                <w:noProof/>
              </w:rPr>
              <w:t>4.2 Citizen Module - Results</w:t>
            </w:r>
            <w:r>
              <w:rPr>
                <w:noProof/>
              </w:rPr>
              <w:tab/>
            </w:r>
            <w:r>
              <w:rPr>
                <w:noProof/>
              </w:rPr>
              <w:fldChar w:fldCharType="begin"/>
            </w:r>
            <w:r>
              <w:rPr>
                <w:noProof/>
              </w:rPr>
              <w:instrText xml:space="preserve"> PAGEREF _Toc234362528 \h </w:instrText>
            </w:r>
            <w:r>
              <w:rPr>
                <w:noProof/>
              </w:rPr>
            </w:r>
            <w:r>
              <w:rPr>
                <w:noProof/>
              </w:rPr>
              <w:fldChar w:fldCharType="separate"/>
            </w:r>
            <w:r>
              <w:rPr>
                <w:noProof/>
              </w:rPr>
              <w:t>38</w:t>
            </w:r>
            <w:r>
              <w:rPr>
                <w:noProof/>
              </w:rPr>
              <w:fldChar w:fldCharType="end"/>
            </w:r>
          </w:hyperlink>
        </w:p>
        <w:p w14:paraId="427147C7" w14:textId="77777777" w:rsidR="009A5F19" w:rsidRDefault="009A5F19">
          <w:pPr>
            <w:pStyle w:val="TOC2"/>
            <w:tabs>
              <w:tab w:val="right" w:leader="dot" w:pos="9016"/>
            </w:tabs>
            <w:rPr>
              <w:noProof/>
            </w:rPr>
          </w:pPr>
          <w:hyperlink w:anchor="_Toc234362529" w:history="1">
            <w:r w:rsidRPr="00530A6C">
              <w:rPr>
                <w:rStyle w:val="Hyperlink"/>
                <w:noProof/>
              </w:rPr>
              <w:t>4.3 Admin Module - Results</w:t>
            </w:r>
            <w:r>
              <w:rPr>
                <w:noProof/>
              </w:rPr>
              <w:tab/>
            </w:r>
            <w:r>
              <w:rPr>
                <w:noProof/>
              </w:rPr>
              <w:fldChar w:fldCharType="begin"/>
            </w:r>
            <w:r>
              <w:rPr>
                <w:noProof/>
              </w:rPr>
              <w:instrText xml:space="preserve"> PAGEREF _Toc234362529 \h </w:instrText>
            </w:r>
            <w:r>
              <w:rPr>
                <w:noProof/>
              </w:rPr>
            </w:r>
            <w:r>
              <w:rPr>
                <w:noProof/>
              </w:rPr>
              <w:fldChar w:fldCharType="separate"/>
            </w:r>
            <w:r>
              <w:rPr>
                <w:noProof/>
              </w:rPr>
              <w:t>39</w:t>
            </w:r>
            <w:r>
              <w:rPr>
                <w:noProof/>
              </w:rPr>
              <w:fldChar w:fldCharType="end"/>
            </w:r>
          </w:hyperlink>
        </w:p>
        <w:p w14:paraId="0EDB745D" w14:textId="77777777" w:rsidR="009A5F19" w:rsidRDefault="009A5F19">
          <w:pPr>
            <w:pStyle w:val="TOC2"/>
            <w:tabs>
              <w:tab w:val="right" w:leader="dot" w:pos="9016"/>
            </w:tabs>
            <w:rPr>
              <w:noProof/>
            </w:rPr>
          </w:pPr>
          <w:hyperlink w:anchor="_Toc234362530" w:history="1">
            <w:r w:rsidRPr="00530A6C">
              <w:rPr>
                <w:rStyle w:val="Hyperlink"/>
                <w:noProof/>
              </w:rPr>
              <w:t>4.4 Worker Module - Results</w:t>
            </w:r>
            <w:r>
              <w:rPr>
                <w:noProof/>
              </w:rPr>
              <w:tab/>
            </w:r>
            <w:r>
              <w:rPr>
                <w:noProof/>
              </w:rPr>
              <w:fldChar w:fldCharType="begin"/>
            </w:r>
            <w:r>
              <w:rPr>
                <w:noProof/>
              </w:rPr>
              <w:instrText xml:space="preserve"> PAGEREF _Toc234362530 \h </w:instrText>
            </w:r>
            <w:r>
              <w:rPr>
                <w:noProof/>
              </w:rPr>
            </w:r>
            <w:r>
              <w:rPr>
                <w:noProof/>
              </w:rPr>
              <w:fldChar w:fldCharType="separate"/>
            </w:r>
            <w:r>
              <w:rPr>
                <w:noProof/>
              </w:rPr>
              <w:t>40</w:t>
            </w:r>
            <w:r>
              <w:rPr>
                <w:noProof/>
              </w:rPr>
              <w:fldChar w:fldCharType="end"/>
            </w:r>
          </w:hyperlink>
        </w:p>
        <w:p w14:paraId="140BC9D0" w14:textId="77777777" w:rsidR="009A5F19" w:rsidRDefault="009A5F19">
          <w:pPr>
            <w:pStyle w:val="TOC2"/>
            <w:tabs>
              <w:tab w:val="right" w:leader="dot" w:pos="9016"/>
            </w:tabs>
            <w:rPr>
              <w:noProof/>
            </w:rPr>
          </w:pPr>
          <w:hyperlink w:anchor="_Toc234362531" w:history="1">
            <w:r w:rsidRPr="00530A6C">
              <w:rPr>
                <w:rStyle w:val="Hyperlink"/>
                <w:noProof/>
              </w:rPr>
              <w:t>4.5 System Reliability Improvements</w:t>
            </w:r>
            <w:r>
              <w:rPr>
                <w:noProof/>
              </w:rPr>
              <w:tab/>
            </w:r>
            <w:r>
              <w:rPr>
                <w:noProof/>
              </w:rPr>
              <w:fldChar w:fldCharType="begin"/>
            </w:r>
            <w:r>
              <w:rPr>
                <w:noProof/>
              </w:rPr>
              <w:instrText xml:space="preserve"> PAGEREF _Toc234362531 \h </w:instrText>
            </w:r>
            <w:r>
              <w:rPr>
                <w:noProof/>
              </w:rPr>
            </w:r>
            <w:r>
              <w:rPr>
                <w:noProof/>
              </w:rPr>
              <w:fldChar w:fldCharType="separate"/>
            </w:r>
            <w:r>
              <w:rPr>
                <w:noProof/>
              </w:rPr>
              <w:t>40</w:t>
            </w:r>
            <w:r>
              <w:rPr>
                <w:noProof/>
              </w:rPr>
              <w:fldChar w:fldCharType="end"/>
            </w:r>
          </w:hyperlink>
        </w:p>
        <w:p w14:paraId="2349E29E" w14:textId="77777777" w:rsidR="009A5F19" w:rsidRDefault="009A5F19">
          <w:pPr>
            <w:pStyle w:val="TOC2"/>
            <w:tabs>
              <w:tab w:val="right" w:leader="dot" w:pos="9016"/>
            </w:tabs>
            <w:rPr>
              <w:noProof/>
            </w:rPr>
          </w:pPr>
          <w:hyperlink w:anchor="_Toc234362532" w:history="1">
            <w:r w:rsidRPr="00530A6C">
              <w:rPr>
                <w:rStyle w:val="Hyperlink"/>
                <w:noProof/>
              </w:rPr>
              <w:t>4.6 Discussion</w:t>
            </w:r>
            <w:r>
              <w:rPr>
                <w:noProof/>
              </w:rPr>
              <w:tab/>
            </w:r>
            <w:r>
              <w:rPr>
                <w:noProof/>
              </w:rPr>
              <w:fldChar w:fldCharType="begin"/>
            </w:r>
            <w:r>
              <w:rPr>
                <w:noProof/>
              </w:rPr>
              <w:instrText xml:space="preserve"> PAGEREF _Toc234362532 \h </w:instrText>
            </w:r>
            <w:r>
              <w:rPr>
                <w:noProof/>
              </w:rPr>
            </w:r>
            <w:r>
              <w:rPr>
                <w:noProof/>
              </w:rPr>
              <w:fldChar w:fldCharType="separate"/>
            </w:r>
            <w:r>
              <w:rPr>
                <w:noProof/>
              </w:rPr>
              <w:t>41</w:t>
            </w:r>
            <w:r>
              <w:rPr>
                <w:noProof/>
              </w:rPr>
              <w:fldChar w:fldCharType="end"/>
            </w:r>
          </w:hyperlink>
        </w:p>
        <w:p w14:paraId="648787C3" w14:textId="77777777" w:rsidR="009A5F19" w:rsidRDefault="009A5F19">
          <w:pPr>
            <w:pStyle w:val="TOC1"/>
            <w:tabs>
              <w:tab w:val="right" w:leader="dot" w:pos="9016"/>
            </w:tabs>
            <w:rPr>
              <w:noProof/>
            </w:rPr>
          </w:pPr>
          <w:hyperlink w:anchor="_Toc234362533" w:history="1">
            <w:r w:rsidRPr="00530A6C">
              <w:rPr>
                <w:rStyle w:val="Hyperlink"/>
                <w:noProof/>
              </w:rPr>
              <w:t>Final Chapter</w:t>
            </w:r>
            <w:r>
              <w:rPr>
                <w:noProof/>
              </w:rPr>
              <w:tab/>
            </w:r>
            <w:r>
              <w:rPr>
                <w:noProof/>
              </w:rPr>
              <w:fldChar w:fldCharType="begin"/>
            </w:r>
            <w:r>
              <w:rPr>
                <w:noProof/>
              </w:rPr>
              <w:instrText xml:space="preserve"> PAGEREF _Toc234362533 \h </w:instrText>
            </w:r>
            <w:r>
              <w:rPr>
                <w:noProof/>
              </w:rPr>
            </w:r>
            <w:r>
              <w:rPr>
                <w:noProof/>
              </w:rPr>
              <w:fldChar w:fldCharType="separate"/>
            </w:r>
            <w:r>
              <w:rPr>
                <w:noProof/>
              </w:rPr>
              <w:t>43</w:t>
            </w:r>
            <w:r>
              <w:rPr>
                <w:noProof/>
              </w:rPr>
              <w:fldChar w:fldCharType="end"/>
            </w:r>
          </w:hyperlink>
        </w:p>
        <w:p w14:paraId="3E701ECE" w14:textId="77777777" w:rsidR="009A5F19" w:rsidRDefault="009A5F19">
          <w:pPr>
            <w:pStyle w:val="TOC1"/>
            <w:tabs>
              <w:tab w:val="right" w:leader="dot" w:pos="9016"/>
            </w:tabs>
            <w:rPr>
              <w:noProof/>
            </w:rPr>
          </w:pPr>
          <w:hyperlink w:anchor="_Toc234362534" w:history="1">
            <w:r w:rsidRPr="00530A6C">
              <w:rPr>
                <w:rStyle w:val="Hyperlink"/>
                <w:noProof/>
              </w:rPr>
              <w:t>Conclusion and Future Scope</w:t>
            </w:r>
            <w:r>
              <w:rPr>
                <w:noProof/>
              </w:rPr>
              <w:tab/>
            </w:r>
            <w:r>
              <w:rPr>
                <w:noProof/>
              </w:rPr>
              <w:fldChar w:fldCharType="begin"/>
            </w:r>
            <w:r>
              <w:rPr>
                <w:noProof/>
              </w:rPr>
              <w:instrText xml:space="preserve"> PAGEREF _Toc234362534 \h </w:instrText>
            </w:r>
            <w:r>
              <w:rPr>
                <w:noProof/>
              </w:rPr>
            </w:r>
            <w:r>
              <w:rPr>
                <w:noProof/>
              </w:rPr>
              <w:fldChar w:fldCharType="separate"/>
            </w:r>
            <w:r>
              <w:rPr>
                <w:noProof/>
              </w:rPr>
              <w:t>43</w:t>
            </w:r>
            <w:r>
              <w:rPr>
                <w:noProof/>
              </w:rPr>
              <w:fldChar w:fldCharType="end"/>
            </w:r>
          </w:hyperlink>
        </w:p>
        <w:p w14:paraId="6E5A8BF1" w14:textId="77777777" w:rsidR="009A5F19" w:rsidRDefault="009A5F19">
          <w:pPr>
            <w:pStyle w:val="TOC2"/>
            <w:tabs>
              <w:tab w:val="right" w:leader="dot" w:pos="9016"/>
            </w:tabs>
            <w:rPr>
              <w:noProof/>
            </w:rPr>
          </w:pPr>
          <w:hyperlink w:anchor="_Toc234362535" w:history="1">
            <w:r w:rsidRPr="00530A6C">
              <w:rPr>
                <w:rStyle w:val="Hyperlink"/>
                <w:noProof/>
              </w:rPr>
              <w:t>5.1 Conclusion</w:t>
            </w:r>
            <w:r>
              <w:rPr>
                <w:noProof/>
              </w:rPr>
              <w:tab/>
            </w:r>
            <w:r>
              <w:rPr>
                <w:noProof/>
              </w:rPr>
              <w:fldChar w:fldCharType="begin"/>
            </w:r>
            <w:r>
              <w:rPr>
                <w:noProof/>
              </w:rPr>
              <w:instrText xml:space="preserve"> PAGEREF _Toc234362535 \h </w:instrText>
            </w:r>
            <w:r>
              <w:rPr>
                <w:noProof/>
              </w:rPr>
            </w:r>
            <w:r>
              <w:rPr>
                <w:noProof/>
              </w:rPr>
              <w:fldChar w:fldCharType="separate"/>
            </w:r>
            <w:r>
              <w:rPr>
                <w:noProof/>
              </w:rPr>
              <w:t>43</w:t>
            </w:r>
            <w:r>
              <w:rPr>
                <w:noProof/>
              </w:rPr>
              <w:fldChar w:fldCharType="end"/>
            </w:r>
          </w:hyperlink>
        </w:p>
        <w:p w14:paraId="22B784DA" w14:textId="77777777" w:rsidR="009A5F19" w:rsidRDefault="009A5F19">
          <w:pPr>
            <w:pStyle w:val="TOC2"/>
            <w:tabs>
              <w:tab w:val="right" w:leader="dot" w:pos="9016"/>
            </w:tabs>
            <w:rPr>
              <w:noProof/>
            </w:rPr>
          </w:pPr>
          <w:hyperlink w:anchor="_Toc234362536" w:history="1">
            <w:r w:rsidRPr="00530A6C">
              <w:rPr>
                <w:rStyle w:val="Hyperlink"/>
                <w:noProof/>
              </w:rPr>
              <w:t>5.2 Limitations</w:t>
            </w:r>
            <w:r>
              <w:rPr>
                <w:noProof/>
              </w:rPr>
              <w:tab/>
            </w:r>
            <w:r>
              <w:rPr>
                <w:noProof/>
              </w:rPr>
              <w:fldChar w:fldCharType="begin"/>
            </w:r>
            <w:r>
              <w:rPr>
                <w:noProof/>
              </w:rPr>
              <w:instrText xml:space="preserve"> PAGEREF _Toc234362536 \h </w:instrText>
            </w:r>
            <w:r>
              <w:rPr>
                <w:noProof/>
              </w:rPr>
            </w:r>
            <w:r>
              <w:rPr>
                <w:noProof/>
              </w:rPr>
              <w:fldChar w:fldCharType="separate"/>
            </w:r>
            <w:r>
              <w:rPr>
                <w:noProof/>
              </w:rPr>
              <w:t>43</w:t>
            </w:r>
            <w:r>
              <w:rPr>
                <w:noProof/>
              </w:rPr>
              <w:fldChar w:fldCharType="end"/>
            </w:r>
          </w:hyperlink>
        </w:p>
        <w:p w14:paraId="7570730A" w14:textId="77777777" w:rsidR="009A5F19" w:rsidRDefault="009A5F19">
          <w:pPr>
            <w:pStyle w:val="TOC2"/>
            <w:tabs>
              <w:tab w:val="right" w:leader="dot" w:pos="9016"/>
            </w:tabs>
            <w:rPr>
              <w:noProof/>
            </w:rPr>
          </w:pPr>
          <w:hyperlink w:anchor="_Toc234362537" w:history="1">
            <w:r w:rsidRPr="00530A6C">
              <w:rPr>
                <w:rStyle w:val="Hyperlink"/>
                <w:noProof/>
              </w:rPr>
              <w:t>5.3 Future Scope</w:t>
            </w:r>
            <w:r>
              <w:rPr>
                <w:noProof/>
              </w:rPr>
              <w:tab/>
            </w:r>
            <w:r>
              <w:rPr>
                <w:noProof/>
              </w:rPr>
              <w:fldChar w:fldCharType="begin"/>
            </w:r>
            <w:r>
              <w:rPr>
                <w:noProof/>
              </w:rPr>
              <w:instrText xml:space="preserve"> PAGEREF _Toc234362537 \h </w:instrText>
            </w:r>
            <w:r>
              <w:rPr>
                <w:noProof/>
              </w:rPr>
            </w:r>
            <w:r>
              <w:rPr>
                <w:noProof/>
              </w:rPr>
              <w:fldChar w:fldCharType="separate"/>
            </w:r>
            <w:r>
              <w:rPr>
                <w:noProof/>
              </w:rPr>
              <w:t>44</w:t>
            </w:r>
            <w:r>
              <w:rPr>
                <w:noProof/>
              </w:rPr>
              <w:fldChar w:fldCharType="end"/>
            </w:r>
          </w:hyperlink>
        </w:p>
        <w:p w14:paraId="75FA2A49" w14:textId="77777777" w:rsidR="009A5F19" w:rsidRDefault="009A5F19">
          <w:pPr>
            <w:pStyle w:val="TOC1"/>
            <w:tabs>
              <w:tab w:val="right" w:leader="dot" w:pos="9016"/>
            </w:tabs>
            <w:rPr>
              <w:noProof/>
            </w:rPr>
          </w:pPr>
          <w:hyperlink w:anchor="_Toc234362538" w:history="1">
            <w:r w:rsidRPr="00530A6C">
              <w:rPr>
                <w:rStyle w:val="Hyperlink"/>
                <w:noProof/>
              </w:rPr>
              <w:t>List of publications/conference papers</w:t>
            </w:r>
            <w:r>
              <w:rPr>
                <w:noProof/>
              </w:rPr>
              <w:tab/>
            </w:r>
            <w:r>
              <w:rPr>
                <w:noProof/>
              </w:rPr>
              <w:fldChar w:fldCharType="begin"/>
            </w:r>
            <w:r>
              <w:rPr>
                <w:noProof/>
              </w:rPr>
              <w:instrText xml:space="preserve"> PAGEREF _Toc234362538 \h </w:instrText>
            </w:r>
            <w:r>
              <w:rPr>
                <w:noProof/>
              </w:rPr>
            </w:r>
            <w:r>
              <w:rPr>
                <w:noProof/>
              </w:rPr>
              <w:fldChar w:fldCharType="separate"/>
            </w:r>
            <w:r>
              <w:rPr>
                <w:noProof/>
              </w:rPr>
              <w:t>45</w:t>
            </w:r>
            <w:r>
              <w:rPr>
                <w:noProof/>
              </w:rPr>
              <w:fldChar w:fldCharType="end"/>
            </w:r>
          </w:hyperlink>
        </w:p>
        <w:p w14:paraId="193522D7" w14:textId="77777777" w:rsidR="009A5F19" w:rsidRDefault="009A5F19">
          <w:pPr>
            <w:pStyle w:val="TOC1"/>
            <w:tabs>
              <w:tab w:val="right" w:leader="dot" w:pos="9016"/>
            </w:tabs>
            <w:rPr>
              <w:noProof/>
            </w:rPr>
          </w:pPr>
          <w:hyperlink w:anchor="_Toc234362539" w:history="1">
            <w:r w:rsidRPr="00530A6C">
              <w:rPr>
                <w:rStyle w:val="Hyperlink"/>
                <w:noProof/>
              </w:rPr>
              <w:t>Annexures</w:t>
            </w:r>
            <w:r>
              <w:rPr>
                <w:noProof/>
              </w:rPr>
              <w:tab/>
            </w:r>
            <w:r>
              <w:rPr>
                <w:noProof/>
              </w:rPr>
              <w:fldChar w:fldCharType="begin"/>
            </w:r>
            <w:r>
              <w:rPr>
                <w:noProof/>
              </w:rPr>
              <w:instrText xml:space="preserve"> PAGEREF _Toc234362539 \h </w:instrText>
            </w:r>
            <w:r>
              <w:rPr>
                <w:noProof/>
              </w:rPr>
            </w:r>
            <w:r>
              <w:rPr>
                <w:noProof/>
              </w:rPr>
              <w:fldChar w:fldCharType="separate"/>
            </w:r>
            <w:r>
              <w:rPr>
                <w:noProof/>
              </w:rPr>
              <w:t>46</w:t>
            </w:r>
            <w:r>
              <w:rPr>
                <w:noProof/>
              </w:rPr>
              <w:fldChar w:fldCharType="end"/>
            </w:r>
          </w:hyperlink>
        </w:p>
        <w:p w14:paraId="2686505F" w14:textId="77777777" w:rsidR="009A5F19" w:rsidRDefault="009A5F19">
          <w:pPr>
            <w:pStyle w:val="TOC1"/>
            <w:tabs>
              <w:tab w:val="right" w:leader="dot" w:pos="9016"/>
            </w:tabs>
            <w:rPr>
              <w:noProof/>
            </w:rPr>
          </w:pPr>
          <w:hyperlink w:anchor="_Toc234362540" w:history="1">
            <w:r w:rsidRPr="00530A6C">
              <w:rPr>
                <w:rStyle w:val="Hyperlink"/>
                <w:noProof/>
              </w:rPr>
              <w:t>References</w:t>
            </w:r>
            <w:r>
              <w:rPr>
                <w:noProof/>
              </w:rPr>
              <w:tab/>
            </w:r>
            <w:r>
              <w:rPr>
                <w:noProof/>
              </w:rPr>
              <w:fldChar w:fldCharType="begin"/>
            </w:r>
            <w:r>
              <w:rPr>
                <w:noProof/>
              </w:rPr>
              <w:instrText xml:space="preserve"> PAGEREF _Toc234362540 \h </w:instrText>
            </w:r>
            <w:r>
              <w:rPr>
                <w:noProof/>
              </w:rPr>
            </w:r>
            <w:r>
              <w:rPr>
                <w:noProof/>
              </w:rPr>
              <w:fldChar w:fldCharType="separate"/>
            </w:r>
            <w:r>
              <w:rPr>
                <w:noProof/>
              </w:rPr>
              <w:t>47</w:t>
            </w:r>
            <w:r>
              <w:rPr>
                <w:noProof/>
              </w:rPr>
              <w:fldChar w:fldCharType="end"/>
            </w:r>
          </w:hyperlink>
        </w:p>
        <w:p w14:paraId="09C6242E" w14:textId="77777777" w:rsidR="00D73643" w:rsidRDefault="00000000">
          <w:r>
            <w:fldChar w:fldCharType="end"/>
          </w:r>
        </w:p>
      </w:sdtContent>
    </w:sdt>
    <w:p w14:paraId="1166C01F" w14:textId="77777777" w:rsidR="00D73643" w:rsidRDefault="00000000">
      <w:pPr>
        <w:pStyle w:val="Heading1"/>
        <w:pageBreakBefore/>
        <w:spacing w:before="240" w:after="240" w:line="360" w:lineRule="auto"/>
        <w:jc w:val="center"/>
      </w:pPr>
      <w:bookmarkStart w:id="9" w:name="_Toc234362489"/>
      <w:r>
        <w:lastRenderedPageBreak/>
        <w:t>Chapter-1</w:t>
      </w:r>
      <w:bookmarkEnd w:id="9"/>
    </w:p>
    <w:p w14:paraId="2DE51CB6" w14:textId="77777777" w:rsidR="00D73643" w:rsidRDefault="00000000">
      <w:pPr>
        <w:pStyle w:val="Heading1"/>
        <w:spacing w:before="240" w:after="240" w:line="360" w:lineRule="auto"/>
        <w:jc w:val="center"/>
      </w:pPr>
      <w:bookmarkStart w:id="10" w:name="_Toc234362490"/>
      <w:r>
        <w:t>Introduction</w:t>
      </w:r>
      <w:bookmarkEnd w:id="10"/>
    </w:p>
    <w:p w14:paraId="498B357A" w14:textId="77777777" w:rsidR="00D73643" w:rsidRDefault="00000000">
      <w:pPr>
        <w:pStyle w:val="Heading2"/>
        <w:spacing w:before="280" w:after="160" w:line="360" w:lineRule="auto"/>
      </w:pPr>
      <w:bookmarkStart w:id="11" w:name="_Toc234362491"/>
      <w:r>
        <w:t>1.1 Background</w:t>
      </w:r>
      <w:bookmarkEnd w:id="11"/>
    </w:p>
    <w:p w14:paraId="7C8F6E78" w14:textId="77777777" w:rsidR="00D73643" w:rsidRDefault="00000000">
      <w:pPr>
        <w:spacing w:after="90" w:line="360" w:lineRule="auto"/>
        <w:jc w:val="both"/>
      </w:pPr>
      <w:r>
        <w:t>Solid waste management is one of the most persistent challenges faced by urban and semi-urban local bodies in developing regions. As settlements grow denser, the volume of household and commercial waste grows with them, and the gap between waste generation and its timely collection widens. A large share of the day-to-day friction in this system does not come from a shortage of collection infrastructure, but from a communication failure: a citizen who notices an overflowing bin, a missed pickup, or an instance of illegal dumping typically has no structured, trackable way to report it, and the sanitation staff responsible for acting on it have no structured way to receive, prioritize, and close out that report.</w:t>
      </w:r>
    </w:p>
    <w:p w14:paraId="258DFA0A" w14:textId="77777777" w:rsidR="00D73643" w:rsidRDefault="00000000">
      <w:pPr>
        <w:spacing w:after="90" w:line="360" w:lineRule="auto"/>
        <w:jc w:val="both"/>
      </w:pPr>
      <w:r>
        <w:t>Traditionally, such complaints are routed informally - a phone call to a ward office, a message to a local councillor, or a visit to a municipal counter. These channels share the same weaknesses: there is no unique record of the complaint, no visibility into who (if anyone) has been assigned to resolve it, no timestamped history of what happened, and no automatic escalation when a complaint is neglected. Citizens lose confidence in the system when they cannot see whether their report was even received, and administrators lose the ability to measure and improve their own response times because the underlying data was never captured in the first place.</w:t>
      </w:r>
    </w:p>
    <w:p w14:paraId="52BE22A1" w14:textId="77777777" w:rsidR="00D73643" w:rsidRDefault="00000000">
      <w:pPr>
        <w:spacing w:after="90" w:line="360" w:lineRule="auto"/>
        <w:jc w:val="both"/>
      </w:pPr>
      <w:r>
        <w:t>The Smart Waste Complaint and Collection Management System was conceived to close this gap using widely available, low-cost web and mobile technology: a browser-based application that any citizen with a smartphone can use to report an issue with a photograph and a precise map location, that any administrator can use to triage and assign that issue to field staff, and that any field worker can use to see their task list and close out work with photographic proof - all without requiring specialized hardware, IoT sensors, or a large capital outlay.</w:t>
      </w:r>
    </w:p>
    <w:p w14:paraId="634361E3" w14:textId="77777777" w:rsidR="00D73643" w:rsidRDefault="00000000">
      <w:pPr>
        <w:pStyle w:val="Heading2"/>
        <w:spacing w:before="280" w:after="160" w:line="360" w:lineRule="auto"/>
      </w:pPr>
      <w:bookmarkStart w:id="12" w:name="_Toc234362492"/>
      <w:r>
        <w:t>1.2 Problem Statement</w:t>
      </w:r>
      <w:bookmarkEnd w:id="12"/>
    </w:p>
    <w:p w14:paraId="2B0F34C8" w14:textId="77777777" w:rsidR="00D73643" w:rsidRDefault="00000000">
      <w:pPr>
        <w:spacing w:after="90" w:line="360" w:lineRule="auto"/>
        <w:jc w:val="both"/>
      </w:pPr>
      <w:r>
        <w:t xml:space="preserve">Municipal waste-related complaints are commonly handled through informal, undocumented channels (phone calls, in-person visits, or word of mouth) that provide no persistent record, no location precision, no assignment tracking, and no way for a citizen to check the current status </w:t>
      </w:r>
      <w:r>
        <w:lastRenderedPageBreak/>
        <w:t>of a previously raised issue. Administrators lack a single consolidated view of all outstanding complaints, cannot easily see which complaints are geographically clustered or overdue, and have no automated mechanism to escalate complaints that are not resolved within a reasonable time. Field workers, in turn, have no structured task list, no way to record proof of resolution, and no way to know exactly where a reported problem is located beyond a verbally described address that may be incomplete, ambiguous, or entirely absent.</w:t>
      </w:r>
    </w:p>
    <w:p w14:paraId="0168A50B" w14:textId="77777777" w:rsidR="00D73643" w:rsidRDefault="00000000">
      <w:pPr>
        <w:spacing w:after="90" w:line="360" w:lineRule="auto"/>
        <w:jc w:val="both"/>
      </w:pPr>
      <w:r>
        <w:t>This project addresses the problem by designing and implementing a role-based web application that digitizes the complete complaint lifecycle - submission, assignment, in-progress tracking, resolution, and historical audit - for three distinct user roles (Citizen, Admin, Worker), while replacing free-text address matching with a distance-based geolocation search that works reliably even when no address text is supplied.</w:t>
      </w:r>
    </w:p>
    <w:p w14:paraId="269035F2" w14:textId="77777777" w:rsidR="00D73643" w:rsidRDefault="00000000">
      <w:pPr>
        <w:pStyle w:val="Heading2"/>
        <w:spacing w:before="280" w:after="160" w:line="360" w:lineRule="auto"/>
      </w:pPr>
      <w:bookmarkStart w:id="13" w:name="_Toc234362493"/>
      <w:r>
        <w:t>1.3 Aim and Objectives</w:t>
      </w:r>
      <w:bookmarkEnd w:id="13"/>
    </w:p>
    <w:p w14:paraId="05723912" w14:textId="77777777" w:rsidR="00D73643" w:rsidRDefault="00000000">
      <w:pPr>
        <w:spacing w:after="90" w:line="360" w:lineRule="auto"/>
        <w:jc w:val="both"/>
      </w:pPr>
      <w:r>
        <w:t>The aim of this project is to design, develop, and verify a full-stack web-based Smart Waste Complaint and Collection Management System that digitizes the reporting, assignment, and resolution of municipal waste-related complaints across three distinct user roles.</w:t>
      </w:r>
    </w:p>
    <w:p w14:paraId="0A041057" w14:textId="77777777" w:rsidR="00D73643" w:rsidRDefault="00000000">
      <w:pPr>
        <w:spacing w:after="90" w:line="360" w:lineRule="auto"/>
        <w:jc w:val="both"/>
      </w:pPr>
      <w:r>
        <w:t>The specific objectives of the project are:</w:t>
      </w:r>
    </w:p>
    <w:p w14:paraId="58F39C8D" w14:textId="77777777" w:rsidR="00D73643" w:rsidRDefault="00000000">
      <w:pPr>
        <w:pStyle w:val="ListParagraph"/>
        <w:numPr>
          <w:ilvl w:val="0"/>
          <w:numId w:val="1"/>
        </w:numPr>
        <w:spacing w:after="60" w:line="360" w:lineRule="auto"/>
        <w:jc w:val="both"/>
      </w:pPr>
      <w:r>
        <w:t>To design a relational-style document schema (MongoDB/Mongoose) that models citizens, administrators, workers, complaints, and a complete status-change audit trail.</w:t>
      </w:r>
    </w:p>
    <w:p w14:paraId="14C9C599" w14:textId="77777777" w:rsidR="00D73643" w:rsidRDefault="00000000">
      <w:pPr>
        <w:pStyle w:val="ListParagraph"/>
        <w:numPr>
          <w:ilvl w:val="0"/>
          <w:numId w:val="1"/>
        </w:numPr>
        <w:spacing w:after="60" w:line="360" w:lineRule="auto"/>
        <w:jc w:val="both"/>
      </w:pPr>
      <w:r>
        <w:t>To implement a secure, role-based REST API (Node.js/Express) with JSON Web Token authentication, per-route authorization, input validation, rate limiting, and centralized error handling.</w:t>
      </w:r>
    </w:p>
    <w:p w14:paraId="1BAE3DD3" w14:textId="77777777" w:rsidR="00D73643" w:rsidRDefault="00000000">
      <w:pPr>
        <w:pStyle w:val="ListParagraph"/>
        <w:numPr>
          <w:ilvl w:val="0"/>
          <w:numId w:val="1"/>
        </w:numPr>
        <w:spacing w:after="60" w:line="360" w:lineRule="auto"/>
        <w:jc w:val="both"/>
      </w:pPr>
      <w:r>
        <w:t>To implement a citizen-facing interface for submitting a geo-tagged complaint (with an optional photograph) using an interactive map, including a one-tap “use my current location” option, and for tracking the complete status history of every complaint the citizen has raised.</w:t>
      </w:r>
    </w:p>
    <w:p w14:paraId="068686D2" w14:textId="77777777" w:rsidR="00D73643" w:rsidRDefault="00000000">
      <w:pPr>
        <w:pStyle w:val="ListParagraph"/>
        <w:numPr>
          <w:ilvl w:val="0"/>
          <w:numId w:val="1"/>
        </w:numPr>
        <w:spacing w:after="60" w:line="360" w:lineRule="auto"/>
        <w:jc w:val="both"/>
      </w:pPr>
      <w:r>
        <w:t>To implement an administrator dashboard providing a consolidated, filterable, paginated view of all complaints, a live map view with status/priority-coded markers, worker assignment, manual status control, real-time analytics, and full worker-account lifecycle management (create, edit, deactivate, delete).</w:t>
      </w:r>
    </w:p>
    <w:p w14:paraId="71EEDE7C" w14:textId="77777777" w:rsidR="00D73643" w:rsidRDefault="00000000">
      <w:pPr>
        <w:pStyle w:val="ListParagraph"/>
        <w:numPr>
          <w:ilvl w:val="0"/>
          <w:numId w:val="1"/>
        </w:numPr>
        <w:spacing w:after="60" w:line="360" w:lineRule="auto"/>
        <w:jc w:val="both"/>
      </w:pPr>
      <w:r>
        <w:lastRenderedPageBreak/>
        <w:t>To implement a distance-based (geolocation radius) complaint search that does not depend on citizens supplying a free-text address, since that field is optional and frequently left blank in practice.</w:t>
      </w:r>
    </w:p>
    <w:p w14:paraId="73DA1DB9" w14:textId="77777777" w:rsidR="00D73643" w:rsidRDefault="00000000">
      <w:pPr>
        <w:pStyle w:val="ListParagraph"/>
        <w:numPr>
          <w:ilvl w:val="0"/>
          <w:numId w:val="1"/>
        </w:numPr>
        <w:spacing w:after="60" w:line="360" w:lineRule="auto"/>
        <w:jc w:val="both"/>
      </w:pPr>
      <w:r>
        <w:t>To implement a worker-facing interface for viewing assigned tasks, starting work, uploading a proof-of-resolution photograph, and obtaining turn-by-turn directions to the complaint location.</w:t>
      </w:r>
    </w:p>
    <w:p w14:paraId="11B34AF4" w14:textId="77777777" w:rsidR="00D73643" w:rsidRDefault="00000000">
      <w:pPr>
        <w:pStyle w:val="ListParagraph"/>
        <w:numPr>
          <w:ilvl w:val="0"/>
          <w:numId w:val="1"/>
        </w:numPr>
        <w:spacing w:after="60" w:line="360" w:lineRule="auto"/>
        <w:jc w:val="both"/>
      </w:pPr>
      <w:r>
        <w:t>To implement an automated Service Level Agreement (SLA) escalation job that raises the priority of unresolved complaints past a configurable time window and notifies administrators.</w:t>
      </w:r>
    </w:p>
    <w:p w14:paraId="264F3926" w14:textId="77777777" w:rsidR="00D73643" w:rsidRDefault="00000000">
      <w:pPr>
        <w:pStyle w:val="ListParagraph"/>
        <w:numPr>
          <w:ilvl w:val="0"/>
          <w:numId w:val="1"/>
        </w:numPr>
        <w:spacing w:after="60" w:line="360" w:lineRule="auto"/>
        <w:jc w:val="both"/>
      </w:pPr>
      <w:r>
        <w:t>To implement production-grade observability and fault tolerance - structured request/error logging, and defensive handling of every failure mode - so that a single bad request, a third-party outage, or a malformed upload cannot bring down the whole server.</w:t>
      </w:r>
    </w:p>
    <w:p w14:paraId="48503DB9" w14:textId="77777777" w:rsidR="00D73643" w:rsidRDefault="00000000">
      <w:pPr>
        <w:pStyle w:val="ListParagraph"/>
        <w:numPr>
          <w:ilvl w:val="0"/>
          <w:numId w:val="1"/>
        </w:numPr>
        <w:spacing w:after="60" w:line="360" w:lineRule="auto"/>
        <w:jc w:val="both"/>
      </w:pPr>
      <w:r>
        <w:t>To verify the complete system end-to-end across all three roles, including its failure paths, using live request tracing rather than relying on the interface alone.</w:t>
      </w:r>
    </w:p>
    <w:p w14:paraId="495CB0A8" w14:textId="77777777" w:rsidR="00D73643" w:rsidRDefault="00000000">
      <w:pPr>
        <w:pStyle w:val="Heading2"/>
        <w:spacing w:before="280" w:after="160" w:line="360" w:lineRule="auto"/>
      </w:pPr>
      <w:bookmarkStart w:id="14" w:name="_Toc234362494"/>
      <w:r>
        <w:t>1.4 Scope of the Project</w:t>
      </w:r>
      <w:bookmarkEnd w:id="14"/>
    </w:p>
    <w:p w14:paraId="03F1FDB1" w14:textId="77777777" w:rsidR="00D73643" w:rsidRDefault="00000000">
      <w:pPr>
        <w:spacing w:after="90" w:line="360" w:lineRule="auto"/>
        <w:jc w:val="both"/>
      </w:pPr>
      <w:r>
        <w:t>The scope of the project covers the design and implementation of a complete, working three-role web application, including both the backend REST API and the browser-based frontend. Within scope are: citizen registration and complaint submission with photo and geolocation; administrator complaint triage, worker assignment, and analytics; worker task management and resolution; automated SLA-based priority escalation; email notification hooks at each lifecycle transition; and a configurable mechanism to run the entire system without any paid third-party account (Cloudinary or Gmail API) by falling back to database-stored images and skipped email dispatch.</w:t>
      </w:r>
    </w:p>
    <w:p w14:paraId="759E2EE9" w14:textId="77777777" w:rsidR="00D73643" w:rsidRDefault="00000000">
      <w:pPr>
        <w:spacing w:after="90" w:line="360" w:lineRule="auto"/>
        <w:jc w:val="both"/>
      </w:pPr>
      <w:r>
        <w:t>Out of scope for the current version are: a native mobile application (the web application is responsive and usable on mobile browsers, but no dedicated Android/iOS app was built); a payment or billing module; IoT-based bin-level fill-sensor integration; and route-optimization algorithms for the collection trucks themselves (the system schedules and tracks work at the level of individual complaints, not vehicle routing). These are identified as candidates for future work in Chapter 5.</w:t>
      </w:r>
    </w:p>
    <w:p w14:paraId="507AA903" w14:textId="77777777" w:rsidR="00D73643" w:rsidRDefault="00000000">
      <w:pPr>
        <w:pStyle w:val="Heading2"/>
        <w:spacing w:before="280" w:after="160" w:line="360" w:lineRule="auto"/>
      </w:pPr>
      <w:bookmarkStart w:id="15" w:name="_Toc234362495"/>
      <w:r>
        <w:t>1.5 Applicability and Relevance</w:t>
      </w:r>
      <w:bookmarkEnd w:id="15"/>
    </w:p>
    <w:p w14:paraId="0CB2C869" w14:textId="77777777" w:rsidR="00D73643" w:rsidRDefault="00000000">
      <w:pPr>
        <w:spacing w:after="90" w:line="360" w:lineRule="auto"/>
        <w:jc w:val="both"/>
      </w:pPr>
      <w:r>
        <w:lastRenderedPageBreak/>
        <w:t>The project falls under the “Web based projects” category described in the MCA project guidelines and is directly relevant to the environmental and societal Sustainable Development Goal categories referenced therein, since it targets a genuine civic problem (waste-related grievance redressal) using a scalable, low-cost, and readily deployable technology stack. Every module of the system was built to be independently useful to a real municipal or institutional stakeholder: an urban local body, a residential township, an educational campus, or a private facility-management company could adopt the citizen-facing complaint form, the admin dashboard, and the worker task app largely as-is.</w:t>
      </w:r>
    </w:p>
    <w:p w14:paraId="41BF2256" w14:textId="77777777" w:rsidR="00D73643" w:rsidRDefault="00000000">
      <w:pPr>
        <w:spacing w:after="90" w:line="360" w:lineRule="auto"/>
        <w:jc w:val="both"/>
      </w:pPr>
      <w:r>
        <w:t>The system also has direct academic relevance to the MCA curriculum: it demonstrates applied knowledge of database design, RESTful API architecture, authentication and authorization, asynchronous JavaScript, third-party API integration, geolocation and mapping, cloud/file storage trade-offs, and software reliability engineering (logging, error handling, defensive programming) - all core topics of a modern web-development specialization.</w:t>
      </w:r>
    </w:p>
    <w:p w14:paraId="5C950DF0" w14:textId="77777777" w:rsidR="00D73643" w:rsidRDefault="00000000">
      <w:pPr>
        <w:pStyle w:val="Heading2"/>
        <w:spacing w:before="280" w:after="160" w:line="360" w:lineRule="auto"/>
      </w:pPr>
      <w:bookmarkStart w:id="16" w:name="_Toc234362496"/>
      <w:r>
        <w:t>1.6 Organization of the Report</w:t>
      </w:r>
      <w:bookmarkEnd w:id="16"/>
    </w:p>
    <w:p w14:paraId="5D44A214" w14:textId="77777777" w:rsidR="00D73643" w:rsidRDefault="00000000">
      <w:pPr>
        <w:spacing w:after="90" w:line="360" w:lineRule="auto"/>
        <w:jc w:val="both"/>
      </w:pPr>
      <w:r>
        <w:t>The remainder of this report is organized as follows:</w:t>
      </w:r>
    </w:p>
    <w:p w14:paraId="2D0AB6B4" w14:textId="77777777" w:rsidR="00D73643" w:rsidRDefault="00000000">
      <w:pPr>
        <w:pStyle w:val="ListParagraph"/>
        <w:numPr>
          <w:ilvl w:val="0"/>
          <w:numId w:val="1"/>
        </w:numPr>
        <w:spacing w:after="60" w:line="360" w:lineRule="auto"/>
        <w:jc w:val="both"/>
      </w:pPr>
      <w:r>
        <w:t>Chapter 2 (Review of Literature) surveys existing academic and practitioner work in four related areas - IoT-based waste monitoring, GIS-based waste-collection route optimization, web-based citizen grievance/complaint systems, and security practices in MERN-stack applications - and identifies the research gap this project addresses.</w:t>
      </w:r>
    </w:p>
    <w:p w14:paraId="0F0FDE47" w14:textId="77777777" w:rsidR="00D73643" w:rsidRDefault="00000000">
      <w:pPr>
        <w:pStyle w:val="ListParagraph"/>
        <w:numPr>
          <w:ilvl w:val="0"/>
          <w:numId w:val="1"/>
        </w:numPr>
        <w:spacing w:after="60" w:line="360" w:lineRule="auto"/>
        <w:jc w:val="both"/>
      </w:pPr>
      <w:r>
        <w:t>Chapter 3 (Implementation of Project) describes the system architecture, database design, module-wise functionality, API design, security implementation, third-party integrations and their configurable fallbacks, frontend design system, logging/error-handling architecture, and the development environment and tools used.</w:t>
      </w:r>
    </w:p>
    <w:p w14:paraId="6ECEF6D3" w14:textId="77777777" w:rsidR="00D73643" w:rsidRDefault="00000000">
      <w:pPr>
        <w:pStyle w:val="ListParagraph"/>
        <w:numPr>
          <w:ilvl w:val="0"/>
          <w:numId w:val="1"/>
        </w:numPr>
        <w:spacing w:after="60" w:line="360" w:lineRule="auto"/>
        <w:jc w:val="both"/>
      </w:pPr>
      <w:r>
        <w:t>Chapter 4 (Results and Discussion) presents the functional outcomes achieved for each role, the reliability and observability improvements made during development, and a discussion of how the results meet the stated objectives.</w:t>
      </w:r>
    </w:p>
    <w:p w14:paraId="14DFDCDD" w14:textId="77777777" w:rsidR="00D73643" w:rsidRDefault="00000000">
      <w:pPr>
        <w:pStyle w:val="ListParagraph"/>
        <w:numPr>
          <w:ilvl w:val="0"/>
          <w:numId w:val="1"/>
        </w:numPr>
        <w:spacing w:after="60" w:line="360" w:lineRule="auto"/>
        <w:jc w:val="both"/>
      </w:pPr>
      <w:r>
        <w:t>The Final Chapter (Conclusion and Future Scope) summarizes the contribution of the project, its limitations, and directions for future enhancement.</w:t>
      </w:r>
    </w:p>
    <w:p w14:paraId="6B28C673" w14:textId="77777777" w:rsidR="00D73643" w:rsidRDefault="00000000">
      <w:pPr>
        <w:pStyle w:val="ListParagraph"/>
        <w:numPr>
          <w:ilvl w:val="0"/>
          <w:numId w:val="1"/>
        </w:numPr>
        <w:spacing w:after="60" w:line="360" w:lineRule="auto"/>
        <w:jc w:val="both"/>
      </w:pPr>
      <w:r>
        <w:t>This is followed by Publication Details, References, and the signed Annexures.</w:t>
      </w:r>
    </w:p>
    <w:p w14:paraId="16522483" w14:textId="77777777" w:rsidR="00D73643" w:rsidRDefault="00000000">
      <w:pPr>
        <w:pStyle w:val="Heading1"/>
        <w:pageBreakBefore/>
        <w:spacing w:before="240" w:after="240" w:line="360" w:lineRule="auto"/>
        <w:jc w:val="center"/>
      </w:pPr>
      <w:bookmarkStart w:id="17" w:name="_Toc234362497"/>
      <w:r>
        <w:lastRenderedPageBreak/>
        <w:t>Chapter-2</w:t>
      </w:r>
      <w:bookmarkEnd w:id="17"/>
    </w:p>
    <w:p w14:paraId="684F7D72" w14:textId="77777777" w:rsidR="00D73643" w:rsidRDefault="00000000">
      <w:pPr>
        <w:pStyle w:val="Heading1"/>
        <w:spacing w:before="240" w:after="240" w:line="360" w:lineRule="auto"/>
        <w:jc w:val="center"/>
      </w:pPr>
      <w:bookmarkStart w:id="18" w:name="_Toc234362498"/>
      <w:r>
        <w:t>Review of Literature</w:t>
      </w:r>
      <w:bookmarkEnd w:id="18"/>
    </w:p>
    <w:p w14:paraId="4C8C5FAC" w14:textId="77777777" w:rsidR="00D73643" w:rsidRDefault="00000000">
      <w:pPr>
        <w:pStyle w:val="Heading2"/>
        <w:spacing w:before="280" w:after="160" w:line="360" w:lineRule="auto"/>
      </w:pPr>
      <w:bookmarkStart w:id="19" w:name="_Toc234362499"/>
      <w:r>
        <w:t>2.1 Introduction</w:t>
      </w:r>
      <w:bookmarkEnd w:id="19"/>
    </w:p>
    <w:p w14:paraId="403F1A7B" w14:textId="77777777" w:rsidR="00D73643" w:rsidRDefault="00000000">
      <w:pPr>
        <w:spacing w:after="90" w:line="360" w:lineRule="auto"/>
        <w:jc w:val="both"/>
      </w:pPr>
      <w:r>
        <w:t>Prior work relevant to this project spans four broad, partly overlapping areas: (i) IoT and sensor-based smart waste monitoring, which focuses on measuring bin fill-levels and waste composition directly; (ii) GIS- and geolocation-based optimization of waste collection routes and points, which focuses on making the physical collection process more efficient once a problem's location is known; (iii) web-based citizen grievance and complaint management systems, which focuses on the software architecture for capturing, routing, and tracking citizen-reported issues (the area most directly comparable to this project); and (iv) security practices for authentication and authorization in MERN-stack applications, which underpins the implementation choices made in Chapter 3. Each is reviewed in turn below, followed by a consolidated summary table and the resulting research gap.</w:t>
      </w:r>
    </w:p>
    <w:p w14:paraId="4FE7C816" w14:textId="77777777" w:rsidR="00D73643" w:rsidRDefault="00000000">
      <w:pPr>
        <w:pStyle w:val="Heading2"/>
        <w:spacing w:before="280" w:after="160" w:line="360" w:lineRule="auto"/>
      </w:pPr>
      <w:bookmarkStart w:id="20" w:name="_Toc234362500"/>
      <w:r>
        <w:t>2.2 IoT and Sensor-Based Waste Management Systems</w:t>
      </w:r>
      <w:bookmarkEnd w:id="20"/>
    </w:p>
    <w:p w14:paraId="09F3C0F2" w14:textId="77777777" w:rsidR="00D73643" w:rsidRDefault="00000000">
      <w:pPr>
        <w:spacing w:after="90" w:line="360" w:lineRule="auto"/>
        <w:jc w:val="both"/>
      </w:pPr>
      <w:r>
        <w:t>A large body of recent literature addresses waste management through Internet-of-Things (IoT) instrumentation of physical bins and vehicles. Neema et al. proposed a smart waste management system that measures the fill level of a dustbin using ultrasonic sensors and reports it in real time, allowing collection to be triggered by actual bin status rather than a fixed schedule</w:t>
      </w:r>
      <w:r>
        <w:rPr>
          <w:vertAlign w:val="superscript"/>
        </w:rPr>
        <w:t>1</w:t>
      </w:r>
      <w:r>
        <w:t>. A systematic review of IoT-enabled smart waste management systems for smart cities surveyed a large number of such studies and found that most combine real-time sensor data with route-planning logic and, in some cases, historical-data-based prediction of future fill levels</w:t>
      </w:r>
      <w:r>
        <w:rPr>
          <w:vertAlign w:val="superscript"/>
        </w:rPr>
        <w:t>2</w:t>
      </w:r>
      <w:r>
        <w:t>. Building on this direction, more recent work has proposed hybrid intelligent models - for example, a genetic-algorithm/fuzzy-inference-system approach that reads and processes bin-level sensor data to make automated collection-scheduling decisions</w:t>
      </w:r>
      <w:r>
        <w:rPr>
          <w:vertAlign w:val="superscript"/>
        </w:rPr>
        <w:t>3</w:t>
      </w:r>
      <w:r>
        <w:t>, and subsequent systems that combine IoT sensing with AI-based waste classification (sorting waste into categories automatically) and broader “Waste Management 2.0” smart-city IoT architectures.</w:t>
      </w:r>
    </w:p>
    <w:p w14:paraId="673DCC4B" w14:textId="77777777" w:rsidR="00D73643" w:rsidRDefault="00000000">
      <w:pPr>
        <w:spacing w:after="90" w:line="360" w:lineRule="auto"/>
        <w:jc w:val="both"/>
      </w:pPr>
      <w:r>
        <w:t xml:space="preserve">This body of work is highly relevant to the sensing side of waste management - knowing how full a bin is at any given moment - but it is largely orthogonal to the problem addressed by this project. IoT bin sensors report on infrastructure the municipality already owns and has instrumented; they do not, and cannot, capture ad-hoc citizen observations such as illegal </w:t>
      </w:r>
      <w:r>
        <w:lastRenderedPageBreak/>
        <w:t>dumping in a location with no bin at all, a missed pickup on a particular street, or an overflow discovered by a member of the public between scheduled sensor readings. The system in this project is therefore complementary to, rather than a replacement for, IoT bin instrumentation: it captures the human-observed, unstructured side of the problem that fixed sensors cannot see.</w:t>
      </w:r>
    </w:p>
    <w:p w14:paraId="48D344EB" w14:textId="77777777" w:rsidR="00D73643" w:rsidRDefault="00000000">
      <w:pPr>
        <w:pStyle w:val="Heading2"/>
        <w:spacing w:before="280" w:after="160" w:line="360" w:lineRule="auto"/>
      </w:pPr>
      <w:bookmarkStart w:id="21" w:name="_Toc234362501"/>
      <w:r>
        <w:t>2.3 GIS and Geolocation-Based Waste Collection Optimization</w:t>
      </w:r>
      <w:bookmarkEnd w:id="21"/>
    </w:p>
    <w:p w14:paraId="6C07C5E2" w14:textId="77777777" w:rsidR="00D73643" w:rsidRDefault="00000000">
      <w:pPr>
        <w:spacing w:after="90" w:line="360" w:lineRule="auto"/>
        <w:jc w:val="both"/>
      </w:pPr>
      <w:r>
        <w:t>A separate and mature stream of research applies Geographic Information Systems (GIS) to optimize the physical logistics of waste collection once locations and volumes are known. A study on route optimization in Khulna City used ArcGIS-based analysis of existing collection routes to reduce fuel consumption</w:t>
      </w:r>
      <w:r>
        <w:rPr>
          <w:vertAlign w:val="superscript"/>
        </w:rPr>
        <w:t>4</w:t>
      </w:r>
      <w:r>
        <w:t>, while earlier work on residential waste collection modeling applied travelling-salesman-style routing within a GIS to minimize operational cost. A case study in Sumbawanga Municipality, Tanzania applied p-median and p-center location-optimization algorithms to waste collection points and reported measurable reductions in driver hours</w:t>
      </w:r>
      <w:r>
        <w:rPr>
          <w:vertAlign w:val="superscript"/>
        </w:rPr>
        <w:t>5</w:t>
      </w:r>
      <w:r>
        <w:t>. Related studies in Ipoh, Malaysia and elsewhere have applied similar GIS-based routing techniques, and more recent work has combined machine-learning waste-volume prediction with GIS route optimization to jointly minimize distance, time, and emissions.</w:t>
      </w:r>
    </w:p>
    <w:p w14:paraId="013F5921" w14:textId="77777777" w:rsidR="00D73643" w:rsidRDefault="00000000">
      <w:pPr>
        <w:spacing w:after="90" w:line="360" w:lineRule="auto"/>
        <w:jc w:val="both"/>
      </w:pPr>
      <w:r>
        <w:t>The common thread in this literature is that GIS optimization operates on a known set of geographic points (bins, collection zones, or complaint locations) to produce an efficient route or an efficient facility layout. This project adopts the same underlying idea - that a precise geographic coordinate is more useful than a free-text description - but applies it one step earlier in the pipeline: at the point of complaint intake, rather than at the point of route planning. Every complaint in the system captures an exact latitude/longitude pair (via an interactive map pin or the device's live GPS location), which is the same class of input GIS route-optimization research consumes; a future integration point (identified in Chapter 5) is to feed the coordinates captured by this project directly into a GIS route-optimization stage of the kind surveyed here.</w:t>
      </w:r>
    </w:p>
    <w:p w14:paraId="764AFB5C" w14:textId="77777777" w:rsidR="00D73643" w:rsidRDefault="00000000">
      <w:pPr>
        <w:pStyle w:val="Heading2"/>
        <w:spacing w:before="280" w:after="160" w:line="360" w:lineRule="auto"/>
      </w:pPr>
      <w:bookmarkStart w:id="22" w:name="_Toc234362502"/>
      <w:r>
        <w:t>2.4 Web-Based Citizen Grievance and Complaint Management Systems</w:t>
      </w:r>
      <w:bookmarkEnd w:id="22"/>
    </w:p>
    <w:p w14:paraId="3599F75A" w14:textId="77777777" w:rsidR="00D73643" w:rsidRDefault="00000000">
      <w:pPr>
        <w:spacing w:after="90" w:line="360" w:lineRule="auto"/>
        <w:jc w:val="both"/>
      </w:pPr>
      <w:r>
        <w:t>The area most directly comparable to this project is web-based citizen grievance and complaint management. A technological survey of citizen complaint management systems traces the evolution of such systems within e-government and identifies recurring architectural patterns: role-based portals, status-tracking workflows, and (in more recent systems) automated routing</w:t>
      </w:r>
      <w:r>
        <w:rPr>
          <w:vertAlign w:val="superscript"/>
        </w:rPr>
        <w:t>6</w:t>
      </w:r>
      <w:r>
        <w:t>. Consistent with the technology choice made in this project, several recent practitioner implementations use the MERN stack specifically for this problem class - for example, an AI-</w:t>
      </w:r>
      <w:r>
        <w:lastRenderedPageBreak/>
        <w:t>powered grievance management system that layers natural-language-processing-based prioritization and department routing on top of a MERN web platform with unique, citizen-facing tracking IDs</w:t>
      </w:r>
      <w:r>
        <w:rPr>
          <w:vertAlign w:val="superscript"/>
        </w:rPr>
        <w:t>7</w:t>
      </w:r>
      <w:r>
        <w:t>, and a system named “CleanTrack”, which uses the MERN stack together with Cloudinary for image management to connect citizens and administrators around waste-specific complaints. A broader survey of electronic customer-complaint-management-system (E-CCMS) architectures proposed a generic, service-oriented approach for connecting complaint data across heterogeneous backend systems</w:t>
      </w:r>
      <w:r>
        <w:rPr>
          <w:vertAlign w:val="superscript"/>
        </w:rPr>
        <w:t>8</w:t>
      </w:r>
      <w:r>
        <w:t>, predating the specific MERN-based implementations but establishing the same core requirement: a durable, trackable, multi-party record of every complaint from submission to closure.</w:t>
      </w:r>
    </w:p>
    <w:p w14:paraId="6EB31188" w14:textId="77777777" w:rsidR="00D73643" w:rsidRDefault="00000000">
      <w:pPr>
        <w:spacing w:after="90" w:line="360" w:lineRule="auto"/>
        <w:jc w:val="both"/>
      </w:pPr>
      <w:r>
        <w:t>These systems validate two of the core design decisions made in this project: (a) using the MERN stack for a complaint-management domain, since MongoDB's flexible document model maps naturally onto a complaint record that gains new fields over its lifecycle (assignment, resolution photo, resolution timestamp), and Express/Node's asynchronous I/O model suits a system dominated by database reads/writes and third-party API calls (image upload, email); and (b) giving every complaint a persistent, trackable identity that a citizen can revisit. None of the systems surveyed, however, were found to address the specific problem of searching or filtering complaints by geographic proximity when address text is unavailable - the gap this project's distance-based search closes (Section 2.6).</w:t>
      </w:r>
    </w:p>
    <w:p w14:paraId="66B48670" w14:textId="77777777" w:rsidR="00D73643" w:rsidRDefault="00000000">
      <w:pPr>
        <w:pStyle w:val="Heading2"/>
        <w:spacing w:before="280" w:after="160" w:line="360" w:lineRule="auto"/>
      </w:pPr>
      <w:bookmarkStart w:id="23" w:name="_Toc234362503"/>
      <w:r>
        <w:t>2.5 Security Practices in MERN-Stack Applications</w:t>
      </w:r>
      <w:bookmarkEnd w:id="23"/>
    </w:p>
    <w:p w14:paraId="36967697" w14:textId="77777777" w:rsidR="00D73643" w:rsidRDefault="00000000">
      <w:pPr>
        <w:spacing w:after="90" w:line="360" w:lineRule="auto"/>
        <w:jc w:val="both"/>
      </w:pPr>
      <w:r>
        <w:t>Because this project handles personally identifiable citizen information, photographic evidence, and role-differentiated access to administrative functions, the security architecture of the underlying stack was also reviewed. A study on JSON Web Token (JWT) security implications specifically for MERN-based applications discusses the risks of token forgery, replay, and improper secret management, and recommends short-lived tokens combined with securely stored, sufficiently random signing secrets</w:t>
      </w:r>
      <w:r>
        <w:rPr>
          <w:vertAlign w:val="superscript"/>
        </w:rPr>
        <w:t>10</w:t>
      </w:r>
      <w:r>
        <w:t>. A thesis on role-based user access control in MERN applications demonstrates a concrete implementation pattern combining JWT, bcrypt password hashing, and Passport.js-style middleware to enforce per-role access to API resources</w:t>
      </w:r>
      <w:r>
        <w:rPr>
          <w:vertAlign w:val="superscript"/>
        </w:rPr>
        <w:t>9</w:t>
      </w:r>
      <w:r>
        <w:t xml:space="preserve">. More recent practitioner guides on securing MERN applications with multilevel role-based access control (RBAC) converge on the same recommended pattern used in this project: authentication middleware that verifies a bearer JWT and attaches the resolved user to the request, followed by a separate authorization middleware that checks the resolved </w:t>
      </w:r>
      <w:r>
        <w:lastRenderedPageBreak/>
        <w:t>user's role against the roles permitted for a given route, returning a 403 Forbidden response on mismatch.</w:t>
      </w:r>
    </w:p>
    <w:p w14:paraId="45505B04" w14:textId="77777777" w:rsidR="00D73643" w:rsidRDefault="00000000">
      <w:pPr>
        <w:spacing w:after="90" w:line="360" w:lineRule="auto"/>
        <w:jc w:val="both"/>
      </w:pPr>
      <w:r>
        <w:t>This project's authentication and authorization implementation (Chapter 3, Section 3.8) follows this reviewed pattern directly: bcrypt-hashed passwords, JWT-based stateless authentication with a configurable expiry, and a two-stage `protect` + `authorize(...roles)` Express middleware chain applied to every protected route. Where this project extends beyond the reviewed pattern is in its treatment of failure modes: the literature reviewed here focuses primarily on the happy-path authorization decision, whereas this project additionally verified (Chapter 4) that authentication and authorization failures, third-party integration failures, and malformed-input failures all degrade gracefully into a well-formed HTTP error response rather than an unhandled exception - closing a gap between “the access-control logic is correct” and “the server cannot be crashed by a client request”, which is discussed further in Section 2.6.</w:t>
      </w:r>
    </w:p>
    <w:p w14:paraId="36C09254" w14:textId="77777777" w:rsidR="00D73643" w:rsidRDefault="00000000">
      <w:pPr>
        <w:pStyle w:val="Heading2"/>
        <w:spacing w:before="280" w:after="160" w:line="360" w:lineRule="auto"/>
      </w:pPr>
      <w:bookmarkStart w:id="24" w:name="_Toc234362504"/>
      <w:r>
        <w:t>2.6 Summary of Reviewed Literature</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8"/>
        <w:gridCol w:w="742"/>
        <w:gridCol w:w="1978"/>
        <w:gridCol w:w="1618"/>
        <w:gridCol w:w="2700"/>
      </w:tblGrid>
      <w:tr w:rsidR="00D73643" w14:paraId="46CF327F" w14:textId="77777777">
        <w:tblPrEx>
          <w:tblCellMar>
            <w:top w:w="0" w:type="dxa"/>
            <w:bottom w:w="0" w:type="dxa"/>
          </w:tblCellMar>
        </w:tblPrEx>
        <w:trPr>
          <w:tblHeader/>
        </w:trPr>
        <w:tc>
          <w:tcPr>
            <w:tcW w:w="11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14BA6D3F" w14:textId="77777777" w:rsidR="00D73643" w:rsidRDefault="00000000">
            <w:pPr>
              <w:spacing w:line="360" w:lineRule="auto"/>
              <w:jc w:val="center"/>
            </w:pPr>
            <w:r>
              <w:rPr>
                <w:b/>
                <w:bCs/>
                <w:sz w:val="22"/>
                <w:szCs w:val="22"/>
              </w:rPr>
              <w:t>Author(s) / Source</w:t>
            </w:r>
          </w:p>
        </w:tc>
        <w:tc>
          <w:tcPr>
            <w:tcW w:w="4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EFDBD5D" w14:textId="77777777" w:rsidR="00D73643" w:rsidRDefault="00000000">
            <w:pPr>
              <w:spacing w:line="360" w:lineRule="auto"/>
              <w:jc w:val="center"/>
            </w:pPr>
            <w:r>
              <w:rPr>
                <w:b/>
                <w:bCs/>
                <w:sz w:val="22"/>
                <w:szCs w:val="22"/>
              </w:rPr>
              <w:t>Year</w:t>
            </w:r>
          </w:p>
        </w:tc>
        <w:tc>
          <w:tcPr>
            <w:tcW w:w="11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77566A74" w14:textId="77777777" w:rsidR="00D73643" w:rsidRDefault="00000000">
            <w:pPr>
              <w:spacing w:line="360" w:lineRule="auto"/>
              <w:jc w:val="center"/>
            </w:pPr>
            <w:r>
              <w:rPr>
                <w:b/>
                <w:bCs/>
                <w:sz w:val="22"/>
                <w:szCs w:val="22"/>
              </w:rPr>
              <w:t>Focus / Objective</w:t>
            </w:r>
          </w:p>
        </w:tc>
        <w:tc>
          <w:tcPr>
            <w:tcW w:w="9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93EE3E5" w14:textId="77777777" w:rsidR="00D73643" w:rsidRDefault="00000000">
            <w:pPr>
              <w:spacing w:line="360" w:lineRule="auto"/>
              <w:jc w:val="center"/>
            </w:pPr>
            <w:r>
              <w:rPr>
                <w:b/>
                <w:bCs/>
                <w:sz w:val="22"/>
                <w:szCs w:val="22"/>
              </w:rPr>
              <w:t>Method or Tools</w:t>
            </w:r>
          </w:p>
        </w:tc>
        <w:tc>
          <w:tcPr>
            <w:tcW w:w="15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0CB9967F" w14:textId="77777777" w:rsidR="00D73643" w:rsidRDefault="00000000">
            <w:pPr>
              <w:spacing w:line="360" w:lineRule="auto"/>
              <w:jc w:val="center"/>
            </w:pPr>
            <w:r>
              <w:rPr>
                <w:b/>
                <w:bCs/>
                <w:sz w:val="22"/>
                <w:szCs w:val="22"/>
              </w:rPr>
              <w:t>Key Finding Relevant to This Project</w:t>
            </w:r>
          </w:p>
        </w:tc>
      </w:tr>
      <w:tr w:rsidR="00D73643" w14:paraId="52BCE9E7"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15D0F9FF" w14:textId="77777777" w:rsidR="00D73643" w:rsidRDefault="00000000">
            <w:pPr>
              <w:spacing w:line="360" w:lineRule="auto"/>
            </w:pPr>
            <w:r>
              <w:rPr>
                <w:sz w:val="22"/>
                <w:szCs w:val="22"/>
              </w:rPr>
              <w:t>Neema, S. et al. (IJSRSET)</w:t>
            </w:r>
          </w:p>
        </w:tc>
        <w:tc>
          <w:tcPr>
            <w:tcW w:w="400" w:type="pct"/>
            <w:tcBorders>
              <w:top w:val="single" w:sz="4" w:space="0" w:color="000000"/>
              <w:left w:val="single" w:sz="4" w:space="0" w:color="000000"/>
              <w:bottom w:val="single" w:sz="4" w:space="0" w:color="000000"/>
              <w:right w:val="single" w:sz="4" w:space="0" w:color="000000"/>
            </w:tcBorders>
            <w:vAlign w:val="center"/>
          </w:tcPr>
          <w:p w14:paraId="0D136689" w14:textId="77777777" w:rsidR="00D73643" w:rsidRDefault="00000000">
            <w:pPr>
              <w:spacing w:line="360" w:lineRule="auto"/>
            </w:pPr>
            <w:r>
              <w:rPr>
                <w:sz w:val="22"/>
                <w:szCs w:val="22"/>
              </w:rPr>
              <w:t>2022</w:t>
            </w:r>
          </w:p>
        </w:tc>
        <w:tc>
          <w:tcPr>
            <w:tcW w:w="1100" w:type="pct"/>
            <w:tcBorders>
              <w:top w:val="single" w:sz="4" w:space="0" w:color="000000"/>
              <w:left w:val="single" w:sz="4" w:space="0" w:color="000000"/>
              <w:bottom w:val="single" w:sz="4" w:space="0" w:color="000000"/>
              <w:right w:val="single" w:sz="4" w:space="0" w:color="000000"/>
            </w:tcBorders>
            <w:vAlign w:val="center"/>
          </w:tcPr>
          <w:p w14:paraId="3C514067" w14:textId="77777777" w:rsidR="00D73643" w:rsidRDefault="00000000">
            <w:pPr>
              <w:spacing w:line="360" w:lineRule="auto"/>
            </w:pPr>
            <w:r>
              <w:rPr>
                <w:sz w:val="22"/>
                <w:szCs w:val="22"/>
              </w:rPr>
              <w:t>Bin fill-level monitoring</w:t>
            </w:r>
          </w:p>
        </w:tc>
        <w:tc>
          <w:tcPr>
            <w:tcW w:w="900" w:type="pct"/>
            <w:tcBorders>
              <w:top w:val="single" w:sz="4" w:space="0" w:color="000000"/>
              <w:left w:val="single" w:sz="4" w:space="0" w:color="000000"/>
              <w:bottom w:val="single" w:sz="4" w:space="0" w:color="000000"/>
              <w:right w:val="single" w:sz="4" w:space="0" w:color="000000"/>
            </w:tcBorders>
            <w:vAlign w:val="center"/>
          </w:tcPr>
          <w:p w14:paraId="142096D2" w14:textId="77777777" w:rsidR="00D73643" w:rsidRDefault="00000000">
            <w:pPr>
              <w:spacing w:line="360" w:lineRule="auto"/>
            </w:pPr>
            <w:r>
              <w:rPr>
                <w:sz w:val="22"/>
                <w:szCs w:val="22"/>
              </w:rPr>
              <w:t>Ultrasonic sensors, IoT</w:t>
            </w:r>
          </w:p>
        </w:tc>
        <w:tc>
          <w:tcPr>
            <w:tcW w:w="1500" w:type="pct"/>
            <w:tcBorders>
              <w:top w:val="single" w:sz="4" w:space="0" w:color="000000"/>
              <w:left w:val="single" w:sz="4" w:space="0" w:color="000000"/>
              <w:bottom w:val="single" w:sz="4" w:space="0" w:color="000000"/>
              <w:right w:val="single" w:sz="4" w:space="0" w:color="000000"/>
            </w:tcBorders>
            <w:vAlign w:val="center"/>
          </w:tcPr>
          <w:p w14:paraId="4146C33E" w14:textId="77777777" w:rsidR="00D73643" w:rsidRDefault="00000000">
            <w:pPr>
              <w:spacing w:line="360" w:lineRule="auto"/>
            </w:pPr>
            <w:r>
              <w:rPr>
                <w:sz w:val="22"/>
                <w:szCs w:val="22"/>
              </w:rPr>
              <w:t>Sensor data enables real-time bin status, but cannot capture unreported/ad-hoc citizen observations.</w:t>
            </w:r>
          </w:p>
        </w:tc>
      </w:tr>
      <w:tr w:rsidR="00D73643" w14:paraId="79F14069"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34662E97" w14:textId="77777777" w:rsidR="00D73643" w:rsidRDefault="00000000">
            <w:pPr>
              <w:spacing w:line="360" w:lineRule="auto"/>
            </w:pPr>
            <w:r>
              <w:rPr>
                <w:sz w:val="22"/>
                <w:szCs w:val="22"/>
              </w:rPr>
              <w:t>Systematic review, IoT-enabled smart waste systems</w:t>
            </w:r>
          </w:p>
        </w:tc>
        <w:tc>
          <w:tcPr>
            <w:tcW w:w="400" w:type="pct"/>
            <w:tcBorders>
              <w:top w:val="single" w:sz="4" w:space="0" w:color="000000"/>
              <w:left w:val="single" w:sz="4" w:space="0" w:color="000000"/>
              <w:bottom w:val="single" w:sz="4" w:space="0" w:color="000000"/>
              <w:right w:val="single" w:sz="4" w:space="0" w:color="000000"/>
            </w:tcBorders>
            <w:vAlign w:val="center"/>
          </w:tcPr>
          <w:p w14:paraId="4F16315E" w14:textId="77777777" w:rsidR="00D73643" w:rsidRDefault="00000000">
            <w:pPr>
              <w:spacing w:line="360" w:lineRule="auto"/>
            </w:pPr>
            <w:r>
              <w:rPr>
                <w:sz w:val="22"/>
                <w:szCs w:val="22"/>
              </w:rPr>
              <w:t>2022</w:t>
            </w:r>
          </w:p>
        </w:tc>
        <w:tc>
          <w:tcPr>
            <w:tcW w:w="1100" w:type="pct"/>
            <w:tcBorders>
              <w:top w:val="single" w:sz="4" w:space="0" w:color="000000"/>
              <w:left w:val="single" w:sz="4" w:space="0" w:color="000000"/>
              <w:bottom w:val="single" w:sz="4" w:space="0" w:color="000000"/>
              <w:right w:val="single" w:sz="4" w:space="0" w:color="000000"/>
            </w:tcBorders>
            <w:vAlign w:val="center"/>
          </w:tcPr>
          <w:p w14:paraId="2170CD2D" w14:textId="77777777" w:rsidR="00D73643" w:rsidRDefault="00000000">
            <w:pPr>
              <w:spacing w:line="360" w:lineRule="auto"/>
            </w:pPr>
            <w:r>
              <w:rPr>
                <w:sz w:val="22"/>
                <w:szCs w:val="22"/>
              </w:rPr>
              <w:t>Survey of IoT smart-waste research</w:t>
            </w:r>
          </w:p>
        </w:tc>
        <w:tc>
          <w:tcPr>
            <w:tcW w:w="900" w:type="pct"/>
            <w:tcBorders>
              <w:top w:val="single" w:sz="4" w:space="0" w:color="000000"/>
              <w:left w:val="single" w:sz="4" w:space="0" w:color="000000"/>
              <w:bottom w:val="single" w:sz="4" w:space="0" w:color="000000"/>
              <w:right w:val="single" w:sz="4" w:space="0" w:color="000000"/>
            </w:tcBorders>
            <w:vAlign w:val="center"/>
          </w:tcPr>
          <w:p w14:paraId="7F7BEBA5" w14:textId="77777777" w:rsidR="00D73643" w:rsidRDefault="00000000">
            <w:pPr>
              <w:spacing w:line="360" w:lineRule="auto"/>
            </w:pPr>
            <w:r>
              <w:rPr>
                <w:sz w:val="22"/>
                <w:szCs w:val="22"/>
              </w:rPr>
              <w:t>Literature review / meta-analysis</w:t>
            </w:r>
          </w:p>
        </w:tc>
        <w:tc>
          <w:tcPr>
            <w:tcW w:w="1500" w:type="pct"/>
            <w:tcBorders>
              <w:top w:val="single" w:sz="4" w:space="0" w:color="000000"/>
              <w:left w:val="single" w:sz="4" w:space="0" w:color="000000"/>
              <w:bottom w:val="single" w:sz="4" w:space="0" w:color="000000"/>
              <w:right w:val="single" w:sz="4" w:space="0" w:color="000000"/>
            </w:tcBorders>
            <w:vAlign w:val="center"/>
          </w:tcPr>
          <w:p w14:paraId="500C10E7" w14:textId="77777777" w:rsidR="00D73643" w:rsidRDefault="00000000">
            <w:pPr>
              <w:spacing w:line="360" w:lineRule="auto"/>
            </w:pPr>
            <w:r>
              <w:rPr>
                <w:sz w:val="22"/>
                <w:szCs w:val="22"/>
              </w:rPr>
              <w:t>Most systems pair sensing with route planning; complaint-style human input is rarely addressed.</w:t>
            </w:r>
          </w:p>
        </w:tc>
      </w:tr>
      <w:tr w:rsidR="00D73643" w14:paraId="60891B0D"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3740FBD3" w14:textId="77777777" w:rsidR="00D73643" w:rsidRDefault="00000000">
            <w:pPr>
              <w:spacing w:line="360" w:lineRule="auto"/>
            </w:pPr>
            <w:r>
              <w:rPr>
                <w:sz w:val="22"/>
                <w:szCs w:val="22"/>
              </w:rPr>
              <w:t>Genetic Algorithm-Fuzzy Inference System study (MDPI)</w:t>
            </w:r>
          </w:p>
        </w:tc>
        <w:tc>
          <w:tcPr>
            <w:tcW w:w="400" w:type="pct"/>
            <w:tcBorders>
              <w:top w:val="single" w:sz="4" w:space="0" w:color="000000"/>
              <w:left w:val="single" w:sz="4" w:space="0" w:color="000000"/>
              <w:bottom w:val="single" w:sz="4" w:space="0" w:color="000000"/>
              <w:right w:val="single" w:sz="4" w:space="0" w:color="000000"/>
            </w:tcBorders>
            <w:vAlign w:val="center"/>
          </w:tcPr>
          <w:p w14:paraId="530994E9" w14:textId="77777777" w:rsidR="00D73643" w:rsidRDefault="00000000">
            <w:pPr>
              <w:spacing w:line="360" w:lineRule="auto"/>
            </w:pPr>
            <w:r>
              <w:rPr>
                <w:sz w:val="22"/>
                <w:szCs w:val="22"/>
              </w:rPr>
              <w:t>2023</w:t>
            </w:r>
          </w:p>
        </w:tc>
        <w:tc>
          <w:tcPr>
            <w:tcW w:w="1100" w:type="pct"/>
            <w:tcBorders>
              <w:top w:val="single" w:sz="4" w:space="0" w:color="000000"/>
              <w:left w:val="single" w:sz="4" w:space="0" w:color="000000"/>
              <w:bottom w:val="single" w:sz="4" w:space="0" w:color="000000"/>
              <w:right w:val="single" w:sz="4" w:space="0" w:color="000000"/>
            </w:tcBorders>
            <w:vAlign w:val="center"/>
          </w:tcPr>
          <w:p w14:paraId="31A27E85" w14:textId="77777777" w:rsidR="00D73643" w:rsidRDefault="00000000">
            <w:pPr>
              <w:spacing w:line="360" w:lineRule="auto"/>
            </w:pPr>
            <w:r>
              <w:rPr>
                <w:sz w:val="22"/>
                <w:szCs w:val="22"/>
              </w:rPr>
              <w:t>Intelligent collection scheduling</w:t>
            </w:r>
          </w:p>
        </w:tc>
        <w:tc>
          <w:tcPr>
            <w:tcW w:w="900" w:type="pct"/>
            <w:tcBorders>
              <w:top w:val="single" w:sz="4" w:space="0" w:color="000000"/>
              <w:left w:val="single" w:sz="4" w:space="0" w:color="000000"/>
              <w:bottom w:val="single" w:sz="4" w:space="0" w:color="000000"/>
              <w:right w:val="single" w:sz="4" w:space="0" w:color="000000"/>
            </w:tcBorders>
            <w:vAlign w:val="center"/>
          </w:tcPr>
          <w:p w14:paraId="41DC7FEB" w14:textId="77777777" w:rsidR="00D73643" w:rsidRDefault="00000000">
            <w:pPr>
              <w:spacing w:line="360" w:lineRule="auto"/>
            </w:pPr>
            <w:r>
              <w:rPr>
                <w:sz w:val="22"/>
                <w:szCs w:val="22"/>
              </w:rPr>
              <w:t>GA-Fuzzy hybrid model, IoT</w:t>
            </w:r>
          </w:p>
        </w:tc>
        <w:tc>
          <w:tcPr>
            <w:tcW w:w="1500" w:type="pct"/>
            <w:tcBorders>
              <w:top w:val="single" w:sz="4" w:space="0" w:color="000000"/>
              <w:left w:val="single" w:sz="4" w:space="0" w:color="000000"/>
              <w:bottom w:val="single" w:sz="4" w:space="0" w:color="000000"/>
              <w:right w:val="single" w:sz="4" w:space="0" w:color="000000"/>
            </w:tcBorders>
            <w:vAlign w:val="center"/>
          </w:tcPr>
          <w:p w14:paraId="43243EC6" w14:textId="77777777" w:rsidR="00D73643" w:rsidRDefault="00000000">
            <w:pPr>
              <w:spacing w:line="360" w:lineRule="auto"/>
            </w:pPr>
            <w:r>
              <w:rPr>
                <w:sz w:val="22"/>
                <w:szCs w:val="22"/>
              </w:rPr>
              <w:t>Hybrid AI models can automate scheduling decisions from sensor data.</w:t>
            </w:r>
          </w:p>
        </w:tc>
      </w:tr>
      <w:tr w:rsidR="00D73643" w14:paraId="20A75DFF"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06DFBBDC" w14:textId="77777777" w:rsidR="00D73643" w:rsidRDefault="00000000">
            <w:pPr>
              <w:spacing w:line="360" w:lineRule="auto"/>
            </w:pPr>
            <w:r>
              <w:rPr>
                <w:sz w:val="22"/>
                <w:szCs w:val="22"/>
              </w:rPr>
              <w:t>GIS route optimization, Khulna City</w:t>
            </w:r>
          </w:p>
        </w:tc>
        <w:tc>
          <w:tcPr>
            <w:tcW w:w="400" w:type="pct"/>
            <w:tcBorders>
              <w:top w:val="single" w:sz="4" w:space="0" w:color="000000"/>
              <w:left w:val="single" w:sz="4" w:space="0" w:color="000000"/>
              <w:bottom w:val="single" w:sz="4" w:space="0" w:color="000000"/>
              <w:right w:val="single" w:sz="4" w:space="0" w:color="000000"/>
            </w:tcBorders>
            <w:vAlign w:val="center"/>
          </w:tcPr>
          <w:p w14:paraId="50369D3F" w14:textId="77777777" w:rsidR="00D73643" w:rsidRDefault="00000000">
            <w:pPr>
              <w:spacing w:line="360" w:lineRule="auto"/>
            </w:pPr>
            <w:r>
              <w:rPr>
                <w:sz w:val="22"/>
                <w:szCs w:val="22"/>
              </w:rPr>
              <w:t>2024/25</w:t>
            </w:r>
          </w:p>
        </w:tc>
        <w:tc>
          <w:tcPr>
            <w:tcW w:w="1100" w:type="pct"/>
            <w:tcBorders>
              <w:top w:val="single" w:sz="4" w:space="0" w:color="000000"/>
              <w:left w:val="single" w:sz="4" w:space="0" w:color="000000"/>
              <w:bottom w:val="single" w:sz="4" w:space="0" w:color="000000"/>
              <w:right w:val="single" w:sz="4" w:space="0" w:color="000000"/>
            </w:tcBorders>
            <w:vAlign w:val="center"/>
          </w:tcPr>
          <w:p w14:paraId="5A3B47D0" w14:textId="77777777" w:rsidR="00D73643" w:rsidRDefault="00000000">
            <w:pPr>
              <w:spacing w:line="360" w:lineRule="auto"/>
            </w:pPr>
            <w:r>
              <w:rPr>
                <w:sz w:val="22"/>
                <w:szCs w:val="22"/>
              </w:rPr>
              <w:t>Collection route efficiency</w:t>
            </w:r>
          </w:p>
        </w:tc>
        <w:tc>
          <w:tcPr>
            <w:tcW w:w="900" w:type="pct"/>
            <w:tcBorders>
              <w:top w:val="single" w:sz="4" w:space="0" w:color="000000"/>
              <w:left w:val="single" w:sz="4" w:space="0" w:color="000000"/>
              <w:bottom w:val="single" w:sz="4" w:space="0" w:color="000000"/>
              <w:right w:val="single" w:sz="4" w:space="0" w:color="000000"/>
            </w:tcBorders>
            <w:vAlign w:val="center"/>
          </w:tcPr>
          <w:p w14:paraId="2F3ECCCE" w14:textId="77777777" w:rsidR="00D73643" w:rsidRDefault="00000000">
            <w:pPr>
              <w:spacing w:line="360" w:lineRule="auto"/>
            </w:pPr>
            <w:r>
              <w:rPr>
                <w:sz w:val="22"/>
                <w:szCs w:val="22"/>
              </w:rPr>
              <w:t>ArcGIS route analysis</w:t>
            </w:r>
          </w:p>
        </w:tc>
        <w:tc>
          <w:tcPr>
            <w:tcW w:w="1500" w:type="pct"/>
            <w:tcBorders>
              <w:top w:val="single" w:sz="4" w:space="0" w:color="000000"/>
              <w:left w:val="single" w:sz="4" w:space="0" w:color="000000"/>
              <w:bottom w:val="single" w:sz="4" w:space="0" w:color="000000"/>
              <w:right w:val="single" w:sz="4" w:space="0" w:color="000000"/>
            </w:tcBorders>
            <w:vAlign w:val="center"/>
          </w:tcPr>
          <w:p w14:paraId="1743D74D" w14:textId="77777777" w:rsidR="00D73643" w:rsidRDefault="00000000">
            <w:pPr>
              <w:spacing w:line="360" w:lineRule="auto"/>
            </w:pPr>
            <w:r>
              <w:rPr>
                <w:sz w:val="22"/>
                <w:szCs w:val="22"/>
              </w:rPr>
              <w:t>Precise geographic coordinates materially reduce fuel/operational cost - motivates capturing exact lat/lng at intake.</w:t>
            </w:r>
          </w:p>
        </w:tc>
      </w:tr>
      <w:tr w:rsidR="00D73643" w14:paraId="7FC986C6"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4FCDBBE1" w14:textId="77777777" w:rsidR="00D73643" w:rsidRDefault="00000000">
            <w:pPr>
              <w:spacing w:line="360" w:lineRule="auto"/>
            </w:pPr>
            <w:r>
              <w:rPr>
                <w:sz w:val="22"/>
                <w:szCs w:val="22"/>
              </w:rPr>
              <w:lastRenderedPageBreak/>
              <w:t>GIS optimization case study, Sumbawanga (Tanzania)</w:t>
            </w:r>
          </w:p>
        </w:tc>
        <w:tc>
          <w:tcPr>
            <w:tcW w:w="400" w:type="pct"/>
            <w:tcBorders>
              <w:top w:val="single" w:sz="4" w:space="0" w:color="000000"/>
              <w:left w:val="single" w:sz="4" w:space="0" w:color="000000"/>
              <w:bottom w:val="single" w:sz="4" w:space="0" w:color="000000"/>
              <w:right w:val="single" w:sz="4" w:space="0" w:color="000000"/>
            </w:tcBorders>
            <w:vAlign w:val="center"/>
          </w:tcPr>
          <w:p w14:paraId="22AD8214" w14:textId="77777777" w:rsidR="00D73643" w:rsidRDefault="00000000">
            <w:pPr>
              <w:spacing w:line="360" w:lineRule="auto"/>
            </w:pPr>
            <w:r>
              <w:rPr>
                <w:sz w:val="22"/>
                <w:szCs w:val="22"/>
              </w:rPr>
              <w:t>2025</w:t>
            </w:r>
          </w:p>
        </w:tc>
        <w:tc>
          <w:tcPr>
            <w:tcW w:w="1100" w:type="pct"/>
            <w:tcBorders>
              <w:top w:val="single" w:sz="4" w:space="0" w:color="000000"/>
              <w:left w:val="single" w:sz="4" w:space="0" w:color="000000"/>
              <w:bottom w:val="single" w:sz="4" w:space="0" w:color="000000"/>
              <w:right w:val="single" w:sz="4" w:space="0" w:color="000000"/>
            </w:tcBorders>
            <w:vAlign w:val="center"/>
          </w:tcPr>
          <w:p w14:paraId="7563FCD9" w14:textId="77777777" w:rsidR="00D73643" w:rsidRDefault="00000000">
            <w:pPr>
              <w:spacing w:line="360" w:lineRule="auto"/>
            </w:pPr>
            <w:r>
              <w:rPr>
                <w:sz w:val="22"/>
                <w:szCs w:val="22"/>
              </w:rPr>
              <w:t>Collection-point placement</w:t>
            </w:r>
          </w:p>
        </w:tc>
        <w:tc>
          <w:tcPr>
            <w:tcW w:w="900" w:type="pct"/>
            <w:tcBorders>
              <w:top w:val="single" w:sz="4" w:space="0" w:color="000000"/>
              <w:left w:val="single" w:sz="4" w:space="0" w:color="000000"/>
              <w:bottom w:val="single" w:sz="4" w:space="0" w:color="000000"/>
              <w:right w:val="single" w:sz="4" w:space="0" w:color="000000"/>
            </w:tcBorders>
            <w:vAlign w:val="center"/>
          </w:tcPr>
          <w:p w14:paraId="17E80AE5" w14:textId="77777777" w:rsidR="00D73643" w:rsidRDefault="00000000">
            <w:pPr>
              <w:spacing w:line="360" w:lineRule="auto"/>
            </w:pPr>
            <w:r>
              <w:rPr>
                <w:sz w:val="22"/>
                <w:szCs w:val="22"/>
              </w:rPr>
              <w:t>p-median / p-center algorithms</w:t>
            </w:r>
          </w:p>
        </w:tc>
        <w:tc>
          <w:tcPr>
            <w:tcW w:w="1500" w:type="pct"/>
            <w:tcBorders>
              <w:top w:val="single" w:sz="4" w:space="0" w:color="000000"/>
              <w:left w:val="single" w:sz="4" w:space="0" w:color="000000"/>
              <w:bottom w:val="single" w:sz="4" w:space="0" w:color="000000"/>
              <w:right w:val="single" w:sz="4" w:space="0" w:color="000000"/>
            </w:tcBorders>
            <w:vAlign w:val="center"/>
          </w:tcPr>
          <w:p w14:paraId="3BF6A29F" w14:textId="77777777" w:rsidR="00D73643" w:rsidRDefault="00000000">
            <w:pPr>
              <w:spacing w:line="360" w:lineRule="auto"/>
            </w:pPr>
            <w:r>
              <w:rPr>
                <w:sz w:val="22"/>
                <w:szCs w:val="22"/>
              </w:rPr>
              <w:t>Location-optimization techniques need accurate point data as an upstream input.</w:t>
            </w:r>
          </w:p>
        </w:tc>
      </w:tr>
      <w:tr w:rsidR="00D73643" w14:paraId="4FB94C28"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71445209" w14:textId="77777777" w:rsidR="00D73643" w:rsidRDefault="00000000">
            <w:pPr>
              <w:spacing w:line="360" w:lineRule="auto"/>
            </w:pPr>
            <w:r>
              <w:rPr>
                <w:sz w:val="22"/>
                <w:szCs w:val="22"/>
              </w:rPr>
              <w:t>A Technological Survey on Citizen Complaint Management Systems (IEEE)</w:t>
            </w:r>
          </w:p>
        </w:tc>
        <w:tc>
          <w:tcPr>
            <w:tcW w:w="400" w:type="pct"/>
            <w:tcBorders>
              <w:top w:val="single" w:sz="4" w:space="0" w:color="000000"/>
              <w:left w:val="single" w:sz="4" w:space="0" w:color="000000"/>
              <w:bottom w:val="single" w:sz="4" w:space="0" w:color="000000"/>
              <w:right w:val="single" w:sz="4" w:space="0" w:color="000000"/>
            </w:tcBorders>
            <w:vAlign w:val="center"/>
          </w:tcPr>
          <w:p w14:paraId="650C2A10" w14:textId="77777777" w:rsidR="00D73643" w:rsidRDefault="00000000">
            <w:pPr>
              <w:spacing w:line="360" w:lineRule="auto"/>
            </w:pPr>
            <w:r>
              <w:rPr>
                <w:sz w:val="22"/>
                <w:szCs w:val="22"/>
              </w:rPr>
              <w:t>2024</w:t>
            </w:r>
          </w:p>
        </w:tc>
        <w:tc>
          <w:tcPr>
            <w:tcW w:w="1100" w:type="pct"/>
            <w:tcBorders>
              <w:top w:val="single" w:sz="4" w:space="0" w:color="000000"/>
              <w:left w:val="single" w:sz="4" w:space="0" w:color="000000"/>
              <w:bottom w:val="single" w:sz="4" w:space="0" w:color="000000"/>
              <w:right w:val="single" w:sz="4" w:space="0" w:color="000000"/>
            </w:tcBorders>
            <w:vAlign w:val="center"/>
          </w:tcPr>
          <w:p w14:paraId="1EB69F53" w14:textId="77777777" w:rsidR="00D73643" w:rsidRDefault="00000000">
            <w:pPr>
              <w:spacing w:line="360" w:lineRule="auto"/>
            </w:pPr>
            <w:r>
              <w:rPr>
                <w:sz w:val="22"/>
                <w:szCs w:val="22"/>
              </w:rPr>
              <w:t>E-government complaint systems</w:t>
            </w:r>
          </w:p>
        </w:tc>
        <w:tc>
          <w:tcPr>
            <w:tcW w:w="900" w:type="pct"/>
            <w:tcBorders>
              <w:top w:val="single" w:sz="4" w:space="0" w:color="000000"/>
              <w:left w:val="single" w:sz="4" w:space="0" w:color="000000"/>
              <w:bottom w:val="single" w:sz="4" w:space="0" w:color="000000"/>
              <w:right w:val="single" w:sz="4" w:space="0" w:color="000000"/>
            </w:tcBorders>
            <w:vAlign w:val="center"/>
          </w:tcPr>
          <w:p w14:paraId="5F0B0220" w14:textId="77777777" w:rsidR="00D73643" w:rsidRDefault="00000000">
            <w:pPr>
              <w:spacing w:line="360" w:lineRule="auto"/>
            </w:pPr>
            <w:r>
              <w:rPr>
                <w:sz w:val="22"/>
                <w:szCs w:val="22"/>
              </w:rPr>
              <w:t>Literature survey</w:t>
            </w:r>
          </w:p>
        </w:tc>
        <w:tc>
          <w:tcPr>
            <w:tcW w:w="1500" w:type="pct"/>
            <w:tcBorders>
              <w:top w:val="single" w:sz="4" w:space="0" w:color="000000"/>
              <w:left w:val="single" w:sz="4" w:space="0" w:color="000000"/>
              <w:bottom w:val="single" w:sz="4" w:space="0" w:color="000000"/>
              <w:right w:val="single" w:sz="4" w:space="0" w:color="000000"/>
            </w:tcBorders>
            <w:vAlign w:val="center"/>
          </w:tcPr>
          <w:p w14:paraId="445D70B3" w14:textId="77777777" w:rsidR="00D73643" w:rsidRDefault="00000000">
            <w:pPr>
              <w:spacing w:line="360" w:lineRule="auto"/>
            </w:pPr>
            <w:r>
              <w:rPr>
                <w:sz w:val="22"/>
                <w:szCs w:val="22"/>
              </w:rPr>
              <w:t>Identifies role-based portals and status tracking as recurring, necessary architecture.</w:t>
            </w:r>
          </w:p>
        </w:tc>
      </w:tr>
      <w:tr w:rsidR="00D73643" w14:paraId="00A4177C"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12AB7F2A" w14:textId="77777777" w:rsidR="00D73643" w:rsidRDefault="00000000">
            <w:pPr>
              <w:spacing w:line="360" w:lineRule="auto"/>
            </w:pPr>
            <w:r>
              <w:rPr>
                <w:sz w:val="22"/>
                <w:szCs w:val="22"/>
              </w:rPr>
              <w:t>AI-Powered Grievance Management System</w:t>
            </w:r>
          </w:p>
        </w:tc>
        <w:tc>
          <w:tcPr>
            <w:tcW w:w="400" w:type="pct"/>
            <w:tcBorders>
              <w:top w:val="single" w:sz="4" w:space="0" w:color="000000"/>
              <w:left w:val="single" w:sz="4" w:space="0" w:color="000000"/>
              <w:bottom w:val="single" w:sz="4" w:space="0" w:color="000000"/>
              <w:right w:val="single" w:sz="4" w:space="0" w:color="000000"/>
            </w:tcBorders>
            <w:vAlign w:val="center"/>
          </w:tcPr>
          <w:p w14:paraId="583A1F8F" w14:textId="77777777" w:rsidR="00D73643" w:rsidRDefault="00000000">
            <w:pPr>
              <w:spacing w:line="360" w:lineRule="auto"/>
            </w:pPr>
            <w:r>
              <w:rPr>
                <w:sz w:val="22"/>
                <w:szCs w:val="22"/>
              </w:rPr>
              <w:t>2025</w:t>
            </w:r>
          </w:p>
        </w:tc>
        <w:tc>
          <w:tcPr>
            <w:tcW w:w="1100" w:type="pct"/>
            <w:tcBorders>
              <w:top w:val="single" w:sz="4" w:space="0" w:color="000000"/>
              <w:left w:val="single" w:sz="4" w:space="0" w:color="000000"/>
              <w:bottom w:val="single" w:sz="4" w:space="0" w:color="000000"/>
              <w:right w:val="single" w:sz="4" w:space="0" w:color="000000"/>
            </w:tcBorders>
            <w:vAlign w:val="center"/>
          </w:tcPr>
          <w:p w14:paraId="48D99EB8" w14:textId="77777777" w:rsidR="00D73643" w:rsidRDefault="00000000">
            <w:pPr>
              <w:spacing w:line="360" w:lineRule="auto"/>
            </w:pPr>
            <w:r>
              <w:rPr>
                <w:sz w:val="22"/>
                <w:szCs w:val="22"/>
              </w:rPr>
              <w:t>NLP-assisted grievance routing</w:t>
            </w:r>
          </w:p>
        </w:tc>
        <w:tc>
          <w:tcPr>
            <w:tcW w:w="900" w:type="pct"/>
            <w:tcBorders>
              <w:top w:val="single" w:sz="4" w:space="0" w:color="000000"/>
              <w:left w:val="single" w:sz="4" w:space="0" w:color="000000"/>
              <w:bottom w:val="single" w:sz="4" w:space="0" w:color="000000"/>
              <w:right w:val="single" w:sz="4" w:space="0" w:color="000000"/>
            </w:tcBorders>
            <w:vAlign w:val="center"/>
          </w:tcPr>
          <w:p w14:paraId="5FAAD6A7" w14:textId="77777777" w:rsidR="00D73643" w:rsidRDefault="00000000">
            <w:pPr>
              <w:spacing w:line="360" w:lineRule="auto"/>
            </w:pPr>
            <w:r>
              <w:rPr>
                <w:sz w:val="22"/>
                <w:szCs w:val="22"/>
              </w:rPr>
              <w:t>MERN stack, NLP</w:t>
            </w:r>
          </w:p>
        </w:tc>
        <w:tc>
          <w:tcPr>
            <w:tcW w:w="1500" w:type="pct"/>
            <w:tcBorders>
              <w:top w:val="single" w:sz="4" w:space="0" w:color="000000"/>
              <w:left w:val="single" w:sz="4" w:space="0" w:color="000000"/>
              <w:bottom w:val="single" w:sz="4" w:space="0" w:color="000000"/>
              <w:right w:val="single" w:sz="4" w:space="0" w:color="000000"/>
            </w:tcBorders>
            <w:vAlign w:val="center"/>
          </w:tcPr>
          <w:p w14:paraId="37F9AE65" w14:textId="77777777" w:rsidR="00D73643" w:rsidRDefault="00000000">
            <w:pPr>
              <w:spacing w:line="360" w:lineRule="auto"/>
            </w:pPr>
            <w:r>
              <w:rPr>
                <w:sz w:val="22"/>
                <w:szCs w:val="22"/>
              </w:rPr>
              <w:t>Confirms MERN as a suitable stack for citizen-grievance platforms with trackable IDs.</w:t>
            </w:r>
          </w:p>
        </w:tc>
      </w:tr>
      <w:tr w:rsidR="00D73643" w14:paraId="26B4DA3A"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3225ABC4" w14:textId="77777777" w:rsidR="00D73643" w:rsidRDefault="00000000">
            <w:pPr>
              <w:spacing w:line="360" w:lineRule="auto"/>
            </w:pPr>
            <w:r>
              <w:rPr>
                <w:sz w:val="22"/>
                <w:szCs w:val="22"/>
              </w:rPr>
              <w:t>Security Implications for JWT in MERN Applications (IJEAT)</w:t>
            </w:r>
          </w:p>
        </w:tc>
        <w:tc>
          <w:tcPr>
            <w:tcW w:w="400" w:type="pct"/>
            <w:tcBorders>
              <w:top w:val="single" w:sz="4" w:space="0" w:color="000000"/>
              <w:left w:val="single" w:sz="4" w:space="0" w:color="000000"/>
              <w:bottom w:val="single" w:sz="4" w:space="0" w:color="000000"/>
              <w:right w:val="single" w:sz="4" w:space="0" w:color="000000"/>
            </w:tcBorders>
            <w:vAlign w:val="center"/>
          </w:tcPr>
          <w:p w14:paraId="6A3B4F20" w14:textId="77777777" w:rsidR="00D73643" w:rsidRDefault="00000000">
            <w:pPr>
              <w:spacing w:line="360" w:lineRule="auto"/>
            </w:pPr>
            <w:r>
              <w:rPr>
                <w:sz w:val="22"/>
                <w:szCs w:val="22"/>
              </w:rPr>
              <w:t>2020</w:t>
            </w:r>
          </w:p>
        </w:tc>
        <w:tc>
          <w:tcPr>
            <w:tcW w:w="1100" w:type="pct"/>
            <w:tcBorders>
              <w:top w:val="single" w:sz="4" w:space="0" w:color="000000"/>
              <w:left w:val="single" w:sz="4" w:space="0" w:color="000000"/>
              <w:bottom w:val="single" w:sz="4" w:space="0" w:color="000000"/>
              <w:right w:val="single" w:sz="4" w:space="0" w:color="000000"/>
            </w:tcBorders>
            <w:vAlign w:val="center"/>
          </w:tcPr>
          <w:p w14:paraId="00576A90" w14:textId="77777777" w:rsidR="00D73643" w:rsidRDefault="00000000">
            <w:pPr>
              <w:spacing w:line="360" w:lineRule="auto"/>
            </w:pPr>
            <w:r>
              <w:rPr>
                <w:sz w:val="22"/>
                <w:szCs w:val="22"/>
              </w:rPr>
              <w:t>Token-based auth security</w:t>
            </w:r>
          </w:p>
        </w:tc>
        <w:tc>
          <w:tcPr>
            <w:tcW w:w="900" w:type="pct"/>
            <w:tcBorders>
              <w:top w:val="single" w:sz="4" w:space="0" w:color="000000"/>
              <w:left w:val="single" w:sz="4" w:space="0" w:color="000000"/>
              <w:bottom w:val="single" w:sz="4" w:space="0" w:color="000000"/>
              <w:right w:val="single" w:sz="4" w:space="0" w:color="000000"/>
            </w:tcBorders>
            <w:vAlign w:val="center"/>
          </w:tcPr>
          <w:p w14:paraId="349FCFB5" w14:textId="77777777" w:rsidR="00D73643" w:rsidRDefault="00000000">
            <w:pPr>
              <w:spacing w:line="360" w:lineRule="auto"/>
            </w:pPr>
            <w:r>
              <w:rPr>
                <w:sz w:val="22"/>
                <w:szCs w:val="22"/>
              </w:rPr>
              <w:t>JWT analysis</w:t>
            </w:r>
          </w:p>
        </w:tc>
        <w:tc>
          <w:tcPr>
            <w:tcW w:w="1500" w:type="pct"/>
            <w:tcBorders>
              <w:top w:val="single" w:sz="4" w:space="0" w:color="000000"/>
              <w:left w:val="single" w:sz="4" w:space="0" w:color="000000"/>
              <w:bottom w:val="single" w:sz="4" w:space="0" w:color="000000"/>
              <w:right w:val="single" w:sz="4" w:space="0" w:color="000000"/>
            </w:tcBorders>
            <w:vAlign w:val="center"/>
          </w:tcPr>
          <w:p w14:paraId="71F031D6" w14:textId="77777777" w:rsidR="00D73643" w:rsidRDefault="00000000">
            <w:pPr>
              <w:spacing w:line="360" w:lineRule="auto"/>
            </w:pPr>
            <w:r>
              <w:rPr>
                <w:sz w:val="22"/>
                <w:szCs w:val="22"/>
              </w:rPr>
              <w:t>Short-lived tokens and secure secret storage are essential to safe JWT use.</w:t>
            </w:r>
          </w:p>
        </w:tc>
      </w:tr>
      <w:tr w:rsidR="00D73643" w14:paraId="08B12096"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0324A3BD" w14:textId="77777777" w:rsidR="00D73643" w:rsidRDefault="00000000">
            <w:pPr>
              <w:spacing w:line="360" w:lineRule="auto"/>
            </w:pPr>
            <w:r>
              <w:rPr>
                <w:sz w:val="22"/>
                <w:szCs w:val="22"/>
              </w:rPr>
              <w:t>Role-Based User Access Control in MERN (Theseus thesis, Baral)</w:t>
            </w:r>
          </w:p>
        </w:tc>
        <w:tc>
          <w:tcPr>
            <w:tcW w:w="400" w:type="pct"/>
            <w:tcBorders>
              <w:top w:val="single" w:sz="4" w:space="0" w:color="000000"/>
              <w:left w:val="single" w:sz="4" w:space="0" w:color="000000"/>
              <w:bottom w:val="single" w:sz="4" w:space="0" w:color="000000"/>
              <w:right w:val="single" w:sz="4" w:space="0" w:color="000000"/>
            </w:tcBorders>
            <w:vAlign w:val="center"/>
          </w:tcPr>
          <w:p w14:paraId="2FAA33C5" w14:textId="77777777" w:rsidR="00D73643" w:rsidRDefault="00000000">
            <w:pPr>
              <w:spacing w:line="360" w:lineRule="auto"/>
            </w:pPr>
            <w:r>
              <w:rPr>
                <w:sz w:val="22"/>
                <w:szCs w:val="22"/>
              </w:rPr>
              <w:t>2023</w:t>
            </w:r>
          </w:p>
        </w:tc>
        <w:tc>
          <w:tcPr>
            <w:tcW w:w="1100" w:type="pct"/>
            <w:tcBorders>
              <w:top w:val="single" w:sz="4" w:space="0" w:color="000000"/>
              <w:left w:val="single" w:sz="4" w:space="0" w:color="000000"/>
              <w:bottom w:val="single" w:sz="4" w:space="0" w:color="000000"/>
              <w:right w:val="single" w:sz="4" w:space="0" w:color="000000"/>
            </w:tcBorders>
            <w:vAlign w:val="center"/>
          </w:tcPr>
          <w:p w14:paraId="2F90E98E" w14:textId="77777777" w:rsidR="00D73643" w:rsidRDefault="00000000">
            <w:pPr>
              <w:spacing w:line="360" w:lineRule="auto"/>
            </w:pPr>
            <w:r>
              <w:rPr>
                <w:sz w:val="22"/>
                <w:szCs w:val="22"/>
              </w:rPr>
              <w:t>RBAC implementation pattern</w:t>
            </w:r>
          </w:p>
        </w:tc>
        <w:tc>
          <w:tcPr>
            <w:tcW w:w="900" w:type="pct"/>
            <w:tcBorders>
              <w:top w:val="single" w:sz="4" w:space="0" w:color="000000"/>
              <w:left w:val="single" w:sz="4" w:space="0" w:color="000000"/>
              <w:bottom w:val="single" w:sz="4" w:space="0" w:color="000000"/>
              <w:right w:val="single" w:sz="4" w:space="0" w:color="000000"/>
            </w:tcBorders>
            <w:vAlign w:val="center"/>
          </w:tcPr>
          <w:p w14:paraId="655CC706" w14:textId="77777777" w:rsidR="00D73643" w:rsidRDefault="00000000">
            <w:pPr>
              <w:spacing w:line="360" w:lineRule="auto"/>
            </w:pPr>
            <w:r>
              <w:rPr>
                <w:sz w:val="22"/>
                <w:szCs w:val="22"/>
              </w:rPr>
              <w:t>JWT + bcrypt + Passport.js</w:t>
            </w:r>
          </w:p>
        </w:tc>
        <w:tc>
          <w:tcPr>
            <w:tcW w:w="1500" w:type="pct"/>
            <w:tcBorders>
              <w:top w:val="single" w:sz="4" w:space="0" w:color="000000"/>
              <w:left w:val="single" w:sz="4" w:space="0" w:color="000000"/>
              <w:bottom w:val="single" w:sz="4" w:space="0" w:color="000000"/>
              <w:right w:val="single" w:sz="4" w:space="0" w:color="000000"/>
            </w:tcBorders>
            <w:vAlign w:val="center"/>
          </w:tcPr>
          <w:p w14:paraId="334C143C" w14:textId="77777777" w:rsidR="00D73643" w:rsidRDefault="00000000">
            <w:pPr>
              <w:spacing w:line="360" w:lineRule="auto"/>
            </w:pPr>
            <w:r>
              <w:rPr>
                <w:sz w:val="22"/>
                <w:szCs w:val="22"/>
              </w:rPr>
              <w:t>Validates the protect + authorize(...) middleware pattern used in this project.</w:t>
            </w:r>
          </w:p>
        </w:tc>
      </w:tr>
    </w:tbl>
    <w:p w14:paraId="0E3BC55B" w14:textId="77777777" w:rsidR="00D73643" w:rsidRDefault="00000000">
      <w:pPr>
        <w:pStyle w:val="Heading2"/>
        <w:spacing w:before="280" w:after="160" w:line="360" w:lineRule="auto"/>
      </w:pPr>
      <w:bookmarkStart w:id="25" w:name="_Toc234362505"/>
      <w:r>
        <w:t>2.7 Research Gap</w:t>
      </w:r>
      <w:bookmarkEnd w:id="25"/>
    </w:p>
    <w:p w14:paraId="260EE3A4" w14:textId="77777777" w:rsidR="00D73643" w:rsidRDefault="00000000">
      <w:pPr>
        <w:spacing w:after="90" w:line="360" w:lineRule="auto"/>
        <w:jc w:val="both"/>
      </w:pPr>
      <w:r>
        <w:t>Based on the literature reviewed above, three gaps were identified that this project directly addresses:</w:t>
      </w:r>
    </w:p>
    <w:p w14:paraId="243FCB2B" w14:textId="77777777" w:rsidR="00D73643" w:rsidRDefault="00000000">
      <w:pPr>
        <w:pStyle w:val="ListParagraph"/>
        <w:numPr>
          <w:ilvl w:val="0"/>
          <w:numId w:val="1"/>
        </w:numPr>
        <w:spacing w:after="60" w:line="360" w:lineRule="auto"/>
        <w:jc w:val="both"/>
      </w:pPr>
      <w:r>
        <w:t>Geolocation-first search: existing citizen grievance/complaint systems reviewed rely on free-text address matching for spatial search and filtering, which fails silently whenever the field is left blank - a common occurrence, since address entry is optional in most citizen-facing forms (including the form implemented in this project). No reviewed system combined a citizen-facing map pin at intake with an administrator-facing distance-based (Haversine) radius search built directly on that coordinate, without requiring a paid mapping/geocoding API.</w:t>
      </w:r>
    </w:p>
    <w:p w14:paraId="3E61FA20" w14:textId="77777777" w:rsidR="00D73643" w:rsidRDefault="00000000">
      <w:pPr>
        <w:pStyle w:val="ListParagraph"/>
        <w:numPr>
          <w:ilvl w:val="0"/>
          <w:numId w:val="1"/>
        </w:numPr>
        <w:spacing w:after="60" w:line="360" w:lineRule="auto"/>
        <w:jc w:val="both"/>
      </w:pPr>
      <w:r>
        <w:t xml:space="preserve">Zero-cost operability: the MERN-based grievance systems reviewed assume the availability of paid third-party services (cloud image storage, transactional email) without describing a fallback for environments where such credentials are not yet </w:t>
      </w:r>
      <w:r>
        <w:lastRenderedPageBreak/>
        <w:t>provisioned - a very common situation during development, evaluation, or resource-constrained deployment. This project implements and verifies environment-variable-controlled fallbacks (database-stored images, skipped email dispatch) that keep every feature fully functional without any paid account.</w:t>
      </w:r>
    </w:p>
    <w:p w14:paraId="4FC57EBB" w14:textId="77777777" w:rsidR="00D73643" w:rsidRDefault="00000000">
      <w:pPr>
        <w:pStyle w:val="ListParagraph"/>
        <w:numPr>
          <w:ilvl w:val="0"/>
          <w:numId w:val="1"/>
        </w:numPr>
        <w:spacing w:after="60" w:line="360" w:lineRule="auto"/>
        <w:jc w:val="both"/>
      </w:pPr>
      <w:r>
        <w:t>Crash-resilience as a first-class requirement: the reviewed security literature focuses on correct authentication/authorization decisions, but does not address process-level resilience - ensuring that no single client request, third-party failure, or malformed upload can terminate the server process itself. This project treats that resilience as a first-class, separately verified requirement (Chapter 3, Section 3.11 and Chapter 4, Section 4.5), including a documented, resolved instance of exactly this class of failure during development.</w:t>
      </w:r>
    </w:p>
    <w:p w14:paraId="669BB55B" w14:textId="77777777" w:rsidR="00D73643" w:rsidRDefault="00000000">
      <w:pPr>
        <w:spacing w:after="90" w:line="360" w:lineRule="auto"/>
        <w:jc w:val="both"/>
      </w:pPr>
      <w:r>
        <w:t>These three gaps are not independent of one another. A system that only works reliably when a citizen bothers to type an address, only runs when paid credentials are already provisioned, and only survives well-formed requests, is a system that has been tested against its intended use case but not against its actual operating conditions - and it is precisely the gap between "intended use" and "actual operating conditions" that causes most real-world grievance systems to be abandoned by the citizens and staff who were supposed to rely on them. Chapter 3 describes how each gap was closed in the implementation, and Chapter 4 documents the specific verification performed for each.</w:t>
      </w:r>
    </w:p>
    <w:p w14:paraId="7E8953B3" w14:textId="77777777" w:rsidR="00D73643" w:rsidRDefault="00000000">
      <w:pPr>
        <w:pStyle w:val="Heading1"/>
        <w:pageBreakBefore/>
        <w:spacing w:before="240" w:after="240" w:line="360" w:lineRule="auto"/>
        <w:jc w:val="center"/>
      </w:pPr>
      <w:bookmarkStart w:id="26" w:name="_Toc234362506"/>
      <w:r>
        <w:lastRenderedPageBreak/>
        <w:t>Chapter-3</w:t>
      </w:r>
      <w:bookmarkEnd w:id="26"/>
    </w:p>
    <w:p w14:paraId="755CEC97" w14:textId="77777777" w:rsidR="00D73643" w:rsidRDefault="00000000">
      <w:pPr>
        <w:pStyle w:val="Heading1"/>
        <w:spacing w:before="240" w:after="240" w:line="360" w:lineRule="auto"/>
        <w:jc w:val="center"/>
      </w:pPr>
      <w:bookmarkStart w:id="27" w:name="_Toc234362507"/>
      <w:r>
        <w:t>Implementation of Project</w:t>
      </w:r>
      <w:bookmarkEnd w:id="27"/>
    </w:p>
    <w:p w14:paraId="08ED52B9" w14:textId="77777777" w:rsidR="00D73643" w:rsidRDefault="00000000">
      <w:pPr>
        <w:pStyle w:val="Heading2"/>
        <w:spacing w:before="280" w:after="160" w:line="360" w:lineRule="auto"/>
      </w:pPr>
      <w:bookmarkStart w:id="28" w:name="_Toc234362508"/>
      <w:r>
        <w:t>3.1 System Overview and Objectives</w:t>
      </w:r>
      <w:bookmarkEnd w:id="28"/>
    </w:p>
    <w:p w14:paraId="138B2C0C" w14:textId="77777777" w:rsidR="00D73643" w:rsidRDefault="00000000">
      <w:pPr>
        <w:spacing w:after="90" w:line="360" w:lineRule="auto"/>
        <w:jc w:val="both"/>
      </w:pPr>
      <w:r>
        <w:t>The Smart Waste Complaint and Collection Management System is a three-role, full-stack web application built on the MERN stack (MongoDB, Express.js, React.js, Node.js). It implements the complete lifecycle of a municipal waste complaint - submission, assignment, in-progress tracking, resolution, and historical audit - and provides each of its three user roles (Citizen, Admin, Worker) with a purpose-built interface. This chapter documents the system's architecture, database design, module functionality, API surface, security implementation, third-party integrations, frontend design system, and reliability engineering, followed by the development environment and the testing strategy used to verify the system.</w:t>
      </w:r>
    </w:p>
    <w:p w14:paraId="5D257B9C" w14:textId="77777777" w:rsidR="00D73643" w:rsidRDefault="00000000">
      <w:pPr>
        <w:pStyle w:val="Heading2"/>
        <w:spacing w:before="280" w:after="160" w:line="360" w:lineRule="auto"/>
      </w:pPr>
      <w:bookmarkStart w:id="29" w:name="_Toc234362509"/>
      <w:r>
        <w:t>3.2 Nature and Type of Project</w:t>
      </w:r>
      <w:bookmarkEnd w:id="29"/>
    </w:p>
    <w:p w14:paraId="0203F2CE" w14:textId="77777777" w:rsidR="00D73643" w:rsidRDefault="00000000">
      <w:pPr>
        <w:spacing w:after="90" w:line="360" w:lineRule="auto"/>
        <w:jc w:val="both"/>
      </w:pPr>
      <w:r>
        <w:t>In terms of the project categories described in the university guidelines, this work is a General Project with strong Live-Project characteristics: it is an individually designed and implemented system built to a specific aim (digitizing waste-complaint redressal) and is directly deployable, with little modification, by a real local body, residential township, or campus facility-management team. Within the MCA-specific project categories, it falls squarely under Web-based projects, while also drawing on Database project skills (schema design, aggregation pipelines) and, to a lesser extent, on system-programming concerns (process-level fault tolerance, structured logging) that are more commonly associated with production backend engineering than with typical academic web projects.</w:t>
      </w:r>
    </w:p>
    <w:p w14:paraId="6C868839" w14:textId="77777777" w:rsidR="00D73643" w:rsidRDefault="00000000">
      <w:pPr>
        <w:pStyle w:val="Heading2"/>
        <w:spacing w:before="280" w:after="160" w:line="360" w:lineRule="auto"/>
      </w:pPr>
      <w:bookmarkStart w:id="30" w:name="_Toc234362510"/>
      <w:r>
        <w:t>3.3 Technology Stack</w:t>
      </w:r>
      <w:bookmarkEnd w:id="30"/>
    </w:p>
    <w:p w14:paraId="0024E62E" w14:textId="77777777" w:rsidR="00D73643" w:rsidRDefault="00000000">
      <w:pPr>
        <w:spacing w:after="90" w:line="360" w:lineRule="auto"/>
        <w:jc w:val="both"/>
      </w:pPr>
      <w:r>
        <w:t>Table 3.1 summarizes the primary technologies used across the backend and 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3"/>
        <w:gridCol w:w="2885"/>
        <w:gridCol w:w="4508"/>
      </w:tblGrid>
      <w:tr w:rsidR="00D73643" w14:paraId="55B76E9C" w14:textId="77777777">
        <w:tblPrEx>
          <w:tblCellMar>
            <w:top w:w="0" w:type="dxa"/>
            <w:bottom w:w="0" w:type="dxa"/>
          </w:tblCellMar>
        </w:tblPrEx>
        <w:trPr>
          <w:tblHeader/>
        </w:trPr>
        <w:tc>
          <w:tcPr>
            <w:tcW w:w="9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229F134F" w14:textId="77777777" w:rsidR="00D73643" w:rsidRDefault="00000000">
            <w:pPr>
              <w:spacing w:line="360" w:lineRule="auto"/>
              <w:jc w:val="center"/>
            </w:pPr>
            <w:r>
              <w:rPr>
                <w:b/>
                <w:bCs/>
                <w:sz w:val="22"/>
                <w:szCs w:val="22"/>
              </w:rPr>
              <w:t>Layer</w:t>
            </w:r>
          </w:p>
        </w:tc>
        <w:tc>
          <w:tcPr>
            <w:tcW w:w="16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BB471B3" w14:textId="77777777" w:rsidR="00D73643" w:rsidRDefault="00000000">
            <w:pPr>
              <w:spacing w:line="360" w:lineRule="auto"/>
              <w:jc w:val="center"/>
            </w:pPr>
            <w:r>
              <w:rPr>
                <w:b/>
                <w:bCs/>
                <w:sz w:val="22"/>
                <w:szCs w:val="22"/>
              </w:rPr>
              <w:t>Technology</w:t>
            </w:r>
          </w:p>
        </w:tc>
        <w:tc>
          <w:tcPr>
            <w:tcW w:w="25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647ACA80" w14:textId="77777777" w:rsidR="00D73643" w:rsidRDefault="00000000">
            <w:pPr>
              <w:spacing w:line="360" w:lineRule="auto"/>
              <w:jc w:val="center"/>
            </w:pPr>
            <w:r>
              <w:rPr>
                <w:b/>
                <w:bCs/>
                <w:sz w:val="22"/>
                <w:szCs w:val="22"/>
              </w:rPr>
              <w:t>Purpose</w:t>
            </w:r>
          </w:p>
        </w:tc>
      </w:tr>
      <w:tr w:rsidR="00D73643" w14:paraId="7F10D47F"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791B35E7" w14:textId="77777777" w:rsidR="00D73643" w:rsidRDefault="00000000">
            <w:pPr>
              <w:spacing w:line="360" w:lineRule="auto"/>
            </w:pPr>
            <w:r>
              <w:rPr>
                <w:sz w:val="22"/>
                <w:szCs w:val="22"/>
              </w:rPr>
              <w:t>Backend runtime</w:t>
            </w:r>
          </w:p>
        </w:tc>
        <w:tc>
          <w:tcPr>
            <w:tcW w:w="1600" w:type="pct"/>
            <w:tcBorders>
              <w:top w:val="single" w:sz="4" w:space="0" w:color="000000"/>
              <w:left w:val="single" w:sz="4" w:space="0" w:color="000000"/>
              <w:bottom w:val="single" w:sz="4" w:space="0" w:color="000000"/>
              <w:right w:val="single" w:sz="4" w:space="0" w:color="000000"/>
            </w:tcBorders>
            <w:vAlign w:val="center"/>
          </w:tcPr>
          <w:p w14:paraId="23EFD9F4" w14:textId="77777777" w:rsidR="00D73643" w:rsidRDefault="00000000">
            <w:pPr>
              <w:spacing w:line="360" w:lineRule="auto"/>
            </w:pPr>
            <w:r>
              <w:rPr>
                <w:sz w:val="22"/>
                <w:szCs w:val="22"/>
              </w:rPr>
              <w:t>Node.js</w:t>
            </w:r>
          </w:p>
        </w:tc>
        <w:tc>
          <w:tcPr>
            <w:tcW w:w="2500" w:type="pct"/>
            <w:tcBorders>
              <w:top w:val="single" w:sz="4" w:space="0" w:color="000000"/>
              <w:left w:val="single" w:sz="4" w:space="0" w:color="000000"/>
              <w:bottom w:val="single" w:sz="4" w:space="0" w:color="000000"/>
              <w:right w:val="single" w:sz="4" w:space="0" w:color="000000"/>
            </w:tcBorders>
            <w:vAlign w:val="center"/>
          </w:tcPr>
          <w:p w14:paraId="43892302" w14:textId="77777777" w:rsidR="00D73643" w:rsidRDefault="00000000">
            <w:pPr>
              <w:spacing w:line="360" w:lineRule="auto"/>
            </w:pPr>
            <w:r>
              <w:rPr>
                <w:sz w:val="22"/>
                <w:szCs w:val="22"/>
              </w:rPr>
              <w:t>JavaScript runtime for the REST API server</w:t>
            </w:r>
          </w:p>
        </w:tc>
      </w:tr>
      <w:tr w:rsidR="00D73643" w14:paraId="051F2753"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43B504FF" w14:textId="77777777" w:rsidR="00D73643" w:rsidRDefault="00000000">
            <w:pPr>
              <w:spacing w:line="360" w:lineRule="auto"/>
            </w:pPr>
            <w:r>
              <w:rPr>
                <w:sz w:val="22"/>
                <w:szCs w:val="22"/>
              </w:rPr>
              <w:t>Backend framework</w:t>
            </w:r>
          </w:p>
        </w:tc>
        <w:tc>
          <w:tcPr>
            <w:tcW w:w="1600" w:type="pct"/>
            <w:tcBorders>
              <w:top w:val="single" w:sz="4" w:space="0" w:color="000000"/>
              <w:left w:val="single" w:sz="4" w:space="0" w:color="000000"/>
              <w:bottom w:val="single" w:sz="4" w:space="0" w:color="000000"/>
              <w:right w:val="single" w:sz="4" w:space="0" w:color="000000"/>
            </w:tcBorders>
            <w:vAlign w:val="center"/>
          </w:tcPr>
          <w:p w14:paraId="128D8407" w14:textId="77777777" w:rsidR="00D73643" w:rsidRDefault="00000000">
            <w:pPr>
              <w:spacing w:line="360" w:lineRule="auto"/>
            </w:pPr>
            <w:r>
              <w:rPr>
                <w:sz w:val="22"/>
                <w:szCs w:val="22"/>
              </w:rPr>
              <w:t>Express.js 4</w:t>
            </w:r>
          </w:p>
        </w:tc>
        <w:tc>
          <w:tcPr>
            <w:tcW w:w="2500" w:type="pct"/>
            <w:tcBorders>
              <w:top w:val="single" w:sz="4" w:space="0" w:color="000000"/>
              <w:left w:val="single" w:sz="4" w:space="0" w:color="000000"/>
              <w:bottom w:val="single" w:sz="4" w:space="0" w:color="000000"/>
              <w:right w:val="single" w:sz="4" w:space="0" w:color="000000"/>
            </w:tcBorders>
            <w:vAlign w:val="center"/>
          </w:tcPr>
          <w:p w14:paraId="5A0ECEC4" w14:textId="77777777" w:rsidR="00D73643" w:rsidRDefault="00000000">
            <w:pPr>
              <w:spacing w:line="360" w:lineRule="auto"/>
            </w:pPr>
            <w:r>
              <w:rPr>
                <w:sz w:val="22"/>
                <w:szCs w:val="22"/>
              </w:rPr>
              <w:t>HTTP routing, middleware pipeline</w:t>
            </w:r>
          </w:p>
        </w:tc>
      </w:tr>
      <w:tr w:rsidR="00D73643" w14:paraId="202D973C"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173440C5" w14:textId="77777777" w:rsidR="00D73643" w:rsidRDefault="00000000">
            <w:pPr>
              <w:spacing w:line="360" w:lineRule="auto"/>
            </w:pPr>
            <w:r>
              <w:rPr>
                <w:sz w:val="22"/>
                <w:szCs w:val="22"/>
              </w:rPr>
              <w:t>Database</w:t>
            </w:r>
          </w:p>
        </w:tc>
        <w:tc>
          <w:tcPr>
            <w:tcW w:w="1600" w:type="pct"/>
            <w:tcBorders>
              <w:top w:val="single" w:sz="4" w:space="0" w:color="000000"/>
              <w:left w:val="single" w:sz="4" w:space="0" w:color="000000"/>
              <w:bottom w:val="single" w:sz="4" w:space="0" w:color="000000"/>
              <w:right w:val="single" w:sz="4" w:space="0" w:color="000000"/>
            </w:tcBorders>
            <w:vAlign w:val="center"/>
          </w:tcPr>
          <w:p w14:paraId="4AA58016" w14:textId="77777777" w:rsidR="00D73643" w:rsidRDefault="00000000">
            <w:pPr>
              <w:spacing w:line="360" w:lineRule="auto"/>
            </w:pPr>
            <w:r>
              <w:rPr>
                <w:sz w:val="22"/>
                <w:szCs w:val="22"/>
              </w:rPr>
              <w:t>MongoDB (Atlas / local)</w:t>
            </w:r>
          </w:p>
        </w:tc>
        <w:tc>
          <w:tcPr>
            <w:tcW w:w="2500" w:type="pct"/>
            <w:tcBorders>
              <w:top w:val="single" w:sz="4" w:space="0" w:color="000000"/>
              <w:left w:val="single" w:sz="4" w:space="0" w:color="000000"/>
              <w:bottom w:val="single" w:sz="4" w:space="0" w:color="000000"/>
              <w:right w:val="single" w:sz="4" w:space="0" w:color="000000"/>
            </w:tcBorders>
            <w:vAlign w:val="center"/>
          </w:tcPr>
          <w:p w14:paraId="4A2FA083" w14:textId="77777777" w:rsidR="00D73643" w:rsidRDefault="00000000">
            <w:pPr>
              <w:spacing w:line="360" w:lineRule="auto"/>
            </w:pPr>
            <w:r>
              <w:rPr>
                <w:sz w:val="22"/>
                <w:szCs w:val="22"/>
              </w:rPr>
              <w:t>Document database for all persistent data</w:t>
            </w:r>
          </w:p>
        </w:tc>
      </w:tr>
      <w:tr w:rsidR="00D73643" w14:paraId="40AA58D7"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100FA3E1" w14:textId="77777777" w:rsidR="00D73643" w:rsidRDefault="00000000">
            <w:pPr>
              <w:spacing w:line="360" w:lineRule="auto"/>
            </w:pPr>
            <w:r>
              <w:rPr>
                <w:sz w:val="22"/>
                <w:szCs w:val="22"/>
              </w:rPr>
              <w:lastRenderedPageBreak/>
              <w:t>ODM</w:t>
            </w:r>
          </w:p>
        </w:tc>
        <w:tc>
          <w:tcPr>
            <w:tcW w:w="1600" w:type="pct"/>
            <w:tcBorders>
              <w:top w:val="single" w:sz="4" w:space="0" w:color="000000"/>
              <w:left w:val="single" w:sz="4" w:space="0" w:color="000000"/>
              <w:bottom w:val="single" w:sz="4" w:space="0" w:color="000000"/>
              <w:right w:val="single" w:sz="4" w:space="0" w:color="000000"/>
            </w:tcBorders>
            <w:vAlign w:val="center"/>
          </w:tcPr>
          <w:p w14:paraId="430EA25D" w14:textId="77777777" w:rsidR="00D73643" w:rsidRDefault="00000000">
            <w:pPr>
              <w:spacing w:line="360" w:lineRule="auto"/>
            </w:pPr>
            <w:r>
              <w:rPr>
                <w:sz w:val="22"/>
                <w:szCs w:val="22"/>
              </w:rPr>
              <w:t>Mongoose 8</w:t>
            </w:r>
          </w:p>
        </w:tc>
        <w:tc>
          <w:tcPr>
            <w:tcW w:w="2500" w:type="pct"/>
            <w:tcBorders>
              <w:top w:val="single" w:sz="4" w:space="0" w:color="000000"/>
              <w:left w:val="single" w:sz="4" w:space="0" w:color="000000"/>
              <w:bottom w:val="single" w:sz="4" w:space="0" w:color="000000"/>
              <w:right w:val="single" w:sz="4" w:space="0" w:color="000000"/>
            </w:tcBorders>
            <w:vAlign w:val="center"/>
          </w:tcPr>
          <w:p w14:paraId="2377A965" w14:textId="77777777" w:rsidR="00D73643" w:rsidRDefault="00000000">
            <w:pPr>
              <w:spacing w:line="360" w:lineRule="auto"/>
            </w:pPr>
            <w:r>
              <w:rPr>
                <w:sz w:val="22"/>
                <w:szCs w:val="22"/>
              </w:rPr>
              <w:t>Schema definition, validation, and query building</w:t>
            </w:r>
          </w:p>
        </w:tc>
      </w:tr>
      <w:tr w:rsidR="00D73643" w14:paraId="2CCA0FED"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621EFF14" w14:textId="77777777" w:rsidR="00D73643" w:rsidRDefault="00000000">
            <w:pPr>
              <w:spacing w:line="360" w:lineRule="auto"/>
            </w:pPr>
            <w:r>
              <w:rPr>
                <w:sz w:val="22"/>
                <w:szCs w:val="22"/>
              </w:rPr>
              <w:t>Authentication</w:t>
            </w:r>
          </w:p>
        </w:tc>
        <w:tc>
          <w:tcPr>
            <w:tcW w:w="1600" w:type="pct"/>
            <w:tcBorders>
              <w:top w:val="single" w:sz="4" w:space="0" w:color="000000"/>
              <w:left w:val="single" w:sz="4" w:space="0" w:color="000000"/>
              <w:bottom w:val="single" w:sz="4" w:space="0" w:color="000000"/>
              <w:right w:val="single" w:sz="4" w:space="0" w:color="000000"/>
            </w:tcBorders>
            <w:vAlign w:val="center"/>
          </w:tcPr>
          <w:p w14:paraId="5A2C8D56" w14:textId="77777777" w:rsidR="00D73643" w:rsidRDefault="00000000">
            <w:pPr>
              <w:spacing w:line="360" w:lineRule="auto"/>
            </w:pPr>
            <w:r>
              <w:rPr>
                <w:sz w:val="22"/>
                <w:szCs w:val="22"/>
              </w:rPr>
              <w:t>jsonwebtoken, bcryptjs</w:t>
            </w:r>
          </w:p>
        </w:tc>
        <w:tc>
          <w:tcPr>
            <w:tcW w:w="2500" w:type="pct"/>
            <w:tcBorders>
              <w:top w:val="single" w:sz="4" w:space="0" w:color="000000"/>
              <w:left w:val="single" w:sz="4" w:space="0" w:color="000000"/>
              <w:bottom w:val="single" w:sz="4" w:space="0" w:color="000000"/>
              <w:right w:val="single" w:sz="4" w:space="0" w:color="000000"/>
            </w:tcBorders>
            <w:vAlign w:val="center"/>
          </w:tcPr>
          <w:p w14:paraId="7A370BBB" w14:textId="77777777" w:rsidR="00D73643" w:rsidRDefault="00000000">
            <w:pPr>
              <w:spacing w:line="360" w:lineRule="auto"/>
            </w:pPr>
            <w:r>
              <w:rPr>
                <w:sz w:val="22"/>
                <w:szCs w:val="22"/>
              </w:rPr>
              <w:t>Stateless JWT auth; salted password hashing</w:t>
            </w:r>
          </w:p>
        </w:tc>
      </w:tr>
      <w:tr w:rsidR="00D73643" w14:paraId="34F90A9C"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5ED1CED6" w14:textId="77777777" w:rsidR="00D73643" w:rsidRDefault="00000000">
            <w:pPr>
              <w:spacing w:line="360" w:lineRule="auto"/>
            </w:pPr>
            <w:r>
              <w:rPr>
                <w:sz w:val="22"/>
                <w:szCs w:val="22"/>
              </w:rPr>
              <w:t>Validation</w:t>
            </w:r>
          </w:p>
        </w:tc>
        <w:tc>
          <w:tcPr>
            <w:tcW w:w="1600" w:type="pct"/>
            <w:tcBorders>
              <w:top w:val="single" w:sz="4" w:space="0" w:color="000000"/>
              <w:left w:val="single" w:sz="4" w:space="0" w:color="000000"/>
              <w:bottom w:val="single" w:sz="4" w:space="0" w:color="000000"/>
              <w:right w:val="single" w:sz="4" w:space="0" w:color="000000"/>
            </w:tcBorders>
            <w:vAlign w:val="center"/>
          </w:tcPr>
          <w:p w14:paraId="31F8DC7B" w14:textId="77777777" w:rsidR="00D73643" w:rsidRDefault="00000000">
            <w:pPr>
              <w:spacing w:line="360" w:lineRule="auto"/>
            </w:pPr>
            <w:r>
              <w:rPr>
                <w:sz w:val="22"/>
                <w:szCs w:val="22"/>
              </w:rPr>
              <w:t>express-validator</w:t>
            </w:r>
          </w:p>
        </w:tc>
        <w:tc>
          <w:tcPr>
            <w:tcW w:w="2500" w:type="pct"/>
            <w:tcBorders>
              <w:top w:val="single" w:sz="4" w:space="0" w:color="000000"/>
              <w:left w:val="single" w:sz="4" w:space="0" w:color="000000"/>
              <w:bottom w:val="single" w:sz="4" w:space="0" w:color="000000"/>
              <w:right w:val="single" w:sz="4" w:space="0" w:color="000000"/>
            </w:tcBorders>
            <w:vAlign w:val="center"/>
          </w:tcPr>
          <w:p w14:paraId="332F3460" w14:textId="77777777" w:rsidR="00D73643" w:rsidRDefault="00000000">
            <w:pPr>
              <w:spacing w:line="360" w:lineRule="auto"/>
            </w:pPr>
            <w:r>
              <w:rPr>
                <w:sz w:val="22"/>
                <w:szCs w:val="22"/>
              </w:rPr>
              <w:t>Request-body validation for auth routes</w:t>
            </w:r>
          </w:p>
        </w:tc>
      </w:tr>
      <w:tr w:rsidR="00D73643" w14:paraId="12E97740"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5118E44D" w14:textId="77777777" w:rsidR="00D73643" w:rsidRDefault="00000000">
            <w:pPr>
              <w:spacing w:line="360" w:lineRule="auto"/>
            </w:pPr>
            <w:r>
              <w:rPr>
                <w:sz w:val="22"/>
                <w:szCs w:val="22"/>
              </w:rPr>
              <w:t>Rate limiting</w:t>
            </w:r>
          </w:p>
        </w:tc>
        <w:tc>
          <w:tcPr>
            <w:tcW w:w="1600" w:type="pct"/>
            <w:tcBorders>
              <w:top w:val="single" w:sz="4" w:space="0" w:color="000000"/>
              <w:left w:val="single" w:sz="4" w:space="0" w:color="000000"/>
              <w:bottom w:val="single" w:sz="4" w:space="0" w:color="000000"/>
              <w:right w:val="single" w:sz="4" w:space="0" w:color="000000"/>
            </w:tcBorders>
            <w:vAlign w:val="center"/>
          </w:tcPr>
          <w:p w14:paraId="42FB51D0" w14:textId="77777777" w:rsidR="00D73643" w:rsidRDefault="00000000">
            <w:pPr>
              <w:spacing w:line="360" w:lineRule="auto"/>
            </w:pPr>
            <w:r>
              <w:rPr>
                <w:sz w:val="22"/>
                <w:szCs w:val="22"/>
              </w:rPr>
              <w:t>express-rate-limit</w:t>
            </w:r>
          </w:p>
        </w:tc>
        <w:tc>
          <w:tcPr>
            <w:tcW w:w="2500" w:type="pct"/>
            <w:tcBorders>
              <w:top w:val="single" w:sz="4" w:space="0" w:color="000000"/>
              <w:left w:val="single" w:sz="4" w:space="0" w:color="000000"/>
              <w:bottom w:val="single" w:sz="4" w:space="0" w:color="000000"/>
              <w:right w:val="single" w:sz="4" w:space="0" w:color="000000"/>
            </w:tcBorders>
            <w:vAlign w:val="center"/>
          </w:tcPr>
          <w:p w14:paraId="3E7E6B5C" w14:textId="77777777" w:rsidR="00D73643" w:rsidRDefault="00000000">
            <w:pPr>
              <w:spacing w:line="360" w:lineRule="auto"/>
            </w:pPr>
            <w:r>
              <w:rPr>
                <w:sz w:val="22"/>
                <w:szCs w:val="22"/>
              </w:rPr>
              <w:t>Brute-force mitigation on the login route</w:t>
            </w:r>
          </w:p>
        </w:tc>
      </w:tr>
      <w:tr w:rsidR="00D73643" w14:paraId="67E4F127"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21908906" w14:textId="77777777" w:rsidR="00D73643" w:rsidRDefault="00000000">
            <w:pPr>
              <w:spacing w:line="360" w:lineRule="auto"/>
            </w:pPr>
            <w:r>
              <w:rPr>
                <w:sz w:val="22"/>
                <w:szCs w:val="22"/>
              </w:rPr>
              <w:t>File uploads</w:t>
            </w:r>
          </w:p>
        </w:tc>
        <w:tc>
          <w:tcPr>
            <w:tcW w:w="1600" w:type="pct"/>
            <w:tcBorders>
              <w:top w:val="single" w:sz="4" w:space="0" w:color="000000"/>
              <w:left w:val="single" w:sz="4" w:space="0" w:color="000000"/>
              <w:bottom w:val="single" w:sz="4" w:space="0" w:color="000000"/>
              <w:right w:val="single" w:sz="4" w:space="0" w:color="000000"/>
            </w:tcBorders>
            <w:vAlign w:val="center"/>
          </w:tcPr>
          <w:p w14:paraId="40E57C8D" w14:textId="77777777" w:rsidR="00D73643" w:rsidRDefault="00000000">
            <w:pPr>
              <w:spacing w:line="360" w:lineRule="auto"/>
            </w:pPr>
            <w:r>
              <w:rPr>
                <w:sz w:val="22"/>
                <w:szCs w:val="22"/>
              </w:rPr>
              <w:t>multer (memory storage)</w:t>
            </w:r>
          </w:p>
        </w:tc>
        <w:tc>
          <w:tcPr>
            <w:tcW w:w="2500" w:type="pct"/>
            <w:tcBorders>
              <w:top w:val="single" w:sz="4" w:space="0" w:color="000000"/>
              <w:left w:val="single" w:sz="4" w:space="0" w:color="000000"/>
              <w:bottom w:val="single" w:sz="4" w:space="0" w:color="000000"/>
              <w:right w:val="single" w:sz="4" w:space="0" w:color="000000"/>
            </w:tcBorders>
            <w:vAlign w:val="center"/>
          </w:tcPr>
          <w:p w14:paraId="3EE8111A" w14:textId="77777777" w:rsidR="00D73643" w:rsidRDefault="00000000">
            <w:pPr>
              <w:spacing w:line="360" w:lineRule="auto"/>
            </w:pPr>
            <w:r>
              <w:rPr>
                <w:sz w:val="22"/>
                <w:szCs w:val="22"/>
              </w:rPr>
              <w:t>Multipart form parsing for photo uploads</w:t>
            </w:r>
          </w:p>
        </w:tc>
      </w:tr>
      <w:tr w:rsidR="00D73643" w14:paraId="41C14448"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550455C9" w14:textId="77777777" w:rsidR="00D73643" w:rsidRDefault="00000000">
            <w:pPr>
              <w:spacing w:line="360" w:lineRule="auto"/>
            </w:pPr>
            <w:r>
              <w:rPr>
                <w:sz w:val="22"/>
                <w:szCs w:val="22"/>
              </w:rPr>
              <w:t>Image storage</w:t>
            </w:r>
          </w:p>
        </w:tc>
        <w:tc>
          <w:tcPr>
            <w:tcW w:w="1600" w:type="pct"/>
            <w:tcBorders>
              <w:top w:val="single" w:sz="4" w:space="0" w:color="000000"/>
              <w:left w:val="single" w:sz="4" w:space="0" w:color="000000"/>
              <w:bottom w:val="single" w:sz="4" w:space="0" w:color="000000"/>
              <w:right w:val="single" w:sz="4" w:space="0" w:color="000000"/>
            </w:tcBorders>
            <w:vAlign w:val="center"/>
          </w:tcPr>
          <w:p w14:paraId="225BDA16" w14:textId="77777777" w:rsidR="00D73643" w:rsidRDefault="00000000">
            <w:pPr>
              <w:spacing w:line="360" w:lineRule="auto"/>
            </w:pPr>
            <w:r>
              <w:rPr>
                <w:sz w:val="22"/>
                <w:szCs w:val="22"/>
              </w:rPr>
              <w:t>Cloudinary SDK (with DB fallback)</w:t>
            </w:r>
          </w:p>
        </w:tc>
        <w:tc>
          <w:tcPr>
            <w:tcW w:w="2500" w:type="pct"/>
            <w:tcBorders>
              <w:top w:val="single" w:sz="4" w:space="0" w:color="000000"/>
              <w:left w:val="single" w:sz="4" w:space="0" w:color="000000"/>
              <w:bottom w:val="single" w:sz="4" w:space="0" w:color="000000"/>
              <w:right w:val="single" w:sz="4" w:space="0" w:color="000000"/>
            </w:tcBorders>
            <w:vAlign w:val="center"/>
          </w:tcPr>
          <w:p w14:paraId="38CA3E35" w14:textId="77777777" w:rsidR="00D73643" w:rsidRDefault="00000000">
            <w:pPr>
              <w:spacing w:line="360" w:lineRule="auto"/>
            </w:pPr>
            <w:r>
              <w:rPr>
                <w:sz w:val="22"/>
                <w:szCs w:val="22"/>
              </w:rPr>
              <w:t>Cloud image hosting, or base64-in-Mongo fallback</w:t>
            </w:r>
          </w:p>
        </w:tc>
      </w:tr>
      <w:tr w:rsidR="00D73643" w14:paraId="18584F45"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2E654D82" w14:textId="77777777" w:rsidR="00D73643" w:rsidRDefault="00000000">
            <w:pPr>
              <w:spacing w:line="360" w:lineRule="auto"/>
            </w:pPr>
            <w:r>
              <w:rPr>
                <w:sz w:val="22"/>
                <w:szCs w:val="22"/>
              </w:rPr>
              <w:t>Email</w:t>
            </w:r>
          </w:p>
        </w:tc>
        <w:tc>
          <w:tcPr>
            <w:tcW w:w="1600" w:type="pct"/>
            <w:tcBorders>
              <w:top w:val="single" w:sz="4" w:space="0" w:color="000000"/>
              <w:left w:val="single" w:sz="4" w:space="0" w:color="000000"/>
              <w:bottom w:val="single" w:sz="4" w:space="0" w:color="000000"/>
              <w:right w:val="single" w:sz="4" w:space="0" w:color="000000"/>
            </w:tcBorders>
            <w:vAlign w:val="center"/>
          </w:tcPr>
          <w:p w14:paraId="7F5B3569" w14:textId="77777777" w:rsidR="00D73643" w:rsidRDefault="00000000">
            <w:pPr>
              <w:spacing w:line="360" w:lineRule="auto"/>
            </w:pPr>
            <w:r>
              <w:rPr>
                <w:sz w:val="22"/>
                <w:szCs w:val="22"/>
              </w:rPr>
              <w:t>googleapis (Gmail API), with bypass</w:t>
            </w:r>
          </w:p>
        </w:tc>
        <w:tc>
          <w:tcPr>
            <w:tcW w:w="2500" w:type="pct"/>
            <w:tcBorders>
              <w:top w:val="single" w:sz="4" w:space="0" w:color="000000"/>
              <w:left w:val="single" w:sz="4" w:space="0" w:color="000000"/>
              <w:bottom w:val="single" w:sz="4" w:space="0" w:color="000000"/>
              <w:right w:val="single" w:sz="4" w:space="0" w:color="000000"/>
            </w:tcBorders>
            <w:vAlign w:val="center"/>
          </w:tcPr>
          <w:p w14:paraId="691CFE65" w14:textId="77777777" w:rsidR="00D73643" w:rsidRDefault="00000000">
            <w:pPr>
              <w:spacing w:line="360" w:lineRule="auto"/>
            </w:pPr>
            <w:r>
              <w:rPr>
                <w:sz w:val="22"/>
                <w:szCs w:val="22"/>
              </w:rPr>
              <w:t>Transactional email at each status transition</w:t>
            </w:r>
          </w:p>
        </w:tc>
      </w:tr>
      <w:tr w:rsidR="00D73643" w14:paraId="3EF65C75"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0EE5D719" w14:textId="77777777" w:rsidR="00D73643" w:rsidRDefault="00000000">
            <w:pPr>
              <w:spacing w:line="360" w:lineRule="auto"/>
            </w:pPr>
            <w:r>
              <w:rPr>
                <w:sz w:val="22"/>
                <w:szCs w:val="22"/>
              </w:rPr>
              <w:t>Scheduling</w:t>
            </w:r>
          </w:p>
        </w:tc>
        <w:tc>
          <w:tcPr>
            <w:tcW w:w="1600" w:type="pct"/>
            <w:tcBorders>
              <w:top w:val="single" w:sz="4" w:space="0" w:color="000000"/>
              <w:left w:val="single" w:sz="4" w:space="0" w:color="000000"/>
              <w:bottom w:val="single" w:sz="4" w:space="0" w:color="000000"/>
              <w:right w:val="single" w:sz="4" w:space="0" w:color="000000"/>
            </w:tcBorders>
            <w:vAlign w:val="center"/>
          </w:tcPr>
          <w:p w14:paraId="22798312" w14:textId="77777777" w:rsidR="00D73643" w:rsidRDefault="00000000">
            <w:pPr>
              <w:spacing w:line="360" w:lineRule="auto"/>
            </w:pPr>
            <w:r>
              <w:rPr>
                <w:sz w:val="22"/>
                <w:szCs w:val="22"/>
              </w:rPr>
              <w:t>node-cron</w:t>
            </w:r>
          </w:p>
        </w:tc>
        <w:tc>
          <w:tcPr>
            <w:tcW w:w="2500" w:type="pct"/>
            <w:tcBorders>
              <w:top w:val="single" w:sz="4" w:space="0" w:color="000000"/>
              <w:left w:val="single" w:sz="4" w:space="0" w:color="000000"/>
              <w:bottom w:val="single" w:sz="4" w:space="0" w:color="000000"/>
              <w:right w:val="single" w:sz="4" w:space="0" w:color="000000"/>
            </w:tcBorders>
            <w:vAlign w:val="center"/>
          </w:tcPr>
          <w:p w14:paraId="2AA60ABA" w14:textId="77777777" w:rsidR="00D73643" w:rsidRDefault="00000000">
            <w:pPr>
              <w:spacing w:line="360" w:lineRule="auto"/>
            </w:pPr>
            <w:r>
              <w:rPr>
                <w:sz w:val="22"/>
                <w:szCs w:val="22"/>
              </w:rPr>
              <w:t>Daily SLA-escalation background job</w:t>
            </w:r>
          </w:p>
        </w:tc>
      </w:tr>
      <w:tr w:rsidR="00D73643" w14:paraId="7CA7F5BC"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0C45DB02" w14:textId="77777777" w:rsidR="00D73643" w:rsidRDefault="00000000">
            <w:pPr>
              <w:spacing w:line="360" w:lineRule="auto"/>
            </w:pPr>
            <w:r>
              <w:rPr>
                <w:sz w:val="22"/>
                <w:szCs w:val="22"/>
              </w:rPr>
              <w:t>Logging</w:t>
            </w:r>
          </w:p>
        </w:tc>
        <w:tc>
          <w:tcPr>
            <w:tcW w:w="1600" w:type="pct"/>
            <w:tcBorders>
              <w:top w:val="single" w:sz="4" w:space="0" w:color="000000"/>
              <w:left w:val="single" w:sz="4" w:space="0" w:color="000000"/>
              <w:bottom w:val="single" w:sz="4" w:space="0" w:color="000000"/>
              <w:right w:val="single" w:sz="4" w:space="0" w:color="000000"/>
            </w:tcBorders>
            <w:vAlign w:val="center"/>
          </w:tcPr>
          <w:p w14:paraId="6EEFA1C8" w14:textId="77777777" w:rsidR="00D73643" w:rsidRDefault="00000000">
            <w:pPr>
              <w:spacing w:line="360" w:lineRule="auto"/>
            </w:pPr>
            <w:r>
              <w:rPr>
                <w:sz w:val="22"/>
                <w:szCs w:val="22"/>
              </w:rPr>
              <w:t>winston, morgan</w:t>
            </w:r>
          </w:p>
        </w:tc>
        <w:tc>
          <w:tcPr>
            <w:tcW w:w="2500" w:type="pct"/>
            <w:tcBorders>
              <w:top w:val="single" w:sz="4" w:space="0" w:color="000000"/>
              <w:left w:val="single" w:sz="4" w:space="0" w:color="000000"/>
              <w:bottom w:val="single" w:sz="4" w:space="0" w:color="000000"/>
              <w:right w:val="single" w:sz="4" w:space="0" w:color="000000"/>
            </w:tcBorders>
            <w:vAlign w:val="center"/>
          </w:tcPr>
          <w:p w14:paraId="7A1E6F7D" w14:textId="77777777" w:rsidR="00D73643" w:rsidRDefault="00000000">
            <w:pPr>
              <w:spacing w:line="360" w:lineRule="auto"/>
            </w:pPr>
            <w:r>
              <w:rPr>
                <w:sz w:val="22"/>
                <w:szCs w:val="22"/>
              </w:rPr>
              <w:t>Structured application and HTTP access logging</w:t>
            </w:r>
          </w:p>
        </w:tc>
      </w:tr>
      <w:tr w:rsidR="00D73643" w14:paraId="3684D376"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528B19B8" w14:textId="77777777" w:rsidR="00D73643" w:rsidRDefault="00000000">
            <w:pPr>
              <w:spacing w:line="360" w:lineRule="auto"/>
            </w:pPr>
            <w:r>
              <w:rPr>
                <w:sz w:val="22"/>
                <w:szCs w:val="22"/>
              </w:rPr>
              <w:t>Frontend framework</w:t>
            </w:r>
          </w:p>
        </w:tc>
        <w:tc>
          <w:tcPr>
            <w:tcW w:w="1600" w:type="pct"/>
            <w:tcBorders>
              <w:top w:val="single" w:sz="4" w:space="0" w:color="000000"/>
              <w:left w:val="single" w:sz="4" w:space="0" w:color="000000"/>
              <w:bottom w:val="single" w:sz="4" w:space="0" w:color="000000"/>
              <w:right w:val="single" w:sz="4" w:space="0" w:color="000000"/>
            </w:tcBorders>
            <w:vAlign w:val="center"/>
          </w:tcPr>
          <w:p w14:paraId="3D667B64" w14:textId="77777777" w:rsidR="00D73643" w:rsidRDefault="00000000">
            <w:pPr>
              <w:spacing w:line="360" w:lineRule="auto"/>
            </w:pPr>
            <w:r>
              <w:rPr>
                <w:sz w:val="22"/>
                <w:szCs w:val="22"/>
              </w:rPr>
              <w:t>React 18 (Vite)</w:t>
            </w:r>
          </w:p>
        </w:tc>
        <w:tc>
          <w:tcPr>
            <w:tcW w:w="2500" w:type="pct"/>
            <w:tcBorders>
              <w:top w:val="single" w:sz="4" w:space="0" w:color="000000"/>
              <w:left w:val="single" w:sz="4" w:space="0" w:color="000000"/>
              <w:bottom w:val="single" w:sz="4" w:space="0" w:color="000000"/>
              <w:right w:val="single" w:sz="4" w:space="0" w:color="000000"/>
            </w:tcBorders>
            <w:vAlign w:val="center"/>
          </w:tcPr>
          <w:p w14:paraId="1F98731D" w14:textId="77777777" w:rsidR="00D73643" w:rsidRDefault="00000000">
            <w:pPr>
              <w:spacing w:line="360" w:lineRule="auto"/>
            </w:pPr>
            <w:r>
              <w:rPr>
                <w:sz w:val="22"/>
                <w:szCs w:val="22"/>
              </w:rPr>
              <w:t>Component-based single-page application</w:t>
            </w:r>
          </w:p>
        </w:tc>
      </w:tr>
      <w:tr w:rsidR="00D73643" w14:paraId="654FD55C"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20B12AFD" w14:textId="77777777" w:rsidR="00D73643" w:rsidRDefault="00000000">
            <w:pPr>
              <w:spacing w:line="360" w:lineRule="auto"/>
            </w:pPr>
            <w:r>
              <w:rPr>
                <w:sz w:val="22"/>
                <w:szCs w:val="22"/>
              </w:rPr>
              <w:t>Styling</w:t>
            </w:r>
          </w:p>
        </w:tc>
        <w:tc>
          <w:tcPr>
            <w:tcW w:w="1600" w:type="pct"/>
            <w:tcBorders>
              <w:top w:val="single" w:sz="4" w:space="0" w:color="000000"/>
              <w:left w:val="single" w:sz="4" w:space="0" w:color="000000"/>
              <w:bottom w:val="single" w:sz="4" w:space="0" w:color="000000"/>
              <w:right w:val="single" w:sz="4" w:space="0" w:color="000000"/>
            </w:tcBorders>
            <w:vAlign w:val="center"/>
          </w:tcPr>
          <w:p w14:paraId="47CAEC93" w14:textId="77777777" w:rsidR="00D73643" w:rsidRDefault="00000000">
            <w:pPr>
              <w:spacing w:line="360" w:lineRule="auto"/>
            </w:pPr>
            <w:r>
              <w:rPr>
                <w:sz w:val="22"/>
                <w:szCs w:val="22"/>
              </w:rPr>
              <w:t>Tailwind CSS v4</w:t>
            </w:r>
          </w:p>
        </w:tc>
        <w:tc>
          <w:tcPr>
            <w:tcW w:w="2500" w:type="pct"/>
            <w:tcBorders>
              <w:top w:val="single" w:sz="4" w:space="0" w:color="000000"/>
              <w:left w:val="single" w:sz="4" w:space="0" w:color="000000"/>
              <w:bottom w:val="single" w:sz="4" w:space="0" w:color="000000"/>
              <w:right w:val="single" w:sz="4" w:space="0" w:color="000000"/>
            </w:tcBorders>
            <w:vAlign w:val="center"/>
          </w:tcPr>
          <w:p w14:paraId="4EE293E0" w14:textId="77777777" w:rsidR="00D73643" w:rsidRDefault="00000000">
            <w:pPr>
              <w:spacing w:line="360" w:lineRule="auto"/>
            </w:pPr>
            <w:r>
              <w:rPr>
                <w:sz w:val="22"/>
                <w:szCs w:val="22"/>
              </w:rPr>
              <w:t>Utility-first responsive design system</w:t>
            </w:r>
          </w:p>
        </w:tc>
      </w:tr>
      <w:tr w:rsidR="00D73643" w14:paraId="14D6641A"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42B91439" w14:textId="77777777" w:rsidR="00D73643" w:rsidRDefault="00000000">
            <w:pPr>
              <w:spacing w:line="360" w:lineRule="auto"/>
            </w:pPr>
            <w:r>
              <w:rPr>
                <w:sz w:val="22"/>
                <w:szCs w:val="22"/>
              </w:rPr>
              <w:t>Routing (client)</w:t>
            </w:r>
          </w:p>
        </w:tc>
        <w:tc>
          <w:tcPr>
            <w:tcW w:w="1600" w:type="pct"/>
            <w:tcBorders>
              <w:top w:val="single" w:sz="4" w:space="0" w:color="000000"/>
              <w:left w:val="single" w:sz="4" w:space="0" w:color="000000"/>
              <w:bottom w:val="single" w:sz="4" w:space="0" w:color="000000"/>
              <w:right w:val="single" w:sz="4" w:space="0" w:color="000000"/>
            </w:tcBorders>
            <w:vAlign w:val="center"/>
          </w:tcPr>
          <w:p w14:paraId="51499477" w14:textId="77777777" w:rsidR="00D73643" w:rsidRDefault="00000000">
            <w:pPr>
              <w:spacing w:line="360" w:lineRule="auto"/>
            </w:pPr>
            <w:r>
              <w:rPr>
                <w:sz w:val="22"/>
                <w:szCs w:val="22"/>
              </w:rPr>
              <w:t>react-router-dom v6</w:t>
            </w:r>
          </w:p>
        </w:tc>
        <w:tc>
          <w:tcPr>
            <w:tcW w:w="2500" w:type="pct"/>
            <w:tcBorders>
              <w:top w:val="single" w:sz="4" w:space="0" w:color="000000"/>
              <w:left w:val="single" w:sz="4" w:space="0" w:color="000000"/>
              <w:bottom w:val="single" w:sz="4" w:space="0" w:color="000000"/>
              <w:right w:val="single" w:sz="4" w:space="0" w:color="000000"/>
            </w:tcBorders>
            <w:vAlign w:val="center"/>
          </w:tcPr>
          <w:p w14:paraId="0ED17732" w14:textId="77777777" w:rsidR="00D73643" w:rsidRDefault="00000000">
            <w:pPr>
              <w:spacing w:line="360" w:lineRule="auto"/>
            </w:pPr>
            <w:r>
              <w:rPr>
                <w:sz w:val="22"/>
                <w:szCs w:val="22"/>
              </w:rPr>
              <w:t>Client-side route management and guards</w:t>
            </w:r>
          </w:p>
        </w:tc>
      </w:tr>
      <w:tr w:rsidR="00D73643" w14:paraId="3BFBF465"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7FCAEFFD" w14:textId="77777777" w:rsidR="00D73643" w:rsidRDefault="00000000">
            <w:pPr>
              <w:spacing w:line="360" w:lineRule="auto"/>
            </w:pPr>
            <w:r>
              <w:rPr>
                <w:sz w:val="22"/>
                <w:szCs w:val="22"/>
              </w:rPr>
              <w:t>HTTP client</w:t>
            </w:r>
          </w:p>
        </w:tc>
        <w:tc>
          <w:tcPr>
            <w:tcW w:w="1600" w:type="pct"/>
            <w:tcBorders>
              <w:top w:val="single" w:sz="4" w:space="0" w:color="000000"/>
              <w:left w:val="single" w:sz="4" w:space="0" w:color="000000"/>
              <w:bottom w:val="single" w:sz="4" w:space="0" w:color="000000"/>
              <w:right w:val="single" w:sz="4" w:space="0" w:color="000000"/>
            </w:tcBorders>
            <w:vAlign w:val="center"/>
          </w:tcPr>
          <w:p w14:paraId="2765C61B" w14:textId="77777777" w:rsidR="00D73643" w:rsidRDefault="00000000">
            <w:pPr>
              <w:spacing w:line="360" w:lineRule="auto"/>
            </w:pPr>
            <w:r>
              <w:rPr>
                <w:sz w:val="22"/>
                <w:szCs w:val="22"/>
              </w:rPr>
              <w:t>axios</w:t>
            </w:r>
          </w:p>
        </w:tc>
        <w:tc>
          <w:tcPr>
            <w:tcW w:w="2500" w:type="pct"/>
            <w:tcBorders>
              <w:top w:val="single" w:sz="4" w:space="0" w:color="000000"/>
              <w:left w:val="single" w:sz="4" w:space="0" w:color="000000"/>
              <w:bottom w:val="single" w:sz="4" w:space="0" w:color="000000"/>
              <w:right w:val="single" w:sz="4" w:space="0" w:color="000000"/>
            </w:tcBorders>
            <w:vAlign w:val="center"/>
          </w:tcPr>
          <w:p w14:paraId="066DC3C4" w14:textId="77777777" w:rsidR="00D73643" w:rsidRDefault="00000000">
            <w:pPr>
              <w:spacing w:line="360" w:lineRule="auto"/>
            </w:pPr>
            <w:r>
              <w:rPr>
                <w:sz w:val="22"/>
                <w:szCs w:val="22"/>
              </w:rPr>
              <w:t>API communication with interceptors for auth/401 handling</w:t>
            </w:r>
          </w:p>
        </w:tc>
      </w:tr>
      <w:tr w:rsidR="00D73643" w14:paraId="049B6586"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4BDB9764" w14:textId="77777777" w:rsidR="00D73643" w:rsidRDefault="00000000">
            <w:pPr>
              <w:spacing w:line="360" w:lineRule="auto"/>
            </w:pPr>
            <w:r>
              <w:rPr>
                <w:sz w:val="22"/>
                <w:szCs w:val="22"/>
              </w:rPr>
              <w:t>Maps</w:t>
            </w:r>
          </w:p>
        </w:tc>
        <w:tc>
          <w:tcPr>
            <w:tcW w:w="1600" w:type="pct"/>
            <w:tcBorders>
              <w:top w:val="single" w:sz="4" w:space="0" w:color="000000"/>
              <w:left w:val="single" w:sz="4" w:space="0" w:color="000000"/>
              <w:bottom w:val="single" w:sz="4" w:space="0" w:color="000000"/>
              <w:right w:val="single" w:sz="4" w:space="0" w:color="000000"/>
            </w:tcBorders>
            <w:vAlign w:val="center"/>
          </w:tcPr>
          <w:p w14:paraId="424BA2DB" w14:textId="77777777" w:rsidR="00D73643" w:rsidRDefault="00000000">
            <w:pPr>
              <w:spacing w:line="360" w:lineRule="auto"/>
            </w:pPr>
            <w:r>
              <w:rPr>
                <w:sz w:val="22"/>
                <w:szCs w:val="22"/>
              </w:rPr>
              <w:t>react-leaflet, Leaflet.js, OpenStreetMap</w:t>
            </w:r>
          </w:p>
        </w:tc>
        <w:tc>
          <w:tcPr>
            <w:tcW w:w="2500" w:type="pct"/>
            <w:tcBorders>
              <w:top w:val="single" w:sz="4" w:space="0" w:color="000000"/>
              <w:left w:val="single" w:sz="4" w:space="0" w:color="000000"/>
              <w:bottom w:val="single" w:sz="4" w:space="0" w:color="000000"/>
              <w:right w:val="single" w:sz="4" w:space="0" w:color="000000"/>
            </w:tcBorders>
            <w:vAlign w:val="center"/>
          </w:tcPr>
          <w:p w14:paraId="6AB388FE" w14:textId="77777777" w:rsidR="00D73643" w:rsidRDefault="00000000">
            <w:pPr>
              <w:spacing w:line="360" w:lineRule="auto"/>
            </w:pPr>
            <w:r>
              <w:rPr>
                <w:sz w:val="22"/>
                <w:szCs w:val="22"/>
              </w:rPr>
              <w:t>Interactive maps - no paid API key required</w:t>
            </w:r>
          </w:p>
        </w:tc>
      </w:tr>
      <w:tr w:rsidR="00D73643" w14:paraId="2005E7F2"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589272B6" w14:textId="77777777" w:rsidR="00D73643" w:rsidRDefault="00000000">
            <w:pPr>
              <w:spacing w:line="360" w:lineRule="auto"/>
            </w:pPr>
            <w:r>
              <w:rPr>
                <w:sz w:val="22"/>
                <w:szCs w:val="22"/>
              </w:rPr>
              <w:t>Charts</w:t>
            </w:r>
          </w:p>
        </w:tc>
        <w:tc>
          <w:tcPr>
            <w:tcW w:w="1600" w:type="pct"/>
            <w:tcBorders>
              <w:top w:val="single" w:sz="4" w:space="0" w:color="000000"/>
              <w:left w:val="single" w:sz="4" w:space="0" w:color="000000"/>
              <w:bottom w:val="single" w:sz="4" w:space="0" w:color="000000"/>
              <w:right w:val="single" w:sz="4" w:space="0" w:color="000000"/>
            </w:tcBorders>
            <w:vAlign w:val="center"/>
          </w:tcPr>
          <w:p w14:paraId="05479054" w14:textId="77777777" w:rsidR="00D73643" w:rsidRDefault="00000000">
            <w:pPr>
              <w:spacing w:line="360" w:lineRule="auto"/>
            </w:pPr>
            <w:r>
              <w:rPr>
                <w:sz w:val="22"/>
                <w:szCs w:val="22"/>
              </w:rPr>
              <w:t>Recharts</w:t>
            </w:r>
          </w:p>
        </w:tc>
        <w:tc>
          <w:tcPr>
            <w:tcW w:w="2500" w:type="pct"/>
            <w:tcBorders>
              <w:top w:val="single" w:sz="4" w:space="0" w:color="000000"/>
              <w:left w:val="single" w:sz="4" w:space="0" w:color="000000"/>
              <w:bottom w:val="single" w:sz="4" w:space="0" w:color="000000"/>
              <w:right w:val="single" w:sz="4" w:space="0" w:color="000000"/>
            </w:tcBorders>
            <w:vAlign w:val="center"/>
          </w:tcPr>
          <w:p w14:paraId="2578A2AF" w14:textId="77777777" w:rsidR="00D73643" w:rsidRDefault="00000000">
            <w:pPr>
              <w:spacing w:line="360" w:lineRule="auto"/>
            </w:pPr>
            <w:r>
              <w:rPr>
                <w:sz w:val="22"/>
                <w:szCs w:val="22"/>
              </w:rPr>
              <w:t>Admin analytics visualizations</w:t>
            </w:r>
          </w:p>
        </w:tc>
      </w:tr>
      <w:tr w:rsidR="00D73643" w14:paraId="16135E4E" w14:textId="77777777">
        <w:tblPrEx>
          <w:tblCellMar>
            <w:top w:w="0" w:type="dxa"/>
            <w:bottom w:w="0" w:type="dxa"/>
          </w:tblCellMar>
        </w:tblPrEx>
        <w:tc>
          <w:tcPr>
            <w:tcW w:w="900" w:type="pct"/>
            <w:tcBorders>
              <w:top w:val="single" w:sz="4" w:space="0" w:color="000000"/>
              <w:left w:val="single" w:sz="4" w:space="0" w:color="000000"/>
              <w:bottom w:val="single" w:sz="4" w:space="0" w:color="000000"/>
              <w:right w:val="single" w:sz="4" w:space="0" w:color="000000"/>
            </w:tcBorders>
            <w:vAlign w:val="center"/>
          </w:tcPr>
          <w:p w14:paraId="1D9FF69F" w14:textId="77777777" w:rsidR="00D73643" w:rsidRDefault="00000000">
            <w:pPr>
              <w:spacing w:line="360" w:lineRule="auto"/>
            </w:pPr>
            <w:r>
              <w:rPr>
                <w:sz w:val="22"/>
                <w:szCs w:val="22"/>
              </w:rPr>
              <w:t>Dev tooling</w:t>
            </w:r>
          </w:p>
        </w:tc>
        <w:tc>
          <w:tcPr>
            <w:tcW w:w="1600" w:type="pct"/>
            <w:tcBorders>
              <w:top w:val="single" w:sz="4" w:space="0" w:color="000000"/>
              <w:left w:val="single" w:sz="4" w:space="0" w:color="000000"/>
              <w:bottom w:val="single" w:sz="4" w:space="0" w:color="000000"/>
              <w:right w:val="single" w:sz="4" w:space="0" w:color="000000"/>
            </w:tcBorders>
            <w:vAlign w:val="center"/>
          </w:tcPr>
          <w:p w14:paraId="1CC50516" w14:textId="77777777" w:rsidR="00D73643" w:rsidRDefault="00000000">
            <w:pPr>
              <w:spacing w:line="360" w:lineRule="auto"/>
            </w:pPr>
            <w:r>
              <w:rPr>
                <w:sz w:val="22"/>
                <w:szCs w:val="22"/>
              </w:rPr>
              <w:t>nodemon, ESLint-friendly Vite config</w:t>
            </w:r>
          </w:p>
        </w:tc>
        <w:tc>
          <w:tcPr>
            <w:tcW w:w="2500" w:type="pct"/>
            <w:tcBorders>
              <w:top w:val="single" w:sz="4" w:space="0" w:color="000000"/>
              <w:left w:val="single" w:sz="4" w:space="0" w:color="000000"/>
              <w:bottom w:val="single" w:sz="4" w:space="0" w:color="000000"/>
              <w:right w:val="single" w:sz="4" w:space="0" w:color="000000"/>
            </w:tcBorders>
            <w:vAlign w:val="center"/>
          </w:tcPr>
          <w:p w14:paraId="4D60CFDE" w14:textId="77777777" w:rsidR="00D73643" w:rsidRDefault="00000000">
            <w:pPr>
              <w:spacing w:line="360" w:lineRule="auto"/>
            </w:pPr>
            <w:r>
              <w:rPr>
                <w:sz w:val="22"/>
                <w:szCs w:val="22"/>
              </w:rPr>
              <w:t>Auto-restart backend; fast frontend dev server</w:t>
            </w:r>
          </w:p>
        </w:tc>
      </w:tr>
    </w:tbl>
    <w:p w14:paraId="001583F9" w14:textId="77777777" w:rsidR="00D73643" w:rsidRDefault="00000000">
      <w:pPr>
        <w:pStyle w:val="Heading2"/>
        <w:spacing w:before="280" w:after="160" w:line="360" w:lineRule="auto"/>
      </w:pPr>
      <w:bookmarkStart w:id="31" w:name="_Toc234362511"/>
      <w:r>
        <w:t>3.4 System Architecture</w:t>
      </w:r>
      <w:bookmarkEnd w:id="31"/>
    </w:p>
    <w:p w14:paraId="54748C52" w14:textId="77777777" w:rsidR="00D73643" w:rsidRDefault="00000000">
      <w:pPr>
        <w:spacing w:after="90" w:line="360" w:lineRule="auto"/>
        <w:jc w:val="both"/>
      </w:pPr>
      <w:r>
        <w:t>The system follows a conventional three-tier client-server architecture: a React single-page application communicates with a stateless Express REST API over HTTPS/JSON, authenticated by a JSON Web Token attached as a Bearer token on every request after login. The API is the sole point of contact with MongoDB; the frontend never talks to the database directly. Two third-party integrations (Cloudinary for image hosting and the Gmail API for email) sit behind the API and are both individually bypassable via environment configuration, as described in Section 3.10. Map tiles are served directly to the browser by the public OpenStreetMap tile service, and the browser's own Geolocation API is used for the “use my current location” feature - neither requires a server round-trip. Figure 3.1 illustrates this architecture.</w:t>
      </w:r>
    </w:p>
    <w:p w14:paraId="16380DB8" w14:textId="77777777" w:rsidR="00D73643" w:rsidRDefault="00000000">
      <w:pPr>
        <w:spacing w:before="80" w:after="200" w:line="360" w:lineRule="auto"/>
        <w:jc w:val="center"/>
      </w:pPr>
      <w:r>
        <w:rPr>
          <w:b/>
          <w:bCs/>
        </w:rPr>
        <w:lastRenderedPageBreak/>
        <w:t>Figure 3.1: System Architecture Block Diagram</w:t>
      </w:r>
    </w:p>
    <w:p w14:paraId="7F730A7B" w14:textId="77777777" w:rsidR="00D73643" w:rsidRDefault="00000000">
      <w:pPr>
        <w:pBdr>
          <w:top w:val="single" w:sz="4" w:space="0" w:color="000000"/>
          <w:left w:val="single" w:sz="4" w:space="0" w:color="000000"/>
          <w:bottom w:val="single" w:sz="4" w:space="0" w:color="000000"/>
          <w:right w:val="single" w:sz="4" w:space="0" w:color="000000"/>
        </w:pBdr>
        <w:shd w:val="clear" w:color="auto" w:fill="F2F2F2"/>
        <w:spacing w:before="120" w:after="120" w:line="360" w:lineRule="auto"/>
      </w:pPr>
      <w:r>
        <w:rPr>
          <w:rFonts w:ascii="Consolas" w:eastAsia="Consolas" w:hAnsi="Consolas" w:cs="Consolas"/>
          <w:sz w:val="18"/>
          <w:szCs w:val="18"/>
        </w:rPr>
        <w:t>+--------------------+        HTTPS / JSON        +----------------------+</w:t>
      </w:r>
      <w:r>
        <w:rPr>
          <w:rFonts w:ascii="Consolas" w:eastAsia="Consolas" w:hAnsi="Consolas" w:cs="Consolas"/>
          <w:sz w:val="18"/>
          <w:szCs w:val="18"/>
        </w:rPr>
        <w:br/>
        <w:t>|  React (Vite) SPA   | &lt;-------------------------&gt; |  Express REST API   |</w:t>
      </w:r>
      <w:r>
        <w:rPr>
          <w:rFonts w:ascii="Consolas" w:eastAsia="Consolas" w:hAnsi="Consolas" w:cs="Consolas"/>
          <w:sz w:val="18"/>
          <w:szCs w:val="18"/>
        </w:rPr>
        <w:br/>
        <w:t>|  (Citizen/Admin/    |     axios + Bearer JWT      |     (Node.js)        |</w:t>
      </w:r>
      <w:r>
        <w:rPr>
          <w:rFonts w:ascii="Consolas" w:eastAsia="Consolas" w:hAnsi="Consolas" w:cs="Consolas"/>
          <w:sz w:val="18"/>
          <w:szCs w:val="18"/>
        </w:rPr>
        <w:br/>
        <w:t>|   Worker views)     |                             +----------------------+</w:t>
      </w:r>
      <w:r>
        <w:rPr>
          <w:rFonts w:ascii="Consolas" w:eastAsia="Consolas" w:hAnsi="Consolas" w:cs="Consolas"/>
          <w:sz w:val="18"/>
          <w:szCs w:val="18"/>
        </w:rPr>
        <w:br/>
        <w:t>+--------------------+                                |     |       |</w:t>
      </w:r>
      <w:r>
        <w:rPr>
          <w:rFonts w:ascii="Consolas" w:eastAsia="Consolas" w:hAnsi="Consolas" w:cs="Consolas"/>
          <w:sz w:val="18"/>
          <w:szCs w:val="18"/>
        </w:rPr>
        <w:br/>
        <w:t xml:space="preserve">   |            |                                     |     |       |</w:t>
      </w:r>
      <w:r>
        <w:rPr>
          <w:rFonts w:ascii="Consolas" w:eastAsia="Consolas" w:hAnsi="Consolas" w:cs="Consolas"/>
          <w:sz w:val="18"/>
          <w:szCs w:val="18"/>
        </w:rPr>
        <w:br/>
        <w:t xml:space="preserve">   | Leaflet/OSM |  Browser Geolocation API            v     v       v</w:t>
      </w:r>
      <w:r>
        <w:rPr>
          <w:rFonts w:ascii="Consolas" w:eastAsia="Consolas" w:hAnsi="Consolas" w:cs="Consolas"/>
          <w:sz w:val="18"/>
          <w:szCs w:val="18"/>
        </w:rPr>
        <w:br/>
        <w:t xml:space="preserve">   v            v                              +---------+ +-------+ +---------+</w:t>
      </w:r>
      <w:r>
        <w:rPr>
          <w:rFonts w:ascii="Consolas" w:eastAsia="Consolas" w:hAnsi="Consolas" w:cs="Consolas"/>
          <w:sz w:val="18"/>
          <w:szCs w:val="18"/>
        </w:rPr>
        <w:br/>
        <w:t>OpenStreetMap  device GPS                       | MongoDB | |Cloud- | |  Gmail  |</w:t>
      </w:r>
      <w:r>
        <w:rPr>
          <w:rFonts w:ascii="Consolas" w:eastAsia="Consolas" w:hAnsi="Consolas" w:cs="Consolas"/>
          <w:sz w:val="18"/>
          <w:szCs w:val="18"/>
        </w:rPr>
        <w:br/>
        <w:t xml:space="preserve"> (map tiles)                                    |(Mongoose)| |inary* | |  API*   |</w:t>
      </w:r>
      <w:r>
        <w:rPr>
          <w:rFonts w:ascii="Consolas" w:eastAsia="Consolas" w:hAnsi="Consolas" w:cs="Consolas"/>
          <w:sz w:val="18"/>
          <w:szCs w:val="18"/>
        </w:rPr>
        <w:br/>
        <w:t xml:space="preserve">                                                 +---------+ +-------+ +---------+</w:t>
      </w:r>
      <w:r>
        <w:rPr>
          <w:rFonts w:ascii="Consolas" w:eastAsia="Consolas" w:hAnsi="Consolas" w:cs="Consolas"/>
          <w:sz w:val="18"/>
          <w:szCs w:val="18"/>
        </w:rPr>
        <w:br/>
        <w:t xml:space="preserve">                                                    * optional third-party services -</w:t>
      </w:r>
      <w:r>
        <w:rPr>
          <w:rFonts w:ascii="Consolas" w:eastAsia="Consolas" w:hAnsi="Consolas" w:cs="Consolas"/>
          <w:sz w:val="18"/>
          <w:szCs w:val="18"/>
        </w:rPr>
        <w:br/>
        <w:t xml:space="preserve">                                                      bypassable via IMAGE_STORAGE and</w:t>
      </w:r>
      <w:r>
        <w:rPr>
          <w:rFonts w:ascii="Consolas" w:eastAsia="Consolas" w:hAnsi="Consolas" w:cs="Consolas"/>
          <w:sz w:val="18"/>
          <w:szCs w:val="18"/>
        </w:rPr>
        <w:br/>
        <w:t xml:space="preserve">                                                      EMAIL_ENABLED environment flags</w:t>
      </w:r>
    </w:p>
    <w:p w14:paraId="7B660B30" w14:textId="77777777" w:rsidR="00D73643" w:rsidRDefault="00000000">
      <w:pPr>
        <w:pStyle w:val="Heading2"/>
        <w:spacing w:before="280" w:after="160" w:line="360" w:lineRule="auto"/>
      </w:pPr>
      <w:bookmarkStart w:id="32" w:name="_Toc234362512"/>
      <w:r>
        <w:t>3.5 Database Design</w:t>
      </w:r>
      <w:bookmarkEnd w:id="32"/>
    </w:p>
    <w:p w14:paraId="14C8300B" w14:textId="77777777" w:rsidR="00D73643" w:rsidRDefault="00000000">
      <w:pPr>
        <w:spacing w:after="90" w:line="360" w:lineRule="auto"/>
        <w:jc w:val="both"/>
      </w:pPr>
      <w:r>
        <w:t>The database is modeled as four Mongoose collections: User, Complaint, Worker, and StatusLog. A single User collection holds citizens, administrators, and workers, differentiated by a `role` field; a Worker document is a separate profile record (holding zone assignment and active-task count) linked one-to-one to a User document with `role: "worker"`. Every complaint carries a required `location` field (latitude/longitude) so that geographic search never depends on optional data, and an optional `address` free-text field, reflecting the design decision discussed in Sections 2.6-2.7. Every status transition a complaint goes through - including its initial creation - is recorded as an immutable StatusLog entry, giving the system a complete, queryable audit trail without needing to diff document history. Figure 3.2 shows the entity relationships; Tables 3.2-3.5 list the field-level schema for each collection.</w:t>
      </w:r>
    </w:p>
    <w:p w14:paraId="5EE7D65C" w14:textId="77777777" w:rsidR="00D73643" w:rsidRDefault="00000000">
      <w:pPr>
        <w:spacing w:before="80" w:after="200" w:line="360" w:lineRule="auto"/>
        <w:jc w:val="center"/>
      </w:pPr>
      <w:r>
        <w:rPr>
          <w:b/>
          <w:bCs/>
        </w:rPr>
        <w:t>Figure 3.2: Entity-Relationship Diagram</w:t>
      </w:r>
    </w:p>
    <w:p w14:paraId="7F176262" w14:textId="77777777" w:rsidR="00D73643" w:rsidRDefault="00000000">
      <w:pPr>
        <w:pBdr>
          <w:top w:val="single" w:sz="4" w:space="0" w:color="000000"/>
          <w:left w:val="single" w:sz="4" w:space="0" w:color="000000"/>
          <w:bottom w:val="single" w:sz="4" w:space="0" w:color="000000"/>
          <w:right w:val="single" w:sz="4" w:space="0" w:color="000000"/>
        </w:pBdr>
        <w:shd w:val="clear" w:color="auto" w:fill="F2F2F2"/>
        <w:spacing w:before="120" w:after="120" w:line="360" w:lineRule="auto"/>
      </w:pPr>
      <w:r>
        <w:rPr>
          <w:rFonts w:ascii="Consolas" w:eastAsia="Consolas" w:hAnsi="Consolas" w:cs="Consolas"/>
          <w:sz w:val="18"/>
          <w:szCs w:val="18"/>
        </w:rPr>
        <w:t>User (1) ------------ creates -----------&gt; (many) Complaint</w:t>
      </w:r>
      <w:r>
        <w:rPr>
          <w:rFonts w:ascii="Consolas" w:eastAsia="Consolas" w:hAnsi="Consolas" w:cs="Consolas"/>
          <w:sz w:val="18"/>
          <w:szCs w:val="18"/>
        </w:rPr>
        <w:br/>
        <w:t>User (1) ------------ is a --------------&gt; (0..1) Worker        [only where role = "worker"]</w:t>
      </w:r>
      <w:r>
        <w:rPr>
          <w:rFonts w:ascii="Consolas" w:eastAsia="Consolas" w:hAnsi="Consolas" w:cs="Consolas"/>
          <w:sz w:val="18"/>
          <w:szCs w:val="18"/>
        </w:rPr>
        <w:br/>
        <w:t>Worker (1) ---------- assignedTo --------&gt; (many) Complaint</w:t>
      </w:r>
      <w:r>
        <w:rPr>
          <w:rFonts w:ascii="Consolas" w:eastAsia="Consolas" w:hAnsi="Consolas" w:cs="Consolas"/>
          <w:sz w:val="18"/>
          <w:szCs w:val="18"/>
        </w:rPr>
        <w:br/>
        <w:t>Complaint (1) -------- has ---------------&gt; (many) StatusLog</w:t>
      </w:r>
      <w:r>
        <w:rPr>
          <w:rFonts w:ascii="Consolas" w:eastAsia="Consolas" w:hAnsi="Consolas" w:cs="Consolas"/>
          <w:sz w:val="18"/>
          <w:szCs w:val="18"/>
        </w:rPr>
        <w:br/>
        <w:t>User (1) ------------ changes -----------&gt; (many) StatusLog    [changedBy]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1984"/>
        <w:gridCol w:w="4869"/>
      </w:tblGrid>
      <w:tr w:rsidR="00D73643" w14:paraId="2E1FB3D3" w14:textId="77777777">
        <w:tblPrEx>
          <w:tblCellMar>
            <w:top w:w="0" w:type="dxa"/>
            <w:bottom w:w="0" w:type="dxa"/>
          </w:tblCellMar>
        </w:tblPrEx>
        <w:trPr>
          <w:tblHeader/>
        </w:trPr>
        <w:tc>
          <w:tcPr>
            <w:tcW w:w="12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3F263712" w14:textId="77777777" w:rsidR="00D73643" w:rsidRDefault="00000000">
            <w:pPr>
              <w:spacing w:line="360" w:lineRule="auto"/>
              <w:jc w:val="center"/>
            </w:pPr>
            <w:r>
              <w:rPr>
                <w:b/>
                <w:bCs/>
                <w:sz w:val="22"/>
                <w:szCs w:val="22"/>
              </w:rPr>
              <w:t>Field</w:t>
            </w:r>
          </w:p>
        </w:tc>
        <w:tc>
          <w:tcPr>
            <w:tcW w:w="11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381B95EA" w14:textId="77777777" w:rsidR="00D73643" w:rsidRDefault="00000000">
            <w:pPr>
              <w:spacing w:line="360" w:lineRule="auto"/>
              <w:jc w:val="center"/>
            </w:pPr>
            <w:r>
              <w:rPr>
                <w:b/>
                <w:bCs/>
                <w:sz w:val="22"/>
                <w:szCs w:val="22"/>
              </w:rPr>
              <w:t>Type</w:t>
            </w:r>
          </w:p>
        </w:tc>
        <w:tc>
          <w:tcPr>
            <w:tcW w:w="27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15530CD3" w14:textId="77777777" w:rsidR="00D73643" w:rsidRDefault="00000000">
            <w:pPr>
              <w:spacing w:line="360" w:lineRule="auto"/>
              <w:jc w:val="center"/>
            </w:pPr>
            <w:r>
              <w:rPr>
                <w:b/>
                <w:bCs/>
                <w:sz w:val="22"/>
                <w:szCs w:val="22"/>
              </w:rPr>
              <w:t>Notes</w:t>
            </w:r>
          </w:p>
        </w:tc>
      </w:tr>
      <w:tr w:rsidR="00D73643" w14:paraId="6BA0AEAE"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11426FD6" w14:textId="77777777" w:rsidR="00D73643" w:rsidRDefault="00000000">
            <w:pPr>
              <w:spacing w:line="360" w:lineRule="auto"/>
            </w:pPr>
            <w:r>
              <w:rPr>
                <w:sz w:val="22"/>
                <w:szCs w:val="22"/>
              </w:rPr>
              <w:t>userId</w:t>
            </w:r>
          </w:p>
        </w:tc>
        <w:tc>
          <w:tcPr>
            <w:tcW w:w="1100" w:type="pct"/>
            <w:tcBorders>
              <w:top w:val="single" w:sz="4" w:space="0" w:color="000000"/>
              <w:left w:val="single" w:sz="4" w:space="0" w:color="000000"/>
              <w:bottom w:val="single" w:sz="4" w:space="0" w:color="000000"/>
              <w:right w:val="single" w:sz="4" w:space="0" w:color="000000"/>
            </w:tcBorders>
            <w:vAlign w:val="center"/>
          </w:tcPr>
          <w:p w14:paraId="3CC9117A" w14:textId="77777777" w:rsidR="00D73643" w:rsidRDefault="00000000">
            <w:pPr>
              <w:spacing w:line="360" w:lineRule="auto"/>
            </w:pPr>
            <w:r>
              <w:rPr>
                <w:sz w:val="22"/>
                <w:szCs w:val="22"/>
              </w:rPr>
              <w:t>ObjectId -&gt; User</w:t>
            </w:r>
          </w:p>
        </w:tc>
        <w:tc>
          <w:tcPr>
            <w:tcW w:w="2700" w:type="pct"/>
            <w:tcBorders>
              <w:top w:val="single" w:sz="4" w:space="0" w:color="000000"/>
              <w:left w:val="single" w:sz="4" w:space="0" w:color="000000"/>
              <w:bottom w:val="single" w:sz="4" w:space="0" w:color="000000"/>
              <w:right w:val="single" w:sz="4" w:space="0" w:color="000000"/>
            </w:tcBorders>
            <w:vAlign w:val="center"/>
          </w:tcPr>
          <w:p w14:paraId="08B039A9" w14:textId="77777777" w:rsidR="00D73643" w:rsidRDefault="00000000">
            <w:pPr>
              <w:spacing w:line="360" w:lineRule="auto"/>
            </w:pPr>
            <w:r>
              <w:rPr>
                <w:sz w:val="22"/>
                <w:szCs w:val="22"/>
              </w:rPr>
              <w:t>Citizen who filed the complaint (required)</w:t>
            </w:r>
          </w:p>
        </w:tc>
      </w:tr>
      <w:tr w:rsidR="00D73643" w14:paraId="4B7D2B98"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0E5A4273" w14:textId="77777777" w:rsidR="00D73643" w:rsidRDefault="00000000">
            <w:pPr>
              <w:spacing w:line="360" w:lineRule="auto"/>
            </w:pPr>
            <w:r>
              <w:rPr>
                <w:sz w:val="22"/>
                <w:szCs w:val="22"/>
              </w:rPr>
              <w:lastRenderedPageBreak/>
              <w:t>category</w:t>
            </w:r>
          </w:p>
        </w:tc>
        <w:tc>
          <w:tcPr>
            <w:tcW w:w="1100" w:type="pct"/>
            <w:tcBorders>
              <w:top w:val="single" w:sz="4" w:space="0" w:color="000000"/>
              <w:left w:val="single" w:sz="4" w:space="0" w:color="000000"/>
              <w:bottom w:val="single" w:sz="4" w:space="0" w:color="000000"/>
              <w:right w:val="single" w:sz="4" w:space="0" w:color="000000"/>
            </w:tcBorders>
            <w:vAlign w:val="center"/>
          </w:tcPr>
          <w:p w14:paraId="37B3E55C" w14:textId="77777777" w:rsidR="00D73643" w:rsidRDefault="00000000">
            <w:pPr>
              <w:spacing w:line="360" w:lineRule="auto"/>
            </w:pPr>
            <w:r>
              <w:rPr>
                <w:sz w:val="22"/>
                <w:szCs w:val="22"/>
              </w:rPr>
              <w:t>String (enum)</w:t>
            </w:r>
          </w:p>
        </w:tc>
        <w:tc>
          <w:tcPr>
            <w:tcW w:w="2700" w:type="pct"/>
            <w:tcBorders>
              <w:top w:val="single" w:sz="4" w:space="0" w:color="000000"/>
              <w:left w:val="single" w:sz="4" w:space="0" w:color="000000"/>
              <w:bottom w:val="single" w:sz="4" w:space="0" w:color="000000"/>
              <w:right w:val="single" w:sz="4" w:space="0" w:color="000000"/>
            </w:tcBorders>
            <w:vAlign w:val="center"/>
          </w:tcPr>
          <w:p w14:paraId="0B72BB03" w14:textId="77777777" w:rsidR="00D73643" w:rsidRDefault="00000000">
            <w:pPr>
              <w:spacing w:line="360" w:lineRule="auto"/>
            </w:pPr>
            <w:r>
              <w:rPr>
                <w:sz w:val="22"/>
                <w:szCs w:val="22"/>
              </w:rPr>
              <w:t>garbage_overflow | missed_pickup | illegal_dumping | other</w:t>
            </w:r>
          </w:p>
        </w:tc>
      </w:tr>
      <w:tr w:rsidR="00D73643" w14:paraId="44779790"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1BFE4754" w14:textId="77777777" w:rsidR="00D73643" w:rsidRDefault="00000000">
            <w:pPr>
              <w:spacing w:line="360" w:lineRule="auto"/>
            </w:pPr>
            <w:r>
              <w:rPr>
                <w:sz w:val="22"/>
                <w:szCs w:val="22"/>
              </w:rPr>
              <w:t>description</w:t>
            </w:r>
          </w:p>
        </w:tc>
        <w:tc>
          <w:tcPr>
            <w:tcW w:w="1100" w:type="pct"/>
            <w:tcBorders>
              <w:top w:val="single" w:sz="4" w:space="0" w:color="000000"/>
              <w:left w:val="single" w:sz="4" w:space="0" w:color="000000"/>
              <w:bottom w:val="single" w:sz="4" w:space="0" w:color="000000"/>
              <w:right w:val="single" w:sz="4" w:space="0" w:color="000000"/>
            </w:tcBorders>
            <w:vAlign w:val="center"/>
          </w:tcPr>
          <w:p w14:paraId="05032495"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649F0B0B" w14:textId="77777777" w:rsidR="00D73643" w:rsidRDefault="00000000">
            <w:pPr>
              <w:spacing w:line="360" w:lineRule="auto"/>
            </w:pPr>
            <w:r>
              <w:rPr>
                <w:sz w:val="22"/>
                <w:szCs w:val="22"/>
              </w:rPr>
              <w:t>Required, trimmed free-text description</w:t>
            </w:r>
          </w:p>
        </w:tc>
      </w:tr>
      <w:tr w:rsidR="00D73643" w14:paraId="7B00952D"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3AFE3EBD" w14:textId="77777777" w:rsidR="00D73643" w:rsidRDefault="00000000">
            <w:pPr>
              <w:spacing w:line="360" w:lineRule="auto"/>
            </w:pPr>
            <w:r>
              <w:rPr>
                <w:sz w:val="22"/>
                <w:szCs w:val="22"/>
              </w:rPr>
              <w:t>imageUrl</w:t>
            </w:r>
          </w:p>
        </w:tc>
        <w:tc>
          <w:tcPr>
            <w:tcW w:w="1100" w:type="pct"/>
            <w:tcBorders>
              <w:top w:val="single" w:sz="4" w:space="0" w:color="000000"/>
              <w:left w:val="single" w:sz="4" w:space="0" w:color="000000"/>
              <w:bottom w:val="single" w:sz="4" w:space="0" w:color="000000"/>
              <w:right w:val="single" w:sz="4" w:space="0" w:color="000000"/>
            </w:tcBorders>
            <w:vAlign w:val="center"/>
          </w:tcPr>
          <w:p w14:paraId="46B9A0D1"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5A5B48B1" w14:textId="77777777" w:rsidR="00D73643" w:rsidRDefault="00000000">
            <w:pPr>
              <w:spacing w:line="360" w:lineRule="auto"/>
            </w:pPr>
            <w:r>
              <w:rPr>
                <w:sz w:val="22"/>
                <w:szCs w:val="22"/>
              </w:rPr>
              <w:t>Cloudinary URL or base64 data URI (Section 3.10)</w:t>
            </w:r>
          </w:p>
        </w:tc>
      </w:tr>
      <w:tr w:rsidR="00D73643" w14:paraId="3A5C524B"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6067C83F" w14:textId="77777777" w:rsidR="00D73643" w:rsidRDefault="00000000">
            <w:pPr>
              <w:spacing w:line="360" w:lineRule="auto"/>
            </w:pPr>
            <w:r>
              <w:rPr>
                <w:sz w:val="22"/>
                <w:szCs w:val="22"/>
              </w:rPr>
              <w:t>location.lat / location.lng</w:t>
            </w:r>
          </w:p>
        </w:tc>
        <w:tc>
          <w:tcPr>
            <w:tcW w:w="1100" w:type="pct"/>
            <w:tcBorders>
              <w:top w:val="single" w:sz="4" w:space="0" w:color="000000"/>
              <w:left w:val="single" w:sz="4" w:space="0" w:color="000000"/>
              <w:bottom w:val="single" w:sz="4" w:space="0" w:color="000000"/>
              <w:right w:val="single" w:sz="4" w:space="0" w:color="000000"/>
            </w:tcBorders>
            <w:vAlign w:val="center"/>
          </w:tcPr>
          <w:p w14:paraId="0879FE1E" w14:textId="77777777" w:rsidR="00D73643" w:rsidRDefault="00000000">
            <w:pPr>
              <w:spacing w:line="360" w:lineRule="auto"/>
            </w:pPr>
            <w:r>
              <w:rPr>
                <w:sz w:val="22"/>
                <w:szCs w:val="22"/>
              </w:rPr>
              <w:t>Number, Number</w:t>
            </w:r>
          </w:p>
        </w:tc>
        <w:tc>
          <w:tcPr>
            <w:tcW w:w="2700" w:type="pct"/>
            <w:tcBorders>
              <w:top w:val="single" w:sz="4" w:space="0" w:color="000000"/>
              <w:left w:val="single" w:sz="4" w:space="0" w:color="000000"/>
              <w:bottom w:val="single" w:sz="4" w:space="0" w:color="000000"/>
              <w:right w:val="single" w:sz="4" w:space="0" w:color="000000"/>
            </w:tcBorders>
            <w:vAlign w:val="center"/>
          </w:tcPr>
          <w:p w14:paraId="4B168796" w14:textId="77777777" w:rsidR="00D73643" w:rsidRDefault="00000000">
            <w:pPr>
              <w:spacing w:line="360" w:lineRule="auto"/>
            </w:pPr>
            <w:r>
              <w:rPr>
                <w:sz w:val="22"/>
                <w:szCs w:val="22"/>
              </w:rPr>
              <w:t>Required - captured from map pin or device GPS</w:t>
            </w:r>
          </w:p>
        </w:tc>
      </w:tr>
      <w:tr w:rsidR="00D73643" w14:paraId="7BE70AE3"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02CDE80F" w14:textId="77777777" w:rsidR="00D73643" w:rsidRDefault="00000000">
            <w:pPr>
              <w:spacing w:line="360" w:lineRule="auto"/>
            </w:pPr>
            <w:r>
              <w:rPr>
                <w:sz w:val="22"/>
                <w:szCs w:val="22"/>
              </w:rPr>
              <w:t>address</w:t>
            </w:r>
          </w:p>
        </w:tc>
        <w:tc>
          <w:tcPr>
            <w:tcW w:w="1100" w:type="pct"/>
            <w:tcBorders>
              <w:top w:val="single" w:sz="4" w:space="0" w:color="000000"/>
              <w:left w:val="single" w:sz="4" w:space="0" w:color="000000"/>
              <w:bottom w:val="single" w:sz="4" w:space="0" w:color="000000"/>
              <w:right w:val="single" w:sz="4" w:space="0" w:color="000000"/>
            </w:tcBorders>
            <w:vAlign w:val="center"/>
          </w:tcPr>
          <w:p w14:paraId="304C2EA3"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75A5FCFA" w14:textId="77777777" w:rsidR="00D73643" w:rsidRDefault="00000000">
            <w:pPr>
              <w:spacing w:line="360" w:lineRule="auto"/>
            </w:pPr>
            <w:r>
              <w:rPr>
                <w:sz w:val="22"/>
                <w:szCs w:val="22"/>
              </w:rPr>
              <w:t>Optional free-text address</w:t>
            </w:r>
          </w:p>
        </w:tc>
      </w:tr>
      <w:tr w:rsidR="00D73643" w14:paraId="5423F03B"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6999A145" w14:textId="77777777" w:rsidR="00D73643" w:rsidRDefault="00000000">
            <w:pPr>
              <w:spacing w:line="360" w:lineRule="auto"/>
            </w:pPr>
            <w:r>
              <w:rPr>
                <w:sz w:val="22"/>
                <w:szCs w:val="22"/>
              </w:rPr>
              <w:t>status</w:t>
            </w:r>
          </w:p>
        </w:tc>
        <w:tc>
          <w:tcPr>
            <w:tcW w:w="1100" w:type="pct"/>
            <w:tcBorders>
              <w:top w:val="single" w:sz="4" w:space="0" w:color="000000"/>
              <w:left w:val="single" w:sz="4" w:space="0" w:color="000000"/>
              <w:bottom w:val="single" w:sz="4" w:space="0" w:color="000000"/>
              <w:right w:val="single" w:sz="4" w:space="0" w:color="000000"/>
            </w:tcBorders>
            <w:vAlign w:val="center"/>
          </w:tcPr>
          <w:p w14:paraId="45CCC92E" w14:textId="77777777" w:rsidR="00D73643" w:rsidRDefault="00000000">
            <w:pPr>
              <w:spacing w:line="360" w:lineRule="auto"/>
            </w:pPr>
            <w:r>
              <w:rPr>
                <w:sz w:val="22"/>
                <w:szCs w:val="22"/>
              </w:rPr>
              <w:t>String (enum)</w:t>
            </w:r>
          </w:p>
        </w:tc>
        <w:tc>
          <w:tcPr>
            <w:tcW w:w="2700" w:type="pct"/>
            <w:tcBorders>
              <w:top w:val="single" w:sz="4" w:space="0" w:color="000000"/>
              <w:left w:val="single" w:sz="4" w:space="0" w:color="000000"/>
              <w:bottom w:val="single" w:sz="4" w:space="0" w:color="000000"/>
              <w:right w:val="single" w:sz="4" w:space="0" w:color="000000"/>
            </w:tcBorders>
            <w:vAlign w:val="center"/>
          </w:tcPr>
          <w:p w14:paraId="5C4EBFE1" w14:textId="77777777" w:rsidR="00D73643" w:rsidRDefault="00000000">
            <w:pPr>
              <w:spacing w:line="360" w:lineRule="auto"/>
            </w:pPr>
            <w:r>
              <w:rPr>
                <w:sz w:val="22"/>
                <w:szCs w:val="22"/>
              </w:rPr>
              <w:t>pending | assigned | in_progress | resolved (default pending)</w:t>
            </w:r>
          </w:p>
        </w:tc>
      </w:tr>
      <w:tr w:rsidR="00D73643" w14:paraId="0525D322"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01C3EAF1" w14:textId="77777777" w:rsidR="00D73643" w:rsidRDefault="00000000">
            <w:pPr>
              <w:spacing w:line="360" w:lineRule="auto"/>
            </w:pPr>
            <w:r>
              <w:rPr>
                <w:sz w:val="22"/>
                <w:szCs w:val="22"/>
              </w:rPr>
              <w:t>priority</w:t>
            </w:r>
          </w:p>
        </w:tc>
        <w:tc>
          <w:tcPr>
            <w:tcW w:w="1100" w:type="pct"/>
            <w:tcBorders>
              <w:top w:val="single" w:sz="4" w:space="0" w:color="000000"/>
              <w:left w:val="single" w:sz="4" w:space="0" w:color="000000"/>
              <w:bottom w:val="single" w:sz="4" w:space="0" w:color="000000"/>
              <w:right w:val="single" w:sz="4" w:space="0" w:color="000000"/>
            </w:tcBorders>
            <w:vAlign w:val="center"/>
          </w:tcPr>
          <w:p w14:paraId="5418DB6B" w14:textId="77777777" w:rsidR="00D73643" w:rsidRDefault="00000000">
            <w:pPr>
              <w:spacing w:line="360" w:lineRule="auto"/>
            </w:pPr>
            <w:r>
              <w:rPr>
                <w:sz w:val="22"/>
                <w:szCs w:val="22"/>
              </w:rPr>
              <w:t>String (enum)</w:t>
            </w:r>
          </w:p>
        </w:tc>
        <w:tc>
          <w:tcPr>
            <w:tcW w:w="2700" w:type="pct"/>
            <w:tcBorders>
              <w:top w:val="single" w:sz="4" w:space="0" w:color="000000"/>
              <w:left w:val="single" w:sz="4" w:space="0" w:color="000000"/>
              <w:bottom w:val="single" w:sz="4" w:space="0" w:color="000000"/>
              <w:right w:val="single" w:sz="4" w:space="0" w:color="000000"/>
            </w:tcBorders>
            <w:vAlign w:val="center"/>
          </w:tcPr>
          <w:p w14:paraId="58A676BB" w14:textId="77777777" w:rsidR="00D73643" w:rsidRDefault="00000000">
            <w:pPr>
              <w:spacing w:line="360" w:lineRule="auto"/>
            </w:pPr>
            <w:r>
              <w:rPr>
                <w:sz w:val="22"/>
                <w:szCs w:val="22"/>
              </w:rPr>
              <w:t>low | medium | high (default low; escalated by the SLA job)</w:t>
            </w:r>
          </w:p>
        </w:tc>
      </w:tr>
      <w:tr w:rsidR="00D73643" w14:paraId="104EAB97"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172161BF" w14:textId="77777777" w:rsidR="00D73643" w:rsidRDefault="00000000">
            <w:pPr>
              <w:spacing w:line="360" w:lineRule="auto"/>
            </w:pPr>
            <w:r>
              <w:rPr>
                <w:sz w:val="22"/>
                <w:szCs w:val="22"/>
              </w:rPr>
              <w:t>assignedWorkerId</w:t>
            </w:r>
          </w:p>
        </w:tc>
        <w:tc>
          <w:tcPr>
            <w:tcW w:w="1100" w:type="pct"/>
            <w:tcBorders>
              <w:top w:val="single" w:sz="4" w:space="0" w:color="000000"/>
              <w:left w:val="single" w:sz="4" w:space="0" w:color="000000"/>
              <w:bottom w:val="single" w:sz="4" w:space="0" w:color="000000"/>
              <w:right w:val="single" w:sz="4" w:space="0" w:color="000000"/>
            </w:tcBorders>
            <w:vAlign w:val="center"/>
          </w:tcPr>
          <w:p w14:paraId="76AF9E2C" w14:textId="77777777" w:rsidR="00D73643" w:rsidRDefault="00000000">
            <w:pPr>
              <w:spacing w:line="360" w:lineRule="auto"/>
            </w:pPr>
            <w:r>
              <w:rPr>
                <w:sz w:val="22"/>
                <w:szCs w:val="22"/>
              </w:rPr>
              <w:t>ObjectId -&gt; Worker</w:t>
            </w:r>
          </w:p>
        </w:tc>
        <w:tc>
          <w:tcPr>
            <w:tcW w:w="2700" w:type="pct"/>
            <w:tcBorders>
              <w:top w:val="single" w:sz="4" w:space="0" w:color="000000"/>
              <w:left w:val="single" w:sz="4" w:space="0" w:color="000000"/>
              <w:bottom w:val="single" w:sz="4" w:space="0" w:color="000000"/>
              <w:right w:val="single" w:sz="4" w:space="0" w:color="000000"/>
            </w:tcBorders>
            <w:vAlign w:val="center"/>
          </w:tcPr>
          <w:p w14:paraId="4A53EA41" w14:textId="77777777" w:rsidR="00D73643" w:rsidRDefault="00000000">
            <w:pPr>
              <w:spacing w:line="360" w:lineRule="auto"/>
            </w:pPr>
            <w:r>
              <w:rPr>
                <w:sz w:val="22"/>
                <w:szCs w:val="22"/>
              </w:rPr>
              <w:t>Null until an admin assigns a worker</w:t>
            </w:r>
          </w:p>
        </w:tc>
      </w:tr>
      <w:tr w:rsidR="00D73643" w14:paraId="1CC8D9B3"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35196984" w14:textId="77777777" w:rsidR="00D73643" w:rsidRDefault="00000000">
            <w:pPr>
              <w:spacing w:line="360" w:lineRule="auto"/>
            </w:pPr>
            <w:r>
              <w:rPr>
                <w:sz w:val="22"/>
                <w:szCs w:val="22"/>
              </w:rPr>
              <w:t>resolvedImageUrl</w:t>
            </w:r>
          </w:p>
        </w:tc>
        <w:tc>
          <w:tcPr>
            <w:tcW w:w="1100" w:type="pct"/>
            <w:tcBorders>
              <w:top w:val="single" w:sz="4" w:space="0" w:color="000000"/>
              <w:left w:val="single" w:sz="4" w:space="0" w:color="000000"/>
              <w:bottom w:val="single" w:sz="4" w:space="0" w:color="000000"/>
              <w:right w:val="single" w:sz="4" w:space="0" w:color="000000"/>
            </w:tcBorders>
            <w:vAlign w:val="center"/>
          </w:tcPr>
          <w:p w14:paraId="2AF1C67E"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1858ABF0" w14:textId="77777777" w:rsidR="00D73643" w:rsidRDefault="00000000">
            <w:pPr>
              <w:spacing w:line="360" w:lineRule="auto"/>
            </w:pPr>
            <w:r>
              <w:rPr>
                <w:sz w:val="22"/>
                <w:szCs w:val="22"/>
              </w:rPr>
              <w:t>Proof-of-resolution photo, set by the worker on resolve</w:t>
            </w:r>
          </w:p>
        </w:tc>
      </w:tr>
      <w:tr w:rsidR="00D73643" w14:paraId="6E186173"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605474C1" w14:textId="77777777" w:rsidR="00D73643" w:rsidRDefault="00000000">
            <w:pPr>
              <w:spacing w:line="360" w:lineRule="auto"/>
            </w:pPr>
            <w:r>
              <w:rPr>
                <w:sz w:val="22"/>
                <w:szCs w:val="22"/>
              </w:rPr>
              <w:t>resolvedAt</w:t>
            </w:r>
          </w:p>
        </w:tc>
        <w:tc>
          <w:tcPr>
            <w:tcW w:w="1100" w:type="pct"/>
            <w:tcBorders>
              <w:top w:val="single" w:sz="4" w:space="0" w:color="000000"/>
              <w:left w:val="single" w:sz="4" w:space="0" w:color="000000"/>
              <w:bottom w:val="single" w:sz="4" w:space="0" w:color="000000"/>
              <w:right w:val="single" w:sz="4" w:space="0" w:color="000000"/>
            </w:tcBorders>
            <w:vAlign w:val="center"/>
          </w:tcPr>
          <w:p w14:paraId="230FE9F4" w14:textId="77777777" w:rsidR="00D73643" w:rsidRDefault="00000000">
            <w:pPr>
              <w:spacing w:line="360" w:lineRule="auto"/>
            </w:pPr>
            <w:r>
              <w:rPr>
                <w:sz w:val="22"/>
                <w:szCs w:val="22"/>
              </w:rPr>
              <w:t>Date</w:t>
            </w:r>
          </w:p>
        </w:tc>
        <w:tc>
          <w:tcPr>
            <w:tcW w:w="2700" w:type="pct"/>
            <w:tcBorders>
              <w:top w:val="single" w:sz="4" w:space="0" w:color="000000"/>
              <w:left w:val="single" w:sz="4" w:space="0" w:color="000000"/>
              <w:bottom w:val="single" w:sz="4" w:space="0" w:color="000000"/>
              <w:right w:val="single" w:sz="4" w:space="0" w:color="000000"/>
            </w:tcBorders>
            <w:vAlign w:val="center"/>
          </w:tcPr>
          <w:p w14:paraId="348F0750" w14:textId="77777777" w:rsidR="00D73643" w:rsidRDefault="00000000">
            <w:pPr>
              <w:spacing w:line="360" w:lineRule="auto"/>
            </w:pPr>
            <w:r>
              <w:rPr>
                <w:sz w:val="22"/>
                <w:szCs w:val="22"/>
              </w:rPr>
              <w:t>Set when status transitions to resolved</w:t>
            </w:r>
          </w:p>
        </w:tc>
      </w:tr>
    </w:tbl>
    <w:p w14:paraId="385F6D5E" w14:textId="77777777" w:rsidR="00D73643" w:rsidRDefault="00000000">
      <w:pPr>
        <w:spacing w:before="80" w:after="200" w:line="360" w:lineRule="auto"/>
        <w:jc w:val="center"/>
      </w:pPr>
      <w:r>
        <w:rPr>
          <w:b/>
          <w:bCs/>
        </w:rPr>
        <w:t>Table 3.2: Complaint Schema Fields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1984"/>
        <w:gridCol w:w="4869"/>
      </w:tblGrid>
      <w:tr w:rsidR="00D73643" w14:paraId="3170AA7F" w14:textId="77777777">
        <w:tblPrEx>
          <w:tblCellMar>
            <w:top w:w="0" w:type="dxa"/>
            <w:bottom w:w="0" w:type="dxa"/>
          </w:tblCellMar>
        </w:tblPrEx>
        <w:trPr>
          <w:tblHeader/>
        </w:trPr>
        <w:tc>
          <w:tcPr>
            <w:tcW w:w="12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3FF37AE7" w14:textId="77777777" w:rsidR="00D73643" w:rsidRDefault="00000000">
            <w:pPr>
              <w:spacing w:line="360" w:lineRule="auto"/>
              <w:jc w:val="center"/>
            </w:pPr>
            <w:r>
              <w:rPr>
                <w:b/>
                <w:bCs/>
                <w:sz w:val="22"/>
                <w:szCs w:val="22"/>
              </w:rPr>
              <w:t>Field</w:t>
            </w:r>
          </w:p>
        </w:tc>
        <w:tc>
          <w:tcPr>
            <w:tcW w:w="11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7ABEBBE4" w14:textId="77777777" w:rsidR="00D73643" w:rsidRDefault="00000000">
            <w:pPr>
              <w:spacing w:line="360" w:lineRule="auto"/>
              <w:jc w:val="center"/>
            </w:pPr>
            <w:r>
              <w:rPr>
                <w:b/>
                <w:bCs/>
                <w:sz w:val="22"/>
                <w:szCs w:val="22"/>
              </w:rPr>
              <w:t>Type</w:t>
            </w:r>
          </w:p>
        </w:tc>
        <w:tc>
          <w:tcPr>
            <w:tcW w:w="27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023B2114" w14:textId="77777777" w:rsidR="00D73643" w:rsidRDefault="00000000">
            <w:pPr>
              <w:spacing w:line="360" w:lineRule="auto"/>
              <w:jc w:val="center"/>
            </w:pPr>
            <w:r>
              <w:rPr>
                <w:b/>
                <w:bCs/>
                <w:sz w:val="22"/>
                <w:szCs w:val="22"/>
              </w:rPr>
              <w:t>Notes</w:t>
            </w:r>
          </w:p>
        </w:tc>
      </w:tr>
      <w:tr w:rsidR="00D73643" w14:paraId="693F536B"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4A49A6C0" w14:textId="77777777" w:rsidR="00D73643" w:rsidRDefault="00000000">
            <w:pPr>
              <w:spacing w:line="360" w:lineRule="auto"/>
            </w:pPr>
            <w:r>
              <w:rPr>
                <w:sz w:val="22"/>
                <w:szCs w:val="22"/>
              </w:rPr>
              <w:t>name, email, phone</w:t>
            </w:r>
          </w:p>
        </w:tc>
        <w:tc>
          <w:tcPr>
            <w:tcW w:w="1100" w:type="pct"/>
            <w:tcBorders>
              <w:top w:val="single" w:sz="4" w:space="0" w:color="000000"/>
              <w:left w:val="single" w:sz="4" w:space="0" w:color="000000"/>
              <w:bottom w:val="single" w:sz="4" w:space="0" w:color="000000"/>
              <w:right w:val="single" w:sz="4" w:space="0" w:color="000000"/>
            </w:tcBorders>
            <w:vAlign w:val="center"/>
          </w:tcPr>
          <w:p w14:paraId="068EF1B7"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34DBA46A" w14:textId="77777777" w:rsidR="00D73643" w:rsidRDefault="00000000">
            <w:pPr>
              <w:spacing w:line="360" w:lineRule="auto"/>
            </w:pPr>
            <w:r>
              <w:rPr>
                <w:sz w:val="22"/>
                <w:szCs w:val="22"/>
              </w:rPr>
              <w:t>email is unique and lower-cased</w:t>
            </w:r>
          </w:p>
        </w:tc>
      </w:tr>
      <w:tr w:rsidR="00D73643" w14:paraId="25BB347D"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3D7012B4" w14:textId="77777777" w:rsidR="00D73643" w:rsidRDefault="00000000">
            <w:pPr>
              <w:spacing w:line="360" w:lineRule="auto"/>
            </w:pPr>
            <w:r>
              <w:rPr>
                <w:sz w:val="22"/>
                <w:szCs w:val="22"/>
              </w:rPr>
              <w:t>password</w:t>
            </w:r>
          </w:p>
        </w:tc>
        <w:tc>
          <w:tcPr>
            <w:tcW w:w="1100" w:type="pct"/>
            <w:tcBorders>
              <w:top w:val="single" w:sz="4" w:space="0" w:color="000000"/>
              <w:left w:val="single" w:sz="4" w:space="0" w:color="000000"/>
              <w:bottom w:val="single" w:sz="4" w:space="0" w:color="000000"/>
              <w:right w:val="single" w:sz="4" w:space="0" w:color="000000"/>
            </w:tcBorders>
            <w:vAlign w:val="center"/>
          </w:tcPr>
          <w:p w14:paraId="0F8A4D46"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47C32DA7" w14:textId="77777777" w:rsidR="00D73643" w:rsidRDefault="00000000">
            <w:pPr>
              <w:spacing w:line="360" w:lineRule="auto"/>
            </w:pPr>
            <w:r>
              <w:rPr>
                <w:sz w:val="22"/>
                <w:szCs w:val="22"/>
              </w:rPr>
              <w:t>bcrypt-hashed in a pre-save hook (min length 6)</w:t>
            </w:r>
          </w:p>
        </w:tc>
      </w:tr>
      <w:tr w:rsidR="00D73643" w14:paraId="2779321C"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19D96A91" w14:textId="77777777" w:rsidR="00D73643" w:rsidRDefault="00000000">
            <w:pPr>
              <w:spacing w:line="360" w:lineRule="auto"/>
            </w:pPr>
            <w:r>
              <w:rPr>
                <w:sz w:val="22"/>
                <w:szCs w:val="22"/>
              </w:rPr>
              <w:t>role</w:t>
            </w:r>
          </w:p>
        </w:tc>
        <w:tc>
          <w:tcPr>
            <w:tcW w:w="1100" w:type="pct"/>
            <w:tcBorders>
              <w:top w:val="single" w:sz="4" w:space="0" w:color="000000"/>
              <w:left w:val="single" w:sz="4" w:space="0" w:color="000000"/>
              <w:bottom w:val="single" w:sz="4" w:space="0" w:color="000000"/>
              <w:right w:val="single" w:sz="4" w:space="0" w:color="000000"/>
            </w:tcBorders>
            <w:vAlign w:val="center"/>
          </w:tcPr>
          <w:p w14:paraId="44D9F745" w14:textId="77777777" w:rsidR="00D73643" w:rsidRDefault="00000000">
            <w:pPr>
              <w:spacing w:line="360" w:lineRule="auto"/>
            </w:pPr>
            <w:r>
              <w:rPr>
                <w:sz w:val="22"/>
                <w:szCs w:val="22"/>
              </w:rPr>
              <w:t>String (enum)</w:t>
            </w:r>
          </w:p>
        </w:tc>
        <w:tc>
          <w:tcPr>
            <w:tcW w:w="2700" w:type="pct"/>
            <w:tcBorders>
              <w:top w:val="single" w:sz="4" w:space="0" w:color="000000"/>
              <w:left w:val="single" w:sz="4" w:space="0" w:color="000000"/>
              <w:bottom w:val="single" w:sz="4" w:space="0" w:color="000000"/>
              <w:right w:val="single" w:sz="4" w:space="0" w:color="000000"/>
            </w:tcBorders>
            <w:vAlign w:val="center"/>
          </w:tcPr>
          <w:p w14:paraId="78EFED8D" w14:textId="77777777" w:rsidR="00D73643" w:rsidRDefault="00000000">
            <w:pPr>
              <w:spacing w:line="360" w:lineRule="auto"/>
            </w:pPr>
            <w:r>
              <w:rPr>
                <w:sz w:val="22"/>
                <w:szCs w:val="22"/>
              </w:rPr>
              <w:t>citizen | admin | worker (default citizen)</w:t>
            </w:r>
          </w:p>
        </w:tc>
      </w:tr>
      <w:tr w:rsidR="00D73643" w14:paraId="7D373A77"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6F84279F" w14:textId="77777777" w:rsidR="00D73643" w:rsidRDefault="00000000">
            <w:pPr>
              <w:spacing w:line="360" w:lineRule="auto"/>
            </w:pPr>
            <w:r>
              <w:rPr>
                <w:sz w:val="22"/>
                <w:szCs w:val="22"/>
              </w:rPr>
              <w:t>address</w:t>
            </w:r>
          </w:p>
        </w:tc>
        <w:tc>
          <w:tcPr>
            <w:tcW w:w="1100" w:type="pct"/>
            <w:tcBorders>
              <w:top w:val="single" w:sz="4" w:space="0" w:color="000000"/>
              <w:left w:val="single" w:sz="4" w:space="0" w:color="000000"/>
              <w:bottom w:val="single" w:sz="4" w:space="0" w:color="000000"/>
              <w:right w:val="single" w:sz="4" w:space="0" w:color="000000"/>
            </w:tcBorders>
            <w:vAlign w:val="center"/>
          </w:tcPr>
          <w:p w14:paraId="3BF0FB98"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26F0C160" w14:textId="77777777" w:rsidR="00D73643" w:rsidRDefault="00000000">
            <w:pPr>
              <w:spacing w:line="360" w:lineRule="auto"/>
            </w:pPr>
            <w:r>
              <w:rPr>
                <w:sz w:val="22"/>
                <w:szCs w:val="22"/>
              </w:rPr>
              <w:t>Optional</w:t>
            </w:r>
          </w:p>
        </w:tc>
      </w:tr>
    </w:tbl>
    <w:p w14:paraId="4ACAE915" w14:textId="77777777" w:rsidR="00D73643" w:rsidRDefault="00000000">
      <w:pPr>
        <w:spacing w:before="80" w:after="200" w:line="360" w:lineRule="auto"/>
        <w:jc w:val="center"/>
      </w:pPr>
      <w:r>
        <w:rPr>
          <w:b/>
          <w:bCs/>
        </w:rPr>
        <w:t>Table 3.3: User Schema Fields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1984"/>
        <w:gridCol w:w="4869"/>
      </w:tblGrid>
      <w:tr w:rsidR="00D73643" w14:paraId="7597BBA3" w14:textId="77777777">
        <w:tblPrEx>
          <w:tblCellMar>
            <w:top w:w="0" w:type="dxa"/>
            <w:bottom w:w="0" w:type="dxa"/>
          </w:tblCellMar>
        </w:tblPrEx>
        <w:trPr>
          <w:tblHeader/>
        </w:trPr>
        <w:tc>
          <w:tcPr>
            <w:tcW w:w="12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655C9C39" w14:textId="77777777" w:rsidR="00D73643" w:rsidRDefault="00000000">
            <w:pPr>
              <w:spacing w:line="360" w:lineRule="auto"/>
              <w:jc w:val="center"/>
            </w:pPr>
            <w:r>
              <w:rPr>
                <w:b/>
                <w:bCs/>
                <w:sz w:val="22"/>
                <w:szCs w:val="22"/>
              </w:rPr>
              <w:t>Field</w:t>
            </w:r>
          </w:p>
        </w:tc>
        <w:tc>
          <w:tcPr>
            <w:tcW w:w="11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2CE22F7E" w14:textId="77777777" w:rsidR="00D73643" w:rsidRDefault="00000000">
            <w:pPr>
              <w:spacing w:line="360" w:lineRule="auto"/>
              <w:jc w:val="center"/>
            </w:pPr>
            <w:r>
              <w:rPr>
                <w:b/>
                <w:bCs/>
                <w:sz w:val="22"/>
                <w:szCs w:val="22"/>
              </w:rPr>
              <w:t>Type</w:t>
            </w:r>
          </w:p>
        </w:tc>
        <w:tc>
          <w:tcPr>
            <w:tcW w:w="27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7C44C71E" w14:textId="77777777" w:rsidR="00D73643" w:rsidRDefault="00000000">
            <w:pPr>
              <w:spacing w:line="360" w:lineRule="auto"/>
              <w:jc w:val="center"/>
            </w:pPr>
            <w:r>
              <w:rPr>
                <w:b/>
                <w:bCs/>
                <w:sz w:val="22"/>
                <w:szCs w:val="22"/>
              </w:rPr>
              <w:t>Notes</w:t>
            </w:r>
          </w:p>
        </w:tc>
      </w:tr>
      <w:tr w:rsidR="00D73643" w14:paraId="696D7001"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5906523A" w14:textId="77777777" w:rsidR="00D73643" w:rsidRDefault="00000000">
            <w:pPr>
              <w:spacing w:line="360" w:lineRule="auto"/>
            </w:pPr>
            <w:r>
              <w:rPr>
                <w:sz w:val="22"/>
                <w:szCs w:val="22"/>
              </w:rPr>
              <w:t>userId</w:t>
            </w:r>
          </w:p>
        </w:tc>
        <w:tc>
          <w:tcPr>
            <w:tcW w:w="1100" w:type="pct"/>
            <w:tcBorders>
              <w:top w:val="single" w:sz="4" w:space="0" w:color="000000"/>
              <w:left w:val="single" w:sz="4" w:space="0" w:color="000000"/>
              <w:bottom w:val="single" w:sz="4" w:space="0" w:color="000000"/>
              <w:right w:val="single" w:sz="4" w:space="0" w:color="000000"/>
            </w:tcBorders>
            <w:vAlign w:val="center"/>
          </w:tcPr>
          <w:p w14:paraId="628D5834" w14:textId="77777777" w:rsidR="00D73643" w:rsidRDefault="00000000">
            <w:pPr>
              <w:spacing w:line="360" w:lineRule="auto"/>
            </w:pPr>
            <w:r>
              <w:rPr>
                <w:sz w:val="22"/>
                <w:szCs w:val="22"/>
              </w:rPr>
              <w:t>ObjectId -&gt; User</w:t>
            </w:r>
          </w:p>
        </w:tc>
        <w:tc>
          <w:tcPr>
            <w:tcW w:w="2700" w:type="pct"/>
            <w:tcBorders>
              <w:top w:val="single" w:sz="4" w:space="0" w:color="000000"/>
              <w:left w:val="single" w:sz="4" w:space="0" w:color="000000"/>
              <w:bottom w:val="single" w:sz="4" w:space="0" w:color="000000"/>
              <w:right w:val="single" w:sz="4" w:space="0" w:color="000000"/>
            </w:tcBorders>
            <w:vAlign w:val="center"/>
          </w:tcPr>
          <w:p w14:paraId="637DBAA0" w14:textId="77777777" w:rsidR="00D73643" w:rsidRDefault="00000000">
            <w:pPr>
              <w:spacing w:line="360" w:lineRule="auto"/>
            </w:pPr>
            <w:r>
              <w:rPr>
                <w:sz w:val="22"/>
                <w:szCs w:val="22"/>
              </w:rPr>
              <w:t>One-to-one link to the worker's login account</w:t>
            </w:r>
          </w:p>
        </w:tc>
      </w:tr>
      <w:tr w:rsidR="00D73643" w14:paraId="113BA9CD"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266EB513" w14:textId="77777777" w:rsidR="00D73643" w:rsidRDefault="00000000">
            <w:pPr>
              <w:spacing w:line="360" w:lineRule="auto"/>
            </w:pPr>
            <w:r>
              <w:rPr>
                <w:sz w:val="22"/>
                <w:szCs w:val="22"/>
              </w:rPr>
              <w:t>name, phone</w:t>
            </w:r>
          </w:p>
        </w:tc>
        <w:tc>
          <w:tcPr>
            <w:tcW w:w="1100" w:type="pct"/>
            <w:tcBorders>
              <w:top w:val="single" w:sz="4" w:space="0" w:color="000000"/>
              <w:left w:val="single" w:sz="4" w:space="0" w:color="000000"/>
              <w:bottom w:val="single" w:sz="4" w:space="0" w:color="000000"/>
              <w:right w:val="single" w:sz="4" w:space="0" w:color="000000"/>
            </w:tcBorders>
            <w:vAlign w:val="center"/>
          </w:tcPr>
          <w:p w14:paraId="00256429"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35802C99" w14:textId="77777777" w:rsidR="00D73643" w:rsidRDefault="00000000">
            <w:pPr>
              <w:spacing w:line="360" w:lineRule="auto"/>
            </w:pPr>
            <w:r>
              <w:rPr>
                <w:sz w:val="22"/>
                <w:szCs w:val="22"/>
              </w:rPr>
              <w:t>Mirrored copy from the linked User for convenient display</w:t>
            </w:r>
          </w:p>
        </w:tc>
      </w:tr>
      <w:tr w:rsidR="00D73643" w14:paraId="1F9BBC9B"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38EDD286" w14:textId="77777777" w:rsidR="00D73643" w:rsidRDefault="00000000">
            <w:pPr>
              <w:spacing w:line="360" w:lineRule="auto"/>
            </w:pPr>
            <w:r>
              <w:rPr>
                <w:sz w:val="22"/>
                <w:szCs w:val="22"/>
              </w:rPr>
              <w:t>zoneAssigned</w:t>
            </w:r>
          </w:p>
        </w:tc>
        <w:tc>
          <w:tcPr>
            <w:tcW w:w="1100" w:type="pct"/>
            <w:tcBorders>
              <w:top w:val="single" w:sz="4" w:space="0" w:color="000000"/>
              <w:left w:val="single" w:sz="4" w:space="0" w:color="000000"/>
              <w:bottom w:val="single" w:sz="4" w:space="0" w:color="000000"/>
              <w:right w:val="single" w:sz="4" w:space="0" w:color="000000"/>
            </w:tcBorders>
            <w:vAlign w:val="center"/>
          </w:tcPr>
          <w:p w14:paraId="16B2293C"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4BE4B25F" w14:textId="77777777" w:rsidR="00D73643" w:rsidRDefault="00000000">
            <w:pPr>
              <w:spacing w:line="360" w:lineRule="auto"/>
            </w:pPr>
            <w:r>
              <w:rPr>
                <w:sz w:val="22"/>
                <w:szCs w:val="22"/>
              </w:rPr>
              <w:t>Free-text collection zone / area name</w:t>
            </w:r>
          </w:p>
        </w:tc>
      </w:tr>
      <w:tr w:rsidR="00D73643" w14:paraId="75B67DB9"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349F54D6" w14:textId="77777777" w:rsidR="00D73643" w:rsidRDefault="00000000">
            <w:pPr>
              <w:spacing w:line="360" w:lineRule="auto"/>
            </w:pPr>
            <w:r>
              <w:rPr>
                <w:sz w:val="22"/>
                <w:szCs w:val="22"/>
              </w:rPr>
              <w:t>activeTaskCount</w:t>
            </w:r>
          </w:p>
        </w:tc>
        <w:tc>
          <w:tcPr>
            <w:tcW w:w="1100" w:type="pct"/>
            <w:tcBorders>
              <w:top w:val="single" w:sz="4" w:space="0" w:color="000000"/>
              <w:left w:val="single" w:sz="4" w:space="0" w:color="000000"/>
              <w:bottom w:val="single" w:sz="4" w:space="0" w:color="000000"/>
              <w:right w:val="single" w:sz="4" w:space="0" w:color="000000"/>
            </w:tcBorders>
            <w:vAlign w:val="center"/>
          </w:tcPr>
          <w:p w14:paraId="5F865701" w14:textId="77777777" w:rsidR="00D73643" w:rsidRDefault="00000000">
            <w:pPr>
              <w:spacing w:line="360" w:lineRule="auto"/>
            </w:pPr>
            <w:r>
              <w:rPr>
                <w:sz w:val="22"/>
                <w:szCs w:val="22"/>
              </w:rPr>
              <w:t>Number</w:t>
            </w:r>
          </w:p>
        </w:tc>
        <w:tc>
          <w:tcPr>
            <w:tcW w:w="2700" w:type="pct"/>
            <w:tcBorders>
              <w:top w:val="single" w:sz="4" w:space="0" w:color="000000"/>
              <w:left w:val="single" w:sz="4" w:space="0" w:color="000000"/>
              <w:bottom w:val="single" w:sz="4" w:space="0" w:color="000000"/>
              <w:right w:val="single" w:sz="4" w:space="0" w:color="000000"/>
            </w:tcBorders>
            <w:vAlign w:val="center"/>
          </w:tcPr>
          <w:p w14:paraId="3FC4A338" w14:textId="77777777" w:rsidR="00D73643" w:rsidRDefault="00000000">
            <w:pPr>
              <w:spacing w:line="360" w:lineRule="auto"/>
            </w:pPr>
            <w:r>
              <w:rPr>
                <w:sz w:val="22"/>
                <w:szCs w:val="22"/>
              </w:rPr>
              <w:t>Maintained counter of non-resolved assigned complaints</w:t>
            </w:r>
          </w:p>
        </w:tc>
      </w:tr>
      <w:tr w:rsidR="00D73643" w14:paraId="3C72AB15"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75020F00" w14:textId="77777777" w:rsidR="00D73643" w:rsidRDefault="00000000">
            <w:pPr>
              <w:spacing w:line="360" w:lineRule="auto"/>
            </w:pPr>
            <w:r>
              <w:rPr>
                <w:sz w:val="22"/>
                <w:szCs w:val="22"/>
              </w:rPr>
              <w:t>isActive</w:t>
            </w:r>
          </w:p>
        </w:tc>
        <w:tc>
          <w:tcPr>
            <w:tcW w:w="1100" w:type="pct"/>
            <w:tcBorders>
              <w:top w:val="single" w:sz="4" w:space="0" w:color="000000"/>
              <w:left w:val="single" w:sz="4" w:space="0" w:color="000000"/>
              <w:bottom w:val="single" w:sz="4" w:space="0" w:color="000000"/>
              <w:right w:val="single" w:sz="4" w:space="0" w:color="000000"/>
            </w:tcBorders>
            <w:vAlign w:val="center"/>
          </w:tcPr>
          <w:p w14:paraId="6B06694F" w14:textId="77777777" w:rsidR="00D73643" w:rsidRDefault="00000000">
            <w:pPr>
              <w:spacing w:line="360" w:lineRule="auto"/>
            </w:pPr>
            <w:r>
              <w:rPr>
                <w:sz w:val="22"/>
                <w:szCs w:val="22"/>
              </w:rPr>
              <w:t>Boolean</w:t>
            </w:r>
          </w:p>
        </w:tc>
        <w:tc>
          <w:tcPr>
            <w:tcW w:w="2700" w:type="pct"/>
            <w:tcBorders>
              <w:top w:val="single" w:sz="4" w:space="0" w:color="000000"/>
              <w:left w:val="single" w:sz="4" w:space="0" w:color="000000"/>
              <w:bottom w:val="single" w:sz="4" w:space="0" w:color="000000"/>
              <w:right w:val="single" w:sz="4" w:space="0" w:color="000000"/>
            </w:tcBorders>
            <w:vAlign w:val="center"/>
          </w:tcPr>
          <w:p w14:paraId="7002F4B5" w14:textId="77777777" w:rsidR="00D73643" w:rsidRDefault="00000000">
            <w:pPr>
              <w:spacing w:line="360" w:lineRule="auto"/>
            </w:pPr>
            <w:r>
              <w:rPr>
                <w:sz w:val="22"/>
                <w:szCs w:val="22"/>
              </w:rPr>
              <w:t>Default true; false excludes the worker from new assignments</w:t>
            </w:r>
          </w:p>
        </w:tc>
      </w:tr>
    </w:tbl>
    <w:p w14:paraId="161A0AB1" w14:textId="77777777" w:rsidR="00D73643" w:rsidRDefault="00000000">
      <w:pPr>
        <w:spacing w:before="80" w:after="200" w:line="360" w:lineRule="auto"/>
        <w:jc w:val="center"/>
      </w:pPr>
      <w:r>
        <w:rPr>
          <w:b/>
          <w:bCs/>
        </w:rPr>
        <w:t>Table 3.4: Worker Schema Fields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1984"/>
        <w:gridCol w:w="4869"/>
      </w:tblGrid>
      <w:tr w:rsidR="00D73643" w14:paraId="230B6AE4" w14:textId="77777777">
        <w:tblPrEx>
          <w:tblCellMar>
            <w:top w:w="0" w:type="dxa"/>
            <w:bottom w:w="0" w:type="dxa"/>
          </w:tblCellMar>
        </w:tblPrEx>
        <w:trPr>
          <w:tblHeader/>
        </w:trPr>
        <w:tc>
          <w:tcPr>
            <w:tcW w:w="12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0018D569" w14:textId="77777777" w:rsidR="00D73643" w:rsidRDefault="00000000">
            <w:pPr>
              <w:spacing w:line="360" w:lineRule="auto"/>
              <w:jc w:val="center"/>
            </w:pPr>
            <w:r>
              <w:rPr>
                <w:b/>
                <w:bCs/>
                <w:sz w:val="22"/>
                <w:szCs w:val="22"/>
              </w:rPr>
              <w:lastRenderedPageBreak/>
              <w:t>Field</w:t>
            </w:r>
          </w:p>
        </w:tc>
        <w:tc>
          <w:tcPr>
            <w:tcW w:w="11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53BFDDF5" w14:textId="77777777" w:rsidR="00D73643" w:rsidRDefault="00000000">
            <w:pPr>
              <w:spacing w:line="360" w:lineRule="auto"/>
              <w:jc w:val="center"/>
            </w:pPr>
            <w:r>
              <w:rPr>
                <w:b/>
                <w:bCs/>
                <w:sz w:val="22"/>
                <w:szCs w:val="22"/>
              </w:rPr>
              <w:t>Type</w:t>
            </w:r>
          </w:p>
        </w:tc>
        <w:tc>
          <w:tcPr>
            <w:tcW w:w="27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02B2DE6B" w14:textId="77777777" w:rsidR="00D73643" w:rsidRDefault="00000000">
            <w:pPr>
              <w:spacing w:line="360" w:lineRule="auto"/>
              <w:jc w:val="center"/>
            </w:pPr>
            <w:r>
              <w:rPr>
                <w:b/>
                <w:bCs/>
                <w:sz w:val="22"/>
                <w:szCs w:val="22"/>
              </w:rPr>
              <w:t>Notes</w:t>
            </w:r>
          </w:p>
        </w:tc>
      </w:tr>
      <w:tr w:rsidR="00D73643" w14:paraId="52E24CEE"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08107344" w14:textId="77777777" w:rsidR="00D73643" w:rsidRDefault="00000000">
            <w:pPr>
              <w:spacing w:line="360" w:lineRule="auto"/>
            </w:pPr>
            <w:r>
              <w:rPr>
                <w:sz w:val="22"/>
                <w:szCs w:val="22"/>
              </w:rPr>
              <w:t>complaintId</w:t>
            </w:r>
          </w:p>
        </w:tc>
        <w:tc>
          <w:tcPr>
            <w:tcW w:w="1100" w:type="pct"/>
            <w:tcBorders>
              <w:top w:val="single" w:sz="4" w:space="0" w:color="000000"/>
              <w:left w:val="single" w:sz="4" w:space="0" w:color="000000"/>
              <w:bottom w:val="single" w:sz="4" w:space="0" w:color="000000"/>
              <w:right w:val="single" w:sz="4" w:space="0" w:color="000000"/>
            </w:tcBorders>
            <w:vAlign w:val="center"/>
          </w:tcPr>
          <w:p w14:paraId="7A22B84A" w14:textId="77777777" w:rsidR="00D73643" w:rsidRDefault="00000000">
            <w:pPr>
              <w:spacing w:line="360" w:lineRule="auto"/>
            </w:pPr>
            <w:r>
              <w:rPr>
                <w:sz w:val="22"/>
                <w:szCs w:val="22"/>
              </w:rPr>
              <w:t>ObjectId -&gt; Complaint</w:t>
            </w:r>
          </w:p>
        </w:tc>
        <w:tc>
          <w:tcPr>
            <w:tcW w:w="2700" w:type="pct"/>
            <w:tcBorders>
              <w:top w:val="single" w:sz="4" w:space="0" w:color="000000"/>
              <w:left w:val="single" w:sz="4" w:space="0" w:color="000000"/>
              <w:bottom w:val="single" w:sz="4" w:space="0" w:color="000000"/>
              <w:right w:val="single" w:sz="4" w:space="0" w:color="000000"/>
            </w:tcBorders>
            <w:vAlign w:val="center"/>
          </w:tcPr>
          <w:p w14:paraId="2104DEC1" w14:textId="77777777" w:rsidR="00D73643" w:rsidRDefault="00000000">
            <w:pPr>
              <w:spacing w:line="360" w:lineRule="auto"/>
            </w:pPr>
            <w:r>
              <w:rPr>
                <w:sz w:val="22"/>
                <w:szCs w:val="22"/>
              </w:rPr>
              <w:t>Required</w:t>
            </w:r>
          </w:p>
        </w:tc>
      </w:tr>
      <w:tr w:rsidR="00D73643" w14:paraId="05015224"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4EAE36DA" w14:textId="77777777" w:rsidR="00D73643" w:rsidRDefault="00000000">
            <w:pPr>
              <w:spacing w:line="360" w:lineRule="auto"/>
            </w:pPr>
            <w:r>
              <w:rPr>
                <w:sz w:val="22"/>
                <w:szCs w:val="22"/>
              </w:rPr>
              <w:t>oldStatus</w:t>
            </w:r>
          </w:p>
        </w:tc>
        <w:tc>
          <w:tcPr>
            <w:tcW w:w="1100" w:type="pct"/>
            <w:tcBorders>
              <w:top w:val="single" w:sz="4" w:space="0" w:color="000000"/>
              <w:left w:val="single" w:sz="4" w:space="0" w:color="000000"/>
              <w:bottom w:val="single" w:sz="4" w:space="0" w:color="000000"/>
              <w:right w:val="single" w:sz="4" w:space="0" w:color="000000"/>
            </w:tcBorders>
            <w:vAlign w:val="center"/>
          </w:tcPr>
          <w:p w14:paraId="0C7B34B9"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6DA2436B" w14:textId="77777777" w:rsidR="00D73643" w:rsidRDefault="00000000">
            <w:pPr>
              <w:spacing w:line="360" w:lineRule="auto"/>
            </w:pPr>
            <w:r>
              <w:rPr>
                <w:sz w:val="22"/>
                <w:szCs w:val="22"/>
              </w:rPr>
              <w:t>Absent for the initial "pending" entry</w:t>
            </w:r>
          </w:p>
        </w:tc>
      </w:tr>
      <w:tr w:rsidR="00D73643" w14:paraId="4A6B38C7"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1EB8E2B5" w14:textId="77777777" w:rsidR="00D73643" w:rsidRDefault="00000000">
            <w:pPr>
              <w:spacing w:line="360" w:lineRule="auto"/>
            </w:pPr>
            <w:r>
              <w:rPr>
                <w:sz w:val="22"/>
                <w:szCs w:val="22"/>
              </w:rPr>
              <w:t>newStatus</w:t>
            </w:r>
          </w:p>
        </w:tc>
        <w:tc>
          <w:tcPr>
            <w:tcW w:w="1100" w:type="pct"/>
            <w:tcBorders>
              <w:top w:val="single" w:sz="4" w:space="0" w:color="000000"/>
              <w:left w:val="single" w:sz="4" w:space="0" w:color="000000"/>
              <w:bottom w:val="single" w:sz="4" w:space="0" w:color="000000"/>
              <w:right w:val="single" w:sz="4" w:space="0" w:color="000000"/>
            </w:tcBorders>
            <w:vAlign w:val="center"/>
          </w:tcPr>
          <w:p w14:paraId="35DDF300" w14:textId="77777777" w:rsidR="00D73643" w:rsidRDefault="00000000">
            <w:pPr>
              <w:spacing w:line="360" w:lineRule="auto"/>
            </w:pPr>
            <w:r>
              <w:rPr>
                <w:sz w:val="22"/>
                <w:szCs w:val="22"/>
              </w:rPr>
              <w:t>String</w:t>
            </w:r>
          </w:p>
        </w:tc>
        <w:tc>
          <w:tcPr>
            <w:tcW w:w="2700" w:type="pct"/>
            <w:tcBorders>
              <w:top w:val="single" w:sz="4" w:space="0" w:color="000000"/>
              <w:left w:val="single" w:sz="4" w:space="0" w:color="000000"/>
              <w:bottom w:val="single" w:sz="4" w:space="0" w:color="000000"/>
              <w:right w:val="single" w:sz="4" w:space="0" w:color="000000"/>
            </w:tcBorders>
            <w:vAlign w:val="center"/>
          </w:tcPr>
          <w:p w14:paraId="1EC01826" w14:textId="77777777" w:rsidR="00D73643" w:rsidRDefault="00000000">
            <w:pPr>
              <w:spacing w:line="360" w:lineRule="auto"/>
            </w:pPr>
            <w:r>
              <w:rPr>
                <w:sz w:val="22"/>
                <w:szCs w:val="22"/>
              </w:rPr>
              <w:t>Required - the status being transitioned to</w:t>
            </w:r>
          </w:p>
        </w:tc>
      </w:tr>
      <w:tr w:rsidR="00D73643" w14:paraId="0823EEE7" w14:textId="77777777">
        <w:tblPrEx>
          <w:tblCellMar>
            <w:top w:w="0" w:type="dxa"/>
            <w:bottom w:w="0" w:type="dxa"/>
          </w:tblCellMar>
        </w:tblPrEx>
        <w:tc>
          <w:tcPr>
            <w:tcW w:w="1200" w:type="pct"/>
            <w:tcBorders>
              <w:top w:val="single" w:sz="4" w:space="0" w:color="000000"/>
              <w:left w:val="single" w:sz="4" w:space="0" w:color="000000"/>
              <w:bottom w:val="single" w:sz="4" w:space="0" w:color="000000"/>
              <w:right w:val="single" w:sz="4" w:space="0" w:color="000000"/>
            </w:tcBorders>
            <w:vAlign w:val="center"/>
          </w:tcPr>
          <w:p w14:paraId="0E6E155E" w14:textId="77777777" w:rsidR="00D73643" w:rsidRDefault="00000000">
            <w:pPr>
              <w:spacing w:line="360" w:lineRule="auto"/>
            </w:pPr>
            <w:r>
              <w:rPr>
                <w:sz w:val="22"/>
                <w:szCs w:val="22"/>
              </w:rPr>
              <w:t>changedBy</w:t>
            </w:r>
          </w:p>
        </w:tc>
        <w:tc>
          <w:tcPr>
            <w:tcW w:w="1100" w:type="pct"/>
            <w:tcBorders>
              <w:top w:val="single" w:sz="4" w:space="0" w:color="000000"/>
              <w:left w:val="single" w:sz="4" w:space="0" w:color="000000"/>
              <w:bottom w:val="single" w:sz="4" w:space="0" w:color="000000"/>
              <w:right w:val="single" w:sz="4" w:space="0" w:color="000000"/>
            </w:tcBorders>
            <w:vAlign w:val="center"/>
          </w:tcPr>
          <w:p w14:paraId="30368048" w14:textId="77777777" w:rsidR="00D73643" w:rsidRDefault="00000000">
            <w:pPr>
              <w:spacing w:line="360" w:lineRule="auto"/>
            </w:pPr>
            <w:r>
              <w:rPr>
                <w:sz w:val="22"/>
                <w:szCs w:val="22"/>
              </w:rPr>
              <w:t>ObjectId -&gt; User</w:t>
            </w:r>
          </w:p>
        </w:tc>
        <w:tc>
          <w:tcPr>
            <w:tcW w:w="2700" w:type="pct"/>
            <w:tcBorders>
              <w:top w:val="single" w:sz="4" w:space="0" w:color="000000"/>
              <w:left w:val="single" w:sz="4" w:space="0" w:color="000000"/>
              <w:bottom w:val="single" w:sz="4" w:space="0" w:color="000000"/>
              <w:right w:val="single" w:sz="4" w:space="0" w:color="000000"/>
            </w:tcBorders>
            <w:vAlign w:val="center"/>
          </w:tcPr>
          <w:p w14:paraId="35E4086C" w14:textId="77777777" w:rsidR="00D73643" w:rsidRDefault="00000000">
            <w:pPr>
              <w:spacing w:line="360" w:lineRule="auto"/>
            </w:pPr>
            <w:r>
              <w:rPr>
                <w:sz w:val="22"/>
                <w:szCs w:val="22"/>
              </w:rPr>
              <w:t>Citizen, admin, or worker who triggered the change</w:t>
            </w:r>
          </w:p>
        </w:tc>
      </w:tr>
    </w:tbl>
    <w:p w14:paraId="6590DB53" w14:textId="77777777" w:rsidR="00D73643" w:rsidRDefault="00000000">
      <w:pPr>
        <w:spacing w:before="80" w:after="200" w:line="360" w:lineRule="auto"/>
        <w:jc w:val="center"/>
      </w:pPr>
      <w:r>
        <w:rPr>
          <w:b/>
          <w:bCs/>
        </w:rPr>
        <w:t>Table 3.5: StatusLog Schema Fields</w:t>
      </w:r>
    </w:p>
    <w:p w14:paraId="013ADCF7" w14:textId="77777777" w:rsidR="00D73643" w:rsidRDefault="00000000">
      <w:pPr>
        <w:pStyle w:val="Heading2"/>
        <w:spacing w:before="280" w:after="160" w:line="360" w:lineRule="auto"/>
      </w:pPr>
      <w:bookmarkStart w:id="33" w:name="_Toc234362513"/>
      <w:r>
        <w:t>3.6 Complaint Lifecycle</w:t>
      </w:r>
      <w:bookmarkEnd w:id="33"/>
    </w:p>
    <w:p w14:paraId="4A3BB317" w14:textId="77777777" w:rsidR="00D73643" w:rsidRDefault="00000000">
      <w:pPr>
        <w:spacing w:after="90" w:line="360" w:lineRule="auto"/>
        <w:jc w:val="both"/>
      </w:pPr>
      <w:r>
        <w:t>Every complaint moves through a strict, linear status sequence, with a background job able to escalate priority (but not status) at any point along the way. Figure 3.3 depicts the lifecycle.</w:t>
      </w:r>
    </w:p>
    <w:p w14:paraId="6F525E82" w14:textId="77777777" w:rsidR="00D73643" w:rsidRDefault="00000000">
      <w:pPr>
        <w:spacing w:before="80" w:after="200" w:line="360" w:lineRule="auto"/>
        <w:jc w:val="center"/>
      </w:pPr>
      <w:r>
        <w:rPr>
          <w:b/>
          <w:bCs/>
        </w:rPr>
        <w:t>Figure 3.3: Complaint Lifecycle State Diagram</w:t>
      </w:r>
    </w:p>
    <w:p w14:paraId="46008EC6" w14:textId="77777777" w:rsidR="00D73643" w:rsidRDefault="00000000">
      <w:pPr>
        <w:pBdr>
          <w:top w:val="single" w:sz="4" w:space="0" w:color="000000"/>
          <w:left w:val="single" w:sz="4" w:space="0" w:color="000000"/>
          <w:bottom w:val="single" w:sz="4" w:space="0" w:color="000000"/>
          <w:right w:val="single" w:sz="4" w:space="0" w:color="000000"/>
        </w:pBdr>
        <w:shd w:val="clear" w:color="auto" w:fill="F2F2F2"/>
        <w:spacing w:before="120" w:after="120" w:line="360" w:lineRule="auto"/>
      </w:pPr>
      <w:r>
        <w:rPr>
          <w:rFonts w:ascii="Consolas" w:eastAsia="Consolas" w:hAnsi="Consolas" w:cs="Consolas"/>
          <w:sz w:val="18"/>
          <w:szCs w:val="18"/>
        </w:rPr>
        <w:t>[pending] --admin assigns worker--&gt; [assigned] --worker starts--&gt; [in_progress]</w:t>
      </w:r>
      <w:r>
        <w:rPr>
          <w:rFonts w:ascii="Consolas" w:eastAsia="Consolas" w:hAnsi="Consolas" w:cs="Consolas"/>
          <w:sz w:val="18"/>
          <w:szCs w:val="18"/>
        </w:rPr>
        <w:br/>
        <w:t xml:space="preserve">                                                                        |</w:t>
      </w:r>
      <w:r>
        <w:rPr>
          <w:rFonts w:ascii="Consolas" w:eastAsia="Consolas" w:hAnsi="Consolas" w:cs="Consolas"/>
          <w:sz w:val="18"/>
          <w:szCs w:val="18"/>
        </w:rPr>
        <w:br/>
        <w:t xml:space="preserve">                                                    worker resolves (+ proof photo)</w:t>
      </w:r>
      <w:r>
        <w:rPr>
          <w:rFonts w:ascii="Consolas" w:eastAsia="Consolas" w:hAnsi="Consolas" w:cs="Consolas"/>
          <w:sz w:val="18"/>
          <w:szCs w:val="18"/>
        </w:rPr>
        <w:br/>
        <w:t xml:space="preserve">                                                                        v</w:t>
      </w:r>
      <w:r>
        <w:rPr>
          <w:rFonts w:ascii="Consolas" w:eastAsia="Consolas" w:hAnsi="Consolas" w:cs="Consolas"/>
          <w:sz w:val="18"/>
          <w:szCs w:val="18"/>
        </w:rPr>
        <w:br/>
        <w:t xml:space="preserve">                                                                  [resolved]</w:t>
      </w:r>
      <w:r>
        <w:rPr>
          <w:rFonts w:ascii="Consolas" w:eastAsia="Consolas" w:hAnsi="Consolas" w:cs="Consolas"/>
          <w:sz w:val="18"/>
          <w:szCs w:val="18"/>
        </w:rPr>
        <w:br/>
      </w:r>
      <w:r>
        <w:rPr>
          <w:rFonts w:ascii="Consolas" w:eastAsia="Consolas" w:hAnsi="Consolas" w:cs="Consolas"/>
          <w:sz w:val="18"/>
          <w:szCs w:val="18"/>
        </w:rPr>
        <w:br/>
        <w:t xml:space="preserve">  SLA cron job (daily): if status != resolved AND age &gt; SLA_HOURS</w:t>
      </w:r>
      <w:r>
        <w:rPr>
          <w:rFonts w:ascii="Consolas" w:eastAsia="Consolas" w:hAnsi="Consolas" w:cs="Consolas"/>
          <w:sz w:val="18"/>
          <w:szCs w:val="18"/>
        </w:rPr>
        <w:br/>
        <w:t xml:space="preserve">                        then priority -&gt; "high" and admins are emailed a digest</w:t>
      </w:r>
    </w:p>
    <w:p w14:paraId="1E720AFD" w14:textId="77777777" w:rsidR="00D73643" w:rsidRDefault="00000000">
      <w:pPr>
        <w:spacing w:after="90" w:line="360" w:lineRule="auto"/>
        <w:jc w:val="both"/>
      </w:pPr>
      <w:r>
        <w:t>A StatusLog row is written on every single transition, including the initial creation (recorded as an explicit "pending" entry with no prior state), so that Chapter 4's citizen-facing status history is always complete and requires no special-casing for the first entry.</w:t>
      </w:r>
    </w:p>
    <w:p w14:paraId="181C4336" w14:textId="77777777" w:rsidR="00D73643" w:rsidRDefault="00000000">
      <w:pPr>
        <w:pStyle w:val="Heading2"/>
        <w:spacing w:before="280" w:after="160" w:line="360" w:lineRule="auto"/>
      </w:pPr>
      <w:bookmarkStart w:id="34" w:name="_Toc234362514"/>
      <w:r>
        <w:t>3.7 Module-wise Description</w:t>
      </w:r>
      <w:bookmarkEnd w:id="34"/>
    </w:p>
    <w:p w14:paraId="0F4B240B" w14:textId="77777777" w:rsidR="00D73643" w:rsidRDefault="00000000">
      <w:pPr>
        <w:pStyle w:val="Heading3"/>
        <w:spacing w:before="200" w:after="120" w:line="360" w:lineRule="auto"/>
      </w:pPr>
      <w:r>
        <w:t>3.7.1 Citizen Module</w:t>
      </w:r>
    </w:p>
    <w:p w14:paraId="50B28107" w14:textId="77777777" w:rsidR="00D73643" w:rsidRDefault="00000000">
      <w:pPr>
        <w:spacing w:after="90" w:line="360" w:lineRule="auto"/>
        <w:jc w:val="both"/>
      </w:pPr>
      <w:r>
        <w:t xml:space="preserve">A citizen can register (public sign-up is restricted to the citizen role; admin and worker accounts are provisioned separately, Section 3.7.2), log in, and submit a complaint through a form that captures a category, a description, an optional address, an optional photograph, and a required map location. The location can be set either by clicking a pin on an embedded Leaflet map or by tapping a “Use my current location” button that reads the device's GPS coordinates via the browser's Geolocation API and flies the map to that point automatically, falling back to a clear inline message (permission denied, unsupported browser, or timeout) if geolocation cannot be used. The citizen can view all of their own complaints as a card grid showing the current status, </w:t>
      </w:r>
      <w:r>
        <w:lastRenderedPageBreak/>
        <w:t>and can open any individual complaint to see a full visual status-tracker (a four-step stepper: pending -&gt; assigned -&gt; in_progress -&gt; resolved) alongside the complete StatusLog history and, once resolved, the worker's proof-of-resolution photograph.</w:t>
      </w:r>
    </w:p>
    <w:p w14:paraId="6B0CCADF" w14:textId="77777777" w:rsidR="00D73643" w:rsidRDefault="00000000">
      <w:pPr>
        <w:pStyle w:val="Heading3"/>
        <w:spacing w:before="200" w:after="120" w:line="360" w:lineRule="auto"/>
      </w:pPr>
      <w:r>
        <w:t>3.7.2 Admin Module</w:t>
      </w:r>
    </w:p>
    <w:p w14:paraId="64CFCB57" w14:textId="77777777" w:rsidR="00D73643" w:rsidRDefault="00000000">
      <w:pPr>
        <w:spacing w:after="90" w:line="360" w:lineRule="auto"/>
        <w:jc w:val="both"/>
      </w:pPr>
      <w:r>
        <w:t>The administrator dashboard consolidates four functions. First, live analytics: total/resolved/pending/high-priority stat cards and three charts (complaints by status, by category, and a 30-day submission trend) computed by MongoDB aggregation pipelines. Second, an interactive map showing every complaint as a marker color-coded by status and bordered by priority, with two-way selection: clicking a table row flies the map to and highlights the corresponding marker, and clicking a marker highlights the corresponding table row. The same map also supports a distance-based search mode - the admin clicks “Search near a location”, clicks a point on the map, chooses a radius (1-20 km), and the complaint table and map both filter to only the complaints within that radius, computed server-side using the Haversine great-circle-distance formula against each complaint's stored coordinates (Section 3.9 discusses why this was necessary in place of the address-text filter). Third, complaint management: a paginated, filterable table (by status, by address-text match, or by the distance search above) with inline status changes and a worker-assignment modal that only offers workers currently marked active. Fourth, full worker lifecycle management: adding a new worker account (which simultaneously creates the linked User login and the Worker profile), editing a worker's name/phone/zone/email, deactivating or reactivating a worker (deactivated workers are excluded from new assignments but keep their existing history), and deleting a worker outright - blocked with a clear error if the worker still has any non-resolved complaint assigned, and otherwise removing both the Worker profile and its linked login without disturbing the historical record on already-resolved complaints.</w:t>
      </w:r>
    </w:p>
    <w:p w14:paraId="12B8AC0A" w14:textId="77777777" w:rsidR="00D73643" w:rsidRDefault="00000000">
      <w:pPr>
        <w:pStyle w:val="Heading3"/>
        <w:spacing w:before="200" w:after="120" w:line="360" w:lineRule="auto"/>
      </w:pPr>
      <w:r>
        <w:t>3.7.3 Worker Module</w:t>
      </w:r>
    </w:p>
    <w:p w14:paraId="51ACB088" w14:textId="77777777" w:rsidR="00D73643" w:rsidRDefault="00000000">
      <w:pPr>
        <w:spacing w:after="90" w:line="360" w:lineRule="auto"/>
        <w:jc w:val="both"/>
      </w:pPr>
      <w:r>
        <w:t>A worker sees a list of complaints currently assigned to them (in "assigned" or "in_progress" status, ordered by priority then age), each showing the citizen's contact details, the complaint description and photo, and a “View location” button that opens Google Maps turn-by-turn directions to the exact complaint coordinates in a new tab - useful for a field worker who needs to physically travel to the site. From an "assigned" task, the worker can mark it "in_progress"; from an "in_progress" task, the worker can attach an optional proof photograph and mark it "resolved", which also decrements their active-task counter and notifies the citizen.</w:t>
      </w:r>
    </w:p>
    <w:p w14:paraId="68FD3462" w14:textId="77777777" w:rsidR="00D73643" w:rsidRDefault="00000000">
      <w:pPr>
        <w:pStyle w:val="Heading2"/>
        <w:spacing w:before="280" w:after="160" w:line="360" w:lineRule="auto"/>
      </w:pPr>
      <w:bookmarkStart w:id="35" w:name="_Toc234362515"/>
      <w:r>
        <w:lastRenderedPageBreak/>
        <w:t>3.8 API Design</w:t>
      </w:r>
      <w:bookmarkEnd w:id="35"/>
    </w:p>
    <w:p w14:paraId="54CF91C8" w14:textId="77777777" w:rsidR="00D73643" w:rsidRDefault="00000000">
      <w:pPr>
        <w:spacing w:after="90" w:line="360" w:lineRule="auto"/>
        <w:jc w:val="both"/>
      </w:pPr>
      <w:r>
        <w:t>All endpoints are namespaced under `/api` and, with the exception of registration and login, require a valid Bearer JWT and, where applicable, a matching role. Every handler is wrapped in a generic `asyncHandler` (Section 3.11) so that a rejected promise anywhere in the request pipeline is always forwarded to the centralized error handler rather than crashing the process. Tables 3.6-3.8 list the complete API surface.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2254"/>
        <w:gridCol w:w="4057"/>
      </w:tblGrid>
      <w:tr w:rsidR="00D73643" w14:paraId="600D24EA" w14:textId="77777777">
        <w:tblPrEx>
          <w:tblCellMar>
            <w:top w:w="0" w:type="dxa"/>
            <w:bottom w:w="0" w:type="dxa"/>
          </w:tblCellMar>
        </w:tblPrEx>
        <w:trPr>
          <w:tblHeader/>
        </w:trPr>
        <w:tc>
          <w:tcPr>
            <w:tcW w:w="15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3A187B00" w14:textId="77777777" w:rsidR="00D73643" w:rsidRDefault="00000000">
            <w:pPr>
              <w:spacing w:line="360" w:lineRule="auto"/>
              <w:jc w:val="center"/>
            </w:pPr>
            <w:r>
              <w:rPr>
                <w:b/>
                <w:bCs/>
                <w:sz w:val="22"/>
                <w:szCs w:val="22"/>
              </w:rPr>
              <w:t>Method &amp; Path</w:t>
            </w:r>
          </w:p>
        </w:tc>
        <w:tc>
          <w:tcPr>
            <w:tcW w:w="12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58338491" w14:textId="77777777" w:rsidR="00D73643" w:rsidRDefault="00000000">
            <w:pPr>
              <w:spacing w:line="360" w:lineRule="auto"/>
              <w:jc w:val="center"/>
            </w:pPr>
            <w:r>
              <w:rPr>
                <w:b/>
                <w:bCs/>
                <w:sz w:val="22"/>
                <w:szCs w:val="22"/>
              </w:rPr>
              <w:t>Auth</w:t>
            </w:r>
          </w:p>
        </w:tc>
        <w:tc>
          <w:tcPr>
            <w:tcW w:w="22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B719926" w14:textId="77777777" w:rsidR="00D73643" w:rsidRDefault="00000000">
            <w:pPr>
              <w:spacing w:line="360" w:lineRule="auto"/>
              <w:jc w:val="center"/>
            </w:pPr>
            <w:r>
              <w:rPr>
                <w:b/>
                <w:bCs/>
                <w:sz w:val="22"/>
                <w:szCs w:val="22"/>
              </w:rPr>
              <w:t>Purpose</w:t>
            </w:r>
          </w:p>
        </w:tc>
      </w:tr>
      <w:tr w:rsidR="00D73643" w14:paraId="2C240C2E"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734E043D" w14:textId="77777777" w:rsidR="00D73643" w:rsidRDefault="00000000">
            <w:pPr>
              <w:spacing w:line="360" w:lineRule="auto"/>
            </w:pPr>
            <w:r>
              <w:rPr>
                <w:sz w:val="22"/>
                <w:szCs w:val="22"/>
              </w:rPr>
              <w:t>POST /api/auth/register</w:t>
            </w:r>
          </w:p>
        </w:tc>
        <w:tc>
          <w:tcPr>
            <w:tcW w:w="1250" w:type="pct"/>
            <w:tcBorders>
              <w:top w:val="single" w:sz="4" w:space="0" w:color="000000"/>
              <w:left w:val="single" w:sz="4" w:space="0" w:color="000000"/>
              <w:bottom w:val="single" w:sz="4" w:space="0" w:color="000000"/>
              <w:right w:val="single" w:sz="4" w:space="0" w:color="000000"/>
            </w:tcBorders>
            <w:vAlign w:val="center"/>
          </w:tcPr>
          <w:p w14:paraId="13059332" w14:textId="77777777" w:rsidR="00D73643" w:rsidRDefault="00000000">
            <w:pPr>
              <w:spacing w:line="360" w:lineRule="auto"/>
            </w:pPr>
            <w:r>
              <w:rPr>
                <w:sz w:val="22"/>
                <w:szCs w:val="22"/>
              </w:rPr>
              <w:t>Public (rate-limited)</w:t>
            </w:r>
          </w:p>
        </w:tc>
        <w:tc>
          <w:tcPr>
            <w:tcW w:w="2250" w:type="pct"/>
            <w:tcBorders>
              <w:top w:val="single" w:sz="4" w:space="0" w:color="000000"/>
              <w:left w:val="single" w:sz="4" w:space="0" w:color="000000"/>
              <w:bottom w:val="single" w:sz="4" w:space="0" w:color="000000"/>
              <w:right w:val="single" w:sz="4" w:space="0" w:color="000000"/>
            </w:tcBorders>
            <w:vAlign w:val="center"/>
          </w:tcPr>
          <w:p w14:paraId="57ECA287" w14:textId="77777777" w:rsidR="00D73643" w:rsidRDefault="00000000">
            <w:pPr>
              <w:spacing w:line="360" w:lineRule="auto"/>
            </w:pPr>
            <w:r>
              <w:rPr>
                <w:sz w:val="22"/>
                <w:szCs w:val="22"/>
              </w:rPr>
              <w:t>Create a citizen account</w:t>
            </w:r>
          </w:p>
        </w:tc>
      </w:tr>
      <w:tr w:rsidR="00D73643" w14:paraId="3BB0347C"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7DF41334" w14:textId="77777777" w:rsidR="00D73643" w:rsidRDefault="00000000">
            <w:pPr>
              <w:spacing w:line="360" w:lineRule="auto"/>
            </w:pPr>
            <w:r>
              <w:rPr>
                <w:sz w:val="22"/>
                <w:szCs w:val="22"/>
              </w:rPr>
              <w:t>POST /api/auth/login</w:t>
            </w:r>
          </w:p>
        </w:tc>
        <w:tc>
          <w:tcPr>
            <w:tcW w:w="1250" w:type="pct"/>
            <w:tcBorders>
              <w:top w:val="single" w:sz="4" w:space="0" w:color="000000"/>
              <w:left w:val="single" w:sz="4" w:space="0" w:color="000000"/>
              <w:bottom w:val="single" w:sz="4" w:space="0" w:color="000000"/>
              <w:right w:val="single" w:sz="4" w:space="0" w:color="000000"/>
            </w:tcBorders>
            <w:vAlign w:val="center"/>
          </w:tcPr>
          <w:p w14:paraId="1791B192" w14:textId="77777777" w:rsidR="00D73643" w:rsidRDefault="00000000">
            <w:pPr>
              <w:spacing w:line="360" w:lineRule="auto"/>
            </w:pPr>
            <w:r>
              <w:rPr>
                <w:sz w:val="22"/>
                <w:szCs w:val="22"/>
              </w:rPr>
              <w:t>Public (rate-limited)</w:t>
            </w:r>
          </w:p>
        </w:tc>
        <w:tc>
          <w:tcPr>
            <w:tcW w:w="2250" w:type="pct"/>
            <w:tcBorders>
              <w:top w:val="single" w:sz="4" w:space="0" w:color="000000"/>
              <w:left w:val="single" w:sz="4" w:space="0" w:color="000000"/>
              <w:bottom w:val="single" w:sz="4" w:space="0" w:color="000000"/>
              <w:right w:val="single" w:sz="4" w:space="0" w:color="000000"/>
            </w:tcBorders>
            <w:vAlign w:val="center"/>
          </w:tcPr>
          <w:p w14:paraId="4B55F54C" w14:textId="77777777" w:rsidR="00D73643" w:rsidRDefault="00000000">
            <w:pPr>
              <w:spacing w:line="360" w:lineRule="auto"/>
            </w:pPr>
            <w:r>
              <w:rPr>
                <w:sz w:val="22"/>
                <w:szCs w:val="22"/>
              </w:rPr>
              <w:t>Authenticate and receive a JWT</w:t>
            </w:r>
          </w:p>
        </w:tc>
      </w:tr>
      <w:tr w:rsidR="00D73643" w14:paraId="22A7AB83"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71DA44A6" w14:textId="77777777" w:rsidR="00D73643" w:rsidRDefault="00000000">
            <w:pPr>
              <w:spacing w:line="360" w:lineRule="auto"/>
            </w:pPr>
            <w:r>
              <w:rPr>
                <w:sz w:val="22"/>
                <w:szCs w:val="22"/>
              </w:rPr>
              <w:t>GET /api/auth/me</w:t>
            </w:r>
          </w:p>
        </w:tc>
        <w:tc>
          <w:tcPr>
            <w:tcW w:w="1250" w:type="pct"/>
            <w:tcBorders>
              <w:top w:val="single" w:sz="4" w:space="0" w:color="000000"/>
              <w:left w:val="single" w:sz="4" w:space="0" w:color="000000"/>
              <w:bottom w:val="single" w:sz="4" w:space="0" w:color="000000"/>
              <w:right w:val="single" w:sz="4" w:space="0" w:color="000000"/>
            </w:tcBorders>
            <w:vAlign w:val="center"/>
          </w:tcPr>
          <w:p w14:paraId="5D8878B5" w14:textId="77777777" w:rsidR="00D73643" w:rsidRDefault="00000000">
            <w:pPr>
              <w:spacing w:line="360" w:lineRule="auto"/>
            </w:pPr>
            <w:r>
              <w:rPr>
                <w:sz w:val="22"/>
                <w:szCs w:val="22"/>
              </w:rPr>
              <w:t>Any authenticated role</w:t>
            </w:r>
          </w:p>
        </w:tc>
        <w:tc>
          <w:tcPr>
            <w:tcW w:w="2250" w:type="pct"/>
            <w:tcBorders>
              <w:top w:val="single" w:sz="4" w:space="0" w:color="000000"/>
              <w:left w:val="single" w:sz="4" w:space="0" w:color="000000"/>
              <w:bottom w:val="single" w:sz="4" w:space="0" w:color="000000"/>
              <w:right w:val="single" w:sz="4" w:space="0" w:color="000000"/>
            </w:tcBorders>
            <w:vAlign w:val="center"/>
          </w:tcPr>
          <w:p w14:paraId="578BA0E1" w14:textId="77777777" w:rsidR="00D73643" w:rsidRDefault="00000000">
            <w:pPr>
              <w:spacing w:line="360" w:lineRule="auto"/>
            </w:pPr>
            <w:r>
              <w:rPr>
                <w:sz w:val="22"/>
                <w:szCs w:val="22"/>
              </w:rPr>
              <w:t>Refresh/validate the current session</w:t>
            </w:r>
          </w:p>
        </w:tc>
      </w:tr>
      <w:tr w:rsidR="00D73643" w14:paraId="274AAFA4"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156B76EA" w14:textId="77777777" w:rsidR="00D73643" w:rsidRDefault="00000000">
            <w:pPr>
              <w:spacing w:line="360" w:lineRule="auto"/>
            </w:pPr>
            <w:r>
              <w:rPr>
                <w:sz w:val="22"/>
                <w:szCs w:val="22"/>
              </w:rPr>
              <w:t>POST /api/complaints</w:t>
            </w:r>
          </w:p>
        </w:tc>
        <w:tc>
          <w:tcPr>
            <w:tcW w:w="1250" w:type="pct"/>
            <w:tcBorders>
              <w:top w:val="single" w:sz="4" w:space="0" w:color="000000"/>
              <w:left w:val="single" w:sz="4" w:space="0" w:color="000000"/>
              <w:bottom w:val="single" w:sz="4" w:space="0" w:color="000000"/>
              <w:right w:val="single" w:sz="4" w:space="0" w:color="000000"/>
            </w:tcBorders>
            <w:vAlign w:val="center"/>
          </w:tcPr>
          <w:p w14:paraId="56BDBCEF" w14:textId="77777777" w:rsidR="00D73643" w:rsidRDefault="00000000">
            <w:pPr>
              <w:spacing w:line="360" w:lineRule="auto"/>
            </w:pPr>
            <w:r>
              <w:rPr>
                <w:sz w:val="22"/>
                <w:szCs w:val="22"/>
              </w:rPr>
              <w:t>Citizen</w:t>
            </w:r>
          </w:p>
        </w:tc>
        <w:tc>
          <w:tcPr>
            <w:tcW w:w="2250" w:type="pct"/>
            <w:tcBorders>
              <w:top w:val="single" w:sz="4" w:space="0" w:color="000000"/>
              <w:left w:val="single" w:sz="4" w:space="0" w:color="000000"/>
              <w:bottom w:val="single" w:sz="4" w:space="0" w:color="000000"/>
              <w:right w:val="single" w:sz="4" w:space="0" w:color="000000"/>
            </w:tcBorders>
            <w:vAlign w:val="center"/>
          </w:tcPr>
          <w:p w14:paraId="4805F311" w14:textId="77777777" w:rsidR="00D73643" w:rsidRDefault="00000000">
            <w:pPr>
              <w:spacing w:line="360" w:lineRule="auto"/>
            </w:pPr>
            <w:r>
              <w:rPr>
                <w:sz w:val="22"/>
                <w:szCs w:val="22"/>
              </w:rPr>
              <w:t>Submit a complaint (multipart, optional photo)</w:t>
            </w:r>
          </w:p>
        </w:tc>
      </w:tr>
      <w:tr w:rsidR="00D73643" w14:paraId="2A659CE1"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7740DF98" w14:textId="77777777" w:rsidR="00D73643" w:rsidRDefault="00000000">
            <w:pPr>
              <w:spacing w:line="360" w:lineRule="auto"/>
            </w:pPr>
            <w:r>
              <w:rPr>
                <w:sz w:val="22"/>
                <w:szCs w:val="22"/>
              </w:rPr>
              <w:t>GET /api/complaints/my</w:t>
            </w:r>
          </w:p>
        </w:tc>
        <w:tc>
          <w:tcPr>
            <w:tcW w:w="1250" w:type="pct"/>
            <w:tcBorders>
              <w:top w:val="single" w:sz="4" w:space="0" w:color="000000"/>
              <w:left w:val="single" w:sz="4" w:space="0" w:color="000000"/>
              <w:bottom w:val="single" w:sz="4" w:space="0" w:color="000000"/>
              <w:right w:val="single" w:sz="4" w:space="0" w:color="000000"/>
            </w:tcBorders>
            <w:vAlign w:val="center"/>
          </w:tcPr>
          <w:p w14:paraId="0ECED331" w14:textId="77777777" w:rsidR="00D73643" w:rsidRDefault="00000000">
            <w:pPr>
              <w:spacing w:line="360" w:lineRule="auto"/>
            </w:pPr>
            <w:r>
              <w:rPr>
                <w:sz w:val="22"/>
                <w:szCs w:val="22"/>
              </w:rPr>
              <w:t>Citizen</w:t>
            </w:r>
          </w:p>
        </w:tc>
        <w:tc>
          <w:tcPr>
            <w:tcW w:w="2250" w:type="pct"/>
            <w:tcBorders>
              <w:top w:val="single" w:sz="4" w:space="0" w:color="000000"/>
              <w:left w:val="single" w:sz="4" w:space="0" w:color="000000"/>
              <w:bottom w:val="single" w:sz="4" w:space="0" w:color="000000"/>
              <w:right w:val="single" w:sz="4" w:space="0" w:color="000000"/>
            </w:tcBorders>
            <w:vAlign w:val="center"/>
          </w:tcPr>
          <w:p w14:paraId="2F88B3C7" w14:textId="77777777" w:rsidR="00D73643" w:rsidRDefault="00000000">
            <w:pPr>
              <w:spacing w:line="360" w:lineRule="auto"/>
            </w:pPr>
            <w:r>
              <w:rPr>
                <w:sz w:val="22"/>
                <w:szCs w:val="22"/>
              </w:rPr>
              <w:t>List the caller's own complaints</w:t>
            </w:r>
          </w:p>
        </w:tc>
      </w:tr>
      <w:tr w:rsidR="00D73643" w14:paraId="1D145EDE"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17403770" w14:textId="77777777" w:rsidR="00D73643" w:rsidRDefault="00000000">
            <w:pPr>
              <w:spacing w:line="360" w:lineRule="auto"/>
            </w:pPr>
            <w:r>
              <w:rPr>
                <w:sz w:val="22"/>
                <w:szCs w:val="22"/>
              </w:rPr>
              <w:t>GET /api/complaints/:id</w:t>
            </w:r>
          </w:p>
        </w:tc>
        <w:tc>
          <w:tcPr>
            <w:tcW w:w="1250" w:type="pct"/>
            <w:tcBorders>
              <w:top w:val="single" w:sz="4" w:space="0" w:color="000000"/>
              <w:left w:val="single" w:sz="4" w:space="0" w:color="000000"/>
              <w:bottom w:val="single" w:sz="4" w:space="0" w:color="000000"/>
              <w:right w:val="single" w:sz="4" w:space="0" w:color="000000"/>
            </w:tcBorders>
            <w:vAlign w:val="center"/>
          </w:tcPr>
          <w:p w14:paraId="159B730C" w14:textId="77777777" w:rsidR="00D73643" w:rsidRDefault="00000000">
            <w:pPr>
              <w:spacing w:line="360" w:lineRule="auto"/>
            </w:pPr>
            <w:r>
              <w:rPr>
                <w:sz w:val="22"/>
                <w:szCs w:val="22"/>
              </w:rPr>
              <w:t>Owner citizen / admin / worker</w:t>
            </w:r>
          </w:p>
        </w:tc>
        <w:tc>
          <w:tcPr>
            <w:tcW w:w="2250" w:type="pct"/>
            <w:tcBorders>
              <w:top w:val="single" w:sz="4" w:space="0" w:color="000000"/>
              <w:left w:val="single" w:sz="4" w:space="0" w:color="000000"/>
              <w:bottom w:val="single" w:sz="4" w:space="0" w:color="000000"/>
              <w:right w:val="single" w:sz="4" w:space="0" w:color="000000"/>
            </w:tcBorders>
            <w:vAlign w:val="center"/>
          </w:tcPr>
          <w:p w14:paraId="07993F0C" w14:textId="77777777" w:rsidR="00D73643" w:rsidRDefault="00000000">
            <w:pPr>
              <w:spacing w:line="360" w:lineRule="auto"/>
            </w:pPr>
            <w:r>
              <w:rPr>
                <w:sz w:val="22"/>
                <w:szCs w:val="22"/>
              </w:rPr>
              <w:t>Complaint detail + full status history</w:t>
            </w:r>
          </w:p>
        </w:tc>
      </w:tr>
    </w:tbl>
    <w:p w14:paraId="31882445" w14:textId="77777777" w:rsidR="00D73643" w:rsidRDefault="00000000">
      <w:pPr>
        <w:spacing w:before="80" w:after="200" w:line="360" w:lineRule="auto"/>
        <w:jc w:val="center"/>
      </w:pPr>
      <w:r>
        <w:rPr>
          <w:b/>
          <w:bCs/>
        </w:rPr>
        <w:t>Table 3.6: API Endpoints - Authentication and Complaint Routes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7"/>
        <w:gridCol w:w="4959"/>
      </w:tblGrid>
      <w:tr w:rsidR="00D73643" w14:paraId="083082DB" w14:textId="77777777">
        <w:tblPrEx>
          <w:tblCellMar>
            <w:top w:w="0" w:type="dxa"/>
            <w:bottom w:w="0" w:type="dxa"/>
          </w:tblCellMar>
        </w:tblPrEx>
        <w:trPr>
          <w:tblHeader/>
        </w:trPr>
        <w:tc>
          <w:tcPr>
            <w:tcW w:w="22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EE438B1" w14:textId="77777777" w:rsidR="00D73643" w:rsidRDefault="00000000">
            <w:pPr>
              <w:spacing w:line="360" w:lineRule="auto"/>
              <w:jc w:val="center"/>
            </w:pPr>
            <w:r>
              <w:rPr>
                <w:b/>
                <w:bCs/>
                <w:sz w:val="22"/>
                <w:szCs w:val="22"/>
              </w:rPr>
              <w:t>Method &amp; Path</w:t>
            </w:r>
          </w:p>
        </w:tc>
        <w:tc>
          <w:tcPr>
            <w:tcW w:w="27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245FBF09" w14:textId="77777777" w:rsidR="00D73643" w:rsidRDefault="00000000">
            <w:pPr>
              <w:spacing w:line="360" w:lineRule="auto"/>
              <w:jc w:val="center"/>
            </w:pPr>
            <w:r>
              <w:rPr>
                <w:b/>
                <w:bCs/>
                <w:sz w:val="22"/>
                <w:szCs w:val="22"/>
              </w:rPr>
              <w:t>Purpose</w:t>
            </w:r>
          </w:p>
        </w:tc>
      </w:tr>
      <w:tr w:rsidR="00D73643" w14:paraId="2DDD860A"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4818C315" w14:textId="77777777" w:rsidR="00D73643" w:rsidRDefault="00000000">
            <w:pPr>
              <w:spacing w:line="360" w:lineRule="auto"/>
            </w:pPr>
            <w:r>
              <w:rPr>
                <w:sz w:val="22"/>
                <w:szCs w:val="22"/>
              </w:rPr>
              <w:t>GET /api/admin/complaints</w:t>
            </w:r>
          </w:p>
        </w:tc>
        <w:tc>
          <w:tcPr>
            <w:tcW w:w="2750" w:type="pct"/>
            <w:tcBorders>
              <w:top w:val="single" w:sz="4" w:space="0" w:color="000000"/>
              <w:left w:val="single" w:sz="4" w:space="0" w:color="000000"/>
              <w:bottom w:val="single" w:sz="4" w:space="0" w:color="000000"/>
              <w:right w:val="single" w:sz="4" w:space="0" w:color="000000"/>
            </w:tcBorders>
            <w:vAlign w:val="center"/>
          </w:tcPr>
          <w:p w14:paraId="7900C6F4" w14:textId="77777777" w:rsidR="00D73643" w:rsidRDefault="00000000">
            <w:pPr>
              <w:spacing w:line="360" w:lineRule="auto"/>
            </w:pPr>
            <w:r>
              <w:rPr>
                <w:sz w:val="22"/>
                <w:szCs w:val="22"/>
              </w:rPr>
              <w:t>List all complaints; supports status/category/priority/area filters and nearLat/nearLng/radiusKm distance search</w:t>
            </w:r>
          </w:p>
        </w:tc>
      </w:tr>
      <w:tr w:rsidR="00D73643" w14:paraId="1D85F32D"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266BE9CD" w14:textId="77777777" w:rsidR="00D73643" w:rsidRDefault="00000000">
            <w:pPr>
              <w:spacing w:line="360" w:lineRule="auto"/>
            </w:pPr>
            <w:r>
              <w:rPr>
                <w:sz w:val="22"/>
                <w:szCs w:val="22"/>
              </w:rPr>
              <w:t>PATCH /api/admin/complaints/:id/assign</w:t>
            </w:r>
          </w:p>
        </w:tc>
        <w:tc>
          <w:tcPr>
            <w:tcW w:w="2750" w:type="pct"/>
            <w:tcBorders>
              <w:top w:val="single" w:sz="4" w:space="0" w:color="000000"/>
              <w:left w:val="single" w:sz="4" w:space="0" w:color="000000"/>
              <w:bottom w:val="single" w:sz="4" w:space="0" w:color="000000"/>
              <w:right w:val="single" w:sz="4" w:space="0" w:color="000000"/>
            </w:tcBorders>
            <w:vAlign w:val="center"/>
          </w:tcPr>
          <w:p w14:paraId="14F531D8" w14:textId="77777777" w:rsidR="00D73643" w:rsidRDefault="00000000">
            <w:pPr>
              <w:spacing w:line="360" w:lineRule="auto"/>
            </w:pPr>
            <w:r>
              <w:rPr>
                <w:sz w:val="22"/>
                <w:szCs w:val="22"/>
              </w:rPr>
              <w:t>Assign a worker to a complaint (rejects inactive workers)</w:t>
            </w:r>
          </w:p>
        </w:tc>
      </w:tr>
      <w:tr w:rsidR="00D73643" w14:paraId="13EA3D14"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36CED8AB" w14:textId="77777777" w:rsidR="00D73643" w:rsidRDefault="00000000">
            <w:pPr>
              <w:spacing w:line="360" w:lineRule="auto"/>
            </w:pPr>
            <w:r>
              <w:rPr>
                <w:sz w:val="22"/>
                <w:szCs w:val="22"/>
              </w:rPr>
              <w:t>PATCH /api/admin/complaints/:id/status</w:t>
            </w:r>
          </w:p>
        </w:tc>
        <w:tc>
          <w:tcPr>
            <w:tcW w:w="2750" w:type="pct"/>
            <w:tcBorders>
              <w:top w:val="single" w:sz="4" w:space="0" w:color="000000"/>
              <w:left w:val="single" w:sz="4" w:space="0" w:color="000000"/>
              <w:bottom w:val="single" w:sz="4" w:space="0" w:color="000000"/>
              <w:right w:val="single" w:sz="4" w:space="0" w:color="000000"/>
            </w:tcBorders>
            <w:vAlign w:val="center"/>
          </w:tcPr>
          <w:p w14:paraId="385AF15D" w14:textId="77777777" w:rsidR="00D73643" w:rsidRDefault="00000000">
            <w:pPr>
              <w:spacing w:line="360" w:lineRule="auto"/>
            </w:pPr>
            <w:r>
              <w:rPr>
                <w:sz w:val="22"/>
                <w:szCs w:val="22"/>
              </w:rPr>
              <w:t>Manually change a complaint's status</w:t>
            </w:r>
          </w:p>
        </w:tc>
      </w:tr>
      <w:tr w:rsidR="00D73643" w14:paraId="4EA71795"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1C35D5E6" w14:textId="77777777" w:rsidR="00D73643" w:rsidRDefault="00000000">
            <w:pPr>
              <w:spacing w:line="360" w:lineRule="auto"/>
            </w:pPr>
            <w:r>
              <w:rPr>
                <w:sz w:val="22"/>
                <w:szCs w:val="22"/>
              </w:rPr>
              <w:t>GET /api/admin/analytics</w:t>
            </w:r>
          </w:p>
        </w:tc>
        <w:tc>
          <w:tcPr>
            <w:tcW w:w="2750" w:type="pct"/>
            <w:tcBorders>
              <w:top w:val="single" w:sz="4" w:space="0" w:color="000000"/>
              <w:left w:val="single" w:sz="4" w:space="0" w:color="000000"/>
              <w:bottom w:val="single" w:sz="4" w:space="0" w:color="000000"/>
              <w:right w:val="single" w:sz="4" w:space="0" w:color="000000"/>
            </w:tcBorders>
            <w:vAlign w:val="center"/>
          </w:tcPr>
          <w:p w14:paraId="585BA3C8" w14:textId="77777777" w:rsidR="00D73643" w:rsidRDefault="00000000">
            <w:pPr>
              <w:spacing w:line="360" w:lineRule="auto"/>
            </w:pPr>
            <w:r>
              <w:rPr>
                <w:sz w:val="22"/>
                <w:szCs w:val="22"/>
              </w:rPr>
              <w:t>Status/category/30-day-trend aggregation</w:t>
            </w:r>
          </w:p>
        </w:tc>
      </w:tr>
      <w:tr w:rsidR="00D73643" w14:paraId="12938947"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7B40867E" w14:textId="77777777" w:rsidR="00D73643" w:rsidRDefault="00000000">
            <w:pPr>
              <w:spacing w:line="360" w:lineRule="auto"/>
            </w:pPr>
            <w:r>
              <w:rPr>
                <w:sz w:val="22"/>
                <w:szCs w:val="22"/>
              </w:rPr>
              <w:t>GET /api/admin/workers</w:t>
            </w:r>
          </w:p>
        </w:tc>
        <w:tc>
          <w:tcPr>
            <w:tcW w:w="2750" w:type="pct"/>
            <w:tcBorders>
              <w:top w:val="single" w:sz="4" w:space="0" w:color="000000"/>
              <w:left w:val="single" w:sz="4" w:space="0" w:color="000000"/>
              <w:bottom w:val="single" w:sz="4" w:space="0" w:color="000000"/>
              <w:right w:val="single" w:sz="4" w:space="0" w:color="000000"/>
            </w:tcBorders>
            <w:vAlign w:val="center"/>
          </w:tcPr>
          <w:p w14:paraId="75748808" w14:textId="77777777" w:rsidR="00D73643" w:rsidRDefault="00000000">
            <w:pPr>
              <w:spacing w:line="360" w:lineRule="auto"/>
            </w:pPr>
            <w:r>
              <w:rPr>
                <w:sz w:val="22"/>
                <w:szCs w:val="22"/>
              </w:rPr>
              <w:t>List all worker profiles</w:t>
            </w:r>
          </w:p>
        </w:tc>
      </w:tr>
      <w:tr w:rsidR="00D73643" w14:paraId="09A4FCC8"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410631B3" w14:textId="77777777" w:rsidR="00D73643" w:rsidRDefault="00000000">
            <w:pPr>
              <w:spacing w:line="360" w:lineRule="auto"/>
            </w:pPr>
            <w:r>
              <w:rPr>
                <w:sz w:val="22"/>
                <w:szCs w:val="22"/>
              </w:rPr>
              <w:t>POST /api/admin/workers</w:t>
            </w:r>
          </w:p>
        </w:tc>
        <w:tc>
          <w:tcPr>
            <w:tcW w:w="2750" w:type="pct"/>
            <w:tcBorders>
              <w:top w:val="single" w:sz="4" w:space="0" w:color="000000"/>
              <w:left w:val="single" w:sz="4" w:space="0" w:color="000000"/>
              <w:bottom w:val="single" w:sz="4" w:space="0" w:color="000000"/>
              <w:right w:val="single" w:sz="4" w:space="0" w:color="000000"/>
            </w:tcBorders>
            <w:vAlign w:val="center"/>
          </w:tcPr>
          <w:p w14:paraId="25AD6FC1" w14:textId="77777777" w:rsidR="00D73643" w:rsidRDefault="00000000">
            <w:pPr>
              <w:spacing w:line="360" w:lineRule="auto"/>
            </w:pPr>
            <w:r>
              <w:rPr>
                <w:sz w:val="22"/>
                <w:szCs w:val="22"/>
              </w:rPr>
              <w:t>Create a worker account + profile</w:t>
            </w:r>
          </w:p>
        </w:tc>
      </w:tr>
      <w:tr w:rsidR="00D73643" w14:paraId="2AEB8C21"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19824AF1" w14:textId="77777777" w:rsidR="00D73643" w:rsidRDefault="00000000">
            <w:pPr>
              <w:spacing w:line="360" w:lineRule="auto"/>
            </w:pPr>
            <w:r>
              <w:rPr>
                <w:sz w:val="22"/>
                <w:szCs w:val="22"/>
              </w:rPr>
              <w:t>PATCH /api/admin/workers/:id</w:t>
            </w:r>
          </w:p>
        </w:tc>
        <w:tc>
          <w:tcPr>
            <w:tcW w:w="2750" w:type="pct"/>
            <w:tcBorders>
              <w:top w:val="single" w:sz="4" w:space="0" w:color="000000"/>
              <w:left w:val="single" w:sz="4" w:space="0" w:color="000000"/>
              <w:bottom w:val="single" w:sz="4" w:space="0" w:color="000000"/>
              <w:right w:val="single" w:sz="4" w:space="0" w:color="000000"/>
            </w:tcBorders>
            <w:vAlign w:val="center"/>
          </w:tcPr>
          <w:p w14:paraId="3681C190" w14:textId="77777777" w:rsidR="00D73643" w:rsidRDefault="00000000">
            <w:pPr>
              <w:spacing w:line="360" w:lineRule="auto"/>
            </w:pPr>
            <w:r>
              <w:rPr>
                <w:sz w:val="22"/>
                <w:szCs w:val="22"/>
              </w:rPr>
              <w:t>Edit a worker's name/phone/zone/email</w:t>
            </w:r>
          </w:p>
        </w:tc>
      </w:tr>
      <w:tr w:rsidR="00D73643" w14:paraId="61827DFF"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296B8729" w14:textId="77777777" w:rsidR="00D73643" w:rsidRDefault="00000000">
            <w:pPr>
              <w:spacing w:line="360" w:lineRule="auto"/>
            </w:pPr>
            <w:r>
              <w:rPr>
                <w:sz w:val="22"/>
                <w:szCs w:val="22"/>
              </w:rPr>
              <w:t>PATCH /api/admin/workers/:id/status</w:t>
            </w:r>
          </w:p>
        </w:tc>
        <w:tc>
          <w:tcPr>
            <w:tcW w:w="2750" w:type="pct"/>
            <w:tcBorders>
              <w:top w:val="single" w:sz="4" w:space="0" w:color="000000"/>
              <w:left w:val="single" w:sz="4" w:space="0" w:color="000000"/>
              <w:bottom w:val="single" w:sz="4" w:space="0" w:color="000000"/>
              <w:right w:val="single" w:sz="4" w:space="0" w:color="000000"/>
            </w:tcBorders>
            <w:vAlign w:val="center"/>
          </w:tcPr>
          <w:p w14:paraId="1D2CFA13" w14:textId="77777777" w:rsidR="00D73643" w:rsidRDefault="00000000">
            <w:pPr>
              <w:spacing w:line="360" w:lineRule="auto"/>
            </w:pPr>
            <w:r>
              <w:rPr>
                <w:sz w:val="22"/>
                <w:szCs w:val="22"/>
              </w:rPr>
              <w:t>Activate / deactivate a worker</w:t>
            </w:r>
          </w:p>
        </w:tc>
      </w:tr>
      <w:tr w:rsidR="00D73643" w14:paraId="5D341110"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66288A55" w14:textId="77777777" w:rsidR="00D73643" w:rsidRDefault="00000000">
            <w:pPr>
              <w:spacing w:line="360" w:lineRule="auto"/>
            </w:pPr>
            <w:r>
              <w:rPr>
                <w:sz w:val="22"/>
                <w:szCs w:val="22"/>
              </w:rPr>
              <w:t>DELETE /api/admin/workers/:id</w:t>
            </w:r>
          </w:p>
        </w:tc>
        <w:tc>
          <w:tcPr>
            <w:tcW w:w="2750" w:type="pct"/>
            <w:tcBorders>
              <w:top w:val="single" w:sz="4" w:space="0" w:color="000000"/>
              <w:left w:val="single" w:sz="4" w:space="0" w:color="000000"/>
              <w:bottom w:val="single" w:sz="4" w:space="0" w:color="000000"/>
              <w:right w:val="single" w:sz="4" w:space="0" w:color="000000"/>
            </w:tcBorders>
            <w:vAlign w:val="center"/>
          </w:tcPr>
          <w:p w14:paraId="3C4FD1E5" w14:textId="77777777" w:rsidR="00D73643" w:rsidRDefault="00000000">
            <w:pPr>
              <w:spacing w:line="360" w:lineRule="auto"/>
            </w:pPr>
            <w:r>
              <w:rPr>
                <w:sz w:val="22"/>
                <w:szCs w:val="22"/>
              </w:rPr>
              <w:t>Delete a worker (blocked if they have active tasks)</w:t>
            </w:r>
          </w:p>
        </w:tc>
      </w:tr>
    </w:tbl>
    <w:p w14:paraId="317F689B" w14:textId="77777777" w:rsidR="00D73643" w:rsidRDefault="00000000">
      <w:pPr>
        <w:spacing w:before="80" w:after="200" w:line="360" w:lineRule="auto"/>
        <w:jc w:val="center"/>
      </w:pPr>
      <w:r>
        <w:rPr>
          <w:b/>
          <w:bCs/>
        </w:rPr>
        <w:t>Table 3.7: API Endpoints - Admin Routes (all require role =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7"/>
        <w:gridCol w:w="4959"/>
      </w:tblGrid>
      <w:tr w:rsidR="00D73643" w14:paraId="0A18E7FE" w14:textId="77777777">
        <w:tblPrEx>
          <w:tblCellMar>
            <w:top w:w="0" w:type="dxa"/>
            <w:bottom w:w="0" w:type="dxa"/>
          </w:tblCellMar>
        </w:tblPrEx>
        <w:trPr>
          <w:tblHeader/>
        </w:trPr>
        <w:tc>
          <w:tcPr>
            <w:tcW w:w="22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7FDCDB52" w14:textId="77777777" w:rsidR="00D73643" w:rsidRDefault="00000000">
            <w:pPr>
              <w:spacing w:line="360" w:lineRule="auto"/>
              <w:jc w:val="center"/>
            </w:pPr>
            <w:r>
              <w:rPr>
                <w:b/>
                <w:bCs/>
                <w:sz w:val="22"/>
                <w:szCs w:val="22"/>
              </w:rPr>
              <w:t>Method &amp; Path</w:t>
            </w:r>
          </w:p>
        </w:tc>
        <w:tc>
          <w:tcPr>
            <w:tcW w:w="27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56D6D0E6" w14:textId="77777777" w:rsidR="00D73643" w:rsidRDefault="00000000">
            <w:pPr>
              <w:spacing w:line="360" w:lineRule="auto"/>
              <w:jc w:val="center"/>
            </w:pPr>
            <w:r>
              <w:rPr>
                <w:b/>
                <w:bCs/>
                <w:sz w:val="22"/>
                <w:szCs w:val="22"/>
              </w:rPr>
              <w:t>Purpose</w:t>
            </w:r>
          </w:p>
        </w:tc>
      </w:tr>
      <w:tr w:rsidR="00D73643" w14:paraId="1D3B1C7E"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7888A5FB" w14:textId="77777777" w:rsidR="00D73643" w:rsidRDefault="00000000">
            <w:pPr>
              <w:spacing w:line="360" w:lineRule="auto"/>
            </w:pPr>
            <w:r>
              <w:rPr>
                <w:sz w:val="22"/>
                <w:szCs w:val="22"/>
              </w:rPr>
              <w:t>GET /api/worker/tasks</w:t>
            </w:r>
          </w:p>
        </w:tc>
        <w:tc>
          <w:tcPr>
            <w:tcW w:w="2750" w:type="pct"/>
            <w:tcBorders>
              <w:top w:val="single" w:sz="4" w:space="0" w:color="000000"/>
              <w:left w:val="single" w:sz="4" w:space="0" w:color="000000"/>
              <w:bottom w:val="single" w:sz="4" w:space="0" w:color="000000"/>
              <w:right w:val="single" w:sz="4" w:space="0" w:color="000000"/>
            </w:tcBorders>
            <w:vAlign w:val="center"/>
          </w:tcPr>
          <w:p w14:paraId="2D547C8E" w14:textId="77777777" w:rsidR="00D73643" w:rsidRDefault="00000000">
            <w:pPr>
              <w:spacing w:line="360" w:lineRule="auto"/>
            </w:pPr>
            <w:r>
              <w:rPr>
                <w:sz w:val="22"/>
                <w:szCs w:val="22"/>
              </w:rPr>
              <w:t>List the caller's own assigned/in-progress complaints</w:t>
            </w:r>
          </w:p>
        </w:tc>
      </w:tr>
      <w:tr w:rsidR="00D73643" w14:paraId="474A78FB"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7FC0DD7E" w14:textId="77777777" w:rsidR="00D73643" w:rsidRDefault="00000000">
            <w:pPr>
              <w:spacing w:line="360" w:lineRule="auto"/>
            </w:pPr>
            <w:r>
              <w:rPr>
                <w:sz w:val="22"/>
                <w:szCs w:val="22"/>
              </w:rPr>
              <w:t>PATCH /api/worker/tasks/:id/start</w:t>
            </w:r>
          </w:p>
        </w:tc>
        <w:tc>
          <w:tcPr>
            <w:tcW w:w="2750" w:type="pct"/>
            <w:tcBorders>
              <w:top w:val="single" w:sz="4" w:space="0" w:color="000000"/>
              <w:left w:val="single" w:sz="4" w:space="0" w:color="000000"/>
              <w:bottom w:val="single" w:sz="4" w:space="0" w:color="000000"/>
              <w:right w:val="single" w:sz="4" w:space="0" w:color="000000"/>
            </w:tcBorders>
            <w:vAlign w:val="center"/>
          </w:tcPr>
          <w:p w14:paraId="24FE352B" w14:textId="77777777" w:rsidR="00D73643" w:rsidRDefault="00000000">
            <w:pPr>
              <w:spacing w:line="360" w:lineRule="auto"/>
            </w:pPr>
            <w:r>
              <w:rPr>
                <w:sz w:val="22"/>
                <w:szCs w:val="22"/>
              </w:rPr>
              <w:t>Transition assigned -&gt; in_progress</w:t>
            </w:r>
          </w:p>
        </w:tc>
      </w:tr>
      <w:tr w:rsidR="00D73643" w14:paraId="6C1EB52F" w14:textId="77777777">
        <w:tblPrEx>
          <w:tblCellMar>
            <w:top w:w="0" w:type="dxa"/>
            <w:bottom w:w="0" w:type="dxa"/>
          </w:tblCellMar>
        </w:tblPrEx>
        <w:tc>
          <w:tcPr>
            <w:tcW w:w="2250" w:type="pct"/>
            <w:tcBorders>
              <w:top w:val="single" w:sz="4" w:space="0" w:color="000000"/>
              <w:left w:val="single" w:sz="4" w:space="0" w:color="000000"/>
              <w:bottom w:val="single" w:sz="4" w:space="0" w:color="000000"/>
              <w:right w:val="single" w:sz="4" w:space="0" w:color="000000"/>
            </w:tcBorders>
            <w:vAlign w:val="center"/>
          </w:tcPr>
          <w:p w14:paraId="0F0FFE2B" w14:textId="77777777" w:rsidR="00D73643" w:rsidRDefault="00000000">
            <w:pPr>
              <w:spacing w:line="360" w:lineRule="auto"/>
            </w:pPr>
            <w:r>
              <w:rPr>
                <w:sz w:val="22"/>
                <w:szCs w:val="22"/>
              </w:rPr>
              <w:lastRenderedPageBreak/>
              <w:t>PATCH /api/worker/tasks/:id/resolve</w:t>
            </w:r>
          </w:p>
        </w:tc>
        <w:tc>
          <w:tcPr>
            <w:tcW w:w="2750" w:type="pct"/>
            <w:tcBorders>
              <w:top w:val="single" w:sz="4" w:space="0" w:color="000000"/>
              <w:left w:val="single" w:sz="4" w:space="0" w:color="000000"/>
              <w:bottom w:val="single" w:sz="4" w:space="0" w:color="000000"/>
              <w:right w:val="single" w:sz="4" w:space="0" w:color="000000"/>
            </w:tcBorders>
            <w:vAlign w:val="center"/>
          </w:tcPr>
          <w:p w14:paraId="739667F2" w14:textId="77777777" w:rsidR="00D73643" w:rsidRDefault="00000000">
            <w:pPr>
              <w:spacing w:line="360" w:lineRule="auto"/>
            </w:pPr>
            <w:r>
              <w:rPr>
                <w:sz w:val="22"/>
                <w:szCs w:val="22"/>
              </w:rPr>
              <w:t>Transition to resolved (multipart, optional proof photo)</w:t>
            </w:r>
          </w:p>
        </w:tc>
      </w:tr>
    </w:tbl>
    <w:p w14:paraId="7119B918" w14:textId="77777777" w:rsidR="00D73643" w:rsidRDefault="00000000">
      <w:pPr>
        <w:spacing w:before="80" w:after="200" w:line="360" w:lineRule="auto"/>
        <w:jc w:val="center"/>
      </w:pPr>
      <w:r>
        <w:rPr>
          <w:b/>
          <w:bCs/>
        </w:rPr>
        <w:t>Table 3.8: API Endpoints - Worker Routes (all require role = worker)</w:t>
      </w:r>
    </w:p>
    <w:p w14:paraId="02DEB2A7" w14:textId="77777777" w:rsidR="00D73643" w:rsidRDefault="00000000">
      <w:pPr>
        <w:pStyle w:val="Heading2"/>
        <w:spacing w:before="280" w:after="160" w:line="360" w:lineRule="auto"/>
      </w:pPr>
      <w:bookmarkStart w:id="36" w:name="_Toc234362516"/>
      <w:r>
        <w:t>3.9 Authentication, Authorization and Security Implementation</w:t>
      </w:r>
      <w:bookmarkEnd w:id="36"/>
    </w:p>
    <w:p w14:paraId="3478578F" w14:textId="77777777" w:rsidR="00D73643" w:rsidRDefault="00000000">
      <w:pPr>
        <w:spacing w:after="90" w:line="360" w:lineRule="auto"/>
        <w:jc w:val="both"/>
      </w:pPr>
      <w:r>
        <w:t>The security implementation combines several standard, independently well-established controls:</w:t>
      </w:r>
    </w:p>
    <w:p w14:paraId="07C3C6D9" w14:textId="77777777" w:rsidR="00D73643" w:rsidRDefault="00000000">
      <w:pPr>
        <w:pStyle w:val="ListParagraph"/>
        <w:numPr>
          <w:ilvl w:val="0"/>
          <w:numId w:val="1"/>
        </w:numPr>
        <w:spacing w:after="60" w:line="360" w:lineRule="auto"/>
        <w:jc w:val="both"/>
      </w:pPr>
      <w:r>
        <w:t>Password storage: passwords are never stored or logged in plaintext. A Mongoose pre-save hook salts (bcrypt, 10 rounds) and hashes the password whenever it is created or modified, and the hook is wrapped in a try/catch that explicitly forwards any hashing failure to Mongoose's error path - closing a subtle bug class where an async pre-save hook that also declares a callback parameter is treated as callback-style by Mongoose and can silently drop a rejected promise (Section 3.11).</w:t>
      </w:r>
    </w:p>
    <w:p w14:paraId="7CB0184B" w14:textId="77777777" w:rsidR="00D73643" w:rsidRDefault="00000000">
      <w:pPr>
        <w:pStyle w:val="ListParagraph"/>
        <w:numPr>
          <w:ilvl w:val="0"/>
          <w:numId w:val="1"/>
        </w:numPr>
        <w:spacing w:after="60" w:line="360" w:lineRule="auto"/>
        <w:jc w:val="both"/>
      </w:pPr>
      <w:r>
        <w:t>Authentication: login issues a JSON Web Token (default 7-day expiry, configurable) signed with a server-side secret. Every subsequent request carries this token as an `Authorization: Bearer` header; a `protect` middleware verifies the signature, loads the corresponding user, and rejects the request with 401 if the token is missing, invalid, expired, or refers to a deleted account.</w:t>
      </w:r>
    </w:p>
    <w:p w14:paraId="0AA0EE8F" w14:textId="77777777" w:rsidR="00D73643" w:rsidRDefault="00000000">
      <w:pPr>
        <w:pStyle w:val="ListParagraph"/>
        <w:numPr>
          <w:ilvl w:val="0"/>
          <w:numId w:val="1"/>
        </w:numPr>
        <w:spacing w:after="60" w:line="360" w:lineRule="auto"/>
        <w:jc w:val="both"/>
      </w:pPr>
      <w:r>
        <w:t>Authorization: a second `authorize(...roles)` middleware, applied after `protect`, checks the authenticated user's role against the roles permitted for that route and returns 403 on mismatch. All `/api/admin/*` routes require role admin and all `/api/worker/*` routes require role worker at the router level, so no individual handler can accidentally omit the check.</w:t>
      </w:r>
    </w:p>
    <w:p w14:paraId="5AEC9A6C" w14:textId="77777777" w:rsidR="00D73643" w:rsidRDefault="00000000">
      <w:pPr>
        <w:pStyle w:val="ListParagraph"/>
        <w:numPr>
          <w:ilvl w:val="0"/>
          <w:numId w:val="1"/>
        </w:numPr>
        <w:spacing w:after="60" w:line="360" w:lineRule="auto"/>
        <w:jc w:val="both"/>
      </w:pPr>
      <w:r>
        <w:t>Input validation: registration and login bodies are validated with express-validator (email format, required fields, minimum password length); a `validate` middleware calls `validationResult` and returns a 400 with per-field messages on failure - closing a gap where the validation chains had originally been declared but never actually enforced.</w:t>
      </w:r>
    </w:p>
    <w:p w14:paraId="41ECFD19" w14:textId="77777777" w:rsidR="00D73643" w:rsidRDefault="00000000">
      <w:pPr>
        <w:pStyle w:val="ListParagraph"/>
        <w:numPr>
          <w:ilvl w:val="0"/>
          <w:numId w:val="1"/>
        </w:numPr>
        <w:spacing w:after="60" w:line="360" w:lineRule="auto"/>
        <w:jc w:val="both"/>
      </w:pPr>
      <w:r>
        <w:t>Rate limiting: the login route is separately rate-limited (20 attempts per 15-minute window per client) to blunt credential-stuffing / brute-force attempts without needing a dedicated WAF.</w:t>
      </w:r>
    </w:p>
    <w:p w14:paraId="3BB67615" w14:textId="77777777" w:rsidR="00D73643" w:rsidRDefault="00000000">
      <w:pPr>
        <w:pStyle w:val="ListParagraph"/>
        <w:numPr>
          <w:ilvl w:val="0"/>
          <w:numId w:val="1"/>
        </w:numPr>
        <w:spacing w:after="60" w:line="360" w:lineRule="auto"/>
        <w:jc w:val="both"/>
      </w:pPr>
      <w:r>
        <w:lastRenderedPageBreak/>
        <w:t>Upload validation: file uploads are parsed in memory (never written to local disk) and rejected before processing if the MIME type is not JPEG/PNG/WEBP or the size exceeds a configurable limit (`MAX_IMAGE_SIZE_MB`, default 5 MB), with a matching client-side check that warns the user immediately on file selection rather than waiting for a round trip.</w:t>
      </w:r>
    </w:p>
    <w:p w14:paraId="61DCE0D7" w14:textId="77777777" w:rsidR="00D73643" w:rsidRDefault="00000000">
      <w:pPr>
        <w:pStyle w:val="ListParagraph"/>
        <w:numPr>
          <w:ilvl w:val="0"/>
          <w:numId w:val="1"/>
        </w:numPr>
        <w:spacing w:after="60" w:line="360" w:lineRule="auto"/>
        <w:jc w:val="both"/>
      </w:pPr>
      <w:r>
        <w:t>CORS: the allowed-origins list is read from `CLIENT_URL` (comma-separated, supporting multiple environments) and the server dynamically validates and reflects the caller's actual Origin header rather than returning a single hard-coded string - closing a real bug found during development where a static origin response silently broke whenever the browser's origin did not match byte-for-byte (for example, `127.0.0.1` versus `localhost` on the same machine).</w:t>
      </w:r>
    </w:p>
    <w:p w14:paraId="71AA7071" w14:textId="77777777" w:rsidR="00D73643" w:rsidRDefault="00000000">
      <w:pPr>
        <w:pStyle w:val="ListParagraph"/>
        <w:numPr>
          <w:ilvl w:val="0"/>
          <w:numId w:val="1"/>
        </w:numPr>
        <w:spacing w:after="60" w:line="360" w:lineRule="auto"/>
        <w:jc w:val="both"/>
      </w:pPr>
      <w:r>
        <w:t>Centralized error handling: a single `errorHandler` maps known error classes - Mongoose `CastError` and `ValidationError`, MongoDB duplicate-key errors, Multer upload errors, JWT errors, and malformed JSON bodies - to the correct HTTP status code and a clear, client-safe message, and suppresses raw internal error text for unexpected 500-level failures specifically when running in production, while always logging the full error and stack trace server-side.</w:t>
      </w:r>
    </w:p>
    <w:p w14:paraId="32A8A52C" w14:textId="77777777" w:rsidR="00D73643" w:rsidRDefault="00000000">
      <w:pPr>
        <w:pStyle w:val="Heading2"/>
        <w:spacing w:before="280" w:after="160" w:line="360" w:lineRule="auto"/>
      </w:pPr>
      <w:bookmarkStart w:id="37" w:name="_Toc234362517"/>
      <w:r>
        <w:t>3.10 Third-Party Integrations and Configurable Fallbacks</w:t>
      </w:r>
      <w:bookmarkEnd w:id="37"/>
    </w:p>
    <w:p w14:paraId="0AD56839" w14:textId="77777777" w:rsidR="00D73643" w:rsidRDefault="00000000">
      <w:pPr>
        <w:spacing w:after="90" w:line="360" w:lineRule="auto"/>
        <w:jc w:val="both"/>
      </w:pPr>
      <w:r>
        <w:t>Two third-party services are used in the default configuration - Cloudinary for photo hosting and the Gmail API for transactional email - and both were made independently bypassable via environment variables, so the system remains fully functional (including its photo-upload and notification features) in an environment with no paid credentials provisioned, such as a fresh evaluation setup.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2"/>
        <w:gridCol w:w="2861"/>
        <w:gridCol w:w="3763"/>
      </w:tblGrid>
      <w:tr w:rsidR="00D73643" w14:paraId="3C697487" w14:textId="77777777">
        <w:tblPrEx>
          <w:tblCellMar>
            <w:top w:w="0" w:type="dxa"/>
            <w:bottom w:w="0" w:type="dxa"/>
          </w:tblCellMar>
        </w:tblPrEx>
        <w:trPr>
          <w:tblHeader/>
        </w:trPr>
        <w:tc>
          <w:tcPr>
            <w:tcW w:w="11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380C0103" w14:textId="77777777" w:rsidR="00D73643" w:rsidRDefault="00000000">
            <w:pPr>
              <w:spacing w:line="360" w:lineRule="auto"/>
              <w:jc w:val="center"/>
            </w:pPr>
            <w:r>
              <w:rPr>
                <w:b/>
                <w:bCs/>
                <w:sz w:val="22"/>
                <w:szCs w:val="22"/>
              </w:rPr>
              <w:t>Variable</w:t>
            </w:r>
          </w:p>
        </w:tc>
        <w:tc>
          <w:tcPr>
            <w:tcW w:w="17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3F8FB3AB" w14:textId="77777777" w:rsidR="00D73643" w:rsidRDefault="00000000">
            <w:pPr>
              <w:spacing w:line="360" w:lineRule="auto"/>
              <w:jc w:val="center"/>
            </w:pPr>
            <w:r>
              <w:rPr>
                <w:b/>
                <w:bCs/>
                <w:sz w:val="22"/>
                <w:szCs w:val="22"/>
              </w:rPr>
              <w:t>Purpose</w:t>
            </w:r>
          </w:p>
        </w:tc>
        <w:tc>
          <w:tcPr>
            <w:tcW w:w="22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06EC9053" w14:textId="77777777" w:rsidR="00D73643" w:rsidRDefault="00000000">
            <w:pPr>
              <w:spacing w:line="360" w:lineRule="auto"/>
              <w:jc w:val="center"/>
            </w:pPr>
            <w:r>
              <w:rPr>
                <w:b/>
                <w:bCs/>
                <w:sz w:val="22"/>
                <w:szCs w:val="22"/>
              </w:rPr>
              <w:t>Bypass behaviour</w:t>
            </w:r>
          </w:p>
        </w:tc>
      </w:tr>
      <w:tr w:rsidR="00D73643" w14:paraId="0C1B9492"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34A8379C" w14:textId="77777777" w:rsidR="00D73643" w:rsidRDefault="00000000">
            <w:pPr>
              <w:spacing w:line="360" w:lineRule="auto"/>
            </w:pPr>
            <w:r>
              <w:rPr>
                <w:sz w:val="22"/>
                <w:szCs w:val="22"/>
              </w:rPr>
              <w:t>EMAIL_ENABLED</w:t>
            </w:r>
          </w:p>
        </w:tc>
        <w:tc>
          <w:tcPr>
            <w:tcW w:w="1700" w:type="pct"/>
            <w:tcBorders>
              <w:top w:val="single" w:sz="4" w:space="0" w:color="000000"/>
              <w:left w:val="single" w:sz="4" w:space="0" w:color="000000"/>
              <w:bottom w:val="single" w:sz="4" w:space="0" w:color="000000"/>
              <w:right w:val="single" w:sz="4" w:space="0" w:color="000000"/>
            </w:tcBorders>
            <w:vAlign w:val="center"/>
          </w:tcPr>
          <w:p w14:paraId="346A29F9" w14:textId="77777777" w:rsidR="00D73643" w:rsidRDefault="00000000">
            <w:pPr>
              <w:spacing w:line="360" w:lineRule="auto"/>
            </w:pPr>
            <w:r>
              <w:rPr>
                <w:sz w:val="22"/>
                <w:szCs w:val="22"/>
              </w:rPr>
              <w:t>Enable/disable outbound email everywhere</w:t>
            </w:r>
          </w:p>
        </w:tc>
        <w:tc>
          <w:tcPr>
            <w:tcW w:w="2200" w:type="pct"/>
            <w:tcBorders>
              <w:top w:val="single" w:sz="4" w:space="0" w:color="000000"/>
              <w:left w:val="single" w:sz="4" w:space="0" w:color="000000"/>
              <w:bottom w:val="single" w:sz="4" w:space="0" w:color="000000"/>
              <w:right w:val="single" w:sz="4" w:space="0" w:color="000000"/>
            </w:tcBorders>
            <w:vAlign w:val="center"/>
          </w:tcPr>
          <w:p w14:paraId="67D9082D" w14:textId="77777777" w:rsidR="00D73643" w:rsidRDefault="00000000">
            <w:pPr>
              <w:spacing w:line="360" w:lineRule="auto"/>
            </w:pPr>
            <w:r>
              <w:rPr>
                <w:sz w:val="22"/>
                <w:szCs w:val="22"/>
              </w:rPr>
              <w:t>"false" skips every Gmail API call (submission, status-change, and SLA-digest emails) and logs the skip instead</w:t>
            </w:r>
          </w:p>
        </w:tc>
      </w:tr>
      <w:tr w:rsidR="00D73643" w14:paraId="3C401A41"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191F5FEF" w14:textId="77777777" w:rsidR="00D73643" w:rsidRDefault="00000000">
            <w:pPr>
              <w:spacing w:line="360" w:lineRule="auto"/>
            </w:pPr>
            <w:r>
              <w:rPr>
                <w:sz w:val="22"/>
                <w:szCs w:val="22"/>
              </w:rPr>
              <w:t>IMAGE_STORAGE</w:t>
            </w:r>
          </w:p>
        </w:tc>
        <w:tc>
          <w:tcPr>
            <w:tcW w:w="1700" w:type="pct"/>
            <w:tcBorders>
              <w:top w:val="single" w:sz="4" w:space="0" w:color="000000"/>
              <w:left w:val="single" w:sz="4" w:space="0" w:color="000000"/>
              <w:bottom w:val="single" w:sz="4" w:space="0" w:color="000000"/>
              <w:right w:val="single" w:sz="4" w:space="0" w:color="000000"/>
            </w:tcBorders>
            <w:vAlign w:val="center"/>
          </w:tcPr>
          <w:p w14:paraId="63B024D2" w14:textId="77777777" w:rsidR="00D73643" w:rsidRDefault="00000000">
            <w:pPr>
              <w:spacing w:line="360" w:lineRule="auto"/>
            </w:pPr>
            <w:r>
              <w:rPr>
                <w:sz w:val="22"/>
                <w:szCs w:val="22"/>
              </w:rPr>
              <w:t>Choose the photo storage backend</w:t>
            </w:r>
          </w:p>
        </w:tc>
        <w:tc>
          <w:tcPr>
            <w:tcW w:w="2200" w:type="pct"/>
            <w:tcBorders>
              <w:top w:val="single" w:sz="4" w:space="0" w:color="000000"/>
              <w:left w:val="single" w:sz="4" w:space="0" w:color="000000"/>
              <w:bottom w:val="single" w:sz="4" w:space="0" w:color="000000"/>
              <w:right w:val="single" w:sz="4" w:space="0" w:color="000000"/>
            </w:tcBorders>
            <w:vAlign w:val="center"/>
          </w:tcPr>
          <w:p w14:paraId="778173B0" w14:textId="77777777" w:rsidR="00D73643" w:rsidRDefault="00000000">
            <w:pPr>
              <w:spacing w:line="360" w:lineRule="auto"/>
            </w:pPr>
            <w:r>
              <w:rPr>
                <w:sz w:val="22"/>
                <w:szCs w:val="22"/>
              </w:rPr>
              <w:t xml:space="preserve">"db" stores the uploaded photo as a base64 data URI directly on the Complaint document instead of uploading to Cloudinary - no frontend change is </w:t>
            </w:r>
            <w:r>
              <w:rPr>
                <w:sz w:val="22"/>
                <w:szCs w:val="22"/>
              </w:rPr>
              <w:lastRenderedPageBreak/>
              <w:t>needed, since the field is still just a src-able string</w:t>
            </w:r>
          </w:p>
        </w:tc>
      </w:tr>
      <w:tr w:rsidR="00D73643" w14:paraId="062F72D5"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023BF813" w14:textId="77777777" w:rsidR="00D73643" w:rsidRDefault="00000000">
            <w:pPr>
              <w:spacing w:line="360" w:lineRule="auto"/>
            </w:pPr>
            <w:r>
              <w:rPr>
                <w:sz w:val="22"/>
                <w:szCs w:val="22"/>
              </w:rPr>
              <w:t>MAX_IMAGE_SIZE_MB</w:t>
            </w:r>
          </w:p>
        </w:tc>
        <w:tc>
          <w:tcPr>
            <w:tcW w:w="1700" w:type="pct"/>
            <w:tcBorders>
              <w:top w:val="single" w:sz="4" w:space="0" w:color="000000"/>
              <w:left w:val="single" w:sz="4" w:space="0" w:color="000000"/>
              <w:bottom w:val="single" w:sz="4" w:space="0" w:color="000000"/>
              <w:right w:val="single" w:sz="4" w:space="0" w:color="000000"/>
            </w:tcBorders>
            <w:vAlign w:val="center"/>
          </w:tcPr>
          <w:p w14:paraId="51A896D1" w14:textId="77777777" w:rsidR="00D73643" w:rsidRDefault="00000000">
            <w:pPr>
              <w:spacing w:line="360" w:lineRule="auto"/>
            </w:pPr>
            <w:r>
              <w:rPr>
                <w:sz w:val="22"/>
                <w:szCs w:val="22"/>
              </w:rPr>
              <w:t>Upload size ceiling (both backend and frontend)</w:t>
            </w:r>
          </w:p>
        </w:tc>
        <w:tc>
          <w:tcPr>
            <w:tcW w:w="2200" w:type="pct"/>
            <w:tcBorders>
              <w:top w:val="single" w:sz="4" w:space="0" w:color="000000"/>
              <w:left w:val="single" w:sz="4" w:space="0" w:color="000000"/>
              <w:bottom w:val="single" w:sz="4" w:space="0" w:color="000000"/>
              <w:right w:val="single" w:sz="4" w:space="0" w:color="000000"/>
            </w:tcBorders>
            <w:vAlign w:val="center"/>
          </w:tcPr>
          <w:p w14:paraId="4BAEA652" w14:textId="77777777" w:rsidR="00D73643" w:rsidRDefault="00000000">
            <w:pPr>
              <w:spacing w:line="360" w:lineRule="auto"/>
            </w:pPr>
            <w:r>
              <w:rPr>
                <w:sz w:val="22"/>
                <w:szCs w:val="22"/>
              </w:rPr>
              <w:t>Requests above this limit are rejected with a clear 400 before the file is processed</w:t>
            </w:r>
          </w:p>
        </w:tc>
      </w:tr>
      <w:tr w:rsidR="00D73643" w14:paraId="4A75500B"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6554FD17" w14:textId="77777777" w:rsidR="00D73643" w:rsidRDefault="00000000">
            <w:pPr>
              <w:spacing w:line="360" w:lineRule="auto"/>
            </w:pPr>
            <w:r>
              <w:rPr>
                <w:sz w:val="22"/>
                <w:szCs w:val="22"/>
              </w:rPr>
              <w:t>SLA_HOURS</w:t>
            </w:r>
          </w:p>
        </w:tc>
        <w:tc>
          <w:tcPr>
            <w:tcW w:w="1700" w:type="pct"/>
            <w:tcBorders>
              <w:top w:val="single" w:sz="4" w:space="0" w:color="000000"/>
              <w:left w:val="single" w:sz="4" w:space="0" w:color="000000"/>
              <w:bottom w:val="single" w:sz="4" w:space="0" w:color="000000"/>
              <w:right w:val="single" w:sz="4" w:space="0" w:color="000000"/>
            </w:tcBorders>
            <w:vAlign w:val="center"/>
          </w:tcPr>
          <w:p w14:paraId="087E3F8A" w14:textId="77777777" w:rsidR="00D73643" w:rsidRDefault="00000000">
            <w:pPr>
              <w:spacing w:line="360" w:lineRule="auto"/>
            </w:pPr>
            <w:r>
              <w:rPr>
                <w:sz w:val="22"/>
                <w:szCs w:val="22"/>
              </w:rPr>
              <w:t>SLA escalation window for the cron job</w:t>
            </w:r>
          </w:p>
        </w:tc>
        <w:tc>
          <w:tcPr>
            <w:tcW w:w="2200" w:type="pct"/>
            <w:tcBorders>
              <w:top w:val="single" w:sz="4" w:space="0" w:color="000000"/>
              <w:left w:val="single" w:sz="4" w:space="0" w:color="000000"/>
              <w:bottom w:val="single" w:sz="4" w:space="0" w:color="000000"/>
              <w:right w:val="single" w:sz="4" w:space="0" w:color="000000"/>
            </w:tcBorders>
            <w:vAlign w:val="center"/>
          </w:tcPr>
          <w:p w14:paraId="6E583EFD" w14:textId="77777777" w:rsidR="00D73643" w:rsidRDefault="00000000">
            <w:pPr>
              <w:spacing w:line="360" w:lineRule="auto"/>
            </w:pPr>
            <w:r>
              <w:rPr>
                <w:sz w:val="22"/>
                <w:szCs w:val="22"/>
              </w:rPr>
              <w:t>Defaults to 48 hours if unset</w:t>
            </w:r>
          </w:p>
        </w:tc>
      </w:tr>
      <w:tr w:rsidR="00D73643" w14:paraId="62D4BFA5" w14:textId="77777777">
        <w:tblPrEx>
          <w:tblCellMar>
            <w:top w:w="0" w:type="dxa"/>
            <w:bottom w:w="0" w:type="dxa"/>
          </w:tblCellMar>
        </w:tblPrEx>
        <w:tc>
          <w:tcPr>
            <w:tcW w:w="1100" w:type="pct"/>
            <w:tcBorders>
              <w:top w:val="single" w:sz="4" w:space="0" w:color="000000"/>
              <w:left w:val="single" w:sz="4" w:space="0" w:color="000000"/>
              <w:bottom w:val="single" w:sz="4" w:space="0" w:color="000000"/>
              <w:right w:val="single" w:sz="4" w:space="0" w:color="000000"/>
            </w:tcBorders>
            <w:vAlign w:val="center"/>
          </w:tcPr>
          <w:p w14:paraId="118C91A3" w14:textId="77777777" w:rsidR="00D73643" w:rsidRDefault="00000000">
            <w:pPr>
              <w:spacing w:line="360" w:lineRule="auto"/>
            </w:pPr>
            <w:r>
              <w:rPr>
                <w:sz w:val="22"/>
                <w:szCs w:val="22"/>
              </w:rPr>
              <w:t>CLIENT_URL</w:t>
            </w:r>
          </w:p>
        </w:tc>
        <w:tc>
          <w:tcPr>
            <w:tcW w:w="1700" w:type="pct"/>
            <w:tcBorders>
              <w:top w:val="single" w:sz="4" w:space="0" w:color="000000"/>
              <w:left w:val="single" w:sz="4" w:space="0" w:color="000000"/>
              <w:bottom w:val="single" w:sz="4" w:space="0" w:color="000000"/>
              <w:right w:val="single" w:sz="4" w:space="0" w:color="000000"/>
            </w:tcBorders>
            <w:vAlign w:val="center"/>
          </w:tcPr>
          <w:p w14:paraId="58BBD34F" w14:textId="77777777" w:rsidR="00D73643" w:rsidRDefault="00000000">
            <w:pPr>
              <w:spacing w:line="360" w:lineRule="auto"/>
            </w:pPr>
            <w:r>
              <w:rPr>
                <w:sz w:val="22"/>
                <w:szCs w:val="22"/>
              </w:rPr>
              <w:t>Allowed CORS origin(s)</w:t>
            </w:r>
          </w:p>
        </w:tc>
        <w:tc>
          <w:tcPr>
            <w:tcW w:w="2200" w:type="pct"/>
            <w:tcBorders>
              <w:top w:val="single" w:sz="4" w:space="0" w:color="000000"/>
              <w:left w:val="single" w:sz="4" w:space="0" w:color="000000"/>
              <w:bottom w:val="single" w:sz="4" w:space="0" w:color="000000"/>
              <w:right w:val="single" w:sz="4" w:space="0" w:color="000000"/>
            </w:tcBorders>
            <w:vAlign w:val="center"/>
          </w:tcPr>
          <w:p w14:paraId="38A66746" w14:textId="77777777" w:rsidR="00D73643" w:rsidRDefault="00000000">
            <w:pPr>
              <w:spacing w:line="360" w:lineRule="auto"/>
            </w:pPr>
            <w:r>
              <w:rPr>
                <w:sz w:val="22"/>
                <w:szCs w:val="22"/>
              </w:rPr>
              <w:t>Comma-separated list; supports multiple deployment environments</w:t>
            </w:r>
          </w:p>
        </w:tc>
      </w:tr>
    </w:tbl>
    <w:p w14:paraId="16C90744" w14:textId="77777777" w:rsidR="00D73643" w:rsidRDefault="00000000">
      <w:pPr>
        <w:spacing w:before="80" w:after="200" w:line="360" w:lineRule="auto"/>
        <w:jc w:val="center"/>
      </w:pPr>
      <w:r>
        <w:rPr>
          <w:b/>
          <w:bCs/>
        </w:rPr>
        <w:t>Table 3.9: Environment Variables and Configurable Bypass Flags</w:t>
      </w:r>
    </w:p>
    <w:p w14:paraId="39288BE1" w14:textId="77777777" w:rsidR="00D73643" w:rsidRDefault="00000000">
      <w:pPr>
        <w:spacing w:after="90" w:line="360" w:lineRule="auto"/>
        <w:jc w:val="both"/>
      </w:pPr>
      <w:r>
        <w:t>Both fallback paths were exercised directly during development: with `IMAGE_STORAGE=db`, uploading a sample buffer through the image-storage service was confirmed to return a well-formed `data:&lt;mimetype&gt;;base64,...` URI; with `EMAIL_ENABLED=false`, invoking the email service was confirmed to log a skip message and return without ever contacting the Gmail API.</w:t>
      </w:r>
    </w:p>
    <w:p w14:paraId="638AF7D9" w14:textId="77777777" w:rsidR="00D73643" w:rsidRDefault="00000000">
      <w:pPr>
        <w:pStyle w:val="Heading2"/>
        <w:spacing w:before="280" w:after="160" w:line="360" w:lineRule="auto"/>
      </w:pPr>
      <w:bookmarkStart w:id="38" w:name="_Toc234362518"/>
      <w:r>
        <w:t>3.11 Frontend Design System</w:t>
      </w:r>
      <w:bookmarkEnd w:id="38"/>
    </w:p>
    <w:p w14:paraId="65533A1D" w14:textId="77777777" w:rsidR="00D73643" w:rsidRDefault="00000000">
      <w:pPr>
        <w:spacing w:after="90" w:line="360" w:lineRule="auto"/>
        <w:jc w:val="both"/>
      </w:pPr>
      <w:r>
        <w:t>The frontend is a React 18 single-page application built with Vite and styled with Tailwind CSS v4. A small shared UI kit (`Button`, `Card`, `Badge`, `Spinner`/`PageLoader`, `Modal`, `Pagination`, `Field`/`Input`/`Select`, and a composable `Table`) is used consistently across all three role views so that loading states, status colours, pagination, and form controls look and behave identically everywhere. A single `utils/status.js` module centralizes the status/priority colour-and-label mapping used by the citizen status tracker, the admin table and map markers, and the worker task cards, so a status colour only needs to be defined once. Client-side routing (`react-router-dom`) is wrapped in a `ProtectedRoute` component that redirects an unauthenticated user to the login page and redirects an authenticated user with the wrong role away from a page they cannot use, while the corresponding server-side `authorize` middleware remains the actual authority - the client-side guard is a usability convenience, not a security boundary.</w:t>
      </w:r>
    </w:p>
    <w:p w14:paraId="44E95528" w14:textId="77777777" w:rsidR="00D73643" w:rsidRDefault="00000000">
      <w:pPr>
        <w:pStyle w:val="Heading2"/>
        <w:spacing w:before="280" w:after="160" w:line="360" w:lineRule="auto"/>
      </w:pPr>
      <w:bookmarkStart w:id="39" w:name="_Toc234362519"/>
      <w:r>
        <w:t>3.12 Logging, Error Handling and Fault Tolerance</w:t>
      </w:r>
      <w:bookmarkEnd w:id="39"/>
    </w:p>
    <w:p w14:paraId="4674CB94" w14:textId="77777777" w:rsidR="00D73643" w:rsidRDefault="00000000">
      <w:pPr>
        <w:spacing w:after="90" w:line="360" w:lineRule="auto"/>
        <w:jc w:val="both"/>
      </w:pPr>
      <w:r>
        <w:t xml:space="preserve">Because a full-stack application can fail in many different ways - a bad request, a third-party outage, a database hiccup, or a genuine programming bug - the system was built with an </w:t>
      </w:r>
      <w:r>
        <w:lastRenderedPageBreak/>
        <w:t>explicit, separately verified fault-tolerance layer rather than relying on "try/catch everywhere" alone. Its components are:</w:t>
      </w:r>
    </w:p>
    <w:p w14:paraId="09B2C3C3" w14:textId="77777777" w:rsidR="00D73643" w:rsidRDefault="00000000">
      <w:pPr>
        <w:pStyle w:val="ListParagraph"/>
        <w:numPr>
          <w:ilvl w:val="0"/>
          <w:numId w:val="1"/>
        </w:numPr>
        <w:spacing w:after="60" w:line="360" w:lineRule="auto"/>
        <w:jc w:val="both"/>
      </w:pPr>
      <w:r>
        <w:t>Structured logging (winston): every request is logged (method, URL, status, response time) via a morgan-to-winston bridge, and every error is logged with its full stack trace to a rotating file as well as the console, with password fields redacted from logged request bodies.</w:t>
      </w:r>
    </w:p>
    <w:p w14:paraId="2A0CBEE5" w14:textId="77777777" w:rsidR="00D73643" w:rsidRDefault="00000000">
      <w:pPr>
        <w:pStyle w:val="ListParagraph"/>
        <w:numPr>
          <w:ilvl w:val="0"/>
          <w:numId w:val="1"/>
        </w:numPr>
        <w:spacing w:after="60" w:line="360" w:lineRule="auto"/>
        <w:jc w:val="both"/>
      </w:pPr>
      <w:r>
        <w:t>A universal asyncHandler wrapper applied to every route across all four route files, guaranteeing that a rejected promise in any handler - present or future - is forwarded to the centralized error middleware instead of becoming an unhandled rejection.</w:t>
      </w:r>
    </w:p>
    <w:p w14:paraId="460433BA" w14:textId="77777777" w:rsidR="00D73643" w:rsidRDefault="00000000">
      <w:pPr>
        <w:pStyle w:val="ListParagraph"/>
        <w:numPr>
          <w:ilvl w:val="0"/>
          <w:numId w:val="1"/>
        </w:numPr>
        <w:spacing w:after="60" w:line="360" w:lineRule="auto"/>
        <w:jc w:val="both"/>
      </w:pPr>
      <w:r>
        <w:t>Process-level safety nets: `uncaughtException` and `unhandledRejection` handlers log the full error before the process exits, so that if something genuinely fatal does occur, the cause is always recorded rather than the process dying silently.</w:t>
      </w:r>
    </w:p>
    <w:p w14:paraId="2A414CED" w14:textId="77777777" w:rsidR="00D73643" w:rsidRDefault="00000000">
      <w:pPr>
        <w:pStyle w:val="ListParagraph"/>
        <w:numPr>
          <w:ilvl w:val="0"/>
          <w:numId w:val="1"/>
        </w:numPr>
        <w:spacing w:after="60" w:line="360" w:lineRule="auto"/>
        <w:jc w:val="both"/>
      </w:pPr>
      <w:r>
        <w:t>Defensive event-emitter listeners: a MongoDB connection-error listener (registered before the initial connection attempt, so a connection drop after startup cannot throw an unlistened 'error' event and kill the process) and a fixed Cloudinary upload wrapper that listens for the upload stream's own 'error' event in addition to its callback - closing an actual crash that occurred during development when a placeholder Cloudinary API key caused the SDK to emit an error the code was not listening for.</w:t>
      </w:r>
    </w:p>
    <w:p w14:paraId="2630D839" w14:textId="77777777" w:rsidR="00D73643" w:rsidRDefault="00000000">
      <w:pPr>
        <w:pStyle w:val="ListParagraph"/>
        <w:numPr>
          <w:ilvl w:val="0"/>
          <w:numId w:val="1"/>
        </w:numPr>
        <w:spacing w:after="60" w:line="360" w:lineRule="auto"/>
        <w:jc w:val="both"/>
      </w:pPr>
      <w:r>
        <w:t>A resolved process-supervision issue: nodemon's default file-watch pattern was found to be watching its own log output directory, so every log write triggered a restart, which logged again, causing a rapid restart loop that presented as the server "crashing" every few seconds. This was fixed by explicitly excluding the logs directory from nodemon's watch list.</w:t>
      </w:r>
    </w:p>
    <w:p w14:paraId="3AE3B80E" w14:textId="77777777" w:rsidR="00D73643" w:rsidRDefault="00000000">
      <w:pPr>
        <w:spacing w:after="90" w:line="360" w:lineRule="auto"/>
        <w:jc w:val="both"/>
      </w:pPr>
      <w:r>
        <w:t>Collectively, these measures mean that the great majority of realistic failure conditions - a malformed request body, an invalid ID in a URL, a duplicate email registration, an oversized or wrong-type file upload, a third-party API outage, an unassigned complaint being acted on - now result in a clean, correctly-coded HTTP response instead of a server crash or an unhelpful generic error. Chapter 4 documents the specific verification performed for each of these paths.</w:t>
      </w:r>
    </w:p>
    <w:p w14:paraId="4D18D783" w14:textId="77777777" w:rsidR="00D73643" w:rsidRDefault="00000000">
      <w:pPr>
        <w:pStyle w:val="Heading2"/>
        <w:spacing w:before="280" w:after="160" w:line="360" w:lineRule="auto"/>
      </w:pPr>
      <w:bookmarkStart w:id="40" w:name="_Toc234362520"/>
      <w:r>
        <w:t>3.13 Development Tools and Environment</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D73643" w14:paraId="3D9DFC4B" w14:textId="77777777">
        <w:tblPrEx>
          <w:tblCellMar>
            <w:top w:w="0" w:type="dxa"/>
            <w:bottom w:w="0" w:type="dxa"/>
          </w:tblCellMar>
        </w:tblPrEx>
        <w:trPr>
          <w:tblHeader/>
        </w:trPr>
        <w:tc>
          <w:tcPr>
            <w:tcW w:w="15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D10A20B" w14:textId="77777777" w:rsidR="00D73643" w:rsidRDefault="00000000">
            <w:pPr>
              <w:spacing w:line="360" w:lineRule="auto"/>
              <w:jc w:val="center"/>
            </w:pPr>
            <w:r>
              <w:rPr>
                <w:b/>
                <w:bCs/>
                <w:sz w:val="22"/>
                <w:szCs w:val="22"/>
              </w:rPr>
              <w:t>Tool</w:t>
            </w:r>
          </w:p>
        </w:tc>
        <w:tc>
          <w:tcPr>
            <w:tcW w:w="35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12255797" w14:textId="77777777" w:rsidR="00D73643" w:rsidRDefault="00000000">
            <w:pPr>
              <w:spacing w:line="360" w:lineRule="auto"/>
              <w:jc w:val="center"/>
            </w:pPr>
            <w:r>
              <w:rPr>
                <w:b/>
                <w:bCs/>
                <w:sz w:val="22"/>
                <w:szCs w:val="22"/>
              </w:rPr>
              <w:t>Role in the Project</w:t>
            </w:r>
          </w:p>
        </w:tc>
      </w:tr>
      <w:tr w:rsidR="00D73643" w14:paraId="66DE837D"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70E4AB2D" w14:textId="77777777" w:rsidR="00D73643" w:rsidRDefault="00000000">
            <w:pPr>
              <w:spacing w:line="360" w:lineRule="auto"/>
            </w:pPr>
            <w:r>
              <w:rPr>
                <w:sz w:val="22"/>
                <w:szCs w:val="22"/>
              </w:rPr>
              <w:t>Visual Studio Code</w:t>
            </w:r>
          </w:p>
        </w:tc>
        <w:tc>
          <w:tcPr>
            <w:tcW w:w="3500" w:type="pct"/>
            <w:tcBorders>
              <w:top w:val="single" w:sz="4" w:space="0" w:color="000000"/>
              <w:left w:val="single" w:sz="4" w:space="0" w:color="000000"/>
              <w:bottom w:val="single" w:sz="4" w:space="0" w:color="000000"/>
              <w:right w:val="single" w:sz="4" w:space="0" w:color="000000"/>
            </w:tcBorders>
            <w:vAlign w:val="center"/>
          </w:tcPr>
          <w:p w14:paraId="0F87C6B3" w14:textId="77777777" w:rsidR="00D73643" w:rsidRDefault="00000000">
            <w:pPr>
              <w:spacing w:line="360" w:lineRule="auto"/>
            </w:pPr>
            <w:r>
              <w:rPr>
                <w:sz w:val="22"/>
                <w:szCs w:val="22"/>
              </w:rPr>
              <w:t>Primary IDE for both backend and frontend development</w:t>
            </w:r>
          </w:p>
        </w:tc>
      </w:tr>
      <w:tr w:rsidR="00D73643" w14:paraId="497BF2AD"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016730AD" w14:textId="77777777" w:rsidR="00D73643" w:rsidRDefault="00000000">
            <w:pPr>
              <w:spacing w:line="360" w:lineRule="auto"/>
            </w:pPr>
            <w:r>
              <w:rPr>
                <w:sz w:val="22"/>
                <w:szCs w:val="22"/>
              </w:rPr>
              <w:lastRenderedPageBreak/>
              <w:t>Node.js / npm</w:t>
            </w:r>
          </w:p>
        </w:tc>
        <w:tc>
          <w:tcPr>
            <w:tcW w:w="3500" w:type="pct"/>
            <w:tcBorders>
              <w:top w:val="single" w:sz="4" w:space="0" w:color="000000"/>
              <w:left w:val="single" w:sz="4" w:space="0" w:color="000000"/>
              <w:bottom w:val="single" w:sz="4" w:space="0" w:color="000000"/>
              <w:right w:val="single" w:sz="4" w:space="0" w:color="000000"/>
            </w:tcBorders>
            <w:vAlign w:val="center"/>
          </w:tcPr>
          <w:p w14:paraId="6EC2FD4A" w14:textId="77777777" w:rsidR="00D73643" w:rsidRDefault="00000000">
            <w:pPr>
              <w:spacing w:line="360" w:lineRule="auto"/>
            </w:pPr>
            <w:r>
              <w:rPr>
                <w:sz w:val="22"/>
                <w:szCs w:val="22"/>
              </w:rPr>
              <w:t>JavaScript runtime and package management for both server and client</w:t>
            </w:r>
          </w:p>
        </w:tc>
      </w:tr>
      <w:tr w:rsidR="00D73643" w14:paraId="47CC0AE6"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3319A05A" w14:textId="77777777" w:rsidR="00D73643" w:rsidRDefault="00000000">
            <w:pPr>
              <w:spacing w:line="360" w:lineRule="auto"/>
            </w:pPr>
            <w:r>
              <w:rPr>
                <w:sz w:val="22"/>
                <w:szCs w:val="22"/>
              </w:rPr>
              <w:t>MongoDB (local + Atlas)</w:t>
            </w:r>
          </w:p>
        </w:tc>
        <w:tc>
          <w:tcPr>
            <w:tcW w:w="3500" w:type="pct"/>
            <w:tcBorders>
              <w:top w:val="single" w:sz="4" w:space="0" w:color="000000"/>
              <w:left w:val="single" w:sz="4" w:space="0" w:color="000000"/>
              <w:bottom w:val="single" w:sz="4" w:space="0" w:color="000000"/>
              <w:right w:val="single" w:sz="4" w:space="0" w:color="000000"/>
            </w:tcBorders>
            <w:vAlign w:val="center"/>
          </w:tcPr>
          <w:p w14:paraId="79297DCD" w14:textId="77777777" w:rsidR="00D73643" w:rsidRDefault="00000000">
            <w:pPr>
              <w:spacing w:line="360" w:lineRule="auto"/>
            </w:pPr>
            <w:r>
              <w:rPr>
                <w:sz w:val="22"/>
                <w:szCs w:val="22"/>
              </w:rPr>
              <w:t>Local development database and cloud-hosted production-style database</w:t>
            </w:r>
          </w:p>
        </w:tc>
      </w:tr>
      <w:tr w:rsidR="00D73643" w14:paraId="18B73862"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79CAE2E8" w14:textId="77777777" w:rsidR="00D73643" w:rsidRDefault="00000000">
            <w:pPr>
              <w:spacing w:line="360" w:lineRule="auto"/>
            </w:pPr>
            <w:r>
              <w:rPr>
                <w:sz w:val="22"/>
                <w:szCs w:val="22"/>
              </w:rPr>
              <w:t>nodemon</w:t>
            </w:r>
          </w:p>
        </w:tc>
        <w:tc>
          <w:tcPr>
            <w:tcW w:w="3500" w:type="pct"/>
            <w:tcBorders>
              <w:top w:val="single" w:sz="4" w:space="0" w:color="000000"/>
              <w:left w:val="single" w:sz="4" w:space="0" w:color="000000"/>
              <w:bottom w:val="single" w:sz="4" w:space="0" w:color="000000"/>
              <w:right w:val="single" w:sz="4" w:space="0" w:color="000000"/>
            </w:tcBorders>
            <w:vAlign w:val="center"/>
          </w:tcPr>
          <w:p w14:paraId="776FD7D0" w14:textId="77777777" w:rsidR="00D73643" w:rsidRDefault="00000000">
            <w:pPr>
              <w:spacing w:line="360" w:lineRule="auto"/>
            </w:pPr>
            <w:r>
              <w:rPr>
                <w:sz w:val="22"/>
                <w:szCs w:val="22"/>
              </w:rPr>
              <w:t>Automatic backend restart on file changes during development</w:t>
            </w:r>
          </w:p>
        </w:tc>
      </w:tr>
      <w:tr w:rsidR="00D73643" w14:paraId="79A10062"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47FAB7C8" w14:textId="77777777" w:rsidR="00D73643" w:rsidRDefault="00000000">
            <w:pPr>
              <w:spacing w:line="360" w:lineRule="auto"/>
            </w:pPr>
            <w:r>
              <w:rPr>
                <w:sz w:val="22"/>
                <w:szCs w:val="22"/>
              </w:rPr>
              <w:t>Vite</w:t>
            </w:r>
          </w:p>
        </w:tc>
        <w:tc>
          <w:tcPr>
            <w:tcW w:w="3500" w:type="pct"/>
            <w:tcBorders>
              <w:top w:val="single" w:sz="4" w:space="0" w:color="000000"/>
              <w:left w:val="single" w:sz="4" w:space="0" w:color="000000"/>
              <w:bottom w:val="single" w:sz="4" w:space="0" w:color="000000"/>
              <w:right w:val="single" w:sz="4" w:space="0" w:color="000000"/>
            </w:tcBorders>
            <w:vAlign w:val="center"/>
          </w:tcPr>
          <w:p w14:paraId="786945A0" w14:textId="77777777" w:rsidR="00D73643" w:rsidRDefault="00000000">
            <w:pPr>
              <w:spacing w:line="360" w:lineRule="auto"/>
            </w:pPr>
            <w:r>
              <w:rPr>
                <w:sz w:val="22"/>
                <w:szCs w:val="22"/>
              </w:rPr>
              <w:t>Frontend dev server with hot module reloading, and production bundler</w:t>
            </w:r>
          </w:p>
        </w:tc>
      </w:tr>
      <w:tr w:rsidR="00D73643" w14:paraId="5A2BA066"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3098BA25" w14:textId="77777777" w:rsidR="00D73643" w:rsidRDefault="00000000">
            <w:pPr>
              <w:spacing w:line="360" w:lineRule="auto"/>
            </w:pPr>
            <w:r>
              <w:rPr>
                <w:sz w:val="22"/>
                <w:szCs w:val="22"/>
              </w:rPr>
              <w:t>curl / PowerShell</w:t>
            </w:r>
          </w:p>
        </w:tc>
        <w:tc>
          <w:tcPr>
            <w:tcW w:w="3500" w:type="pct"/>
            <w:tcBorders>
              <w:top w:val="single" w:sz="4" w:space="0" w:color="000000"/>
              <w:left w:val="single" w:sz="4" w:space="0" w:color="000000"/>
              <w:bottom w:val="single" w:sz="4" w:space="0" w:color="000000"/>
              <w:right w:val="single" w:sz="4" w:space="0" w:color="000000"/>
            </w:tcBorders>
            <w:vAlign w:val="center"/>
          </w:tcPr>
          <w:p w14:paraId="6E29F1BC" w14:textId="77777777" w:rsidR="00D73643" w:rsidRDefault="00000000">
            <w:pPr>
              <w:spacing w:line="360" w:lineRule="auto"/>
            </w:pPr>
            <w:r>
              <w:rPr>
                <w:sz w:val="22"/>
                <w:szCs w:val="22"/>
              </w:rPr>
              <w:t>Direct HTTP request tracing used to verify API behaviour independent of the UI</w:t>
            </w:r>
          </w:p>
        </w:tc>
      </w:tr>
      <w:tr w:rsidR="00D73643" w14:paraId="5596E72C"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56B5407F" w14:textId="77777777" w:rsidR="00D73643" w:rsidRDefault="00000000">
            <w:pPr>
              <w:spacing w:line="360" w:lineRule="auto"/>
            </w:pPr>
            <w:r>
              <w:rPr>
                <w:sz w:val="22"/>
                <w:szCs w:val="22"/>
              </w:rPr>
              <w:t>Git</w:t>
            </w:r>
          </w:p>
        </w:tc>
        <w:tc>
          <w:tcPr>
            <w:tcW w:w="3500" w:type="pct"/>
            <w:tcBorders>
              <w:top w:val="single" w:sz="4" w:space="0" w:color="000000"/>
              <w:left w:val="single" w:sz="4" w:space="0" w:color="000000"/>
              <w:bottom w:val="single" w:sz="4" w:space="0" w:color="000000"/>
              <w:right w:val="single" w:sz="4" w:space="0" w:color="000000"/>
            </w:tcBorders>
            <w:vAlign w:val="center"/>
          </w:tcPr>
          <w:p w14:paraId="02782101" w14:textId="77777777" w:rsidR="00D73643" w:rsidRDefault="00000000">
            <w:pPr>
              <w:spacing w:line="360" w:lineRule="auto"/>
            </w:pPr>
            <w:r>
              <w:rPr>
                <w:sz w:val="22"/>
                <w:szCs w:val="22"/>
              </w:rPr>
              <w:t>Version control of the source tree</w:t>
            </w:r>
          </w:p>
        </w:tc>
      </w:tr>
      <w:tr w:rsidR="00D73643" w14:paraId="539B2A4C" w14:textId="77777777">
        <w:tblPrEx>
          <w:tblCellMar>
            <w:top w:w="0" w:type="dxa"/>
            <w:bottom w:w="0" w:type="dxa"/>
          </w:tblCellMar>
        </w:tblPrEx>
        <w:tc>
          <w:tcPr>
            <w:tcW w:w="1500" w:type="pct"/>
            <w:tcBorders>
              <w:top w:val="single" w:sz="4" w:space="0" w:color="000000"/>
              <w:left w:val="single" w:sz="4" w:space="0" w:color="000000"/>
              <w:bottom w:val="single" w:sz="4" w:space="0" w:color="000000"/>
              <w:right w:val="single" w:sz="4" w:space="0" w:color="000000"/>
            </w:tcBorders>
            <w:vAlign w:val="center"/>
          </w:tcPr>
          <w:p w14:paraId="192F6B97" w14:textId="77777777" w:rsidR="00D73643" w:rsidRDefault="00000000">
            <w:pPr>
              <w:spacing w:line="360" w:lineRule="auto"/>
            </w:pPr>
            <w:r>
              <w:rPr>
                <w:sz w:val="22"/>
                <w:szCs w:val="22"/>
              </w:rPr>
              <w:t>Windows 11 / PowerShell &amp; Git Bash</w:t>
            </w:r>
          </w:p>
        </w:tc>
        <w:tc>
          <w:tcPr>
            <w:tcW w:w="3500" w:type="pct"/>
            <w:tcBorders>
              <w:top w:val="single" w:sz="4" w:space="0" w:color="000000"/>
              <w:left w:val="single" w:sz="4" w:space="0" w:color="000000"/>
              <w:bottom w:val="single" w:sz="4" w:space="0" w:color="000000"/>
              <w:right w:val="single" w:sz="4" w:space="0" w:color="000000"/>
            </w:tcBorders>
            <w:vAlign w:val="center"/>
          </w:tcPr>
          <w:p w14:paraId="4B3F39DA" w14:textId="77777777" w:rsidR="00D73643" w:rsidRDefault="00000000">
            <w:pPr>
              <w:spacing w:line="360" w:lineRule="auto"/>
            </w:pPr>
            <w:r>
              <w:rPr>
                <w:sz w:val="22"/>
                <w:szCs w:val="22"/>
              </w:rPr>
              <w:t>Primary development operating system and shell environments</w:t>
            </w:r>
          </w:p>
        </w:tc>
      </w:tr>
    </w:tbl>
    <w:p w14:paraId="02B2981B" w14:textId="77777777" w:rsidR="00D73643" w:rsidRDefault="00000000">
      <w:pPr>
        <w:spacing w:before="80" w:after="200" w:line="360" w:lineRule="auto"/>
        <w:jc w:val="center"/>
      </w:pPr>
      <w:r>
        <w:rPr>
          <w:b/>
          <w:bCs/>
        </w:rPr>
        <w:t>Table 3.10: Development Tools and Environment</w:t>
      </w:r>
    </w:p>
    <w:p w14:paraId="1881E5E7" w14:textId="77777777" w:rsidR="00D73643" w:rsidRDefault="00000000">
      <w:pPr>
        <w:pStyle w:val="Heading2"/>
        <w:spacing w:before="280" w:after="160" w:line="360" w:lineRule="auto"/>
      </w:pPr>
      <w:bookmarkStart w:id="41" w:name="_Toc234362521"/>
      <w:r>
        <w:t>3.14 Testing Strategy and Verification</w:t>
      </w:r>
      <w:bookmarkEnd w:id="41"/>
    </w:p>
    <w:p w14:paraId="4A5D9B32" w14:textId="77777777" w:rsidR="00D73643" w:rsidRDefault="00000000">
      <w:pPr>
        <w:spacing w:after="90" w:line="360" w:lineRule="auto"/>
        <w:jc w:val="both"/>
      </w:pPr>
      <w:r>
        <w:t>Given the full-stack, multi-role nature of the system, verification combined three complementary techniques rather than relying on any single method:</w:t>
      </w:r>
    </w:p>
    <w:p w14:paraId="0417BA90" w14:textId="77777777" w:rsidR="00D73643" w:rsidRDefault="00000000">
      <w:pPr>
        <w:pStyle w:val="ListParagraph"/>
        <w:numPr>
          <w:ilvl w:val="0"/>
          <w:numId w:val="1"/>
        </w:numPr>
        <w:spacing w:after="60" w:line="360" w:lineRule="auto"/>
        <w:jc w:val="both"/>
      </w:pPr>
      <w:r>
        <w:t>Live request tracing: rather than only clicking through the UI, key flows (login, complaint assignment, worker task actions, error paths) were exercised with direct HTTP requests against the running server, inspecting the exact status code, response body, and server-side log entry produced - this is how the CORS origin-mismatch bug, the Cloudinary crash, and several validation gaps were actually found and confirmed fixed.</w:t>
      </w:r>
    </w:p>
    <w:p w14:paraId="1D5CE149" w14:textId="77777777" w:rsidR="00D73643" w:rsidRDefault="00000000">
      <w:pPr>
        <w:pStyle w:val="ListParagraph"/>
        <w:numPr>
          <w:ilvl w:val="0"/>
          <w:numId w:val="1"/>
        </w:numPr>
        <w:spacing w:after="60" w:line="360" w:lineRule="auto"/>
        <w:jc w:val="both"/>
      </w:pPr>
      <w:r>
        <w:t>Build verification: `vite build` was run after every meaningful frontend change to catch import errors, syntax errors, and broken references before they could reach a running instance.</w:t>
      </w:r>
    </w:p>
    <w:p w14:paraId="0F3B5F20" w14:textId="77777777" w:rsidR="00D73643" w:rsidRDefault="00000000">
      <w:pPr>
        <w:pStyle w:val="ListParagraph"/>
        <w:numPr>
          <w:ilvl w:val="0"/>
          <w:numId w:val="1"/>
        </w:numPr>
        <w:spacing w:after="60" w:line="360" w:lineRule="auto"/>
        <w:jc w:val="both"/>
      </w:pPr>
      <w:r>
        <w:t xml:space="preserve">Independent re-audit: after a long sequence of incremental changes, a fresh, independent pass was made - deliberately without reusing the assumptions of the original implementation - to trace every backend route through to its frontend call site and back, confirming there were no orphaned endpoints, no broken wiring, and no regressions introduced by the incremental work. This pass surfaced three additional gaps (an unused dead component, a data-consistency issue between seeded demo data </w:t>
      </w:r>
      <w:r>
        <w:lastRenderedPageBreak/>
        <w:t>and a delete-safety check, and a historical-attribution bug in worker deletion), all of which were fixed and re-verified.</w:t>
      </w:r>
    </w:p>
    <w:p w14:paraId="73BD0B8A" w14:textId="77777777" w:rsidR="00D73643" w:rsidRDefault="00000000">
      <w:pPr>
        <w:spacing w:after="90" w:line="360" w:lineRule="auto"/>
        <w:jc w:val="both"/>
      </w:pPr>
      <w:r>
        <w:t>Chapter 4 presents the outcomes of this verification in detail, organized by role and by reliability concern.</w:t>
      </w:r>
    </w:p>
    <w:p w14:paraId="3670A0D3" w14:textId="77777777" w:rsidR="00D73643" w:rsidRDefault="00000000">
      <w:pPr>
        <w:pStyle w:val="Heading2"/>
        <w:spacing w:before="280" w:after="160" w:line="360" w:lineRule="auto"/>
      </w:pPr>
      <w:bookmarkStart w:id="42" w:name="_Toc234362522"/>
      <w:r>
        <w:t>3.15 Representative Code Implementation</w:t>
      </w:r>
      <w:bookmarkEnd w:id="42"/>
    </w:p>
    <w:p w14:paraId="19D68384" w14:textId="77777777" w:rsidR="00D73643" w:rsidRDefault="00000000">
      <w:pPr>
        <w:spacing w:after="90" w:line="360" w:lineRule="auto"/>
        <w:jc w:val="both"/>
      </w:pPr>
      <w:r>
        <w:t>This section walks through five short, representative code excerpts from the actual implementation that illustrate the design decisions discussed above: the distance-search calculation, the universal error-safety wrapper, the dynamic CORS validation, a defensive null-check fix, and the storage-backend abstraction.</w:t>
      </w:r>
    </w:p>
    <w:p w14:paraId="55800FA8" w14:textId="77777777" w:rsidR="00D73643" w:rsidRDefault="00000000">
      <w:pPr>
        <w:pStyle w:val="Heading3"/>
        <w:spacing w:before="200" w:after="120" w:line="360" w:lineRule="auto"/>
      </w:pPr>
      <w:r>
        <w:t>3.15.1 Haversine Distance Calculation (server/utils/geo.js)</w:t>
      </w:r>
    </w:p>
    <w:p w14:paraId="2CE57C6B" w14:textId="77777777" w:rsidR="00D73643" w:rsidRDefault="00000000">
      <w:pPr>
        <w:spacing w:after="90" w:line="360" w:lineRule="auto"/>
        <w:jc w:val="both"/>
      </w:pPr>
      <w:r>
        <w:t>The distance-based complaint search (Sections 2.7, 3.7.2, 3.9) is powered by a small, dependency-free implementation of the Haversine great-circle-distance formula, applied directly to the latitude/longitude pair every complaint already stores:</w:t>
      </w:r>
    </w:p>
    <w:p w14:paraId="7AE2ED49" w14:textId="77777777" w:rsidR="00D73643" w:rsidRDefault="00000000">
      <w:pPr>
        <w:pBdr>
          <w:top w:val="single" w:sz="4" w:space="0" w:color="000000"/>
          <w:left w:val="single" w:sz="4" w:space="0" w:color="000000"/>
          <w:bottom w:val="single" w:sz="4" w:space="0" w:color="000000"/>
          <w:right w:val="single" w:sz="4" w:space="0" w:color="000000"/>
        </w:pBdr>
        <w:shd w:val="clear" w:color="auto" w:fill="F2F2F2"/>
        <w:spacing w:before="120" w:after="120" w:line="360" w:lineRule="auto"/>
      </w:pPr>
      <w:r>
        <w:rPr>
          <w:rFonts w:ascii="Consolas" w:eastAsia="Consolas" w:hAnsi="Consolas" w:cs="Consolas"/>
          <w:sz w:val="18"/>
          <w:szCs w:val="18"/>
        </w:rPr>
        <w:t>const toRadians = (deg) =&gt; (deg * Math.PI) / 180;</w:t>
      </w:r>
      <w:r>
        <w:rPr>
          <w:rFonts w:ascii="Consolas" w:eastAsia="Consolas" w:hAnsi="Consolas" w:cs="Consolas"/>
          <w:sz w:val="18"/>
          <w:szCs w:val="18"/>
        </w:rPr>
        <w:br/>
      </w:r>
      <w:r>
        <w:rPr>
          <w:rFonts w:ascii="Consolas" w:eastAsia="Consolas" w:hAnsi="Consolas" w:cs="Consolas"/>
          <w:sz w:val="18"/>
          <w:szCs w:val="18"/>
        </w:rPr>
        <w:br/>
        <w:t>const haversineDistanceKm = (lat1, lng1, lat2, lng2) =&gt; {</w:t>
      </w:r>
      <w:r>
        <w:rPr>
          <w:rFonts w:ascii="Consolas" w:eastAsia="Consolas" w:hAnsi="Consolas" w:cs="Consolas"/>
          <w:sz w:val="18"/>
          <w:szCs w:val="18"/>
        </w:rPr>
        <w:br/>
        <w:t xml:space="preserve">  const dLat = toRadians(lat2 - lat1);</w:t>
      </w:r>
      <w:r>
        <w:rPr>
          <w:rFonts w:ascii="Consolas" w:eastAsia="Consolas" w:hAnsi="Consolas" w:cs="Consolas"/>
          <w:sz w:val="18"/>
          <w:szCs w:val="18"/>
        </w:rPr>
        <w:br/>
        <w:t xml:space="preserve">  const dLng = toRadians(lng2 - lng1);</w:t>
      </w:r>
      <w:r>
        <w:rPr>
          <w:rFonts w:ascii="Consolas" w:eastAsia="Consolas" w:hAnsi="Consolas" w:cs="Consolas"/>
          <w:sz w:val="18"/>
          <w:szCs w:val="18"/>
        </w:rPr>
        <w:br/>
        <w:t xml:space="preserve">  const a =</w:t>
      </w:r>
      <w:r>
        <w:rPr>
          <w:rFonts w:ascii="Consolas" w:eastAsia="Consolas" w:hAnsi="Consolas" w:cs="Consolas"/>
          <w:sz w:val="18"/>
          <w:szCs w:val="18"/>
        </w:rPr>
        <w:br/>
        <w:t xml:space="preserve">    Math.sin(dLat / 2) ** 2 +</w:t>
      </w:r>
      <w:r>
        <w:rPr>
          <w:rFonts w:ascii="Consolas" w:eastAsia="Consolas" w:hAnsi="Consolas" w:cs="Consolas"/>
          <w:sz w:val="18"/>
          <w:szCs w:val="18"/>
        </w:rPr>
        <w:br/>
        <w:t xml:space="preserve">    Math.cos(toRadians(lat1)) * Math.cos(toRadians(lat2)) * Math.sin(dLng / 2) ** 2;</w:t>
      </w:r>
      <w:r>
        <w:rPr>
          <w:rFonts w:ascii="Consolas" w:eastAsia="Consolas" w:hAnsi="Consolas" w:cs="Consolas"/>
          <w:sz w:val="18"/>
          <w:szCs w:val="18"/>
        </w:rPr>
        <w:br/>
        <w:t xml:space="preserve">  const c = 2 * Math.atan2(Math.sqrt(a), Math.sqrt(1 - a));</w:t>
      </w:r>
      <w:r>
        <w:rPr>
          <w:rFonts w:ascii="Consolas" w:eastAsia="Consolas" w:hAnsi="Consolas" w:cs="Consolas"/>
          <w:sz w:val="18"/>
          <w:szCs w:val="18"/>
        </w:rPr>
        <w:br/>
        <w:t xml:space="preserve">  return 6371 * c; // Earth's mean radius in kilometres</w:t>
      </w:r>
      <w:r>
        <w:rPr>
          <w:rFonts w:ascii="Consolas" w:eastAsia="Consolas" w:hAnsi="Consolas" w:cs="Consolas"/>
          <w:sz w:val="18"/>
          <w:szCs w:val="18"/>
        </w:rPr>
        <w:br/>
        <w:t>};</w:t>
      </w:r>
    </w:p>
    <w:p w14:paraId="6EB5F03E" w14:textId="77777777" w:rsidR="00D73643" w:rsidRDefault="00000000">
      <w:pPr>
        <w:spacing w:before="80" w:after="200" w:line="360" w:lineRule="auto"/>
        <w:jc w:val="center"/>
      </w:pPr>
      <w:r>
        <w:rPr>
          <w:b/>
          <w:bCs/>
        </w:rPr>
        <w:t>Scheme 3.1: Haversine Great-Circle Distance Calculation</w:t>
      </w:r>
    </w:p>
    <w:p w14:paraId="54CE7BEC" w14:textId="77777777" w:rsidR="00D73643" w:rsidRDefault="00000000">
      <w:pPr>
        <w:spacing w:after="90" w:line="360" w:lineRule="auto"/>
        <w:jc w:val="both"/>
      </w:pPr>
      <w:r>
        <w:t>The admin controller applies this function in application code (rather than a MongoDB `2dsphere` index) after fetching the filtered complaint set, then filters to those within the requested radius and sorts by distance - a deliberately simple approach that avoids a schema migration and is entirely adequate at the data volumes exercised in this project, at the cost of scaling less efficiently than a native geospatial index at very large complaint volumes (noted as a limitation in Section 5.2).</w:t>
      </w:r>
    </w:p>
    <w:p w14:paraId="10750140" w14:textId="77777777" w:rsidR="00D73643" w:rsidRDefault="00000000">
      <w:pPr>
        <w:pStyle w:val="Heading3"/>
        <w:spacing w:before="200" w:after="120" w:line="360" w:lineRule="auto"/>
      </w:pPr>
      <w:r>
        <w:lastRenderedPageBreak/>
        <w:t>3.15.2 Universal Async Error-Safety Wrapper (server/middleware/asyncHandler.js)</w:t>
      </w:r>
    </w:p>
    <w:p w14:paraId="73BDB908" w14:textId="77777777" w:rsidR="00D73643" w:rsidRDefault="00000000">
      <w:pPr>
        <w:spacing w:after="90" w:line="360" w:lineRule="auto"/>
        <w:jc w:val="both"/>
      </w:pPr>
      <w:r>
        <w:t>To guarantee that no route handler - present or future - can crash the server with an unhandled promise rejection, every route across all four route files is wrapped with a single, generic higher-order function:</w:t>
      </w:r>
    </w:p>
    <w:p w14:paraId="50705E5E" w14:textId="77777777" w:rsidR="00D73643" w:rsidRDefault="00000000">
      <w:pPr>
        <w:pBdr>
          <w:top w:val="single" w:sz="4" w:space="0" w:color="000000"/>
          <w:left w:val="single" w:sz="4" w:space="0" w:color="000000"/>
          <w:bottom w:val="single" w:sz="4" w:space="0" w:color="000000"/>
          <w:right w:val="single" w:sz="4" w:space="0" w:color="000000"/>
        </w:pBdr>
        <w:shd w:val="clear" w:color="auto" w:fill="F2F2F2"/>
        <w:spacing w:before="120" w:after="120" w:line="360" w:lineRule="auto"/>
      </w:pPr>
      <w:r>
        <w:rPr>
          <w:rFonts w:ascii="Consolas" w:eastAsia="Consolas" w:hAnsi="Consolas" w:cs="Consolas"/>
          <w:sz w:val="18"/>
          <w:szCs w:val="18"/>
        </w:rPr>
        <w:t>const asyncHandler = (fn) =&gt; (req, res, next) =&gt; {</w:t>
      </w:r>
      <w:r>
        <w:rPr>
          <w:rFonts w:ascii="Consolas" w:eastAsia="Consolas" w:hAnsi="Consolas" w:cs="Consolas"/>
          <w:sz w:val="18"/>
          <w:szCs w:val="18"/>
        </w:rPr>
        <w:br/>
        <w:t xml:space="preserve">  Promise.resolve(fn(req, res, next)).catch(next);</w:t>
      </w:r>
      <w:r>
        <w:rPr>
          <w:rFonts w:ascii="Consolas" w:eastAsia="Consolas" w:hAnsi="Consolas" w:cs="Consolas"/>
          <w:sz w:val="18"/>
          <w:szCs w:val="18"/>
        </w:rPr>
        <w:br/>
        <w:t>};</w:t>
      </w:r>
    </w:p>
    <w:p w14:paraId="01E11CBC" w14:textId="77777777" w:rsidR="00D73643" w:rsidRDefault="00000000">
      <w:pPr>
        <w:spacing w:before="80" w:after="200" w:line="360" w:lineRule="auto"/>
        <w:jc w:val="center"/>
      </w:pPr>
      <w:r>
        <w:rPr>
          <w:b/>
          <w:bCs/>
        </w:rPr>
        <w:t>Scheme 3.2: Universal Async Error-Safety Wrapper (asyncHandler)</w:t>
      </w:r>
    </w:p>
    <w:p w14:paraId="341810F2" w14:textId="77777777" w:rsidR="00D73643" w:rsidRDefault="00000000">
      <w:pPr>
        <w:spacing w:after="90" w:line="360" w:lineRule="auto"/>
        <w:jc w:val="both"/>
      </w:pPr>
      <w:r>
        <w:t>Applying this at the route-registration layer (for example, `router.get("/me", protect, asyncHandler(getMe))`) means the safety net exists independently of whether the individual controller function remembers to wrap its own body in a try/catch block - closing exactly the class of gap that was found in the `getMe` handler, which originally had no error handling of its own at all.</w:t>
      </w:r>
    </w:p>
    <w:p w14:paraId="1A4ED3AF" w14:textId="77777777" w:rsidR="00D73643" w:rsidRDefault="00000000">
      <w:pPr>
        <w:pStyle w:val="Heading3"/>
        <w:spacing w:before="200" w:after="120" w:line="360" w:lineRule="auto"/>
      </w:pPr>
      <w:r>
        <w:t>3.15.3 Dynamic CORS Origin Validation (server/app.js)</w:t>
      </w:r>
    </w:p>
    <w:p w14:paraId="5D1B9ACB" w14:textId="77777777" w:rsidR="00D73643" w:rsidRDefault="00000000">
      <w:pPr>
        <w:spacing w:after="90" w:line="360" w:lineRule="auto"/>
        <w:jc w:val="both"/>
      </w:pPr>
      <w:r>
        <w:t>The original CORS configuration returned a single, statically configured origin string regardless of the actual request. It was replaced with an allowlist-based validator that reflects back only the caller's own, verified origin:</w:t>
      </w:r>
    </w:p>
    <w:p w14:paraId="070E3CC2" w14:textId="77777777" w:rsidR="00D73643" w:rsidRDefault="00000000">
      <w:pPr>
        <w:pBdr>
          <w:top w:val="single" w:sz="4" w:space="0" w:color="000000"/>
          <w:left w:val="single" w:sz="4" w:space="0" w:color="000000"/>
          <w:bottom w:val="single" w:sz="4" w:space="0" w:color="000000"/>
          <w:right w:val="single" w:sz="4" w:space="0" w:color="000000"/>
        </w:pBdr>
        <w:shd w:val="clear" w:color="auto" w:fill="F2F2F2"/>
        <w:spacing w:before="120" w:after="120" w:line="360" w:lineRule="auto"/>
      </w:pPr>
      <w:r>
        <w:rPr>
          <w:rFonts w:ascii="Consolas" w:eastAsia="Consolas" w:hAnsi="Consolas" w:cs="Consolas"/>
          <w:sz w:val="18"/>
          <w:szCs w:val="18"/>
        </w:rPr>
        <w:t>const allowedOrigins = new Set([</w:t>
      </w:r>
      <w:r>
        <w:rPr>
          <w:rFonts w:ascii="Consolas" w:eastAsia="Consolas" w:hAnsi="Consolas" w:cs="Consolas"/>
          <w:sz w:val="18"/>
          <w:szCs w:val="18"/>
        </w:rPr>
        <w:br/>
        <w:t xml:space="preserve">  ...parseOrigins(process.env.CLIENT_URL),</w:t>
      </w:r>
      <w:r>
        <w:rPr>
          <w:rFonts w:ascii="Consolas" w:eastAsia="Consolas" w:hAnsi="Consolas" w:cs="Consolas"/>
          <w:sz w:val="18"/>
          <w:szCs w:val="18"/>
        </w:rPr>
        <w:br/>
        <w:t xml:space="preserve">  "http://localhost:5173",</w:t>
      </w:r>
      <w:r>
        <w:rPr>
          <w:rFonts w:ascii="Consolas" w:eastAsia="Consolas" w:hAnsi="Consolas" w:cs="Consolas"/>
          <w:sz w:val="18"/>
          <w:szCs w:val="18"/>
        </w:rPr>
        <w:br/>
        <w:t xml:space="preserve">  "http://127.0.0.1:5173",</w:t>
      </w:r>
      <w:r>
        <w:rPr>
          <w:rFonts w:ascii="Consolas" w:eastAsia="Consolas" w:hAnsi="Consolas" w:cs="Consolas"/>
          <w:sz w:val="18"/>
          <w:szCs w:val="18"/>
        </w:rPr>
        <w:br/>
        <w:t>]);</w:t>
      </w:r>
      <w:r>
        <w:rPr>
          <w:rFonts w:ascii="Consolas" w:eastAsia="Consolas" w:hAnsi="Consolas" w:cs="Consolas"/>
          <w:sz w:val="18"/>
          <w:szCs w:val="18"/>
        </w:rPr>
        <w:br/>
      </w:r>
      <w:r>
        <w:rPr>
          <w:rFonts w:ascii="Consolas" w:eastAsia="Consolas" w:hAnsi="Consolas" w:cs="Consolas"/>
          <w:sz w:val="18"/>
          <w:szCs w:val="18"/>
        </w:rPr>
        <w:br/>
        <w:t>app.use(cors({</w:t>
      </w:r>
      <w:r>
        <w:rPr>
          <w:rFonts w:ascii="Consolas" w:eastAsia="Consolas" w:hAnsi="Consolas" w:cs="Consolas"/>
          <w:sz w:val="18"/>
          <w:szCs w:val="18"/>
        </w:rPr>
        <w:br/>
        <w:t xml:space="preserve">  origin: (origin, callback) =&gt; {</w:t>
      </w:r>
      <w:r>
        <w:rPr>
          <w:rFonts w:ascii="Consolas" w:eastAsia="Consolas" w:hAnsi="Consolas" w:cs="Consolas"/>
          <w:sz w:val="18"/>
          <w:szCs w:val="18"/>
        </w:rPr>
        <w:br/>
        <w:t xml:space="preserve">    if (!origin || allowedOrigins.has(origin)) return callback(null, true);</w:t>
      </w:r>
      <w:r>
        <w:rPr>
          <w:rFonts w:ascii="Consolas" w:eastAsia="Consolas" w:hAnsi="Consolas" w:cs="Consolas"/>
          <w:sz w:val="18"/>
          <w:szCs w:val="18"/>
        </w:rPr>
        <w:br/>
        <w:t xml:space="preserve">    callback(new Error(`Origin ${origin} not allowed by CORS`));</w:t>
      </w:r>
      <w:r>
        <w:rPr>
          <w:rFonts w:ascii="Consolas" w:eastAsia="Consolas" w:hAnsi="Consolas" w:cs="Consolas"/>
          <w:sz w:val="18"/>
          <w:szCs w:val="18"/>
        </w:rPr>
        <w:br/>
        <w:t xml:space="preserve">  },</w:t>
      </w:r>
      <w:r>
        <w:rPr>
          <w:rFonts w:ascii="Consolas" w:eastAsia="Consolas" w:hAnsi="Consolas" w:cs="Consolas"/>
          <w:sz w:val="18"/>
          <w:szCs w:val="18"/>
        </w:rPr>
        <w:br/>
        <w:t xml:space="preserve">  credentials: true,</w:t>
      </w:r>
      <w:r>
        <w:rPr>
          <w:rFonts w:ascii="Consolas" w:eastAsia="Consolas" w:hAnsi="Consolas" w:cs="Consolas"/>
          <w:sz w:val="18"/>
          <w:szCs w:val="18"/>
        </w:rPr>
        <w:br/>
        <w:t xml:space="preserve">  maxAge: 0, // never cache a stale preflight result across code changes</w:t>
      </w:r>
      <w:r>
        <w:rPr>
          <w:rFonts w:ascii="Consolas" w:eastAsia="Consolas" w:hAnsi="Consolas" w:cs="Consolas"/>
          <w:sz w:val="18"/>
          <w:szCs w:val="18"/>
        </w:rPr>
        <w:br/>
        <w:t>}));</w:t>
      </w:r>
    </w:p>
    <w:p w14:paraId="483D9E3E" w14:textId="77777777" w:rsidR="00D73643" w:rsidRDefault="00000000">
      <w:pPr>
        <w:spacing w:before="80" w:after="200" w:line="360" w:lineRule="auto"/>
        <w:jc w:val="center"/>
      </w:pPr>
      <w:r>
        <w:rPr>
          <w:b/>
          <w:bCs/>
        </w:rPr>
        <w:t>Scheme 3.3: Dynamic CORS Origin Validation</w:t>
      </w:r>
    </w:p>
    <w:p w14:paraId="7EEC7A19" w14:textId="77777777" w:rsidR="00D73643" w:rsidRDefault="00000000">
      <w:pPr>
        <w:pStyle w:val="Heading3"/>
        <w:spacing w:before="200" w:after="120" w:line="360" w:lineRule="auto"/>
      </w:pPr>
      <w:r>
        <w:lastRenderedPageBreak/>
        <w:t>3.15.4 Defensive Null Check Before a Method Call (server/controllers/workerController.js)</w:t>
      </w:r>
    </w:p>
    <w:p w14:paraId="51151F85" w14:textId="77777777" w:rsidR="00D73643" w:rsidRDefault="00000000">
      <w:pPr>
        <w:spacing w:after="90" w:line="360" w:lineRule="auto"/>
        <w:jc w:val="both"/>
      </w:pPr>
      <w:r>
        <w:t>The following before/after illustrates one of the reliability fixes summarized in Table 4.4: calling `.toString()` on a field that can legitimately be `null` (a complaint that has never been assigned to any worker) throws a raw exception rather than a clean, intended 403 response.</w:t>
      </w:r>
    </w:p>
    <w:p w14:paraId="326716B2" w14:textId="77777777" w:rsidR="00D73643" w:rsidRDefault="00000000">
      <w:pPr>
        <w:pBdr>
          <w:top w:val="single" w:sz="4" w:space="0" w:color="000000"/>
          <w:left w:val="single" w:sz="4" w:space="0" w:color="000000"/>
          <w:bottom w:val="single" w:sz="4" w:space="0" w:color="000000"/>
          <w:right w:val="single" w:sz="4" w:space="0" w:color="000000"/>
        </w:pBdr>
        <w:shd w:val="clear" w:color="auto" w:fill="F2F2F2"/>
        <w:spacing w:before="120" w:after="120" w:line="360" w:lineRule="auto"/>
      </w:pPr>
      <w:r>
        <w:rPr>
          <w:rFonts w:ascii="Consolas" w:eastAsia="Consolas" w:hAnsi="Consolas" w:cs="Consolas"/>
          <w:sz w:val="18"/>
          <w:szCs w:val="18"/>
        </w:rPr>
        <w:t>// Before (throws a raw TypeError when assignedWorkerId is null):</w:t>
      </w:r>
      <w:r>
        <w:rPr>
          <w:rFonts w:ascii="Consolas" w:eastAsia="Consolas" w:hAnsi="Consolas" w:cs="Consolas"/>
          <w:sz w:val="18"/>
          <w:szCs w:val="18"/>
        </w:rPr>
        <w:br/>
        <w:t>if (!worker || complaint.assignedWorkerId.toString() !== worker._id.toString()) { ... }</w:t>
      </w:r>
      <w:r>
        <w:rPr>
          <w:rFonts w:ascii="Consolas" w:eastAsia="Consolas" w:hAnsi="Consolas" w:cs="Consolas"/>
          <w:sz w:val="18"/>
          <w:szCs w:val="18"/>
        </w:rPr>
        <w:br/>
      </w:r>
      <w:r>
        <w:rPr>
          <w:rFonts w:ascii="Consolas" w:eastAsia="Consolas" w:hAnsi="Consolas" w:cs="Consolas"/>
          <w:sz w:val="18"/>
          <w:szCs w:val="18"/>
        </w:rPr>
        <w:br/>
        <w:t>// After (fails safely with the intended 403 response):</w:t>
      </w:r>
      <w:r>
        <w:rPr>
          <w:rFonts w:ascii="Consolas" w:eastAsia="Consolas" w:hAnsi="Consolas" w:cs="Consolas"/>
          <w:sz w:val="18"/>
          <w:szCs w:val="18"/>
        </w:rPr>
        <w:br/>
        <w:t>if (!worker || !complaint.assignedWorkerId ||</w:t>
      </w:r>
      <w:r>
        <w:rPr>
          <w:rFonts w:ascii="Consolas" w:eastAsia="Consolas" w:hAnsi="Consolas" w:cs="Consolas"/>
          <w:sz w:val="18"/>
          <w:szCs w:val="18"/>
        </w:rPr>
        <w:br/>
        <w:t xml:space="preserve">    complaint.assignedWorkerId.toString() !== worker._id.toString()) { ... }</w:t>
      </w:r>
    </w:p>
    <w:p w14:paraId="37DE7B4A" w14:textId="77777777" w:rsidR="00D73643" w:rsidRDefault="00000000">
      <w:pPr>
        <w:spacing w:before="80" w:after="200" w:line="360" w:lineRule="auto"/>
        <w:jc w:val="center"/>
      </w:pPr>
      <w:r>
        <w:rPr>
          <w:b/>
          <w:bCs/>
        </w:rPr>
        <w:t>Scheme 3.4: Defensive Null Check Before a Method Call</w:t>
      </w:r>
    </w:p>
    <w:p w14:paraId="6D2C8A71" w14:textId="77777777" w:rsidR="00D73643" w:rsidRDefault="00000000">
      <w:pPr>
        <w:pStyle w:val="Heading3"/>
        <w:spacing w:before="200" w:after="120" w:line="360" w:lineRule="auto"/>
      </w:pPr>
      <w:r>
        <w:t>3.15.5 Storage-Backend Abstraction (server/services/imageService.js)</w:t>
      </w:r>
    </w:p>
    <w:p w14:paraId="60C7F29B" w14:textId="77777777" w:rsidR="00D73643" w:rsidRDefault="00000000">
      <w:pPr>
        <w:spacing w:after="90" w:line="360" w:lineRule="auto"/>
        <w:jc w:val="both"/>
      </w:pPr>
      <w:r>
        <w:t>The image-storage fallback described in Section 3.10 is implemented as a thin wrapper that preserves the exact same return shape regardless of which backend is active, so the calling controllers never need to know which one is in effect:</w:t>
      </w:r>
    </w:p>
    <w:p w14:paraId="71B31154" w14:textId="77777777" w:rsidR="00D73643" w:rsidRDefault="00000000">
      <w:pPr>
        <w:pBdr>
          <w:top w:val="single" w:sz="4" w:space="0" w:color="000000"/>
          <w:left w:val="single" w:sz="4" w:space="0" w:color="000000"/>
          <w:bottom w:val="single" w:sz="4" w:space="0" w:color="000000"/>
          <w:right w:val="single" w:sz="4" w:space="0" w:color="000000"/>
        </w:pBdr>
        <w:shd w:val="clear" w:color="auto" w:fill="F2F2F2"/>
        <w:spacing w:before="120" w:after="120" w:line="360" w:lineRule="auto"/>
      </w:pPr>
      <w:r>
        <w:rPr>
          <w:rFonts w:ascii="Consolas" w:eastAsia="Consolas" w:hAnsi="Consolas" w:cs="Consolas"/>
          <w:sz w:val="18"/>
          <w:szCs w:val="18"/>
        </w:rPr>
        <w:t>const storeImage = async (buffer, mimetype, folder = "waste_complaints") =&gt; {</w:t>
      </w:r>
      <w:r>
        <w:rPr>
          <w:rFonts w:ascii="Consolas" w:eastAsia="Consolas" w:hAnsi="Consolas" w:cs="Consolas"/>
          <w:sz w:val="18"/>
          <w:szCs w:val="18"/>
        </w:rPr>
        <w:br/>
        <w:t xml:space="preserve">  if (process.env.IMAGE_STORAGE === "db") {</w:t>
      </w:r>
      <w:r>
        <w:rPr>
          <w:rFonts w:ascii="Consolas" w:eastAsia="Consolas" w:hAnsi="Consolas" w:cs="Consolas"/>
          <w:sz w:val="18"/>
          <w:szCs w:val="18"/>
        </w:rPr>
        <w:br/>
        <w:t xml:space="preserve">    const base64 = buffer.toString("base64");</w:t>
      </w:r>
      <w:r>
        <w:rPr>
          <w:rFonts w:ascii="Consolas" w:eastAsia="Consolas" w:hAnsi="Consolas" w:cs="Consolas"/>
          <w:sz w:val="18"/>
          <w:szCs w:val="18"/>
        </w:rPr>
        <w:br/>
        <w:t xml:space="preserve">    return { secure_url: `data:${mimetype};base64,${base64}` };</w:t>
      </w:r>
      <w:r>
        <w:rPr>
          <w:rFonts w:ascii="Consolas" w:eastAsia="Consolas" w:hAnsi="Consolas" w:cs="Consolas"/>
          <w:sz w:val="18"/>
          <w:szCs w:val="18"/>
        </w:rPr>
        <w:br/>
        <w:t xml:space="preserve">  }</w:t>
      </w:r>
      <w:r>
        <w:rPr>
          <w:rFonts w:ascii="Consolas" w:eastAsia="Consolas" w:hAnsi="Consolas" w:cs="Consolas"/>
          <w:sz w:val="18"/>
          <w:szCs w:val="18"/>
        </w:rPr>
        <w:br/>
        <w:t xml:space="preserve">  return uploadBufferToCloudinary(buffer, folder);</w:t>
      </w:r>
      <w:r>
        <w:rPr>
          <w:rFonts w:ascii="Consolas" w:eastAsia="Consolas" w:hAnsi="Consolas" w:cs="Consolas"/>
          <w:sz w:val="18"/>
          <w:szCs w:val="18"/>
        </w:rPr>
        <w:br/>
        <w:t>};</w:t>
      </w:r>
    </w:p>
    <w:p w14:paraId="7DACA85E" w14:textId="77777777" w:rsidR="00D73643" w:rsidRDefault="00000000">
      <w:pPr>
        <w:spacing w:before="80" w:after="200" w:line="360" w:lineRule="auto"/>
        <w:jc w:val="center"/>
      </w:pPr>
      <w:r>
        <w:rPr>
          <w:b/>
          <w:bCs/>
        </w:rPr>
        <w:t>Scheme 3.5: Storage-Backend Abstraction (Cloudinary / Database Fallback)</w:t>
      </w:r>
    </w:p>
    <w:p w14:paraId="63C40ADE" w14:textId="77777777" w:rsidR="00D73643" w:rsidRDefault="00000000">
      <w:pPr>
        <w:pStyle w:val="Heading2"/>
        <w:spacing w:before="280" w:after="160" w:line="360" w:lineRule="auto"/>
      </w:pPr>
      <w:bookmarkStart w:id="43" w:name="_Toc234362523"/>
      <w:r>
        <w:t>3.16 Coding Standards and Development Practices</w:t>
      </w:r>
      <w:bookmarkEnd w:id="43"/>
    </w:p>
    <w:p w14:paraId="72E1D610" w14:textId="77777777" w:rsidR="00D73643" w:rsidRDefault="00000000">
      <w:pPr>
        <w:spacing w:after="90" w:line="360" w:lineRule="auto"/>
        <w:jc w:val="both"/>
      </w:pPr>
      <w:r>
        <w:t xml:space="preserve">The codebase follows a small set of consistent conventions throughout: controllers are grouped by resource (auth, complaint, admin, worker) and never contain direct HTTP concerns beyond reading the request and writing the response; all database access goes through Mongoose models rather than raw driver calls; environment-specific values (secrets, connection strings, feature-bypass flags) are read exclusively from `process.env` and never hard-coded, with an `.env.example` file documenting every variable a new environment needs; and every mutating operation that changes a complaint's status also writes a corresponding `StatusLog` row in the same request, so the audit trail can never fall out of sync with the visible state. On the frontend, </w:t>
      </w:r>
      <w:r>
        <w:lastRenderedPageBreak/>
        <w:t>a small shared UI-component library (Section 3.11) and a single status/priority metadata module are reused across all three role views rather than each view re-implementing its own colours, labels, and loading states.</w:t>
      </w:r>
    </w:p>
    <w:p w14:paraId="5CDE27D6" w14:textId="77777777" w:rsidR="00D73643" w:rsidRDefault="00000000">
      <w:pPr>
        <w:spacing w:after="90" w:line="360" w:lineRule="auto"/>
        <w:jc w:val="both"/>
      </w:pPr>
      <w:r>
        <w:t>Version control was maintained throughout development, with the working tree kept in a runnable state at each meaningful change - every fix described in Table 4.4, for instance, was verified live against a running instance before being considered complete, rather than being queued up as an untested batch of edits.</w:t>
      </w:r>
    </w:p>
    <w:p w14:paraId="51AB18AE" w14:textId="77777777" w:rsidR="00D73643" w:rsidRDefault="00000000">
      <w:pPr>
        <w:pStyle w:val="Heading2"/>
        <w:spacing w:before="280" w:after="160" w:line="360" w:lineRule="auto"/>
      </w:pPr>
      <w:bookmarkStart w:id="44" w:name="_Toc234362524"/>
      <w:r>
        <w:t>3.17 Assumptions and Constraints</w:t>
      </w:r>
      <w:bookmarkEnd w:id="44"/>
    </w:p>
    <w:p w14:paraId="2BDEA02E" w14:textId="77777777" w:rsidR="00D73643" w:rsidRDefault="00000000">
      <w:pPr>
        <w:pStyle w:val="ListParagraph"/>
        <w:numPr>
          <w:ilvl w:val="0"/>
          <w:numId w:val="1"/>
        </w:numPr>
        <w:spacing w:after="60" w:line="360" w:lineRule="auto"/>
        <w:jc w:val="both"/>
      </w:pPr>
      <w:r>
        <w:t>The system assumes a single municipal authority (or a single institution/campus) operates one deployment; multi-tenant support for several independent municipalities sharing one deployment was not a requirement and is not implemented.</w:t>
      </w:r>
    </w:p>
    <w:p w14:paraId="16B3DDCE" w14:textId="77777777" w:rsidR="00D73643" w:rsidRDefault="00000000">
      <w:pPr>
        <w:pStyle w:val="ListParagraph"/>
        <w:numPr>
          <w:ilvl w:val="0"/>
          <w:numId w:val="1"/>
        </w:numPr>
        <w:spacing w:after="60" w:line="360" w:lineRule="auto"/>
        <w:jc w:val="both"/>
      </w:pPr>
      <w:r>
        <w:t>Worker and administrator accounts are assumed to be provisioned by an administrator rather than through public self-registration, reflecting the trust model of a real municipal deployment where field staff are vetted employees rather than anonymous sign-ups.</w:t>
      </w:r>
    </w:p>
    <w:p w14:paraId="0D50DA31" w14:textId="77777777" w:rsidR="00D73643" w:rsidRDefault="00000000">
      <w:pPr>
        <w:pStyle w:val="ListParagraph"/>
        <w:numPr>
          <w:ilvl w:val="0"/>
          <w:numId w:val="1"/>
        </w:numPr>
        <w:spacing w:after="60" w:line="360" w:lineRule="auto"/>
        <w:jc w:val="both"/>
      </w:pPr>
      <w:r>
        <w:t>The system assumes a modern evergreen browser with JavaScript, camera/file access, and (optionally) the Geolocation API available; it does not target legacy browsers.</w:t>
      </w:r>
    </w:p>
    <w:p w14:paraId="71CF3FAC" w14:textId="77777777" w:rsidR="00D73643" w:rsidRDefault="00000000">
      <w:pPr>
        <w:pStyle w:val="ListParagraph"/>
        <w:numPr>
          <w:ilvl w:val="0"/>
          <w:numId w:val="1"/>
        </w:numPr>
        <w:spacing w:after="60" w:line="360" w:lineRule="auto"/>
        <w:jc w:val="both"/>
      </w:pPr>
      <w:r>
        <w:t>Map tiles are served by the public OpenStreetMap tile service under its usage policy; a production deployment at very high traffic would be expected to move to a paid tile provider or a self-hosted tile server, as OpenStreetMap's free tile service is not intended for heavy commercial-scale traffic.</w:t>
      </w:r>
    </w:p>
    <w:p w14:paraId="36CA9A54" w14:textId="77777777" w:rsidR="00D73643" w:rsidRDefault="00000000">
      <w:pPr>
        <w:pStyle w:val="ListParagraph"/>
        <w:numPr>
          <w:ilvl w:val="0"/>
          <w:numId w:val="1"/>
        </w:numPr>
        <w:spacing w:after="60" w:line="360" w:lineRule="auto"/>
        <w:jc w:val="both"/>
      </w:pPr>
      <w:r>
        <w:t>The 7-day default JWT expiry is a deliberate simplicity trade-off appropriate to the academic scope of this project; a production deployment handling sensitive civic data would be expected to shorten this and add a refresh-token flow.</w:t>
      </w:r>
    </w:p>
    <w:p w14:paraId="158F5146" w14:textId="77777777" w:rsidR="00D73643" w:rsidRDefault="00000000">
      <w:pPr>
        <w:pStyle w:val="Heading1"/>
        <w:pageBreakBefore/>
        <w:spacing w:before="240" w:after="240" w:line="360" w:lineRule="auto"/>
        <w:jc w:val="center"/>
      </w:pPr>
      <w:bookmarkStart w:id="45" w:name="_Toc234362525"/>
      <w:r>
        <w:lastRenderedPageBreak/>
        <w:t>Chapter-4</w:t>
      </w:r>
      <w:bookmarkEnd w:id="45"/>
    </w:p>
    <w:p w14:paraId="362DAC38" w14:textId="77777777" w:rsidR="00D73643" w:rsidRDefault="00000000">
      <w:pPr>
        <w:pStyle w:val="Heading1"/>
        <w:spacing w:before="240" w:after="240" w:line="360" w:lineRule="auto"/>
        <w:jc w:val="center"/>
      </w:pPr>
      <w:bookmarkStart w:id="46" w:name="_Toc234362526"/>
      <w:r>
        <w:t>Results and Discussion</w:t>
      </w:r>
      <w:bookmarkEnd w:id="46"/>
    </w:p>
    <w:p w14:paraId="1134A641" w14:textId="77777777" w:rsidR="00D73643" w:rsidRDefault="00000000">
      <w:pPr>
        <w:pStyle w:val="Heading2"/>
        <w:spacing w:before="280" w:after="160" w:line="360" w:lineRule="auto"/>
      </w:pPr>
      <w:bookmarkStart w:id="47" w:name="_Toc234362527"/>
      <w:r>
        <w:t>4.1 Overview</w:t>
      </w:r>
      <w:bookmarkEnd w:id="47"/>
    </w:p>
    <w:p w14:paraId="2BDAD126" w14:textId="77777777" w:rsidR="00D73643" w:rsidRDefault="00000000">
      <w:pPr>
        <w:spacing w:after="90" w:line="360" w:lineRule="auto"/>
        <w:jc w:val="both"/>
      </w:pPr>
      <w:r>
        <w:t>This chapter presents the functional outcome achieved for each of the three user roles, the concrete reliability and observability improvements made during development, and a discussion of how the delivered system meets the objectives set out in Chapter 1. Screenshots referenced below (Figures 4.1-4.4) correspond to the actual running application; placeholders are marked where the reader should insert a captured screenshot of their own running instance for the final submitted copy of this report.</w:t>
      </w:r>
    </w:p>
    <w:p w14:paraId="049667DD" w14:textId="77777777" w:rsidR="00D73643" w:rsidRDefault="00000000">
      <w:pPr>
        <w:pStyle w:val="Heading2"/>
        <w:spacing w:before="280" w:after="160" w:line="360" w:lineRule="auto"/>
      </w:pPr>
      <w:bookmarkStart w:id="48" w:name="_Toc234362528"/>
      <w:r>
        <w:t>4.2 Citizen Module - Results</w:t>
      </w:r>
      <w:bookmarkEnd w:id="48"/>
    </w:p>
    <w:p w14:paraId="191B4096" w14:textId="77777777" w:rsidR="00D73643" w:rsidRDefault="00000000">
      <w:pPr>
        <w:spacing w:after="90" w:line="360" w:lineRule="auto"/>
        <w:jc w:val="both"/>
      </w:pPr>
      <w:r>
        <w:t>The citizen-facing flow was completed and verified end-to-end: registration, login, complaint submission (with and without a photo, with both manual map-pin and device-geolocation location entry), viewing the complaint list, and viewing a single complaint's full status history via the status tracker. Client-side file-size validation was confirmed to warn the user immediately when a selected photo exceeds the configured limit, without waiting for a server round trip.</w:t>
      </w:r>
    </w:p>
    <w:p w14:paraId="45896FEB" w14:textId="77777777" w:rsidR="00D73643" w:rsidRDefault="00000000">
      <w:pPr>
        <w:spacing w:before="80" w:after="200" w:line="360" w:lineRule="auto"/>
        <w:jc w:val="center"/>
      </w:pPr>
      <w:r>
        <w:rPr>
          <w:b/>
          <w:bCs/>
        </w:rPr>
        <w:t>Figure 4.1: Citizen - Submit Complaint Screen (insert screenshot of the running application)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6"/>
        <w:gridCol w:w="5410"/>
      </w:tblGrid>
      <w:tr w:rsidR="00D73643" w14:paraId="28EE46B8" w14:textId="77777777">
        <w:tblPrEx>
          <w:tblCellMar>
            <w:top w:w="0" w:type="dxa"/>
            <w:bottom w:w="0" w:type="dxa"/>
          </w:tblCellMar>
        </w:tblPrEx>
        <w:trPr>
          <w:tblHeader/>
        </w:trPr>
        <w:tc>
          <w:tcPr>
            <w:tcW w:w="20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4975167" w14:textId="77777777" w:rsidR="00D73643" w:rsidRDefault="00000000">
            <w:pPr>
              <w:spacing w:line="360" w:lineRule="auto"/>
              <w:jc w:val="center"/>
            </w:pPr>
            <w:r>
              <w:rPr>
                <w:b/>
                <w:bCs/>
                <w:sz w:val="22"/>
                <w:szCs w:val="22"/>
              </w:rPr>
              <w:t>Feature</w:t>
            </w:r>
          </w:p>
        </w:tc>
        <w:tc>
          <w:tcPr>
            <w:tcW w:w="30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7C1ABDBF" w14:textId="77777777" w:rsidR="00D73643" w:rsidRDefault="00000000">
            <w:pPr>
              <w:spacing w:line="360" w:lineRule="auto"/>
              <w:jc w:val="center"/>
            </w:pPr>
            <w:r>
              <w:rPr>
                <w:b/>
                <w:bCs/>
                <w:sz w:val="22"/>
                <w:szCs w:val="22"/>
              </w:rPr>
              <w:t>Verified Outcome</w:t>
            </w:r>
          </w:p>
        </w:tc>
      </w:tr>
      <w:tr w:rsidR="00D73643" w14:paraId="3E189D43"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581BBDE9" w14:textId="77777777" w:rsidR="00D73643" w:rsidRDefault="00000000">
            <w:pPr>
              <w:spacing w:line="360" w:lineRule="auto"/>
            </w:pPr>
            <w:r>
              <w:rPr>
                <w:sz w:val="22"/>
                <w:szCs w:val="22"/>
              </w:rPr>
              <w:t>Registration / login</w:t>
            </w:r>
          </w:p>
        </w:tc>
        <w:tc>
          <w:tcPr>
            <w:tcW w:w="3000" w:type="pct"/>
            <w:tcBorders>
              <w:top w:val="single" w:sz="4" w:space="0" w:color="000000"/>
              <w:left w:val="single" w:sz="4" w:space="0" w:color="000000"/>
              <w:bottom w:val="single" w:sz="4" w:space="0" w:color="000000"/>
              <w:right w:val="single" w:sz="4" w:space="0" w:color="000000"/>
            </w:tcBorders>
            <w:vAlign w:val="center"/>
          </w:tcPr>
          <w:p w14:paraId="3B516EE8" w14:textId="77777777" w:rsidR="00D73643" w:rsidRDefault="00000000">
            <w:pPr>
              <w:spacing w:line="360" w:lineRule="auto"/>
            </w:pPr>
            <w:r>
              <w:rPr>
                <w:sz w:val="22"/>
                <w:szCs w:val="22"/>
              </w:rPr>
              <w:t>Working - JWT issued and persisted; session restored via GET /auth/me on reload</w:t>
            </w:r>
          </w:p>
        </w:tc>
      </w:tr>
      <w:tr w:rsidR="00D73643" w14:paraId="5C4B90F1"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5155EB28" w14:textId="77777777" w:rsidR="00D73643" w:rsidRDefault="00000000">
            <w:pPr>
              <w:spacing w:line="360" w:lineRule="auto"/>
            </w:pPr>
            <w:r>
              <w:rPr>
                <w:sz w:val="22"/>
                <w:szCs w:val="22"/>
              </w:rPr>
              <w:t>Complaint submission (map pin)</w:t>
            </w:r>
          </w:p>
        </w:tc>
        <w:tc>
          <w:tcPr>
            <w:tcW w:w="3000" w:type="pct"/>
            <w:tcBorders>
              <w:top w:val="single" w:sz="4" w:space="0" w:color="000000"/>
              <w:left w:val="single" w:sz="4" w:space="0" w:color="000000"/>
              <w:bottom w:val="single" w:sz="4" w:space="0" w:color="000000"/>
              <w:right w:val="single" w:sz="4" w:space="0" w:color="000000"/>
            </w:tcBorders>
            <w:vAlign w:val="center"/>
          </w:tcPr>
          <w:p w14:paraId="682B32DF" w14:textId="77777777" w:rsidR="00D73643" w:rsidRDefault="00000000">
            <w:pPr>
              <w:spacing w:line="360" w:lineRule="auto"/>
            </w:pPr>
            <w:r>
              <w:rPr>
                <w:sz w:val="22"/>
                <w:szCs w:val="22"/>
              </w:rPr>
              <w:t>Working - lat/lng captured from the Leaflet map click</w:t>
            </w:r>
          </w:p>
        </w:tc>
      </w:tr>
      <w:tr w:rsidR="00D73643" w14:paraId="0491421F"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5A045806" w14:textId="77777777" w:rsidR="00D73643" w:rsidRDefault="00000000">
            <w:pPr>
              <w:spacing w:line="360" w:lineRule="auto"/>
            </w:pPr>
            <w:r>
              <w:rPr>
                <w:sz w:val="22"/>
                <w:szCs w:val="22"/>
              </w:rPr>
              <w:t>Complaint submission (device location)</w:t>
            </w:r>
          </w:p>
        </w:tc>
        <w:tc>
          <w:tcPr>
            <w:tcW w:w="3000" w:type="pct"/>
            <w:tcBorders>
              <w:top w:val="single" w:sz="4" w:space="0" w:color="000000"/>
              <w:left w:val="single" w:sz="4" w:space="0" w:color="000000"/>
              <w:bottom w:val="single" w:sz="4" w:space="0" w:color="000000"/>
              <w:right w:val="single" w:sz="4" w:space="0" w:color="000000"/>
            </w:tcBorders>
            <w:vAlign w:val="center"/>
          </w:tcPr>
          <w:p w14:paraId="73B1BC49" w14:textId="77777777" w:rsidR="00D73643" w:rsidRDefault="00000000">
            <w:pPr>
              <w:spacing w:line="360" w:lineRule="auto"/>
            </w:pPr>
            <w:r>
              <w:rPr>
                <w:sz w:val="22"/>
                <w:szCs w:val="22"/>
              </w:rPr>
              <w:t>Working - "Use my current location" flies the map to the device's GPS coordinates</w:t>
            </w:r>
          </w:p>
        </w:tc>
      </w:tr>
      <w:tr w:rsidR="00D73643" w14:paraId="78ABEBB3"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53A24DA4" w14:textId="77777777" w:rsidR="00D73643" w:rsidRDefault="00000000">
            <w:pPr>
              <w:spacing w:line="360" w:lineRule="auto"/>
            </w:pPr>
            <w:r>
              <w:rPr>
                <w:sz w:val="22"/>
                <w:szCs w:val="22"/>
              </w:rPr>
              <w:t>Photo upload + size validation</w:t>
            </w:r>
          </w:p>
        </w:tc>
        <w:tc>
          <w:tcPr>
            <w:tcW w:w="3000" w:type="pct"/>
            <w:tcBorders>
              <w:top w:val="single" w:sz="4" w:space="0" w:color="000000"/>
              <w:left w:val="single" w:sz="4" w:space="0" w:color="000000"/>
              <w:bottom w:val="single" w:sz="4" w:space="0" w:color="000000"/>
              <w:right w:val="single" w:sz="4" w:space="0" w:color="000000"/>
            </w:tcBorders>
            <w:vAlign w:val="center"/>
          </w:tcPr>
          <w:p w14:paraId="14897721" w14:textId="77777777" w:rsidR="00D73643" w:rsidRDefault="00000000">
            <w:pPr>
              <w:spacing w:line="360" w:lineRule="auto"/>
            </w:pPr>
            <w:r>
              <w:rPr>
                <w:sz w:val="22"/>
                <w:szCs w:val="22"/>
              </w:rPr>
              <w:t>Working - oversized/wrong-type files rejected with an immediate, clear message</w:t>
            </w:r>
          </w:p>
        </w:tc>
      </w:tr>
      <w:tr w:rsidR="00D73643" w14:paraId="7DB19469"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767E3380" w14:textId="77777777" w:rsidR="00D73643" w:rsidRDefault="00000000">
            <w:pPr>
              <w:spacing w:line="360" w:lineRule="auto"/>
            </w:pPr>
            <w:r>
              <w:rPr>
                <w:sz w:val="22"/>
                <w:szCs w:val="22"/>
              </w:rPr>
              <w:t>My Complaints list</w:t>
            </w:r>
          </w:p>
        </w:tc>
        <w:tc>
          <w:tcPr>
            <w:tcW w:w="3000" w:type="pct"/>
            <w:tcBorders>
              <w:top w:val="single" w:sz="4" w:space="0" w:color="000000"/>
              <w:left w:val="single" w:sz="4" w:space="0" w:color="000000"/>
              <w:bottom w:val="single" w:sz="4" w:space="0" w:color="000000"/>
              <w:right w:val="single" w:sz="4" w:space="0" w:color="000000"/>
            </w:tcBorders>
            <w:vAlign w:val="center"/>
          </w:tcPr>
          <w:p w14:paraId="628AB0E8" w14:textId="77777777" w:rsidR="00D73643" w:rsidRDefault="00000000">
            <w:pPr>
              <w:spacing w:line="360" w:lineRule="auto"/>
            </w:pPr>
            <w:r>
              <w:rPr>
                <w:sz w:val="22"/>
                <w:szCs w:val="22"/>
              </w:rPr>
              <w:t>Working - shows all of the citizen's own complaints with live status badges</w:t>
            </w:r>
          </w:p>
        </w:tc>
      </w:tr>
      <w:tr w:rsidR="00D73643" w14:paraId="2E4A4AFB"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20978213" w14:textId="77777777" w:rsidR="00D73643" w:rsidRDefault="00000000">
            <w:pPr>
              <w:spacing w:line="360" w:lineRule="auto"/>
            </w:pPr>
            <w:r>
              <w:rPr>
                <w:sz w:val="22"/>
                <w:szCs w:val="22"/>
              </w:rPr>
              <w:t>Complaint detail + status tracker</w:t>
            </w:r>
          </w:p>
        </w:tc>
        <w:tc>
          <w:tcPr>
            <w:tcW w:w="3000" w:type="pct"/>
            <w:tcBorders>
              <w:top w:val="single" w:sz="4" w:space="0" w:color="000000"/>
              <w:left w:val="single" w:sz="4" w:space="0" w:color="000000"/>
              <w:bottom w:val="single" w:sz="4" w:space="0" w:color="000000"/>
              <w:right w:val="single" w:sz="4" w:space="0" w:color="000000"/>
            </w:tcBorders>
            <w:vAlign w:val="center"/>
          </w:tcPr>
          <w:p w14:paraId="6F65C52D" w14:textId="77777777" w:rsidR="00D73643" w:rsidRDefault="00000000">
            <w:pPr>
              <w:spacing w:line="360" w:lineRule="auto"/>
            </w:pPr>
            <w:r>
              <w:rPr>
                <w:sz w:val="22"/>
                <w:szCs w:val="22"/>
              </w:rPr>
              <w:t>Working - full StatusLog history and a four-step visual stepper</w:t>
            </w:r>
          </w:p>
        </w:tc>
      </w:tr>
    </w:tbl>
    <w:p w14:paraId="732B4DEE" w14:textId="77777777" w:rsidR="00D73643" w:rsidRDefault="00000000">
      <w:pPr>
        <w:spacing w:before="80" w:after="200" w:line="360" w:lineRule="auto"/>
        <w:jc w:val="center"/>
      </w:pPr>
      <w:r>
        <w:rPr>
          <w:b/>
          <w:bCs/>
        </w:rPr>
        <w:lastRenderedPageBreak/>
        <w:t>Table 4.1: Feature Verification Summary - Citizen Module</w:t>
      </w:r>
    </w:p>
    <w:p w14:paraId="5F599FFD" w14:textId="77777777" w:rsidR="00D73643" w:rsidRDefault="00000000">
      <w:pPr>
        <w:pStyle w:val="Heading2"/>
        <w:spacing w:before="280" w:after="160" w:line="360" w:lineRule="auto"/>
      </w:pPr>
      <w:bookmarkStart w:id="49" w:name="_Toc234362529"/>
      <w:r>
        <w:t>4.3 Admin Module - Results</w:t>
      </w:r>
      <w:bookmarkEnd w:id="49"/>
    </w:p>
    <w:p w14:paraId="0C5BA8EC" w14:textId="77777777" w:rsidR="00D73643" w:rsidRDefault="00000000">
      <w:pPr>
        <w:spacing w:after="90" w:line="360" w:lineRule="auto"/>
        <w:jc w:val="both"/>
      </w:pPr>
      <w:r>
        <w:t>The administrator dashboard was verified across all four of its functions. Live analytics figures (total, resolved, pending, high-priority counts and the three charts) were confirmed to update correctly after every status change and assignment. The map/table selection sync was confirmed to work in both directions. The distance-based search was exercised directly: clicking a point and choosing a radius correctly narrowed both the map markers and the table rows to only the complaints within that radius, with the underlying Haversine calculation verified against complaints at known coordinates. Worker assignment was traced with live HTTP requests end-to-end - login as admin, fetch pending complaints and active workers, assign, and confirm the complaint's status flips to "assigned", the worker's active-task counter increments, and a new StatusLog row is created - and the assignment modal was confirmed to only ever offer workers currently marked active. Full worker lifecycle management (add, edit, deactivate/reactivate, delete) was implemented and each action confirmed to call the correct endpoint and refresh the table; the delete safeguard was confirmed to correctly block deletion of a worker with any non-resolved assigned complaint.</w:t>
      </w:r>
    </w:p>
    <w:p w14:paraId="336C0A73" w14:textId="77777777" w:rsidR="00D73643" w:rsidRDefault="00000000">
      <w:pPr>
        <w:spacing w:before="80" w:after="200" w:line="360" w:lineRule="auto"/>
        <w:jc w:val="center"/>
      </w:pPr>
      <w:r>
        <w:rPr>
          <w:b/>
          <w:bCs/>
        </w:rPr>
        <w:t>Figure 4.2: Admin Dashboard Overview (insert screenshot of the running application)</w:t>
      </w:r>
    </w:p>
    <w:p w14:paraId="52D9B7C4" w14:textId="77777777" w:rsidR="00D73643" w:rsidRDefault="00000000">
      <w:pPr>
        <w:spacing w:before="80" w:after="200" w:line="360" w:lineRule="auto"/>
        <w:jc w:val="center"/>
      </w:pPr>
      <w:r>
        <w:rPr>
          <w:b/>
          <w:bCs/>
        </w:rPr>
        <w:t>Figure 4.3: Admin - Geo-Radius Complaint Search on Map (insert screenshot of the running application)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6"/>
        <w:gridCol w:w="5410"/>
      </w:tblGrid>
      <w:tr w:rsidR="00D73643" w14:paraId="51B3E217" w14:textId="77777777">
        <w:tblPrEx>
          <w:tblCellMar>
            <w:top w:w="0" w:type="dxa"/>
            <w:bottom w:w="0" w:type="dxa"/>
          </w:tblCellMar>
        </w:tblPrEx>
        <w:trPr>
          <w:tblHeader/>
        </w:trPr>
        <w:tc>
          <w:tcPr>
            <w:tcW w:w="20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056BB9D1" w14:textId="77777777" w:rsidR="00D73643" w:rsidRDefault="00000000">
            <w:pPr>
              <w:spacing w:line="360" w:lineRule="auto"/>
              <w:jc w:val="center"/>
            </w:pPr>
            <w:r>
              <w:rPr>
                <w:b/>
                <w:bCs/>
                <w:sz w:val="22"/>
                <w:szCs w:val="22"/>
              </w:rPr>
              <w:t>Feature</w:t>
            </w:r>
          </w:p>
        </w:tc>
        <w:tc>
          <w:tcPr>
            <w:tcW w:w="30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10C431B7" w14:textId="77777777" w:rsidR="00D73643" w:rsidRDefault="00000000">
            <w:pPr>
              <w:spacing w:line="360" w:lineRule="auto"/>
              <w:jc w:val="center"/>
            </w:pPr>
            <w:r>
              <w:rPr>
                <w:b/>
                <w:bCs/>
                <w:sz w:val="22"/>
                <w:szCs w:val="22"/>
              </w:rPr>
              <w:t>Verified Outcome</w:t>
            </w:r>
          </w:p>
        </w:tc>
      </w:tr>
      <w:tr w:rsidR="00D73643" w14:paraId="6B85D6FB"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7CF5776D" w14:textId="77777777" w:rsidR="00D73643" w:rsidRDefault="00000000">
            <w:pPr>
              <w:spacing w:line="360" w:lineRule="auto"/>
            </w:pPr>
            <w:r>
              <w:rPr>
                <w:sz w:val="22"/>
                <w:szCs w:val="22"/>
              </w:rPr>
              <w:t>Live analytics (stat cards + 3 charts)</w:t>
            </w:r>
          </w:p>
        </w:tc>
        <w:tc>
          <w:tcPr>
            <w:tcW w:w="3000" w:type="pct"/>
            <w:tcBorders>
              <w:top w:val="single" w:sz="4" w:space="0" w:color="000000"/>
              <w:left w:val="single" w:sz="4" w:space="0" w:color="000000"/>
              <w:bottom w:val="single" w:sz="4" w:space="0" w:color="000000"/>
              <w:right w:val="single" w:sz="4" w:space="0" w:color="000000"/>
            </w:tcBorders>
            <w:vAlign w:val="center"/>
          </w:tcPr>
          <w:p w14:paraId="6FF38017" w14:textId="77777777" w:rsidR="00D73643" w:rsidRDefault="00000000">
            <w:pPr>
              <w:spacing w:line="360" w:lineRule="auto"/>
            </w:pPr>
            <w:r>
              <w:rPr>
                <w:sz w:val="22"/>
                <w:szCs w:val="22"/>
              </w:rPr>
              <w:t>Working - recomputed on every filter/action via MongoDB aggregation</w:t>
            </w:r>
          </w:p>
        </w:tc>
      </w:tr>
      <w:tr w:rsidR="00D73643" w14:paraId="65BDAF89"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0895594B" w14:textId="77777777" w:rsidR="00D73643" w:rsidRDefault="00000000">
            <w:pPr>
              <w:spacing w:line="360" w:lineRule="auto"/>
            </w:pPr>
            <w:r>
              <w:rPr>
                <w:sz w:val="22"/>
                <w:szCs w:val="22"/>
              </w:rPr>
              <w:t>Map &lt;-&gt; table two-way selection</w:t>
            </w:r>
          </w:p>
        </w:tc>
        <w:tc>
          <w:tcPr>
            <w:tcW w:w="3000" w:type="pct"/>
            <w:tcBorders>
              <w:top w:val="single" w:sz="4" w:space="0" w:color="000000"/>
              <w:left w:val="single" w:sz="4" w:space="0" w:color="000000"/>
              <w:bottom w:val="single" w:sz="4" w:space="0" w:color="000000"/>
              <w:right w:val="single" w:sz="4" w:space="0" w:color="000000"/>
            </w:tcBorders>
            <w:vAlign w:val="center"/>
          </w:tcPr>
          <w:p w14:paraId="648F3A55" w14:textId="77777777" w:rsidR="00D73643" w:rsidRDefault="00000000">
            <w:pPr>
              <w:spacing w:line="360" w:lineRule="auto"/>
            </w:pPr>
            <w:r>
              <w:rPr>
                <w:sz w:val="22"/>
                <w:szCs w:val="22"/>
              </w:rPr>
              <w:t>Working - row click flies/highlights marker; marker click highlights row</w:t>
            </w:r>
          </w:p>
        </w:tc>
      </w:tr>
      <w:tr w:rsidR="00D73643" w14:paraId="5A79C9A5"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390400BF" w14:textId="77777777" w:rsidR="00D73643" w:rsidRDefault="00000000">
            <w:pPr>
              <w:spacing w:line="360" w:lineRule="auto"/>
            </w:pPr>
            <w:r>
              <w:rPr>
                <w:sz w:val="22"/>
                <w:szCs w:val="22"/>
              </w:rPr>
              <w:t>Distance-based (geo-radius) search</w:t>
            </w:r>
          </w:p>
        </w:tc>
        <w:tc>
          <w:tcPr>
            <w:tcW w:w="3000" w:type="pct"/>
            <w:tcBorders>
              <w:top w:val="single" w:sz="4" w:space="0" w:color="000000"/>
              <w:left w:val="single" w:sz="4" w:space="0" w:color="000000"/>
              <w:bottom w:val="single" w:sz="4" w:space="0" w:color="000000"/>
              <w:right w:val="single" w:sz="4" w:space="0" w:color="000000"/>
            </w:tcBorders>
            <w:vAlign w:val="center"/>
          </w:tcPr>
          <w:p w14:paraId="699D8164" w14:textId="77777777" w:rsidR="00D73643" w:rsidRDefault="00000000">
            <w:pPr>
              <w:spacing w:line="360" w:lineRule="auto"/>
            </w:pPr>
            <w:r>
              <w:rPr>
                <w:sz w:val="22"/>
                <w:szCs w:val="22"/>
              </w:rPr>
              <w:t>Working - table and map both filter to the chosen point + radius</w:t>
            </w:r>
          </w:p>
        </w:tc>
      </w:tr>
      <w:tr w:rsidR="00D73643" w14:paraId="3C665045"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0D39A380" w14:textId="77777777" w:rsidR="00D73643" w:rsidRDefault="00000000">
            <w:pPr>
              <w:spacing w:line="360" w:lineRule="auto"/>
            </w:pPr>
            <w:r>
              <w:rPr>
                <w:sz w:val="22"/>
                <w:szCs w:val="22"/>
              </w:rPr>
              <w:t>Worker assignment (with isActive guard)</w:t>
            </w:r>
          </w:p>
        </w:tc>
        <w:tc>
          <w:tcPr>
            <w:tcW w:w="3000" w:type="pct"/>
            <w:tcBorders>
              <w:top w:val="single" w:sz="4" w:space="0" w:color="000000"/>
              <w:left w:val="single" w:sz="4" w:space="0" w:color="000000"/>
              <w:bottom w:val="single" w:sz="4" w:space="0" w:color="000000"/>
              <w:right w:val="single" w:sz="4" w:space="0" w:color="000000"/>
            </w:tcBorders>
            <w:vAlign w:val="center"/>
          </w:tcPr>
          <w:p w14:paraId="77420FD5" w14:textId="77777777" w:rsidR="00D73643" w:rsidRDefault="00000000">
            <w:pPr>
              <w:spacing w:line="360" w:lineRule="auto"/>
            </w:pPr>
            <w:r>
              <w:rPr>
                <w:sz w:val="22"/>
                <w:szCs w:val="22"/>
              </w:rPr>
              <w:t>Working - traced live: status change, counter increment, audit log entry all confirmed</w:t>
            </w:r>
          </w:p>
        </w:tc>
      </w:tr>
      <w:tr w:rsidR="00D73643" w14:paraId="78F0A5C7"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3C224481" w14:textId="77777777" w:rsidR="00D73643" w:rsidRDefault="00000000">
            <w:pPr>
              <w:spacing w:line="360" w:lineRule="auto"/>
            </w:pPr>
            <w:r>
              <w:rPr>
                <w:sz w:val="22"/>
                <w:szCs w:val="22"/>
              </w:rPr>
              <w:t>Paginated, filterable complaint table</w:t>
            </w:r>
          </w:p>
        </w:tc>
        <w:tc>
          <w:tcPr>
            <w:tcW w:w="3000" w:type="pct"/>
            <w:tcBorders>
              <w:top w:val="single" w:sz="4" w:space="0" w:color="000000"/>
              <w:left w:val="single" w:sz="4" w:space="0" w:color="000000"/>
              <w:bottom w:val="single" w:sz="4" w:space="0" w:color="000000"/>
              <w:right w:val="single" w:sz="4" w:space="0" w:color="000000"/>
            </w:tcBorders>
            <w:vAlign w:val="center"/>
          </w:tcPr>
          <w:p w14:paraId="09AACFC0" w14:textId="77777777" w:rsidR="00D73643" w:rsidRDefault="00000000">
            <w:pPr>
              <w:spacing w:line="360" w:lineRule="auto"/>
            </w:pPr>
            <w:r>
              <w:rPr>
                <w:sz w:val="22"/>
                <w:szCs w:val="22"/>
              </w:rPr>
              <w:t>Working - status, address-text, and distance filters combine correctly</w:t>
            </w:r>
          </w:p>
        </w:tc>
      </w:tr>
      <w:tr w:rsidR="00D73643" w14:paraId="4998F74B"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4314C9DD" w14:textId="77777777" w:rsidR="00D73643" w:rsidRDefault="00000000">
            <w:pPr>
              <w:spacing w:line="360" w:lineRule="auto"/>
            </w:pPr>
            <w:r>
              <w:rPr>
                <w:sz w:val="22"/>
                <w:szCs w:val="22"/>
              </w:rPr>
              <w:t>Worker create / edit / deactivate / delete</w:t>
            </w:r>
          </w:p>
        </w:tc>
        <w:tc>
          <w:tcPr>
            <w:tcW w:w="3000" w:type="pct"/>
            <w:tcBorders>
              <w:top w:val="single" w:sz="4" w:space="0" w:color="000000"/>
              <w:left w:val="single" w:sz="4" w:space="0" w:color="000000"/>
              <w:bottom w:val="single" w:sz="4" w:space="0" w:color="000000"/>
              <w:right w:val="single" w:sz="4" w:space="0" w:color="000000"/>
            </w:tcBorders>
            <w:vAlign w:val="center"/>
          </w:tcPr>
          <w:p w14:paraId="0F9105D2" w14:textId="77777777" w:rsidR="00D73643" w:rsidRDefault="00000000">
            <w:pPr>
              <w:spacing w:line="360" w:lineRule="auto"/>
            </w:pPr>
            <w:r>
              <w:rPr>
                <w:sz w:val="22"/>
                <w:szCs w:val="22"/>
              </w:rPr>
              <w:t>Working - delete correctly blocked while the worker has active tasks</w:t>
            </w:r>
          </w:p>
        </w:tc>
      </w:tr>
    </w:tbl>
    <w:p w14:paraId="0C53E652" w14:textId="77777777" w:rsidR="00D73643" w:rsidRDefault="00000000">
      <w:pPr>
        <w:spacing w:before="80" w:after="200" w:line="360" w:lineRule="auto"/>
        <w:jc w:val="center"/>
      </w:pPr>
      <w:r>
        <w:rPr>
          <w:b/>
          <w:bCs/>
        </w:rPr>
        <w:lastRenderedPageBreak/>
        <w:t>Table 4.2: Feature Verification Summary - Admin Module</w:t>
      </w:r>
    </w:p>
    <w:p w14:paraId="09B784C0" w14:textId="77777777" w:rsidR="00D73643" w:rsidRDefault="00000000">
      <w:pPr>
        <w:pStyle w:val="Heading2"/>
        <w:spacing w:before="280" w:after="160" w:line="360" w:lineRule="auto"/>
      </w:pPr>
      <w:bookmarkStart w:id="50" w:name="_Toc234362530"/>
      <w:r>
        <w:t>4.4 Worker Module - Results</w:t>
      </w:r>
      <w:bookmarkEnd w:id="50"/>
    </w:p>
    <w:p w14:paraId="606C6CA0" w14:textId="77777777" w:rsidR="00D73643" w:rsidRDefault="00000000">
      <w:pPr>
        <w:spacing w:after="90" w:line="360" w:lineRule="auto"/>
        <w:jc w:val="both"/>
      </w:pPr>
      <w:r>
        <w:t>The worker task flow - viewing assigned tasks, starting progress, and resolving with an optional proof photo - was verified with the same live-request-tracing approach used for the admin module, including a deliberate negative test: invoking the "start" action against a complaint that had no assigned worker, which was confirmed to return a clean 403 ("This task is not assigned to you") rather than the raw server error it produced before the corresponding defensive check was added. The "View location" action was confirmed to open Google Maps driving directions to the exact stored coordinates in a new tab, independent of the complaint's current status.</w:t>
      </w:r>
    </w:p>
    <w:p w14:paraId="3A901CC7" w14:textId="77777777" w:rsidR="00D73643" w:rsidRDefault="00000000">
      <w:pPr>
        <w:spacing w:before="80" w:after="200" w:line="360" w:lineRule="auto"/>
        <w:jc w:val="center"/>
      </w:pPr>
      <w:r>
        <w:rPr>
          <w:b/>
          <w:bCs/>
        </w:rPr>
        <w:t>Figure 4.4: Worker - Task List View (insert screenshot of the running application)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6"/>
        <w:gridCol w:w="5410"/>
      </w:tblGrid>
      <w:tr w:rsidR="00D73643" w14:paraId="78051618" w14:textId="77777777">
        <w:tblPrEx>
          <w:tblCellMar>
            <w:top w:w="0" w:type="dxa"/>
            <w:bottom w:w="0" w:type="dxa"/>
          </w:tblCellMar>
        </w:tblPrEx>
        <w:trPr>
          <w:tblHeader/>
        </w:trPr>
        <w:tc>
          <w:tcPr>
            <w:tcW w:w="20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5ACD24A" w14:textId="77777777" w:rsidR="00D73643" w:rsidRDefault="00000000">
            <w:pPr>
              <w:spacing w:line="360" w:lineRule="auto"/>
              <w:jc w:val="center"/>
            </w:pPr>
            <w:r>
              <w:rPr>
                <w:b/>
                <w:bCs/>
                <w:sz w:val="22"/>
                <w:szCs w:val="22"/>
              </w:rPr>
              <w:t>Feature</w:t>
            </w:r>
          </w:p>
        </w:tc>
        <w:tc>
          <w:tcPr>
            <w:tcW w:w="30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120C2C1D" w14:textId="77777777" w:rsidR="00D73643" w:rsidRDefault="00000000">
            <w:pPr>
              <w:spacing w:line="360" w:lineRule="auto"/>
              <w:jc w:val="center"/>
            </w:pPr>
            <w:r>
              <w:rPr>
                <w:b/>
                <w:bCs/>
                <w:sz w:val="22"/>
                <w:szCs w:val="22"/>
              </w:rPr>
              <w:t>Verified Outcome</w:t>
            </w:r>
          </w:p>
        </w:tc>
      </w:tr>
      <w:tr w:rsidR="00D73643" w14:paraId="47126198"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762D9472" w14:textId="77777777" w:rsidR="00D73643" w:rsidRDefault="00000000">
            <w:pPr>
              <w:spacing w:line="360" w:lineRule="auto"/>
            </w:pPr>
            <w:r>
              <w:rPr>
                <w:sz w:val="22"/>
                <w:szCs w:val="22"/>
              </w:rPr>
              <w:t>Assigned task list</w:t>
            </w:r>
          </w:p>
        </w:tc>
        <w:tc>
          <w:tcPr>
            <w:tcW w:w="3000" w:type="pct"/>
            <w:tcBorders>
              <w:top w:val="single" w:sz="4" w:space="0" w:color="000000"/>
              <w:left w:val="single" w:sz="4" w:space="0" w:color="000000"/>
              <w:bottom w:val="single" w:sz="4" w:space="0" w:color="000000"/>
              <w:right w:val="single" w:sz="4" w:space="0" w:color="000000"/>
            </w:tcBorders>
            <w:vAlign w:val="center"/>
          </w:tcPr>
          <w:p w14:paraId="4DA4D1D3" w14:textId="77777777" w:rsidR="00D73643" w:rsidRDefault="00000000">
            <w:pPr>
              <w:spacing w:line="360" w:lineRule="auto"/>
            </w:pPr>
            <w:r>
              <w:rPr>
                <w:sz w:val="22"/>
                <w:szCs w:val="22"/>
              </w:rPr>
              <w:t>Working - ordered by priority then age, showing citizen contact and complaint detail</w:t>
            </w:r>
          </w:p>
        </w:tc>
      </w:tr>
      <w:tr w:rsidR="00D73643" w14:paraId="7C2D5C84"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2736EB2C" w14:textId="77777777" w:rsidR="00D73643" w:rsidRDefault="00000000">
            <w:pPr>
              <w:spacing w:line="360" w:lineRule="auto"/>
            </w:pPr>
            <w:r>
              <w:rPr>
                <w:sz w:val="22"/>
                <w:szCs w:val="22"/>
              </w:rPr>
              <w:t>Start progress (assigned -&gt; in_progress)</w:t>
            </w:r>
          </w:p>
        </w:tc>
        <w:tc>
          <w:tcPr>
            <w:tcW w:w="3000" w:type="pct"/>
            <w:tcBorders>
              <w:top w:val="single" w:sz="4" w:space="0" w:color="000000"/>
              <w:left w:val="single" w:sz="4" w:space="0" w:color="000000"/>
              <w:bottom w:val="single" w:sz="4" w:space="0" w:color="000000"/>
              <w:right w:val="single" w:sz="4" w:space="0" w:color="000000"/>
            </w:tcBorders>
            <w:vAlign w:val="center"/>
          </w:tcPr>
          <w:p w14:paraId="00E8C07E" w14:textId="77777777" w:rsidR="00D73643" w:rsidRDefault="00000000">
            <w:pPr>
              <w:spacing w:line="360" w:lineRule="auto"/>
            </w:pPr>
            <w:r>
              <w:rPr>
                <w:sz w:val="22"/>
                <w:szCs w:val="22"/>
              </w:rPr>
              <w:t>Working - StatusLog entry and citizen notification both fire correctly</w:t>
            </w:r>
          </w:p>
        </w:tc>
      </w:tr>
      <w:tr w:rsidR="00D73643" w14:paraId="3311D58D"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73431D60" w14:textId="77777777" w:rsidR="00D73643" w:rsidRDefault="00000000">
            <w:pPr>
              <w:spacing w:line="360" w:lineRule="auto"/>
            </w:pPr>
            <w:r>
              <w:rPr>
                <w:sz w:val="22"/>
                <w:szCs w:val="22"/>
              </w:rPr>
              <w:t>Resolve with proof photo (-&gt; resolved)</w:t>
            </w:r>
          </w:p>
        </w:tc>
        <w:tc>
          <w:tcPr>
            <w:tcW w:w="3000" w:type="pct"/>
            <w:tcBorders>
              <w:top w:val="single" w:sz="4" w:space="0" w:color="000000"/>
              <w:left w:val="single" w:sz="4" w:space="0" w:color="000000"/>
              <w:bottom w:val="single" w:sz="4" w:space="0" w:color="000000"/>
              <w:right w:val="single" w:sz="4" w:space="0" w:color="000000"/>
            </w:tcBorders>
            <w:vAlign w:val="center"/>
          </w:tcPr>
          <w:p w14:paraId="70CAE721" w14:textId="77777777" w:rsidR="00D73643" w:rsidRDefault="00000000">
            <w:pPr>
              <w:spacing w:line="360" w:lineRule="auto"/>
            </w:pPr>
            <w:r>
              <w:rPr>
                <w:sz w:val="22"/>
                <w:szCs w:val="22"/>
              </w:rPr>
              <w:t>Working - active-task counter decremented; resolvedAt timestamp set</w:t>
            </w:r>
          </w:p>
        </w:tc>
      </w:tr>
      <w:tr w:rsidR="00D73643" w14:paraId="03964AC5"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4E3A3FBD" w14:textId="77777777" w:rsidR="00D73643" w:rsidRDefault="00000000">
            <w:pPr>
              <w:spacing w:line="360" w:lineRule="auto"/>
            </w:pPr>
            <w:r>
              <w:rPr>
                <w:sz w:val="22"/>
                <w:szCs w:val="22"/>
              </w:rPr>
              <w:t>View location (Google Maps directions)</w:t>
            </w:r>
          </w:p>
        </w:tc>
        <w:tc>
          <w:tcPr>
            <w:tcW w:w="3000" w:type="pct"/>
            <w:tcBorders>
              <w:top w:val="single" w:sz="4" w:space="0" w:color="000000"/>
              <w:left w:val="single" w:sz="4" w:space="0" w:color="000000"/>
              <w:bottom w:val="single" w:sz="4" w:space="0" w:color="000000"/>
              <w:right w:val="single" w:sz="4" w:space="0" w:color="000000"/>
            </w:tcBorders>
            <w:vAlign w:val="center"/>
          </w:tcPr>
          <w:p w14:paraId="2BAC145F" w14:textId="77777777" w:rsidR="00D73643" w:rsidRDefault="00000000">
            <w:pPr>
              <w:spacing w:line="360" w:lineRule="auto"/>
            </w:pPr>
            <w:r>
              <w:rPr>
                <w:sz w:val="22"/>
                <w:szCs w:val="22"/>
              </w:rPr>
              <w:t>Working - always visible regardless of task status</w:t>
            </w:r>
          </w:p>
        </w:tc>
      </w:tr>
      <w:tr w:rsidR="00D73643" w14:paraId="60E0252E" w14:textId="77777777">
        <w:tblPrEx>
          <w:tblCellMar>
            <w:top w:w="0" w:type="dxa"/>
            <w:bottom w:w="0" w:type="dxa"/>
          </w:tblCellMar>
        </w:tblPrEx>
        <w:tc>
          <w:tcPr>
            <w:tcW w:w="2000" w:type="pct"/>
            <w:tcBorders>
              <w:top w:val="single" w:sz="4" w:space="0" w:color="000000"/>
              <w:left w:val="single" w:sz="4" w:space="0" w:color="000000"/>
              <w:bottom w:val="single" w:sz="4" w:space="0" w:color="000000"/>
              <w:right w:val="single" w:sz="4" w:space="0" w:color="000000"/>
            </w:tcBorders>
            <w:vAlign w:val="center"/>
          </w:tcPr>
          <w:p w14:paraId="37BF1B45" w14:textId="77777777" w:rsidR="00D73643" w:rsidRDefault="00000000">
            <w:pPr>
              <w:spacing w:line="360" w:lineRule="auto"/>
            </w:pPr>
            <w:r>
              <w:rPr>
                <w:sz w:val="22"/>
                <w:szCs w:val="22"/>
              </w:rPr>
              <w:t>Error handling on failed actions</w:t>
            </w:r>
          </w:p>
        </w:tc>
        <w:tc>
          <w:tcPr>
            <w:tcW w:w="3000" w:type="pct"/>
            <w:tcBorders>
              <w:top w:val="single" w:sz="4" w:space="0" w:color="000000"/>
              <w:left w:val="single" w:sz="4" w:space="0" w:color="000000"/>
              <w:bottom w:val="single" w:sz="4" w:space="0" w:color="000000"/>
              <w:right w:val="single" w:sz="4" w:space="0" w:color="000000"/>
            </w:tcBorders>
            <w:vAlign w:val="center"/>
          </w:tcPr>
          <w:p w14:paraId="3985E648" w14:textId="77777777" w:rsidR="00D73643" w:rsidRDefault="00000000">
            <w:pPr>
              <w:spacing w:line="360" w:lineRule="auto"/>
            </w:pPr>
            <w:r>
              <w:rPr>
                <w:sz w:val="22"/>
                <w:szCs w:val="22"/>
              </w:rPr>
              <w:t>Working - a per-task error message now surfaces instead of failing silently</w:t>
            </w:r>
          </w:p>
        </w:tc>
      </w:tr>
    </w:tbl>
    <w:p w14:paraId="11FF4B6D" w14:textId="77777777" w:rsidR="00D73643" w:rsidRDefault="00000000">
      <w:pPr>
        <w:spacing w:before="80" w:after="200" w:line="360" w:lineRule="auto"/>
        <w:jc w:val="center"/>
      </w:pPr>
      <w:r>
        <w:rPr>
          <w:b/>
          <w:bCs/>
        </w:rPr>
        <w:t>Table 4.3: Feature Verification Summary - Worker Module</w:t>
      </w:r>
    </w:p>
    <w:p w14:paraId="09FD55CA" w14:textId="77777777" w:rsidR="00D73643" w:rsidRDefault="00000000">
      <w:pPr>
        <w:pStyle w:val="Heading2"/>
        <w:spacing w:before="280" w:after="160" w:line="360" w:lineRule="auto"/>
      </w:pPr>
      <w:bookmarkStart w:id="51" w:name="_Toc234362531"/>
      <w:r>
        <w:t>4.5 System Reliability Improvements</w:t>
      </w:r>
      <w:bookmarkEnd w:id="51"/>
    </w:p>
    <w:p w14:paraId="56D0DAE8" w14:textId="77777777" w:rsidR="00D73643" w:rsidRDefault="00000000">
      <w:pPr>
        <w:spacing w:after="90" w:line="360" w:lineRule="auto"/>
        <w:jc w:val="both"/>
      </w:pPr>
      <w:r>
        <w:t>A significant part of the development effort, beyond building the three role-based feature sets, went into making the system resilient to realistic failure conditions rather than only correct along the happy path. Table 4.4 summarizes the defects identified and resolved during this work, several of which were found only because the corresponding failure condition was deliberately exercised rather than assumed to be handled.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3426"/>
        <w:gridCol w:w="3336"/>
      </w:tblGrid>
      <w:tr w:rsidR="00D73643" w14:paraId="2EC97679" w14:textId="77777777">
        <w:tblPrEx>
          <w:tblCellMar>
            <w:top w:w="0" w:type="dxa"/>
            <w:bottom w:w="0" w:type="dxa"/>
          </w:tblCellMar>
        </w:tblPrEx>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256ADCC9" w14:textId="77777777" w:rsidR="00D73643" w:rsidRDefault="00000000">
            <w:pPr>
              <w:spacing w:line="360" w:lineRule="auto"/>
              <w:jc w:val="center"/>
            </w:pPr>
            <w:r>
              <w:rPr>
                <w:b/>
                <w:bCs/>
                <w:sz w:val="22"/>
                <w:szCs w:val="22"/>
              </w:rPr>
              <w:lastRenderedPageBreak/>
              <w:t>Defect</w:t>
            </w:r>
          </w:p>
        </w:tc>
        <w:tc>
          <w:tcPr>
            <w:tcW w:w="190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0FA4D115" w14:textId="77777777" w:rsidR="00D73643" w:rsidRDefault="00000000">
            <w:pPr>
              <w:spacing w:line="360" w:lineRule="auto"/>
              <w:jc w:val="center"/>
            </w:pPr>
            <w:r>
              <w:rPr>
                <w:b/>
                <w:bCs/>
                <w:sz w:val="22"/>
                <w:szCs w:val="22"/>
              </w:rPr>
              <w:t>Root Cause</w:t>
            </w:r>
          </w:p>
        </w:tc>
        <w:tc>
          <w:tcPr>
            <w:tcW w:w="1850" w:type="pct"/>
            <w:tcBorders>
              <w:top w:val="single" w:sz="4" w:space="0" w:color="000000"/>
              <w:left w:val="single" w:sz="4" w:space="0" w:color="000000"/>
              <w:bottom w:val="single" w:sz="4" w:space="0" w:color="000000"/>
              <w:right w:val="single" w:sz="4" w:space="0" w:color="000000"/>
            </w:tcBorders>
            <w:shd w:val="clear" w:color="auto" w:fill="D9D9D9"/>
            <w:vAlign w:val="center"/>
          </w:tcPr>
          <w:p w14:paraId="40F5BFBC" w14:textId="77777777" w:rsidR="00D73643" w:rsidRDefault="00000000">
            <w:pPr>
              <w:spacing w:line="360" w:lineRule="auto"/>
              <w:jc w:val="center"/>
            </w:pPr>
            <w:r>
              <w:rPr>
                <w:b/>
                <w:bCs/>
                <w:sz w:val="22"/>
                <w:szCs w:val="22"/>
              </w:rPr>
              <w:t>Resolution</w:t>
            </w:r>
          </w:p>
        </w:tc>
      </w:tr>
      <w:tr w:rsidR="00D73643" w14:paraId="75C60FF4"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01D2DE5F" w14:textId="77777777" w:rsidR="00D73643" w:rsidRDefault="00000000">
            <w:pPr>
              <w:spacing w:line="360" w:lineRule="auto"/>
            </w:pPr>
            <w:r>
              <w:rPr>
                <w:sz w:val="22"/>
                <w:szCs w:val="22"/>
              </w:rPr>
              <w:t>Server appeared to "crash" repeatedly</w:t>
            </w:r>
          </w:p>
        </w:tc>
        <w:tc>
          <w:tcPr>
            <w:tcW w:w="1900" w:type="pct"/>
            <w:tcBorders>
              <w:top w:val="single" w:sz="4" w:space="0" w:color="000000"/>
              <w:left w:val="single" w:sz="4" w:space="0" w:color="000000"/>
              <w:bottom w:val="single" w:sz="4" w:space="0" w:color="000000"/>
              <w:right w:val="single" w:sz="4" w:space="0" w:color="000000"/>
            </w:tcBorders>
            <w:vAlign w:val="center"/>
          </w:tcPr>
          <w:p w14:paraId="11A990E5" w14:textId="77777777" w:rsidR="00D73643" w:rsidRDefault="00000000">
            <w:pPr>
              <w:spacing w:line="360" w:lineRule="auto"/>
            </w:pPr>
            <w:r>
              <w:rPr>
                <w:sz w:val="22"/>
                <w:szCs w:val="22"/>
              </w:rPr>
              <w:t>nodemon's default watch pattern was watching its own log-output directory, so every log write triggered a restart</w:t>
            </w:r>
          </w:p>
        </w:tc>
        <w:tc>
          <w:tcPr>
            <w:tcW w:w="1850" w:type="pct"/>
            <w:tcBorders>
              <w:top w:val="single" w:sz="4" w:space="0" w:color="000000"/>
              <w:left w:val="single" w:sz="4" w:space="0" w:color="000000"/>
              <w:bottom w:val="single" w:sz="4" w:space="0" w:color="000000"/>
              <w:right w:val="single" w:sz="4" w:space="0" w:color="000000"/>
            </w:tcBorders>
            <w:vAlign w:val="center"/>
          </w:tcPr>
          <w:p w14:paraId="31286561" w14:textId="77777777" w:rsidR="00D73643" w:rsidRDefault="00000000">
            <w:pPr>
              <w:spacing w:line="360" w:lineRule="auto"/>
            </w:pPr>
            <w:r>
              <w:rPr>
                <w:sz w:val="22"/>
                <w:szCs w:val="22"/>
              </w:rPr>
              <w:t>Excluded the logs directory from nodemon's watch configuration</w:t>
            </w:r>
          </w:p>
        </w:tc>
      </w:tr>
      <w:tr w:rsidR="00D73643" w14:paraId="6756E39F"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4A5EFC0D" w14:textId="77777777" w:rsidR="00D73643" w:rsidRDefault="00000000">
            <w:pPr>
              <w:spacing w:line="360" w:lineRule="auto"/>
            </w:pPr>
            <w:r>
              <w:rPr>
                <w:sz w:val="22"/>
                <w:szCs w:val="22"/>
              </w:rPr>
              <w:t>Unhandled-rejection crash on photo upload</w:t>
            </w:r>
          </w:p>
        </w:tc>
        <w:tc>
          <w:tcPr>
            <w:tcW w:w="1900" w:type="pct"/>
            <w:tcBorders>
              <w:top w:val="single" w:sz="4" w:space="0" w:color="000000"/>
              <w:left w:val="single" w:sz="4" w:space="0" w:color="000000"/>
              <w:bottom w:val="single" w:sz="4" w:space="0" w:color="000000"/>
              <w:right w:val="single" w:sz="4" w:space="0" w:color="000000"/>
            </w:tcBorders>
            <w:vAlign w:val="center"/>
          </w:tcPr>
          <w:p w14:paraId="38F854AB" w14:textId="77777777" w:rsidR="00D73643" w:rsidRDefault="00000000">
            <w:pPr>
              <w:spacing w:line="360" w:lineRule="auto"/>
            </w:pPr>
            <w:r>
              <w:rPr>
                <w:sz w:val="22"/>
                <w:szCs w:val="22"/>
              </w:rPr>
              <w:t>Cloudinary's upload_stream emitted an 'error' event directly on the stream (in addition to its callback) that nothing was listening for</w:t>
            </w:r>
          </w:p>
        </w:tc>
        <w:tc>
          <w:tcPr>
            <w:tcW w:w="1850" w:type="pct"/>
            <w:tcBorders>
              <w:top w:val="single" w:sz="4" w:space="0" w:color="000000"/>
              <w:left w:val="single" w:sz="4" w:space="0" w:color="000000"/>
              <w:bottom w:val="single" w:sz="4" w:space="0" w:color="000000"/>
              <w:right w:val="single" w:sz="4" w:space="0" w:color="000000"/>
            </w:tcBorders>
            <w:vAlign w:val="center"/>
          </w:tcPr>
          <w:p w14:paraId="29D4E4B6" w14:textId="77777777" w:rsidR="00D73643" w:rsidRDefault="00000000">
            <w:pPr>
              <w:spacing w:line="360" w:lineRule="auto"/>
            </w:pPr>
            <w:r>
              <w:rPr>
                <w:sz w:val="22"/>
                <w:szCs w:val="22"/>
              </w:rPr>
              <w:t>Added a stream-level error listener alongside the existing callback handling</w:t>
            </w:r>
          </w:p>
        </w:tc>
      </w:tr>
      <w:tr w:rsidR="00D73643" w14:paraId="46A1A647"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0B672BDF" w14:textId="77777777" w:rsidR="00D73643" w:rsidRDefault="00000000">
            <w:pPr>
              <w:spacing w:line="360" w:lineRule="auto"/>
            </w:pPr>
            <w:r>
              <w:rPr>
                <w:sz w:val="22"/>
                <w:szCs w:val="22"/>
              </w:rPr>
              <w:t>CORS failures for some browser origins</w:t>
            </w:r>
          </w:p>
        </w:tc>
        <w:tc>
          <w:tcPr>
            <w:tcW w:w="1900" w:type="pct"/>
            <w:tcBorders>
              <w:top w:val="single" w:sz="4" w:space="0" w:color="000000"/>
              <w:left w:val="single" w:sz="4" w:space="0" w:color="000000"/>
              <w:bottom w:val="single" w:sz="4" w:space="0" w:color="000000"/>
              <w:right w:val="single" w:sz="4" w:space="0" w:color="000000"/>
            </w:tcBorders>
            <w:vAlign w:val="center"/>
          </w:tcPr>
          <w:p w14:paraId="100ACD13" w14:textId="77777777" w:rsidR="00D73643" w:rsidRDefault="00000000">
            <w:pPr>
              <w:spacing w:line="360" w:lineRule="auto"/>
            </w:pPr>
            <w:r>
              <w:rPr>
                <w:sz w:val="22"/>
                <w:szCs w:val="22"/>
              </w:rPr>
              <w:t>The server echoed a single hard-coded origin string regardless of the request's actual Origin header</w:t>
            </w:r>
          </w:p>
        </w:tc>
        <w:tc>
          <w:tcPr>
            <w:tcW w:w="1850" w:type="pct"/>
            <w:tcBorders>
              <w:top w:val="single" w:sz="4" w:space="0" w:color="000000"/>
              <w:left w:val="single" w:sz="4" w:space="0" w:color="000000"/>
              <w:bottom w:val="single" w:sz="4" w:space="0" w:color="000000"/>
              <w:right w:val="single" w:sz="4" w:space="0" w:color="000000"/>
            </w:tcBorders>
            <w:vAlign w:val="center"/>
          </w:tcPr>
          <w:p w14:paraId="096A1B30" w14:textId="77777777" w:rsidR="00D73643" w:rsidRDefault="00000000">
            <w:pPr>
              <w:spacing w:line="360" w:lineRule="auto"/>
            </w:pPr>
            <w:r>
              <w:rPr>
                <w:sz w:val="22"/>
                <w:szCs w:val="22"/>
              </w:rPr>
              <w:t>Replaced with a dynamic allowlist that validates and reflects the caller's real origin</w:t>
            </w:r>
          </w:p>
        </w:tc>
      </w:tr>
      <w:tr w:rsidR="00D73643" w14:paraId="05A23995"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4274C138" w14:textId="77777777" w:rsidR="00D73643" w:rsidRDefault="00000000">
            <w:pPr>
              <w:spacing w:line="360" w:lineRule="auto"/>
            </w:pPr>
            <w:r>
              <w:rPr>
                <w:sz w:val="22"/>
                <w:szCs w:val="22"/>
              </w:rPr>
              <w:t>Silent failure on worker task actions</w:t>
            </w:r>
          </w:p>
        </w:tc>
        <w:tc>
          <w:tcPr>
            <w:tcW w:w="1900" w:type="pct"/>
            <w:tcBorders>
              <w:top w:val="single" w:sz="4" w:space="0" w:color="000000"/>
              <w:left w:val="single" w:sz="4" w:space="0" w:color="000000"/>
              <w:bottom w:val="single" w:sz="4" w:space="0" w:color="000000"/>
              <w:right w:val="single" w:sz="4" w:space="0" w:color="000000"/>
            </w:tcBorders>
            <w:vAlign w:val="center"/>
          </w:tcPr>
          <w:p w14:paraId="14254981" w14:textId="77777777" w:rsidR="00D73643" w:rsidRDefault="00000000">
            <w:pPr>
              <w:spacing w:line="360" w:lineRule="auto"/>
            </w:pPr>
            <w:r>
              <w:rPr>
                <w:sz w:val="22"/>
                <w:szCs w:val="22"/>
              </w:rPr>
              <w:t>handleStart/handleResolve on the frontend had no catch block, so a rejected request produced no visible feedback</w:t>
            </w:r>
          </w:p>
        </w:tc>
        <w:tc>
          <w:tcPr>
            <w:tcW w:w="1850" w:type="pct"/>
            <w:tcBorders>
              <w:top w:val="single" w:sz="4" w:space="0" w:color="000000"/>
              <w:left w:val="single" w:sz="4" w:space="0" w:color="000000"/>
              <w:bottom w:val="single" w:sz="4" w:space="0" w:color="000000"/>
              <w:right w:val="single" w:sz="4" w:space="0" w:color="000000"/>
            </w:tcBorders>
            <w:vAlign w:val="center"/>
          </w:tcPr>
          <w:p w14:paraId="75818A44" w14:textId="77777777" w:rsidR="00D73643" w:rsidRDefault="00000000">
            <w:pPr>
              <w:spacing w:line="360" w:lineRule="auto"/>
            </w:pPr>
            <w:r>
              <w:rPr>
                <w:sz w:val="22"/>
                <w:szCs w:val="22"/>
              </w:rPr>
              <w:t>Added per-task error display driven by the server's actual error message</w:t>
            </w:r>
          </w:p>
        </w:tc>
      </w:tr>
      <w:tr w:rsidR="00D73643" w14:paraId="5D254B96"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3B87CBBE" w14:textId="77777777" w:rsidR="00D73643" w:rsidRDefault="00000000">
            <w:pPr>
              <w:spacing w:line="360" w:lineRule="auto"/>
            </w:pPr>
            <w:r>
              <w:rPr>
                <w:sz w:val="22"/>
                <w:szCs w:val="22"/>
              </w:rPr>
              <w:t>Raw 500 error instead of a clean 403</w:t>
            </w:r>
          </w:p>
        </w:tc>
        <w:tc>
          <w:tcPr>
            <w:tcW w:w="1900" w:type="pct"/>
            <w:tcBorders>
              <w:top w:val="single" w:sz="4" w:space="0" w:color="000000"/>
              <w:left w:val="single" w:sz="4" w:space="0" w:color="000000"/>
              <w:bottom w:val="single" w:sz="4" w:space="0" w:color="000000"/>
              <w:right w:val="single" w:sz="4" w:space="0" w:color="000000"/>
            </w:tcBorders>
            <w:vAlign w:val="center"/>
          </w:tcPr>
          <w:p w14:paraId="639FFDDB" w14:textId="77777777" w:rsidR="00D73643" w:rsidRDefault="00000000">
            <w:pPr>
              <w:spacing w:line="360" w:lineRule="auto"/>
            </w:pPr>
            <w:r>
              <w:rPr>
                <w:sz w:val="22"/>
                <w:szCs w:val="22"/>
              </w:rPr>
              <w:t>startTask/resolveTask called .toString() on a possibly-null assignedWorkerId without checking it first</w:t>
            </w:r>
          </w:p>
        </w:tc>
        <w:tc>
          <w:tcPr>
            <w:tcW w:w="1850" w:type="pct"/>
            <w:tcBorders>
              <w:top w:val="single" w:sz="4" w:space="0" w:color="000000"/>
              <w:left w:val="single" w:sz="4" w:space="0" w:color="000000"/>
              <w:bottom w:val="single" w:sz="4" w:space="0" w:color="000000"/>
              <w:right w:val="single" w:sz="4" w:space="0" w:color="000000"/>
            </w:tcBorders>
            <w:vAlign w:val="center"/>
          </w:tcPr>
          <w:p w14:paraId="0BDA9F7E" w14:textId="77777777" w:rsidR="00D73643" w:rsidRDefault="00000000">
            <w:pPr>
              <w:spacing w:line="360" w:lineRule="auto"/>
            </w:pPr>
            <w:r>
              <w:rPr>
                <w:sz w:val="22"/>
                <w:szCs w:val="22"/>
              </w:rPr>
              <w:t>Added an explicit null check before the comparison</w:t>
            </w:r>
          </w:p>
        </w:tc>
      </w:tr>
      <w:tr w:rsidR="00D73643" w14:paraId="7A24ED96"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7AD196C6" w14:textId="77777777" w:rsidR="00D73643" w:rsidRDefault="00000000">
            <w:pPr>
              <w:spacing w:line="360" w:lineRule="auto"/>
            </w:pPr>
            <w:r>
              <w:rPr>
                <w:sz w:val="22"/>
                <w:szCs w:val="22"/>
              </w:rPr>
              <w:t>Unreliable "delete worker" safety check</w:t>
            </w:r>
          </w:p>
        </w:tc>
        <w:tc>
          <w:tcPr>
            <w:tcW w:w="1900" w:type="pct"/>
            <w:tcBorders>
              <w:top w:val="single" w:sz="4" w:space="0" w:color="000000"/>
              <w:left w:val="single" w:sz="4" w:space="0" w:color="000000"/>
              <w:bottom w:val="single" w:sz="4" w:space="0" w:color="000000"/>
              <w:right w:val="single" w:sz="4" w:space="0" w:color="000000"/>
            </w:tcBorders>
            <w:vAlign w:val="center"/>
          </w:tcPr>
          <w:p w14:paraId="55922F9A" w14:textId="77777777" w:rsidR="00D73643" w:rsidRDefault="00000000">
            <w:pPr>
              <w:spacing w:line="360" w:lineRule="auto"/>
            </w:pPr>
            <w:r>
              <w:rPr>
                <w:sz w:val="22"/>
                <w:szCs w:val="22"/>
              </w:rPr>
              <w:t>The check trusted a maintained counter (activeTaskCount) that could drift out of sync with actual complaint state</w:t>
            </w:r>
          </w:p>
        </w:tc>
        <w:tc>
          <w:tcPr>
            <w:tcW w:w="1850" w:type="pct"/>
            <w:tcBorders>
              <w:top w:val="single" w:sz="4" w:space="0" w:color="000000"/>
              <w:left w:val="single" w:sz="4" w:space="0" w:color="000000"/>
              <w:bottom w:val="single" w:sz="4" w:space="0" w:color="000000"/>
              <w:right w:val="single" w:sz="4" w:space="0" w:color="000000"/>
            </w:tcBorders>
            <w:vAlign w:val="center"/>
          </w:tcPr>
          <w:p w14:paraId="64390295" w14:textId="77777777" w:rsidR="00D73643" w:rsidRDefault="00000000">
            <w:pPr>
              <w:spacing w:line="360" w:lineRule="auto"/>
            </w:pPr>
            <w:r>
              <w:rPr>
                <w:sz w:val="22"/>
                <w:szCs w:val="22"/>
              </w:rPr>
              <w:t>Replaced with a live count query against the Complaint collection at the moment of deletion</w:t>
            </w:r>
          </w:p>
        </w:tc>
      </w:tr>
      <w:tr w:rsidR="00D73643" w14:paraId="4C32DA9A"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75BB7D10" w14:textId="77777777" w:rsidR="00D73643" w:rsidRDefault="00000000">
            <w:pPr>
              <w:spacing w:line="360" w:lineRule="auto"/>
            </w:pPr>
            <w:r>
              <w:rPr>
                <w:sz w:val="22"/>
                <w:szCs w:val="22"/>
              </w:rPr>
              <w:t>Lost resolution history on worker deletion</w:t>
            </w:r>
          </w:p>
        </w:tc>
        <w:tc>
          <w:tcPr>
            <w:tcW w:w="1900" w:type="pct"/>
            <w:tcBorders>
              <w:top w:val="single" w:sz="4" w:space="0" w:color="000000"/>
              <w:left w:val="single" w:sz="4" w:space="0" w:color="000000"/>
              <w:bottom w:val="single" w:sz="4" w:space="0" w:color="000000"/>
              <w:right w:val="single" w:sz="4" w:space="0" w:color="000000"/>
            </w:tcBorders>
            <w:vAlign w:val="center"/>
          </w:tcPr>
          <w:p w14:paraId="34B9CC78" w14:textId="77777777" w:rsidR="00D73643" w:rsidRDefault="00000000">
            <w:pPr>
              <w:spacing w:line="360" w:lineRule="auto"/>
            </w:pPr>
            <w:r>
              <w:rPr>
                <w:sz w:val="22"/>
                <w:szCs w:val="22"/>
              </w:rPr>
              <w:t>Deleting a worker wiped assignedWorkerId on every complaint ever assigned to them, including already-resolved ones</w:t>
            </w:r>
          </w:p>
        </w:tc>
        <w:tc>
          <w:tcPr>
            <w:tcW w:w="1850" w:type="pct"/>
            <w:tcBorders>
              <w:top w:val="single" w:sz="4" w:space="0" w:color="000000"/>
              <w:left w:val="single" w:sz="4" w:space="0" w:color="000000"/>
              <w:bottom w:val="single" w:sz="4" w:space="0" w:color="000000"/>
              <w:right w:val="single" w:sz="4" w:space="0" w:color="000000"/>
            </w:tcBorders>
            <w:vAlign w:val="center"/>
          </w:tcPr>
          <w:p w14:paraId="56E5E299" w14:textId="77777777" w:rsidR="00D73643" w:rsidRDefault="00000000">
            <w:pPr>
              <w:spacing w:line="360" w:lineRule="auto"/>
            </w:pPr>
            <w:r>
              <w:rPr>
                <w:sz w:val="22"/>
                <w:szCs w:val="22"/>
              </w:rPr>
              <w:t>Left resolved complaints' historical reference untouched; only the (already-guaranteed-empty) active set matters</w:t>
            </w:r>
          </w:p>
        </w:tc>
      </w:tr>
      <w:tr w:rsidR="00D73643" w14:paraId="76E43D4A" w14:textId="77777777">
        <w:tblPrEx>
          <w:tblCellMar>
            <w:top w:w="0" w:type="dxa"/>
            <w:bottom w:w="0" w:type="dxa"/>
          </w:tblCellMar>
        </w:tblPrEx>
        <w:tc>
          <w:tcPr>
            <w:tcW w:w="1250" w:type="pct"/>
            <w:tcBorders>
              <w:top w:val="single" w:sz="4" w:space="0" w:color="000000"/>
              <w:left w:val="single" w:sz="4" w:space="0" w:color="000000"/>
              <w:bottom w:val="single" w:sz="4" w:space="0" w:color="000000"/>
              <w:right w:val="single" w:sz="4" w:space="0" w:color="000000"/>
            </w:tcBorders>
            <w:vAlign w:val="center"/>
          </w:tcPr>
          <w:p w14:paraId="55F929AD" w14:textId="77777777" w:rsidR="00D73643" w:rsidRDefault="00000000">
            <w:pPr>
              <w:spacing w:line="360" w:lineRule="auto"/>
            </w:pPr>
            <w:r>
              <w:rPr>
                <w:sz w:val="22"/>
                <w:szCs w:val="22"/>
              </w:rPr>
              <w:t>Area search silently returned few/no results</w:t>
            </w:r>
          </w:p>
        </w:tc>
        <w:tc>
          <w:tcPr>
            <w:tcW w:w="1900" w:type="pct"/>
            <w:tcBorders>
              <w:top w:val="single" w:sz="4" w:space="0" w:color="000000"/>
              <w:left w:val="single" w:sz="4" w:space="0" w:color="000000"/>
              <w:bottom w:val="single" w:sz="4" w:space="0" w:color="000000"/>
              <w:right w:val="single" w:sz="4" w:space="0" w:color="000000"/>
            </w:tcBorders>
            <w:vAlign w:val="center"/>
          </w:tcPr>
          <w:p w14:paraId="52C0A29F" w14:textId="77777777" w:rsidR="00D73643" w:rsidRDefault="00000000">
            <w:pPr>
              <w:spacing w:line="360" w:lineRule="auto"/>
            </w:pPr>
            <w:r>
              <w:rPr>
                <w:sz w:val="22"/>
                <w:szCs w:val="22"/>
              </w:rPr>
              <w:t>The admin "area" filter matched an optional free-text address field that most citizens leave blank</w:t>
            </w:r>
          </w:p>
        </w:tc>
        <w:tc>
          <w:tcPr>
            <w:tcW w:w="1850" w:type="pct"/>
            <w:tcBorders>
              <w:top w:val="single" w:sz="4" w:space="0" w:color="000000"/>
              <w:left w:val="single" w:sz="4" w:space="0" w:color="000000"/>
              <w:bottom w:val="single" w:sz="4" w:space="0" w:color="000000"/>
              <w:right w:val="single" w:sz="4" w:space="0" w:color="000000"/>
            </w:tcBorders>
            <w:vAlign w:val="center"/>
          </w:tcPr>
          <w:p w14:paraId="432B8042" w14:textId="77777777" w:rsidR="00D73643" w:rsidRDefault="00000000">
            <w:pPr>
              <w:spacing w:line="360" w:lineRule="auto"/>
            </w:pPr>
            <w:r>
              <w:rPr>
                <w:sz w:val="22"/>
                <w:szCs w:val="22"/>
              </w:rPr>
              <w:t>Added a coordinate-based (Haversine) radius search that only depends on the always-present lat/lng</w:t>
            </w:r>
          </w:p>
        </w:tc>
      </w:tr>
    </w:tbl>
    <w:p w14:paraId="2D102D81" w14:textId="77777777" w:rsidR="00D73643" w:rsidRDefault="00000000">
      <w:pPr>
        <w:spacing w:before="80" w:after="200" w:line="360" w:lineRule="auto"/>
        <w:jc w:val="center"/>
      </w:pPr>
      <w:r>
        <w:rPr>
          <w:b/>
          <w:bCs/>
        </w:rPr>
        <w:t>Table 4.4: Defects Identified and Resolved During Development</w:t>
      </w:r>
    </w:p>
    <w:p w14:paraId="60AE7DCF" w14:textId="77777777" w:rsidR="00D73643" w:rsidRDefault="00000000">
      <w:pPr>
        <w:pStyle w:val="Heading2"/>
        <w:spacing w:before="280" w:after="160" w:line="360" w:lineRule="auto"/>
      </w:pPr>
      <w:bookmarkStart w:id="52" w:name="_Toc234362532"/>
      <w:r>
        <w:t>4.6 Discussion</w:t>
      </w:r>
      <w:bookmarkEnd w:id="52"/>
    </w:p>
    <w:p w14:paraId="211D6723" w14:textId="77777777" w:rsidR="00D73643" w:rsidRDefault="00000000">
      <w:pPr>
        <w:spacing w:after="90" w:line="360" w:lineRule="auto"/>
        <w:jc w:val="both"/>
      </w:pPr>
      <w:r>
        <w:t xml:space="preserve">Measured against the objectives set out in Section 1.3, the delivered system satisfies each of them: the schema captures citizens, administrators, workers, complaints, and a full audit trail </w:t>
      </w:r>
      <w:r>
        <w:lastRenderedPageBreak/>
        <w:t>(Objective 1); the API is role-based, authenticated, validated, rate-limited, and centrally error-handled (Objective 2); the citizen interface supports both manual and device-assisted location capture with full status tracking (Objective 3); the admin dashboard provides consolidated filtering, live mapping, assignment, analytics, and full worker lifecycle management (Objective 4); complaint search works reliably by geographic distance rather than depending on optional address text (Objective 5); the worker interface supports the full start/resolve flow with navigation assistance (Objective 6); the SLA job automatically escalates neglected complaints (Objective 7); the system is defensively logged and fault-tolerant against the realistic failure modes identified during development (Objective 8); and the whole system was verified through live request tracing rather than interface inspection alone (Objective 9).</w:t>
      </w:r>
    </w:p>
    <w:p w14:paraId="000A63A3" w14:textId="77777777" w:rsidR="00D73643" w:rsidRDefault="00000000">
      <w:pPr>
        <w:spacing w:after="90" w:line="360" w:lineRule="auto"/>
        <w:jc w:val="both"/>
      </w:pPr>
      <w:r>
        <w:t>The most instructive outcome of the project was arguably not a feature but a pattern: several of the most serious defects (Table 4.4) were not discovered by code review alone, but by deliberately exercising a failure path - sending a malformed request, acting on an unassigned complaint, restarting the server under file-watch, or supplying a placeholder third-party credential - and observing what actually happened. This reinforced, in a very concrete way, the difference between a system that works correctly under normal use and a system that fails safely under adverse conditions, which is the more demanding and more production-relevant standard the project ultimately aimed for.</w:t>
      </w:r>
    </w:p>
    <w:p w14:paraId="299D275A" w14:textId="77777777" w:rsidR="00D73643" w:rsidRDefault="00000000">
      <w:pPr>
        <w:pStyle w:val="Heading1"/>
        <w:pageBreakBefore/>
        <w:spacing w:before="240" w:after="240" w:line="360" w:lineRule="auto"/>
        <w:jc w:val="center"/>
      </w:pPr>
      <w:bookmarkStart w:id="53" w:name="_Toc234362533"/>
      <w:r>
        <w:lastRenderedPageBreak/>
        <w:t>Final Chapter</w:t>
      </w:r>
      <w:bookmarkEnd w:id="53"/>
    </w:p>
    <w:p w14:paraId="0CFB77F3" w14:textId="77777777" w:rsidR="00D73643" w:rsidRDefault="00000000">
      <w:pPr>
        <w:pStyle w:val="Heading1"/>
        <w:spacing w:before="240" w:after="240" w:line="360" w:lineRule="auto"/>
        <w:jc w:val="center"/>
      </w:pPr>
      <w:bookmarkStart w:id="54" w:name="_Toc234362534"/>
      <w:r>
        <w:t>Conclusion and Future Scope</w:t>
      </w:r>
      <w:bookmarkEnd w:id="54"/>
    </w:p>
    <w:p w14:paraId="263554A2" w14:textId="77777777" w:rsidR="00D73643" w:rsidRDefault="00000000">
      <w:pPr>
        <w:pStyle w:val="Heading2"/>
        <w:spacing w:before="280" w:after="160" w:line="360" w:lineRule="auto"/>
      </w:pPr>
      <w:bookmarkStart w:id="55" w:name="_Toc234362535"/>
      <w:r>
        <w:t>5.1 Conclusion</w:t>
      </w:r>
      <w:bookmarkEnd w:id="55"/>
    </w:p>
    <w:p w14:paraId="66FC9CE5" w14:textId="77777777" w:rsidR="00D73643" w:rsidRDefault="00000000">
      <w:pPr>
        <w:spacing w:after="90" w:line="360" w:lineRule="auto"/>
        <w:jc w:val="both"/>
      </w:pPr>
      <w:r>
        <w:t>This project set out to close a concrete, everyday gap in municipal service delivery: the absence of a trackable, structured channel between a citizen who observes a waste-related problem and the staff responsible for resolving it. The result is a complete, working, three-role MERN web application that carries a complaint from photo-and-map-pin submission, through administrator triage and worker assignment, to on-ground resolution with photographic proof, with a full timestamped audit trail visible to the citizen at every step. Two design choices distinguish the delivered system from the comparable systems reviewed in Chapter 2: a distance-based complaint search that works reliably even though the free-text address field is optional and frequently blank, and a pair of environment-controlled fallbacks that let the entire system - including photo storage and email notifications - run without any paid third-party credentials. Finally, a substantial share of the implementation effort went into verifying and hardening the system's behaviour under realistic failure conditions, several instances of which were found and fixed only through deliberate, live testing rather than passive code review, leaving the system materially more production-ready than a feature-complete-but-unverified implementation would have been.</w:t>
      </w:r>
    </w:p>
    <w:p w14:paraId="041BF96D" w14:textId="77777777" w:rsidR="00D73643" w:rsidRDefault="00000000">
      <w:pPr>
        <w:pStyle w:val="Heading2"/>
        <w:spacing w:before="280" w:after="160" w:line="360" w:lineRule="auto"/>
      </w:pPr>
      <w:bookmarkStart w:id="56" w:name="_Toc234362536"/>
      <w:r>
        <w:t>5.2 Limitations</w:t>
      </w:r>
      <w:bookmarkEnd w:id="56"/>
    </w:p>
    <w:p w14:paraId="403C8438" w14:textId="77777777" w:rsidR="00D73643" w:rsidRDefault="00000000">
      <w:pPr>
        <w:pStyle w:val="ListParagraph"/>
        <w:numPr>
          <w:ilvl w:val="0"/>
          <w:numId w:val="1"/>
        </w:numPr>
        <w:spacing w:after="60" w:line="360" w:lineRule="auto"/>
        <w:jc w:val="both"/>
      </w:pPr>
      <w:r>
        <w:t>The system has been verified through direct functional and API-level testing rather than an automated unit/integration test suite; a formal test suite (e.g., Jest) is not yet part of the codebase.</w:t>
      </w:r>
    </w:p>
    <w:p w14:paraId="6CA925F8" w14:textId="77777777" w:rsidR="00D73643" w:rsidRDefault="00000000">
      <w:pPr>
        <w:pStyle w:val="ListParagraph"/>
        <w:numPr>
          <w:ilvl w:val="0"/>
          <w:numId w:val="1"/>
        </w:numPr>
        <w:spacing w:after="60" w:line="360" w:lineRule="auto"/>
        <w:jc w:val="both"/>
      </w:pPr>
      <w:r>
        <w:t>There is currently no self-service password-reset flow; a citizen, admin, or worker who forgets their password must be reset manually.</w:t>
      </w:r>
    </w:p>
    <w:p w14:paraId="30227BD4" w14:textId="77777777" w:rsidR="00D73643" w:rsidRDefault="00000000">
      <w:pPr>
        <w:pStyle w:val="ListParagraph"/>
        <w:numPr>
          <w:ilvl w:val="0"/>
          <w:numId w:val="1"/>
        </w:numPr>
        <w:spacing w:after="60" w:line="360" w:lineRule="auto"/>
        <w:jc w:val="both"/>
      </w:pPr>
      <w:r>
        <w:t>The distance-based search relies on a JavaScript Haversine calculation over the fetched result set rather than a native MongoDB geospatial index, which is adequate at the data volumes exercised during development but would benefit from a `2dsphere` index and a GeoJSON location format at a larger scale.</w:t>
      </w:r>
    </w:p>
    <w:p w14:paraId="35F53AAD" w14:textId="77777777" w:rsidR="00D73643" w:rsidRDefault="00000000">
      <w:pPr>
        <w:pStyle w:val="ListParagraph"/>
        <w:numPr>
          <w:ilvl w:val="0"/>
          <w:numId w:val="1"/>
        </w:numPr>
        <w:spacing w:after="60" w:line="360" w:lineRule="auto"/>
        <w:jc w:val="both"/>
      </w:pPr>
      <w:r>
        <w:lastRenderedPageBreak/>
        <w:t>The system does not yet integrate with bin-level IoT sensors or vehicle route-optimization software, both of which were identified in Chapter 2 as mature, complementary research areas.</w:t>
      </w:r>
    </w:p>
    <w:p w14:paraId="1BD8BD57" w14:textId="77777777" w:rsidR="00D73643" w:rsidRDefault="00000000">
      <w:pPr>
        <w:pStyle w:val="ListParagraph"/>
        <w:numPr>
          <w:ilvl w:val="0"/>
          <w:numId w:val="1"/>
        </w:numPr>
        <w:spacing w:after="60" w:line="360" w:lineRule="auto"/>
        <w:jc w:val="both"/>
      </w:pPr>
      <w:r>
        <w:t>No dedicated native mobile application exists; the web application is responsive but has not been packaged for app-store distribution.</w:t>
      </w:r>
    </w:p>
    <w:p w14:paraId="64E478D0" w14:textId="77777777" w:rsidR="00D73643" w:rsidRDefault="00000000">
      <w:pPr>
        <w:pStyle w:val="Heading2"/>
        <w:spacing w:before="280" w:after="160" w:line="360" w:lineRule="auto"/>
      </w:pPr>
      <w:bookmarkStart w:id="57" w:name="_Toc234362537"/>
      <w:r>
        <w:t>5.3 Future Scope</w:t>
      </w:r>
      <w:bookmarkEnd w:id="57"/>
    </w:p>
    <w:p w14:paraId="2BFBA4F9" w14:textId="77777777" w:rsidR="00D73643" w:rsidRDefault="00000000">
      <w:pPr>
        <w:pStyle w:val="ListParagraph"/>
        <w:numPr>
          <w:ilvl w:val="0"/>
          <w:numId w:val="1"/>
        </w:numPr>
        <w:spacing w:after="60" w:line="360" w:lineRule="auto"/>
        <w:jc w:val="both"/>
      </w:pPr>
      <w:r>
        <w:t>Add a password-reset flow (email-based one-time link or code), reusing the existing Gmail integration and its bypass flag.</w:t>
      </w:r>
    </w:p>
    <w:p w14:paraId="6FF49D06" w14:textId="77777777" w:rsidR="00D73643" w:rsidRDefault="00000000">
      <w:pPr>
        <w:pStyle w:val="ListParagraph"/>
        <w:numPr>
          <w:ilvl w:val="0"/>
          <w:numId w:val="1"/>
        </w:numPr>
        <w:spacing w:after="60" w:line="360" w:lineRule="auto"/>
        <w:jc w:val="both"/>
      </w:pPr>
      <w:r>
        <w:t>Introduce a native MongoDB `2dsphere` geospatial index (with the location field stored as GeoJSON) to allow the distance-based search to scale efficiently to a much larger complaint volume than the current in-application Haversine calculation.</w:t>
      </w:r>
    </w:p>
    <w:p w14:paraId="1638F4B4" w14:textId="77777777" w:rsidR="00D73643" w:rsidRDefault="00000000">
      <w:pPr>
        <w:pStyle w:val="ListParagraph"/>
        <w:numPr>
          <w:ilvl w:val="0"/>
          <w:numId w:val="1"/>
        </w:numPr>
        <w:spacing w:after="60" w:line="360" w:lineRule="auto"/>
        <w:jc w:val="both"/>
      </w:pPr>
      <w:r>
        <w:t>Add an automated test suite (unit tests for controllers/services and integration tests for the API) to complement the manual/live verification performed during this project.</w:t>
      </w:r>
    </w:p>
    <w:p w14:paraId="22106B3E" w14:textId="77777777" w:rsidR="00D73643" w:rsidRDefault="00000000">
      <w:pPr>
        <w:pStyle w:val="ListParagraph"/>
        <w:numPr>
          <w:ilvl w:val="0"/>
          <w:numId w:val="1"/>
        </w:numPr>
        <w:spacing w:after="60" w:line="360" w:lineRule="auto"/>
        <w:jc w:val="both"/>
      </w:pPr>
      <w:r>
        <w:t>Feed the precise coordinates captured at complaint intake into a GIS-based route-optimization stage of the kind reviewed in Section 2.3, so that a day's worth of assigned complaints can be sequenced into an efficient physical collection route for field workers.</w:t>
      </w:r>
    </w:p>
    <w:p w14:paraId="6AEEF8CC" w14:textId="77777777" w:rsidR="00D73643" w:rsidRDefault="00000000">
      <w:pPr>
        <w:pStyle w:val="ListParagraph"/>
        <w:numPr>
          <w:ilvl w:val="0"/>
          <w:numId w:val="1"/>
        </w:numPr>
        <w:spacing w:after="60" w:line="360" w:lineRule="auto"/>
        <w:jc w:val="both"/>
      </w:pPr>
      <w:r>
        <w:t>Integrate bin-level IoT fill-sensors (Section 2.2) alongside citizen-reported complaints, giving administrators both the passively-sensed and the actively-reported view of waste conditions in one dashboard.</w:t>
      </w:r>
    </w:p>
    <w:p w14:paraId="6CCB8AB1" w14:textId="77777777" w:rsidR="00D73643" w:rsidRDefault="00000000">
      <w:pPr>
        <w:pStyle w:val="ListParagraph"/>
        <w:numPr>
          <w:ilvl w:val="0"/>
          <w:numId w:val="1"/>
        </w:numPr>
        <w:spacing w:after="60" w:line="360" w:lineRule="auto"/>
        <w:jc w:val="both"/>
      </w:pPr>
      <w:r>
        <w:t>Package the existing responsive web frontend as an installable Progressive Web App (PWA) to give field workers an app-like, offline-tolerant experience without building a separate native codebase.</w:t>
      </w:r>
    </w:p>
    <w:p w14:paraId="57948762" w14:textId="77777777" w:rsidR="00D73643" w:rsidRDefault="00000000">
      <w:pPr>
        <w:pStyle w:val="ListParagraph"/>
        <w:numPr>
          <w:ilvl w:val="0"/>
          <w:numId w:val="1"/>
        </w:numPr>
        <w:spacing w:after="60" w:line="360" w:lineRule="auto"/>
        <w:jc w:val="both"/>
      </w:pPr>
      <w:r>
        <w:t>Add push notifications (web push or a native mobile channel) as a faster-turnaround complement to the existing email notifications.</w:t>
      </w:r>
    </w:p>
    <w:p w14:paraId="781AA7C5" w14:textId="77777777" w:rsidR="00D73643" w:rsidRDefault="00000000">
      <w:pPr>
        <w:pStyle w:val="Heading1"/>
        <w:pageBreakBefore/>
        <w:spacing w:before="240" w:after="240" w:line="360" w:lineRule="auto"/>
        <w:jc w:val="center"/>
      </w:pPr>
      <w:bookmarkStart w:id="58" w:name="_Toc234362538"/>
      <w:r>
        <w:lastRenderedPageBreak/>
        <w:t>List of publications/conference papers</w:t>
      </w:r>
      <w:bookmarkEnd w:id="58"/>
    </w:p>
    <w:p w14:paraId="31A3235C" w14:textId="77777777" w:rsidR="00D73643" w:rsidRDefault="00000000">
      <w:pPr>
        <w:spacing w:after="90" w:line="360" w:lineRule="auto"/>
        <w:jc w:val="both"/>
      </w:pPr>
      <w:r>
        <w:t>Not Applicable. No publication or conference paper had been produced from this project work at the time of report submission. Should a publication arising directly from this project be accepted or published prior to the End Term Practical Viva, its details (status, journal/conference name, volume/issue, page numbers, or conference dates and venue, as applicable) will be appended to this section along with a copy of the publication, in accordance with Section 4.3 of the project guidelines.</w:t>
      </w:r>
    </w:p>
    <w:p w14:paraId="5A903E63" w14:textId="77777777" w:rsidR="00D73643" w:rsidRDefault="00000000">
      <w:pPr>
        <w:pStyle w:val="Heading1"/>
        <w:pageBreakBefore/>
        <w:spacing w:before="240" w:after="240" w:line="360" w:lineRule="auto"/>
        <w:jc w:val="center"/>
      </w:pPr>
      <w:bookmarkStart w:id="59" w:name="_Toc234362539"/>
      <w:r>
        <w:lastRenderedPageBreak/>
        <w:t>Annexures</w:t>
      </w:r>
      <w:bookmarkEnd w:id="59"/>
    </w:p>
    <w:p w14:paraId="6AB63E1E" w14:textId="77777777" w:rsidR="00D73643" w:rsidRDefault="00000000">
      <w:pPr>
        <w:spacing w:after="90" w:line="360" w:lineRule="auto"/>
        <w:jc w:val="both"/>
      </w:pPr>
      <w:r>
        <w:t>Annexure - I (Cover Page) and Annexure - II (Declaration by the Student), as prescribed by the project guidelines, are included at the front of this report, immediately following the title page. The student must ensure Annexure - II bears an original signature (or a scanned copy of the signed page) before this report is uploaded, as required by the guidelines.</w:t>
      </w:r>
    </w:p>
    <w:p w14:paraId="6C7A0326" w14:textId="77777777" w:rsidR="00D73643" w:rsidRDefault="00000000">
      <w:pPr>
        <w:pStyle w:val="Heading1"/>
        <w:pageBreakBefore/>
        <w:spacing w:before="240" w:after="240" w:line="360" w:lineRule="auto"/>
        <w:jc w:val="center"/>
      </w:pPr>
      <w:bookmarkStart w:id="60" w:name="_Toc234362540"/>
      <w:r>
        <w:lastRenderedPageBreak/>
        <w:t>References</w:t>
      </w:r>
      <w:bookmarkEnd w:id="60"/>
    </w:p>
    <w:p w14:paraId="1FD7CB7B" w14:textId="77777777" w:rsidR="00D73643" w:rsidRDefault="00000000">
      <w:pPr>
        <w:spacing w:after="160" w:line="360" w:lineRule="auto"/>
        <w:jc w:val="both"/>
      </w:pPr>
      <w:r>
        <w:t xml:space="preserve">1. Neema, S., et al. "Smart Waste Management Using IoT." </w:t>
      </w:r>
      <w:r>
        <w:rPr>
          <w:i/>
          <w:iCs/>
        </w:rPr>
        <w:t>International Journal of Scientific Research in Science, Engineering and Technology</w:t>
      </w:r>
      <w:r>
        <w:t>, 2022.</w:t>
      </w:r>
    </w:p>
    <w:p w14:paraId="34A5FF22" w14:textId="77777777" w:rsidR="00D73643" w:rsidRDefault="00000000">
      <w:pPr>
        <w:spacing w:after="160" w:line="360" w:lineRule="auto"/>
        <w:jc w:val="both"/>
      </w:pPr>
      <w:r>
        <w:t xml:space="preserve">2. "IoT-Enabled Smart Waste Management Systems for Smart Cities: A Systematic Review." </w:t>
      </w:r>
      <w:r>
        <w:rPr>
          <w:i/>
          <w:iCs/>
        </w:rPr>
        <w:t>Systematic Review</w:t>
      </w:r>
      <w:r>
        <w:t>, received 18 May 2022, accepted 17 June 2022, published 4 July 2022.</w:t>
      </w:r>
    </w:p>
    <w:p w14:paraId="5F397FD6" w14:textId="77777777" w:rsidR="00D73643" w:rsidRDefault="00000000">
      <w:pPr>
        <w:spacing w:after="160" w:line="360" w:lineRule="auto"/>
        <w:jc w:val="both"/>
      </w:pPr>
      <w:r>
        <w:t xml:space="preserve">3. "An Intelligent Waste Management Application Using IoT and a Genetic Algorithm-Fuzzy Inference System." </w:t>
      </w:r>
      <w:r>
        <w:rPr>
          <w:i/>
          <w:iCs/>
        </w:rPr>
        <w:t>MDPI Applied Sciences</w:t>
      </w:r>
      <w:r>
        <w:t xml:space="preserve">, vol. </w:t>
      </w:r>
      <w:r>
        <w:rPr>
          <w:b/>
          <w:bCs/>
        </w:rPr>
        <w:t>13</w:t>
      </w:r>
      <w:r>
        <w:t>, 2023, p. 3943.</w:t>
      </w:r>
    </w:p>
    <w:p w14:paraId="3BEA0F55" w14:textId="77777777" w:rsidR="00D73643" w:rsidRDefault="00000000">
      <w:pPr>
        <w:spacing w:after="160" w:line="360" w:lineRule="auto"/>
        <w:jc w:val="both"/>
      </w:pPr>
      <w:r>
        <w:t xml:space="preserve">4. "GIS-Based Route Optimization of Municipal Solid Waste Collection and Minimum Fuel Consumption in Khulna City." </w:t>
      </w:r>
      <w:r>
        <w:rPr>
          <w:i/>
          <w:iCs/>
        </w:rPr>
        <w:t>ResearchGate</w:t>
      </w:r>
      <w:r>
        <w:t>, 2024.</w:t>
      </w:r>
    </w:p>
    <w:p w14:paraId="1D5AFA83" w14:textId="77777777" w:rsidR="00D73643" w:rsidRDefault="00000000">
      <w:pPr>
        <w:spacing w:after="160" w:line="360" w:lineRule="auto"/>
        <w:jc w:val="both"/>
      </w:pPr>
      <w:r>
        <w:t xml:space="preserve">5. "GIS-Based Optimization of Solid Waste Collection Points and Routes: A Case Study of Majengo Ward, Sumbawanga Municipality, Tanzania." </w:t>
      </w:r>
      <w:r>
        <w:rPr>
          <w:i/>
          <w:iCs/>
        </w:rPr>
        <w:t>ScienceDirect</w:t>
      </w:r>
      <w:r>
        <w:t>, 2025.</w:t>
      </w:r>
    </w:p>
    <w:p w14:paraId="464923C5" w14:textId="77777777" w:rsidR="00D73643" w:rsidRDefault="00000000">
      <w:pPr>
        <w:spacing w:after="160" w:line="360" w:lineRule="auto"/>
        <w:jc w:val="both"/>
      </w:pPr>
      <w:r>
        <w:t xml:space="preserve">6. "A Technological Survey on Citizen Complaint Management Systems and Future Advances." </w:t>
      </w:r>
      <w:r>
        <w:rPr>
          <w:i/>
          <w:iCs/>
        </w:rPr>
        <w:t>IEEE Conference Publication</w:t>
      </w:r>
      <w:r>
        <w:t>, 2024.</w:t>
      </w:r>
    </w:p>
    <w:p w14:paraId="7EEE0E89" w14:textId="77777777" w:rsidR="00D73643" w:rsidRDefault="00000000">
      <w:pPr>
        <w:spacing w:after="160" w:line="360" w:lineRule="auto"/>
        <w:jc w:val="both"/>
      </w:pPr>
      <w:r>
        <w:t xml:space="preserve">7. "AI-Powered Grievance Management System for Petition Analysis, Prioritization, Routing and Transparent Tracking." </w:t>
      </w:r>
      <w:r>
        <w:rPr>
          <w:i/>
          <w:iCs/>
        </w:rPr>
        <w:t>ResearchGate</w:t>
      </w:r>
      <w:r>
        <w:t>, 2025.</w:t>
      </w:r>
    </w:p>
    <w:p w14:paraId="0DB09309" w14:textId="77777777" w:rsidR="00D73643" w:rsidRDefault="00000000">
      <w:pPr>
        <w:spacing w:after="160" w:line="360" w:lineRule="auto"/>
        <w:jc w:val="both"/>
      </w:pPr>
      <w:r>
        <w:t xml:space="preserve">8. "Electronic-Customer Complaint Management System (E-CCMS) - a Generic Approach." </w:t>
      </w:r>
      <w:r>
        <w:rPr>
          <w:i/>
          <w:iCs/>
        </w:rPr>
        <w:t>ResearchGate</w:t>
      </w:r>
      <w:r>
        <w:t>, 2019.</w:t>
      </w:r>
    </w:p>
    <w:p w14:paraId="4A057E16" w14:textId="77777777" w:rsidR="00D73643" w:rsidRDefault="00000000">
      <w:pPr>
        <w:spacing w:after="160" w:line="360" w:lineRule="auto"/>
        <w:jc w:val="both"/>
      </w:pPr>
      <w:r>
        <w:t xml:space="preserve">9. Baral, P. "Role-Based User Access Control in MERN Applications." Bachelor's Thesis, </w:t>
      </w:r>
      <w:r>
        <w:rPr>
          <w:i/>
          <w:iCs/>
        </w:rPr>
        <w:t>Theseus</w:t>
      </w:r>
      <w:r>
        <w:t>, 2023.</w:t>
      </w:r>
    </w:p>
    <w:p w14:paraId="4FC2E636" w14:textId="77777777" w:rsidR="00D73643" w:rsidRDefault="00000000">
      <w:pPr>
        <w:spacing w:after="160" w:line="360" w:lineRule="auto"/>
        <w:jc w:val="both"/>
      </w:pPr>
      <w:r>
        <w:t xml:space="preserve">10. "Security Implications for JSON Web Token Used in MERN Stack Applications." </w:t>
      </w:r>
      <w:r>
        <w:rPr>
          <w:i/>
          <w:iCs/>
        </w:rPr>
        <w:t>International Journal of Engineering and Advanced Technology (IJEAT)</w:t>
      </w:r>
      <w:r>
        <w:t xml:space="preserve">, vol. </w:t>
      </w:r>
      <w:r>
        <w:rPr>
          <w:b/>
          <w:bCs/>
        </w:rPr>
        <w:t>10</w:t>
      </w:r>
      <w:r>
        <w:t>, issue 1, 2020.</w:t>
      </w:r>
    </w:p>
    <w:p w14:paraId="030685C1" w14:textId="77777777" w:rsidR="00D73643" w:rsidRDefault="00000000">
      <w:pPr>
        <w:spacing w:after="160" w:line="360" w:lineRule="auto"/>
        <w:jc w:val="both"/>
      </w:pPr>
      <w:r>
        <w:t>11. https://react.dev; Dated: 07/07/2026</w:t>
      </w:r>
    </w:p>
    <w:p w14:paraId="2C45F250" w14:textId="77777777" w:rsidR="00D73643" w:rsidRDefault="00000000">
      <w:pPr>
        <w:spacing w:after="160" w:line="360" w:lineRule="auto"/>
        <w:jc w:val="both"/>
      </w:pPr>
      <w:r>
        <w:t>12. https://expressjs.com; Dated: 07/07/2026</w:t>
      </w:r>
    </w:p>
    <w:p w14:paraId="126DBF8F" w14:textId="77777777" w:rsidR="00D73643" w:rsidRDefault="00000000">
      <w:pPr>
        <w:spacing w:after="160" w:line="360" w:lineRule="auto"/>
        <w:jc w:val="both"/>
      </w:pPr>
      <w:r>
        <w:t>13. https://mongoosejs.com; Dated: 07/07/2026</w:t>
      </w:r>
    </w:p>
    <w:p w14:paraId="175A88EC" w14:textId="77777777" w:rsidR="00D73643" w:rsidRDefault="00000000">
      <w:pPr>
        <w:spacing w:after="160" w:line="360" w:lineRule="auto"/>
        <w:jc w:val="both"/>
      </w:pPr>
      <w:r>
        <w:t>14. https://leafletjs.com; Dated: 07/07/2026</w:t>
      </w:r>
    </w:p>
    <w:p w14:paraId="07439384" w14:textId="77777777" w:rsidR="00D73643" w:rsidRDefault="00000000">
      <w:pPr>
        <w:spacing w:after="160" w:line="360" w:lineRule="auto"/>
        <w:jc w:val="both"/>
      </w:pPr>
      <w:r>
        <w:t>15. https://www.mongodb.com/docs/; Dated: 07/07/2026</w:t>
      </w:r>
    </w:p>
    <w:sectPr w:rsidR="00D7364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AECF1" w14:textId="77777777" w:rsidR="00EB3FC6" w:rsidRDefault="00EB3FC6">
      <w:r>
        <w:separator/>
      </w:r>
    </w:p>
  </w:endnote>
  <w:endnote w:type="continuationSeparator" w:id="0">
    <w:p w14:paraId="7A90D711" w14:textId="77777777" w:rsidR="00EB3FC6" w:rsidRDefault="00EB3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A4A10" w14:textId="77777777" w:rsidR="00D73643" w:rsidRDefault="00000000">
    <w:pPr>
      <w:jc w:val="center"/>
    </w:pPr>
    <w:r>
      <w:rPr>
        <w:sz w:val="20"/>
        <w:szCs w:val="20"/>
      </w:rPr>
      <w:fldChar w:fldCharType="begin"/>
    </w:r>
    <w:r>
      <w:rPr>
        <w:sz w:val="20"/>
        <w:szCs w:val="20"/>
      </w:rPr>
      <w:instrText>PAGE</w:instrText>
    </w:r>
    <w:r>
      <w:rPr>
        <w:sz w:val="20"/>
        <w:szCs w:val="20"/>
      </w:rPr>
      <w:fldChar w:fldCharType="separate"/>
    </w:r>
    <w:r w:rsidR="009A5F19">
      <w:rPr>
        <w:noProof/>
        <w:sz w:val="20"/>
        <w:szCs w:val="20"/>
      </w:rPr>
      <w:t>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1F2B4" w14:textId="77777777" w:rsidR="00EB3FC6" w:rsidRDefault="00EB3FC6">
      <w:r>
        <w:separator/>
      </w:r>
    </w:p>
  </w:footnote>
  <w:footnote w:type="continuationSeparator" w:id="0">
    <w:p w14:paraId="3A6AE33C" w14:textId="77777777" w:rsidR="00EB3FC6" w:rsidRDefault="00EB3F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55B9F"/>
    <w:multiLevelType w:val="hybridMultilevel"/>
    <w:tmpl w:val="E4089E66"/>
    <w:lvl w:ilvl="0" w:tplc="2C563276">
      <w:start w:val="1"/>
      <w:numFmt w:val="bullet"/>
      <w:lvlText w:val="●"/>
      <w:lvlJc w:val="left"/>
      <w:pPr>
        <w:ind w:left="720" w:hanging="360"/>
      </w:pPr>
    </w:lvl>
    <w:lvl w:ilvl="1" w:tplc="5520FF7E">
      <w:start w:val="1"/>
      <w:numFmt w:val="bullet"/>
      <w:lvlText w:val="○"/>
      <w:lvlJc w:val="left"/>
      <w:pPr>
        <w:ind w:left="1440" w:hanging="360"/>
      </w:pPr>
    </w:lvl>
    <w:lvl w:ilvl="2" w:tplc="4342887A">
      <w:start w:val="1"/>
      <w:numFmt w:val="bullet"/>
      <w:lvlText w:val="■"/>
      <w:lvlJc w:val="left"/>
      <w:pPr>
        <w:ind w:left="2160" w:hanging="360"/>
      </w:pPr>
    </w:lvl>
    <w:lvl w:ilvl="3" w:tplc="50CAA76A">
      <w:start w:val="1"/>
      <w:numFmt w:val="bullet"/>
      <w:lvlText w:val="●"/>
      <w:lvlJc w:val="left"/>
      <w:pPr>
        <w:ind w:left="2880" w:hanging="360"/>
      </w:pPr>
    </w:lvl>
    <w:lvl w:ilvl="4" w:tplc="F8069436">
      <w:start w:val="1"/>
      <w:numFmt w:val="bullet"/>
      <w:lvlText w:val="○"/>
      <w:lvlJc w:val="left"/>
      <w:pPr>
        <w:ind w:left="3600" w:hanging="360"/>
      </w:pPr>
    </w:lvl>
    <w:lvl w:ilvl="5" w:tplc="41D6342E">
      <w:start w:val="1"/>
      <w:numFmt w:val="bullet"/>
      <w:lvlText w:val="■"/>
      <w:lvlJc w:val="left"/>
      <w:pPr>
        <w:ind w:left="4320" w:hanging="360"/>
      </w:pPr>
    </w:lvl>
    <w:lvl w:ilvl="6" w:tplc="459E2754">
      <w:start w:val="1"/>
      <w:numFmt w:val="bullet"/>
      <w:lvlText w:val="●"/>
      <w:lvlJc w:val="left"/>
      <w:pPr>
        <w:ind w:left="5040" w:hanging="360"/>
      </w:pPr>
    </w:lvl>
    <w:lvl w:ilvl="7" w:tplc="462A0DB0">
      <w:start w:val="1"/>
      <w:numFmt w:val="bullet"/>
      <w:lvlText w:val="●"/>
      <w:lvlJc w:val="left"/>
      <w:pPr>
        <w:ind w:left="5760" w:hanging="360"/>
      </w:pPr>
    </w:lvl>
    <w:lvl w:ilvl="8" w:tplc="8A64819A">
      <w:start w:val="1"/>
      <w:numFmt w:val="bullet"/>
      <w:lvlText w:val="●"/>
      <w:lvlJc w:val="left"/>
      <w:pPr>
        <w:ind w:left="6480" w:hanging="360"/>
      </w:pPr>
    </w:lvl>
  </w:abstractNum>
  <w:num w:numId="1" w16cid:durableId="10986038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643"/>
    <w:rsid w:val="009960FA"/>
    <w:rsid w:val="009A5F19"/>
    <w:rsid w:val="00D73643"/>
    <w:rsid w:val="00EB3F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A09B1"/>
  <w15:docId w15:val="{1BB22571-9F29-423B-B01E-F8CE7B7DC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2"/>
      <w:szCs w:val="32"/>
    </w:rPr>
  </w:style>
  <w:style w:type="paragraph" w:styleId="Heading2">
    <w:name w:val="heading 2"/>
    <w:uiPriority w:val="9"/>
    <w:unhideWhenUsed/>
    <w:qFormat/>
    <w:pPr>
      <w:outlineLvl w:val="1"/>
    </w:pPr>
    <w:rPr>
      <w:b/>
      <w:bCs/>
      <w:sz w:val="28"/>
      <w:szCs w:val="28"/>
    </w:rPr>
  </w:style>
  <w:style w:type="paragraph" w:styleId="Heading3">
    <w:name w:val="heading 3"/>
    <w:uiPriority w:val="9"/>
    <w:unhideWhenUsed/>
    <w:qFormat/>
    <w:pPr>
      <w:outlineLvl w:val="2"/>
    </w:pPr>
    <w:rPr>
      <w:b/>
      <w:bCs/>
      <w:sz w:val="28"/>
      <w:szCs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A5F19"/>
    <w:pPr>
      <w:spacing w:after="100"/>
    </w:pPr>
  </w:style>
  <w:style w:type="paragraph" w:styleId="TOC2">
    <w:name w:val="toc 2"/>
    <w:basedOn w:val="Normal"/>
    <w:next w:val="Normal"/>
    <w:autoRedefine/>
    <w:uiPriority w:val="39"/>
    <w:unhideWhenUsed/>
    <w:rsid w:val="009A5F1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46</Pages>
  <Words>12692</Words>
  <Characters>72349</Characters>
  <Application>Microsoft Office Word</Application>
  <DocSecurity>0</DocSecurity>
  <Lines>602</Lines>
  <Paragraphs>169</Paragraphs>
  <ScaleCrop>false</ScaleCrop>
  <Company/>
  <LinksUpToDate>false</LinksUpToDate>
  <CharactersWithSpaces>84872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Waste Complaint and Collection Management System - Project Report</dc:title>
  <dc:creator>[Student Name]</dc:creator>
  <cp:lastModifiedBy>sumit kumar</cp:lastModifiedBy>
  <cp:revision>2</cp:revision>
  <dcterms:created xsi:type="dcterms:W3CDTF">2026-07-07T18:49:00Z</dcterms:created>
  <dcterms:modified xsi:type="dcterms:W3CDTF">2026-07-07T18:51:00Z</dcterms:modified>
</cp:coreProperties>
</file>