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Angsana New" w:cs="Angsana New" w:eastAsia="Angsana New" w:hAnsi="Angsana New"/>
          <w:b w:val="1"/>
          <w:sz w:val="40"/>
          <w:szCs w:val="40"/>
          <w:u w:val="single"/>
        </w:rPr>
      </w:pPr>
      <w:r w:rsidDel="00000000" w:rsidR="00000000" w:rsidRPr="00000000">
        <w:rPr>
          <w:rtl w:val="0"/>
        </w:rPr>
      </w:r>
    </w:p>
    <w:p w:rsidR="00000000" w:rsidDel="00000000" w:rsidP="00000000" w:rsidRDefault="00000000" w:rsidRPr="00000000" w14:paraId="00000002">
      <w:pPr>
        <w:spacing w:line="240" w:lineRule="auto"/>
        <w:jc w:val="center"/>
        <w:rPr>
          <w:rFonts w:ascii="Angsana New" w:cs="Angsana New" w:eastAsia="Angsana New" w:hAnsi="Angsana New"/>
          <w:b w:val="1"/>
          <w:sz w:val="40"/>
          <w:szCs w:val="40"/>
          <w:u w:val="single"/>
        </w:rPr>
      </w:pPr>
      <w:r w:rsidDel="00000000" w:rsidR="00000000" w:rsidRPr="00000000">
        <w:rPr>
          <w:rtl w:val="0"/>
        </w:rPr>
      </w:r>
    </w:p>
    <w:p w:rsidR="00000000" w:rsidDel="00000000" w:rsidP="00000000" w:rsidRDefault="00000000" w:rsidRPr="00000000" w14:paraId="00000003">
      <w:pPr>
        <w:spacing w:line="240" w:lineRule="auto"/>
        <w:jc w:val="center"/>
        <w:rPr>
          <w:rFonts w:ascii="Angsana New" w:cs="Angsana New" w:eastAsia="Angsana New" w:hAnsi="Angsana New"/>
          <w:b w:val="1"/>
          <w:sz w:val="40"/>
          <w:szCs w:val="40"/>
          <w:u w:val="single"/>
        </w:rPr>
      </w:pPr>
      <w:r w:rsidDel="00000000" w:rsidR="00000000" w:rsidRPr="00000000">
        <w:rPr>
          <w:rtl w:val="0"/>
        </w:rPr>
      </w:r>
    </w:p>
    <w:p w:rsidR="00000000" w:rsidDel="00000000" w:rsidP="00000000" w:rsidRDefault="00000000" w:rsidRPr="00000000" w14:paraId="00000004">
      <w:pPr>
        <w:spacing w:line="240" w:lineRule="auto"/>
        <w:jc w:val="center"/>
        <w:rPr>
          <w:rFonts w:ascii="Angsana New" w:cs="Angsana New" w:eastAsia="Angsana New" w:hAnsi="Angsana New"/>
          <w:b w:val="1"/>
          <w:sz w:val="40"/>
          <w:szCs w:val="40"/>
          <w:u w:val="single"/>
        </w:rPr>
      </w:pPr>
      <w:r w:rsidDel="00000000" w:rsidR="00000000" w:rsidRPr="00000000">
        <w:rPr>
          <w:rtl w:val="0"/>
        </w:rPr>
      </w:r>
    </w:p>
    <w:p w:rsidR="00000000" w:rsidDel="00000000" w:rsidP="00000000" w:rsidRDefault="00000000" w:rsidRPr="00000000" w14:paraId="00000005">
      <w:pPr>
        <w:spacing w:line="240" w:lineRule="auto"/>
        <w:jc w:val="center"/>
        <w:rPr>
          <w:rFonts w:ascii="Angsana New" w:cs="Angsana New" w:eastAsia="Angsana New" w:hAnsi="Angsana New"/>
          <w:b w:val="1"/>
          <w:sz w:val="40"/>
          <w:szCs w:val="40"/>
          <w:u w:val="single"/>
        </w:rPr>
      </w:pPr>
      <w:r w:rsidDel="00000000" w:rsidR="00000000" w:rsidRPr="00000000">
        <w:rPr>
          <w:rtl w:val="0"/>
        </w:rPr>
      </w:r>
    </w:p>
    <w:p w:rsidR="00000000" w:rsidDel="00000000" w:rsidP="00000000" w:rsidRDefault="00000000" w:rsidRPr="00000000" w14:paraId="00000006">
      <w:pPr>
        <w:spacing w:line="240" w:lineRule="auto"/>
        <w:jc w:val="center"/>
        <w:rPr>
          <w:rFonts w:ascii="Angsana New" w:cs="Angsana New" w:eastAsia="Angsana New" w:hAnsi="Angsana New"/>
          <w:b w:val="1"/>
          <w:sz w:val="34"/>
          <w:szCs w:val="34"/>
          <w:u w:val="single"/>
        </w:rPr>
      </w:pPr>
      <w:r w:rsidDel="00000000" w:rsidR="00000000" w:rsidRPr="00000000">
        <w:rPr>
          <w:rtl w:val="0"/>
        </w:rPr>
      </w:r>
    </w:p>
    <w:p w:rsidR="00000000" w:rsidDel="00000000" w:rsidP="00000000" w:rsidRDefault="00000000" w:rsidRPr="00000000" w14:paraId="00000007">
      <w:pPr>
        <w:spacing w:line="240" w:lineRule="auto"/>
        <w:jc w:val="center"/>
        <w:rPr>
          <w:rFonts w:ascii="Arial" w:cs="Arial" w:eastAsia="Arial" w:hAnsi="Arial"/>
          <w:b w:val="1"/>
          <w:sz w:val="34"/>
          <w:szCs w:val="34"/>
          <w:u w:val="single"/>
        </w:rPr>
      </w:pPr>
      <w:r w:rsidDel="00000000" w:rsidR="00000000" w:rsidRPr="00000000">
        <w:rPr>
          <w:rFonts w:ascii="Arial" w:cs="Arial" w:eastAsia="Arial" w:hAnsi="Arial"/>
          <w:b w:val="1"/>
          <w:sz w:val="34"/>
          <w:szCs w:val="34"/>
          <w:u w:val="single"/>
          <w:rtl w:val="0"/>
        </w:rPr>
        <w:t xml:space="preserve">LifeVerse </w:t>
      </w:r>
    </w:p>
    <w:p w:rsidR="00000000" w:rsidDel="00000000" w:rsidP="00000000" w:rsidRDefault="00000000" w:rsidRPr="00000000" w14:paraId="00000008">
      <w:pPr>
        <w:spacing w:line="240" w:lineRule="auto"/>
        <w:jc w:val="center"/>
        <w:rPr>
          <w:rFonts w:ascii="Arial" w:cs="Arial" w:eastAsia="Arial" w:hAnsi="Arial"/>
          <w:b w:val="1"/>
          <w:sz w:val="34"/>
          <w:szCs w:val="34"/>
          <w:u w:val="single"/>
        </w:rPr>
      </w:pPr>
      <w:r w:rsidDel="00000000" w:rsidR="00000000" w:rsidRPr="00000000">
        <w:rPr>
          <w:rFonts w:ascii="Arial" w:cs="Arial" w:eastAsia="Arial" w:hAnsi="Arial"/>
          <w:b w:val="1"/>
          <w:sz w:val="34"/>
          <w:szCs w:val="34"/>
          <w:u w:val="single"/>
          <w:rtl w:val="0"/>
        </w:rPr>
        <w:t xml:space="preserve">Product Specification </w:t>
      </w:r>
    </w:p>
    <w:p w:rsidR="00000000" w:rsidDel="00000000" w:rsidP="00000000" w:rsidRDefault="00000000" w:rsidRPr="00000000" w14:paraId="00000009">
      <w:pPr>
        <w:spacing w:line="240" w:lineRule="auto"/>
        <w:jc w:val="center"/>
        <w:rPr>
          <w:rFonts w:ascii="Angsana New" w:cs="Angsana New" w:eastAsia="Angsana New" w:hAnsi="Angsana New"/>
          <w:b w:val="1"/>
          <w:sz w:val="36"/>
          <w:szCs w:val="36"/>
        </w:rPr>
      </w:pPr>
      <w:r w:rsidDel="00000000" w:rsidR="00000000" w:rsidRPr="00000000">
        <w:rPr>
          <w:rtl w:val="0"/>
        </w:rPr>
      </w:r>
    </w:p>
    <w:p w:rsidR="00000000" w:rsidDel="00000000" w:rsidP="00000000" w:rsidRDefault="00000000" w:rsidRPr="00000000" w14:paraId="0000000A">
      <w:pPr>
        <w:spacing w:line="240" w:lineRule="auto"/>
        <w:jc w:val="center"/>
        <w:rPr>
          <w:rFonts w:ascii="Angsana New" w:cs="Angsana New" w:eastAsia="Angsana New" w:hAnsi="Angsana New"/>
          <w:b w:val="1"/>
          <w:sz w:val="36"/>
          <w:szCs w:val="36"/>
        </w:rPr>
      </w:pPr>
      <w:r w:rsidDel="00000000" w:rsidR="00000000" w:rsidRPr="00000000">
        <w:rPr>
          <w:rtl w:val="0"/>
        </w:rPr>
      </w:r>
    </w:p>
    <w:p w:rsidR="00000000" w:rsidDel="00000000" w:rsidP="00000000" w:rsidRDefault="00000000" w:rsidRPr="00000000" w14:paraId="0000000B">
      <w:pPr>
        <w:spacing w:line="240" w:lineRule="auto"/>
        <w:jc w:val="center"/>
        <w:rPr>
          <w:rFonts w:ascii="Angsana New" w:cs="Angsana New" w:eastAsia="Angsana New" w:hAnsi="Angsana New"/>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line="240" w:lineRule="auto"/>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LV Product Specification - 1.0.0</w:t>
      </w:r>
    </w:p>
    <w:p w:rsidR="00000000" w:rsidDel="00000000" w:rsidP="00000000" w:rsidRDefault="00000000" w:rsidRPr="00000000" w14:paraId="0000000D">
      <w:pPr>
        <w:spacing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Launched date: 14 February 2026</w:t>
        <w:tab/>
        <w:tab/>
        <w:tab/>
        <w:tab/>
        <w:tab/>
        <w:tab/>
        <w:tab/>
        <w:tab/>
        <w:tab/>
        <w:tab/>
        <w:tab/>
        <w:tab/>
        <w:tab/>
        <w:tab/>
        <w:t xml:space="preserve"> </w:t>
      </w:r>
    </w:p>
    <w:p w:rsidR="00000000" w:rsidDel="00000000" w:rsidP="00000000" w:rsidRDefault="00000000" w:rsidRPr="00000000" w14:paraId="0000000E">
      <w:pPr>
        <w:spacing w:line="240" w:lineRule="auto"/>
        <w:jc w:val="both"/>
        <w:rPr>
          <w:rFonts w:ascii="Arial" w:cs="Arial" w:eastAsia="Arial" w:hAnsi="Arial"/>
          <w:sz w:val="24"/>
          <w:szCs w:val="24"/>
          <w:u w:val="single"/>
        </w:rPr>
      </w:pPr>
      <w:r w:rsidDel="00000000" w:rsidR="00000000" w:rsidRPr="00000000">
        <w:rPr>
          <w:rFonts w:ascii="Arial" w:cs="Arial" w:eastAsia="Arial" w:hAnsi="Arial"/>
          <w:b w:val="1"/>
          <w:sz w:val="24"/>
          <w:szCs w:val="24"/>
          <w:rtl w:val="0"/>
        </w:rPr>
        <w:t xml:space="preserve">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Product Specification of “LifeVerse 99/99”</w:t>
      </w:r>
      <w:r w:rsidDel="00000000" w:rsidR="00000000" w:rsidRPr="00000000">
        <w:rPr>
          <w:rtl w:val="0"/>
        </w:rPr>
      </w:r>
    </w:p>
    <w:tbl>
      <w:tblPr>
        <w:tblStyle w:val="Table1"/>
        <w:tblW w:w="15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12675"/>
        <w:tblGridChange w:id="0">
          <w:tblGrid>
            <w:gridCol w:w="3165"/>
            <w:gridCol w:w="12675"/>
          </w:tblGrid>
        </w:tblGridChange>
      </w:tblGrid>
      <w:tr>
        <w:trPr>
          <w:cantSplit w:val="0"/>
          <w:trHeight w:val="20" w:hRule="atLeast"/>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jc w:val="center"/>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Topics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40" w:lineRule="auto"/>
              <w:jc w:val="center"/>
              <w:rPr>
                <w:rFonts w:ascii="Arial" w:cs="Arial" w:eastAsia="Arial" w:hAnsi="Arial"/>
                <w:color w:val="000000"/>
                <w:sz w:val="20"/>
                <w:szCs w:val="20"/>
                <w:u w:val="single"/>
              </w:rPr>
            </w:pPr>
            <w:r w:rsidDel="00000000" w:rsidR="00000000" w:rsidRPr="00000000">
              <w:rPr>
                <w:rFonts w:ascii="Arial" w:cs="Arial" w:eastAsia="Arial" w:hAnsi="Arial"/>
                <w:b w:val="1"/>
                <w:color w:val="000000"/>
                <w:sz w:val="20"/>
                <w:szCs w:val="20"/>
                <w:rtl w:val="0"/>
              </w:rPr>
              <w:t xml:space="preserve">Description</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Entry Age: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month to </w:t>
            </w:r>
            <w:r w:rsidDel="00000000" w:rsidR="00000000" w:rsidRPr="00000000">
              <w:rPr>
                <w:rFonts w:ascii="Arial" w:cs="Arial" w:eastAsia="Arial" w:hAnsi="Arial"/>
                <w:sz w:val="20"/>
                <w:szCs w:val="20"/>
                <w:highlight w:val="white"/>
                <w:rtl w:val="0"/>
              </w:rPr>
              <w:t xml:space="preserve">80</w:t>
            </w:r>
            <w:r w:rsidDel="00000000" w:rsidR="00000000" w:rsidRPr="00000000">
              <w:rPr>
                <w:rFonts w:ascii="Arial" w:cs="Arial" w:eastAsia="Arial" w:hAnsi="Arial"/>
                <w:color w:val="000000"/>
                <w:sz w:val="20"/>
                <w:szCs w:val="20"/>
                <w:rtl w:val="0"/>
              </w:rPr>
              <w:t xml:space="preserve"> years old (OIC Filing)</w:t>
            </w: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color w:val="000000"/>
                <w:sz w:val="20"/>
                <w:szCs w:val="20"/>
                <w:rtl w:val="0"/>
              </w:rPr>
              <w:t xml:space="preserve">1 month to 80 years old (Current Selling Age)</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u w:val="single"/>
                <w:rtl w:val="0"/>
              </w:rPr>
              <w:t xml:space="preserve">Rationale</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LifeVerse 1.0 is designed for mass affluent families, with an entry age range that spans from juvenile to elderly. However, for individuals above age 80, comprehensive life planning—the core purpose of LifeVerse—becomes increasingly complex and less practical. As a result, we have currently limited the selling age to 80.</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 entry ages above 80, the cost of insurance becomes so high that the account value may be insufficient to sustain even the minimum required Sum Assured. This makes OIC filing for ages beyond 80 particularly challenging, as we must demonstrate that the account value can remain sustainable.</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Benefit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Until age 99</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u w:val="single"/>
                <w:rtl w:val="0"/>
              </w:rPr>
              <w:t xml:space="preserve">Rationale</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LifeVerse is designed to support policyholders and their families throughout their lifetime. To align with this long-term commitment, the benefit period is set to extend up to age 99, ensuring lifelong coverage and peace of mind.</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Premium Period:</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Payable until the end of the Benefit Period</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u w:val="single"/>
                <w:rtl w:val="0"/>
              </w:rPr>
              <w:t xml:space="preserve">Rationale</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This provides policyholders with premium flexibility throughout their lifetime coverage until age 99.</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Age Definition: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Age at nearest birthday</w:t>
            </w:r>
            <w:r w:rsidDel="00000000" w:rsidR="00000000" w:rsidRPr="00000000">
              <w:rPr>
                <w:rFonts w:ascii="Arial" w:cs="Arial" w:eastAsia="Arial" w:hAnsi="Arial"/>
                <w:color w:val="000000"/>
                <w:sz w:val="20"/>
                <w:szCs w:val="20"/>
                <w:rtl w:val="0"/>
              </w:rPr>
              <w:t xml:space="preserve"> i.e. </w:t>
            </w:r>
          </w:p>
          <w:p w:rsidR="00000000" w:rsidDel="00000000" w:rsidP="00000000" w:rsidRDefault="00000000" w:rsidRPr="00000000" w14:paraId="00000020">
            <w:pPr>
              <w:numPr>
                <w:ilvl w:val="0"/>
                <w:numId w:val="48"/>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 years 6 months, Attained age = 25</w:t>
            </w:r>
          </w:p>
          <w:p w:rsidR="00000000" w:rsidDel="00000000" w:rsidP="00000000" w:rsidRDefault="00000000" w:rsidRPr="00000000" w14:paraId="00000021">
            <w:pPr>
              <w:numPr>
                <w:ilvl w:val="0"/>
                <w:numId w:val="48"/>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 years 6 months 1 day, Attained age = 26</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u w:val="single"/>
                <w:rtl w:val="0"/>
              </w:rPr>
              <w:t xml:space="preserve">Rationale</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This method aligns with our current company practice for investment linked products.</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UW Requirement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Fonts w:ascii="Arial" w:cs="Arial" w:eastAsia="Arial" w:hAnsi="Arial"/>
                <w:b w:val="1"/>
                <w:color w:val="000000"/>
                <w:sz w:val="20"/>
                <w:szCs w:val="20"/>
                <w:rtl w:val="0"/>
              </w:rPr>
              <w:t xml:space="preserve">Non-GIO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line="240" w:lineRule="auto"/>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Premium</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Premium Type:</w:t>
            </w:r>
          </w:p>
        </w:tc>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There are 2 types of premiums</w:t>
            </w:r>
          </w:p>
          <w:p w:rsidR="00000000" w:rsidDel="00000000" w:rsidP="00000000" w:rsidRDefault="00000000" w:rsidRPr="00000000" w14:paraId="0000002B">
            <w:pPr>
              <w:numPr>
                <w:ilvl w:val="0"/>
                <w:numId w:val="10"/>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Regular Premium (RP)</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Regular Premium (RP) is a scheduled, ongoing premium intended to cover the policy's basic insurance cost such as life coverage. </w:t>
            </w: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color w:val="000000"/>
                <w:sz w:val="20"/>
                <w:szCs w:val="20"/>
                <w:rtl w:val="0"/>
              </w:rPr>
              <w:t xml:space="preserve">Regular Premium is used in determining the Sum Assured for life protection coverage.</w:t>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Top-up Premium (TP)</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Top-up Premium (TP) is an additional, flexible </w:t>
            </w:r>
            <w:r w:rsidDel="00000000" w:rsidR="00000000" w:rsidRPr="00000000">
              <w:rPr>
                <w:rFonts w:ascii="Arial" w:cs="Arial" w:eastAsia="Arial" w:hAnsi="Arial"/>
                <w:sz w:val="20"/>
                <w:szCs w:val="20"/>
                <w:rtl w:val="0"/>
              </w:rPr>
              <w:t xml:space="preserve">contribution</w:t>
            </w:r>
            <w:r w:rsidDel="00000000" w:rsidR="00000000" w:rsidRPr="00000000">
              <w:rPr>
                <w:rFonts w:ascii="Arial" w:cs="Arial" w:eastAsia="Arial" w:hAnsi="Arial"/>
                <w:color w:val="000000"/>
                <w:sz w:val="20"/>
                <w:szCs w:val="20"/>
                <w:rtl w:val="0"/>
              </w:rPr>
              <w:t xml:space="preserve"> made to boost the policy’s account value for savings and investment purposes. Top-up Premium (TP) can be made regularly with </w:t>
            </w:r>
            <w:r w:rsidDel="00000000" w:rsidR="00000000" w:rsidRPr="00000000">
              <w:rPr>
                <w:rFonts w:ascii="Arial" w:cs="Arial" w:eastAsia="Arial" w:hAnsi="Arial"/>
                <w:sz w:val="20"/>
                <w:szCs w:val="20"/>
                <w:rtl w:val="0"/>
              </w:rPr>
              <w:t xml:space="preserve">Regular Premium (RP) or anytime the policyholder chooses.</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Regular Top-up Premiums must follow the same payment frequency as the Regular Premium, whereas ad hoc Top-up Premiums can be made at any time.</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b w:val="1"/>
                <w:color w:val="ff0000"/>
                <w:sz w:val="20"/>
                <w:szCs w:val="20"/>
                <w:highlight w:val="cyan"/>
                <w:rtl w:val="0"/>
              </w:rPr>
              <w:t xml:space="preserve">(Nice to have)</w:t>
            </w:r>
            <w:r w:rsidDel="00000000" w:rsidR="00000000" w:rsidRPr="00000000">
              <w:rPr>
                <w:rFonts w:ascii="Arial" w:cs="Arial" w:eastAsia="Arial" w:hAnsi="Arial"/>
                <w:color w:val="ff0000"/>
                <w:sz w:val="20"/>
                <w:szCs w:val="20"/>
                <w:rtl w:val="0"/>
              </w:rPr>
              <w:t xml:space="preserve"> For LifeVerse, policyholders can set up automatic partial withdrawals from their top-up account value to cover Premium Paying Rider (PPR) payments during a premium holiday. In this way, top-up premiums can act as a long-term savings mechanism to support future PPR payments. An appropriate top-up amount will be recommended through the life planning sales tool based on the customer’s chosen rider coverages. (Please see partial withdrawal section for more information)</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u w:val="single"/>
                <w:rtl w:val="0"/>
              </w:rPr>
              <w:t xml:space="preserve">Rationale</w:t>
            </w:r>
            <w:r w:rsidDel="00000000" w:rsidR="00000000" w:rsidRPr="00000000">
              <w:rPr>
                <w:rFonts w:ascii="Arial" w:cs="Arial" w:eastAsia="Arial" w:hAnsi="Arial"/>
                <w:sz w:val="20"/>
                <w:szCs w:val="20"/>
                <w:u w:val="single"/>
                <w:rtl w:val="0"/>
              </w:rPr>
              <w:br w:type="textWrapping"/>
            </w:r>
            <w:r w:rsidDel="00000000" w:rsidR="00000000" w:rsidRPr="00000000">
              <w:rPr>
                <w:rFonts w:ascii="Arial" w:cs="Arial" w:eastAsia="Arial" w:hAnsi="Arial"/>
                <w:color w:val="000000"/>
                <w:sz w:val="20"/>
                <w:szCs w:val="20"/>
                <w:rtl w:val="0"/>
              </w:rPr>
              <w:t xml:space="preserve">Although the current OIC regulation limits universal life top-up premiums to 1x the regular premium, top-up remains the most practical solution for LifeVerse 1.0 funding mechanism for the following reasons:</w:t>
            </w:r>
          </w:p>
          <w:p w:rsidR="00000000" w:rsidDel="00000000" w:rsidP="00000000" w:rsidRDefault="00000000" w:rsidRPr="00000000" w14:paraId="00000031">
            <w:pPr>
              <w:numPr>
                <w:ilvl w:val="0"/>
                <w:numId w:val="17"/>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Alternative approaches, such as issuing multiple single-pay universal life policies, may bypass the top-up limit but introduce significant challenges. Each policy must include mandatory life coverage, and managing multiple single-pay policies for a single individual adds unnecessary complexity. </w:t>
            </w:r>
            <w:r w:rsidDel="00000000" w:rsidR="00000000" w:rsidRPr="00000000">
              <w:rPr>
                <w:rFonts w:ascii="Arial" w:cs="Arial" w:eastAsia="Arial" w:hAnsi="Arial"/>
                <w:sz w:val="20"/>
                <w:szCs w:val="20"/>
                <w:rtl w:val="0"/>
              </w:rPr>
              <w:t xml:space="preserve">For example, a regular top-up on a monthly mode would result in 12 separate policies being issued each year for a single individual.</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Regular Premium (RP)</w:t>
            </w:r>
          </w:p>
        </w:tc>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Minimum: </w:t>
            </w:r>
          </w:p>
        </w:tc>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Annual                </w:t>
            </w:r>
            <w:r w:rsidDel="00000000" w:rsidR="00000000" w:rsidRPr="00000000">
              <w:rPr>
                <w:rFonts w:ascii="Arial" w:cs="Arial" w:eastAsia="Arial" w:hAnsi="Arial"/>
                <w:b w:val="1"/>
                <w:sz w:val="20"/>
                <w:szCs w:val="20"/>
                <w:rtl w:val="0"/>
              </w:rPr>
              <w:t xml:space="preserve">36</w:t>
            </w:r>
            <w:r w:rsidDel="00000000" w:rsidR="00000000" w:rsidRPr="00000000">
              <w:rPr>
                <w:rFonts w:ascii="Arial" w:cs="Arial" w:eastAsia="Arial" w:hAnsi="Arial"/>
                <w:b w:val="1"/>
                <w:color w:val="000000"/>
                <w:sz w:val="20"/>
                <w:szCs w:val="20"/>
                <w:rtl w:val="0"/>
              </w:rPr>
              <w:t xml:space="preserve">,000</w:t>
            </w:r>
            <w:r w:rsidDel="00000000" w:rsidR="00000000" w:rsidRPr="00000000">
              <w:rPr>
                <w:rFonts w:ascii="Arial" w:cs="Arial" w:eastAsia="Arial" w:hAnsi="Arial"/>
                <w:color w:val="000000"/>
                <w:sz w:val="20"/>
                <w:szCs w:val="20"/>
                <w:rtl w:val="0"/>
              </w:rPr>
              <w:t xml:space="preserve"> baht</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Semi-annual       </w:t>
            </w:r>
            <w:r w:rsidDel="00000000" w:rsidR="00000000" w:rsidRPr="00000000">
              <w:rPr>
                <w:rFonts w:ascii="Arial" w:cs="Arial" w:eastAsia="Arial" w:hAnsi="Arial"/>
                <w:b w:val="1"/>
                <w:sz w:val="20"/>
                <w:szCs w:val="20"/>
                <w:rtl w:val="0"/>
              </w:rPr>
              <w:t xml:space="preserve">18</w:t>
            </w:r>
            <w:r w:rsidDel="00000000" w:rsidR="00000000" w:rsidRPr="00000000">
              <w:rPr>
                <w:rFonts w:ascii="Arial" w:cs="Arial" w:eastAsia="Arial" w:hAnsi="Arial"/>
                <w:b w:val="1"/>
                <w:color w:val="000000"/>
                <w:sz w:val="20"/>
                <w:szCs w:val="20"/>
                <w:rtl w:val="0"/>
              </w:rPr>
              <w:t xml:space="preserve">,000</w:t>
            </w:r>
            <w:r w:rsidDel="00000000" w:rsidR="00000000" w:rsidRPr="00000000">
              <w:rPr>
                <w:rFonts w:ascii="Arial" w:cs="Arial" w:eastAsia="Arial" w:hAnsi="Arial"/>
                <w:color w:val="000000"/>
                <w:sz w:val="20"/>
                <w:szCs w:val="20"/>
                <w:rtl w:val="0"/>
              </w:rPr>
              <w:t xml:space="preserve"> baht</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Quarterly              </w:t>
            </w:r>
            <w:r w:rsidDel="00000000" w:rsidR="00000000" w:rsidRPr="00000000">
              <w:rPr>
                <w:rFonts w:ascii="Arial" w:cs="Arial" w:eastAsia="Arial" w:hAnsi="Arial"/>
                <w:b w:val="1"/>
                <w:sz w:val="20"/>
                <w:szCs w:val="20"/>
                <w:rtl w:val="0"/>
              </w:rPr>
              <w:t xml:space="preserve">9</w:t>
            </w:r>
            <w:r w:rsidDel="00000000" w:rsidR="00000000" w:rsidRPr="00000000">
              <w:rPr>
                <w:rFonts w:ascii="Arial" w:cs="Arial" w:eastAsia="Arial" w:hAnsi="Arial"/>
                <w:b w:val="1"/>
                <w:color w:val="000000"/>
                <w:sz w:val="20"/>
                <w:szCs w:val="20"/>
                <w:rtl w:val="0"/>
              </w:rPr>
              <w:t xml:space="preserve">,000</w:t>
            </w:r>
            <w:r w:rsidDel="00000000" w:rsidR="00000000" w:rsidRPr="00000000">
              <w:rPr>
                <w:rFonts w:ascii="Arial" w:cs="Arial" w:eastAsia="Arial" w:hAnsi="Arial"/>
                <w:color w:val="000000"/>
                <w:sz w:val="20"/>
                <w:szCs w:val="20"/>
                <w:rtl w:val="0"/>
              </w:rPr>
              <w:t xml:space="preserve"> baht and</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Monthly                </w:t>
            </w:r>
            <w:r w:rsidDel="00000000" w:rsidR="00000000" w:rsidRPr="00000000">
              <w:rPr>
                <w:rFonts w:ascii="Arial" w:cs="Arial" w:eastAsia="Arial" w:hAnsi="Arial"/>
                <w:b w:val="1"/>
                <w:sz w:val="20"/>
                <w:szCs w:val="20"/>
                <w:rtl w:val="0"/>
              </w:rPr>
              <w:t xml:space="preserve">3</w:t>
            </w:r>
            <w:r w:rsidDel="00000000" w:rsidR="00000000" w:rsidRPr="00000000">
              <w:rPr>
                <w:rFonts w:ascii="Arial" w:cs="Arial" w:eastAsia="Arial" w:hAnsi="Arial"/>
                <w:b w:val="1"/>
                <w:color w:val="000000"/>
                <w:sz w:val="20"/>
                <w:szCs w:val="20"/>
                <w:rtl w:val="0"/>
              </w:rPr>
              <w:t xml:space="preserve">,000</w:t>
            </w:r>
            <w:r w:rsidDel="00000000" w:rsidR="00000000" w:rsidRPr="00000000">
              <w:rPr>
                <w:rFonts w:ascii="Arial" w:cs="Arial" w:eastAsia="Arial" w:hAnsi="Arial"/>
                <w:color w:val="000000"/>
                <w:sz w:val="20"/>
                <w:szCs w:val="20"/>
                <w:rtl w:val="0"/>
              </w:rPr>
              <w:t xml:space="preserve"> baht (2-month RP required for NB monthly mode)</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minimum regular premium increment for all premium modes is 100 baht.</w:t>
              <w:br w:type="textWrapping"/>
            </w:r>
            <w:r w:rsidDel="00000000" w:rsidR="00000000" w:rsidRPr="00000000">
              <w:rPr>
                <w:rFonts w:ascii="Arial" w:cs="Arial" w:eastAsia="Arial" w:hAnsi="Arial"/>
                <w:sz w:val="20"/>
                <w:szCs w:val="20"/>
                <w:u w:val="single"/>
                <w:rtl w:val="0"/>
              </w:rPr>
              <w:t xml:space="preserve">Rationale</w:t>
              <w:br w:type="textWrapping"/>
            </w:r>
            <w:r w:rsidDel="00000000" w:rsidR="00000000" w:rsidRPr="00000000">
              <w:rPr>
                <w:rFonts w:ascii="Arial" w:cs="Arial" w:eastAsia="Arial" w:hAnsi="Arial"/>
                <w:sz w:val="20"/>
                <w:szCs w:val="20"/>
                <w:rtl w:val="0"/>
              </w:rPr>
              <w:t xml:space="preserve">LifeVerse 1.0 is tailored for mass affluent families. To align with this target segment, the minimum regular premium in the initial phase should reflect their financial profile. These families are expected to contribute a total annual regular premium in the range of 100,000 to 250,000 baht across all members. Accordingly, the minimum annual regular premium per individual should be set at approximately 36,000 baht.</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If future versions of LifeVerse aim to broaden the target segment, the minimum regular premium will be reviewed and adjusted accordingly.</w:t>
            </w:r>
          </w:p>
        </w:tc>
      </w:tr>
      <w:tr>
        <w:trPr>
          <w:cantSplit w:val="0"/>
          <w:trHeight w:val="20" w:hRule="atLeast"/>
          <w:tblHeader w:val="0"/>
        </w:trPr>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Maximum:</w:t>
            </w:r>
          </w:p>
        </w:tc>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Limit</w:t>
            </w:r>
          </w:p>
        </w:tc>
      </w:tr>
      <w:tr>
        <w:trPr>
          <w:cantSplit w:val="0"/>
          <w:trHeight w:val="20" w:hRule="atLeast"/>
          <w:tblHeader w:val="0"/>
        </w:trPr>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Top-up Premium (TP)</w:t>
            </w:r>
          </w:p>
        </w:tc>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Minimum:</w:t>
            </w:r>
          </w:p>
        </w:tc>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1,000 baht at any time the policyholder chooses</w:t>
            </w:r>
            <w:r w:rsidDel="00000000" w:rsidR="00000000" w:rsidRPr="00000000">
              <w:rPr>
                <w:rFonts w:ascii="Arial" w:cs="Arial" w:eastAsia="Arial" w:hAnsi="Arial"/>
                <w:sz w:val="20"/>
                <w:szCs w:val="20"/>
                <w:rtl w:val="0"/>
              </w:rPr>
              <w:br w:type="textWrapping"/>
              <w:t xml:space="preserve">The minimum top-up premium increment is 100 baht.</w:t>
            </w:r>
          </w:p>
        </w:tc>
      </w:tr>
      <w:tr>
        <w:trPr>
          <w:cantSplit w:val="0"/>
          <w:trHeight w:val="20" w:hRule="atLeast"/>
          <w:tblHeader w:val="0"/>
        </w:trPr>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Maximum: </w:t>
            </w:r>
          </w:p>
        </w:tc>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Cumulative top-up amount in each policy year </w:t>
            </w:r>
            <w:r w:rsidDel="00000000" w:rsidR="00000000" w:rsidRPr="00000000">
              <w:rPr>
                <w:rFonts w:ascii="Arial" w:cs="Arial" w:eastAsia="Arial" w:hAnsi="Arial"/>
                <w:b w:val="1"/>
                <w:color w:val="000000"/>
                <w:sz w:val="20"/>
                <w:szCs w:val="20"/>
                <w:rtl w:val="0"/>
              </w:rPr>
              <w:t xml:space="preserve">shall not exceed 100% accumulated regular premium (RP) of that year</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40" w:lineRule="auto"/>
              <w:rPr>
                <w:rFonts w:ascii="Arial" w:cs="Arial" w:eastAsia="Arial" w:hAnsi="Arial"/>
                <w:sz w:val="20"/>
                <w:szCs w:val="20"/>
                <w:u w:val="single"/>
              </w:rPr>
            </w:pPr>
            <w:r w:rsidDel="00000000" w:rsidR="00000000" w:rsidRPr="00000000">
              <w:rPr>
                <w:rFonts w:ascii="Arial" w:cs="Arial" w:eastAsia="Arial" w:hAnsi="Arial"/>
                <w:color w:val="000000"/>
                <w:sz w:val="20"/>
                <w:szCs w:val="20"/>
                <w:rtl w:val="0"/>
              </w:rPr>
              <w:t xml:space="preserve">(Accumulated from the beginning of the year until the top up date)</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u w:val="single"/>
                <w:rtl w:val="0"/>
              </w:rPr>
              <w:t xml:space="preserve">Rationale</w:t>
            </w:r>
            <w:r w:rsidDel="00000000" w:rsidR="00000000" w:rsidRPr="00000000">
              <w:rPr>
                <w:rFonts w:ascii="Arial" w:cs="Arial" w:eastAsia="Arial" w:hAnsi="Arial"/>
                <w:sz w:val="20"/>
                <w:szCs w:val="20"/>
                <w:u w:val="single"/>
                <w:rtl w:val="0"/>
              </w:rPr>
              <w:br w:type="textWrapping"/>
            </w:r>
            <w:r w:rsidDel="00000000" w:rsidR="00000000" w:rsidRPr="00000000">
              <w:rPr>
                <w:rFonts w:ascii="Arial" w:cs="Arial" w:eastAsia="Arial" w:hAnsi="Arial"/>
                <w:color w:val="000000"/>
                <w:sz w:val="20"/>
                <w:szCs w:val="20"/>
                <w:rtl w:val="0"/>
              </w:rPr>
              <w:t xml:space="preserve">This limit is a regulatory requirement. If the regulation is relaxed in the future, there will be no reason to maintain this cap. All related documents and business requirements should be updated accordingly to reflect the new regulatory framework.</w:t>
            </w:r>
          </w:p>
        </w:tc>
      </w:tr>
      <w:tr>
        <w:trPr>
          <w:cantSplit w:val="0"/>
          <w:trHeight w:val="644" w:hRule="atLeast"/>
          <w:tblHeader w:val="0"/>
        </w:trPr>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40" w:lineRule="auto"/>
              <w:jc w:val="center"/>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Increasing or decreasing Premium:</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Regular Premium (RP):</w:t>
            </w:r>
          </w:p>
        </w:tc>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Increasing and Decreasing Regular Premium are allowed after paying </w:t>
            </w:r>
            <w:r w:rsidDel="00000000" w:rsidR="00000000" w:rsidRPr="00000000">
              <w:rPr>
                <w:rFonts w:ascii="Arial" w:cs="Arial" w:eastAsia="Arial" w:hAnsi="Arial"/>
                <w:b w:val="1"/>
                <w:color w:val="000000"/>
                <w:sz w:val="20"/>
                <w:szCs w:val="20"/>
                <w:rtl w:val="0"/>
              </w:rPr>
              <w:t xml:space="preserve">one full year of premium </w:t>
            </w:r>
            <w:r w:rsidDel="00000000" w:rsidR="00000000" w:rsidRPr="00000000">
              <w:rPr>
                <w:rFonts w:ascii="Arial" w:cs="Arial" w:eastAsia="Arial" w:hAnsi="Arial"/>
                <w:color w:val="000000"/>
                <w:sz w:val="20"/>
                <w:szCs w:val="20"/>
                <w:rtl w:val="0"/>
              </w:rPr>
              <w:t xml:space="preserve">and</w:t>
            </w:r>
            <w:r w:rsidDel="00000000" w:rsidR="00000000" w:rsidRPr="00000000">
              <w:rPr>
                <w:rFonts w:ascii="Arial" w:cs="Arial" w:eastAsia="Arial" w:hAnsi="Arial"/>
                <w:b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only on</w:t>
            </w:r>
            <w:r w:rsidDel="00000000" w:rsidR="00000000" w:rsidRPr="00000000">
              <w:rPr>
                <w:rFonts w:ascii="Arial" w:cs="Arial" w:eastAsia="Arial" w:hAnsi="Arial"/>
                <w:b w:val="1"/>
                <w:color w:val="000000"/>
                <w:sz w:val="20"/>
                <w:szCs w:val="20"/>
                <w:rtl w:val="0"/>
              </w:rPr>
              <w:t xml:space="preserve"> </w:t>
            </w:r>
            <w:r w:rsidDel="00000000" w:rsidR="00000000" w:rsidRPr="00000000">
              <w:rPr>
                <w:rFonts w:ascii="Arial" w:cs="Arial" w:eastAsia="Arial" w:hAnsi="Arial"/>
                <w:b w:val="1"/>
                <w:sz w:val="20"/>
                <w:szCs w:val="20"/>
                <w:rtl w:val="0"/>
              </w:rPr>
              <w:t xml:space="preserve">policy anniversary date</w:t>
            </w:r>
            <w:r w:rsidDel="00000000" w:rsidR="00000000" w:rsidRPr="00000000">
              <w:rPr>
                <w:rFonts w:ascii="Arial" w:cs="Arial" w:eastAsia="Arial" w:hAnsi="Arial"/>
                <w:b w:val="1"/>
                <w:color w:val="000000"/>
                <w:sz w:val="20"/>
                <w:szCs w:val="20"/>
                <w:rtl w:val="0"/>
              </w:rPr>
              <w:t xml:space="preserve">. </w:t>
            </w:r>
            <w:r w:rsidDel="00000000" w:rsidR="00000000" w:rsidRPr="00000000">
              <w:rPr>
                <w:rFonts w:ascii="Arial" w:cs="Arial" w:eastAsia="Arial" w:hAnsi="Arial"/>
                <w:i w:val="1"/>
                <w:sz w:val="20"/>
                <w:szCs w:val="20"/>
                <w:rtl w:val="0"/>
              </w:rPr>
              <w:t xml:space="preserve">Policy anniversary date is defined to be the same date as the policy effective date for each policy year.</w:t>
            </w:r>
            <w:r w:rsidDel="00000000" w:rsidR="00000000" w:rsidRPr="00000000">
              <w:rPr>
                <w:rtl w:val="0"/>
              </w:rPr>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Policyholders may </w:t>
            </w:r>
            <w:r w:rsidDel="00000000" w:rsidR="00000000" w:rsidRPr="00000000">
              <w:rPr>
                <w:rFonts w:ascii="Arial" w:cs="Arial" w:eastAsia="Arial" w:hAnsi="Arial"/>
                <w:b w:val="1"/>
                <w:sz w:val="20"/>
                <w:szCs w:val="20"/>
                <w:rtl w:val="0"/>
              </w:rPr>
              <w:t xml:space="preserve">plan</w:t>
            </w:r>
            <w:r w:rsidDel="00000000" w:rsidR="00000000" w:rsidRPr="00000000">
              <w:rPr>
                <w:rFonts w:ascii="Arial" w:cs="Arial" w:eastAsia="Arial" w:hAnsi="Arial"/>
                <w:color w:val="000000"/>
                <w:sz w:val="20"/>
                <w:szCs w:val="20"/>
                <w:rtl w:val="0"/>
              </w:rPr>
              <w:t xml:space="preserve"> to increase or decrease the regular premium (RP) </w:t>
            </w:r>
            <w:r w:rsidDel="00000000" w:rsidR="00000000" w:rsidRPr="00000000">
              <w:rPr>
                <w:rFonts w:ascii="Arial" w:cs="Arial" w:eastAsia="Arial" w:hAnsi="Arial"/>
                <w:b w:val="1"/>
                <w:color w:val="000000"/>
                <w:sz w:val="20"/>
                <w:szCs w:val="20"/>
                <w:rtl w:val="0"/>
              </w:rPr>
              <w:t xml:space="preserve">at any time</w:t>
            </w:r>
            <w:r w:rsidDel="00000000" w:rsidR="00000000" w:rsidRPr="00000000">
              <w:rPr>
                <w:rFonts w:ascii="Arial" w:cs="Arial" w:eastAsia="Arial" w:hAnsi="Arial"/>
                <w:color w:val="000000"/>
                <w:sz w:val="20"/>
                <w:szCs w:val="20"/>
                <w:rtl w:val="0"/>
              </w:rPr>
              <w:t xml:space="preserve"> after completing one full year of premium payments. The new RP amount will take effect from the</w:t>
            </w:r>
            <w:r w:rsidDel="00000000" w:rsidR="00000000" w:rsidRPr="00000000">
              <w:rPr>
                <w:rFonts w:ascii="Arial" w:cs="Arial" w:eastAsia="Arial" w:hAnsi="Arial"/>
                <w:b w:val="1"/>
                <w:color w:val="000000"/>
                <w:sz w:val="20"/>
                <w:szCs w:val="20"/>
                <w:rtl w:val="0"/>
              </w:rPr>
              <w:t xml:space="preserve"> next premium due </w:t>
            </w:r>
            <w:r w:rsidDel="00000000" w:rsidR="00000000" w:rsidRPr="00000000">
              <w:rPr>
                <w:rFonts w:ascii="Arial" w:cs="Arial" w:eastAsia="Arial" w:hAnsi="Arial"/>
                <w:b w:val="1"/>
                <w:sz w:val="20"/>
                <w:szCs w:val="20"/>
                <w:rtl w:val="0"/>
              </w:rPr>
              <w:t xml:space="preserve">on the policy anniversary date</w:t>
            </w:r>
            <w:r w:rsidDel="00000000" w:rsidR="00000000" w:rsidRPr="00000000">
              <w:rPr>
                <w:rFonts w:ascii="Arial" w:cs="Arial" w:eastAsia="Arial" w:hAnsi="Arial"/>
                <w:b w:val="1"/>
                <w:color w:val="000000"/>
                <w:sz w:val="20"/>
                <w:szCs w:val="20"/>
                <w:rtl w:val="0"/>
              </w:rPr>
              <w:t xml:space="preserve">.</w:t>
            </w:r>
            <w:r w:rsidDel="00000000" w:rsidR="00000000" w:rsidRPr="00000000">
              <w:rPr>
                <w:rFonts w:ascii="Arial" w:cs="Arial" w:eastAsia="Arial" w:hAnsi="Arial"/>
                <w:color w:val="000000"/>
                <w:sz w:val="20"/>
                <w:szCs w:val="20"/>
                <w:rtl w:val="0"/>
              </w:rPr>
              <w:t xml:space="preserve"> In the scenario where the alteration </w:t>
            </w:r>
            <w:r w:rsidDel="00000000" w:rsidR="00000000" w:rsidRPr="00000000">
              <w:rPr>
                <w:rFonts w:ascii="Arial" w:cs="Arial" w:eastAsia="Arial" w:hAnsi="Arial"/>
                <w:sz w:val="20"/>
                <w:szCs w:val="20"/>
                <w:rtl w:val="0"/>
              </w:rPr>
              <w:t xml:space="preserve">takes</w:t>
            </w:r>
            <w:r w:rsidDel="00000000" w:rsidR="00000000" w:rsidRPr="00000000">
              <w:rPr>
                <w:rFonts w:ascii="Arial" w:cs="Arial" w:eastAsia="Arial" w:hAnsi="Arial"/>
                <w:color w:val="000000"/>
                <w:sz w:val="20"/>
                <w:szCs w:val="20"/>
                <w:rtl w:val="0"/>
              </w:rPr>
              <w:t xml:space="preserve"> place in the grace period of the next premium due </w:t>
            </w:r>
            <w:r w:rsidDel="00000000" w:rsidR="00000000" w:rsidRPr="00000000">
              <w:rPr>
                <w:rFonts w:ascii="Arial" w:cs="Arial" w:eastAsia="Arial" w:hAnsi="Arial"/>
                <w:sz w:val="20"/>
                <w:szCs w:val="20"/>
                <w:rtl w:val="0"/>
              </w:rPr>
              <w:t xml:space="preserve">on the policy anniversary date</w:t>
            </w:r>
            <w:r w:rsidDel="00000000" w:rsidR="00000000" w:rsidRPr="00000000">
              <w:rPr>
                <w:rFonts w:ascii="Arial" w:cs="Arial" w:eastAsia="Arial" w:hAnsi="Arial"/>
                <w:color w:val="000000"/>
                <w:sz w:val="20"/>
                <w:szCs w:val="20"/>
                <w:rtl w:val="0"/>
              </w:rPr>
              <w:t xml:space="preserve">, the alteration will take place immediately.</w:t>
            </w:r>
            <w:r w:rsidDel="00000000" w:rsidR="00000000" w:rsidRPr="00000000">
              <w:rPr>
                <w:rtl w:val="0"/>
              </w:rPr>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While on premium holiday the policyholder cannot make any alteration regarding the regular premium (RP).</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u w:val="single"/>
              </w:rPr>
            </w:pPr>
            <w:r w:rsidDel="00000000" w:rsidR="00000000" w:rsidRPr="00000000">
              <w:rPr>
                <w:rFonts w:ascii="Arial" w:cs="Arial" w:eastAsia="Arial" w:hAnsi="Arial"/>
                <w:sz w:val="20"/>
                <w:szCs w:val="20"/>
                <w:u w:val="single"/>
                <w:rtl w:val="0"/>
              </w:rPr>
              <w:t xml:space="preserve">Example</w:t>
            </w:r>
            <w:r w:rsidDel="00000000" w:rsidR="00000000" w:rsidRPr="00000000">
              <w:rPr>
                <w:rFonts w:ascii="Arial" w:cs="Arial" w:eastAsia="Arial" w:hAnsi="Arial"/>
                <w:color w:val="000000"/>
                <w:sz w:val="20"/>
                <w:szCs w:val="20"/>
                <w:u w:val="single"/>
                <w:rtl w:val="0"/>
              </w:rPr>
              <w:t xml:space="preserve"> 1</w:t>
            </w:r>
          </w:p>
          <w:tbl>
            <w:tblPr>
              <w:tblStyle w:val="Table2"/>
              <w:tblW w:w="111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2040"/>
              <w:gridCol w:w="2550"/>
              <w:gridCol w:w="2115"/>
              <w:gridCol w:w="2490"/>
              <w:tblGridChange w:id="0">
                <w:tblGrid>
                  <w:gridCol w:w="1935"/>
                  <w:gridCol w:w="2040"/>
                  <w:gridCol w:w="2550"/>
                  <w:gridCol w:w="2115"/>
                  <w:gridCol w:w="2490"/>
                </w:tblGrid>
              </w:tblGridChange>
            </w:tblGrid>
            <w:tr>
              <w:trPr>
                <w:cantSplit w:val="0"/>
                <w:trHeight w:val="375" w:hRule="atLeast"/>
                <w:tblHeader w:val="0"/>
              </w:trPr>
              <w:tc>
                <w:tcPr>
                  <w:shd w:fill="d9d9d9" w:val="clea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Transaction Date</w:t>
                  </w:r>
                  <w:r w:rsidDel="00000000" w:rsidR="00000000" w:rsidRPr="00000000">
                    <w:rPr>
                      <w:rtl w:val="0"/>
                    </w:rPr>
                  </w:r>
                </w:p>
              </w:tc>
              <w:tc>
                <w:tcPr>
                  <w:shd w:fill="d9d9d9" w:val="clea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Due Date</w:t>
                  </w:r>
                  <w:r w:rsidDel="00000000" w:rsidR="00000000" w:rsidRPr="00000000">
                    <w:rPr>
                      <w:rtl w:val="0"/>
                    </w:rPr>
                  </w:r>
                </w:p>
              </w:tc>
              <w:tc>
                <w:tcPr>
                  <w:shd w:fill="d9d9d9" w:val="clea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Regular Premium</w:t>
                  </w:r>
                  <w:r w:rsidDel="00000000" w:rsidR="00000000" w:rsidRPr="00000000">
                    <w:rPr>
                      <w:rtl w:val="0"/>
                    </w:rPr>
                  </w:r>
                </w:p>
              </w:tc>
              <w:tc>
                <w:tcPr>
                  <w:shd w:fill="d9d9d9" w:val="clear"/>
                  <w:vAlign w:val="center"/>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Mode</w:t>
                  </w:r>
                  <w:r w:rsidDel="00000000" w:rsidR="00000000" w:rsidRPr="00000000">
                    <w:rPr>
                      <w:rtl w:val="0"/>
                    </w:rPr>
                  </w:r>
                </w:p>
              </w:tc>
              <w:tc>
                <w:tcPr>
                  <w:shd w:fill="d9d9d9" w:val="clea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Remark</w:t>
                  </w:r>
                </w:p>
              </w:tc>
            </w:tr>
            <w:tr>
              <w:trPr>
                <w:cantSplit w:val="0"/>
                <w:tblHeader w:val="0"/>
              </w:trPr>
              <w:tc>
                <w:tcPr>
                  <w:vAlign w:val="center"/>
                </w:tcPr>
                <w:p w:rsidR="00000000" w:rsidDel="00000000" w:rsidP="00000000" w:rsidRDefault="00000000" w:rsidRPr="00000000" w14:paraId="00000051">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14/02/2026</w:t>
                  </w:r>
                </w:p>
              </w:tc>
              <w:tc>
                <w:tcPr>
                  <w:vAlign w:val="center"/>
                </w:tcPr>
                <w:p w:rsidR="00000000" w:rsidDel="00000000" w:rsidP="00000000" w:rsidRDefault="00000000" w:rsidRPr="00000000" w14:paraId="00000052">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14/02/2026</w:t>
                  </w:r>
                </w:p>
              </w:tc>
              <w:tc>
                <w:tcPr>
                  <w:vAlign w:val="center"/>
                </w:tcPr>
                <w:p w:rsidR="00000000" w:rsidDel="00000000" w:rsidP="00000000" w:rsidRDefault="00000000" w:rsidRPr="00000000" w14:paraId="00000053">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w:t>
                  </w:r>
                </w:p>
              </w:tc>
              <w:tc>
                <w:tcPr>
                  <w:vAlign w:val="center"/>
                </w:tcPr>
                <w:p w:rsidR="00000000" w:rsidDel="00000000" w:rsidP="00000000" w:rsidRDefault="00000000" w:rsidRPr="00000000" w14:paraId="00000054">
                  <w:pPr>
                    <w:spacing w:line="240" w:lineRule="auto"/>
                    <w:jc w:val="center"/>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Semi-Annual</w:t>
                  </w:r>
                  <w:r w:rsidDel="00000000" w:rsidR="00000000" w:rsidRPr="00000000">
                    <w:rPr>
                      <w:rtl w:val="0"/>
                    </w:rPr>
                  </w:r>
                </w:p>
              </w:tc>
              <w:tc>
                <w:tcPr>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14/08/2026</w:t>
                  </w:r>
                </w:p>
              </w:tc>
              <w:tc>
                <w:tcPr>
                  <w:vAlign w:val="center"/>
                </w:tcPr>
                <w:p w:rsidR="00000000" w:rsidDel="00000000" w:rsidP="00000000" w:rsidRDefault="00000000" w:rsidRPr="00000000" w14:paraId="00000057">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14/08/2026</w:t>
                  </w:r>
                </w:p>
              </w:tc>
              <w:tc>
                <w:tcPr>
                  <w:vAlign w:val="center"/>
                </w:tcPr>
                <w:p w:rsidR="00000000" w:rsidDel="00000000" w:rsidP="00000000" w:rsidRDefault="00000000" w:rsidRPr="00000000" w14:paraId="00000058">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w:t>
                  </w:r>
                </w:p>
              </w:tc>
              <w:tc>
                <w:tcPr>
                  <w:vAlign w:val="center"/>
                </w:tcPr>
                <w:p w:rsidR="00000000" w:rsidDel="00000000" w:rsidP="00000000" w:rsidRDefault="00000000" w:rsidRPr="00000000" w14:paraId="00000059">
                  <w:pPr>
                    <w:spacing w:line="240" w:lineRule="auto"/>
                    <w:jc w:val="center"/>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Semi-Annual</w:t>
                  </w:r>
                  <w:r w:rsidDel="00000000" w:rsidR="00000000" w:rsidRPr="00000000">
                    <w:rPr>
                      <w:rtl w:val="0"/>
                    </w:rPr>
                  </w:r>
                </w:p>
              </w:tc>
              <w:tc>
                <w:tcPr>
                  <w:vAlign w:val="cente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r w:rsidDel="00000000" w:rsidR="00000000" w:rsidRPr="00000000">
                    <w:rPr>
                      <w:rFonts w:ascii="Arial" w:cs="Arial" w:eastAsia="Arial" w:hAnsi="Arial"/>
                      <w:sz w:val="20"/>
                      <w:szCs w:val="20"/>
                      <w:rtl w:val="0"/>
                    </w:rPr>
                    <w:t xml:space="preserve">4</w:t>
                  </w:r>
                  <w:r w:rsidDel="00000000" w:rsidR="00000000" w:rsidRPr="00000000">
                    <w:rPr>
                      <w:rFonts w:ascii="Arial" w:cs="Arial" w:eastAsia="Arial" w:hAnsi="Arial"/>
                      <w:color w:val="000000"/>
                      <w:sz w:val="20"/>
                      <w:szCs w:val="20"/>
                      <w:rtl w:val="0"/>
                    </w:rPr>
                    <w:t xml:space="preserve">/0</w:t>
                  </w: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color w:val="000000"/>
                      <w:sz w:val="20"/>
                      <w:szCs w:val="20"/>
                      <w:rtl w:val="0"/>
                    </w:rPr>
                    <w:t xml:space="preserve">/2027</w:t>
                  </w:r>
                </w:p>
              </w:tc>
              <w:tc>
                <w:tcPr>
                  <w:vAlign w:val="center"/>
                </w:tcPr>
                <w:p w:rsidR="00000000" w:rsidDel="00000000" w:rsidP="00000000" w:rsidRDefault="00000000" w:rsidRPr="00000000" w14:paraId="0000005C">
                  <w:pPr>
                    <w:spacing w:line="240" w:lineRule="auto"/>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14/02/2027</w:t>
                  </w:r>
                  <w:r w:rsidDel="00000000" w:rsidR="00000000" w:rsidRPr="00000000">
                    <w:rPr>
                      <w:rtl w:val="0"/>
                    </w:rPr>
                  </w:r>
                </w:p>
              </w:tc>
              <w:tc>
                <w:tcPr>
                  <w:vAlign w:val="center"/>
                </w:tcPr>
                <w:p w:rsidR="00000000" w:rsidDel="00000000" w:rsidP="00000000" w:rsidRDefault="00000000" w:rsidRPr="00000000" w14:paraId="0000005D">
                  <w:pPr>
                    <w:spacing w:line="240" w:lineRule="auto"/>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50,000</w:t>
                  </w:r>
                  <w:r w:rsidDel="00000000" w:rsidR="00000000" w:rsidRPr="00000000">
                    <w:rPr>
                      <w:rtl w:val="0"/>
                    </w:rPr>
                  </w:r>
                </w:p>
              </w:tc>
              <w:tc>
                <w:tcPr>
                  <w:vAlign w:val="center"/>
                </w:tcPr>
                <w:p w:rsidR="00000000" w:rsidDel="00000000" w:rsidP="00000000" w:rsidRDefault="00000000" w:rsidRPr="00000000" w14:paraId="0000005E">
                  <w:pPr>
                    <w:spacing w:line="240" w:lineRule="auto"/>
                    <w:jc w:val="center"/>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Semi-Annual</w:t>
                  </w:r>
                  <w:r w:rsidDel="00000000" w:rsidR="00000000" w:rsidRPr="00000000">
                    <w:rPr>
                      <w:rtl w:val="0"/>
                    </w:rPr>
                  </w:r>
                </w:p>
              </w:tc>
              <w:tc>
                <w:tcPr>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spacing w:line="240" w:lineRule="auto"/>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30/06/2027</w:t>
                  </w:r>
                  <w:r w:rsidDel="00000000" w:rsidR="00000000" w:rsidRPr="00000000">
                    <w:rPr>
                      <w:rtl w:val="0"/>
                    </w:rPr>
                  </w:r>
                </w:p>
              </w:tc>
              <w:tc>
                <w:tcPr>
                  <w:gridSpan w:val="3"/>
                  <w:vAlign w:val="center"/>
                </w:tcPr>
                <w:p w:rsidR="00000000" w:rsidDel="00000000" w:rsidP="00000000" w:rsidRDefault="00000000" w:rsidRPr="00000000" w14:paraId="00000061">
                  <w:pPr>
                    <w:spacing w:line="240" w:lineRule="auto"/>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Increase Regular Premium to 60,000</w:t>
                  </w:r>
                  <w:r w:rsidDel="00000000" w:rsidR="00000000" w:rsidRPr="00000000">
                    <w:rPr>
                      <w:rtl w:val="0"/>
                    </w:rPr>
                  </w:r>
                </w:p>
              </w:tc>
              <w:tc>
                <w:tcPr>
                  <w:vMerge w:val="restart"/>
                  <w:vAlign w:val="center"/>
                </w:tcPr>
                <w:p w:rsidR="00000000" w:rsidDel="00000000" w:rsidP="00000000" w:rsidRDefault="00000000" w:rsidRPr="00000000" w14:paraId="00000064">
                  <w:pPr>
                    <w:spacing w:line="240" w:lineRule="auto"/>
                    <w:jc w:val="center"/>
                    <w:rPr>
                      <w:rFonts w:ascii="Arial" w:cs="Arial" w:eastAsia="Arial" w:hAnsi="Arial"/>
                      <w:color w:val="000000"/>
                      <w:sz w:val="20"/>
                      <w:szCs w:val="20"/>
                      <w:u w:val="single"/>
                    </w:rPr>
                  </w:pPr>
                  <w:r w:rsidDel="00000000" w:rsidR="00000000" w:rsidRPr="00000000">
                    <w:rPr>
                      <w:rFonts w:ascii="Arial" w:cs="Arial" w:eastAsia="Arial" w:hAnsi="Arial"/>
                      <w:sz w:val="20"/>
                      <w:szCs w:val="20"/>
                      <w:rtl w:val="0"/>
                    </w:rPr>
                    <w:t xml:space="preserve">The changes will not take place until the next premium due on policy anniversary 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14/08/2027</w:t>
                  </w:r>
                </w:p>
              </w:tc>
              <w:tc>
                <w:tcPr>
                  <w:vAlign w:val="center"/>
                </w:tcPr>
                <w:p w:rsidR="00000000" w:rsidDel="00000000" w:rsidP="00000000" w:rsidRDefault="00000000" w:rsidRPr="00000000" w14:paraId="00000066">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14/08/2027</w:t>
                  </w:r>
                </w:p>
              </w:tc>
              <w:tc>
                <w:tcPr>
                  <w:vAlign w:val="center"/>
                </w:tcPr>
                <w:p w:rsidR="00000000" w:rsidDel="00000000" w:rsidP="00000000" w:rsidRDefault="00000000" w:rsidRPr="00000000" w14:paraId="00000067">
                  <w:pPr>
                    <w:spacing w:line="240" w:lineRule="auto"/>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50,000</w:t>
                  </w:r>
                  <w:r w:rsidDel="00000000" w:rsidR="00000000" w:rsidRPr="00000000">
                    <w:rPr>
                      <w:rtl w:val="0"/>
                    </w:rPr>
                  </w:r>
                </w:p>
              </w:tc>
              <w:tc>
                <w:tcPr>
                  <w:vAlign w:val="center"/>
                </w:tcPr>
                <w:p w:rsidR="00000000" w:rsidDel="00000000" w:rsidP="00000000" w:rsidRDefault="00000000" w:rsidRPr="00000000" w14:paraId="00000068">
                  <w:pPr>
                    <w:spacing w:line="240" w:lineRule="auto"/>
                    <w:jc w:val="center"/>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Semi-Annual</w:t>
                  </w:r>
                  <w:r w:rsidDel="00000000" w:rsidR="00000000" w:rsidRPr="00000000">
                    <w:rPr>
                      <w:rtl w:val="0"/>
                    </w:rPr>
                  </w:r>
                </w:p>
              </w:tc>
              <w:tc>
                <w:tcPr>
                  <w:vMerge w:val="continue"/>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14/02/2028</w:t>
                  </w:r>
                </w:p>
              </w:tc>
              <w:tc>
                <w:tcPr>
                  <w:vAlign w:val="center"/>
                </w:tcPr>
                <w:p w:rsidR="00000000" w:rsidDel="00000000" w:rsidP="00000000" w:rsidRDefault="00000000" w:rsidRPr="00000000" w14:paraId="0000006B">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14/02/2028</w:t>
                  </w:r>
                </w:p>
              </w:tc>
              <w:tc>
                <w:tcPr>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40" w:lineRule="auto"/>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60,000</w:t>
                  </w:r>
                  <w:r w:rsidDel="00000000" w:rsidR="00000000" w:rsidRPr="00000000">
                    <w:rPr>
                      <w:rtl w:val="0"/>
                    </w:rPr>
                  </w:r>
                </w:p>
              </w:tc>
              <w:tc>
                <w:tcPr>
                  <w:vAlign w:val="center"/>
                </w:tcPr>
                <w:p w:rsidR="00000000" w:rsidDel="00000000" w:rsidP="00000000" w:rsidRDefault="00000000" w:rsidRPr="00000000" w14:paraId="0000006D">
                  <w:pPr>
                    <w:spacing w:line="240" w:lineRule="auto"/>
                    <w:jc w:val="center"/>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Semi-Annual</w:t>
                  </w:r>
                  <w:r w:rsidDel="00000000" w:rsidR="00000000" w:rsidRPr="00000000">
                    <w:rPr>
                      <w:rtl w:val="0"/>
                    </w:rPr>
                  </w:r>
                </w:p>
              </w:tc>
              <w:tc>
                <w:tcPr>
                  <w:vMerge w:val="continue"/>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u w:val="single"/>
                    </w:rPr>
                  </w:pPr>
                  <w:r w:rsidDel="00000000" w:rsidR="00000000" w:rsidRPr="00000000">
                    <w:rPr>
                      <w:rtl w:val="0"/>
                    </w:rPr>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4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Example</w:t>
            </w:r>
            <w:r w:rsidDel="00000000" w:rsidR="00000000" w:rsidRPr="00000000">
              <w:rPr>
                <w:rFonts w:ascii="Arial" w:cs="Arial" w:eastAsia="Arial" w:hAnsi="Arial"/>
                <w:color w:val="000000"/>
                <w:sz w:val="20"/>
                <w:szCs w:val="20"/>
                <w:u w:val="single"/>
                <w:rtl w:val="0"/>
              </w:rPr>
              <w:t xml:space="preserve"> 2</w:t>
            </w:r>
            <w:r w:rsidDel="00000000" w:rsidR="00000000" w:rsidRPr="00000000">
              <w:rPr>
                <w:rtl w:val="0"/>
              </w:rPr>
            </w:r>
          </w:p>
          <w:tbl>
            <w:tblPr>
              <w:tblStyle w:val="Table3"/>
              <w:tblW w:w="111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2040"/>
              <w:gridCol w:w="2460"/>
              <w:gridCol w:w="2055"/>
              <w:gridCol w:w="2655"/>
              <w:tblGridChange w:id="0">
                <w:tblGrid>
                  <w:gridCol w:w="1905"/>
                  <w:gridCol w:w="2040"/>
                  <w:gridCol w:w="2460"/>
                  <w:gridCol w:w="2055"/>
                  <w:gridCol w:w="2655"/>
                </w:tblGrid>
              </w:tblGridChange>
            </w:tblGrid>
            <w:tr>
              <w:trPr>
                <w:cantSplit w:val="0"/>
                <w:tblHeader w:val="0"/>
              </w:trPr>
              <w:tc>
                <w:tcPr>
                  <w:shd w:fill="d9d9d9" w:val="clear"/>
                  <w:vAlign w:val="center"/>
                </w:tcPr>
                <w:p w:rsidR="00000000" w:rsidDel="00000000" w:rsidP="00000000" w:rsidRDefault="00000000" w:rsidRPr="00000000" w14:paraId="00000070">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Transaction Date</w:t>
                  </w:r>
                </w:p>
              </w:tc>
              <w:tc>
                <w:tcPr>
                  <w:shd w:fill="d9d9d9" w:val="clear"/>
                  <w:vAlign w:val="center"/>
                </w:tcPr>
                <w:p w:rsidR="00000000" w:rsidDel="00000000" w:rsidP="00000000" w:rsidRDefault="00000000" w:rsidRPr="00000000" w14:paraId="00000071">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Due Date</w:t>
                  </w:r>
                </w:p>
              </w:tc>
              <w:tc>
                <w:tcPr>
                  <w:shd w:fill="d9d9d9" w:val="clear"/>
                  <w:vAlign w:val="center"/>
                </w:tcPr>
                <w:p w:rsidR="00000000" w:rsidDel="00000000" w:rsidP="00000000" w:rsidRDefault="00000000" w:rsidRPr="00000000" w14:paraId="00000072">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Regular Premium</w:t>
                  </w:r>
                </w:p>
              </w:tc>
              <w:tc>
                <w:tcPr>
                  <w:shd w:fill="d9d9d9" w:val="clear"/>
                  <w:vAlign w:val="center"/>
                </w:tcPr>
                <w:p w:rsidR="00000000" w:rsidDel="00000000" w:rsidP="00000000" w:rsidRDefault="00000000" w:rsidRPr="00000000" w14:paraId="00000073">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Mode</w:t>
                  </w:r>
                </w:p>
              </w:tc>
              <w:tc>
                <w:tcPr>
                  <w:shd w:fill="d9d9d9" w:val="clear"/>
                  <w:vAlign w:val="center"/>
                </w:tcPr>
                <w:p w:rsidR="00000000" w:rsidDel="00000000" w:rsidP="00000000" w:rsidRDefault="00000000" w:rsidRPr="00000000" w14:paraId="00000074">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Remark</w:t>
                  </w:r>
                </w:p>
              </w:tc>
            </w:tr>
            <w:tr>
              <w:trPr>
                <w:cantSplit w:val="0"/>
                <w:tblHeader w:val="0"/>
              </w:trPr>
              <w:tc>
                <w:tcPr>
                  <w:vAlign w:val="center"/>
                </w:tcPr>
                <w:p w:rsidR="00000000" w:rsidDel="00000000" w:rsidP="00000000" w:rsidRDefault="00000000" w:rsidRPr="00000000" w14:paraId="00000075">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14/02/2026</w:t>
                  </w:r>
                </w:p>
              </w:tc>
              <w:tc>
                <w:tcPr>
                  <w:vAlign w:val="center"/>
                </w:tcPr>
                <w:p w:rsidR="00000000" w:rsidDel="00000000" w:rsidP="00000000" w:rsidRDefault="00000000" w:rsidRPr="00000000" w14:paraId="00000076">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14/02/2026</w:t>
                  </w:r>
                </w:p>
              </w:tc>
              <w:tc>
                <w:tcPr>
                  <w:vAlign w:val="center"/>
                </w:tcPr>
                <w:p w:rsidR="00000000" w:rsidDel="00000000" w:rsidP="00000000" w:rsidRDefault="00000000" w:rsidRPr="00000000" w14:paraId="00000077">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w:t>
                  </w:r>
                </w:p>
              </w:tc>
              <w:tc>
                <w:tcPr>
                  <w:vAlign w:val="center"/>
                </w:tcPr>
                <w:p w:rsidR="00000000" w:rsidDel="00000000" w:rsidP="00000000" w:rsidRDefault="00000000" w:rsidRPr="00000000" w14:paraId="00000078">
                  <w:pPr>
                    <w:spacing w:line="240" w:lineRule="auto"/>
                    <w:jc w:val="center"/>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Semi-Annual</w:t>
                  </w:r>
                  <w:r w:rsidDel="00000000" w:rsidR="00000000" w:rsidRPr="00000000">
                    <w:rPr>
                      <w:rtl w:val="0"/>
                    </w:rPr>
                  </w:r>
                </w:p>
              </w:tc>
              <w:tc>
                <w:tcPr>
                  <w:vAlign w:val="center"/>
                </w:tcPr>
                <w:p w:rsidR="00000000" w:rsidDel="00000000" w:rsidP="00000000" w:rsidRDefault="00000000" w:rsidRPr="00000000" w14:paraId="00000079">
                  <w:pPr>
                    <w:spacing w:line="240" w:lineRule="auto"/>
                    <w:rPr>
                      <w:rFonts w:ascii="Arial" w:cs="Arial" w:eastAsia="Arial" w:hAnsi="Arial"/>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14/08/2026</w:t>
                  </w:r>
                </w:p>
              </w:tc>
              <w:tc>
                <w:tcPr>
                  <w:vAlign w:val="center"/>
                </w:tcPr>
                <w:p w:rsidR="00000000" w:rsidDel="00000000" w:rsidP="00000000" w:rsidRDefault="00000000" w:rsidRPr="00000000" w14:paraId="0000007B">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14/08/2026</w:t>
                  </w:r>
                </w:p>
              </w:tc>
              <w:tc>
                <w:tcPr>
                  <w:vAlign w:val="center"/>
                </w:tcPr>
                <w:p w:rsidR="00000000" w:rsidDel="00000000" w:rsidP="00000000" w:rsidRDefault="00000000" w:rsidRPr="00000000" w14:paraId="0000007C">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w:t>
                  </w:r>
                </w:p>
              </w:tc>
              <w:tc>
                <w:tcPr>
                  <w:vAlign w:val="center"/>
                </w:tcPr>
                <w:p w:rsidR="00000000" w:rsidDel="00000000" w:rsidP="00000000" w:rsidRDefault="00000000" w:rsidRPr="00000000" w14:paraId="0000007D">
                  <w:pPr>
                    <w:spacing w:line="240" w:lineRule="auto"/>
                    <w:jc w:val="center"/>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Semi-Annual</w:t>
                  </w:r>
                  <w:r w:rsidDel="00000000" w:rsidR="00000000" w:rsidRPr="00000000">
                    <w:rPr>
                      <w:rtl w:val="0"/>
                    </w:rPr>
                  </w:r>
                </w:p>
              </w:tc>
              <w:tc>
                <w:tcPr>
                  <w:vAlign w:val="center"/>
                </w:tcPr>
                <w:p w:rsidR="00000000" w:rsidDel="00000000" w:rsidP="00000000" w:rsidRDefault="00000000" w:rsidRPr="00000000" w14:paraId="0000007E">
                  <w:pPr>
                    <w:spacing w:line="240" w:lineRule="auto"/>
                    <w:rPr>
                      <w:rFonts w:ascii="Arial" w:cs="Arial" w:eastAsia="Arial" w:hAnsi="Arial"/>
                      <w:sz w:val="20"/>
                      <w:szCs w:val="20"/>
                      <w:u w:val="single"/>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7F">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20/02/2027</w:t>
                  </w:r>
                </w:p>
              </w:tc>
              <w:tc>
                <w:tcPr>
                  <w:gridSpan w:val="3"/>
                  <w:vAlign w:val="center"/>
                </w:tcPr>
                <w:p w:rsidR="00000000" w:rsidDel="00000000" w:rsidP="00000000" w:rsidRDefault="00000000" w:rsidRPr="00000000" w14:paraId="00000080">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Increase Regular Premium to 60,000</w:t>
                  </w:r>
                </w:p>
              </w:tc>
              <w:tc>
                <w:tcPr>
                  <w:vMerge w:val="restart"/>
                  <w:vAlign w:val="center"/>
                </w:tcPr>
                <w:p w:rsidR="00000000" w:rsidDel="00000000" w:rsidP="00000000" w:rsidRDefault="00000000" w:rsidRPr="00000000" w14:paraId="00000083">
                  <w:pPr>
                    <w:spacing w:line="240" w:lineRule="auto"/>
                    <w:jc w:val="center"/>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Alteration take place immediately in the grace period</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u w:val="single"/>
                    </w:rPr>
                  </w:pPr>
                  <w:r w:rsidDel="00000000" w:rsidR="00000000" w:rsidRPr="00000000">
                    <w:rPr>
                      <w:rtl w:val="0"/>
                    </w:rPr>
                  </w:r>
                </w:p>
              </w:tc>
              <w:tc>
                <w:tcPr>
                  <w:vAlign w:val="center"/>
                </w:tcPr>
                <w:p w:rsidR="00000000" w:rsidDel="00000000" w:rsidP="00000000" w:rsidRDefault="00000000" w:rsidRPr="00000000" w14:paraId="00000085">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14/02/2027</w:t>
                  </w:r>
                </w:p>
              </w:tc>
              <w:tc>
                <w:tcPr>
                  <w:vAlign w:val="center"/>
                </w:tcPr>
                <w:p w:rsidR="00000000" w:rsidDel="00000000" w:rsidP="00000000" w:rsidRDefault="00000000" w:rsidRPr="00000000" w14:paraId="00000086">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60,000</w:t>
                  </w:r>
                </w:p>
              </w:tc>
              <w:tc>
                <w:tcPr>
                  <w:vAlign w:val="center"/>
                </w:tcPr>
                <w:p w:rsidR="00000000" w:rsidDel="00000000" w:rsidP="00000000" w:rsidRDefault="00000000" w:rsidRPr="00000000" w14:paraId="00000087">
                  <w:pPr>
                    <w:spacing w:line="240" w:lineRule="auto"/>
                    <w:jc w:val="center"/>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Semi-Annual</w:t>
                  </w:r>
                  <w:r w:rsidDel="00000000" w:rsidR="00000000" w:rsidRPr="00000000">
                    <w:rPr>
                      <w:rtl w:val="0"/>
                    </w:rPr>
                  </w:r>
                </w:p>
              </w:tc>
              <w:tc>
                <w:tcPr>
                  <w:vMerge w:val="continue"/>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u w:val="single"/>
                    </w:rPr>
                  </w:pPr>
                  <w:r w:rsidDel="00000000" w:rsidR="00000000" w:rsidRPr="00000000">
                    <w:rPr>
                      <w:rtl w:val="0"/>
                    </w:rPr>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u w:val="single"/>
                <w:rtl w:val="0"/>
              </w:rPr>
              <w:t xml:space="preserve">Rationale</w:t>
            </w:r>
          </w:p>
          <w:p w:rsidR="00000000" w:rsidDel="00000000" w:rsidP="00000000" w:rsidRDefault="00000000" w:rsidRPr="00000000" w14:paraId="0000008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Making flexibilities available after the first full year of premium payment and only on the policy anniversary date aligns with the timing of rider attachment options. This approach allows policyholders to make coordinated, annual updates to their life planning in a structured and consistent manner. Allowing increases or decreases in regular premiums outside of the policy anniversary date introduces system complexities, particularly in the calculation of premium charges and commissions, due to the use of the watermark methodology.</w:t>
            </w:r>
          </w:p>
          <w:p w:rsidR="00000000" w:rsidDel="00000000" w:rsidP="00000000" w:rsidRDefault="00000000" w:rsidRPr="00000000" w14:paraId="0000008B">
            <w:pPr>
              <w:spacing w:line="240" w:lineRule="auto"/>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Increasing Premium</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b w:val="1"/>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The amount that </w:t>
            </w:r>
            <w:r w:rsidDel="00000000" w:rsidR="00000000" w:rsidRPr="00000000">
              <w:rPr>
                <w:rFonts w:ascii="Arial" w:cs="Arial" w:eastAsia="Arial" w:hAnsi="Arial"/>
                <w:sz w:val="20"/>
                <w:szCs w:val="20"/>
                <w:highlight w:val="white"/>
                <w:rtl w:val="0"/>
              </w:rPr>
              <w:t xml:space="preserve">increases</w:t>
            </w:r>
            <w:r w:rsidDel="00000000" w:rsidR="00000000" w:rsidRPr="00000000">
              <w:rPr>
                <w:rFonts w:ascii="Arial" w:cs="Arial" w:eastAsia="Arial" w:hAnsi="Arial"/>
                <w:color w:val="000000"/>
                <w:sz w:val="20"/>
                <w:szCs w:val="20"/>
                <w:highlight w:val="white"/>
                <w:rtl w:val="0"/>
              </w:rPr>
              <w:t xml:space="preserve"> must be at least </w:t>
            </w:r>
            <w:r w:rsidDel="00000000" w:rsidR="00000000" w:rsidRPr="00000000">
              <w:rPr>
                <w:rFonts w:ascii="Arial" w:cs="Arial" w:eastAsia="Arial" w:hAnsi="Arial"/>
                <w:sz w:val="20"/>
                <w:szCs w:val="20"/>
                <w:highlight w:val="white"/>
                <w:rtl w:val="0"/>
              </w:rPr>
              <w:t xml:space="preserve">as follows</w:t>
            </w:r>
            <w:r w:rsidDel="00000000" w:rsidR="00000000" w:rsidRPr="00000000">
              <w:rPr>
                <w:rFonts w:ascii="Arial" w:cs="Arial" w:eastAsia="Arial" w:hAnsi="Arial"/>
                <w:color w:val="000000"/>
                <w:sz w:val="20"/>
                <w:szCs w:val="20"/>
                <w:highlight w:val="white"/>
                <w:rtl w:val="0"/>
              </w:rPr>
              <w:t xml:space="preserve">.</w:t>
            </w:r>
            <w:r w:rsidDel="00000000" w:rsidR="00000000" w:rsidRPr="00000000">
              <w:rPr>
                <w:rtl w:val="0"/>
              </w:rPr>
            </w:r>
          </w:p>
          <w:tbl>
            <w:tblPr>
              <w:tblStyle w:val="Table4"/>
              <w:tblW w:w="38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7"/>
              <w:gridCol w:w="2115"/>
              <w:tblGridChange w:id="0">
                <w:tblGrid>
                  <w:gridCol w:w="1727"/>
                  <w:gridCol w:w="2115"/>
                </w:tblGrid>
              </w:tblGridChange>
            </w:tblGrid>
            <w:tr>
              <w:trPr>
                <w:cantSplit w:val="0"/>
                <w:tblHeader w:val="0"/>
              </w:trPr>
              <w:tc>
                <w:tcPr>
                  <w:vAlign w:val="center"/>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40" w:lineRule="auto"/>
                    <w:ind w:hanging="89"/>
                    <w:jc w:val="center"/>
                    <w:rPr>
                      <w:rFonts w:ascii="Arial" w:cs="Arial" w:eastAsia="Arial" w:hAnsi="Arial"/>
                      <w:b w:val="1"/>
                      <w:color w:val="000000"/>
                      <w:sz w:val="20"/>
                      <w:szCs w:val="20"/>
                      <w:highlight w:val="white"/>
                    </w:rPr>
                  </w:pPr>
                  <w:r w:rsidDel="00000000" w:rsidR="00000000" w:rsidRPr="00000000">
                    <w:rPr>
                      <w:rFonts w:ascii="Arial" w:cs="Arial" w:eastAsia="Arial" w:hAnsi="Arial"/>
                      <w:b w:val="1"/>
                      <w:color w:val="000000"/>
                      <w:sz w:val="20"/>
                      <w:szCs w:val="20"/>
                      <w:highlight w:val="white"/>
                      <w:rtl w:val="0"/>
                    </w:rPr>
                    <w:t xml:space="preserve">Mode</w:t>
                  </w:r>
                </w:p>
              </w:tc>
              <w:tc>
                <w:tcPr>
                  <w:vAlign w:val="center"/>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c00000"/>
                      <w:sz w:val="20"/>
                      <w:szCs w:val="20"/>
                      <w:highlight w:val="white"/>
                    </w:rPr>
                  </w:pPr>
                  <w:r w:rsidDel="00000000" w:rsidR="00000000" w:rsidRPr="00000000">
                    <w:rPr>
                      <w:rFonts w:ascii="Arial" w:cs="Arial" w:eastAsia="Arial" w:hAnsi="Arial"/>
                      <w:b w:val="1"/>
                      <w:color w:val="000000"/>
                      <w:sz w:val="20"/>
                      <w:szCs w:val="20"/>
                      <w:highlight w:val="white"/>
                      <w:rtl w:val="0"/>
                    </w:rPr>
                    <w:t xml:space="preserve">Minimum RP Increase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4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Annual</w:t>
                  </w:r>
                </w:p>
              </w:tc>
              <w:tc>
                <w:tcPr>
                  <w:vAlign w:val="center"/>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00"/>
                      <w:sz w:val="20"/>
                      <w:szCs w:val="20"/>
                      <w:highlight w:val="white"/>
                    </w:rPr>
                  </w:pPr>
                  <w:r w:rsidDel="00000000" w:rsidR="00000000" w:rsidRPr="00000000">
                    <w:rPr>
                      <w:rFonts w:ascii="Arial" w:cs="Arial" w:eastAsia="Arial" w:hAnsi="Arial"/>
                      <w:b w:val="1"/>
                      <w:sz w:val="20"/>
                      <w:szCs w:val="20"/>
                      <w:highlight w:val="white"/>
                      <w:rtl w:val="0"/>
                    </w:rPr>
                    <w:t xml:space="preserve">1,</w:t>
                  </w:r>
                  <w:r w:rsidDel="00000000" w:rsidR="00000000" w:rsidRPr="00000000">
                    <w:rPr>
                      <w:rFonts w:ascii="Arial" w:cs="Arial" w:eastAsia="Arial" w:hAnsi="Arial"/>
                      <w:b w:val="1"/>
                      <w:color w:val="000000"/>
                      <w:sz w:val="20"/>
                      <w:szCs w:val="20"/>
                      <w:highlight w:val="white"/>
                      <w:rtl w:val="0"/>
                    </w:rPr>
                    <w:t xml:space="preserve">000</w:t>
                  </w:r>
                </w:p>
              </w:tc>
            </w:tr>
            <w:tr>
              <w:trPr>
                <w:cantSplit w:val="0"/>
                <w:tblHeader w:val="0"/>
              </w:trPr>
              <w:tc>
                <w:tcPr>
                  <w:vAlign w:val="center"/>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4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Semi-Annual</w:t>
                  </w:r>
                </w:p>
              </w:tc>
              <w:tc>
                <w:tcPr>
                  <w:vAlign w:val="cente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00"/>
                      <w:sz w:val="20"/>
                      <w:szCs w:val="20"/>
                      <w:highlight w:val="white"/>
                    </w:rPr>
                  </w:pPr>
                  <w:r w:rsidDel="00000000" w:rsidR="00000000" w:rsidRPr="00000000">
                    <w:rPr>
                      <w:rFonts w:ascii="Arial" w:cs="Arial" w:eastAsia="Arial" w:hAnsi="Arial"/>
                      <w:b w:val="1"/>
                      <w:sz w:val="20"/>
                      <w:szCs w:val="20"/>
                      <w:highlight w:val="white"/>
                      <w:rtl w:val="0"/>
                    </w:rPr>
                    <w:t xml:space="preserve">500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4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Quarterly</w:t>
                  </w:r>
                </w:p>
              </w:tc>
              <w:tc>
                <w:tcPr>
                  <w:vAlign w:val="center"/>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00"/>
                      <w:sz w:val="20"/>
                      <w:szCs w:val="20"/>
                      <w:highlight w:val="white"/>
                    </w:rPr>
                  </w:pPr>
                  <w:r w:rsidDel="00000000" w:rsidR="00000000" w:rsidRPr="00000000">
                    <w:rPr>
                      <w:rFonts w:ascii="Arial" w:cs="Arial" w:eastAsia="Arial" w:hAnsi="Arial"/>
                      <w:b w:val="1"/>
                      <w:sz w:val="20"/>
                      <w:szCs w:val="20"/>
                      <w:highlight w:val="white"/>
                      <w:rtl w:val="0"/>
                    </w:rPr>
                    <w:t xml:space="preserve">300</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4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Monthly</w:t>
                  </w:r>
                </w:p>
              </w:tc>
              <w:tc>
                <w:tcPr>
                  <w:tcBorders>
                    <w:bottom w:color="000000" w:space="0" w:sz="4" w:val="single"/>
                  </w:tcBorders>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00"/>
                      <w:sz w:val="20"/>
                      <w:szCs w:val="20"/>
                      <w:highlight w:val="white"/>
                    </w:rPr>
                  </w:pPr>
                  <w:r w:rsidDel="00000000" w:rsidR="00000000" w:rsidRPr="00000000">
                    <w:rPr>
                      <w:rFonts w:ascii="Arial" w:cs="Arial" w:eastAsia="Arial" w:hAnsi="Arial"/>
                      <w:b w:val="1"/>
                      <w:sz w:val="20"/>
                      <w:szCs w:val="20"/>
                      <w:highlight w:val="white"/>
                      <w:rtl w:val="0"/>
                    </w:rPr>
                    <w:t xml:space="preserve">100</w:t>
                  </w:r>
                  <w:r w:rsidDel="00000000" w:rsidR="00000000" w:rsidRPr="00000000">
                    <w:rPr>
                      <w:rtl w:val="0"/>
                    </w:rPr>
                  </w:r>
                </w:p>
              </w:tc>
            </w:tr>
          </w:tbl>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Any increase in RP which </w:t>
            </w:r>
            <w:r w:rsidDel="00000000" w:rsidR="00000000" w:rsidRPr="00000000">
              <w:rPr>
                <w:rFonts w:ascii="Arial" w:cs="Arial" w:eastAsia="Arial" w:hAnsi="Arial"/>
                <w:sz w:val="20"/>
                <w:szCs w:val="20"/>
                <w:rtl w:val="0"/>
              </w:rPr>
              <w:t xml:space="preserve">results</w:t>
            </w:r>
            <w:r w:rsidDel="00000000" w:rsidR="00000000" w:rsidRPr="00000000">
              <w:rPr>
                <w:rFonts w:ascii="Arial" w:cs="Arial" w:eastAsia="Arial" w:hAnsi="Arial"/>
                <w:color w:val="000000"/>
                <w:sz w:val="20"/>
                <w:szCs w:val="20"/>
                <w:rtl w:val="0"/>
              </w:rPr>
              <w:t xml:space="preserve"> in higher annual RP than any highest historical annual RP at the moment of increase will be considered as new business and first-year premium for the purpose of premium charge allocation, commission payment, and all related financial reporting.</w:t>
            </w:r>
          </w:p>
          <w:p w:rsidR="00000000" w:rsidDel="00000000" w:rsidP="00000000" w:rsidRDefault="00000000" w:rsidRPr="00000000" w14:paraId="00000098">
            <w:pPr>
              <w:spacing w:line="240" w:lineRule="auto"/>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Decreasing Premium</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the RP is decreased, the premium charge and commission will be based on the reduced RP, with no claw back on commissions from premiums previously paid.</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amount of RP outstanding after decrease </w:t>
            </w:r>
            <w:r w:rsidDel="00000000" w:rsidR="00000000" w:rsidRPr="00000000">
              <w:rPr>
                <w:rFonts w:ascii="Arial" w:cs="Arial" w:eastAsia="Arial" w:hAnsi="Arial"/>
                <w:sz w:val="20"/>
                <w:szCs w:val="20"/>
                <w:rtl w:val="0"/>
              </w:rPr>
              <w:t xml:space="preserve">must be greater</w:t>
            </w:r>
            <w:r w:rsidDel="00000000" w:rsidR="00000000" w:rsidRPr="00000000">
              <w:rPr>
                <w:rFonts w:ascii="Arial" w:cs="Arial" w:eastAsia="Arial" w:hAnsi="Arial"/>
                <w:color w:val="000000"/>
                <w:sz w:val="20"/>
                <w:szCs w:val="20"/>
                <w:rtl w:val="0"/>
              </w:rPr>
              <w:t xml:space="preserve"> or equal to minimum RP.</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For policies with </w:t>
            </w:r>
            <w:r w:rsidDel="00000000" w:rsidR="00000000" w:rsidRPr="00000000">
              <w:rPr>
                <w:rFonts w:ascii="Arial" w:cs="Arial" w:eastAsia="Arial" w:hAnsi="Arial"/>
                <w:sz w:val="20"/>
                <w:szCs w:val="20"/>
                <w:rtl w:val="0"/>
              </w:rPr>
              <w:t xml:space="preserve">increasing</w:t>
            </w:r>
            <w:r w:rsidDel="00000000" w:rsidR="00000000" w:rsidRPr="00000000">
              <w:rPr>
                <w:rFonts w:ascii="Arial" w:cs="Arial" w:eastAsia="Arial" w:hAnsi="Arial"/>
                <w:color w:val="000000"/>
                <w:sz w:val="20"/>
                <w:szCs w:val="20"/>
                <w:rtl w:val="0"/>
              </w:rPr>
              <w:t xml:space="preserve">/decreasing regular premium, Premium Charge and Compensation are calculated using </w:t>
            </w:r>
            <w:r w:rsidDel="00000000" w:rsidR="00000000" w:rsidRPr="00000000">
              <w:rPr>
                <w:rFonts w:ascii="Arial" w:cs="Arial" w:eastAsia="Arial" w:hAnsi="Arial"/>
                <w:b w:val="1"/>
                <w:color w:val="000000"/>
                <w:sz w:val="20"/>
                <w:szCs w:val="20"/>
                <w:rtl w:val="0"/>
              </w:rPr>
              <w:t xml:space="preserve">Water Mark Methodology</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color w:val="000000"/>
                <w:sz w:val="20"/>
                <w:szCs w:val="20"/>
                <w:rtl w:val="0"/>
              </w:rPr>
              <w:t xml:space="preserve">Please refer to premium charge and compensation calculation sections for more details on Water Mark Methodology.</w:t>
            </w:r>
            <w:r w:rsidDel="00000000" w:rsidR="00000000" w:rsidRPr="00000000">
              <w:rPr>
                <w:rtl w:val="0"/>
              </w:rPr>
            </w:r>
          </w:p>
        </w:tc>
      </w:tr>
      <w:tr>
        <w:trPr>
          <w:cantSplit w:val="0"/>
          <w:trHeight w:val="20" w:hRule="atLeast"/>
          <w:tblHeader w:val="0"/>
        </w:trPr>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40" w:lineRule="auto"/>
              <w:jc w:val="right"/>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Top-up Premium (TP):</w:t>
            </w:r>
            <w:r w:rsidDel="00000000" w:rsidR="00000000" w:rsidRPr="00000000">
              <w:rPr>
                <w:rtl w:val="0"/>
              </w:rPr>
            </w:r>
          </w:p>
        </w:tc>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Not Applicable</w:t>
            </w:r>
            <w:r w:rsidDel="00000000" w:rsidR="00000000" w:rsidRPr="00000000">
              <w:rPr>
                <w:rtl w:val="0"/>
              </w:rPr>
            </w:r>
          </w:p>
        </w:tc>
      </w:tr>
      <w:tr>
        <w:trPr>
          <w:cantSplit w:val="0"/>
          <w:trHeight w:val="20" w:hRule="atLeast"/>
          <w:tblHeader w:val="0"/>
        </w:trPr>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Premium Mode</w:t>
            </w:r>
          </w:p>
        </w:tc>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u w:val="single"/>
              </w:rPr>
            </w:pPr>
            <w:r w:rsidDel="00000000" w:rsidR="00000000" w:rsidRPr="00000000">
              <w:rPr>
                <w:rtl w:val="0"/>
              </w:rPr>
            </w:r>
          </w:p>
        </w:tc>
      </w:tr>
      <w:tr>
        <w:trPr>
          <w:cantSplit w:val="0"/>
          <w:trHeight w:val="20" w:hRule="atLeast"/>
          <w:tblHeader w:val="0"/>
        </w:trPr>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Regular Premium (RP):</w:t>
            </w: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Available in annual, semi-annual, quarterly, and monthly modes. Modal factors are not applied; monthly premiums are simply calculated as one-twelfth of the annual premium.</w:t>
            </w:r>
          </w:p>
          <w:p w:rsidR="00000000" w:rsidDel="00000000" w:rsidP="00000000" w:rsidRDefault="00000000" w:rsidRPr="00000000" w14:paraId="000000A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regular premium and the premium paying rider (PPR) must always follow the same payment mode.</w:t>
            </w:r>
          </w:p>
        </w:tc>
      </w:tr>
      <w:tr>
        <w:trPr>
          <w:cantSplit w:val="0"/>
          <w:trHeight w:val="20" w:hRule="atLeast"/>
          <w:tblHeader w:val="0"/>
        </w:trPr>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Top-up Premium (TP):</w:t>
            </w:r>
            <w:r w:rsidDel="00000000" w:rsidR="00000000" w:rsidRPr="00000000">
              <w:rPr>
                <w:rtl w:val="0"/>
              </w:rPr>
            </w:r>
          </w:p>
        </w:tc>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Regular Top-up Premiums must follow the same payment frequency as the Regular Premium, </w:t>
              <w:br w:type="textWrapping"/>
              <w:t xml:space="preserve">Ad hoc Top-up Premiums can be made at any time.</w:t>
            </w:r>
            <w:r w:rsidDel="00000000" w:rsidR="00000000" w:rsidRPr="00000000">
              <w:rPr>
                <w:rFonts w:ascii="Arial" w:cs="Arial" w:eastAsia="Arial" w:hAnsi="Arial"/>
                <w:color w:val="000000"/>
                <w:sz w:val="20"/>
                <w:szCs w:val="20"/>
                <w:u w:val="single"/>
                <w:rtl w:val="0"/>
              </w:rPr>
              <w:t xml:space="preserve">                           </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Changing Premium Mode</w:t>
            </w:r>
          </w:p>
        </w:tc>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Regular Premium (RP):</w:t>
            </w: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line="240" w:lineRule="auto"/>
              <w:rPr>
                <w:rFonts w:ascii="Arial" w:cs="Arial" w:eastAsia="Arial" w:hAnsi="Arial"/>
                <w:i w:val="1"/>
                <w:sz w:val="20"/>
                <w:szCs w:val="20"/>
              </w:rPr>
            </w:pPr>
            <w:r w:rsidDel="00000000" w:rsidR="00000000" w:rsidRPr="00000000">
              <w:rPr>
                <w:rFonts w:ascii="Arial" w:cs="Arial" w:eastAsia="Arial" w:hAnsi="Arial"/>
                <w:color w:val="000000"/>
                <w:sz w:val="20"/>
                <w:szCs w:val="20"/>
                <w:rtl w:val="0"/>
              </w:rPr>
              <w:t xml:space="preserve">Allowed only at </w:t>
            </w:r>
            <w:r w:rsidDel="00000000" w:rsidR="00000000" w:rsidRPr="00000000">
              <w:rPr>
                <w:rFonts w:ascii="Arial" w:cs="Arial" w:eastAsia="Arial" w:hAnsi="Arial"/>
                <w:sz w:val="20"/>
                <w:szCs w:val="20"/>
                <w:rtl w:val="0"/>
              </w:rPr>
              <w:t xml:space="preserve">policy anniversary date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sz w:val="20"/>
                <w:szCs w:val="20"/>
                <w:rtl w:val="0"/>
              </w:rPr>
              <w:t xml:space="preserve">Policy anniversary date is defined to be the same date as the policy effective date for each policy year.</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Similar to increase/decrease RP, policyholders may </w:t>
            </w:r>
            <w:r w:rsidDel="00000000" w:rsidR="00000000" w:rsidRPr="00000000">
              <w:rPr>
                <w:rFonts w:ascii="Arial" w:cs="Arial" w:eastAsia="Arial" w:hAnsi="Arial"/>
                <w:b w:val="1"/>
                <w:sz w:val="20"/>
                <w:szCs w:val="20"/>
                <w:rtl w:val="0"/>
              </w:rPr>
              <w:t xml:space="preserve">plan</w:t>
            </w:r>
            <w:r w:rsidDel="00000000" w:rsidR="00000000" w:rsidRPr="00000000">
              <w:rPr>
                <w:rFonts w:ascii="Arial" w:cs="Arial" w:eastAsia="Arial" w:hAnsi="Arial"/>
                <w:sz w:val="20"/>
                <w:szCs w:val="20"/>
                <w:rtl w:val="0"/>
              </w:rPr>
              <w:t xml:space="preserve"> to change mode </w:t>
            </w:r>
            <w:r w:rsidDel="00000000" w:rsidR="00000000" w:rsidRPr="00000000">
              <w:rPr>
                <w:rFonts w:ascii="Arial" w:cs="Arial" w:eastAsia="Arial" w:hAnsi="Arial"/>
                <w:b w:val="1"/>
                <w:sz w:val="20"/>
                <w:szCs w:val="20"/>
                <w:rtl w:val="0"/>
              </w:rPr>
              <w:t xml:space="preserve">at any time</w:t>
            </w:r>
            <w:r w:rsidDel="00000000" w:rsidR="00000000" w:rsidRPr="00000000">
              <w:rPr>
                <w:rFonts w:ascii="Arial" w:cs="Arial" w:eastAsia="Arial" w:hAnsi="Arial"/>
                <w:sz w:val="20"/>
                <w:szCs w:val="20"/>
                <w:rtl w:val="0"/>
              </w:rPr>
              <w:t xml:space="preserve"> after completing one full year of premium payments. The new RP mode will take effect from the </w:t>
            </w:r>
            <w:r w:rsidDel="00000000" w:rsidR="00000000" w:rsidRPr="00000000">
              <w:rPr>
                <w:rFonts w:ascii="Arial" w:cs="Arial" w:eastAsia="Arial" w:hAnsi="Arial"/>
                <w:b w:val="1"/>
                <w:sz w:val="20"/>
                <w:szCs w:val="20"/>
                <w:rtl w:val="0"/>
              </w:rPr>
              <w:t xml:space="preserve">next premium due on the policy anniversary date</w:t>
            </w:r>
            <w:r w:rsidDel="00000000" w:rsidR="00000000" w:rsidRPr="00000000">
              <w:rPr>
                <w:rFonts w:ascii="Arial" w:cs="Arial" w:eastAsia="Arial" w:hAnsi="Arial"/>
                <w:sz w:val="20"/>
                <w:szCs w:val="20"/>
                <w:rtl w:val="0"/>
              </w:rPr>
              <w:t xml:space="preserve">. In the scenario where the alteration takes place in the grace period of the next premium due on the policy anniversary date, the alteration will take place immediately.</w:t>
            </w:r>
          </w:p>
          <w:p w:rsidR="00000000" w:rsidDel="00000000" w:rsidP="00000000" w:rsidRDefault="00000000" w:rsidRPr="00000000" w14:paraId="000000AA">
            <w:pPr>
              <w:spacing w:line="24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Rationale</w:t>
            </w:r>
          </w:p>
          <w:p w:rsidR="00000000" w:rsidDel="00000000" w:rsidP="00000000" w:rsidRDefault="00000000" w:rsidRPr="00000000" w14:paraId="000000AB">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Simplified operational processes by reducing complex scenarios.</w:t>
            </w:r>
          </w:p>
          <w:p w:rsidR="00000000" w:rsidDel="00000000" w:rsidP="00000000" w:rsidRDefault="00000000" w:rsidRPr="00000000" w14:paraId="000000AC">
            <w:pPr>
              <w:spacing w:line="24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Example 1</w:t>
            </w:r>
          </w:p>
          <w:tbl>
            <w:tblPr>
              <w:tblStyle w:val="Table5"/>
              <w:tblW w:w="111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5"/>
              <w:gridCol w:w="2220"/>
              <w:gridCol w:w="2625"/>
              <w:gridCol w:w="2040"/>
              <w:gridCol w:w="2490"/>
              <w:tblGridChange w:id="0">
                <w:tblGrid>
                  <w:gridCol w:w="1755"/>
                  <w:gridCol w:w="2220"/>
                  <w:gridCol w:w="2625"/>
                  <w:gridCol w:w="2040"/>
                  <w:gridCol w:w="2490"/>
                </w:tblGrid>
              </w:tblGridChange>
            </w:tblGrid>
            <w:tr>
              <w:trPr>
                <w:cantSplit w:val="0"/>
                <w:trHeight w:val="674" w:hRule="atLeast"/>
                <w:tblHeader w:val="0"/>
              </w:trPr>
              <w:tc>
                <w:tcPr>
                  <w:shd w:fill="d9d9d9" w:val="clear"/>
                  <w:vAlign w:val="center"/>
                </w:tcPr>
                <w:p w:rsidR="00000000" w:rsidDel="00000000" w:rsidP="00000000" w:rsidRDefault="00000000" w:rsidRPr="00000000" w14:paraId="000000AD">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Transaction Date</w:t>
                  </w:r>
                </w:p>
              </w:tc>
              <w:tc>
                <w:tcPr>
                  <w:shd w:fill="d9d9d9" w:val="clear"/>
                  <w:vAlign w:val="center"/>
                </w:tcPr>
                <w:p w:rsidR="00000000" w:rsidDel="00000000" w:rsidP="00000000" w:rsidRDefault="00000000" w:rsidRPr="00000000" w14:paraId="000000AE">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Due Date</w:t>
                  </w:r>
                </w:p>
              </w:tc>
              <w:tc>
                <w:tcPr>
                  <w:shd w:fill="d9d9d9" w:val="clear"/>
                  <w:vAlign w:val="center"/>
                </w:tcPr>
                <w:p w:rsidR="00000000" w:rsidDel="00000000" w:rsidP="00000000" w:rsidRDefault="00000000" w:rsidRPr="00000000" w14:paraId="000000AF">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Regular Premium</w:t>
                  </w:r>
                </w:p>
              </w:tc>
              <w:tc>
                <w:tcPr>
                  <w:shd w:fill="d9d9d9" w:val="clear"/>
                  <w:vAlign w:val="center"/>
                </w:tcPr>
                <w:p w:rsidR="00000000" w:rsidDel="00000000" w:rsidP="00000000" w:rsidRDefault="00000000" w:rsidRPr="00000000" w14:paraId="000000B0">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Mode</w:t>
                  </w:r>
                </w:p>
              </w:tc>
              <w:tc>
                <w:tcPr>
                  <w:shd w:fill="d9d9d9" w:val="clear"/>
                  <w:vAlign w:val="center"/>
                </w:tcPr>
                <w:p w:rsidR="00000000" w:rsidDel="00000000" w:rsidP="00000000" w:rsidRDefault="00000000" w:rsidRPr="00000000" w14:paraId="000000B1">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Remark</w:t>
                  </w:r>
                </w:p>
              </w:tc>
            </w:tr>
            <w:tr>
              <w:trPr>
                <w:cantSplit w:val="0"/>
                <w:trHeight w:val="457" w:hRule="atLeast"/>
                <w:tblHeader w:val="0"/>
              </w:trPr>
              <w:tc>
                <w:tcPr>
                  <w:vAlign w:val="center"/>
                </w:tcPr>
                <w:p w:rsidR="00000000" w:rsidDel="00000000" w:rsidP="00000000" w:rsidRDefault="00000000" w:rsidRPr="00000000" w14:paraId="000000B2">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14/02/2026</w:t>
                  </w:r>
                </w:p>
              </w:tc>
              <w:tc>
                <w:tcPr>
                  <w:vAlign w:val="center"/>
                </w:tcPr>
                <w:p w:rsidR="00000000" w:rsidDel="00000000" w:rsidP="00000000" w:rsidRDefault="00000000" w:rsidRPr="00000000" w14:paraId="000000B3">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14/02/2026</w:t>
                  </w:r>
                </w:p>
              </w:tc>
              <w:tc>
                <w:tcPr>
                  <w:vAlign w:val="center"/>
                </w:tcPr>
                <w:p w:rsidR="00000000" w:rsidDel="00000000" w:rsidP="00000000" w:rsidRDefault="00000000" w:rsidRPr="00000000" w14:paraId="000000B4">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w:t>
                  </w:r>
                </w:p>
              </w:tc>
              <w:tc>
                <w:tcPr>
                  <w:vAlign w:val="center"/>
                </w:tcPr>
                <w:p w:rsidR="00000000" w:rsidDel="00000000" w:rsidP="00000000" w:rsidRDefault="00000000" w:rsidRPr="00000000" w14:paraId="000000B5">
                  <w:pPr>
                    <w:spacing w:line="240" w:lineRule="auto"/>
                    <w:jc w:val="center"/>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Semi-Annual</w:t>
                  </w:r>
                  <w:r w:rsidDel="00000000" w:rsidR="00000000" w:rsidRPr="00000000">
                    <w:rPr>
                      <w:rtl w:val="0"/>
                    </w:rPr>
                  </w:r>
                </w:p>
              </w:tc>
              <w:tc>
                <w:tcPr>
                  <w:vAlign w:val="center"/>
                </w:tcPr>
                <w:p w:rsidR="00000000" w:rsidDel="00000000" w:rsidP="00000000" w:rsidRDefault="00000000" w:rsidRPr="00000000" w14:paraId="000000B6">
                  <w:pPr>
                    <w:spacing w:line="240" w:lineRule="auto"/>
                    <w:rPr>
                      <w:rFonts w:ascii="Arial" w:cs="Arial" w:eastAsia="Arial" w:hAnsi="Arial"/>
                      <w:sz w:val="20"/>
                      <w:szCs w:val="20"/>
                      <w:u w:val="single"/>
                    </w:rPr>
                  </w:pPr>
                  <w:r w:rsidDel="00000000" w:rsidR="00000000" w:rsidRPr="00000000">
                    <w:rPr>
                      <w:rtl w:val="0"/>
                    </w:rPr>
                  </w:r>
                </w:p>
              </w:tc>
            </w:tr>
            <w:tr>
              <w:trPr>
                <w:cantSplit w:val="0"/>
                <w:trHeight w:val="457" w:hRule="atLeast"/>
                <w:tblHeader w:val="0"/>
              </w:trPr>
              <w:tc>
                <w:tcPr>
                  <w:vAlign w:val="center"/>
                </w:tcPr>
                <w:p w:rsidR="00000000" w:rsidDel="00000000" w:rsidP="00000000" w:rsidRDefault="00000000" w:rsidRPr="00000000" w14:paraId="000000B7">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14/08/2026</w:t>
                  </w:r>
                </w:p>
              </w:tc>
              <w:tc>
                <w:tcPr>
                  <w:vAlign w:val="center"/>
                </w:tcPr>
                <w:p w:rsidR="00000000" w:rsidDel="00000000" w:rsidP="00000000" w:rsidRDefault="00000000" w:rsidRPr="00000000" w14:paraId="000000B8">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14/08/2026</w:t>
                  </w:r>
                </w:p>
              </w:tc>
              <w:tc>
                <w:tcPr>
                  <w:vAlign w:val="center"/>
                </w:tcPr>
                <w:p w:rsidR="00000000" w:rsidDel="00000000" w:rsidP="00000000" w:rsidRDefault="00000000" w:rsidRPr="00000000" w14:paraId="000000B9">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w:t>
                  </w:r>
                </w:p>
              </w:tc>
              <w:tc>
                <w:tcPr>
                  <w:vAlign w:val="center"/>
                </w:tcPr>
                <w:p w:rsidR="00000000" w:rsidDel="00000000" w:rsidP="00000000" w:rsidRDefault="00000000" w:rsidRPr="00000000" w14:paraId="000000BA">
                  <w:pPr>
                    <w:spacing w:line="240" w:lineRule="auto"/>
                    <w:jc w:val="center"/>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Semi-Annual</w:t>
                  </w:r>
                  <w:r w:rsidDel="00000000" w:rsidR="00000000" w:rsidRPr="00000000">
                    <w:rPr>
                      <w:rtl w:val="0"/>
                    </w:rPr>
                  </w:r>
                </w:p>
              </w:tc>
              <w:tc>
                <w:tcPr>
                  <w:vAlign w:val="center"/>
                </w:tcPr>
                <w:p w:rsidR="00000000" w:rsidDel="00000000" w:rsidP="00000000" w:rsidRDefault="00000000" w:rsidRPr="00000000" w14:paraId="000000BB">
                  <w:pPr>
                    <w:spacing w:line="240" w:lineRule="auto"/>
                    <w:rPr>
                      <w:rFonts w:ascii="Arial" w:cs="Arial" w:eastAsia="Arial" w:hAnsi="Arial"/>
                      <w:sz w:val="20"/>
                      <w:szCs w:val="20"/>
                      <w:u w:val="single"/>
                    </w:rPr>
                  </w:pPr>
                  <w:r w:rsidDel="00000000" w:rsidR="00000000" w:rsidRPr="00000000">
                    <w:rPr>
                      <w:rtl w:val="0"/>
                    </w:rPr>
                  </w:r>
                </w:p>
              </w:tc>
            </w:tr>
            <w:tr>
              <w:trPr>
                <w:cantSplit w:val="0"/>
                <w:trHeight w:val="457" w:hRule="atLeast"/>
                <w:tblHeader w:val="0"/>
              </w:trPr>
              <w:tc>
                <w:tcPr>
                  <w:vAlign w:val="center"/>
                </w:tcPr>
                <w:p w:rsidR="00000000" w:rsidDel="00000000" w:rsidP="00000000" w:rsidRDefault="00000000" w:rsidRPr="00000000" w14:paraId="000000BC">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14/02/2027</w:t>
                  </w:r>
                </w:p>
              </w:tc>
              <w:tc>
                <w:tcPr>
                  <w:vAlign w:val="center"/>
                </w:tcPr>
                <w:p w:rsidR="00000000" w:rsidDel="00000000" w:rsidP="00000000" w:rsidRDefault="00000000" w:rsidRPr="00000000" w14:paraId="000000BD">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14/02/2027</w:t>
                  </w:r>
                </w:p>
              </w:tc>
              <w:tc>
                <w:tcPr>
                  <w:vAlign w:val="center"/>
                </w:tcPr>
                <w:p w:rsidR="00000000" w:rsidDel="00000000" w:rsidP="00000000" w:rsidRDefault="00000000" w:rsidRPr="00000000" w14:paraId="000000BE">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w:t>
                  </w:r>
                </w:p>
              </w:tc>
              <w:tc>
                <w:tcPr>
                  <w:vAlign w:val="center"/>
                </w:tcPr>
                <w:p w:rsidR="00000000" w:rsidDel="00000000" w:rsidP="00000000" w:rsidRDefault="00000000" w:rsidRPr="00000000" w14:paraId="000000BF">
                  <w:pPr>
                    <w:spacing w:line="240" w:lineRule="auto"/>
                    <w:jc w:val="center"/>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Semi-Annual</w:t>
                  </w:r>
                  <w:r w:rsidDel="00000000" w:rsidR="00000000" w:rsidRPr="00000000">
                    <w:rPr>
                      <w:rtl w:val="0"/>
                    </w:rPr>
                  </w:r>
                </w:p>
              </w:tc>
              <w:tc>
                <w:tcPr>
                  <w:vAlign w:val="center"/>
                </w:tcPr>
                <w:p w:rsidR="00000000" w:rsidDel="00000000" w:rsidP="00000000" w:rsidRDefault="00000000" w:rsidRPr="00000000" w14:paraId="000000C0">
                  <w:pPr>
                    <w:spacing w:line="240" w:lineRule="auto"/>
                    <w:rPr>
                      <w:rFonts w:ascii="Arial" w:cs="Arial" w:eastAsia="Arial" w:hAnsi="Arial"/>
                      <w:sz w:val="20"/>
                      <w:szCs w:val="20"/>
                      <w:u w:val="single"/>
                    </w:rPr>
                  </w:pPr>
                  <w:r w:rsidDel="00000000" w:rsidR="00000000" w:rsidRPr="00000000">
                    <w:rPr>
                      <w:rtl w:val="0"/>
                    </w:rPr>
                  </w:r>
                </w:p>
              </w:tc>
            </w:tr>
            <w:tr>
              <w:trPr>
                <w:cantSplit w:val="0"/>
                <w:trHeight w:val="393" w:hRule="atLeast"/>
                <w:tblHeader w:val="0"/>
              </w:trPr>
              <w:tc>
                <w:tcPr>
                  <w:vAlign w:val="center"/>
                </w:tcPr>
                <w:p w:rsidR="00000000" w:rsidDel="00000000" w:rsidP="00000000" w:rsidRDefault="00000000" w:rsidRPr="00000000" w14:paraId="000000C1">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30/06/2027</w:t>
                  </w:r>
                </w:p>
              </w:tc>
              <w:tc>
                <w:tcPr>
                  <w:gridSpan w:val="3"/>
                  <w:vAlign w:val="center"/>
                </w:tcPr>
                <w:p w:rsidR="00000000" w:rsidDel="00000000" w:rsidP="00000000" w:rsidRDefault="00000000" w:rsidRPr="00000000" w14:paraId="000000C2">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Change Mode to Annual</w:t>
                  </w:r>
                </w:p>
              </w:tc>
              <w:tc>
                <w:tcPr>
                  <w:vMerge w:val="restart"/>
                  <w:vAlign w:val="center"/>
                </w:tcPr>
                <w:p w:rsidR="00000000" w:rsidDel="00000000" w:rsidP="00000000" w:rsidRDefault="00000000" w:rsidRPr="00000000" w14:paraId="000000C5">
                  <w:pPr>
                    <w:spacing w:line="240" w:lineRule="auto"/>
                    <w:jc w:val="center"/>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The changes will not take place until the next premium due on policy anniversary date</w:t>
                  </w:r>
                  <w:r w:rsidDel="00000000" w:rsidR="00000000" w:rsidRPr="00000000">
                    <w:rPr>
                      <w:rtl w:val="0"/>
                    </w:rPr>
                  </w:r>
                </w:p>
              </w:tc>
            </w:tr>
            <w:tr>
              <w:trPr>
                <w:cantSplit w:val="0"/>
                <w:trHeight w:val="393" w:hRule="atLeast"/>
                <w:tblHeader w:val="0"/>
              </w:trPr>
              <w:tc>
                <w:tcPr>
                  <w:vAlign w:val="center"/>
                </w:tcPr>
                <w:p w:rsidR="00000000" w:rsidDel="00000000" w:rsidP="00000000" w:rsidRDefault="00000000" w:rsidRPr="00000000" w14:paraId="000000C6">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14/08/2027</w:t>
                  </w:r>
                </w:p>
              </w:tc>
              <w:tc>
                <w:tcPr>
                  <w:vAlign w:val="center"/>
                </w:tcPr>
                <w:p w:rsidR="00000000" w:rsidDel="00000000" w:rsidP="00000000" w:rsidRDefault="00000000" w:rsidRPr="00000000" w14:paraId="000000C7">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14/08/2027</w:t>
                  </w:r>
                </w:p>
              </w:tc>
              <w:tc>
                <w:tcPr>
                  <w:vAlign w:val="center"/>
                </w:tcPr>
                <w:p w:rsidR="00000000" w:rsidDel="00000000" w:rsidP="00000000" w:rsidRDefault="00000000" w:rsidRPr="00000000" w14:paraId="000000C8">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w:t>
                  </w:r>
                </w:p>
              </w:tc>
              <w:tc>
                <w:tcPr>
                  <w:vAlign w:val="center"/>
                </w:tcPr>
                <w:p w:rsidR="00000000" w:rsidDel="00000000" w:rsidP="00000000" w:rsidRDefault="00000000" w:rsidRPr="00000000" w14:paraId="000000C9">
                  <w:pPr>
                    <w:spacing w:line="240" w:lineRule="auto"/>
                    <w:jc w:val="center"/>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Semi-Annual</w:t>
                  </w:r>
                  <w:r w:rsidDel="00000000" w:rsidR="00000000" w:rsidRPr="00000000">
                    <w:rPr>
                      <w:rtl w:val="0"/>
                    </w:rPr>
                  </w:r>
                </w:p>
              </w:tc>
              <w:tc>
                <w:tcPr>
                  <w:vMerge w:val="continue"/>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u w:val="single"/>
                    </w:rPr>
                  </w:pPr>
                  <w:r w:rsidDel="00000000" w:rsidR="00000000" w:rsidRPr="00000000">
                    <w:rPr>
                      <w:rtl w:val="0"/>
                    </w:rPr>
                  </w:r>
                </w:p>
              </w:tc>
            </w:tr>
            <w:tr>
              <w:trPr>
                <w:cantSplit w:val="0"/>
                <w:trHeight w:val="393" w:hRule="atLeast"/>
                <w:tblHeader w:val="0"/>
              </w:trPr>
              <w:tc>
                <w:tcPr>
                  <w:vAlign w:val="center"/>
                </w:tcPr>
                <w:p w:rsidR="00000000" w:rsidDel="00000000" w:rsidP="00000000" w:rsidRDefault="00000000" w:rsidRPr="00000000" w14:paraId="000000CB">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14/02/2028</w:t>
                  </w:r>
                </w:p>
              </w:tc>
              <w:tc>
                <w:tcPr>
                  <w:vAlign w:val="center"/>
                </w:tcPr>
                <w:p w:rsidR="00000000" w:rsidDel="00000000" w:rsidP="00000000" w:rsidRDefault="00000000" w:rsidRPr="00000000" w14:paraId="000000CC">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14/02/2028</w:t>
                  </w:r>
                </w:p>
              </w:tc>
              <w:tc>
                <w:tcPr>
                  <w:vAlign w:val="center"/>
                </w:tcPr>
                <w:p w:rsidR="00000000" w:rsidDel="00000000" w:rsidP="00000000" w:rsidRDefault="00000000" w:rsidRPr="00000000" w14:paraId="000000CD">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w:t>
                  </w:r>
                </w:p>
              </w:tc>
              <w:tc>
                <w:tcPr>
                  <w:vAlign w:val="center"/>
                </w:tcPr>
                <w:p w:rsidR="00000000" w:rsidDel="00000000" w:rsidP="00000000" w:rsidRDefault="00000000" w:rsidRPr="00000000" w14:paraId="000000CE">
                  <w:pPr>
                    <w:spacing w:line="240" w:lineRule="auto"/>
                    <w:jc w:val="center"/>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c>
                <w:tcPr>
                  <w:vMerge w:val="continue"/>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u w:val="single"/>
                    </w:rPr>
                  </w:pPr>
                  <w:r w:rsidDel="00000000" w:rsidR="00000000" w:rsidRPr="00000000">
                    <w:rPr>
                      <w:rtl w:val="0"/>
                    </w:rPr>
                  </w:r>
                </w:p>
              </w:tc>
            </w:tr>
          </w:tbl>
          <w:p w:rsidR="00000000" w:rsidDel="00000000" w:rsidP="00000000" w:rsidRDefault="00000000" w:rsidRPr="00000000" w14:paraId="000000D0">
            <w:pPr>
              <w:spacing w:line="240" w:lineRule="auto"/>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0D1">
            <w:pPr>
              <w:spacing w:line="24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Example 2</w:t>
            </w:r>
          </w:p>
          <w:tbl>
            <w:tblPr>
              <w:tblStyle w:val="Table6"/>
              <w:tblW w:w="112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80"/>
              <w:gridCol w:w="2580"/>
              <w:gridCol w:w="2010"/>
              <w:gridCol w:w="2550"/>
              <w:tblGridChange w:id="0">
                <w:tblGrid>
                  <w:gridCol w:w="1800"/>
                  <w:gridCol w:w="2280"/>
                  <w:gridCol w:w="2580"/>
                  <w:gridCol w:w="2010"/>
                  <w:gridCol w:w="2550"/>
                </w:tblGrid>
              </w:tblGridChange>
            </w:tblGrid>
            <w:tr>
              <w:trPr>
                <w:cantSplit w:val="0"/>
                <w:trHeight w:val="674" w:hRule="atLeast"/>
                <w:tblHeader w:val="0"/>
              </w:trPr>
              <w:tc>
                <w:tcPr>
                  <w:shd w:fill="d9d9d9" w:val="clear"/>
                  <w:vAlign w:val="center"/>
                </w:tcPr>
                <w:p w:rsidR="00000000" w:rsidDel="00000000" w:rsidP="00000000" w:rsidRDefault="00000000" w:rsidRPr="00000000" w14:paraId="000000D2">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Transaction Date</w:t>
                  </w:r>
                </w:p>
              </w:tc>
              <w:tc>
                <w:tcPr>
                  <w:shd w:fill="d9d9d9" w:val="clear"/>
                  <w:vAlign w:val="center"/>
                </w:tcPr>
                <w:p w:rsidR="00000000" w:rsidDel="00000000" w:rsidP="00000000" w:rsidRDefault="00000000" w:rsidRPr="00000000" w14:paraId="000000D3">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Due Date</w:t>
                  </w:r>
                </w:p>
              </w:tc>
              <w:tc>
                <w:tcPr>
                  <w:shd w:fill="d9d9d9" w:val="clear"/>
                  <w:vAlign w:val="center"/>
                </w:tcPr>
                <w:p w:rsidR="00000000" w:rsidDel="00000000" w:rsidP="00000000" w:rsidRDefault="00000000" w:rsidRPr="00000000" w14:paraId="000000D4">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Regular Premium</w:t>
                  </w:r>
                </w:p>
              </w:tc>
              <w:tc>
                <w:tcPr>
                  <w:shd w:fill="d9d9d9" w:val="clear"/>
                  <w:vAlign w:val="center"/>
                </w:tcPr>
                <w:p w:rsidR="00000000" w:rsidDel="00000000" w:rsidP="00000000" w:rsidRDefault="00000000" w:rsidRPr="00000000" w14:paraId="000000D5">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Mode</w:t>
                  </w:r>
                </w:p>
              </w:tc>
              <w:tc>
                <w:tcPr>
                  <w:shd w:fill="d9d9d9" w:val="clear"/>
                  <w:vAlign w:val="center"/>
                </w:tcPr>
                <w:p w:rsidR="00000000" w:rsidDel="00000000" w:rsidP="00000000" w:rsidRDefault="00000000" w:rsidRPr="00000000" w14:paraId="000000D6">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Remark</w:t>
                  </w:r>
                </w:p>
              </w:tc>
            </w:tr>
            <w:tr>
              <w:trPr>
                <w:cantSplit w:val="0"/>
                <w:trHeight w:val="457" w:hRule="atLeast"/>
                <w:tblHeader w:val="0"/>
              </w:trPr>
              <w:tc>
                <w:tcPr>
                  <w:vAlign w:val="center"/>
                </w:tcPr>
                <w:p w:rsidR="00000000" w:rsidDel="00000000" w:rsidP="00000000" w:rsidRDefault="00000000" w:rsidRPr="00000000" w14:paraId="000000D7">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14/02/2026</w:t>
                  </w:r>
                </w:p>
              </w:tc>
              <w:tc>
                <w:tcPr>
                  <w:vAlign w:val="center"/>
                </w:tcPr>
                <w:p w:rsidR="00000000" w:rsidDel="00000000" w:rsidP="00000000" w:rsidRDefault="00000000" w:rsidRPr="00000000" w14:paraId="000000D8">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14/02/2026</w:t>
                  </w:r>
                </w:p>
              </w:tc>
              <w:tc>
                <w:tcPr>
                  <w:vAlign w:val="center"/>
                </w:tcPr>
                <w:p w:rsidR="00000000" w:rsidDel="00000000" w:rsidP="00000000" w:rsidRDefault="00000000" w:rsidRPr="00000000" w14:paraId="000000D9">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w:t>
                  </w:r>
                </w:p>
              </w:tc>
              <w:tc>
                <w:tcPr>
                  <w:vAlign w:val="center"/>
                </w:tcPr>
                <w:p w:rsidR="00000000" w:rsidDel="00000000" w:rsidP="00000000" w:rsidRDefault="00000000" w:rsidRPr="00000000" w14:paraId="000000DA">
                  <w:pPr>
                    <w:spacing w:line="240" w:lineRule="auto"/>
                    <w:jc w:val="center"/>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Semi-Annual</w:t>
                  </w:r>
                  <w:r w:rsidDel="00000000" w:rsidR="00000000" w:rsidRPr="00000000">
                    <w:rPr>
                      <w:rtl w:val="0"/>
                    </w:rPr>
                  </w:r>
                </w:p>
              </w:tc>
              <w:tc>
                <w:tcPr>
                  <w:vAlign w:val="center"/>
                </w:tcPr>
                <w:p w:rsidR="00000000" w:rsidDel="00000000" w:rsidP="00000000" w:rsidRDefault="00000000" w:rsidRPr="00000000" w14:paraId="000000DB">
                  <w:pPr>
                    <w:spacing w:line="240" w:lineRule="auto"/>
                    <w:rPr>
                      <w:rFonts w:ascii="Arial" w:cs="Arial" w:eastAsia="Arial" w:hAnsi="Arial"/>
                      <w:sz w:val="20"/>
                      <w:szCs w:val="20"/>
                      <w:u w:val="single"/>
                    </w:rPr>
                  </w:pPr>
                  <w:r w:rsidDel="00000000" w:rsidR="00000000" w:rsidRPr="00000000">
                    <w:rPr>
                      <w:rtl w:val="0"/>
                    </w:rPr>
                  </w:r>
                </w:p>
              </w:tc>
            </w:tr>
            <w:tr>
              <w:trPr>
                <w:cantSplit w:val="0"/>
                <w:trHeight w:val="457" w:hRule="atLeast"/>
                <w:tblHeader w:val="0"/>
              </w:trPr>
              <w:tc>
                <w:tcPr>
                  <w:vAlign w:val="center"/>
                </w:tcPr>
                <w:p w:rsidR="00000000" w:rsidDel="00000000" w:rsidP="00000000" w:rsidRDefault="00000000" w:rsidRPr="00000000" w14:paraId="000000DC">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14/08/2026</w:t>
                  </w:r>
                </w:p>
              </w:tc>
              <w:tc>
                <w:tcPr>
                  <w:vAlign w:val="center"/>
                </w:tcPr>
                <w:p w:rsidR="00000000" w:rsidDel="00000000" w:rsidP="00000000" w:rsidRDefault="00000000" w:rsidRPr="00000000" w14:paraId="000000DD">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14/08/2026</w:t>
                  </w:r>
                </w:p>
              </w:tc>
              <w:tc>
                <w:tcPr>
                  <w:vAlign w:val="center"/>
                </w:tcPr>
                <w:p w:rsidR="00000000" w:rsidDel="00000000" w:rsidP="00000000" w:rsidRDefault="00000000" w:rsidRPr="00000000" w14:paraId="000000DE">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w:t>
                  </w:r>
                </w:p>
              </w:tc>
              <w:tc>
                <w:tcPr>
                  <w:vAlign w:val="center"/>
                </w:tcPr>
                <w:p w:rsidR="00000000" w:rsidDel="00000000" w:rsidP="00000000" w:rsidRDefault="00000000" w:rsidRPr="00000000" w14:paraId="000000DF">
                  <w:pPr>
                    <w:spacing w:line="240" w:lineRule="auto"/>
                    <w:jc w:val="center"/>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Semi-Annual</w:t>
                  </w:r>
                  <w:r w:rsidDel="00000000" w:rsidR="00000000" w:rsidRPr="00000000">
                    <w:rPr>
                      <w:rtl w:val="0"/>
                    </w:rPr>
                  </w:r>
                </w:p>
              </w:tc>
              <w:tc>
                <w:tcPr>
                  <w:vAlign w:val="center"/>
                </w:tcPr>
                <w:p w:rsidR="00000000" w:rsidDel="00000000" w:rsidP="00000000" w:rsidRDefault="00000000" w:rsidRPr="00000000" w14:paraId="000000E0">
                  <w:pPr>
                    <w:spacing w:line="240" w:lineRule="auto"/>
                    <w:rPr>
                      <w:rFonts w:ascii="Arial" w:cs="Arial" w:eastAsia="Arial" w:hAnsi="Arial"/>
                      <w:sz w:val="20"/>
                      <w:szCs w:val="20"/>
                      <w:u w:val="single"/>
                    </w:rPr>
                  </w:pPr>
                  <w:r w:rsidDel="00000000" w:rsidR="00000000" w:rsidRPr="00000000">
                    <w:rPr>
                      <w:rtl w:val="0"/>
                    </w:rPr>
                  </w:r>
                </w:p>
              </w:tc>
            </w:tr>
            <w:tr>
              <w:trPr>
                <w:cantSplit w:val="0"/>
                <w:trHeight w:val="393" w:hRule="atLeast"/>
                <w:tblHeader w:val="0"/>
              </w:trPr>
              <w:tc>
                <w:tcPr>
                  <w:vMerge w:val="restart"/>
                  <w:vAlign w:val="center"/>
                </w:tcPr>
                <w:p w:rsidR="00000000" w:rsidDel="00000000" w:rsidP="00000000" w:rsidRDefault="00000000" w:rsidRPr="00000000" w14:paraId="000000E1">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20/02/2027</w:t>
                  </w:r>
                </w:p>
              </w:tc>
              <w:tc>
                <w:tcPr>
                  <w:gridSpan w:val="3"/>
                  <w:vAlign w:val="center"/>
                </w:tcPr>
                <w:p w:rsidR="00000000" w:rsidDel="00000000" w:rsidP="00000000" w:rsidRDefault="00000000" w:rsidRPr="00000000" w14:paraId="000000E2">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Change Mode to Annual</w:t>
                  </w:r>
                </w:p>
              </w:tc>
              <w:tc>
                <w:tcPr>
                  <w:vMerge w:val="restart"/>
                  <w:vAlign w:val="center"/>
                </w:tcPr>
                <w:p w:rsidR="00000000" w:rsidDel="00000000" w:rsidP="00000000" w:rsidRDefault="00000000" w:rsidRPr="00000000" w14:paraId="000000E5">
                  <w:pPr>
                    <w:spacing w:line="240" w:lineRule="auto"/>
                    <w:jc w:val="center"/>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Alteration take place immediately in the grace period</w:t>
                  </w:r>
                  <w:r w:rsidDel="00000000" w:rsidR="00000000" w:rsidRPr="00000000">
                    <w:rPr>
                      <w:rtl w:val="0"/>
                    </w:rPr>
                  </w:r>
                </w:p>
              </w:tc>
            </w:tr>
            <w:tr>
              <w:trPr>
                <w:cantSplit w:val="0"/>
                <w:trHeight w:val="393" w:hRule="atLeast"/>
                <w:tblHeader w:val="0"/>
              </w:trPr>
              <w:tc>
                <w:tcPr>
                  <w:vMerge w:val="continue"/>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u w:val="single"/>
                    </w:rPr>
                  </w:pPr>
                  <w:r w:rsidDel="00000000" w:rsidR="00000000" w:rsidRPr="00000000">
                    <w:rPr>
                      <w:rtl w:val="0"/>
                    </w:rPr>
                  </w:r>
                </w:p>
              </w:tc>
              <w:tc>
                <w:tcPr>
                  <w:vAlign w:val="center"/>
                </w:tcPr>
                <w:p w:rsidR="00000000" w:rsidDel="00000000" w:rsidP="00000000" w:rsidRDefault="00000000" w:rsidRPr="00000000" w14:paraId="000000E7">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14/02/2027</w:t>
                  </w:r>
                </w:p>
              </w:tc>
              <w:tc>
                <w:tcPr>
                  <w:vAlign w:val="center"/>
                </w:tcPr>
                <w:p w:rsidR="00000000" w:rsidDel="00000000" w:rsidP="00000000" w:rsidRDefault="00000000" w:rsidRPr="00000000" w14:paraId="000000E8">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60,000</w:t>
                  </w:r>
                </w:p>
              </w:tc>
              <w:tc>
                <w:tcPr>
                  <w:vAlign w:val="center"/>
                </w:tcPr>
                <w:p w:rsidR="00000000" w:rsidDel="00000000" w:rsidP="00000000" w:rsidRDefault="00000000" w:rsidRPr="00000000" w14:paraId="000000E9">
                  <w:pPr>
                    <w:spacing w:line="240" w:lineRule="auto"/>
                    <w:jc w:val="center"/>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c>
                <w:tcPr>
                  <w:vMerge w:val="continue"/>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u w:val="single"/>
                    </w:rPr>
                  </w:pPr>
                  <w:r w:rsidDel="00000000" w:rsidR="00000000" w:rsidRPr="00000000">
                    <w:rPr>
                      <w:rtl w:val="0"/>
                    </w:rPr>
                  </w:r>
                </w:p>
              </w:tc>
            </w:tr>
          </w:tbl>
          <w:p w:rsidR="00000000" w:rsidDel="00000000" w:rsidP="00000000" w:rsidRDefault="00000000" w:rsidRPr="00000000" w14:paraId="000000EB">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tc>
      </w:tr>
      <w:tr>
        <w:trPr>
          <w:cantSplit w:val="0"/>
          <w:trHeight w:val="20" w:hRule="atLeast"/>
          <w:tblHeader w:val="0"/>
        </w:trPr>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Top-up Premium (TP):</w:t>
            </w:r>
            <w:r w:rsidDel="00000000" w:rsidR="00000000" w:rsidRPr="00000000">
              <w:rPr>
                <w:rtl w:val="0"/>
              </w:rPr>
            </w:r>
          </w:p>
        </w:tc>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Not Applicable</w:t>
            </w:r>
          </w:p>
        </w:tc>
      </w:tr>
      <w:tr>
        <w:trPr>
          <w:cantSplit w:val="0"/>
          <w:trHeight w:val="489" w:hRule="atLeast"/>
          <w:tblHeader w:val="0"/>
        </w:trPr>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Advance premium</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b w:val="1"/>
                <w:color w:val="000000"/>
                <w:sz w:val="20"/>
                <w:szCs w:val="20"/>
                <w:rtl w:val="0"/>
              </w:rPr>
              <w:t xml:space="preserve">payment:</w:t>
            </w:r>
          </w:p>
        </w:tc>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The company only </w:t>
            </w:r>
            <w:r w:rsidDel="00000000" w:rsidR="00000000" w:rsidRPr="00000000">
              <w:rPr>
                <w:rFonts w:ascii="Arial" w:cs="Arial" w:eastAsia="Arial" w:hAnsi="Arial"/>
                <w:b w:val="1"/>
                <w:sz w:val="20"/>
                <w:szCs w:val="20"/>
                <w:rtl w:val="0"/>
              </w:rPr>
              <w:t xml:space="preserve">allows</w:t>
            </w:r>
            <w:r w:rsidDel="00000000" w:rsidR="00000000" w:rsidRPr="00000000">
              <w:rPr>
                <w:rFonts w:ascii="Arial" w:cs="Arial" w:eastAsia="Arial" w:hAnsi="Arial"/>
                <w:color w:val="000000"/>
                <w:sz w:val="20"/>
                <w:szCs w:val="20"/>
                <w:rtl w:val="0"/>
              </w:rPr>
              <w:t xml:space="preserve"> for advance premium payment that is due </w:t>
            </w:r>
            <w:r w:rsidDel="00000000" w:rsidR="00000000" w:rsidRPr="00000000">
              <w:rPr>
                <w:rFonts w:ascii="Arial" w:cs="Arial" w:eastAsia="Arial" w:hAnsi="Arial"/>
                <w:sz w:val="20"/>
                <w:szCs w:val="20"/>
                <w:rtl w:val="0"/>
              </w:rPr>
              <w:t xml:space="preserve">before the premium</w:t>
            </w:r>
            <w:r w:rsidDel="00000000" w:rsidR="00000000" w:rsidRPr="00000000">
              <w:rPr>
                <w:rFonts w:ascii="Arial" w:cs="Arial" w:eastAsia="Arial" w:hAnsi="Arial"/>
                <w:color w:val="000000"/>
                <w:sz w:val="20"/>
                <w:szCs w:val="20"/>
                <w:rtl w:val="0"/>
              </w:rPr>
              <w:t xml:space="preserve"> due date within </w:t>
            </w:r>
            <w:r w:rsidDel="00000000" w:rsidR="00000000" w:rsidRPr="00000000">
              <w:rPr>
                <w:rFonts w:ascii="Arial" w:cs="Arial" w:eastAsia="Arial" w:hAnsi="Arial"/>
                <w:b w:val="1"/>
                <w:color w:val="000000"/>
                <w:sz w:val="20"/>
                <w:szCs w:val="20"/>
                <w:rtl w:val="0"/>
              </w:rPr>
              <w:t xml:space="preserve">60</w:t>
            </w:r>
            <w:r w:rsidDel="00000000" w:rsidR="00000000" w:rsidRPr="00000000">
              <w:rPr>
                <w:rFonts w:ascii="Arial" w:cs="Arial" w:eastAsia="Arial" w:hAnsi="Arial"/>
                <w:color w:val="000000"/>
                <w:sz w:val="20"/>
                <w:szCs w:val="20"/>
                <w:rtl w:val="0"/>
              </w:rPr>
              <w:t xml:space="preserve"> days.</w: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Any advance premium received will be immediately allocated to the Account Value and begin accumulating interest.</w:t>
            </w:r>
          </w:p>
        </w:tc>
      </w:tr>
      <w:tr>
        <w:trPr>
          <w:cantSplit w:val="0"/>
          <w:trHeight w:val="20" w:hRule="atLeast"/>
          <w:tblHeader w:val="0"/>
        </w:trPr>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Tax Deductibility:</w:t>
            </w:r>
          </w:p>
        </w:tc>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Full premium amount of regular premium and top-up premium are tax deductible under life insurance premium.</w:t>
            </w:r>
            <w:r w:rsidDel="00000000" w:rsidR="00000000" w:rsidRPr="00000000">
              <w:rPr>
                <w:rtl w:val="0"/>
              </w:rPr>
            </w:r>
          </w:p>
        </w:tc>
      </w:tr>
      <w:tr>
        <w:trPr>
          <w:cantSplit w:val="0"/>
          <w:trHeight w:val="20" w:hRule="atLeast"/>
          <w:tblHeader w:val="0"/>
        </w:trPr>
        <w:tc>
          <w:tcPr>
            <w:gridSpan w:val="2"/>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line="240" w:lineRule="auto"/>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Sum Assured</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Sum Assured Details:</w:t>
            </w:r>
          </w:p>
        </w:tc>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F6">
            <w:pPr>
              <w:numPr>
                <w:ilvl w:val="0"/>
                <w:numId w:val="36"/>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Amount payable to the beneficiaries upon death </w:t>
            </w:r>
            <w:r w:rsidDel="00000000" w:rsidR="00000000" w:rsidRPr="00000000">
              <w:rPr>
                <w:rFonts w:ascii="Arial" w:cs="Arial" w:eastAsia="Arial" w:hAnsi="Arial"/>
                <w:sz w:val="20"/>
                <w:szCs w:val="20"/>
                <w:rtl w:val="0"/>
              </w:rPr>
              <w:t xml:space="preserve">of the policyholder</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F7">
            <w:pPr>
              <w:numPr>
                <w:ilvl w:val="0"/>
                <w:numId w:val="36"/>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policyholder can choose the Sum Assured within a specified range, based on a multiple of the Annual Regular Premium (RP), which varies according to age and gender.</w:t>
            </w:r>
          </w:p>
        </w:tc>
      </w:tr>
      <w:tr>
        <w:trPr>
          <w:cantSplit w:val="0"/>
          <w:trHeight w:val="20" w:hRule="atLeast"/>
          <w:tblHeader w:val="0"/>
        </w:trPr>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Minimum:</w:t>
            </w:r>
          </w:p>
        </w:tc>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F9">
            <w:pPr>
              <w:numPr>
                <w:ilvl w:val="0"/>
                <w:numId w:val="30"/>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As per OIC Regulation, Minimum Sum Assured has SA Multipliers as followed:</w:t>
            </w:r>
          </w:p>
          <w:p w:rsidR="00000000" w:rsidDel="00000000" w:rsidP="00000000" w:rsidRDefault="00000000" w:rsidRPr="00000000" w14:paraId="000000FA">
            <w:pPr>
              <w:numPr>
                <w:ilvl w:val="1"/>
                <w:numId w:val="30"/>
              </w:numPr>
              <w:pBdr>
                <w:top w:space="0" w:sz="0" w:val="nil"/>
                <w:left w:space="0" w:sz="0" w:val="nil"/>
                <w:bottom w:space="0" w:sz="0" w:val="nil"/>
                <w:right w:space="0" w:sz="0" w:val="nil"/>
                <w:between w:space="0" w:sz="0" w:val="nil"/>
              </w:pBdr>
              <w:spacing w:after="0" w:line="240" w:lineRule="auto"/>
              <w:ind w:left="1440" w:hanging="360"/>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8</w:t>
            </w:r>
            <w:r w:rsidDel="00000000" w:rsidR="00000000" w:rsidRPr="00000000">
              <w:rPr>
                <w:rFonts w:ascii="Arial" w:cs="Arial" w:eastAsia="Arial" w:hAnsi="Arial"/>
                <w:color w:val="000000"/>
                <w:sz w:val="20"/>
                <w:szCs w:val="20"/>
                <w:rtl w:val="0"/>
              </w:rPr>
              <w:t xml:space="preserve"> times of </w:t>
            </w:r>
            <w:r w:rsidDel="00000000" w:rsidR="00000000" w:rsidRPr="00000000">
              <w:rPr>
                <w:rFonts w:ascii="Arial" w:cs="Arial" w:eastAsia="Arial" w:hAnsi="Arial"/>
                <w:b w:val="1"/>
                <w:color w:val="000000"/>
                <w:sz w:val="20"/>
                <w:szCs w:val="20"/>
                <w:rtl w:val="0"/>
              </w:rPr>
              <w:t xml:space="preserve">Annual Regular Premium</w:t>
            </w:r>
            <w:r w:rsidDel="00000000" w:rsidR="00000000" w:rsidRPr="00000000">
              <w:rPr>
                <w:rFonts w:ascii="Arial" w:cs="Arial" w:eastAsia="Arial" w:hAnsi="Arial"/>
                <w:color w:val="000000"/>
                <w:sz w:val="20"/>
                <w:szCs w:val="20"/>
                <w:rtl w:val="0"/>
              </w:rPr>
              <w:t xml:space="preserve"> for attained age </w:t>
            </w:r>
            <w:r w:rsidDel="00000000" w:rsidR="00000000" w:rsidRPr="00000000">
              <w:rPr>
                <w:rFonts w:ascii="Arial" w:cs="Arial" w:eastAsia="Arial" w:hAnsi="Arial"/>
                <w:b w:val="1"/>
                <w:color w:val="000000"/>
                <w:sz w:val="20"/>
                <w:szCs w:val="20"/>
                <w:rtl w:val="0"/>
              </w:rPr>
              <w:t xml:space="preserve">0-49</w:t>
            </w:r>
            <w:r w:rsidDel="00000000" w:rsidR="00000000" w:rsidRPr="00000000">
              <w:rPr>
                <w:rFonts w:ascii="Arial" w:cs="Arial" w:eastAsia="Arial" w:hAnsi="Arial"/>
                <w:color w:val="000000"/>
                <w:sz w:val="20"/>
                <w:szCs w:val="20"/>
                <w:rtl w:val="0"/>
              </w:rPr>
              <w:t xml:space="preserve"> years </w:t>
            </w:r>
            <w:r w:rsidDel="00000000" w:rsidR="00000000" w:rsidRPr="00000000">
              <w:rPr>
                <w:rtl w:val="0"/>
              </w:rPr>
            </w:r>
          </w:p>
          <w:p w:rsidR="00000000" w:rsidDel="00000000" w:rsidP="00000000" w:rsidRDefault="00000000" w:rsidRPr="00000000" w14:paraId="000000FB">
            <w:pPr>
              <w:numPr>
                <w:ilvl w:val="1"/>
                <w:numId w:val="30"/>
              </w:numPr>
              <w:pBdr>
                <w:top w:space="0" w:sz="0" w:val="nil"/>
                <w:left w:space="0" w:sz="0" w:val="nil"/>
                <w:bottom w:space="0" w:sz="0" w:val="nil"/>
                <w:right w:space="0" w:sz="0" w:val="nil"/>
                <w:between w:space="0" w:sz="0" w:val="nil"/>
              </w:pBdr>
              <w:spacing w:line="240" w:lineRule="auto"/>
              <w:ind w:left="1440" w:hanging="360"/>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5 </w:t>
            </w:r>
            <w:r w:rsidDel="00000000" w:rsidR="00000000" w:rsidRPr="00000000">
              <w:rPr>
                <w:rFonts w:ascii="Arial" w:cs="Arial" w:eastAsia="Arial" w:hAnsi="Arial"/>
                <w:color w:val="000000"/>
                <w:sz w:val="20"/>
                <w:szCs w:val="20"/>
                <w:rtl w:val="0"/>
              </w:rPr>
              <w:t xml:space="preserve">times of </w:t>
            </w:r>
            <w:r w:rsidDel="00000000" w:rsidR="00000000" w:rsidRPr="00000000">
              <w:rPr>
                <w:rFonts w:ascii="Arial" w:cs="Arial" w:eastAsia="Arial" w:hAnsi="Arial"/>
                <w:b w:val="1"/>
                <w:color w:val="000000"/>
                <w:sz w:val="20"/>
                <w:szCs w:val="20"/>
                <w:rtl w:val="0"/>
              </w:rPr>
              <w:t xml:space="preserve">Annual Regular Premium</w:t>
            </w:r>
            <w:r w:rsidDel="00000000" w:rsidR="00000000" w:rsidRPr="00000000">
              <w:rPr>
                <w:rFonts w:ascii="Arial" w:cs="Arial" w:eastAsia="Arial" w:hAnsi="Arial"/>
                <w:color w:val="000000"/>
                <w:sz w:val="20"/>
                <w:szCs w:val="20"/>
                <w:rtl w:val="0"/>
              </w:rPr>
              <w:t xml:space="preserve"> for attained age </w:t>
            </w:r>
            <w:r w:rsidDel="00000000" w:rsidR="00000000" w:rsidRPr="00000000">
              <w:rPr>
                <w:rFonts w:ascii="Arial" w:cs="Arial" w:eastAsia="Arial" w:hAnsi="Arial"/>
                <w:b w:val="1"/>
                <w:color w:val="000000"/>
                <w:sz w:val="20"/>
                <w:szCs w:val="20"/>
                <w:rtl w:val="0"/>
              </w:rPr>
              <w:t xml:space="preserve">50-99</w:t>
            </w:r>
            <w:r w:rsidDel="00000000" w:rsidR="00000000" w:rsidRPr="00000000">
              <w:rPr>
                <w:rFonts w:ascii="Arial" w:cs="Arial" w:eastAsia="Arial" w:hAnsi="Arial"/>
                <w:color w:val="000000"/>
                <w:sz w:val="20"/>
                <w:szCs w:val="20"/>
                <w:rtl w:val="0"/>
              </w:rPr>
              <w:t xml:space="preserve"> years</w:t>
            </w:r>
            <w:r w:rsidDel="00000000" w:rsidR="00000000" w:rsidRPr="00000000">
              <w:rPr>
                <w:rtl w:val="0"/>
              </w:rPr>
            </w:r>
          </w:p>
        </w:tc>
      </w:tr>
      <w:tr>
        <w:trPr>
          <w:cantSplit w:val="0"/>
          <w:trHeight w:val="20" w:hRule="atLeast"/>
          <w:tblHeader w:val="0"/>
        </w:trPr>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Maximum:</w:t>
            </w:r>
          </w:p>
        </w:tc>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FD">
            <w:pPr>
              <w:numPr>
                <w:ilvl w:val="0"/>
                <w:numId w:val="30"/>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Maximum Sum Assured is a multiple of Annual Regular Premium, with the SA Multipliers as followed:</w:t>
            </w:r>
          </w:p>
          <w:tbl>
            <w:tblPr>
              <w:tblStyle w:val="Table7"/>
              <w:tblW w:w="118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5"/>
              <w:gridCol w:w="990"/>
              <w:gridCol w:w="1231"/>
              <w:gridCol w:w="1232"/>
              <w:gridCol w:w="1231"/>
              <w:gridCol w:w="1232"/>
              <w:gridCol w:w="1231"/>
              <w:gridCol w:w="1232"/>
              <w:gridCol w:w="1231"/>
              <w:gridCol w:w="1232"/>
              <w:tblGridChange w:id="0">
                <w:tblGrid>
                  <w:gridCol w:w="965"/>
                  <w:gridCol w:w="990"/>
                  <w:gridCol w:w="1231"/>
                  <w:gridCol w:w="1232"/>
                  <w:gridCol w:w="1231"/>
                  <w:gridCol w:w="1232"/>
                  <w:gridCol w:w="1231"/>
                  <w:gridCol w:w="1232"/>
                  <w:gridCol w:w="1231"/>
                  <w:gridCol w:w="1232"/>
                </w:tblGrid>
              </w:tblGridChange>
            </w:tblGrid>
            <w:tr>
              <w:trPr>
                <w:cantSplit w:val="0"/>
                <w:tblHeader w:val="0"/>
              </w:trPr>
              <w:tc>
                <w:tcPr>
                  <w:gridSpan w:val="2"/>
                  <w:vAlign w:val="center"/>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Age at Entry</w:t>
                  </w:r>
                </w:p>
              </w:tc>
              <w:tc>
                <w:tcPr>
                  <w:vAlign w:val="center"/>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b w:val="1"/>
                      <w:color w:val="000000"/>
                      <w:sz w:val="20"/>
                      <w:szCs w:val="20"/>
                      <w:highlight w:val="white"/>
                      <w:rtl w:val="0"/>
                    </w:rPr>
                    <w:t xml:space="preserve">0-19</w:t>
                  </w:r>
                  <w:r w:rsidDel="00000000" w:rsidR="00000000" w:rsidRPr="00000000">
                    <w:rPr>
                      <w:rtl w:val="0"/>
                    </w:rPr>
                  </w:r>
                </w:p>
              </w:tc>
              <w:tc>
                <w:tcPr>
                  <w:vAlign w:val="center"/>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b w:val="1"/>
                      <w:color w:val="000000"/>
                      <w:sz w:val="20"/>
                      <w:szCs w:val="20"/>
                      <w:highlight w:val="white"/>
                      <w:rtl w:val="0"/>
                    </w:rPr>
                    <w:t xml:space="preserve">20-39</w:t>
                  </w:r>
                  <w:r w:rsidDel="00000000" w:rsidR="00000000" w:rsidRPr="00000000">
                    <w:rPr>
                      <w:rtl w:val="0"/>
                    </w:rPr>
                  </w:r>
                </w:p>
              </w:tc>
              <w:tc>
                <w:tcPr>
                  <w:vAlign w:val="center"/>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b w:val="1"/>
                      <w:color w:val="000000"/>
                      <w:sz w:val="20"/>
                      <w:szCs w:val="20"/>
                      <w:highlight w:val="white"/>
                      <w:rtl w:val="0"/>
                    </w:rPr>
                    <w:t xml:space="preserve">40-49</w:t>
                  </w:r>
                  <w:r w:rsidDel="00000000" w:rsidR="00000000" w:rsidRPr="00000000">
                    <w:rPr>
                      <w:rtl w:val="0"/>
                    </w:rPr>
                  </w:r>
                </w:p>
              </w:tc>
              <w:tc>
                <w:tcPr>
                  <w:vAlign w:val="center"/>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b w:val="1"/>
                      <w:color w:val="000000"/>
                      <w:sz w:val="20"/>
                      <w:szCs w:val="20"/>
                      <w:highlight w:val="white"/>
                      <w:rtl w:val="0"/>
                    </w:rPr>
                    <w:t xml:space="preserve">50-54</w:t>
                  </w:r>
                  <w:r w:rsidDel="00000000" w:rsidR="00000000" w:rsidRPr="00000000">
                    <w:rPr>
                      <w:rtl w:val="0"/>
                    </w:rPr>
                  </w:r>
                </w:p>
              </w:tc>
              <w:tc>
                <w:tcPr>
                  <w:vAlign w:val="center"/>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b w:val="1"/>
                      <w:color w:val="000000"/>
                      <w:sz w:val="20"/>
                      <w:szCs w:val="20"/>
                      <w:highlight w:val="white"/>
                      <w:rtl w:val="0"/>
                    </w:rPr>
                    <w:t xml:space="preserve">55-59</w:t>
                  </w:r>
                  <w:r w:rsidDel="00000000" w:rsidR="00000000" w:rsidRPr="00000000">
                    <w:rPr>
                      <w:rtl w:val="0"/>
                    </w:rPr>
                  </w:r>
                </w:p>
              </w:tc>
              <w:tc>
                <w:tcPr>
                  <w:vAlign w:val="center"/>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b w:val="1"/>
                      <w:color w:val="000000"/>
                      <w:sz w:val="20"/>
                      <w:szCs w:val="20"/>
                      <w:highlight w:val="white"/>
                      <w:rtl w:val="0"/>
                    </w:rPr>
                    <w:t xml:space="preserve">60-65</w:t>
                  </w:r>
                  <w:r w:rsidDel="00000000" w:rsidR="00000000" w:rsidRPr="00000000">
                    <w:rPr>
                      <w:rtl w:val="0"/>
                    </w:rPr>
                  </w:r>
                </w:p>
              </w:tc>
              <w:tc>
                <w:tcPr>
                  <w:vAlign w:val="center"/>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b w:val="1"/>
                      <w:color w:val="000000"/>
                      <w:sz w:val="20"/>
                      <w:szCs w:val="20"/>
                      <w:highlight w:val="white"/>
                      <w:rtl w:val="0"/>
                    </w:rPr>
                    <w:t xml:space="preserve">66-70</w:t>
                  </w:r>
                  <w:r w:rsidDel="00000000" w:rsidR="00000000" w:rsidRPr="00000000">
                    <w:rPr>
                      <w:rtl w:val="0"/>
                    </w:rPr>
                  </w:r>
                </w:p>
              </w:tc>
              <w:tc>
                <w:tcPr>
                  <w:vAlign w:val="center"/>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b w:val="1"/>
                      <w:color w:val="000000"/>
                      <w:sz w:val="20"/>
                      <w:szCs w:val="20"/>
                      <w:highlight w:val="white"/>
                      <w:rtl w:val="0"/>
                    </w:rPr>
                    <w:t xml:space="preserve">71-90</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Max SA</w:t>
                  </w:r>
                </w:p>
              </w:tc>
              <w:tc>
                <w:tcPr>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Male</w:t>
                  </w:r>
                </w:p>
              </w:tc>
              <w:tc>
                <w:tcPr>
                  <w:vAlign w:val="center"/>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100</w:t>
                  </w:r>
                </w:p>
              </w:tc>
              <w:tc>
                <w:tcPr>
                  <w:vAlign w:val="center"/>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89</w:t>
                  </w:r>
                </w:p>
              </w:tc>
              <w:tc>
                <w:tcPr>
                  <w:vAlign w:val="center"/>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42</w:t>
                  </w:r>
                </w:p>
              </w:tc>
              <w:tc>
                <w:tcPr>
                  <w:vAlign w:val="center"/>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29</w:t>
                  </w:r>
                </w:p>
              </w:tc>
              <w:tc>
                <w:tcPr>
                  <w:vAlign w:val="center"/>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20</w:t>
                  </w:r>
                </w:p>
              </w:tc>
              <w:tc>
                <w:tcPr>
                  <w:vAlign w:val="center"/>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13</w:t>
                  </w:r>
                </w:p>
              </w:tc>
              <w:tc>
                <w:tcPr>
                  <w:vAlign w:val="center"/>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9</w:t>
                  </w:r>
                </w:p>
              </w:tc>
              <w:tc>
                <w:tcPr>
                  <w:vAlign w:val="center"/>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5</w:t>
                  </w:r>
                </w:p>
              </w:tc>
            </w:tr>
            <w:tr>
              <w:trPr>
                <w:cantSplit w:val="0"/>
                <w:tblHeader w:val="0"/>
              </w:trPr>
              <w:tc>
                <w:tcPr>
                  <w:vMerge w:val="continue"/>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highlight w:val="white"/>
                    </w:rPr>
                  </w:pPr>
                  <w:r w:rsidDel="00000000" w:rsidR="00000000" w:rsidRPr="00000000">
                    <w:rPr>
                      <w:rtl w:val="0"/>
                    </w:rPr>
                  </w:r>
                </w:p>
              </w:tc>
              <w:tc>
                <w:tcPr>
                  <w:vAlign w:val="center"/>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Female</w:t>
                  </w:r>
                </w:p>
              </w:tc>
              <w:tc>
                <w:tcPr>
                  <w:vAlign w:val="center"/>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120</w:t>
                  </w:r>
                </w:p>
              </w:tc>
              <w:tc>
                <w:tcPr>
                  <w:vAlign w:val="center"/>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110</w:t>
                  </w:r>
                </w:p>
              </w:tc>
              <w:tc>
                <w:tcPr>
                  <w:vAlign w:val="cente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69</w:t>
                  </w:r>
                </w:p>
              </w:tc>
              <w:tc>
                <w:tcPr>
                  <w:vAlign w:val="center"/>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44</w:t>
                  </w:r>
                </w:p>
              </w:tc>
              <w:tc>
                <w:tcPr>
                  <w:vAlign w:val="center"/>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29</w:t>
                  </w:r>
                </w:p>
              </w:tc>
              <w:tc>
                <w:tcPr>
                  <w:vAlign w:val="center"/>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18</w:t>
                  </w:r>
                </w:p>
              </w:tc>
              <w:tc>
                <w:tcPr>
                  <w:vAlign w:val="center"/>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12</w:t>
                  </w:r>
                </w:p>
              </w:tc>
              <w:tc>
                <w:tcPr>
                  <w:vAlign w:val="center"/>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5</w:t>
                  </w:r>
                </w:p>
              </w:tc>
            </w:tr>
          </w:tbl>
          <w:p w:rsidR="00000000" w:rsidDel="00000000" w:rsidP="00000000" w:rsidRDefault="00000000" w:rsidRPr="00000000" w14:paraId="0000011C">
            <w:pPr>
              <w:spacing w:line="24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Rationale</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The maximum Sum Assured (SA) multipliers for LifeVerse have been reviewed by the Underwriting team and will be applied in both the underwriting process and the filing to the OIC. Please note that these maximum SA multipliers are closely aligned with those used in the existing TLI UL 90/90 product.</w:t>
            </w:r>
          </w:p>
          <w:p w:rsidR="00000000" w:rsidDel="00000000" w:rsidP="00000000" w:rsidRDefault="00000000" w:rsidRPr="00000000" w14:paraId="0000011E">
            <w:pPr>
              <w:numPr>
                <w:ilvl w:val="0"/>
                <w:numId w:val="8"/>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maximum sum assured would be reduced for substandard lives.  </w:t>
            </w:r>
            <w:r w:rsidDel="00000000" w:rsidR="00000000" w:rsidRPr="00000000">
              <w:rPr>
                <w:rFonts w:ascii="Arial" w:cs="Arial" w:eastAsia="Arial" w:hAnsi="Arial"/>
                <w:i w:val="1"/>
                <w:sz w:val="20"/>
                <w:szCs w:val="20"/>
                <w:rtl w:val="0"/>
              </w:rPr>
              <w:t xml:space="preserve">Please see the Substandard case section for more detail.</w:t>
            </w:r>
            <w:r w:rsidDel="00000000" w:rsidR="00000000" w:rsidRPr="00000000">
              <w:rPr>
                <w:rtl w:val="0"/>
              </w:rPr>
            </w:r>
          </w:p>
          <w:p w:rsidR="00000000" w:rsidDel="00000000" w:rsidP="00000000" w:rsidRDefault="00000000" w:rsidRPr="00000000" w14:paraId="0000011F">
            <w:pPr>
              <w:numPr>
                <w:ilvl w:val="0"/>
                <w:numId w:val="8"/>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As these multipliers may be subject to future changes, the IT system must treat these charges as configurable variables to accommodate updates over time.</w:t>
            </w:r>
          </w:p>
        </w:tc>
      </w:tr>
      <w:tr>
        <w:trPr>
          <w:cantSplit w:val="0"/>
          <w:trHeight w:val="20" w:hRule="atLeast"/>
          <w:tblHeader w:val="0"/>
        </w:trPr>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Increasing or decreasing SA:</w:t>
            </w:r>
          </w:p>
        </w:tc>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121">
            <w:pPr>
              <w:numPr>
                <w:ilvl w:val="0"/>
                <w:numId w:val="36"/>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Policyholder can change SA at any time and will be effective at the next </w:t>
            </w:r>
            <w:r w:rsidDel="00000000" w:rsidR="00000000" w:rsidRPr="00000000">
              <w:rPr>
                <w:rFonts w:ascii="Arial" w:cs="Arial" w:eastAsia="Arial" w:hAnsi="Arial"/>
                <w:sz w:val="20"/>
                <w:szCs w:val="20"/>
                <w:rtl w:val="0"/>
              </w:rPr>
              <w:t xml:space="preserve">monthiversary</w:t>
            </w:r>
            <w:r w:rsidDel="00000000" w:rsidR="00000000" w:rsidRPr="00000000">
              <w:rPr>
                <w:rFonts w:ascii="Arial" w:cs="Arial" w:eastAsia="Arial" w:hAnsi="Arial"/>
                <w:color w:val="000000"/>
                <w:sz w:val="20"/>
                <w:szCs w:val="20"/>
                <w:rtl w:val="0"/>
              </w:rPr>
              <w:t xml:space="preserve"> (in line with COI deduction timing).  </w:t>
            </w:r>
          </w:p>
          <w:p w:rsidR="00000000" w:rsidDel="00000000" w:rsidP="00000000" w:rsidRDefault="00000000" w:rsidRPr="00000000" w14:paraId="00000122">
            <w:pPr>
              <w:numPr>
                <w:ilvl w:val="0"/>
                <w:numId w:val="36"/>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underwriting is required, the change in SA does not take place until after the underwriting process is complete.</w:t>
            </w:r>
          </w:p>
        </w:tc>
      </w:tr>
      <w:tr>
        <w:trPr>
          <w:cantSplit w:val="0"/>
          <w:trHeight w:val="20" w:hRule="atLeast"/>
          <w:tblHeader w:val="0"/>
        </w:trPr>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Min/max SA Calculation Methodology:</w:t>
            </w:r>
            <w:r w:rsidDel="00000000" w:rsidR="00000000" w:rsidRPr="00000000">
              <w:rPr>
                <w:rtl w:val="0"/>
              </w:rPr>
            </w:r>
          </w:p>
        </w:tc>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4">
            <w:pPr>
              <w:numPr>
                <w:ilvl w:val="0"/>
                <w:numId w:val="35"/>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Minimum SA multiplier is adjusted based on the policyholder’s current age (attained age).</w:t>
            </w:r>
          </w:p>
          <w:p w:rsidR="00000000" w:rsidDel="00000000" w:rsidP="00000000" w:rsidRDefault="00000000" w:rsidRPr="00000000" w14:paraId="00000125">
            <w:pPr>
              <w:numPr>
                <w:ilvl w:val="0"/>
                <w:numId w:val="35"/>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Maximum SA multiplier is determined based on the policyholder’s entry age</w:t>
            </w:r>
          </w:p>
          <w:p w:rsidR="00000000" w:rsidDel="00000000" w:rsidP="00000000" w:rsidRDefault="00000000" w:rsidRPr="00000000" w14:paraId="00000126">
            <w:pPr>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In scenarios where </w:t>
            </w:r>
            <w:r w:rsidDel="00000000" w:rsidR="00000000" w:rsidRPr="00000000">
              <w:rPr>
                <w:rFonts w:ascii="Arial" w:cs="Arial" w:eastAsia="Arial" w:hAnsi="Arial"/>
                <w:b w:val="1"/>
                <w:color w:val="000000"/>
                <w:sz w:val="20"/>
                <w:szCs w:val="20"/>
                <w:rtl w:val="0"/>
              </w:rPr>
              <w:t xml:space="preserve">regular premium increases</w:t>
            </w:r>
            <w:r w:rsidDel="00000000" w:rsidR="00000000" w:rsidRPr="00000000">
              <w:rPr>
                <w:rFonts w:ascii="Arial" w:cs="Arial" w:eastAsia="Arial" w:hAnsi="Arial"/>
                <w:color w:val="000000"/>
                <w:sz w:val="20"/>
                <w:szCs w:val="20"/>
                <w:rtl w:val="0"/>
              </w:rPr>
              <w:t xml:space="preserve"> and the </w:t>
            </w:r>
            <w:r w:rsidDel="00000000" w:rsidR="00000000" w:rsidRPr="00000000">
              <w:rPr>
                <w:rFonts w:ascii="Arial" w:cs="Arial" w:eastAsia="Arial" w:hAnsi="Arial"/>
                <w:b w:val="1"/>
                <w:color w:val="000000"/>
                <w:sz w:val="20"/>
                <w:szCs w:val="20"/>
                <w:rtl w:val="0"/>
              </w:rPr>
              <w:t xml:space="preserve">new regular premium is above any historical regular premium</w:t>
            </w:r>
            <w:r w:rsidDel="00000000" w:rsidR="00000000" w:rsidRPr="00000000">
              <w:rPr>
                <w:rFonts w:ascii="Arial" w:cs="Arial" w:eastAsia="Arial" w:hAnsi="Arial"/>
                <w:color w:val="000000"/>
                <w:sz w:val="20"/>
                <w:szCs w:val="20"/>
                <w:rtl w:val="0"/>
              </w:rPr>
              <w:t xml:space="preserve">, </w:t>
            </w:r>
            <w:r w:rsidDel="00000000" w:rsidR="00000000" w:rsidRPr="00000000">
              <w:rPr>
                <w:rtl w:val="0"/>
              </w:rPr>
            </w:r>
          </w:p>
          <w:p w:rsidR="00000000" w:rsidDel="00000000" w:rsidP="00000000" w:rsidRDefault="00000000" w:rsidRPr="00000000" w14:paraId="00000127">
            <w:pPr>
              <w:numPr>
                <w:ilvl w:val="1"/>
                <w:numId w:val="35"/>
              </w:numPr>
              <w:pBdr>
                <w:top w:space="0" w:sz="0" w:val="nil"/>
                <w:left w:space="0" w:sz="0" w:val="nil"/>
                <w:bottom w:space="0" w:sz="0" w:val="nil"/>
                <w:right w:space="0" w:sz="0" w:val="nil"/>
                <w:between w:space="0" w:sz="0" w:val="nil"/>
              </w:pBdr>
              <w:spacing w:line="240"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Minimum SA is recalculated based on the policyholder’s current age and the new (increased) premium amount.</w:t>
            </w:r>
          </w:p>
          <w:p w:rsidR="00000000" w:rsidDel="00000000" w:rsidP="00000000" w:rsidRDefault="00000000" w:rsidRPr="00000000" w14:paraId="00000128">
            <w:pPr>
              <w:numPr>
                <w:ilvl w:val="1"/>
                <w:numId w:val="35"/>
              </w:numPr>
              <w:pBdr>
                <w:top w:space="0" w:sz="0" w:val="nil"/>
                <w:left w:space="0" w:sz="0" w:val="nil"/>
                <w:bottom w:space="0" w:sz="0" w:val="nil"/>
                <w:right w:space="0" w:sz="0" w:val="nil"/>
                <w:between w:space="0" w:sz="0" w:val="nil"/>
              </w:pBdr>
              <w:spacing w:line="240"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Maximum SA is adjusted such that the increased portion of the premium is assessed using the age at the time of the increase, while the original premium portion continues to use the entry age.</w:t>
            </w:r>
          </w:p>
          <w:p w:rsidR="00000000" w:rsidDel="00000000" w:rsidP="00000000" w:rsidRDefault="00000000" w:rsidRPr="00000000" w14:paraId="00000129">
            <w:pPr>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In scenarios where </w:t>
            </w:r>
            <w:r w:rsidDel="00000000" w:rsidR="00000000" w:rsidRPr="00000000">
              <w:rPr>
                <w:rFonts w:ascii="Arial" w:cs="Arial" w:eastAsia="Arial" w:hAnsi="Arial"/>
                <w:b w:val="1"/>
                <w:color w:val="000000"/>
                <w:sz w:val="20"/>
                <w:szCs w:val="20"/>
                <w:rtl w:val="0"/>
              </w:rPr>
              <w:t xml:space="preserve">regular premium increases</w:t>
            </w:r>
            <w:r w:rsidDel="00000000" w:rsidR="00000000" w:rsidRPr="00000000">
              <w:rPr>
                <w:rFonts w:ascii="Arial" w:cs="Arial" w:eastAsia="Arial" w:hAnsi="Arial"/>
                <w:color w:val="000000"/>
                <w:sz w:val="20"/>
                <w:szCs w:val="20"/>
                <w:rtl w:val="0"/>
              </w:rPr>
              <w:t xml:space="preserve"> and the </w:t>
            </w:r>
            <w:r w:rsidDel="00000000" w:rsidR="00000000" w:rsidRPr="00000000">
              <w:rPr>
                <w:rFonts w:ascii="Arial" w:cs="Arial" w:eastAsia="Arial" w:hAnsi="Arial"/>
                <w:b w:val="1"/>
                <w:color w:val="000000"/>
                <w:sz w:val="20"/>
                <w:szCs w:val="20"/>
                <w:rtl w:val="0"/>
              </w:rPr>
              <w:t xml:space="preserve">new regular premium is below or equal to historical regular premium</w:t>
            </w:r>
            <w:r w:rsidDel="00000000" w:rsidR="00000000" w:rsidRPr="00000000">
              <w:rPr>
                <w:rFonts w:ascii="Arial" w:cs="Arial" w:eastAsia="Arial" w:hAnsi="Arial"/>
                <w:color w:val="000000"/>
                <w:sz w:val="20"/>
                <w:szCs w:val="20"/>
                <w:rtl w:val="0"/>
              </w:rPr>
              <w:t xml:space="preserve">, </w:t>
            </w:r>
            <w:r w:rsidDel="00000000" w:rsidR="00000000" w:rsidRPr="00000000">
              <w:rPr>
                <w:rtl w:val="0"/>
              </w:rPr>
            </w:r>
          </w:p>
          <w:p w:rsidR="00000000" w:rsidDel="00000000" w:rsidP="00000000" w:rsidRDefault="00000000" w:rsidRPr="00000000" w14:paraId="0000012A">
            <w:pPr>
              <w:numPr>
                <w:ilvl w:val="1"/>
                <w:numId w:val="35"/>
              </w:numPr>
              <w:pBdr>
                <w:top w:space="0" w:sz="0" w:val="nil"/>
                <w:left w:space="0" w:sz="0" w:val="nil"/>
                <w:bottom w:space="0" w:sz="0" w:val="nil"/>
                <w:right w:space="0" w:sz="0" w:val="nil"/>
                <w:between w:space="0" w:sz="0" w:val="nil"/>
              </w:pBdr>
              <w:spacing w:line="240"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Minimum SA is recalculated based on the policyholder’s current age and the new (increased) premium amount.</w:t>
            </w:r>
          </w:p>
          <w:p w:rsidR="00000000" w:rsidDel="00000000" w:rsidP="00000000" w:rsidRDefault="00000000" w:rsidRPr="00000000" w14:paraId="0000012B">
            <w:pPr>
              <w:numPr>
                <w:ilvl w:val="1"/>
                <w:numId w:val="35"/>
              </w:numPr>
              <w:pBdr>
                <w:top w:space="0" w:sz="0" w:val="nil"/>
                <w:left w:space="0" w:sz="0" w:val="nil"/>
                <w:bottom w:space="0" w:sz="0" w:val="nil"/>
                <w:right w:space="0" w:sz="0" w:val="nil"/>
                <w:between w:space="0" w:sz="0" w:val="nil"/>
              </w:pBdr>
              <w:spacing w:line="240"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Maximum SA remains unchanged.</w:t>
            </w:r>
          </w:p>
          <w:p w:rsidR="00000000" w:rsidDel="00000000" w:rsidP="00000000" w:rsidRDefault="00000000" w:rsidRPr="00000000" w14:paraId="0000012C">
            <w:pPr>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In scenarios where </w:t>
            </w:r>
            <w:r w:rsidDel="00000000" w:rsidR="00000000" w:rsidRPr="00000000">
              <w:rPr>
                <w:rFonts w:ascii="Arial" w:cs="Arial" w:eastAsia="Arial" w:hAnsi="Arial"/>
                <w:b w:val="1"/>
                <w:color w:val="000000"/>
                <w:sz w:val="20"/>
                <w:szCs w:val="20"/>
                <w:rtl w:val="0"/>
              </w:rPr>
              <w:t xml:space="preserve">regular premium decreases</w:t>
            </w:r>
            <w:r w:rsidDel="00000000" w:rsidR="00000000" w:rsidRPr="00000000">
              <w:rPr>
                <w:rtl w:val="0"/>
              </w:rPr>
            </w:r>
          </w:p>
          <w:p w:rsidR="00000000" w:rsidDel="00000000" w:rsidP="00000000" w:rsidRDefault="00000000" w:rsidRPr="00000000" w14:paraId="0000012D">
            <w:pPr>
              <w:numPr>
                <w:ilvl w:val="1"/>
                <w:numId w:val="35"/>
              </w:numPr>
              <w:pBdr>
                <w:top w:space="0" w:sz="0" w:val="nil"/>
                <w:left w:space="0" w:sz="0" w:val="nil"/>
                <w:bottom w:space="0" w:sz="0" w:val="nil"/>
                <w:right w:space="0" w:sz="0" w:val="nil"/>
                <w:between w:space="0" w:sz="0" w:val="nil"/>
              </w:pBdr>
              <w:spacing w:line="240"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Minimum SA is calculated based on the policyholder’s current age and the new (decreased) premium amount.</w:t>
            </w:r>
          </w:p>
          <w:p w:rsidR="00000000" w:rsidDel="00000000" w:rsidP="00000000" w:rsidRDefault="00000000" w:rsidRPr="00000000" w14:paraId="0000012E">
            <w:pPr>
              <w:numPr>
                <w:ilvl w:val="1"/>
                <w:numId w:val="35"/>
              </w:numPr>
              <w:pBdr>
                <w:top w:space="0" w:sz="0" w:val="nil"/>
                <w:left w:space="0" w:sz="0" w:val="nil"/>
                <w:bottom w:space="0" w:sz="0" w:val="nil"/>
                <w:right w:space="0" w:sz="0" w:val="nil"/>
                <w:between w:space="0" w:sz="0" w:val="nil"/>
              </w:pBdr>
              <w:spacing w:line="240"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Maximum SA remains unchanged.</w:t>
            </w:r>
          </w:p>
          <w:p w:rsidR="00000000" w:rsidDel="00000000" w:rsidP="00000000" w:rsidRDefault="00000000" w:rsidRPr="00000000" w14:paraId="0000012F">
            <w:pPr>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Arial" w:cs="Arial" w:eastAsia="Arial" w:hAnsi="Arial"/>
                <w:sz w:val="20"/>
                <w:szCs w:val="20"/>
                <w:rtl w:val="0"/>
              </w:rPr>
              <w:t xml:space="preserve">In a scenario</w:t>
            </w:r>
            <w:r w:rsidDel="00000000" w:rsidR="00000000" w:rsidRPr="00000000">
              <w:rPr>
                <w:rFonts w:ascii="Arial" w:cs="Arial" w:eastAsia="Arial" w:hAnsi="Arial"/>
                <w:color w:val="000000"/>
                <w:sz w:val="20"/>
                <w:szCs w:val="20"/>
                <w:rtl w:val="0"/>
              </w:rPr>
              <w:t xml:space="preserve"> where policy is </w:t>
            </w:r>
            <w:r w:rsidDel="00000000" w:rsidR="00000000" w:rsidRPr="00000000">
              <w:rPr>
                <w:rFonts w:ascii="Arial" w:cs="Arial" w:eastAsia="Arial" w:hAnsi="Arial"/>
                <w:sz w:val="20"/>
                <w:szCs w:val="20"/>
                <w:rtl w:val="0"/>
              </w:rPr>
              <w:t xml:space="preserve">on a</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premium holiday</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130">
            <w:pPr>
              <w:numPr>
                <w:ilvl w:val="1"/>
                <w:numId w:val="35"/>
              </w:numPr>
              <w:pBdr>
                <w:top w:space="0" w:sz="0" w:val="nil"/>
                <w:left w:space="0" w:sz="0" w:val="nil"/>
                <w:bottom w:space="0" w:sz="0" w:val="nil"/>
                <w:right w:space="0" w:sz="0" w:val="nil"/>
                <w:between w:space="0" w:sz="0" w:val="nil"/>
              </w:pBdr>
              <w:spacing w:line="240"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Minimum SA is recalculated based on the policyholder’s current age and the minimum required annual premium (e.g., </w:t>
            </w:r>
            <w:r w:rsidDel="00000000" w:rsidR="00000000" w:rsidRPr="00000000">
              <w:rPr>
                <w:rFonts w:ascii="Arial" w:cs="Arial" w:eastAsia="Arial" w:hAnsi="Arial"/>
                <w:sz w:val="20"/>
                <w:szCs w:val="20"/>
                <w:rtl w:val="0"/>
              </w:rPr>
              <w:t xml:space="preserve">36</w:t>
            </w:r>
            <w:r w:rsidDel="00000000" w:rsidR="00000000" w:rsidRPr="00000000">
              <w:rPr>
                <w:rFonts w:ascii="Arial" w:cs="Arial" w:eastAsia="Arial" w:hAnsi="Arial"/>
                <w:color w:val="000000"/>
                <w:sz w:val="20"/>
                <w:szCs w:val="20"/>
                <w:rtl w:val="0"/>
              </w:rPr>
              <w:t xml:space="preserve">,000 baht).</w:t>
            </w:r>
          </w:p>
          <w:p w:rsidR="00000000" w:rsidDel="00000000" w:rsidP="00000000" w:rsidRDefault="00000000" w:rsidRPr="00000000" w14:paraId="00000131">
            <w:pPr>
              <w:numPr>
                <w:ilvl w:val="1"/>
                <w:numId w:val="35"/>
              </w:numPr>
              <w:pBdr>
                <w:top w:space="0" w:sz="0" w:val="nil"/>
                <w:left w:space="0" w:sz="0" w:val="nil"/>
                <w:bottom w:space="0" w:sz="0" w:val="nil"/>
                <w:right w:space="0" w:sz="0" w:val="nil"/>
                <w:between w:space="0" w:sz="0" w:val="nil"/>
              </w:pBdr>
              <w:spacing w:line="240"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Maximum SA remains unchanged.</w:t>
            </w:r>
          </w:p>
          <w:p w:rsidR="00000000" w:rsidDel="00000000" w:rsidP="00000000" w:rsidRDefault="00000000" w:rsidRPr="00000000" w14:paraId="00000132">
            <w:pPr>
              <w:numPr>
                <w:ilvl w:val="0"/>
                <w:numId w:val="35"/>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after a change in regular premium or resuming regular premium after premium holiday, the existing Sum Assured falls outside the newly allowed range, </w:t>
            </w:r>
            <w:r w:rsidDel="00000000" w:rsidR="00000000" w:rsidRPr="00000000">
              <w:rPr>
                <w:rFonts w:ascii="Arial" w:cs="Arial" w:eastAsia="Arial" w:hAnsi="Arial"/>
                <w:sz w:val="20"/>
                <w:szCs w:val="20"/>
                <w:rtl w:val="0"/>
              </w:rPr>
              <w:t xml:space="preserve">the SA</w:t>
            </w:r>
            <w:r w:rsidDel="00000000" w:rsidR="00000000" w:rsidRPr="00000000">
              <w:rPr>
                <w:rFonts w:ascii="Arial" w:cs="Arial" w:eastAsia="Arial" w:hAnsi="Arial"/>
                <w:color w:val="000000"/>
                <w:sz w:val="20"/>
                <w:szCs w:val="20"/>
                <w:rtl w:val="0"/>
              </w:rPr>
              <w:t xml:space="preserve"> will be automatically adjusted to align with the new applicable minimum or maximum SA limit. </w:t>
            </w:r>
          </w:p>
          <w:p w:rsidR="00000000" w:rsidDel="00000000" w:rsidP="00000000" w:rsidRDefault="00000000" w:rsidRPr="00000000" w14:paraId="00000133">
            <w:pPr>
              <w:spacing w:line="240"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Calculation Example</w:t>
            </w:r>
            <w:r w:rsidDel="00000000" w:rsidR="00000000" w:rsidRPr="00000000">
              <w:rPr>
                <w:rtl w:val="0"/>
              </w:rPr>
            </w:r>
          </w:p>
          <w:tbl>
            <w:tblPr>
              <w:tblStyle w:val="Table8"/>
              <w:tblW w:w="87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
              <w:gridCol w:w="922"/>
              <w:gridCol w:w="922"/>
              <w:gridCol w:w="2160"/>
              <w:gridCol w:w="3780"/>
              <w:tblGridChange w:id="0">
                <w:tblGrid>
                  <w:gridCol w:w="921"/>
                  <w:gridCol w:w="922"/>
                  <w:gridCol w:w="922"/>
                  <w:gridCol w:w="2160"/>
                  <w:gridCol w:w="3780"/>
                </w:tblGrid>
              </w:tblGridChange>
            </w:tblGrid>
            <w:tr>
              <w:trPr>
                <w:cantSplit w:val="0"/>
                <w:tblHeader w:val="0"/>
              </w:trPr>
              <w:tc>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Year</w:t>
                  </w:r>
                </w:p>
              </w:tc>
              <w:tc>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Age</w:t>
                  </w:r>
                </w:p>
              </w:tc>
              <w:tc>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RP</w:t>
                  </w:r>
                </w:p>
              </w:tc>
              <w:tc>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Min SA</w:t>
                  </w:r>
                </w:p>
              </w:tc>
              <w:tc>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Max SA</w:t>
                  </w:r>
                </w:p>
              </w:tc>
            </w:tr>
            <w:tr>
              <w:trPr>
                <w:cantSplit w:val="0"/>
                <w:tblHeader w:val="0"/>
              </w:trPr>
              <w:tc>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tc>
              <w:tc>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30</w:t>
                  </w:r>
                </w:p>
              </w:tc>
              <w:tc>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50,000</w:t>
                  </w:r>
                </w:p>
              </w:tc>
              <w:tc>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x 50,000 = 400,000</w:t>
                  </w:r>
                </w:p>
              </w:tc>
              <w:tc>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89 x 50,000 = 4,450,000</w:t>
                  </w:r>
                </w:p>
              </w:tc>
            </w:tr>
            <w:tr>
              <w:trPr>
                <w:cantSplit w:val="0"/>
                <w:tblHeader w:val="0"/>
              </w:trPr>
              <w:tc>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w:t>
                  </w:r>
                </w:p>
              </w:tc>
              <w:tc>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41</w:t>
                  </w:r>
                </w:p>
              </w:tc>
              <w:tc>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60,000</w:t>
                  </w:r>
                </w:p>
              </w:tc>
              <w:tc>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x 60,000 = 480,000</w:t>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89 x 50,000 + 42 x 10,000 = 4,870,000</w:t>
                  </w:r>
                </w:p>
              </w:tc>
            </w:tr>
            <w:tr>
              <w:trPr>
                <w:cantSplit w:val="0"/>
                <w:tblHeader w:val="0"/>
              </w:trPr>
              <w:tc>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w:t>
                  </w:r>
                </w:p>
              </w:tc>
              <w:tc>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50</w:t>
                  </w:r>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4</w:t>
                  </w:r>
                  <w:r w:rsidDel="00000000" w:rsidR="00000000" w:rsidRPr="00000000">
                    <w:rPr>
                      <w:rFonts w:ascii="Arial" w:cs="Arial" w:eastAsia="Arial" w:hAnsi="Arial"/>
                      <w:color w:val="000000"/>
                      <w:sz w:val="20"/>
                      <w:szCs w:val="20"/>
                      <w:rtl w:val="0"/>
                    </w:rPr>
                    <w:t xml:space="preserve">0,000</w:t>
                  </w:r>
                </w:p>
              </w:tc>
              <w:tc>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x </w:t>
                  </w:r>
                  <w:r w:rsidDel="00000000" w:rsidR="00000000" w:rsidRPr="00000000">
                    <w:rPr>
                      <w:rFonts w:ascii="Arial" w:cs="Arial" w:eastAsia="Arial" w:hAnsi="Arial"/>
                      <w:sz w:val="20"/>
                      <w:szCs w:val="20"/>
                      <w:rtl w:val="0"/>
                    </w:rPr>
                    <w:t xml:space="preserve">4</w:t>
                  </w:r>
                  <w:r w:rsidDel="00000000" w:rsidR="00000000" w:rsidRPr="00000000">
                    <w:rPr>
                      <w:rFonts w:ascii="Arial" w:cs="Arial" w:eastAsia="Arial" w:hAnsi="Arial"/>
                      <w:color w:val="000000"/>
                      <w:sz w:val="20"/>
                      <w:szCs w:val="20"/>
                      <w:rtl w:val="0"/>
                    </w:rPr>
                    <w:t xml:space="preserve">0,000 = </w:t>
                  </w: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color w:val="000000"/>
                      <w:sz w:val="20"/>
                      <w:szCs w:val="20"/>
                      <w:rtl w:val="0"/>
                    </w:rPr>
                    <w:t xml:space="preserve">00,000</w:t>
                  </w:r>
                </w:p>
              </w:tc>
              <w:tc>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4,870,000</w:t>
                  </w:r>
                </w:p>
              </w:tc>
            </w:tr>
            <w:tr>
              <w:trPr>
                <w:cantSplit w:val="0"/>
                <w:tblHeader w:val="0"/>
              </w:trPr>
              <w:tc>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31</w:t>
                  </w:r>
                </w:p>
              </w:tc>
              <w:tc>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60</w:t>
                  </w:r>
                </w:p>
              </w:tc>
              <w:tc>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38</w:t>
                  </w:r>
                  <w:r w:rsidDel="00000000" w:rsidR="00000000" w:rsidRPr="00000000">
                    <w:rPr>
                      <w:rFonts w:ascii="Arial" w:cs="Arial" w:eastAsia="Arial" w:hAnsi="Arial"/>
                      <w:color w:val="000000"/>
                      <w:sz w:val="20"/>
                      <w:szCs w:val="20"/>
                      <w:rtl w:val="0"/>
                    </w:rPr>
                    <w:t xml:space="preserve">,000</w:t>
                  </w:r>
                </w:p>
              </w:tc>
              <w:tc>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x </w:t>
                  </w:r>
                  <w:r w:rsidDel="00000000" w:rsidR="00000000" w:rsidRPr="00000000">
                    <w:rPr>
                      <w:rFonts w:ascii="Arial" w:cs="Arial" w:eastAsia="Arial" w:hAnsi="Arial"/>
                      <w:sz w:val="20"/>
                      <w:szCs w:val="20"/>
                      <w:rtl w:val="0"/>
                    </w:rPr>
                    <w:t xml:space="preserve">38</w:t>
                  </w:r>
                  <w:r w:rsidDel="00000000" w:rsidR="00000000" w:rsidRPr="00000000">
                    <w:rPr>
                      <w:rFonts w:ascii="Arial" w:cs="Arial" w:eastAsia="Arial" w:hAnsi="Arial"/>
                      <w:color w:val="000000"/>
                      <w:sz w:val="20"/>
                      <w:szCs w:val="20"/>
                      <w:rtl w:val="0"/>
                    </w:rPr>
                    <w:t xml:space="preserve">,000 = </w:t>
                  </w:r>
                  <w:r w:rsidDel="00000000" w:rsidR="00000000" w:rsidRPr="00000000">
                    <w:rPr>
                      <w:rFonts w:ascii="Arial" w:cs="Arial" w:eastAsia="Arial" w:hAnsi="Arial"/>
                      <w:sz w:val="20"/>
                      <w:szCs w:val="20"/>
                      <w:rtl w:val="0"/>
                    </w:rPr>
                    <w:t xml:space="preserve">190</w:t>
                  </w:r>
                  <w:r w:rsidDel="00000000" w:rsidR="00000000" w:rsidRPr="00000000">
                    <w:rPr>
                      <w:rFonts w:ascii="Arial" w:cs="Arial" w:eastAsia="Arial" w:hAnsi="Arial"/>
                      <w:color w:val="000000"/>
                      <w:sz w:val="20"/>
                      <w:szCs w:val="20"/>
                      <w:rtl w:val="0"/>
                    </w:rPr>
                    <w:t xml:space="preserve">,000</w:t>
                  </w:r>
                </w:p>
              </w:tc>
              <w:tc>
                <w:tcPr/>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4,870,000</w:t>
                  </w:r>
                </w:p>
              </w:tc>
            </w:tr>
            <w:tr>
              <w:trPr>
                <w:cantSplit w:val="0"/>
                <w:trHeight w:val="409" w:hRule="atLeast"/>
                <w:tblHeader w:val="0"/>
              </w:trPr>
              <w:tc>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41</w:t>
                  </w:r>
                </w:p>
              </w:tc>
              <w:tc>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70</w:t>
                  </w:r>
                </w:p>
              </w:tc>
              <w:tc>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Holiday</w:t>
                  </w:r>
                </w:p>
              </w:tc>
              <w:tc>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x </w:t>
                  </w:r>
                  <w:r w:rsidDel="00000000" w:rsidR="00000000" w:rsidRPr="00000000">
                    <w:rPr>
                      <w:rFonts w:ascii="Arial" w:cs="Arial" w:eastAsia="Arial" w:hAnsi="Arial"/>
                      <w:sz w:val="20"/>
                      <w:szCs w:val="20"/>
                      <w:rtl w:val="0"/>
                    </w:rPr>
                    <w:t xml:space="preserve">36</w:t>
                  </w:r>
                  <w:r w:rsidDel="00000000" w:rsidR="00000000" w:rsidRPr="00000000">
                    <w:rPr>
                      <w:rFonts w:ascii="Arial" w:cs="Arial" w:eastAsia="Arial" w:hAnsi="Arial"/>
                      <w:color w:val="000000"/>
                      <w:sz w:val="20"/>
                      <w:szCs w:val="20"/>
                      <w:rtl w:val="0"/>
                    </w:rPr>
                    <w:t xml:space="preserve">,000 = </w:t>
                  </w:r>
                  <w:r w:rsidDel="00000000" w:rsidR="00000000" w:rsidRPr="00000000">
                    <w:rPr>
                      <w:rFonts w:ascii="Arial" w:cs="Arial" w:eastAsia="Arial" w:hAnsi="Arial"/>
                      <w:sz w:val="20"/>
                      <w:szCs w:val="20"/>
                      <w:rtl w:val="0"/>
                    </w:rPr>
                    <w:t xml:space="preserve">18</w:t>
                  </w:r>
                  <w:r w:rsidDel="00000000" w:rsidR="00000000" w:rsidRPr="00000000">
                    <w:rPr>
                      <w:rFonts w:ascii="Arial" w:cs="Arial" w:eastAsia="Arial" w:hAnsi="Arial"/>
                      <w:color w:val="000000"/>
                      <w:sz w:val="20"/>
                      <w:szCs w:val="20"/>
                      <w:rtl w:val="0"/>
                    </w:rPr>
                    <w:t xml:space="preserve">0,000</w:t>
                  </w:r>
                </w:p>
              </w:tc>
              <w:tc>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4,870,000</w:t>
                  </w:r>
                </w:p>
              </w:tc>
            </w:tr>
            <w:tr>
              <w:trPr>
                <w:cantSplit w:val="0"/>
                <w:tblHeader w:val="0"/>
              </w:trPr>
              <w:tc>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46</w:t>
                  </w:r>
                </w:p>
              </w:tc>
              <w:tc>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75</w:t>
                  </w:r>
                </w:p>
              </w:tc>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40</w:t>
                  </w:r>
                  <w:r w:rsidDel="00000000" w:rsidR="00000000" w:rsidRPr="00000000">
                    <w:rPr>
                      <w:rFonts w:ascii="Arial" w:cs="Arial" w:eastAsia="Arial" w:hAnsi="Arial"/>
                      <w:color w:val="000000"/>
                      <w:sz w:val="20"/>
                      <w:szCs w:val="20"/>
                      <w:rtl w:val="0"/>
                    </w:rPr>
                    <w:t xml:space="preserve">,000</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x </w:t>
                  </w:r>
                  <w:r w:rsidDel="00000000" w:rsidR="00000000" w:rsidRPr="00000000">
                    <w:rPr>
                      <w:rFonts w:ascii="Arial" w:cs="Arial" w:eastAsia="Arial" w:hAnsi="Arial"/>
                      <w:sz w:val="20"/>
                      <w:szCs w:val="20"/>
                      <w:rtl w:val="0"/>
                    </w:rPr>
                    <w:t xml:space="preserve">40</w:t>
                  </w:r>
                  <w:r w:rsidDel="00000000" w:rsidR="00000000" w:rsidRPr="00000000">
                    <w:rPr>
                      <w:rFonts w:ascii="Arial" w:cs="Arial" w:eastAsia="Arial" w:hAnsi="Arial"/>
                      <w:color w:val="000000"/>
                      <w:sz w:val="20"/>
                      <w:szCs w:val="20"/>
                      <w:rtl w:val="0"/>
                    </w:rPr>
                    <w:t xml:space="preserve">,000 = </w:t>
                  </w:r>
                  <w:r w:rsidDel="00000000" w:rsidR="00000000" w:rsidRPr="00000000">
                    <w:rPr>
                      <w:rFonts w:ascii="Arial" w:cs="Arial" w:eastAsia="Arial" w:hAnsi="Arial"/>
                      <w:sz w:val="20"/>
                      <w:szCs w:val="20"/>
                      <w:rtl w:val="0"/>
                    </w:rPr>
                    <w:t xml:space="preserve">20</w:t>
                  </w:r>
                  <w:r w:rsidDel="00000000" w:rsidR="00000000" w:rsidRPr="00000000">
                    <w:rPr>
                      <w:rFonts w:ascii="Arial" w:cs="Arial" w:eastAsia="Arial" w:hAnsi="Arial"/>
                      <w:color w:val="000000"/>
                      <w:sz w:val="20"/>
                      <w:szCs w:val="20"/>
                      <w:rtl w:val="0"/>
                    </w:rPr>
                    <w:t xml:space="preserve">0,000</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4,870,000</w:t>
                  </w:r>
                </w:p>
              </w:tc>
            </w:tr>
          </w:tbl>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gridSpan w:val="2"/>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line="240" w:lineRule="auto"/>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Benefit</w:t>
            </w:r>
            <w:r w:rsidDel="00000000" w:rsidR="00000000" w:rsidRPr="00000000">
              <w:rPr>
                <w:rtl w:val="0"/>
              </w:rPr>
            </w:r>
          </w:p>
        </w:tc>
      </w:tr>
      <w:tr>
        <w:trPr>
          <w:cantSplit w:val="0"/>
          <w:trHeight w:val="1043" w:hRule="atLeast"/>
          <w:tblHeader w:val="0"/>
        </w:trPr>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Death Benefit:</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Death Benefit consists of two components: 1. Sum Assured and 2. Account Value (RP’s AV and TP’s AV)</w:t>
            </w:r>
          </w:p>
          <w:p w:rsidR="00000000" w:rsidDel="00000000" w:rsidP="00000000" w:rsidRDefault="00000000" w:rsidRPr="00000000" w14:paraId="0000015C">
            <w:pPr>
              <w:numPr>
                <w:ilvl w:val="0"/>
                <w:numId w:val="2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Arial" w:cs="Arial" w:eastAsia="Arial" w:hAnsi="Arial"/>
                <w:b w:val="1"/>
                <w:color w:val="000000"/>
                <w:sz w:val="20"/>
                <w:szCs w:val="20"/>
                <w:rtl w:val="0"/>
              </w:rPr>
              <w:t xml:space="preserve">Sum Assured (SA)</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will be paid to the designated beneficiaries, which may include more than one individual</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15D">
            <w:pPr>
              <w:numPr>
                <w:ilvl w:val="0"/>
                <w:numId w:val="2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Arial" w:cs="Arial" w:eastAsia="Arial" w:hAnsi="Arial"/>
                <w:b w:val="1"/>
                <w:color w:val="000000"/>
                <w:sz w:val="20"/>
                <w:szCs w:val="20"/>
                <w:rtl w:val="0"/>
              </w:rPr>
              <w:t xml:space="preserve">Account Value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comprising the RP’s AV and TP’s AV as of the end of the day preceding the date of death—will be paid to the designated beneficiaries, </w:t>
            </w:r>
            <w:r w:rsidDel="00000000" w:rsidR="00000000" w:rsidRPr="00000000">
              <w:rPr>
                <w:rFonts w:ascii="Arial" w:cs="Arial" w:eastAsia="Arial" w:hAnsi="Arial"/>
                <w:sz w:val="20"/>
                <w:szCs w:val="20"/>
                <w:u w:val="single"/>
                <w:rtl w:val="0"/>
              </w:rPr>
              <w:t xml:space="preserve">who may differ from the SA beneficiaries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In the event of a delay in claim reporting, the difference in Account Value (AV) between the day before the date of death and the AV at the reported date must be adjusted in the company’s accounting system.</w:t>
            </w:r>
            <w:r w:rsidDel="00000000" w:rsidR="00000000" w:rsidRPr="00000000">
              <w:rPr>
                <w:rtl w:val="0"/>
              </w:rPr>
            </w:r>
          </w:p>
        </w:tc>
      </w:tr>
      <w:tr>
        <w:trPr>
          <w:cantSplit w:val="0"/>
          <w:trHeight w:val="20" w:hRule="atLeast"/>
          <w:tblHeader w:val="0"/>
        </w:trPr>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Maturity Benefit:</w:t>
            </w: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15F">
            <w:pPr>
              <w:numPr>
                <w:ilvl w:val="0"/>
                <w:numId w:val="2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Arial" w:cs="Arial" w:eastAsia="Arial" w:hAnsi="Arial"/>
                <w:b w:val="1"/>
                <w:color w:val="000000"/>
                <w:sz w:val="20"/>
                <w:szCs w:val="20"/>
                <w:rtl w:val="0"/>
              </w:rPr>
              <w:t xml:space="preserve">Account Value (RP’S AV + TP’S AV) </w:t>
            </w:r>
            <w:r w:rsidDel="00000000" w:rsidR="00000000" w:rsidRPr="00000000">
              <w:rPr>
                <w:rFonts w:ascii="Arial" w:cs="Arial" w:eastAsia="Arial" w:hAnsi="Arial"/>
                <w:color w:val="000000"/>
                <w:sz w:val="20"/>
                <w:szCs w:val="20"/>
                <w:rtl w:val="0"/>
              </w:rPr>
              <w:t xml:space="preserve">as of the end of the day prior to the date of maturity </w:t>
            </w:r>
            <w:r w:rsidDel="00000000" w:rsidR="00000000" w:rsidRPr="00000000">
              <w:rPr>
                <w:rFonts w:ascii="Arial" w:cs="Arial" w:eastAsia="Arial" w:hAnsi="Arial"/>
                <w:sz w:val="20"/>
                <w:szCs w:val="20"/>
                <w:rtl w:val="0"/>
              </w:rPr>
              <w:t xml:space="preserve">is paid to the insured.</w:t>
            </w:r>
            <w:r w:rsidDel="00000000" w:rsidR="00000000" w:rsidRPr="00000000">
              <w:rPr>
                <w:rtl w:val="0"/>
              </w:rPr>
            </w:r>
          </w:p>
        </w:tc>
      </w:tr>
      <w:tr>
        <w:trPr>
          <w:cantSplit w:val="0"/>
          <w:trHeight w:val="20" w:hRule="atLeast"/>
          <w:tblHeader w:val="0"/>
        </w:trPr>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Loyalty Bonus:</w:t>
            </w:r>
          </w:p>
        </w:tc>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1">
            <w:pPr>
              <w:numPr>
                <w:ilvl w:val="0"/>
                <w:numId w:val="21"/>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None</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u w:val="single"/>
                <w:rtl w:val="0"/>
              </w:rPr>
              <w:t xml:space="preserve">Rationale</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The primary purpose of a loyalty bonus is to encourage high persistency. However, the design of the LifeVerse product already strongly supports persistency through its built-in features. LifeVerse empowers customers with life planning tools that help them clearly visualize their future benefits, reducing the likelihood of early lapses. In addition, a key selling point—its flexible rider attachment options—gives policyholders the ability to adapt their coverage as their needs evolve, further incentivizing them to maintain the policy. Given that persistency is already well-supported through the product's design, the added value of a loyalty bonus may be limited.</w:t>
            </w:r>
            <w:r w:rsidDel="00000000" w:rsidR="00000000" w:rsidRPr="00000000">
              <w:rPr>
                <w:rtl w:val="0"/>
              </w:rPr>
            </w:r>
          </w:p>
        </w:tc>
      </w:tr>
      <w:tr>
        <w:trPr>
          <w:cantSplit w:val="0"/>
          <w:trHeight w:val="20" w:hRule="atLeast"/>
          <w:tblHeader w:val="0"/>
        </w:trPr>
        <w:tc>
          <w:tcPr>
            <w:gridSpan w:val="2"/>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Family Features</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Concept:</w:t>
            </w:r>
          </w:p>
        </w:tc>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One Account, Multiple policies concept. </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line="24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Main Features</w:t>
            </w:r>
          </w:p>
          <w:p w:rsidR="00000000" w:rsidDel="00000000" w:rsidP="00000000" w:rsidRDefault="00000000" w:rsidRPr="00000000" w14:paraId="00000169">
            <w:pPr>
              <w:numPr>
                <w:ilvl w:val="0"/>
                <w:numId w:val="12"/>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Policies within a</w:t>
            </w:r>
            <w:r w:rsidDel="00000000" w:rsidR="00000000" w:rsidRPr="00000000">
              <w:rPr>
                <w:rFonts w:ascii="Arial" w:cs="Arial" w:eastAsia="Arial" w:hAnsi="Arial"/>
                <w:b w:val="1"/>
                <w:sz w:val="20"/>
                <w:szCs w:val="20"/>
                <w:rtl w:val="0"/>
              </w:rPr>
              <w:t xml:space="preserve"> family account can be managed and planned collectively through a consolidated view.</w:t>
            </w:r>
            <w:r w:rsidDel="00000000" w:rsidR="00000000" w:rsidRPr="00000000">
              <w:rPr>
                <w:rFonts w:ascii="Arial" w:cs="Arial" w:eastAsia="Arial" w:hAnsi="Arial"/>
                <w:sz w:val="20"/>
                <w:szCs w:val="20"/>
                <w:rtl w:val="0"/>
              </w:rPr>
              <w:t xml:space="preserve"> This unified view allows </w:t>
            </w:r>
            <w:r w:rsidDel="00000000" w:rsidR="00000000" w:rsidRPr="00000000">
              <w:rPr>
                <w:rFonts w:ascii="Arial" w:cs="Arial" w:eastAsia="Arial" w:hAnsi="Arial"/>
                <w:b w:val="1"/>
                <w:sz w:val="20"/>
                <w:szCs w:val="20"/>
                <w:rtl w:val="0"/>
              </w:rPr>
              <w:t xml:space="preserve">any family member</w:t>
            </w:r>
            <w:r w:rsidDel="00000000" w:rsidR="00000000" w:rsidRPr="00000000">
              <w:rPr>
                <w:rFonts w:ascii="Arial" w:cs="Arial" w:eastAsia="Arial" w:hAnsi="Arial"/>
                <w:sz w:val="20"/>
                <w:szCs w:val="20"/>
                <w:rtl w:val="0"/>
              </w:rPr>
              <w:t xml:space="preserve"> to access detailed information on each member’s policies, along with the total combined account value of all family members.</w:t>
            </w:r>
          </w:p>
          <w:p w:rsidR="00000000" w:rsidDel="00000000" w:rsidP="00000000" w:rsidRDefault="00000000" w:rsidRPr="00000000" w14:paraId="0000016A">
            <w:pPr>
              <w:numPr>
                <w:ilvl w:val="0"/>
                <w:numId w:val="12"/>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account value portion of the death benefit will be directly credited to the beneficiary’s Top-Up Account under their existing LifeVerse policy, </w:t>
            </w:r>
            <w:r w:rsidDel="00000000" w:rsidR="00000000" w:rsidRPr="00000000">
              <w:rPr>
                <w:rFonts w:ascii="Arial" w:cs="Arial" w:eastAsia="Arial" w:hAnsi="Arial"/>
                <w:b w:val="1"/>
                <w:sz w:val="20"/>
                <w:szCs w:val="20"/>
                <w:rtl w:val="0"/>
              </w:rPr>
              <w:t xml:space="preserve">without any entry charge</w:t>
            </w:r>
            <w:r w:rsidDel="00000000" w:rsidR="00000000" w:rsidRPr="00000000">
              <w:rPr>
                <w:rFonts w:ascii="Arial" w:cs="Arial" w:eastAsia="Arial" w:hAnsi="Arial"/>
                <w:sz w:val="20"/>
                <w:szCs w:val="20"/>
                <w:rtl w:val="0"/>
              </w:rPr>
              <w:t xml:space="preserve">. This applies if the beneficiary is a registered family member within the same family account as the deceased and already holds a LifeVerse policy. </w:t>
            </w:r>
            <w:r w:rsidDel="00000000" w:rsidR="00000000" w:rsidRPr="00000000">
              <w:rPr>
                <w:rFonts w:ascii="Arial" w:cs="Arial" w:eastAsia="Arial" w:hAnsi="Arial"/>
                <w:i w:val="1"/>
                <w:sz w:val="20"/>
                <w:szCs w:val="20"/>
                <w:rtl w:val="0"/>
              </w:rPr>
              <w:t xml:space="preserve">The credited amount can be withdrawn at any time without any partial withdrawal charge, offering greater flexibility than a one-time cash payout.</w:t>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line="240" w:lineRule="auto"/>
              <w:rPr>
                <w:rFonts w:ascii="Arial" w:cs="Arial" w:eastAsia="Arial" w:hAnsi="Arial"/>
                <w:sz w:val="20"/>
                <w:szCs w:val="20"/>
                <w:u w:val="single"/>
              </w:rPr>
            </w:pPr>
            <w:r w:rsidDel="00000000" w:rsidR="00000000" w:rsidRPr="00000000">
              <w:rPr>
                <w:rFonts w:ascii="Arial" w:cs="Arial" w:eastAsia="Arial" w:hAnsi="Arial"/>
                <w:sz w:val="20"/>
                <w:szCs w:val="20"/>
                <w:highlight w:val="white"/>
                <w:rtl w:val="0"/>
              </w:rPr>
              <w:t xml:space="preserve">TLI App and TL Smart will support family-oriented features, including a family coverage dashboard and notifications to all family members for claims and other policy-related actions. </w:t>
            </w: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line="24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Remarks regarding future upgrade on family features</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 will maintain the family concept as “One Account, Multiple Policies” rather than consolidating into a single policy, due to system limitations and complexities involved in the upgrade process for inforce. </w:t>
            </w:r>
          </w:p>
        </w:tc>
      </w:tr>
      <w:tr>
        <w:trPr>
          <w:cantSplit w:val="0"/>
          <w:trHeight w:val="20" w:hRule="atLeast"/>
          <w:tblHeader w:val="0"/>
        </w:trPr>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Definition of Family members:</w:t>
            </w:r>
          </w:p>
        </w:tc>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Definition of “Family” </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"Family" is defined as the </w:t>
            </w:r>
            <w:r w:rsidDel="00000000" w:rsidR="00000000" w:rsidRPr="00000000">
              <w:rPr>
                <w:rFonts w:ascii="Arial" w:cs="Arial" w:eastAsia="Arial" w:hAnsi="Arial"/>
                <w:b w:val="1"/>
                <w:sz w:val="20"/>
                <w:szCs w:val="20"/>
                <w:highlight w:val="white"/>
                <w:rtl w:val="0"/>
              </w:rPr>
              <w:t xml:space="preserve">one generation direct-line relatives</w:t>
            </w:r>
            <w:r w:rsidDel="00000000" w:rsidR="00000000" w:rsidRPr="00000000">
              <w:rPr>
                <w:rFonts w:ascii="Arial" w:cs="Arial" w:eastAsia="Arial" w:hAnsi="Arial"/>
                <w:sz w:val="20"/>
                <w:szCs w:val="20"/>
                <w:highlight w:val="white"/>
                <w:rtl w:val="0"/>
              </w:rPr>
              <w:t xml:space="preserve"> of the current family leader, including one generation up (parents), one generation down (children), and the spouse — whether legally married or in a committed partnership without a marriage certificate. Individuals outside this definition may be considered for inclusion in the family account at the company's discretion, on a case-by-case basis. </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change in the family leader will not affect the rights of existing family members to remain in the family account.</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line="240" w:lineRule="auto"/>
              <w:rPr>
                <w:rFonts w:ascii="Arial" w:cs="Arial" w:eastAsia="Arial" w:hAnsi="Arial"/>
                <w:sz w:val="20"/>
                <w:szCs w:val="20"/>
                <w:highlight w:val="white"/>
                <w:u w:val="single"/>
              </w:rPr>
            </w:pPr>
            <w:r w:rsidDel="00000000" w:rsidR="00000000" w:rsidRPr="00000000">
              <w:rPr>
                <w:rFonts w:ascii="Arial" w:cs="Arial" w:eastAsia="Arial" w:hAnsi="Arial"/>
                <w:sz w:val="20"/>
                <w:szCs w:val="20"/>
                <w:highlight w:val="white"/>
                <w:u w:val="single"/>
                <w:rtl w:val="0"/>
              </w:rPr>
              <w:t xml:space="preserve">Rationale</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 LifeVerse 1.0, the definition of “family” is limited to one generation, in line with the current OL practice for the family policy feature in the TLI app. In future versions, this definition may be expanded based on customer and market demand.</w:t>
            </w:r>
          </w:p>
        </w:tc>
      </w:tr>
      <w:tr>
        <w:trPr>
          <w:cantSplit w:val="0"/>
          <w:trHeight w:val="20" w:hRule="atLeast"/>
          <w:tblHeader w:val="0"/>
        </w:trPr>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Family Leader’s Authority:</w:t>
            </w:r>
          </w:p>
        </w:tc>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family leader designated by other family members will be granted the following additional authorities:</w:t>
            </w:r>
          </w:p>
          <w:p w:rsidR="00000000" w:rsidDel="00000000" w:rsidP="00000000" w:rsidRDefault="00000000" w:rsidRPr="00000000" w14:paraId="00000176">
            <w:pPr>
              <w:numPr>
                <w:ilvl w:val="0"/>
                <w:numId w:val="21"/>
              </w:numPr>
              <w:pBdr>
                <w:top w:space="0" w:sz="0" w:val="nil"/>
                <w:left w:space="0" w:sz="0" w:val="nil"/>
                <w:bottom w:space="0" w:sz="0" w:val="nil"/>
                <w:right w:space="0" w:sz="0" w:val="nil"/>
                <w:between w:space="0" w:sz="0" w:val="nil"/>
              </w:pBdr>
              <w:spacing w:line="12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Ability to add or remove family member(s)</w:t>
            </w:r>
          </w:p>
          <w:p w:rsidR="00000000" w:rsidDel="00000000" w:rsidP="00000000" w:rsidRDefault="00000000" w:rsidRPr="00000000" w14:paraId="00000177">
            <w:pPr>
              <w:numPr>
                <w:ilvl w:val="0"/>
                <w:numId w:val="21"/>
              </w:numPr>
              <w:pBdr>
                <w:top w:space="0" w:sz="0" w:val="nil"/>
                <w:left w:space="0" w:sz="0" w:val="nil"/>
                <w:bottom w:space="0" w:sz="0" w:val="nil"/>
                <w:right w:space="0" w:sz="0" w:val="nil"/>
                <w:between w:space="0" w:sz="0" w:val="nil"/>
              </w:pBdr>
              <w:spacing w:line="12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Ability to change family leader.</w:t>
            </w:r>
          </w:p>
          <w:p w:rsidR="00000000" w:rsidDel="00000000" w:rsidP="00000000" w:rsidRDefault="00000000" w:rsidRPr="00000000" w14:paraId="00000178">
            <w:pPr>
              <w:numPr>
                <w:ilvl w:val="0"/>
                <w:numId w:val="21"/>
              </w:numPr>
              <w:pBdr>
                <w:top w:space="0" w:sz="0" w:val="nil"/>
                <w:left w:space="0" w:sz="0" w:val="nil"/>
                <w:bottom w:space="0" w:sz="0" w:val="nil"/>
                <w:right w:space="0" w:sz="0" w:val="nil"/>
                <w:between w:space="0" w:sz="0" w:val="nil"/>
              </w:pBdr>
              <w:spacing w:line="12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Ability to define hierarchy succession of family leader in case of he/she can’t function as family leader e.g. death, total disability. </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The authority to perform premium payments, partial withdrawals, policy surrenders, payment mode changes, changes to life coverage, premium adjustments, and rider additions or removals </w:t>
            </w:r>
            <w:r w:rsidDel="00000000" w:rsidR="00000000" w:rsidRPr="00000000">
              <w:rPr>
                <w:rFonts w:ascii="Arial" w:cs="Arial" w:eastAsia="Arial" w:hAnsi="Arial"/>
                <w:b w:val="1"/>
                <w:sz w:val="20"/>
                <w:szCs w:val="20"/>
                <w:highlight w:val="white"/>
                <w:rtl w:val="0"/>
              </w:rPr>
              <w:t xml:space="preserve">will follow the standard guidelines for individual policies.</w:t>
            </w:r>
            <w:r w:rsidDel="00000000" w:rsidR="00000000" w:rsidRPr="00000000">
              <w:rPr>
                <w:rFonts w:ascii="Arial" w:cs="Arial" w:eastAsia="Arial" w:hAnsi="Arial"/>
                <w:sz w:val="20"/>
                <w:szCs w:val="20"/>
                <w:highlight w:val="white"/>
                <w:rtl w:val="0"/>
              </w:rPr>
              <w:br w:type="textWrapping"/>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line="24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Rationale</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In LifeVerse 1.0, the family feature of allowing transferring policyholder rights to a designated family leader is not included. This is due to potential complications in certain adverse scenarios—particularly when conflicts arise between the family leader and the policyholder. We need to thoroughly examine these situations and develop appropriate mitigation before implementing this feature. Once finalized, the feature will be made available retrospectively to existing policyholders.</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40" w:lineRule="auto"/>
              <w:jc w:val="right"/>
              <w:rPr>
                <w:rFonts w:ascii="Arial" w:cs="Arial" w:eastAsia="Arial" w:hAnsi="Arial"/>
                <w:b w:val="1"/>
                <w:sz w:val="20"/>
                <w:szCs w:val="20"/>
              </w:rPr>
            </w:pPr>
            <w:r w:rsidDel="00000000" w:rsidR="00000000" w:rsidRPr="00000000">
              <w:rPr>
                <w:rFonts w:ascii="Arial" w:cs="Arial" w:eastAsia="Arial" w:hAnsi="Arial"/>
                <w:sz w:val="20"/>
                <w:szCs w:val="20"/>
                <w:rtl w:val="0"/>
              </w:rPr>
              <w:t xml:space="preserve">Legacy Planning:</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Upon the death of a LifeVerse policyholder, the Sum Assured (SA) will be paid out to the beneficiaries</w:t>
            </w:r>
            <w:r w:rsidDel="00000000" w:rsidR="00000000" w:rsidRPr="00000000">
              <w:rPr>
                <w:rFonts w:ascii="Arial" w:cs="Arial" w:eastAsia="Arial" w:hAnsi="Arial"/>
                <w:b w:val="1"/>
                <w:sz w:val="20"/>
                <w:szCs w:val="20"/>
                <w:rtl w:val="0"/>
              </w:rPr>
              <w:t xml:space="preserve"> which may include more than one individual.</w:t>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 the </w:t>
            </w:r>
            <w:r w:rsidDel="00000000" w:rsidR="00000000" w:rsidRPr="00000000">
              <w:rPr>
                <w:rFonts w:ascii="Arial" w:cs="Arial" w:eastAsia="Arial" w:hAnsi="Arial"/>
                <w:b w:val="1"/>
                <w:sz w:val="20"/>
                <w:szCs w:val="20"/>
                <w:rtl w:val="0"/>
              </w:rPr>
              <w:t xml:space="preserve">Account Value (AV)</w:t>
            </w:r>
            <w:r w:rsidDel="00000000" w:rsidR="00000000" w:rsidRPr="00000000">
              <w:rPr>
                <w:rFonts w:ascii="Arial" w:cs="Arial" w:eastAsia="Arial" w:hAnsi="Arial"/>
                <w:sz w:val="20"/>
                <w:szCs w:val="20"/>
                <w:rtl w:val="0"/>
              </w:rPr>
              <w:t xml:space="preserve"> portion of the death benefit will be paid to the designated beneficiaries, who may differ from the SA beneficiaries.</w:t>
            </w:r>
          </w:p>
          <w:p w:rsidR="00000000" w:rsidDel="00000000" w:rsidP="00000000" w:rsidRDefault="00000000" w:rsidRPr="00000000" w14:paraId="0000017F">
            <w:pPr>
              <w:numPr>
                <w:ilvl w:val="0"/>
                <w:numId w:val="21"/>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 the scenario where the beneficiary holds a LifeVerse policy and is a registered family member in the same family account as the policyholder who passed away prior to his/her death,</w:t>
            </w:r>
            <w:r w:rsidDel="00000000" w:rsidR="00000000" w:rsidRPr="00000000">
              <w:rPr>
                <w:rFonts w:ascii="Arial" w:cs="Arial" w:eastAsia="Arial" w:hAnsi="Arial"/>
                <w:b w:val="1"/>
                <w:sz w:val="20"/>
                <w:szCs w:val="20"/>
                <w:rtl w:val="0"/>
              </w:rPr>
              <w:t xml:space="preserve"> the AV portion of the death benefit will be transferred to the beneficiary’s own LifeVerse Top-Up Account without any entry charge. </w:t>
            </w:r>
            <w:r w:rsidDel="00000000" w:rsidR="00000000" w:rsidRPr="00000000">
              <w:rPr>
                <w:rFonts w:ascii="Arial" w:cs="Arial" w:eastAsia="Arial" w:hAnsi="Arial"/>
                <w:i w:val="1"/>
                <w:sz w:val="20"/>
                <w:szCs w:val="20"/>
                <w:rtl w:val="0"/>
              </w:rPr>
              <w:t xml:space="preserve">The credited amount can be withdrawn at any time without any partial withdrawal charge, offering greater flexibility than a one-time cash payout.</w:t>
            </w:r>
            <w:r w:rsidDel="00000000" w:rsidR="00000000" w:rsidRPr="00000000">
              <w:rPr>
                <w:rtl w:val="0"/>
              </w:rPr>
            </w:r>
          </w:p>
          <w:p w:rsidR="00000000" w:rsidDel="00000000" w:rsidP="00000000" w:rsidRDefault="00000000" w:rsidRPr="00000000" w14:paraId="00000180">
            <w:pPr>
              <w:numPr>
                <w:ilvl w:val="0"/>
                <w:numId w:val="21"/>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 the scenario where the beneficiary does not hold a LifeVerse policy or is not a registered family member in the same family account as the policyholder who passed away prior to his/her death,</w:t>
            </w:r>
            <w:r w:rsidDel="00000000" w:rsidR="00000000" w:rsidRPr="00000000">
              <w:rPr>
                <w:rFonts w:ascii="Arial" w:cs="Arial" w:eastAsia="Arial" w:hAnsi="Arial"/>
                <w:b w:val="1"/>
                <w:sz w:val="20"/>
                <w:szCs w:val="20"/>
                <w:rtl w:val="0"/>
              </w:rPr>
              <w:t xml:space="preserve"> the AV portion of the death benefit will be paid out regularly as cash payment.</w:t>
            </w: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line="24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Rationale</w:t>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 perspective: provides an opportunity to reinvest received benefits within the LifeVerse portfolio and continue earning LifeVerse’s portfolio investment return. </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Channel and Company perspective’s: Encourages policyholders to reinvest with Thai Life, strengthening customer retention and reducing benefit outflows to external providers.</w:t>
            </w:r>
          </w:p>
        </w:tc>
      </w:tr>
      <w:tr>
        <w:trPr>
          <w:cantSplit w:val="0"/>
          <w:trHeight w:val="20" w:hRule="atLeast"/>
          <w:tblHeader w:val="0"/>
        </w:trPr>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Family Endorsement</w:t>
            </w:r>
          </w:p>
        </w:tc>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185">
            <w:pPr>
              <w:spacing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Family features and Legacy Planning will be filed as an endorsement to the LifeVerse policy.</w:t>
            </w:r>
          </w:p>
        </w:tc>
      </w:tr>
      <w:tr>
        <w:trPr>
          <w:cantSplit w:val="0"/>
          <w:trHeight w:val="20" w:hRule="atLeast"/>
          <w:tblHeader w:val="0"/>
        </w:trPr>
        <w:tc>
          <w:tcPr>
            <w:gridSpan w:val="2"/>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Arial" w:cs="Arial" w:eastAsia="Arial" w:hAnsi="Arial"/>
                <w:sz w:val="24"/>
                <w:szCs w:val="24"/>
                <w:u w:val="single"/>
              </w:rPr>
            </w:pPr>
            <w:r w:rsidDel="00000000" w:rsidR="00000000" w:rsidRPr="00000000">
              <w:rPr>
                <w:rFonts w:ascii="Arial" w:cs="Arial" w:eastAsia="Arial" w:hAnsi="Arial"/>
                <w:b w:val="1"/>
                <w:sz w:val="24"/>
                <w:szCs w:val="24"/>
                <w:u w:val="single"/>
                <w:rtl w:val="0"/>
              </w:rPr>
              <w:t xml:space="preserve">Retirement Features</w:t>
            </w:r>
            <w:r w:rsidDel="00000000" w:rsidR="00000000" w:rsidRPr="00000000">
              <w:rPr>
                <w:rtl w:val="0"/>
              </w:rPr>
            </w:r>
          </w:p>
        </w:tc>
      </w:tr>
      <w:tr>
        <w:trPr>
          <w:cantSplit w:val="0"/>
          <w:trHeight w:val="23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Exclusive Annuity:</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9">
            <w:pPr>
              <w:numPr>
                <w:ilvl w:val="0"/>
                <w:numId w:val="21"/>
              </w:numPr>
              <w:pBdr>
                <w:top w:space="0" w:sz="0" w:val="nil"/>
                <w:left w:space="0" w:sz="0" w:val="nil"/>
                <w:bottom w:space="0" w:sz="0" w:val="nil"/>
                <w:right w:space="0" w:sz="0" w:val="nil"/>
                <w:between w:space="0" w:sz="0" w:val="nil"/>
              </w:pBdr>
              <w:spacing w:line="240" w:lineRule="auto"/>
              <w:ind w:left="720" w:hanging="360"/>
              <w:rPr>
                <w:b w:val="1"/>
                <w:sz w:val="20"/>
                <w:szCs w:val="20"/>
              </w:rPr>
            </w:pPr>
            <w:r w:rsidDel="00000000" w:rsidR="00000000" w:rsidRPr="00000000">
              <w:rPr>
                <w:rFonts w:ascii="Arial" w:cs="Arial" w:eastAsia="Arial" w:hAnsi="Arial"/>
                <w:sz w:val="20"/>
                <w:szCs w:val="20"/>
                <w:rtl w:val="0"/>
              </w:rPr>
              <w:t xml:space="preserve">Allow policyholders to </w:t>
            </w:r>
            <w:r w:rsidDel="00000000" w:rsidR="00000000" w:rsidRPr="00000000">
              <w:rPr>
                <w:rFonts w:ascii="Arial" w:cs="Arial" w:eastAsia="Arial" w:hAnsi="Arial"/>
                <w:b w:val="1"/>
                <w:sz w:val="20"/>
                <w:szCs w:val="20"/>
                <w:rtl w:val="0"/>
              </w:rPr>
              <w:t xml:space="preserve">buy LifeVerse’s Exclusive annuity products</w:t>
            </w:r>
            <w:r w:rsidDel="00000000" w:rsidR="00000000" w:rsidRPr="00000000">
              <w:rPr>
                <w:rFonts w:ascii="Arial" w:cs="Arial" w:eastAsia="Arial" w:hAnsi="Arial"/>
                <w:sz w:val="20"/>
                <w:szCs w:val="20"/>
                <w:rtl w:val="0"/>
              </w:rPr>
              <w:t xml:space="preserve"> by partial withdrawing from </w:t>
            </w:r>
            <w:r w:rsidDel="00000000" w:rsidR="00000000" w:rsidRPr="00000000">
              <w:rPr>
                <w:rFonts w:ascii="Arial" w:cs="Arial" w:eastAsia="Arial" w:hAnsi="Arial"/>
                <w:b w:val="1"/>
                <w:sz w:val="20"/>
                <w:szCs w:val="20"/>
                <w:rtl w:val="0"/>
              </w:rPr>
              <w:t xml:space="preserve">RP’s AV</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sz w:val="20"/>
                <w:szCs w:val="20"/>
                <w:rtl w:val="0"/>
              </w:rPr>
              <w:t xml:space="preserve">Please see the partial withdrawal section for more detail.</w:t>
            </w:r>
            <w:r w:rsidDel="00000000" w:rsidR="00000000" w:rsidRPr="00000000">
              <w:rPr>
                <w:rtl w:val="0"/>
              </w:rPr>
            </w:r>
          </w:p>
        </w:tc>
      </w:tr>
      <w:tr>
        <w:trPr>
          <w:cantSplit w:val="0"/>
          <w:trHeight w:val="20" w:hRule="atLeast"/>
          <w:tblHeader w:val="0"/>
        </w:trPr>
        <w:tc>
          <w:tcPr>
            <w:gridSpan w:val="2"/>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line="240" w:lineRule="auto"/>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Policyholder’s Rights</w:t>
            </w:r>
            <w:r w:rsidDel="00000000" w:rsidR="00000000" w:rsidRPr="00000000">
              <w:rPr>
                <w:rtl w:val="0"/>
              </w:rPr>
            </w:r>
          </w:p>
        </w:tc>
      </w:tr>
      <w:tr>
        <w:trPr>
          <w:cantSplit w:val="0"/>
          <w:trHeight w:val="20" w:hRule="atLeast"/>
          <w:tblHeader w:val="0"/>
        </w:trPr>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Premium Holiday (PH)</w:t>
            </w:r>
          </w:p>
        </w:tc>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Allows policyholders to stop paying premiums, as long as the policy’s account value is sufficient to cover ongoing charges and deductions.</w:t>
            </w:r>
          </w:p>
        </w:tc>
      </w:tr>
      <w:tr>
        <w:trPr>
          <w:cantSplit w:val="0"/>
          <w:trHeight w:val="20" w:hRule="atLeast"/>
          <w:tblHeader w:val="0"/>
        </w:trPr>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Regular Premium (RP):</w:t>
            </w:r>
          </w:p>
        </w:tc>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18F">
            <w:pPr>
              <w:numPr>
                <w:ilvl w:val="0"/>
                <w:numId w:val="38"/>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Automatic trigger if there is no premium paid after the</w:t>
            </w:r>
            <w:r w:rsidDel="00000000" w:rsidR="00000000" w:rsidRPr="00000000">
              <w:rPr>
                <w:rFonts w:ascii="Arial" w:cs="Arial" w:eastAsia="Arial" w:hAnsi="Arial"/>
                <w:sz w:val="20"/>
                <w:szCs w:val="20"/>
                <w:rtl w:val="0"/>
              </w:rPr>
              <w:t xml:space="preserve"> 31-day grace period</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after 2 annual premiums paid or 4 semi-annual premiums paid or 8 quarter premiums paid or 24 monthly premiums paid</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sz w:val="20"/>
                <w:szCs w:val="20"/>
                <w:rtl w:val="0"/>
              </w:rPr>
              <w:t xml:space="preserve"> For reinstated policies, the same premium holiday trigger applies, with premium payments made before the reinstatement also counted toward the minimum threshold of 2 annual premiums or their equivalent.</w:t>
            </w:r>
            <w:r w:rsidDel="00000000" w:rsidR="00000000" w:rsidRPr="00000000">
              <w:rPr>
                <w:rtl w:val="0"/>
              </w:rPr>
            </w:r>
          </w:p>
          <w:p w:rsidR="00000000" w:rsidDel="00000000" w:rsidP="00000000" w:rsidRDefault="00000000" w:rsidRPr="00000000" w14:paraId="00000190">
            <w:pPr>
              <w:numPr>
                <w:ilvl w:val="0"/>
                <w:numId w:val="38"/>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If the customer </w:t>
            </w:r>
            <w:r w:rsidDel="00000000" w:rsidR="00000000" w:rsidRPr="00000000">
              <w:rPr>
                <w:rFonts w:ascii="Arial" w:cs="Arial" w:eastAsia="Arial" w:hAnsi="Arial"/>
                <w:b w:val="1"/>
                <w:color w:val="000000"/>
                <w:sz w:val="20"/>
                <w:szCs w:val="20"/>
                <w:rtl w:val="0"/>
              </w:rPr>
              <w:t xml:space="preserve">stops paying premium </w:t>
            </w:r>
            <w:r w:rsidDel="00000000" w:rsidR="00000000" w:rsidRPr="00000000">
              <w:rPr>
                <w:rFonts w:ascii="Arial" w:cs="Arial" w:eastAsia="Arial" w:hAnsi="Arial"/>
                <w:sz w:val="20"/>
                <w:szCs w:val="20"/>
                <w:rtl w:val="0"/>
              </w:rPr>
              <w:t xml:space="preserve">before 2 annual premiums or their equivalent are paid</w:t>
            </w:r>
            <w:r w:rsidDel="00000000" w:rsidR="00000000" w:rsidRPr="00000000">
              <w:rPr>
                <w:rFonts w:ascii="Arial" w:cs="Arial" w:eastAsia="Arial" w:hAnsi="Arial"/>
                <w:color w:val="000000"/>
                <w:sz w:val="20"/>
                <w:szCs w:val="20"/>
                <w:rtl w:val="0"/>
              </w:rPr>
              <w:t xml:space="preserve">, the policy will be </w:t>
            </w:r>
            <w:r w:rsidDel="00000000" w:rsidR="00000000" w:rsidRPr="00000000">
              <w:rPr>
                <w:rFonts w:ascii="Arial" w:cs="Arial" w:eastAsia="Arial" w:hAnsi="Arial"/>
                <w:b w:val="1"/>
                <w:color w:val="000000"/>
                <w:sz w:val="20"/>
                <w:szCs w:val="20"/>
                <w:rtl w:val="0"/>
              </w:rPr>
              <w:t xml:space="preserve">automatically lapsed with refunding cash value (if any). </w:t>
            </w:r>
            <w:r w:rsidDel="00000000" w:rsidR="00000000" w:rsidRPr="00000000">
              <w:rPr>
                <w:rFonts w:ascii="Arial" w:cs="Arial" w:eastAsia="Arial" w:hAnsi="Arial"/>
                <w:i w:val="1"/>
                <w:color w:val="000000"/>
                <w:sz w:val="20"/>
                <w:szCs w:val="20"/>
                <w:rtl w:val="0"/>
              </w:rPr>
              <w:t xml:space="preserve">(</w:t>
            </w:r>
            <w:r w:rsidDel="00000000" w:rsidR="00000000" w:rsidRPr="00000000">
              <w:rPr>
                <w:rFonts w:ascii="Arial" w:cs="Arial" w:eastAsia="Arial" w:hAnsi="Arial"/>
                <w:i w:val="1"/>
                <w:sz w:val="20"/>
                <w:szCs w:val="20"/>
                <w:rtl w:val="0"/>
              </w:rPr>
              <w:t xml:space="preserve">More details in</w:t>
            </w:r>
            <w:r w:rsidDel="00000000" w:rsidR="00000000" w:rsidRPr="00000000">
              <w:rPr>
                <w:rFonts w:ascii="Arial" w:cs="Arial" w:eastAsia="Arial" w:hAnsi="Arial"/>
                <w:i w:val="1"/>
                <w:color w:val="000000"/>
                <w:sz w:val="20"/>
                <w:szCs w:val="20"/>
                <w:rtl w:val="0"/>
              </w:rPr>
              <w:t xml:space="preserve"> Laps</w:t>
            </w:r>
            <w:r w:rsidDel="00000000" w:rsidR="00000000" w:rsidRPr="00000000">
              <w:rPr>
                <w:rFonts w:ascii="Arial" w:cs="Arial" w:eastAsia="Arial" w:hAnsi="Arial"/>
                <w:i w:val="1"/>
                <w:sz w:val="20"/>
                <w:szCs w:val="20"/>
                <w:rtl w:val="0"/>
              </w:rPr>
              <w:t xml:space="preserve">ation Section)</w:t>
            </w: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u w:val="single"/>
                <w:rtl w:val="0"/>
              </w:rPr>
              <w:t xml:space="preserve">During Premium Holiday</w:t>
            </w:r>
          </w:p>
          <w:p w:rsidR="00000000" w:rsidDel="00000000" w:rsidP="00000000" w:rsidRDefault="00000000" w:rsidRPr="00000000" w14:paraId="00000192">
            <w:pPr>
              <w:numPr>
                <w:ilvl w:val="0"/>
                <w:numId w:val="39"/>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Policy Charges (COI, </w:t>
            </w:r>
            <w:r w:rsidDel="00000000" w:rsidR="00000000" w:rsidRPr="00000000">
              <w:rPr>
                <w:rFonts w:ascii="Arial" w:cs="Arial" w:eastAsia="Arial" w:hAnsi="Arial"/>
                <w:sz w:val="20"/>
                <w:szCs w:val="20"/>
                <w:rtl w:val="0"/>
              </w:rPr>
              <w:t xml:space="preserve">Administration Fees</w:t>
            </w:r>
            <w:r w:rsidDel="00000000" w:rsidR="00000000" w:rsidRPr="00000000">
              <w:rPr>
                <w:rFonts w:ascii="Arial" w:cs="Arial" w:eastAsia="Arial" w:hAnsi="Arial"/>
                <w:color w:val="000000"/>
                <w:sz w:val="20"/>
                <w:szCs w:val="20"/>
                <w:rtl w:val="0"/>
              </w:rPr>
              <w:t xml:space="preserve">) will be automatically deducted based on fee deduction order (</w:t>
            </w:r>
            <w:r w:rsidDel="00000000" w:rsidR="00000000" w:rsidRPr="00000000">
              <w:rPr>
                <w:rFonts w:ascii="Arial" w:cs="Arial" w:eastAsia="Arial" w:hAnsi="Arial"/>
                <w:i w:val="1"/>
                <w:color w:val="000000"/>
                <w:sz w:val="20"/>
                <w:szCs w:val="20"/>
                <w:rtl w:val="0"/>
              </w:rPr>
              <w:t xml:space="preserve">Please see “Fee Deduction Order” section for more detail). </w:t>
            </w:r>
            <w:r w:rsidDel="00000000" w:rsidR="00000000" w:rsidRPr="00000000">
              <w:rPr>
                <w:rFonts w:ascii="Arial" w:cs="Arial" w:eastAsia="Arial" w:hAnsi="Arial"/>
                <w:color w:val="000000"/>
                <w:sz w:val="20"/>
                <w:szCs w:val="20"/>
                <w:rtl w:val="0"/>
              </w:rPr>
              <w:t xml:space="preserve">The COI and </w:t>
            </w:r>
            <w:r w:rsidDel="00000000" w:rsidR="00000000" w:rsidRPr="00000000">
              <w:rPr>
                <w:rFonts w:ascii="Arial" w:cs="Arial" w:eastAsia="Arial" w:hAnsi="Arial"/>
                <w:sz w:val="20"/>
                <w:szCs w:val="20"/>
                <w:rtl w:val="0"/>
              </w:rPr>
              <w:t xml:space="preserve">RP’s AF will be deducted</w:t>
            </w:r>
            <w:r w:rsidDel="00000000" w:rsidR="00000000" w:rsidRPr="00000000">
              <w:rPr>
                <w:rFonts w:ascii="Arial" w:cs="Arial" w:eastAsia="Arial" w:hAnsi="Arial"/>
                <w:color w:val="000000"/>
                <w:sz w:val="20"/>
                <w:szCs w:val="20"/>
                <w:rtl w:val="0"/>
              </w:rPr>
              <w:t xml:space="preserve"> from regular account value and TP</w:t>
            </w:r>
            <w:r w:rsidDel="00000000" w:rsidR="00000000" w:rsidRPr="00000000">
              <w:rPr>
                <w:rFonts w:ascii="Arial" w:cs="Arial" w:eastAsia="Arial" w:hAnsi="Arial"/>
                <w:sz w:val="20"/>
                <w:szCs w:val="20"/>
                <w:rtl w:val="0"/>
              </w:rPr>
              <w:t xml:space="preserve">’s AF will be deducted from topup account value</w:t>
            </w:r>
            <w:r w:rsidDel="00000000" w:rsidR="00000000" w:rsidRPr="00000000">
              <w:rPr>
                <w:rFonts w:ascii="Arial" w:cs="Arial" w:eastAsia="Arial" w:hAnsi="Arial"/>
                <w:color w:val="000000"/>
                <w:sz w:val="20"/>
                <w:szCs w:val="20"/>
                <w:rtl w:val="0"/>
              </w:rPr>
              <w:t xml:space="preserve"> every month with no additional charges.</w:t>
            </w:r>
          </w:p>
          <w:p w:rsidR="00000000" w:rsidDel="00000000" w:rsidP="00000000" w:rsidRDefault="00000000" w:rsidRPr="00000000" w14:paraId="00000193">
            <w:pPr>
              <w:numPr>
                <w:ilvl w:val="0"/>
                <w:numId w:val="39"/>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Top-up Premium payments are unavailable during premium holiday.</w:t>
            </w:r>
          </w:p>
          <w:p w:rsidR="00000000" w:rsidDel="00000000" w:rsidP="00000000" w:rsidRDefault="00000000" w:rsidRPr="00000000" w14:paraId="00000194">
            <w:pPr>
              <w:numPr>
                <w:ilvl w:val="0"/>
                <w:numId w:val="39"/>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When the policy reaches a stage in which the remaining regular premium account value is not sufficient to deduct all required charges, top-up premium account will be deducted until the top-up account value becomes insufficient. </w:t>
            </w:r>
          </w:p>
          <w:p w:rsidR="00000000" w:rsidDel="00000000" w:rsidP="00000000" w:rsidRDefault="00000000" w:rsidRPr="00000000" w14:paraId="00000195">
            <w:pPr>
              <w:numPr>
                <w:ilvl w:val="0"/>
                <w:numId w:val="39"/>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i w:val="1"/>
                <w:color w:val="000000"/>
                <w:sz w:val="20"/>
                <w:szCs w:val="20"/>
              </w:rPr>
            </w:pPr>
            <w:r w:rsidDel="00000000" w:rsidR="00000000" w:rsidRPr="00000000">
              <w:rPr>
                <w:rFonts w:ascii="Arial" w:cs="Arial" w:eastAsia="Arial" w:hAnsi="Arial"/>
                <w:color w:val="000000"/>
                <w:sz w:val="20"/>
                <w:szCs w:val="20"/>
                <w:rtl w:val="0"/>
              </w:rPr>
              <w:t xml:space="preserve">A </w:t>
            </w:r>
            <w:r w:rsidDel="00000000" w:rsidR="00000000" w:rsidRPr="00000000">
              <w:rPr>
                <w:rFonts w:ascii="Arial" w:cs="Arial" w:eastAsia="Arial" w:hAnsi="Arial"/>
                <w:sz w:val="20"/>
                <w:szCs w:val="20"/>
                <w:rtl w:val="0"/>
              </w:rPr>
              <w:t xml:space="preserve">notification</w:t>
            </w:r>
            <w:r w:rsidDel="00000000" w:rsidR="00000000" w:rsidRPr="00000000">
              <w:rPr>
                <w:rFonts w:ascii="Arial" w:cs="Arial" w:eastAsia="Arial" w:hAnsi="Arial"/>
                <w:color w:val="000000"/>
                <w:sz w:val="20"/>
                <w:szCs w:val="20"/>
                <w:rtl w:val="0"/>
              </w:rPr>
              <w:t xml:space="preserve"> letter will be sent out to call for premium payment before the policy lapses if the conditions are met. </w:t>
            </w:r>
            <w:r w:rsidDel="00000000" w:rsidR="00000000" w:rsidRPr="00000000">
              <w:rPr>
                <w:rFonts w:ascii="Arial" w:cs="Arial" w:eastAsia="Arial" w:hAnsi="Arial"/>
                <w:i w:val="1"/>
                <w:color w:val="000000"/>
                <w:sz w:val="20"/>
                <w:szCs w:val="20"/>
                <w:rtl w:val="0"/>
              </w:rPr>
              <w:t xml:space="preserve">Please </w:t>
            </w:r>
            <w:r w:rsidDel="00000000" w:rsidR="00000000" w:rsidRPr="00000000">
              <w:rPr>
                <w:rFonts w:ascii="Arial" w:cs="Arial" w:eastAsia="Arial" w:hAnsi="Arial"/>
                <w:i w:val="1"/>
                <w:sz w:val="20"/>
                <w:szCs w:val="20"/>
                <w:rtl w:val="0"/>
              </w:rPr>
              <w:t xml:space="preserve">see the section</w:t>
            </w:r>
            <w:r w:rsidDel="00000000" w:rsidR="00000000" w:rsidRPr="00000000">
              <w:rPr>
                <w:rFonts w:ascii="Arial" w:cs="Arial" w:eastAsia="Arial" w:hAnsi="Arial"/>
                <w:i w:val="1"/>
                <w:color w:val="000000"/>
                <w:sz w:val="20"/>
                <w:szCs w:val="20"/>
                <w:rtl w:val="0"/>
              </w:rPr>
              <w:t xml:space="preserve"> “</w:t>
            </w:r>
            <w:r w:rsidDel="00000000" w:rsidR="00000000" w:rsidRPr="00000000">
              <w:rPr>
                <w:rFonts w:ascii="Arial" w:cs="Arial" w:eastAsia="Arial" w:hAnsi="Arial"/>
                <w:i w:val="1"/>
                <w:sz w:val="20"/>
                <w:szCs w:val="20"/>
                <w:rtl w:val="0"/>
              </w:rPr>
              <w:t xml:space="preserve">Notification</w:t>
            </w:r>
            <w:r w:rsidDel="00000000" w:rsidR="00000000" w:rsidRPr="00000000">
              <w:rPr>
                <w:rFonts w:ascii="Arial" w:cs="Arial" w:eastAsia="Arial" w:hAnsi="Arial"/>
                <w:i w:val="1"/>
                <w:color w:val="000000"/>
                <w:sz w:val="20"/>
                <w:szCs w:val="20"/>
                <w:rtl w:val="0"/>
              </w:rPr>
              <w:t xml:space="preserve"> Letter” for more detail.</w:t>
            </w:r>
          </w:p>
          <w:p w:rsidR="00000000" w:rsidDel="00000000" w:rsidP="00000000" w:rsidRDefault="00000000" w:rsidRPr="00000000" w14:paraId="00000196">
            <w:pPr>
              <w:numPr>
                <w:ilvl w:val="0"/>
                <w:numId w:val="39"/>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ff0000"/>
                <w:sz w:val="20"/>
                <w:szCs w:val="20"/>
              </w:rPr>
            </w:pPr>
            <w:r w:rsidDel="00000000" w:rsidR="00000000" w:rsidRPr="00000000">
              <w:rPr>
                <w:rFonts w:ascii="Arial" w:cs="Arial" w:eastAsia="Arial" w:hAnsi="Arial"/>
                <w:color w:val="ff0000"/>
                <w:sz w:val="20"/>
                <w:szCs w:val="20"/>
                <w:highlight w:val="cyan"/>
                <w:rtl w:val="0"/>
              </w:rPr>
              <w:t xml:space="preserve">[Nice to Have]</w:t>
            </w:r>
            <w:r w:rsidDel="00000000" w:rsidR="00000000" w:rsidRPr="00000000">
              <w:rPr>
                <w:rFonts w:ascii="Arial" w:cs="Arial" w:eastAsia="Arial" w:hAnsi="Arial"/>
                <w:color w:val="ff0000"/>
                <w:sz w:val="20"/>
                <w:szCs w:val="20"/>
                <w:rtl w:val="0"/>
              </w:rPr>
              <w:t xml:space="preserve"> Automatic Partial Withdrawal to pay for PPR conditions will be activated if consented by policyholder. If not consented, the policyholder will still need to pay PPR to maintain the rider’s coverage during Premium Holiday. </w:t>
            </w:r>
            <w:r w:rsidDel="00000000" w:rsidR="00000000" w:rsidRPr="00000000">
              <w:rPr>
                <w:rFonts w:ascii="Arial" w:cs="Arial" w:eastAsia="Arial" w:hAnsi="Arial"/>
                <w:i w:val="1"/>
                <w:color w:val="ff0000"/>
                <w:sz w:val="20"/>
                <w:szCs w:val="20"/>
                <w:rtl w:val="0"/>
              </w:rPr>
              <w:t xml:space="preserve">Please see “Automatic Partial Withdrawal to pay for PPR” section for more detail.        </w:t>
            </w:r>
            <w:r w:rsidDel="00000000" w:rsidR="00000000" w:rsidRPr="00000000">
              <w:rPr>
                <w:rtl w:val="0"/>
              </w:rPr>
            </w:r>
          </w:p>
          <w:p w:rsidR="00000000" w:rsidDel="00000000" w:rsidP="00000000" w:rsidRDefault="00000000" w:rsidRPr="00000000" w14:paraId="00000197">
            <w:pPr>
              <w:spacing w:line="240" w:lineRule="auto"/>
              <w:rPr>
                <w:rFonts w:ascii="Arial" w:cs="Arial" w:eastAsia="Arial" w:hAnsi="Arial"/>
                <w:color w:val="ff0000"/>
                <w:sz w:val="20"/>
                <w:szCs w:val="20"/>
              </w:rPr>
            </w:pPr>
            <w:r w:rsidDel="00000000" w:rsidR="00000000" w:rsidRPr="00000000">
              <w:rPr>
                <w:rFonts w:ascii="Arial" w:cs="Arial" w:eastAsia="Arial" w:hAnsi="Arial"/>
                <w:sz w:val="20"/>
                <w:szCs w:val="20"/>
                <w:u w:val="single"/>
                <w:rtl w:val="0"/>
              </w:rPr>
              <w:t xml:space="preserve">Exiting Premium Holiday</w:t>
            </w:r>
            <w:r w:rsidDel="00000000" w:rsidR="00000000" w:rsidRPr="00000000">
              <w:rPr>
                <w:rFonts w:ascii="Arial" w:cs="Arial" w:eastAsia="Arial" w:hAnsi="Arial"/>
                <w:sz w:val="20"/>
                <w:szCs w:val="20"/>
                <w:rtl w:val="0"/>
              </w:rPr>
              <w:t xml:space="preserve">                                                                                                                                                                                                                                                       Upon resuming payments, policyholders can choose from the following 2 options:</w:t>
            </w:r>
            <w:r w:rsidDel="00000000" w:rsidR="00000000" w:rsidRPr="00000000">
              <w:rPr>
                <w:rtl w:val="0"/>
              </w:rPr>
            </w:r>
          </w:p>
          <w:p w:rsidR="00000000" w:rsidDel="00000000" w:rsidP="00000000" w:rsidRDefault="00000000" w:rsidRPr="00000000" w14:paraId="00000198">
            <w:pPr>
              <w:numPr>
                <w:ilvl w:val="0"/>
                <w:numId w:val="5"/>
              </w:numPr>
              <w:pBdr>
                <w:top w:space="0" w:sz="0" w:val="nil"/>
                <w:left w:space="0" w:sz="0" w:val="nil"/>
                <w:bottom w:space="0" w:sz="0" w:val="nil"/>
                <w:right w:space="0" w:sz="0" w:val="nil"/>
                <w:between w:space="0" w:sz="0" w:val="nil"/>
              </w:pBdr>
              <w:spacing w:line="240" w:lineRule="auto"/>
              <w:ind w:left="1080" w:hanging="360"/>
              <w:rPr>
                <w:color w:val="000000"/>
                <w:sz w:val="20"/>
                <w:szCs w:val="20"/>
              </w:rPr>
            </w:pPr>
            <w:r w:rsidDel="00000000" w:rsidR="00000000" w:rsidRPr="00000000">
              <w:rPr>
                <w:rFonts w:ascii="Arial" w:cs="Arial" w:eastAsia="Arial" w:hAnsi="Arial"/>
                <w:b w:val="1"/>
                <w:color w:val="000000"/>
                <w:sz w:val="20"/>
                <w:szCs w:val="20"/>
                <w:rtl w:val="0"/>
              </w:rPr>
              <w:t xml:space="preserve">Premium Catch Up</w:t>
            </w:r>
            <w:r w:rsidDel="00000000" w:rsidR="00000000" w:rsidRPr="00000000">
              <w:rPr>
                <w:rtl w:val="0"/>
              </w:rPr>
            </w:r>
          </w:p>
          <w:p w:rsidR="00000000" w:rsidDel="00000000" w:rsidP="00000000" w:rsidRDefault="00000000" w:rsidRPr="00000000" w14:paraId="00000199">
            <w:pPr>
              <w:numPr>
                <w:ilvl w:val="1"/>
                <w:numId w:val="5"/>
              </w:numPr>
              <w:pBdr>
                <w:top w:space="0" w:sz="0" w:val="nil"/>
                <w:left w:space="0" w:sz="0" w:val="nil"/>
                <w:bottom w:space="0" w:sz="0" w:val="nil"/>
                <w:right w:space="0" w:sz="0" w:val="nil"/>
                <w:between w:space="0" w:sz="0" w:val="nil"/>
              </w:pBdr>
              <w:spacing w:line="240" w:lineRule="auto"/>
              <w:ind w:left="180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Pay the</w:t>
            </w:r>
            <w:r w:rsidDel="00000000" w:rsidR="00000000" w:rsidRPr="00000000">
              <w:rPr>
                <w:rFonts w:ascii="Arial" w:cs="Arial" w:eastAsia="Arial" w:hAnsi="Arial"/>
                <w:b w:val="1"/>
                <w:color w:val="000000"/>
                <w:sz w:val="20"/>
                <w:szCs w:val="20"/>
                <w:rtl w:val="0"/>
              </w:rPr>
              <w:t xml:space="preserve"> most recent consecutively skipped</w:t>
            </w:r>
            <w:r w:rsidDel="00000000" w:rsidR="00000000" w:rsidRPr="00000000">
              <w:rPr>
                <w:rFonts w:ascii="Arial" w:cs="Arial" w:eastAsia="Arial" w:hAnsi="Arial"/>
                <w:color w:val="000000"/>
                <w:sz w:val="20"/>
                <w:szCs w:val="20"/>
                <w:rtl w:val="0"/>
              </w:rPr>
              <w:t xml:space="preserve"> regular and top up (if any) premiums during the premium holiday. </w:t>
            </w:r>
          </w:p>
          <w:p w:rsidR="00000000" w:rsidDel="00000000" w:rsidP="00000000" w:rsidRDefault="00000000" w:rsidRPr="00000000" w14:paraId="0000019A">
            <w:pPr>
              <w:numPr>
                <w:ilvl w:val="1"/>
                <w:numId w:val="5"/>
              </w:numPr>
              <w:pBdr>
                <w:top w:space="0" w:sz="0" w:val="nil"/>
                <w:left w:space="0" w:sz="0" w:val="nil"/>
                <w:bottom w:space="0" w:sz="0" w:val="nil"/>
                <w:right w:space="0" w:sz="0" w:val="nil"/>
                <w:between w:space="0" w:sz="0" w:val="nil"/>
              </w:pBdr>
              <w:spacing w:line="240" w:lineRule="auto"/>
              <w:ind w:left="180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premium due date will follow the original schedule, as if the most recent consecutively skipped payments were not missed.</w:t>
            </w:r>
          </w:p>
          <w:p w:rsidR="00000000" w:rsidDel="00000000" w:rsidP="00000000" w:rsidRDefault="00000000" w:rsidRPr="00000000" w14:paraId="0000019B">
            <w:pPr>
              <w:numPr>
                <w:ilvl w:val="1"/>
                <w:numId w:val="5"/>
              </w:numPr>
              <w:pBdr>
                <w:top w:space="0" w:sz="0" w:val="nil"/>
                <w:left w:space="0" w:sz="0" w:val="nil"/>
                <w:bottom w:space="0" w:sz="0" w:val="nil"/>
                <w:right w:space="0" w:sz="0" w:val="nil"/>
                <w:between w:space="0" w:sz="0" w:val="nil"/>
              </w:pBdr>
              <w:spacing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the premium paying riders (PPR) were in lapse status during premium holiday, the policyholders are not required to repay any skipped premium paying rider (PPR) premiums. Policyholders can only reinstate the PPR riders on the policy anniversary date. </w:t>
            </w:r>
            <w:r w:rsidDel="00000000" w:rsidR="00000000" w:rsidRPr="00000000">
              <w:rPr>
                <w:rFonts w:ascii="Arial" w:cs="Arial" w:eastAsia="Arial" w:hAnsi="Arial"/>
                <w:i w:val="1"/>
                <w:sz w:val="20"/>
                <w:szCs w:val="20"/>
                <w:rtl w:val="0"/>
              </w:rPr>
              <w:t xml:space="preserve">(See rider flexibility’s section)</w:t>
            </w:r>
            <w:r w:rsidDel="00000000" w:rsidR="00000000" w:rsidRPr="00000000">
              <w:rPr>
                <w:rtl w:val="0"/>
              </w:rPr>
            </w:r>
          </w:p>
          <w:p w:rsidR="00000000" w:rsidDel="00000000" w:rsidP="00000000" w:rsidRDefault="00000000" w:rsidRPr="00000000" w14:paraId="0000019C">
            <w:pPr>
              <w:numPr>
                <w:ilvl w:val="0"/>
                <w:numId w:val="5"/>
              </w:numPr>
              <w:pBdr>
                <w:top w:space="0" w:sz="0" w:val="nil"/>
                <w:left w:space="0" w:sz="0" w:val="nil"/>
                <w:bottom w:space="0" w:sz="0" w:val="nil"/>
                <w:right w:space="0" w:sz="0" w:val="nil"/>
                <w:between w:space="0" w:sz="0" w:val="nil"/>
              </w:pBdr>
              <w:spacing w:line="240" w:lineRule="auto"/>
              <w:ind w:left="1080" w:hanging="360"/>
              <w:rPr>
                <w:color w:val="000000"/>
                <w:sz w:val="20"/>
                <w:szCs w:val="20"/>
              </w:rPr>
            </w:pPr>
            <w:r w:rsidDel="00000000" w:rsidR="00000000" w:rsidRPr="00000000">
              <w:rPr>
                <w:rFonts w:ascii="Arial" w:cs="Arial" w:eastAsia="Arial" w:hAnsi="Arial"/>
                <w:b w:val="1"/>
                <w:color w:val="000000"/>
                <w:sz w:val="20"/>
                <w:szCs w:val="20"/>
                <w:rtl w:val="0"/>
              </w:rPr>
              <w:t xml:space="preserve">Premium Continuation</w:t>
            </w:r>
            <w:r w:rsidDel="00000000" w:rsidR="00000000" w:rsidRPr="00000000">
              <w:rPr>
                <w:rFonts w:ascii="Arial" w:cs="Arial" w:eastAsia="Arial" w:hAnsi="Arial"/>
                <w:color w:val="000000"/>
                <w:sz w:val="20"/>
                <w:szCs w:val="20"/>
                <w:rtl w:val="0"/>
              </w:rPr>
              <w:t xml:space="preserve">: </w:t>
            </w:r>
            <w:r w:rsidDel="00000000" w:rsidR="00000000" w:rsidRPr="00000000">
              <w:rPr>
                <w:rtl w:val="0"/>
              </w:rPr>
            </w:r>
          </w:p>
          <w:p w:rsidR="00000000" w:rsidDel="00000000" w:rsidP="00000000" w:rsidRDefault="00000000" w:rsidRPr="00000000" w14:paraId="0000019D">
            <w:pPr>
              <w:numPr>
                <w:ilvl w:val="0"/>
                <w:numId w:val="32"/>
              </w:numPr>
              <w:pBdr>
                <w:top w:space="0" w:sz="0" w:val="nil"/>
                <w:left w:space="0" w:sz="0" w:val="nil"/>
                <w:bottom w:space="0" w:sz="0" w:val="nil"/>
                <w:right w:space="0" w:sz="0" w:val="nil"/>
                <w:between w:space="0" w:sz="0" w:val="nil"/>
              </w:pBdr>
              <w:spacing w:line="240" w:lineRule="auto"/>
              <w:ind w:left="180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Premium payments shall resume from</w:t>
            </w:r>
            <w:r w:rsidDel="00000000" w:rsidR="00000000" w:rsidRPr="00000000">
              <w:rPr>
                <w:rFonts w:ascii="Arial" w:cs="Arial" w:eastAsia="Arial" w:hAnsi="Arial"/>
                <w:b w:val="1"/>
                <w:sz w:val="20"/>
                <w:szCs w:val="20"/>
                <w:rtl w:val="0"/>
              </w:rPr>
              <w:t xml:space="preserve"> the point where the previous installment was discontinued, while maintaining the original premium due dates and policy anniversary schedule.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 this principle of preserving the original premium schedule, </w:t>
            </w:r>
          </w:p>
          <w:p w:rsidR="00000000" w:rsidDel="00000000" w:rsidP="00000000" w:rsidRDefault="00000000" w:rsidRPr="00000000" w14:paraId="0000019F">
            <w:pPr>
              <w:numPr>
                <w:ilvl w:val="0"/>
                <w:numId w:val="32"/>
              </w:numPr>
              <w:spacing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the premium is resumed </w:t>
            </w:r>
            <w:r w:rsidDel="00000000" w:rsidR="00000000" w:rsidRPr="00000000">
              <w:rPr>
                <w:rFonts w:ascii="Arial" w:cs="Arial" w:eastAsia="Arial" w:hAnsi="Arial"/>
                <w:sz w:val="20"/>
                <w:szCs w:val="20"/>
                <w:u w:val="single"/>
                <w:rtl w:val="0"/>
              </w:rPr>
              <w:t xml:space="preserve">within</w:t>
            </w:r>
            <w:r w:rsidDel="00000000" w:rsidR="00000000" w:rsidRPr="00000000">
              <w:rPr>
                <w:rFonts w:ascii="Arial" w:cs="Arial" w:eastAsia="Arial" w:hAnsi="Arial"/>
                <w:sz w:val="20"/>
                <w:szCs w:val="20"/>
                <w:rtl w:val="0"/>
              </w:rPr>
              <w:t xml:space="preserve"> the advance premium period prior to the </w:t>
            </w:r>
            <w:r w:rsidDel="00000000" w:rsidR="00000000" w:rsidRPr="00000000">
              <w:rPr>
                <w:rFonts w:ascii="Arial" w:cs="Arial" w:eastAsia="Arial" w:hAnsi="Arial"/>
                <w:sz w:val="20"/>
                <w:szCs w:val="20"/>
                <w:u w:val="single"/>
                <w:rtl w:val="0"/>
              </w:rPr>
              <w:t xml:space="preserve">‘Premium Continuation date’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policyholders are not required to repay any skipped premiums.</w:t>
            </w:r>
            <w:r w:rsidDel="00000000" w:rsidR="00000000" w:rsidRPr="00000000">
              <w:rPr>
                <w:rFonts w:ascii="Arial" w:cs="Arial" w:eastAsia="Arial" w:hAnsi="Arial"/>
                <w:sz w:val="20"/>
                <w:szCs w:val="20"/>
                <w:rtl w:val="0"/>
              </w:rPr>
              <w:t xml:space="preserve"> The resumed premium will be applied toward the premium due date on the Premium Continuation Date. </w:t>
            </w:r>
          </w:p>
          <w:p w:rsidR="00000000" w:rsidDel="00000000" w:rsidP="00000000" w:rsidRDefault="00000000" w:rsidRPr="00000000" w14:paraId="000001A0">
            <w:pPr>
              <w:numPr>
                <w:ilvl w:val="0"/>
                <w:numId w:val="32"/>
              </w:numPr>
              <w:spacing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the premium is resumed </w:t>
            </w:r>
            <w:r w:rsidDel="00000000" w:rsidR="00000000" w:rsidRPr="00000000">
              <w:rPr>
                <w:rFonts w:ascii="Arial" w:cs="Arial" w:eastAsia="Arial" w:hAnsi="Arial"/>
                <w:sz w:val="20"/>
                <w:szCs w:val="20"/>
                <w:u w:val="single"/>
                <w:rtl w:val="0"/>
              </w:rPr>
              <w:t xml:space="preserve">not within</w:t>
            </w:r>
            <w:r w:rsidDel="00000000" w:rsidR="00000000" w:rsidRPr="00000000">
              <w:rPr>
                <w:rFonts w:ascii="Arial" w:cs="Arial" w:eastAsia="Arial" w:hAnsi="Arial"/>
                <w:sz w:val="20"/>
                <w:szCs w:val="20"/>
                <w:rtl w:val="0"/>
              </w:rPr>
              <w:t xml:space="preserve"> the advance premium period prior to the </w:t>
            </w:r>
            <w:r w:rsidDel="00000000" w:rsidR="00000000" w:rsidRPr="00000000">
              <w:rPr>
                <w:rFonts w:ascii="Arial" w:cs="Arial" w:eastAsia="Arial" w:hAnsi="Arial"/>
                <w:sz w:val="20"/>
                <w:szCs w:val="20"/>
                <w:u w:val="single"/>
                <w:rtl w:val="0"/>
              </w:rPr>
              <w:t xml:space="preserve">‘Premium Continuation date’</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 the policyholder will be required to retrospectively catch up ‘x’ numbers of the skipped premiums</w:t>
            </w:r>
            <w:r w:rsidDel="00000000" w:rsidR="00000000" w:rsidRPr="00000000">
              <w:rPr>
                <w:rFonts w:ascii="Arial" w:cs="Arial" w:eastAsia="Arial" w:hAnsi="Arial"/>
                <w:sz w:val="20"/>
                <w:szCs w:val="20"/>
                <w:rtl w:val="0"/>
              </w:rPr>
              <w:t xml:space="preserve"> to maintain the original premium due dates and policy anniversary schedule. The number of skipped premiums to be retrospectively repaid can be calculated using the following formula.</w:t>
            </w:r>
          </w:p>
          <w:p w:rsidR="00000000" w:rsidDel="00000000" w:rsidP="00000000" w:rsidRDefault="00000000" w:rsidRPr="00000000" w14:paraId="000001A1">
            <w:pPr>
              <w:spacing w:lin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‘Premium Continuation date’ is defined as the date when the premium schedule aligns with the continuation from the last paid installment.</w:t>
            </w:r>
          </w:p>
          <w:p w:rsidR="00000000" w:rsidDel="00000000" w:rsidP="00000000" w:rsidRDefault="00000000" w:rsidRPr="00000000" w14:paraId="000001A2">
            <w:pPr>
              <w:spacing w:lin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The numbers of the skipped premiums (‘x’) can be determined as follows:</w:t>
              <w:br w:type="textWrapping"/>
              <w:t xml:space="preserve">If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sz w:val="20"/>
                <w:szCs w:val="20"/>
                <w:rtl w:val="0"/>
              </w:rPr>
              <w:t xml:space="preserve">MOD(# of skipped premiums / payment frequency) &gt; 0, </w:t>
            </w:r>
            <w:r w:rsidDel="00000000" w:rsidR="00000000" w:rsidRPr="00000000">
              <w:rPr>
                <w:rFonts w:ascii="Arial" w:cs="Arial" w:eastAsia="Arial" w:hAnsi="Arial"/>
                <w:sz w:val="20"/>
                <w:szCs w:val="20"/>
                <w:rtl w:val="0"/>
              </w:rPr>
              <w:br w:type="textWrapping"/>
              <w:t xml:space="preserve">             </w:t>
            </w:r>
            <w:r w:rsidDel="00000000" w:rsidR="00000000" w:rsidRPr="00000000">
              <w:rPr>
                <w:rFonts w:ascii="Arial" w:cs="Arial" w:eastAsia="Arial" w:hAnsi="Arial"/>
                <w:i w:val="1"/>
                <w:sz w:val="20"/>
                <w:szCs w:val="20"/>
                <w:rtl w:val="0"/>
              </w:rPr>
              <w:t xml:space="preserve">‘x’ = MOD(# of skipped premiums / payment frequency)</w:t>
              <w:br w:type="textWrapping"/>
              <w:t xml:space="preserve">Else, MOD(# of skipped premiums / payment frequency) = 0 </w:t>
              <w:br w:type="textWrapping"/>
              <w:t xml:space="preserve">             ‘x’ = payment frequency, </w:t>
            </w:r>
          </w:p>
          <w:p w:rsidR="00000000" w:rsidDel="00000000" w:rsidP="00000000" w:rsidRDefault="00000000" w:rsidRPr="00000000" w14:paraId="000001A3">
            <w:pPr>
              <w:spacing w:line="240" w:lineRule="auto"/>
              <w:rPr>
                <w:rFonts w:ascii="Arial" w:cs="Arial" w:eastAsia="Arial" w:hAnsi="Arial"/>
                <w:i w:val="1"/>
                <w:sz w:val="20"/>
                <w:szCs w:val="20"/>
              </w:rPr>
            </w:pPr>
            <w:r w:rsidDel="00000000" w:rsidR="00000000" w:rsidRPr="00000000">
              <w:rPr>
                <w:rFonts w:ascii="Arial" w:cs="Arial" w:eastAsia="Arial" w:hAnsi="Arial"/>
                <w:sz w:val="20"/>
                <w:szCs w:val="20"/>
                <w:rtl w:val="0"/>
              </w:rPr>
              <w:t xml:space="preserve">In this scenario, the policyholder retroactively catches up on the full annual premium equivalent in order to maintain the original premium schedule. Note that this scenario does not apply to the monthly mode, as it only occurs when the resumed premium is within the advance premium period.</w:t>
            </w:r>
            <w:r w:rsidDel="00000000" w:rsidR="00000000" w:rsidRPr="00000000">
              <w:rPr>
                <w:rFonts w:ascii="Arial" w:cs="Arial" w:eastAsia="Arial" w:hAnsi="Arial"/>
                <w:i w:val="1"/>
                <w:sz w:val="20"/>
                <w:szCs w:val="20"/>
                <w:rtl w:val="0"/>
              </w:rPr>
              <w:t xml:space="preserve"> Modulus function returns the remainder after dividing the number of skipped premiums by the payment frequency.</w:t>
            </w:r>
          </w:p>
          <w:p w:rsidR="00000000" w:rsidDel="00000000" w:rsidP="00000000" w:rsidRDefault="00000000" w:rsidRPr="00000000" w14:paraId="000001A4">
            <w:pPr>
              <w:spacing w:line="240"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Rationale</w:t>
            </w:r>
            <w:r w:rsidDel="00000000" w:rsidR="00000000" w:rsidRPr="00000000">
              <w:rPr>
                <w:rFonts w:ascii="Arial" w:cs="Arial" w:eastAsia="Arial" w:hAnsi="Arial"/>
                <w:sz w:val="20"/>
                <w:szCs w:val="20"/>
                <w:rtl w:val="0"/>
              </w:rPr>
              <w:t xml:space="preserve">                                                                                                                                                                                                                                                                            Enabling retrospective payment of skipped premiums through the Premium Catch-Up Option helps mitigate disruptions to the policyholder’s life planning during the premium holiday period. However, as the catch-up amount can become substantial when multiple premiums are missed, the Premium Continuation Option is also offered as a more manageable and flexible alternative.</w:t>
            </w:r>
          </w:p>
          <w:p w:rsidR="00000000" w:rsidDel="00000000" w:rsidP="00000000" w:rsidRDefault="00000000" w:rsidRPr="00000000" w14:paraId="000001A5">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premium continuation method may require policyholders to pay only portions of the skipped premium, rather than simply resuming payments without addressing missed premiums. This helps maintain the original premium due date and reduces operational complexity.</w:t>
            </w:r>
          </w:p>
          <w:p w:rsidR="00000000" w:rsidDel="00000000" w:rsidP="00000000" w:rsidRDefault="00000000" w:rsidRPr="00000000" w14:paraId="000001A6">
            <w:pPr>
              <w:spacing w:line="24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1A7">
            <w:pPr>
              <w:spacing w:line="24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1A8">
            <w:pPr>
              <w:spacing w:line="24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1A9">
            <w:pPr>
              <w:spacing w:line="24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1AA">
            <w:pPr>
              <w:spacing w:line="24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1AB">
            <w:pPr>
              <w:spacing w:line="24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1AC">
            <w:pPr>
              <w:spacing w:line="240" w:lineRule="auto"/>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Example</w:t>
            </w:r>
          </w:p>
          <w:p w:rsidR="00000000" w:rsidDel="00000000" w:rsidP="00000000" w:rsidRDefault="00000000" w:rsidRPr="00000000" w14:paraId="000001AD">
            <w:pPr>
              <w:numPr>
                <w:ilvl w:val="0"/>
                <w:numId w:val="26"/>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Premium Catch Up (Annual)</w:t>
            </w:r>
            <w:r w:rsidDel="00000000" w:rsidR="00000000" w:rsidRPr="00000000">
              <w:rPr>
                <w:rtl w:val="0"/>
              </w:rPr>
            </w:r>
          </w:p>
          <w:p w:rsidR="00000000" w:rsidDel="00000000" w:rsidP="00000000" w:rsidRDefault="00000000" w:rsidRPr="00000000" w14:paraId="000001AE">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Effective Date:</w:t>
            </w:r>
            <w:r w:rsidDel="00000000" w:rsidR="00000000" w:rsidRPr="00000000">
              <w:rPr>
                <w:rFonts w:ascii="Arial" w:cs="Arial" w:eastAsia="Arial" w:hAnsi="Arial"/>
                <w:sz w:val="20"/>
                <w:szCs w:val="20"/>
                <w:rtl w:val="0"/>
              </w:rPr>
              <w:t xml:space="preserve"> 14/2/2026</w:t>
            </w:r>
          </w:p>
          <w:p w:rsidR="00000000" w:rsidDel="00000000" w:rsidP="00000000" w:rsidRDefault="00000000" w:rsidRPr="00000000" w14:paraId="000001AF">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Mode:</w:t>
            </w:r>
            <w:r w:rsidDel="00000000" w:rsidR="00000000" w:rsidRPr="00000000">
              <w:rPr>
                <w:rFonts w:ascii="Arial" w:cs="Arial" w:eastAsia="Arial" w:hAnsi="Arial"/>
                <w:sz w:val="20"/>
                <w:szCs w:val="20"/>
                <w:rtl w:val="0"/>
              </w:rPr>
              <w:t xml:space="preserve"> Annual</w:t>
            </w:r>
          </w:p>
          <w:p w:rsidR="00000000" w:rsidDel="00000000" w:rsidP="00000000" w:rsidRDefault="00000000" w:rsidRPr="00000000" w14:paraId="000001B0">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Holiday Taken:</w:t>
            </w:r>
            <w:r w:rsidDel="00000000" w:rsidR="00000000" w:rsidRPr="00000000">
              <w:rPr>
                <w:rFonts w:ascii="Arial" w:cs="Arial" w:eastAsia="Arial" w:hAnsi="Arial"/>
                <w:sz w:val="20"/>
                <w:szCs w:val="20"/>
                <w:rtl w:val="0"/>
              </w:rPr>
              <w:t xml:space="preserve"> During the 3rd and 4th policy year, for installments 03/01, 04/01</w:t>
            </w:r>
          </w:p>
          <w:p w:rsidR="00000000" w:rsidDel="00000000" w:rsidP="00000000" w:rsidRDefault="00000000" w:rsidRPr="00000000" w14:paraId="000001B1">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Skipped Premiums: </w:t>
            </w:r>
            <w:r w:rsidDel="00000000" w:rsidR="00000000" w:rsidRPr="00000000">
              <w:rPr>
                <w:rFonts w:ascii="Arial" w:cs="Arial" w:eastAsia="Arial" w:hAnsi="Arial"/>
                <w:sz w:val="20"/>
                <w:szCs w:val="20"/>
                <w:rtl w:val="0"/>
              </w:rPr>
              <w:t xml:space="preserve">Due on 14/02/2028, 14/02/2029</w:t>
            </w:r>
          </w:p>
          <w:p w:rsidR="00000000" w:rsidDel="00000000" w:rsidP="00000000" w:rsidRDefault="00000000" w:rsidRPr="00000000" w14:paraId="000001B2">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Resumed:</w:t>
            </w:r>
            <w:r w:rsidDel="00000000" w:rsidR="00000000" w:rsidRPr="00000000">
              <w:rPr>
                <w:rFonts w:ascii="Arial" w:cs="Arial" w:eastAsia="Arial" w:hAnsi="Arial"/>
                <w:sz w:val="20"/>
                <w:szCs w:val="20"/>
                <w:rtl w:val="0"/>
              </w:rPr>
              <w:t xml:space="preserve"> 20/06/2029</w:t>
            </w:r>
          </w:p>
          <w:p w:rsidR="00000000" w:rsidDel="00000000" w:rsidP="00000000" w:rsidRDefault="00000000" w:rsidRPr="00000000" w14:paraId="000001B3">
            <w:pPr>
              <w:numPr>
                <w:ilvl w:val="0"/>
                <w:numId w:val="27"/>
              </w:numPr>
              <w:spacing w:line="240" w:lineRule="auto"/>
              <w:ind w:left="720" w:hanging="360"/>
              <w:rPr>
                <w:sz w:val="20"/>
                <w:szCs w:val="20"/>
              </w:rPr>
            </w:pPr>
            <w:r w:rsidDel="00000000" w:rsidR="00000000" w:rsidRPr="00000000">
              <w:rPr>
                <w:rFonts w:ascii="Arial" w:cs="Arial" w:eastAsia="Arial" w:hAnsi="Arial"/>
                <w:sz w:val="20"/>
                <w:szCs w:val="20"/>
                <w:rtl w:val="0"/>
              </w:rPr>
              <w:t xml:space="preserve">Under the </w:t>
            </w:r>
            <w:r w:rsidDel="00000000" w:rsidR="00000000" w:rsidRPr="00000000">
              <w:rPr>
                <w:rFonts w:ascii="Arial" w:cs="Arial" w:eastAsia="Arial" w:hAnsi="Arial"/>
                <w:b w:val="1"/>
                <w:sz w:val="20"/>
                <w:szCs w:val="20"/>
                <w:rtl w:val="0"/>
              </w:rPr>
              <w:t xml:space="preserve">Premium Catch Up</w:t>
            </w:r>
            <w:r w:rsidDel="00000000" w:rsidR="00000000" w:rsidRPr="00000000">
              <w:rPr>
                <w:rFonts w:ascii="Arial" w:cs="Arial" w:eastAsia="Arial" w:hAnsi="Arial"/>
                <w:sz w:val="20"/>
                <w:szCs w:val="20"/>
                <w:rtl w:val="0"/>
              </w:rPr>
              <w:t xml:space="preserve">, the policyholder pays all most recently skipped consecutive premiums—installments 03/01 and 04/01.</w:t>
            </w:r>
            <w:r w:rsidDel="00000000" w:rsidR="00000000" w:rsidRPr="00000000">
              <w:rPr>
                <w:rtl w:val="0"/>
              </w:rPr>
            </w:r>
          </w:p>
          <w:p w:rsidR="00000000" w:rsidDel="00000000" w:rsidP="00000000" w:rsidRDefault="00000000" w:rsidRPr="00000000" w14:paraId="000001B4">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Next Premium due date:</w:t>
            </w:r>
            <w:r w:rsidDel="00000000" w:rsidR="00000000" w:rsidRPr="00000000">
              <w:rPr>
                <w:rFonts w:ascii="Arial" w:cs="Arial" w:eastAsia="Arial" w:hAnsi="Arial"/>
                <w:sz w:val="20"/>
                <w:szCs w:val="20"/>
                <w:rtl w:val="0"/>
              </w:rPr>
              <w:t xml:space="preserve"> 14/02/2030 (05/01)</w:t>
            </w:r>
          </w:p>
          <w:p w:rsidR="00000000" w:rsidDel="00000000" w:rsidP="00000000" w:rsidRDefault="00000000" w:rsidRPr="00000000" w14:paraId="000001B5">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Next policy anniversary date: </w:t>
            </w:r>
            <w:r w:rsidDel="00000000" w:rsidR="00000000" w:rsidRPr="00000000">
              <w:rPr>
                <w:rFonts w:ascii="Arial" w:cs="Arial" w:eastAsia="Arial" w:hAnsi="Arial"/>
                <w:sz w:val="20"/>
                <w:szCs w:val="20"/>
                <w:rtl w:val="0"/>
              </w:rPr>
              <w:t xml:space="preserve">14/02/2030 (05/01)</w:t>
            </w:r>
          </w:p>
          <w:p w:rsidR="00000000" w:rsidDel="00000000" w:rsidP="00000000" w:rsidRDefault="00000000" w:rsidRPr="00000000" w14:paraId="000001B6">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114300" distT="114300" distL="114300" distR="114300">
                      <wp:extent cx="7471410" cy="1974822"/>
                      <wp:effectExtent b="0" l="0" r="0" t="0"/>
                      <wp:docPr id="597" name=""/>
                      <a:graphic>
                        <a:graphicData uri="http://schemas.microsoft.com/office/word/2010/wordprocessingGroup">
                          <wpg:wgp>
                            <wpg:cNvGrpSpPr/>
                            <wpg:grpSpPr>
                              <a:xfrm>
                                <a:off x="1610275" y="2792575"/>
                                <a:ext cx="7471410" cy="1974822"/>
                                <a:chOff x="1610275" y="2792575"/>
                                <a:chExt cx="7471450" cy="1974850"/>
                              </a:xfrm>
                            </wpg:grpSpPr>
                            <wpg:grpSp>
                              <wpg:cNvGrpSpPr/>
                              <wpg:grpSpPr>
                                <a:xfrm>
                                  <a:off x="1610295" y="2792589"/>
                                  <a:ext cx="7471410" cy="1974822"/>
                                  <a:chOff x="85125" y="414125"/>
                                  <a:chExt cx="6468750" cy="1696675"/>
                                </a:xfrm>
                              </wpg:grpSpPr>
                              <wps:wsp>
                                <wps:cNvSpPr/>
                                <wps:cNvPr id="3" name="Shape 3"/>
                                <wps:spPr>
                                  <a:xfrm>
                                    <a:off x="85125" y="414125"/>
                                    <a:ext cx="6468750" cy="169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55275" y="1102000"/>
                                    <a:ext cx="5530800" cy="6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3278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9860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1965663" y="702525"/>
                                    <a:ext cx="12066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Holiday 04/01</w:t>
                                      </w:r>
                                    </w:p>
                                  </w:txbxContent>
                                </wps:txbx>
                                <wps:bodyPr anchorCtr="0" anchor="t" bIns="91425" lIns="91425" spcFirstLastPara="1" rIns="91425" wrap="square" tIns="91425">
                                  <a:noAutofit/>
                                </wps:bodyPr>
                              </wps:wsp>
                              <wps:wsp>
                                <wps:cNvSpPr/>
                                <wps:cNvPr id="44" name="Shape 44"/>
                                <wps:spPr>
                                  <a:xfrm>
                                    <a:off x="2914650"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20/06/2029</w:t>
                                      </w:r>
                                    </w:p>
                                  </w:txbxContent>
                                </wps:txbx>
                                <wps:bodyPr anchorCtr="0" anchor="t" bIns="91425" lIns="91425" spcFirstLastPara="1" rIns="91425" wrap="square" tIns="91425">
                                  <a:noAutofit/>
                                </wps:bodyPr>
                              </wps:wsp>
                              <wps:wsp>
                                <wps:cNvSpPr/>
                                <wps:cNvPr id="45" name="Shape 45"/>
                                <wps:spPr>
                                  <a:xfrm>
                                    <a:off x="2015900"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14/02/2029</w:t>
                                      </w:r>
                                    </w:p>
                                  </w:txbxContent>
                                </wps:txbx>
                                <wps:bodyPr anchorCtr="0" anchor="t" bIns="91425" lIns="91425" spcFirstLastPara="1" rIns="91425" wrap="square" tIns="91425">
                                  <a:noAutofit/>
                                </wps:bodyPr>
                              </wps:wsp>
                              <wps:wsp>
                                <wps:cNvCnPr/>
                                <wps:spPr>
                                  <a:xfrm>
                                    <a:off x="4156400" y="9723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2764650" y="577800"/>
                                    <a:ext cx="10413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2"/>
                                          <w:vertAlign w:val="baseline"/>
                                        </w:rPr>
                                        <w:t xml:space="preserve">Resume Premium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Pay for 03/01, 04/01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91425" lIns="91425" spcFirstLastPara="1" rIns="91425" wrap="square" tIns="91425">
                                  <a:noAutofit/>
                                </wps:bodyPr>
                              </wps:wsp>
                              <wps:wsp>
                                <wps:cNvSpPr/>
                                <wps:cNvPr id="48" name="Shape 48"/>
                                <wps:spPr>
                                  <a:xfrm>
                                    <a:off x="3846225" y="702525"/>
                                    <a:ext cx="8913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Inforce 05/01</w:t>
                                      </w:r>
                                    </w:p>
                                  </w:txbxContent>
                                </wps:txbx>
                                <wps:bodyPr anchorCtr="0" anchor="t" bIns="91425" lIns="91425" spcFirstLastPara="1" rIns="91425" wrap="square" tIns="91425">
                                  <a:noAutofit/>
                                </wps:bodyPr>
                              </wps:wsp>
                              <wps:wsp>
                                <wps:cNvSpPr/>
                                <wps:cNvPr id="49" name="Shape 49"/>
                                <wps:spPr>
                                  <a:xfrm>
                                    <a:off x="3887125"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14/02/2030</w:t>
                                      </w:r>
                                    </w:p>
                                  </w:txbxContent>
                                </wps:txbx>
                                <wps:bodyPr anchorCtr="0" anchor="t" bIns="91425" lIns="91425" spcFirstLastPara="1" rIns="91425" wrap="square" tIns="91425">
                                  <a:noAutofit/>
                                </wps:bodyPr>
                              </wps:wsp>
                              <wps:wsp>
                                <wps:cNvSpPr/>
                                <wps:cNvPr id="50" name="Shape 50"/>
                                <wps:spPr>
                                  <a:xfrm>
                                    <a:off x="5662575"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14/02/2031</w:t>
                                      </w:r>
                                    </w:p>
                                  </w:txbxContent>
                                </wps:txbx>
                                <wps:bodyPr anchorCtr="0" anchor="t" bIns="91425" lIns="91425" spcFirstLastPara="1" rIns="91425" wrap="square" tIns="91425">
                                  <a:noAutofit/>
                                </wps:bodyPr>
                              </wps:wsp>
                              <wps:wsp>
                                <wps:cNvSpPr/>
                                <wps:cNvPr id="51" name="Shape 51"/>
                                <wps:spPr>
                                  <a:xfrm>
                                    <a:off x="5612825" y="702525"/>
                                    <a:ext cx="8913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Inforce 06/01</w:t>
                                      </w:r>
                                    </w:p>
                                  </w:txbxContent>
                                </wps:txbx>
                                <wps:bodyPr anchorCtr="0" anchor="t" bIns="91425" lIns="91425" spcFirstLastPara="1" rIns="91425" wrap="square" tIns="91425">
                                  <a:noAutofit/>
                                </wps:bodyPr>
                              </wps:wsp>
                              <wps:wsp>
                                <wps:cNvCnPr/>
                                <wps:spPr>
                                  <a:xfrm>
                                    <a:off x="455275" y="9568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85125" y="702525"/>
                                    <a:ext cx="12066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Holiday 03/01</w:t>
                                      </w:r>
                                    </w:p>
                                  </w:txbxContent>
                                </wps:txbx>
                                <wps:bodyPr anchorCtr="0" anchor="t" bIns="91425" lIns="91425" spcFirstLastPara="1" rIns="91425" wrap="square" tIns="91425">
                                  <a:noAutofit/>
                                </wps:bodyPr>
                              </wps:wsp>
                              <wps:wsp>
                                <wps:cNvSpPr/>
                                <wps:cNvPr id="54" name="Shape 54"/>
                                <wps:spPr>
                                  <a:xfrm>
                                    <a:off x="144675"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14/02/2028</w:t>
                                      </w:r>
                                    </w:p>
                                  </w:txbxContent>
                                </wps:txbx>
                                <wps:bodyPr anchorCtr="0" anchor="t" bIns="91425" lIns="91425" spcFirstLastPara="1" rIns="91425" wrap="square" tIns="91425">
                                  <a:noAutofit/>
                                </wps:bodyPr>
                              </wps:wsp>
                              <wps:wsp>
                                <wps:cNvSpPr/>
                                <wps:cNvPr id="55" name="Shape 55"/>
                                <wps:spPr>
                                  <a:xfrm flipH="1">
                                    <a:off x="2251625" y="1369525"/>
                                    <a:ext cx="965100" cy="261000"/>
                                  </a:xfrm>
                                  <a:prstGeom prst="curvedUp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6" name="Shape 56"/>
                                <wps:spPr>
                                  <a:xfrm rot="10800000">
                                    <a:off x="268525" y="1363225"/>
                                    <a:ext cx="2974500" cy="742800"/>
                                  </a:xfrm>
                                  <a:prstGeom prst="curvedDown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7" name="Shape 57"/>
                                <wps:spPr>
                                  <a:xfrm>
                                    <a:off x="1034275" y="1495500"/>
                                    <a:ext cx="14430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Catching Up 2 skipped annual payments of 03/01 and 04/01</w:t>
                                      </w:r>
                                    </w:p>
                                  </w:txbxContent>
                                </wps:txbx>
                                <wps:bodyPr anchorCtr="0" anchor="t" bIns="91425" lIns="91425" spcFirstLastPara="1" rIns="91425" wrap="square" tIns="91425">
                                  <a:noAutofit/>
                                </wps:bodyPr>
                              </wps:wsp>
                              <wps:wsp>
                                <wps:cNvCnPr/>
                                <wps:spPr>
                                  <a:xfrm>
                                    <a:off x="3163203" y="921425"/>
                                    <a:ext cx="0" cy="184200"/>
                                  </a:xfrm>
                                  <a:prstGeom prst="straightConnector1">
                                    <a:avLst/>
                                  </a:prstGeom>
                                  <a:noFill/>
                                  <a:ln cap="flat" cmpd="sng" w="9525">
                                    <a:solidFill>
                                      <a:srgbClr val="FF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7471410" cy="1974822"/>
                      <wp:effectExtent b="0" l="0" r="0" t="0"/>
                      <wp:docPr id="597"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471410" cy="19748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7">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8">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9">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A">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B">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C">
            <w:pPr>
              <w:numPr>
                <w:ilvl w:val="0"/>
                <w:numId w:val="26"/>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Premium Catch Up (Monthly)</w:t>
            </w:r>
            <w:r w:rsidDel="00000000" w:rsidR="00000000" w:rsidRPr="00000000">
              <w:rPr>
                <w:rtl w:val="0"/>
              </w:rPr>
            </w:r>
          </w:p>
          <w:p w:rsidR="00000000" w:rsidDel="00000000" w:rsidP="00000000" w:rsidRDefault="00000000" w:rsidRPr="00000000" w14:paraId="000001BD">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Effective Date:</w:t>
            </w:r>
            <w:r w:rsidDel="00000000" w:rsidR="00000000" w:rsidRPr="00000000">
              <w:rPr>
                <w:rFonts w:ascii="Arial" w:cs="Arial" w:eastAsia="Arial" w:hAnsi="Arial"/>
                <w:sz w:val="20"/>
                <w:szCs w:val="20"/>
                <w:rtl w:val="0"/>
              </w:rPr>
              <w:t xml:space="preserve"> 14/2/2026</w:t>
            </w:r>
          </w:p>
          <w:p w:rsidR="00000000" w:rsidDel="00000000" w:rsidP="00000000" w:rsidRDefault="00000000" w:rsidRPr="00000000" w14:paraId="000001BE">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Mode:</w:t>
            </w:r>
            <w:r w:rsidDel="00000000" w:rsidR="00000000" w:rsidRPr="00000000">
              <w:rPr>
                <w:rFonts w:ascii="Arial" w:cs="Arial" w:eastAsia="Arial" w:hAnsi="Arial"/>
                <w:sz w:val="20"/>
                <w:szCs w:val="20"/>
                <w:rtl w:val="0"/>
              </w:rPr>
              <w:t xml:space="preserve"> Monthly</w:t>
            </w:r>
          </w:p>
          <w:p w:rsidR="00000000" w:rsidDel="00000000" w:rsidP="00000000" w:rsidRDefault="00000000" w:rsidRPr="00000000" w14:paraId="000001BF">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Holiday Taken:</w:t>
            </w:r>
            <w:r w:rsidDel="00000000" w:rsidR="00000000" w:rsidRPr="00000000">
              <w:rPr>
                <w:rFonts w:ascii="Arial" w:cs="Arial" w:eastAsia="Arial" w:hAnsi="Arial"/>
                <w:sz w:val="20"/>
                <w:szCs w:val="20"/>
                <w:rtl w:val="0"/>
              </w:rPr>
              <w:t xml:space="preserve"> During the 3rd and 4th policy year, for installments 03/01 to 04/05</w:t>
            </w:r>
          </w:p>
          <w:p w:rsidR="00000000" w:rsidDel="00000000" w:rsidP="00000000" w:rsidRDefault="00000000" w:rsidRPr="00000000" w14:paraId="000001C0">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Skipped Premiums: </w:t>
            </w:r>
            <w:r w:rsidDel="00000000" w:rsidR="00000000" w:rsidRPr="00000000">
              <w:rPr>
                <w:rFonts w:ascii="Arial" w:cs="Arial" w:eastAsia="Arial" w:hAnsi="Arial"/>
                <w:sz w:val="20"/>
                <w:szCs w:val="20"/>
                <w:rtl w:val="0"/>
              </w:rPr>
              <w:t xml:space="preserve">18</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Monthly premiums</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due from 14/02/2028 to 14/06/2029</w:t>
            </w:r>
          </w:p>
          <w:p w:rsidR="00000000" w:rsidDel="00000000" w:rsidP="00000000" w:rsidRDefault="00000000" w:rsidRPr="00000000" w14:paraId="000001C1">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Resumed:</w:t>
            </w:r>
            <w:r w:rsidDel="00000000" w:rsidR="00000000" w:rsidRPr="00000000">
              <w:rPr>
                <w:rFonts w:ascii="Arial" w:cs="Arial" w:eastAsia="Arial" w:hAnsi="Arial"/>
                <w:sz w:val="20"/>
                <w:szCs w:val="20"/>
                <w:rtl w:val="0"/>
              </w:rPr>
              <w:t xml:space="preserve"> 20/06/2029</w:t>
            </w:r>
          </w:p>
          <w:p w:rsidR="00000000" w:rsidDel="00000000" w:rsidP="00000000" w:rsidRDefault="00000000" w:rsidRPr="00000000" w14:paraId="000001C2">
            <w:pPr>
              <w:numPr>
                <w:ilvl w:val="0"/>
                <w:numId w:val="27"/>
              </w:numPr>
              <w:spacing w:line="240" w:lineRule="auto"/>
              <w:ind w:left="720" w:hanging="360"/>
              <w:rPr>
                <w:sz w:val="20"/>
                <w:szCs w:val="20"/>
              </w:rPr>
            </w:pPr>
            <w:r w:rsidDel="00000000" w:rsidR="00000000" w:rsidRPr="00000000">
              <w:rPr>
                <w:rFonts w:ascii="Arial" w:cs="Arial" w:eastAsia="Arial" w:hAnsi="Arial"/>
                <w:sz w:val="20"/>
                <w:szCs w:val="20"/>
                <w:rtl w:val="0"/>
              </w:rPr>
              <w:t xml:space="preserve">Under the </w:t>
            </w:r>
            <w:r w:rsidDel="00000000" w:rsidR="00000000" w:rsidRPr="00000000">
              <w:rPr>
                <w:rFonts w:ascii="Arial" w:cs="Arial" w:eastAsia="Arial" w:hAnsi="Arial"/>
                <w:b w:val="1"/>
                <w:sz w:val="20"/>
                <w:szCs w:val="20"/>
                <w:rtl w:val="0"/>
              </w:rPr>
              <w:t xml:space="preserve">Premium Catch Up</w:t>
            </w:r>
            <w:r w:rsidDel="00000000" w:rsidR="00000000" w:rsidRPr="00000000">
              <w:rPr>
                <w:rFonts w:ascii="Arial" w:cs="Arial" w:eastAsia="Arial" w:hAnsi="Arial"/>
                <w:sz w:val="20"/>
                <w:szCs w:val="20"/>
                <w:rtl w:val="0"/>
              </w:rPr>
              <w:t xml:space="preserve">, the policyholder pays all most recently skipped consecutive premiums—installments 03/01 to 04/05 in this case.</w:t>
            </w:r>
            <w:r w:rsidDel="00000000" w:rsidR="00000000" w:rsidRPr="00000000">
              <w:rPr>
                <w:rtl w:val="0"/>
              </w:rPr>
            </w:r>
          </w:p>
          <w:p w:rsidR="00000000" w:rsidDel="00000000" w:rsidP="00000000" w:rsidRDefault="00000000" w:rsidRPr="00000000" w14:paraId="000001C3">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Next Premium due date:</w:t>
            </w:r>
            <w:r w:rsidDel="00000000" w:rsidR="00000000" w:rsidRPr="00000000">
              <w:rPr>
                <w:rFonts w:ascii="Arial" w:cs="Arial" w:eastAsia="Arial" w:hAnsi="Arial"/>
                <w:sz w:val="20"/>
                <w:szCs w:val="20"/>
                <w:rtl w:val="0"/>
              </w:rPr>
              <w:t xml:space="preserve"> 14/07/2029 (04/06)</w:t>
            </w:r>
          </w:p>
          <w:p w:rsidR="00000000" w:rsidDel="00000000" w:rsidP="00000000" w:rsidRDefault="00000000" w:rsidRPr="00000000" w14:paraId="000001C4">
            <w:pPr>
              <w:numPr>
                <w:ilvl w:val="0"/>
                <w:numId w:val="27"/>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Since this falls within the 60-day advance payment window, the policyholder may also choose to prepay installment</w:t>
            </w:r>
            <w:r w:rsidDel="00000000" w:rsidR="00000000" w:rsidRPr="00000000">
              <w:rPr>
                <w:rFonts w:ascii="Arial" w:cs="Arial" w:eastAsia="Arial" w:hAnsi="Arial"/>
                <w:sz w:val="20"/>
                <w:szCs w:val="20"/>
                <w:highlight w:val="white"/>
                <w:rtl w:val="0"/>
              </w:rPr>
              <w:t xml:space="preserve"> 04/06 and/or 04/07</w:t>
            </w:r>
            <w:r w:rsidDel="00000000" w:rsidR="00000000" w:rsidRPr="00000000">
              <w:rPr>
                <w:rFonts w:ascii="Arial" w:cs="Arial" w:eastAsia="Arial" w:hAnsi="Arial"/>
                <w:sz w:val="20"/>
                <w:szCs w:val="20"/>
                <w:rtl w:val="0"/>
              </w:rPr>
              <w:t xml:space="preserve"> at the same time as the premium resumption.</w:t>
            </w:r>
          </w:p>
          <w:p w:rsidR="00000000" w:rsidDel="00000000" w:rsidP="00000000" w:rsidRDefault="00000000" w:rsidRPr="00000000" w14:paraId="000001C5">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Next policy anniversary date: </w:t>
            </w:r>
            <w:r w:rsidDel="00000000" w:rsidR="00000000" w:rsidRPr="00000000">
              <w:rPr>
                <w:rFonts w:ascii="Arial" w:cs="Arial" w:eastAsia="Arial" w:hAnsi="Arial"/>
                <w:sz w:val="20"/>
                <w:szCs w:val="20"/>
                <w:rtl w:val="0"/>
              </w:rPr>
              <w:t xml:space="preserve">14/02/2030 (05/01)</w:t>
            </w:r>
          </w:p>
          <w:p w:rsidR="00000000" w:rsidDel="00000000" w:rsidP="00000000" w:rsidRDefault="00000000" w:rsidRPr="00000000" w14:paraId="000001C6">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114300" distT="114300" distL="114300" distR="114300">
                      <wp:extent cx="7239171" cy="1844443"/>
                      <wp:effectExtent b="0" l="0" r="0" t="0"/>
                      <wp:docPr id="595" name=""/>
                      <a:graphic>
                        <a:graphicData uri="http://schemas.microsoft.com/office/word/2010/wordprocessingGroup">
                          <wpg:wgp>
                            <wpg:cNvGrpSpPr/>
                            <wpg:grpSpPr>
                              <a:xfrm>
                                <a:off x="1726400" y="2857775"/>
                                <a:ext cx="7239171" cy="1844443"/>
                                <a:chOff x="1726400" y="2857775"/>
                                <a:chExt cx="7239200" cy="1844450"/>
                              </a:xfrm>
                            </wpg:grpSpPr>
                            <wpg:grpSp>
                              <wpg:cNvGrpSpPr/>
                              <wpg:grpSpPr>
                                <a:xfrm>
                                  <a:off x="1726415" y="2857779"/>
                                  <a:ext cx="7239171" cy="1844443"/>
                                  <a:chOff x="109425" y="414125"/>
                                  <a:chExt cx="6444450" cy="1637250"/>
                                </a:xfrm>
                              </wpg:grpSpPr>
                              <wps:wsp>
                                <wps:cNvSpPr/>
                                <wps:cNvPr id="3" name="Shape 3"/>
                                <wps:spPr>
                                  <a:xfrm>
                                    <a:off x="109425" y="414125"/>
                                    <a:ext cx="6444450" cy="1637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55275" y="1102000"/>
                                    <a:ext cx="5530800" cy="6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3278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9860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2015901" y="608550"/>
                                    <a:ext cx="12816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Holiday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04/01 to 04/05</w:t>
                                      </w:r>
                                    </w:p>
                                  </w:txbxContent>
                                </wps:txbx>
                                <wps:bodyPr anchorCtr="0" anchor="t" bIns="91425" lIns="91425" spcFirstLastPara="1" rIns="91425" wrap="square" tIns="91425">
                                  <a:noAutofit/>
                                </wps:bodyPr>
                              </wps:wsp>
                              <wps:wsp>
                                <wps:cNvSpPr/>
                                <wps:cNvPr id="8" name="Shape 8"/>
                                <wps:spPr>
                                  <a:xfrm>
                                    <a:off x="2914650"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20/06/2029</w:t>
                                      </w:r>
                                    </w:p>
                                  </w:txbxContent>
                                </wps:txbx>
                                <wps:bodyPr anchorCtr="0" anchor="t" bIns="91425" lIns="91425" spcFirstLastPara="1" rIns="91425" wrap="square" tIns="91425">
                                  <a:noAutofit/>
                                </wps:bodyPr>
                              </wps:wsp>
                              <wps:wsp>
                                <wps:cNvSpPr/>
                                <wps:cNvPr id="9" name="Shape 9"/>
                                <wps:spPr>
                                  <a:xfrm>
                                    <a:off x="2015900"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14/02/2029</w:t>
                                      </w:r>
                                    </w:p>
                                  </w:txbxContent>
                                </wps:txbx>
                                <wps:bodyPr anchorCtr="0" anchor="t" bIns="91425" lIns="91425" spcFirstLastPara="1" rIns="91425" wrap="square" tIns="91425">
                                  <a:noAutofit/>
                                </wps:bodyPr>
                              </wps:wsp>
                              <wps:wsp>
                                <wps:cNvCnPr/>
                                <wps:spPr>
                                  <a:xfrm>
                                    <a:off x="4156400" y="9723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2764225" y="552324"/>
                                    <a:ext cx="10413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2"/>
                                          <w:vertAlign w:val="baseline"/>
                                        </w:rPr>
                                        <w:t xml:space="preserve">Resume Premium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Pay for 03/01 to 04/05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91425" lIns="91425" spcFirstLastPara="1" rIns="91425" wrap="square" tIns="91425">
                                  <a:noAutofit/>
                                </wps:bodyPr>
                              </wps:wsp>
                              <wps:wsp>
                                <wps:cNvSpPr/>
                                <wps:cNvPr id="12" name="Shape 12"/>
                                <wps:spPr>
                                  <a:xfrm>
                                    <a:off x="3805950" y="572775"/>
                                    <a:ext cx="8913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Inforce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05/01 to 05/12</w:t>
                                      </w:r>
                                    </w:p>
                                  </w:txbxContent>
                                </wps:txbx>
                                <wps:bodyPr anchorCtr="0" anchor="t" bIns="91425" lIns="91425" spcFirstLastPara="1" rIns="91425" wrap="square" tIns="91425">
                                  <a:noAutofit/>
                                </wps:bodyPr>
                              </wps:wsp>
                              <wps:wsp>
                                <wps:cNvSpPr/>
                                <wps:cNvPr id="13" name="Shape 13"/>
                                <wps:spPr>
                                  <a:xfrm>
                                    <a:off x="3887125"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14/02/2030</w:t>
                                      </w:r>
                                    </w:p>
                                  </w:txbxContent>
                                </wps:txbx>
                                <wps:bodyPr anchorCtr="0" anchor="t" bIns="91425" lIns="91425" spcFirstLastPara="1" rIns="91425" wrap="square" tIns="91425">
                                  <a:noAutofit/>
                                </wps:bodyPr>
                              </wps:wsp>
                              <wps:wsp>
                                <wps:cNvSpPr/>
                                <wps:cNvPr id="14" name="Shape 14"/>
                                <wps:spPr>
                                  <a:xfrm>
                                    <a:off x="5662575"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14/02/2031</w:t>
                                      </w:r>
                                    </w:p>
                                  </w:txbxContent>
                                </wps:txbx>
                                <wps:bodyPr anchorCtr="0" anchor="t" bIns="91425" lIns="91425" spcFirstLastPara="1" rIns="91425" wrap="square" tIns="91425">
                                  <a:noAutofit/>
                                </wps:bodyPr>
                              </wps:wsp>
                              <wps:wsp>
                                <wps:cNvCnPr/>
                                <wps:spPr>
                                  <a:xfrm>
                                    <a:off x="455275" y="9568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109425" y="608550"/>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03/01 to 03/12</w:t>
                                      </w:r>
                                    </w:p>
                                  </w:txbxContent>
                                </wps:txbx>
                                <wps:bodyPr anchorCtr="0" anchor="t" bIns="91425" lIns="91425" spcFirstLastPara="1" rIns="91425" wrap="square" tIns="91425">
                                  <a:noAutofit/>
                                </wps:bodyPr>
                              </wps:wsp>
                              <wps:wsp>
                                <wps:cNvSpPr/>
                                <wps:cNvPr id="17" name="Shape 17"/>
                                <wps:spPr>
                                  <a:xfrm>
                                    <a:off x="144675"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14/02/2028</w:t>
                                      </w:r>
                                    </w:p>
                                  </w:txbxContent>
                                </wps:txbx>
                                <wps:bodyPr anchorCtr="0" anchor="t" bIns="91425" lIns="91425" spcFirstLastPara="1" rIns="91425" wrap="square" tIns="91425">
                                  <a:noAutofit/>
                                </wps:bodyPr>
                              </wps:wsp>
                              <wps:wsp>
                                <wps:cNvCnPr/>
                                <wps:spPr>
                                  <a:xfrm>
                                    <a:off x="583725" y="869550"/>
                                    <a:ext cx="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562150" y="572775"/>
                                    <a:ext cx="8913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Inforce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06/01 to 06/12</w:t>
                                      </w:r>
                                    </w:p>
                                  </w:txbxContent>
                                </wps:txbx>
                                <wps:bodyPr anchorCtr="0" anchor="t" bIns="91425" lIns="91425" spcFirstLastPara="1" rIns="91425" wrap="square" tIns="91425">
                                  <a:noAutofit/>
                                </wps:bodyPr>
                              </wps:wsp>
                              <wps:wsp>
                                <wps:cNvSpPr/>
                                <wps:cNvPr id="20" name="Shape 20"/>
                                <wps:spPr>
                                  <a:xfrm rot="10800000">
                                    <a:off x="262425" y="1269000"/>
                                    <a:ext cx="2979300" cy="777600"/>
                                  </a:xfrm>
                                  <a:prstGeom prst="curvedDown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1" name="Shape 21"/>
                                <wps:spPr>
                                  <a:xfrm>
                                    <a:off x="1058025" y="1376700"/>
                                    <a:ext cx="16800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Catching Up all 18 monthly payment from 03/01 to 04/05</w:t>
                                      </w:r>
                                    </w:p>
                                  </w:txbxContent>
                                </wps:txbx>
                                <wps:bodyPr anchorCtr="0" anchor="t" bIns="91425" lIns="91425" spcFirstLastPara="1" rIns="91425" wrap="square" tIns="91425">
                                  <a:noAutofit/>
                                </wps:bodyPr>
                              </wps:wsp>
                              <wps:wsp>
                                <wps:cNvSpPr/>
                                <wps:cNvPr id="22" name="Shape 22"/>
                                <wps:spPr>
                                  <a:xfrm>
                                    <a:off x="3184075" y="1145150"/>
                                    <a:ext cx="1041300" cy="33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Next premium due 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RP: 04/06 on 14/07/2029</w:t>
                                      </w:r>
                                    </w:p>
                                  </w:txbxContent>
                                </wps:txbx>
                                <wps:bodyPr anchorCtr="0" anchor="t" bIns="91425" lIns="91425" spcFirstLastPara="1" rIns="91425" wrap="square" tIns="91425">
                                  <a:noAutofit/>
                                </wps:bodyPr>
                              </wps:wsp>
                              <wps:wsp>
                                <wps:cNvCnPr/>
                                <wps:spPr>
                                  <a:xfrm>
                                    <a:off x="3163203" y="921425"/>
                                    <a:ext cx="0" cy="184200"/>
                                  </a:xfrm>
                                  <a:prstGeom prst="straightConnector1">
                                    <a:avLst/>
                                  </a:prstGeom>
                                  <a:noFill/>
                                  <a:ln cap="flat" cmpd="sng" w="9525">
                                    <a:solidFill>
                                      <a:srgbClr val="FF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7239171" cy="1844443"/>
                      <wp:effectExtent b="0" l="0" r="0" t="0"/>
                      <wp:docPr id="595"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239171" cy="184444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7">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8">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9">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A">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B">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C">
            <w:pPr>
              <w:numPr>
                <w:ilvl w:val="0"/>
                <w:numId w:val="26"/>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Premium Continuation (Annual)</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sz w:val="20"/>
                <w:szCs w:val="20"/>
                <w:rtl w:val="0"/>
              </w:rPr>
              <w:t xml:space="preserve">Resume</w:t>
            </w:r>
            <w:r w:rsidDel="00000000" w:rsidR="00000000" w:rsidRPr="00000000">
              <w:rPr>
                <w:rFonts w:ascii="Arial" w:cs="Arial" w:eastAsia="Arial" w:hAnsi="Arial"/>
                <w:b w:val="1"/>
                <w:i w:val="1"/>
                <w:sz w:val="20"/>
                <w:szCs w:val="20"/>
                <w:rtl w:val="0"/>
              </w:rPr>
              <w:t xml:space="preserve"> within</w:t>
            </w:r>
            <w:r w:rsidDel="00000000" w:rsidR="00000000" w:rsidRPr="00000000">
              <w:rPr>
                <w:rFonts w:ascii="Arial" w:cs="Arial" w:eastAsia="Arial" w:hAnsi="Arial"/>
                <w:i w:val="1"/>
                <w:sz w:val="20"/>
                <w:szCs w:val="20"/>
                <w:rtl w:val="0"/>
              </w:rPr>
              <w:t xml:space="preserve"> the advance premium period prior to the ‘Premium Continuation da</w:t>
            </w:r>
            <w:r w:rsidDel="00000000" w:rsidR="00000000" w:rsidRPr="00000000">
              <w:rPr>
                <w:rFonts w:ascii="Arial" w:cs="Arial" w:eastAsia="Arial" w:hAnsi="Arial"/>
                <w:sz w:val="20"/>
                <w:szCs w:val="20"/>
                <w:rtl w:val="0"/>
              </w:rPr>
              <w:t xml:space="preserve">te’</w:t>
            </w:r>
          </w:p>
          <w:p w:rsidR="00000000" w:rsidDel="00000000" w:rsidP="00000000" w:rsidRDefault="00000000" w:rsidRPr="00000000" w14:paraId="000001CD">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Effective Date:</w:t>
            </w:r>
            <w:r w:rsidDel="00000000" w:rsidR="00000000" w:rsidRPr="00000000">
              <w:rPr>
                <w:rFonts w:ascii="Arial" w:cs="Arial" w:eastAsia="Arial" w:hAnsi="Arial"/>
                <w:sz w:val="20"/>
                <w:szCs w:val="20"/>
                <w:rtl w:val="0"/>
              </w:rPr>
              <w:t xml:space="preserve"> 14/2/2026</w:t>
            </w:r>
          </w:p>
          <w:p w:rsidR="00000000" w:rsidDel="00000000" w:rsidP="00000000" w:rsidRDefault="00000000" w:rsidRPr="00000000" w14:paraId="000001CE">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Mode:</w:t>
            </w:r>
            <w:r w:rsidDel="00000000" w:rsidR="00000000" w:rsidRPr="00000000">
              <w:rPr>
                <w:rFonts w:ascii="Arial" w:cs="Arial" w:eastAsia="Arial" w:hAnsi="Arial"/>
                <w:sz w:val="20"/>
                <w:szCs w:val="20"/>
                <w:rtl w:val="0"/>
              </w:rPr>
              <w:t xml:space="preserve"> Annual</w:t>
            </w:r>
          </w:p>
          <w:p w:rsidR="00000000" w:rsidDel="00000000" w:rsidP="00000000" w:rsidRDefault="00000000" w:rsidRPr="00000000" w14:paraId="000001CF">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Holiday Taken:</w:t>
            </w:r>
            <w:r w:rsidDel="00000000" w:rsidR="00000000" w:rsidRPr="00000000">
              <w:rPr>
                <w:rFonts w:ascii="Arial" w:cs="Arial" w:eastAsia="Arial" w:hAnsi="Arial"/>
                <w:sz w:val="20"/>
                <w:szCs w:val="20"/>
                <w:rtl w:val="0"/>
              </w:rPr>
              <w:t xml:space="preserve"> During the 3rd and 4th policy year, for installments 03/01, 04/01</w:t>
            </w:r>
          </w:p>
          <w:p w:rsidR="00000000" w:rsidDel="00000000" w:rsidP="00000000" w:rsidRDefault="00000000" w:rsidRPr="00000000" w14:paraId="000001D0">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Skipped Premiums:</w:t>
            </w:r>
            <w:r w:rsidDel="00000000" w:rsidR="00000000" w:rsidRPr="00000000">
              <w:rPr>
                <w:rFonts w:ascii="Arial" w:cs="Arial" w:eastAsia="Arial" w:hAnsi="Arial"/>
                <w:sz w:val="20"/>
                <w:szCs w:val="20"/>
                <w:rtl w:val="0"/>
              </w:rPr>
              <w:t xml:space="preserve"> Due on 14/02/2028, 14/02/2029</w:t>
            </w:r>
          </w:p>
          <w:p w:rsidR="00000000" w:rsidDel="00000000" w:rsidP="00000000" w:rsidRDefault="00000000" w:rsidRPr="00000000" w14:paraId="000001D1">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Continuation Date: </w:t>
            </w:r>
            <w:r w:rsidDel="00000000" w:rsidR="00000000" w:rsidRPr="00000000">
              <w:rPr>
                <w:rFonts w:ascii="Arial" w:cs="Arial" w:eastAsia="Arial" w:hAnsi="Arial"/>
                <w:sz w:val="20"/>
                <w:szCs w:val="20"/>
                <w:rtl w:val="0"/>
              </w:rPr>
              <w:t xml:space="preserve">14/02, for annual mode the Premium Continuation Date is always on the anniversary date</w:t>
            </w:r>
          </w:p>
          <w:p w:rsidR="00000000" w:rsidDel="00000000" w:rsidP="00000000" w:rsidRDefault="00000000" w:rsidRPr="00000000" w14:paraId="000001D2">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Resumed:</w:t>
            </w:r>
            <w:r w:rsidDel="00000000" w:rsidR="00000000" w:rsidRPr="00000000">
              <w:rPr>
                <w:rFonts w:ascii="Arial" w:cs="Arial" w:eastAsia="Arial" w:hAnsi="Arial"/>
                <w:sz w:val="20"/>
                <w:szCs w:val="20"/>
                <w:rtl w:val="0"/>
              </w:rPr>
              <w:t xml:space="preserve"> 25/12/2029</w:t>
            </w:r>
          </w:p>
          <w:p w:rsidR="00000000" w:rsidDel="00000000" w:rsidP="00000000" w:rsidRDefault="00000000" w:rsidRPr="00000000" w14:paraId="000001D3">
            <w:pPr>
              <w:numPr>
                <w:ilvl w:val="0"/>
                <w:numId w:val="27"/>
              </w:numPr>
              <w:spacing w:line="240" w:lineRule="auto"/>
              <w:ind w:left="720" w:hanging="360"/>
              <w:rPr>
                <w:sz w:val="20"/>
                <w:szCs w:val="20"/>
              </w:rPr>
            </w:pPr>
            <w:r w:rsidDel="00000000" w:rsidR="00000000" w:rsidRPr="00000000">
              <w:rPr>
                <w:rFonts w:ascii="Arial" w:cs="Arial" w:eastAsia="Arial" w:hAnsi="Arial"/>
                <w:sz w:val="20"/>
                <w:szCs w:val="20"/>
                <w:rtl w:val="0"/>
              </w:rPr>
              <w:t xml:space="preserve">Under the </w:t>
            </w:r>
            <w:r w:rsidDel="00000000" w:rsidR="00000000" w:rsidRPr="00000000">
              <w:rPr>
                <w:rFonts w:ascii="Arial" w:cs="Arial" w:eastAsia="Arial" w:hAnsi="Arial"/>
                <w:b w:val="1"/>
                <w:sz w:val="20"/>
                <w:szCs w:val="20"/>
                <w:rtl w:val="0"/>
              </w:rPr>
              <w:t xml:space="preserve">Premium Continuation</w:t>
            </w:r>
            <w:r w:rsidDel="00000000" w:rsidR="00000000" w:rsidRPr="00000000">
              <w:rPr>
                <w:rFonts w:ascii="Arial" w:cs="Arial" w:eastAsia="Arial" w:hAnsi="Arial"/>
                <w:sz w:val="20"/>
                <w:szCs w:val="20"/>
                <w:rtl w:val="0"/>
              </w:rPr>
              <w:t xml:space="preserve">, since the premium resumption is within the advance premium period prior to the ‘Premium Continuation Date’, policyholders are not required to repay any skipped premiums.</w:t>
            </w:r>
            <w:r w:rsidDel="00000000" w:rsidR="00000000" w:rsidRPr="00000000">
              <w:rPr>
                <w:rtl w:val="0"/>
              </w:rPr>
            </w:r>
          </w:p>
          <w:p w:rsidR="00000000" w:rsidDel="00000000" w:rsidP="00000000" w:rsidRDefault="00000000" w:rsidRPr="00000000" w14:paraId="000001D4">
            <w:pPr>
              <w:numPr>
                <w:ilvl w:val="0"/>
                <w:numId w:val="27"/>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This premium resumption will count as the next premium installment (03/01) and will be applied toward the premium due date on 14/02/2030 (Premium Continuation Date).</w:t>
            </w:r>
          </w:p>
          <w:p w:rsidR="00000000" w:rsidDel="00000000" w:rsidP="00000000" w:rsidRDefault="00000000" w:rsidRPr="00000000" w14:paraId="000001D5">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Next Premium due date</w:t>
            </w:r>
            <w:r w:rsidDel="00000000" w:rsidR="00000000" w:rsidRPr="00000000">
              <w:rPr>
                <w:rFonts w:ascii="Arial" w:cs="Arial" w:eastAsia="Arial" w:hAnsi="Arial"/>
                <w:sz w:val="20"/>
                <w:szCs w:val="20"/>
                <w:rtl w:val="0"/>
              </w:rPr>
              <w:t xml:space="preserve">: 14/02/2030, (04/01)</w:t>
            </w:r>
            <w:r w:rsidDel="00000000" w:rsidR="00000000" w:rsidRPr="00000000">
              <w:rPr>
                <w:rFonts w:ascii="Arial" w:cs="Arial" w:eastAsia="Arial" w:hAnsi="Arial"/>
                <w:sz w:val="20"/>
                <w:szCs w:val="20"/>
              </w:rPr>
              <mc:AlternateContent>
                <mc:Choice Requires="wpg">
                  <w:drawing>
                    <wp:inline distB="114300" distT="114300" distL="114300" distR="114300">
                      <wp:extent cx="7239171" cy="2466208"/>
                      <wp:effectExtent b="0" l="0" r="0" t="0"/>
                      <wp:docPr id="599" name=""/>
                      <a:graphic>
                        <a:graphicData uri="http://schemas.microsoft.com/office/word/2010/wordprocessingGroup">
                          <wpg:wgp>
                            <wpg:cNvGrpSpPr/>
                            <wpg:grpSpPr>
                              <a:xfrm>
                                <a:off x="1726400" y="2546875"/>
                                <a:ext cx="7239171" cy="2466208"/>
                                <a:chOff x="1726400" y="2546875"/>
                                <a:chExt cx="7239200" cy="2466250"/>
                              </a:xfrm>
                            </wpg:grpSpPr>
                            <wpg:grpSp>
                              <wpg:cNvGrpSpPr/>
                              <wpg:grpSpPr>
                                <a:xfrm>
                                  <a:off x="1726415" y="2546896"/>
                                  <a:ext cx="7239171" cy="2466208"/>
                                  <a:chOff x="85125" y="146600"/>
                                  <a:chExt cx="6468750" cy="2189475"/>
                                </a:xfrm>
                              </wpg:grpSpPr>
                              <wps:wsp>
                                <wps:cNvSpPr/>
                                <wps:cNvPr id="3" name="Shape 3"/>
                                <wps:spPr>
                                  <a:xfrm>
                                    <a:off x="85125" y="146600"/>
                                    <a:ext cx="6468750" cy="2189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55275" y="1102000"/>
                                    <a:ext cx="5530800" cy="6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3278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9860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5" name="Shape 85"/>
                                <wps:spPr>
                                  <a:xfrm>
                                    <a:off x="1965663" y="702525"/>
                                    <a:ext cx="12066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Holiday 04/01</w:t>
                                      </w:r>
                                    </w:p>
                                  </w:txbxContent>
                                </wps:txbx>
                                <wps:bodyPr anchorCtr="0" anchor="t" bIns="91425" lIns="91425" spcFirstLastPara="1" rIns="91425" wrap="square" tIns="91425">
                                  <a:noAutofit/>
                                </wps:bodyPr>
                              </wps:wsp>
                              <wps:wsp>
                                <wps:cNvSpPr/>
                                <wps:cNvPr id="86" name="Shape 86"/>
                                <wps:spPr>
                                  <a:xfrm>
                                    <a:off x="3377175"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25/12/2029</w:t>
                                      </w:r>
                                    </w:p>
                                  </w:txbxContent>
                                </wps:txbx>
                                <wps:bodyPr anchorCtr="0" anchor="t" bIns="91425" lIns="91425" spcFirstLastPara="1" rIns="91425" wrap="square" tIns="91425">
                                  <a:noAutofit/>
                                </wps:bodyPr>
                              </wps:wsp>
                              <wps:wsp>
                                <wps:cNvSpPr/>
                                <wps:cNvPr id="87" name="Shape 87"/>
                                <wps:spPr>
                                  <a:xfrm>
                                    <a:off x="2015900"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14/02/2029</w:t>
                                      </w:r>
                                    </w:p>
                                  </w:txbxContent>
                                </wps:txbx>
                                <wps:bodyPr anchorCtr="0" anchor="t" bIns="91425" lIns="91425" spcFirstLastPara="1" rIns="91425" wrap="square" tIns="91425">
                                  <a:noAutofit/>
                                </wps:bodyPr>
                              </wps:wsp>
                              <wps:wsp>
                                <wps:cNvCnPr/>
                                <wps:spPr>
                                  <a:xfrm>
                                    <a:off x="4156400" y="9723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9" name="Shape 89"/>
                                <wps:spPr>
                                  <a:xfrm>
                                    <a:off x="3243025" y="562300"/>
                                    <a:ext cx="10413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2"/>
                                          <w:vertAlign w:val="baseline"/>
                                        </w:rPr>
                                        <w:t xml:space="preserve">Resume Premium</w:t>
                                      </w:r>
                                      <w:r w:rsidDel="00000000" w:rsidR="00000000" w:rsidRPr="00000000">
                                        <w:rPr>
                                          <w:rFonts w:ascii="Arial" w:cs="Arial" w:eastAsia="Arial" w:hAnsi="Arial"/>
                                          <w:b w:val="0"/>
                                          <w:i w:val="0"/>
                                          <w:smallCaps w:val="0"/>
                                          <w:strike w:val="0"/>
                                          <w:color w:val="000000"/>
                                          <w:sz w:val="1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Pay 03/01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91425" lIns="91425" spcFirstLastPara="1" rIns="91425" wrap="square" tIns="91425">
                                  <a:noAutofit/>
                                </wps:bodyPr>
                              </wps:wsp>
                              <wps:wsp>
                                <wps:cNvSpPr/>
                                <wps:cNvPr id="90" name="Shape 90"/>
                                <wps:spPr>
                                  <a:xfrm>
                                    <a:off x="3846225" y="702525"/>
                                    <a:ext cx="8913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Inforce 03/01</w:t>
                                      </w:r>
                                    </w:p>
                                  </w:txbxContent>
                                </wps:txbx>
                                <wps:bodyPr anchorCtr="0" anchor="t" bIns="91425" lIns="91425" spcFirstLastPara="1" rIns="91425" wrap="square" tIns="91425">
                                  <a:noAutofit/>
                                </wps:bodyPr>
                              </wps:wsp>
                              <wps:wsp>
                                <wps:cNvSpPr/>
                                <wps:cNvPr id="91" name="Shape 91"/>
                                <wps:spPr>
                                  <a:xfrm>
                                    <a:off x="3887125"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14/02/2030</w:t>
                                      </w:r>
                                    </w:p>
                                  </w:txbxContent>
                                </wps:txbx>
                                <wps:bodyPr anchorCtr="0" anchor="t" bIns="91425" lIns="91425" spcFirstLastPara="1" rIns="91425" wrap="square" tIns="91425">
                                  <a:noAutofit/>
                                </wps:bodyPr>
                              </wps:wsp>
                              <wps:wsp>
                                <wps:cNvSpPr/>
                                <wps:cNvPr id="92" name="Shape 92"/>
                                <wps:spPr>
                                  <a:xfrm>
                                    <a:off x="5662575"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14/02/2031</w:t>
                                      </w:r>
                                    </w:p>
                                  </w:txbxContent>
                                </wps:txbx>
                                <wps:bodyPr anchorCtr="0" anchor="t" bIns="91425" lIns="91425" spcFirstLastPara="1" rIns="91425" wrap="square" tIns="91425">
                                  <a:noAutofit/>
                                </wps:bodyPr>
                              </wps:wsp>
                              <wps:wsp>
                                <wps:cNvSpPr/>
                                <wps:cNvPr id="93" name="Shape 93"/>
                                <wps:spPr>
                                  <a:xfrm>
                                    <a:off x="5612825" y="702525"/>
                                    <a:ext cx="8913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Inforce 04/01</w:t>
                                      </w:r>
                                    </w:p>
                                  </w:txbxContent>
                                </wps:txbx>
                                <wps:bodyPr anchorCtr="0" anchor="t" bIns="91425" lIns="91425" spcFirstLastPara="1" rIns="91425" wrap="square" tIns="91425">
                                  <a:noAutofit/>
                                </wps:bodyPr>
                              </wps:wsp>
                              <wps:wsp>
                                <wps:cNvCnPr/>
                                <wps:spPr>
                                  <a:xfrm>
                                    <a:off x="455275" y="9568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5" name="Shape 95"/>
                                <wps:spPr>
                                  <a:xfrm>
                                    <a:off x="85125" y="702525"/>
                                    <a:ext cx="12066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Holiday 03/01</w:t>
                                      </w:r>
                                    </w:p>
                                  </w:txbxContent>
                                </wps:txbx>
                                <wps:bodyPr anchorCtr="0" anchor="t" bIns="91425" lIns="91425" spcFirstLastPara="1" rIns="91425" wrap="square" tIns="91425">
                                  <a:noAutofit/>
                                </wps:bodyPr>
                              </wps:wsp>
                              <wps:wsp>
                                <wps:cNvSpPr/>
                                <wps:cNvPr id="96" name="Shape 96"/>
                                <wps:spPr>
                                  <a:xfrm>
                                    <a:off x="144675"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14/02/2028</w:t>
                                      </w:r>
                                    </w:p>
                                  </w:txbxContent>
                                </wps:txbx>
                                <wps:bodyPr anchorCtr="0" anchor="t" bIns="91425" lIns="91425" spcFirstLastPara="1" rIns="91425" wrap="square" tIns="91425">
                                  <a:noAutofit/>
                                </wps:bodyPr>
                              </wps:wsp>
                              <wps:wsp>
                                <wps:cNvSpPr/>
                                <wps:cNvPr id="97" name="Shape 97"/>
                                <wps:spPr>
                                  <a:xfrm>
                                    <a:off x="3714875" y="1352350"/>
                                    <a:ext cx="441300" cy="261000"/>
                                  </a:xfrm>
                                  <a:prstGeom prst="curvedUp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8" name="Shape 98"/>
                                <wps:spPr>
                                  <a:xfrm>
                                    <a:off x="2803775" y="1579175"/>
                                    <a:ext cx="2330400" cy="7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Since the premium is resumed within the advance premium period before the </w:t>
                                      </w:r>
                                      <w:r w:rsidDel="00000000" w:rsidR="00000000" w:rsidRPr="00000000">
                                        <w:rPr>
                                          <w:rFonts w:ascii="Arial" w:cs="Arial" w:eastAsia="Arial" w:hAnsi="Arial"/>
                                          <w:b w:val="1"/>
                                          <w:i w:val="0"/>
                                          <w:smallCaps w:val="0"/>
                                          <w:strike w:val="0"/>
                                          <w:color w:val="000000"/>
                                          <w:sz w:val="14"/>
                                          <w:vertAlign w:val="baseline"/>
                                        </w:rPr>
                                        <w:t xml:space="preserve">‘Premium Continuation date’</w:t>
                                      </w:r>
                                      <w:r w:rsidDel="00000000" w:rsidR="00000000" w:rsidRPr="00000000">
                                        <w:rPr>
                                          <w:rFonts w:ascii="Arial" w:cs="Arial" w:eastAsia="Arial" w:hAnsi="Arial"/>
                                          <w:b w:val="0"/>
                                          <w:i w:val="0"/>
                                          <w:smallCaps w:val="0"/>
                                          <w:strike w:val="0"/>
                                          <w:color w:val="000000"/>
                                          <w:sz w:val="14"/>
                                          <w:vertAlign w:val="baseline"/>
                                        </w:rPr>
                                        <w:t xml:space="preserve">, the policyholder is not required to repay any skipped premiums. The resumed premium will be applied to the premium due on the Premium Continuation Date.</w:t>
                                      </w:r>
                                    </w:p>
                                  </w:txbxContent>
                                </wps:txbx>
                                <wps:bodyPr anchorCtr="0" anchor="t" bIns="91425" lIns="91425" spcFirstLastPara="1" rIns="91425" wrap="square" tIns="91425">
                                  <a:noAutofit/>
                                </wps:bodyPr>
                              </wps:wsp>
                              <wps:wsp>
                                <wps:cNvSpPr/>
                                <wps:cNvPr id="99" name="Shape 99"/>
                                <wps:spPr>
                                  <a:xfrm>
                                    <a:off x="3672740" y="146600"/>
                                    <a:ext cx="1064455" cy="31792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2"/>
                                          <w:vertAlign w:val="baseline"/>
                                        </w:rPr>
                                        <w:t xml:space="preserve">Premium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2"/>
                                          <w:vertAlign w:val="baseline"/>
                                        </w:rPr>
                                      </w:r>
                                      <w:r w:rsidDel="00000000" w:rsidR="00000000" w:rsidRPr="00000000">
                                        <w:rPr>
                                          <w:rFonts w:ascii="Arial" w:cs="Arial" w:eastAsia="Arial" w:hAnsi="Arial"/>
                                          <w:b w:val="1"/>
                                          <w:i w:val="0"/>
                                          <w:smallCaps w:val="0"/>
                                          <w:strike w:val="0"/>
                                          <w:color w:val="000000"/>
                                          <w:sz w:val="12"/>
                                          <w:vertAlign w:val="baseline"/>
                                        </w:rPr>
                                        <w:t xml:space="preserve">Continuation Date</w:t>
                                      </w:r>
                                    </w:p>
                                  </w:txbxContent>
                                </wps:txbx>
                                <wps:bodyPr anchorCtr="0" anchor="t" bIns="91425" lIns="91425" spcFirstLastPara="1" rIns="91425" wrap="square" tIns="91425">
                                  <a:noAutofit/>
                                </wps:bodyPr>
                              </wps:wsp>
                              <wps:wsp>
                                <wps:cNvSpPr/>
                                <wps:cNvPr id="100" name="Shape 100"/>
                                <wps:spPr>
                                  <a:xfrm rot="-5400000">
                                    <a:off x="3862254" y="874050"/>
                                    <a:ext cx="29400" cy="519600"/>
                                  </a:xfrm>
                                  <a:prstGeom prst="lef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1" name="Shape 101"/>
                                <wps:spPr>
                                  <a:xfrm>
                                    <a:off x="3425146" y="1101794"/>
                                    <a:ext cx="1087719" cy="29199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t xml:space="preserve">Advance Premium Period prior to Premium Continuation Date</w:t>
                                      </w:r>
                                    </w:p>
                                  </w:txbxContent>
                                </wps:txbx>
                                <wps:bodyPr anchorCtr="0" anchor="t" bIns="91425" lIns="91425" spcFirstLastPara="1" rIns="91425" wrap="square" tIns="91425">
                                  <a:noAutofit/>
                                </wps:bodyPr>
                              </wps:wsp>
                              <wps:wsp>
                                <wps:cNvCnPr/>
                                <wps:spPr>
                                  <a:xfrm>
                                    <a:off x="3696603" y="921425"/>
                                    <a:ext cx="0" cy="184200"/>
                                  </a:xfrm>
                                  <a:prstGeom prst="straightConnector1">
                                    <a:avLst/>
                                  </a:prstGeom>
                                  <a:noFill/>
                                  <a:ln cap="flat" cmpd="sng" w="9525">
                                    <a:solidFill>
                                      <a:srgbClr val="FF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7239171" cy="2466208"/>
                      <wp:effectExtent b="0" l="0" r="0" t="0"/>
                      <wp:docPr id="599"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7239171" cy="24662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6">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Next policy anniversary date</w:t>
            </w:r>
            <w:r w:rsidDel="00000000" w:rsidR="00000000" w:rsidRPr="00000000">
              <w:rPr>
                <w:rFonts w:ascii="Arial" w:cs="Arial" w:eastAsia="Arial" w:hAnsi="Arial"/>
                <w:sz w:val="20"/>
                <w:szCs w:val="20"/>
                <w:rtl w:val="0"/>
              </w:rPr>
              <w:t xml:space="preserve">: 14/2/2031, (04/01)</w:t>
            </w:r>
          </w:p>
          <w:p w:rsidR="00000000" w:rsidDel="00000000" w:rsidP="00000000" w:rsidRDefault="00000000" w:rsidRPr="00000000" w14:paraId="000001D7">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8">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9">
            <w:pPr>
              <w:numPr>
                <w:ilvl w:val="0"/>
                <w:numId w:val="26"/>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Premium Continuation (Annual)</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sz w:val="20"/>
                <w:szCs w:val="20"/>
                <w:rtl w:val="0"/>
              </w:rPr>
              <w:t xml:space="preserve">Resume </w:t>
            </w:r>
            <w:r w:rsidDel="00000000" w:rsidR="00000000" w:rsidRPr="00000000">
              <w:rPr>
                <w:rFonts w:ascii="Arial" w:cs="Arial" w:eastAsia="Arial" w:hAnsi="Arial"/>
                <w:b w:val="1"/>
                <w:i w:val="1"/>
                <w:sz w:val="20"/>
                <w:szCs w:val="20"/>
                <w:rtl w:val="0"/>
              </w:rPr>
              <w:t xml:space="preserve">not within</w:t>
            </w:r>
            <w:r w:rsidDel="00000000" w:rsidR="00000000" w:rsidRPr="00000000">
              <w:rPr>
                <w:rFonts w:ascii="Arial" w:cs="Arial" w:eastAsia="Arial" w:hAnsi="Arial"/>
                <w:i w:val="1"/>
                <w:sz w:val="20"/>
                <w:szCs w:val="20"/>
                <w:rtl w:val="0"/>
              </w:rPr>
              <w:t xml:space="preserve"> the advance premium period prior to the ‘Premium Continuation da</w:t>
            </w:r>
            <w:r w:rsidDel="00000000" w:rsidR="00000000" w:rsidRPr="00000000">
              <w:rPr>
                <w:rFonts w:ascii="Arial" w:cs="Arial" w:eastAsia="Arial" w:hAnsi="Arial"/>
                <w:sz w:val="20"/>
                <w:szCs w:val="20"/>
                <w:rtl w:val="0"/>
              </w:rPr>
              <w:t xml:space="preserve">te’</w:t>
            </w:r>
          </w:p>
          <w:p w:rsidR="00000000" w:rsidDel="00000000" w:rsidP="00000000" w:rsidRDefault="00000000" w:rsidRPr="00000000" w14:paraId="000001DA">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Effective Date:</w:t>
            </w:r>
            <w:r w:rsidDel="00000000" w:rsidR="00000000" w:rsidRPr="00000000">
              <w:rPr>
                <w:rFonts w:ascii="Arial" w:cs="Arial" w:eastAsia="Arial" w:hAnsi="Arial"/>
                <w:sz w:val="20"/>
                <w:szCs w:val="20"/>
                <w:rtl w:val="0"/>
              </w:rPr>
              <w:t xml:space="preserve"> 14/2/2026</w:t>
            </w:r>
          </w:p>
          <w:p w:rsidR="00000000" w:rsidDel="00000000" w:rsidP="00000000" w:rsidRDefault="00000000" w:rsidRPr="00000000" w14:paraId="000001DB">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Mode:</w:t>
            </w:r>
            <w:r w:rsidDel="00000000" w:rsidR="00000000" w:rsidRPr="00000000">
              <w:rPr>
                <w:rFonts w:ascii="Arial" w:cs="Arial" w:eastAsia="Arial" w:hAnsi="Arial"/>
                <w:sz w:val="20"/>
                <w:szCs w:val="20"/>
                <w:rtl w:val="0"/>
              </w:rPr>
              <w:t xml:space="preserve"> Annual</w:t>
            </w:r>
          </w:p>
          <w:p w:rsidR="00000000" w:rsidDel="00000000" w:rsidP="00000000" w:rsidRDefault="00000000" w:rsidRPr="00000000" w14:paraId="000001DC">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Holiday Taken:</w:t>
            </w:r>
            <w:r w:rsidDel="00000000" w:rsidR="00000000" w:rsidRPr="00000000">
              <w:rPr>
                <w:rFonts w:ascii="Arial" w:cs="Arial" w:eastAsia="Arial" w:hAnsi="Arial"/>
                <w:sz w:val="20"/>
                <w:szCs w:val="20"/>
                <w:rtl w:val="0"/>
              </w:rPr>
              <w:t xml:space="preserve"> During the 3rd and 4th policy year, for installments 03/01, 04/01</w:t>
            </w:r>
          </w:p>
          <w:p w:rsidR="00000000" w:rsidDel="00000000" w:rsidP="00000000" w:rsidRDefault="00000000" w:rsidRPr="00000000" w14:paraId="000001DD">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Skipped Premiums:</w:t>
            </w:r>
            <w:r w:rsidDel="00000000" w:rsidR="00000000" w:rsidRPr="00000000">
              <w:rPr>
                <w:rFonts w:ascii="Arial" w:cs="Arial" w:eastAsia="Arial" w:hAnsi="Arial"/>
                <w:sz w:val="20"/>
                <w:szCs w:val="20"/>
                <w:rtl w:val="0"/>
              </w:rPr>
              <w:t xml:space="preserve"> Due on 14/02/2028, 14/02/2029</w:t>
            </w:r>
          </w:p>
          <w:p w:rsidR="00000000" w:rsidDel="00000000" w:rsidP="00000000" w:rsidRDefault="00000000" w:rsidRPr="00000000" w14:paraId="000001DE">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Continuation Date: </w:t>
            </w:r>
            <w:r w:rsidDel="00000000" w:rsidR="00000000" w:rsidRPr="00000000">
              <w:rPr>
                <w:rFonts w:ascii="Arial" w:cs="Arial" w:eastAsia="Arial" w:hAnsi="Arial"/>
                <w:sz w:val="20"/>
                <w:szCs w:val="20"/>
                <w:rtl w:val="0"/>
              </w:rPr>
              <w:t xml:space="preserve">14/02, for annual mode the Premium Continuation Date is always on the anniversary date</w:t>
            </w:r>
          </w:p>
          <w:p w:rsidR="00000000" w:rsidDel="00000000" w:rsidP="00000000" w:rsidRDefault="00000000" w:rsidRPr="00000000" w14:paraId="000001DF">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Resumed:</w:t>
            </w:r>
            <w:r w:rsidDel="00000000" w:rsidR="00000000" w:rsidRPr="00000000">
              <w:rPr>
                <w:rFonts w:ascii="Arial" w:cs="Arial" w:eastAsia="Arial" w:hAnsi="Arial"/>
                <w:sz w:val="20"/>
                <w:szCs w:val="20"/>
                <w:rtl w:val="0"/>
              </w:rPr>
              <w:t xml:space="preserve"> 20/06/2029</w:t>
            </w:r>
          </w:p>
          <w:p w:rsidR="00000000" w:rsidDel="00000000" w:rsidP="00000000" w:rsidRDefault="00000000" w:rsidRPr="00000000" w14:paraId="000001E0">
            <w:pPr>
              <w:numPr>
                <w:ilvl w:val="0"/>
                <w:numId w:val="27"/>
              </w:numPr>
              <w:spacing w:line="240" w:lineRule="auto"/>
              <w:ind w:left="720" w:hanging="360"/>
              <w:rPr>
                <w:sz w:val="20"/>
                <w:szCs w:val="20"/>
              </w:rPr>
            </w:pPr>
            <w:r w:rsidDel="00000000" w:rsidR="00000000" w:rsidRPr="00000000">
              <w:rPr>
                <w:rFonts w:ascii="Arial" w:cs="Arial" w:eastAsia="Arial" w:hAnsi="Arial"/>
                <w:sz w:val="20"/>
                <w:szCs w:val="20"/>
                <w:rtl w:val="0"/>
              </w:rPr>
              <w:t xml:space="preserve">Under the </w:t>
            </w:r>
            <w:r w:rsidDel="00000000" w:rsidR="00000000" w:rsidRPr="00000000">
              <w:rPr>
                <w:rFonts w:ascii="Arial" w:cs="Arial" w:eastAsia="Arial" w:hAnsi="Arial"/>
                <w:b w:val="1"/>
                <w:sz w:val="20"/>
                <w:szCs w:val="20"/>
                <w:rtl w:val="0"/>
              </w:rPr>
              <w:t xml:space="preserve">Premium Continuation</w:t>
            </w:r>
            <w:r w:rsidDel="00000000" w:rsidR="00000000" w:rsidRPr="00000000">
              <w:rPr>
                <w:rFonts w:ascii="Arial" w:cs="Arial" w:eastAsia="Arial" w:hAnsi="Arial"/>
                <w:sz w:val="20"/>
                <w:szCs w:val="20"/>
                <w:rtl w:val="0"/>
              </w:rPr>
              <w:t xml:space="preserve">, since the premium resumption is not within the advance premium period prior to the ‘Premium Continuation Date’, to maintain the original premium due dates and policy anniversary schedule, the policyholder will be required to retrospectively catch up the </w:t>
            </w:r>
            <w:r w:rsidDel="00000000" w:rsidR="00000000" w:rsidRPr="00000000">
              <w:rPr>
                <w:rFonts w:ascii="Arial" w:cs="Arial" w:eastAsia="Arial" w:hAnsi="Arial"/>
                <w:b w:val="1"/>
                <w:sz w:val="20"/>
                <w:szCs w:val="20"/>
                <w:rtl w:val="0"/>
              </w:rPr>
              <w:t xml:space="preserve">‘one’</w:t>
            </w:r>
            <w:r w:rsidDel="00000000" w:rsidR="00000000" w:rsidRPr="00000000">
              <w:rPr>
                <w:rFonts w:ascii="Arial" w:cs="Arial" w:eastAsia="Arial" w:hAnsi="Arial"/>
                <w:sz w:val="20"/>
                <w:szCs w:val="20"/>
                <w:rtl w:val="0"/>
              </w:rPr>
              <w:t xml:space="preserve"> skipped premium (03/01). </w:t>
            </w:r>
            <w:r w:rsidDel="00000000" w:rsidR="00000000" w:rsidRPr="00000000">
              <w:rPr>
                <w:rtl w:val="0"/>
              </w:rPr>
            </w:r>
          </w:p>
          <w:p w:rsidR="00000000" w:rsidDel="00000000" w:rsidP="00000000" w:rsidRDefault="00000000" w:rsidRPr="00000000" w14:paraId="000001E1">
            <w:pPr>
              <w:spacing w:line="240" w:lineRule="auto"/>
              <w:ind w:left="72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‘One’</w:t>
            </w:r>
            <w:r w:rsidDel="00000000" w:rsidR="00000000" w:rsidRPr="00000000">
              <w:rPr>
                <w:rFonts w:ascii="Arial" w:cs="Arial" w:eastAsia="Arial" w:hAnsi="Arial"/>
                <w:sz w:val="20"/>
                <w:szCs w:val="20"/>
                <w:rtl w:val="0"/>
              </w:rPr>
              <w:t xml:space="preserve"> skipped premium is calculated by our formula for MOD(# of skipped premium / payment frequency) = MOD(2/1) = 0 hence ‘x’ = payment frequency = 1.</w:t>
            </w:r>
          </w:p>
          <w:p w:rsidR="00000000" w:rsidDel="00000000" w:rsidP="00000000" w:rsidRDefault="00000000" w:rsidRPr="00000000" w14:paraId="000001E2">
            <w:pPr>
              <w:numPr>
                <w:ilvl w:val="0"/>
                <w:numId w:val="27"/>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This premium resumption will count as premium installment 03/01. </w:t>
            </w:r>
          </w:p>
          <w:p w:rsidR="00000000" w:rsidDel="00000000" w:rsidP="00000000" w:rsidRDefault="00000000" w:rsidRPr="00000000" w14:paraId="000001E3">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Next Premium due date</w:t>
            </w:r>
            <w:r w:rsidDel="00000000" w:rsidR="00000000" w:rsidRPr="00000000">
              <w:rPr>
                <w:rFonts w:ascii="Arial" w:cs="Arial" w:eastAsia="Arial" w:hAnsi="Arial"/>
                <w:sz w:val="20"/>
                <w:szCs w:val="20"/>
                <w:rtl w:val="0"/>
              </w:rPr>
              <w:t xml:space="preserve">: 14/02/2030, (04/01)</w:t>
            </w:r>
            <w:r w:rsidDel="00000000" w:rsidR="00000000" w:rsidRPr="00000000">
              <w:rPr>
                <w:rFonts w:ascii="Arial" w:cs="Arial" w:eastAsia="Arial" w:hAnsi="Arial"/>
                <w:sz w:val="20"/>
                <w:szCs w:val="20"/>
              </w:rPr>
              <mc:AlternateContent>
                <mc:Choice Requires="wpg">
                  <w:drawing>
                    <wp:inline distB="114300" distT="114300" distL="114300" distR="114300">
                      <wp:extent cx="7239171" cy="2069942"/>
                      <wp:effectExtent b="0" l="0" r="0" t="0"/>
                      <wp:docPr id="598" name=""/>
                      <a:graphic>
                        <a:graphicData uri="http://schemas.microsoft.com/office/word/2010/wordprocessingGroup">
                          <wpg:wgp>
                            <wpg:cNvGrpSpPr/>
                            <wpg:grpSpPr>
                              <a:xfrm>
                                <a:off x="1726400" y="2745025"/>
                                <a:ext cx="7239171" cy="2069942"/>
                                <a:chOff x="1726400" y="2745025"/>
                                <a:chExt cx="7239200" cy="2110225"/>
                              </a:xfrm>
                            </wpg:grpSpPr>
                            <wpg:grpSp>
                              <wpg:cNvGrpSpPr/>
                              <wpg:grpSpPr>
                                <a:xfrm>
                                  <a:off x="1726415" y="2745029"/>
                                  <a:ext cx="7239171" cy="2069942"/>
                                  <a:chOff x="85125" y="194750"/>
                                  <a:chExt cx="6468750" cy="1830275"/>
                                </a:xfrm>
                              </wpg:grpSpPr>
                              <wps:wsp>
                                <wps:cNvSpPr/>
                                <wps:cNvPr id="3" name="Shape 3"/>
                                <wps:spPr>
                                  <a:xfrm>
                                    <a:off x="85125" y="194750"/>
                                    <a:ext cx="6468750" cy="1830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55275" y="1102000"/>
                                    <a:ext cx="5530800" cy="6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3278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9860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1965663" y="702525"/>
                                    <a:ext cx="12066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Holiday 04/01</w:t>
                                      </w:r>
                                    </w:p>
                                  </w:txbxContent>
                                </wps:txbx>
                                <wps:bodyPr anchorCtr="0" anchor="t" bIns="91425" lIns="91425" spcFirstLastPara="1" rIns="91425" wrap="square" tIns="91425">
                                  <a:noAutofit/>
                                </wps:bodyPr>
                              </wps:wsp>
                              <wps:wsp>
                                <wps:cNvSpPr/>
                                <wps:cNvPr id="64" name="Shape 64"/>
                                <wps:spPr>
                                  <a:xfrm>
                                    <a:off x="2914650"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20/06/2029</w:t>
                                      </w:r>
                                    </w:p>
                                  </w:txbxContent>
                                </wps:txbx>
                                <wps:bodyPr anchorCtr="0" anchor="t" bIns="91425" lIns="91425" spcFirstLastPara="1" rIns="91425" wrap="square" tIns="91425">
                                  <a:noAutofit/>
                                </wps:bodyPr>
                              </wps:wsp>
                              <wps:wsp>
                                <wps:cNvSpPr/>
                                <wps:cNvPr id="65" name="Shape 65"/>
                                <wps:spPr>
                                  <a:xfrm>
                                    <a:off x="2015900"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14/02/2029</w:t>
                                      </w:r>
                                    </w:p>
                                  </w:txbxContent>
                                </wps:txbx>
                                <wps:bodyPr anchorCtr="0" anchor="t" bIns="91425" lIns="91425" spcFirstLastPara="1" rIns="91425" wrap="square" tIns="91425">
                                  <a:noAutofit/>
                                </wps:bodyPr>
                              </wps:wsp>
                              <wps:wsp>
                                <wps:cNvCnPr/>
                                <wps:spPr>
                                  <a:xfrm>
                                    <a:off x="4156400" y="9723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2764650" y="542503"/>
                                    <a:ext cx="10413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2"/>
                                          <w:vertAlign w:val="baseline"/>
                                        </w:rPr>
                                        <w:t xml:space="preserve">Resume Premium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 Pay for 03/01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91425" lIns="91425" spcFirstLastPara="1" rIns="91425" wrap="square" tIns="91425">
                                  <a:noAutofit/>
                                </wps:bodyPr>
                              </wps:wsp>
                              <wps:wsp>
                                <wps:cNvSpPr/>
                                <wps:cNvPr id="68" name="Shape 68"/>
                                <wps:spPr>
                                  <a:xfrm>
                                    <a:off x="3846225" y="702525"/>
                                    <a:ext cx="8913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Inforce 04/01</w:t>
                                      </w:r>
                                    </w:p>
                                  </w:txbxContent>
                                </wps:txbx>
                                <wps:bodyPr anchorCtr="0" anchor="t" bIns="91425" lIns="91425" spcFirstLastPara="1" rIns="91425" wrap="square" tIns="91425">
                                  <a:noAutofit/>
                                </wps:bodyPr>
                              </wps:wsp>
                              <wps:wsp>
                                <wps:cNvSpPr/>
                                <wps:cNvPr id="69" name="Shape 69"/>
                                <wps:spPr>
                                  <a:xfrm>
                                    <a:off x="3887125"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14/02/2030</w:t>
                                      </w:r>
                                    </w:p>
                                  </w:txbxContent>
                                </wps:txbx>
                                <wps:bodyPr anchorCtr="0" anchor="t" bIns="91425" lIns="91425" spcFirstLastPara="1" rIns="91425" wrap="square" tIns="91425">
                                  <a:noAutofit/>
                                </wps:bodyPr>
                              </wps:wsp>
                              <wps:wsp>
                                <wps:cNvSpPr/>
                                <wps:cNvPr id="70" name="Shape 70"/>
                                <wps:spPr>
                                  <a:xfrm>
                                    <a:off x="5662575"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14/02/2031</w:t>
                                      </w:r>
                                    </w:p>
                                  </w:txbxContent>
                                </wps:txbx>
                                <wps:bodyPr anchorCtr="0" anchor="t" bIns="91425" lIns="91425" spcFirstLastPara="1" rIns="91425" wrap="square" tIns="91425">
                                  <a:noAutofit/>
                                </wps:bodyPr>
                              </wps:wsp>
                              <wps:wsp>
                                <wps:cNvSpPr/>
                                <wps:cNvPr id="71" name="Shape 71"/>
                                <wps:spPr>
                                  <a:xfrm>
                                    <a:off x="5612825" y="702525"/>
                                    <a:ext cx="8913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Inforce 05/01</w:t>
                                      </w:r>
                                    </w:p>
                                  </w:txbxContent>
                                </wps:txbx>
                                <wps:bodyPr anchorCtr="0" anchor="t" bIns="91425" lIns="91425" spcFirstLastPara="1" rIns="91425" wrap="square" tIns="91425">
                                  <a:noAutofit/>
                                </wps:bodyPr>
                              </wps:wsp>
                              <wps:wsp>
                                <wps:cNvCnPr/>
                                <wps:spPr>
                                  <a:xfrm>
                                    <a:off x="455275" y="9568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85125" y="702525"/>
                                    <a:ext cx="12066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Holiday 03/01</w:t>
                                      </w:r>
                                    </w:p>
                                  </w:txbxContent>
                                </wps:txbx>
                                <wps:bodyPr anchorCtr="0" anchor="t" bIns="91425" lIns="91425" spcFirstLastPara="1" rIns="91425" wrap="square" tIns="91425">
                                  <a:noAutofit/>
                                </wps:bodyPr>
                              </wps:wsp>
                              <wps:wsp>
                                <wps:cNvSpPr/>
                                <wps:cNvPr id="74" name="Shape 74"/>
                                <wps:spPr>
                                  <a:xfrm>
                                    <a:off x="144675"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14/02/2028</w:t>
                                      </w:r>
                                    </w:p>
                                  </w:txbxContent>
                                </wps:txbx>
                                <wps:bodyPr anchorCtr="0" anchor="t" bIns="91425" lIns="91425" spcFirstLastPara="1" rIns="91425" wrap="square" tIns="91425">
                                  <a:noAutofit/>
                                </wps:bodyPr>
                              </wps:wsp>
                              <wps:wsp>
                                <wps:cNvSpPr/>
                                <wps:cNvPr id="75" name="Shape 75"/>
                                <wps:spPr>
                                  <a:xfrm flipH="1">
                                    <a:off x="2358425" y="1369525"/>
                                    <a:ext cx="858300" cy="261000"/>
                                  </a:xfrm>
                                  <a:prstGeom prst="curvedUp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6" name="Shape 76"/>
                                <wps:spPr>
                                  <a:xfrm>
                                    <a:off x="2077050" y="1630525"/>
                                    <a:ext cx="15594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Catching up only 1 skipped premium of 03/01 to maintain the original premium due dates and policy anniversary schedule.</w:t>
                                      </w:r>
                                    </w:p>
                                  </w:txbxContent>
                                </wps:txbx>
                                <wps:bodyPr anchorCtr="0" anchor="t" bIns="91425" lIns="91425" spcFirstLastPara="1" rIns="91425" wrap="square" tIns="91425">
                                  <a:noAutofit/>
                                </wps:bodyPr>
                              </wps:wsp>
                              <wps:wsp>
                                <wps:cNvSpPr/>
                                <wps:cNvPr id="77" name="Shape 77"/>
                                <wps:spPr>
                                  <a:xfrm>
                                    <a:off x="3743888" y="194750"/>
                                    <a:ext cx="937352" cy="316646"/>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2"/>
                                          <w:vertAlign w:val="baseline"/>
                                        </w:rPr>
                                        <w:t xml:space="preserve">Premium Continuation Date</w:t>
                                      </w:r>
                                    </w:p>
                                  </w:txbxContent>
                                </wps:txbx>
                                <wps:bodyPr anchorCtr="0" anchor="t" bIns="91425" lIns="91425" spcFirstLastPara="1" rIns="91425" wrap="square" tIns="91425">
                                  <a:noAutofit/>
                                </wps:bodyPr>
                              </wps:wsp>
                              <wps:wsp>
                                <wps:cNvSpPr/>
                                <wps:cNvPr id="78" name="Shape 78"/>
                                <wps:spPr>
                                  <a:xfrm rot="5400000">
                                    <a:off x="3877450" y="973400"/>
                                    <a:ext cx="72600" cy="394500"/>
                                  </a:xfrm>
                                  <a:prstGeom prst="righ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9" name="Shape 79"/>
                                <wps:spPr>
                                  <a:xfrm>
                                    <a:off x="3428922" y="1174337"/>
                                    <a:ext cx="1087719" cy="29081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t xml:space="preserve">Advance Premium Period prior to Premium Continuation Date</w:t>
                                      </w:r>
                                    </w:p>
                                  </w:txbxContent>
                                </wps:txbx>
                                <wps:bodyPr anchorCtr="0" anchor="t" bIns="91425" lIns="91425" spcFirstLastPara="1" rIns="91425" wrap="square" tIns="91425">
                                  <a:noAutofit/>
                                </wps:bodyPr>
                              </wps:wsp>
                              <wps:wsp>
                                <wps:cNvCnPr/>
                                <wps:spPr>
                                  <a:xfrm>
                                    <a:off x="3239403" y="921425"/>
                                    <a:ext cx="0" cy="184200"/>
                                  </a:xfrm>
                                  <a:prstGeom prst="straightConnector1">
                                    <a:avLst/>
                                  </a:prstGeom>
                                  <a:noFill/>
                                  <a:ln cap="flat" cmpd="sng" w="9525">
                                    <a:solidFill>
                                      <a:srgbClr val="FF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7239171" cy="2069942"/>
                      <wp:effectExtent b="0" l="0" r="0" t="0"/>
                      <wp:docPr id="598"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239171" cy="20699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4">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Next policy anniversary date</w:t>
            </w:r>
            <w:r w:rsidDel="00000000" w:rsidR="00000000" w:rsidRPr="00000000">
              <w:rPr>
                <w:rFonts w:ascii="Arial" w:cs="Arial" w:eastAsia="Arial" w:hAnsi="Arial"/>
                <w:sz w:val="20"/>
                <w:szCs w:val="20"/>
                <w:rtl w:val="0"/>
              </w:rPr>
              <w:t xml:space="preserve">: 14/2/2030, (04/01)</w:t>
            </w:r>
          </w:p>
          <w:p w:rsidR="00000000" w:rsidDel="00000000" w:rsidP="00000000" w:rsidRDefault="00000000" w:rsidRPr="00000000" w14:paraId="000001E5">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6">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7">
            <w:pPr>
              <w:numPr>
                <w:ilvl w:val="0"/>
                <w:numId w:val="26"/>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Premium Continuation (Monthly)</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sz w:val="20"/>
                <w:szCs w:val="20"/>
                <w:rtl w:val="0"/>
              </w:rPr>
              <w:t xml:space="preserve">Resume </w:t>
            </w:r>
            <w:r w:rsidDel="00000000" w:rsidR="00000000" w:rsidRPr="00000000">
              <w:rPr>
                <w:rFonts w:ascii="Arial" w:cs="Arial" w:eastAsia="Arial" w:hAnsi="Arial"/>
                <w:b w:val="1"/>
                <w:i w:val="1"/>
                <w:sz w:val="20"/>
                <w:szCs w:val="20"/>
                <w:rtl w:val="0"/>
              </w:rPr>
              <w:t xml:space="preserve">within</w:t>
            </w:r>
            <w:r w:rsidDel="00000000" w:rsidR="00000000" w:rsidRPr="00000000">
              <w:rPr>
                <w:rFonts w:ascii="Arial" w:cs="Arial" w:eastAsia="Arial" w:hAnsi="Arial"/>
                <w:i w:val="1"/>
                <w:sz w:val="20"/>
                <w:szCs w:val="20"/>
                <w:rtl w:val="0"/>
              </w:rPr>
              <w:t xml:space="preserve"> the advance premium period prior to the ‘Premium Continuation da</w:t>
            </w:r>
            <w:r w:rsidDel="00000000" w:rsidR="00000000" w:rsidRPr="00000000">
              <w:rPr>
                <w:rFonts w:ascii="Arial" w:cs="Arial" w:eastAsia="Arial" w:hAnsi="Arial"/>
                <w:sz w:val="20"/>
                <w:szCs w:val="20"/>
                <w:rtl w:val="0"/>
              </w:rPr>
              <w:t xml:space="preserve">te’</w:t>
            </w:r>
          </w:p>
          <w:p w:rsidR="00000000" w:rsidDel="00000000" w:rsidP="00000000" w:rsidRDefault="00000000" w:rsidRPr="00000000" w14:paraId="000001E8">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Effective Date:</w:t>
            </w:r>
            <w:r w:rsidDel="00000000" w:rsidR="00000000" w:rsidRPr="00000000">
              <w:rPr>
                <w:rFonts w:ascii="Arial" w:cs="Arial" w:eastAsia="Arial" w:hAnsi="Arial"/>
                <w:sz w:val="20"/>
                <w:szCs w:val="20"/>
                <w:rtl w:val="0"/>
              </w:rPr>
              <w:t xml:space="preserve"> 14/2/2026</w:t>
            </w:r>
          </w:p>
          <w:p w:rsidR="00000000" w:rsidDel="00000000" w:rsidP="00000000" w:rsidRDefault="00000000" w:rsidRPr="00000000" w14:paraId="000001E9">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Mode:</w:t>
            </w:r>
            <w:r w:rsidDel="00000000" w:rsidR="00000000" w:rsidRPr="00000000">
              <w:rPr>
                <w:rFonts w:ascii="Arial" w:cs="Arial" w:eastAsia="Arial" w:hAnsi="Arial"/>
                <w:sz w:val="20"/>
                <w:szCs w:val="20"/>
                <w:rtl w:val="0"/>
              </w:rPr>
              <w:t xml:space="preserve"> Monthly</w:t>
            </w:r>
          </w:p>
          <w:p w:rsidR="00000000" w:rsidDel="00000000" w:rsidP="00000000" w:rsidRDefault="00000000" w:rsidRPr="00000000" w14:paraId="000001EA">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Holiday Taken:</w:t>
            </w:r>
            <w:r w:rsidDel="00000000" w:rsidR="00000000" w:rsidRPr="00000000">
              <w:rPr>
                <w:rFonts w:ascii="Arial" w:cs="Arial" w:eastAsia="Arial" w:hAnsi="Arial"/>
                <w:sz w:val="20"/>
                <w:szCs w:val="20"/>
                <w:rtl w:val="0"/>
              </w:rPr>
              <w:t xml:space="preserve"> During the 3rd, 4th and 5th policy year, for installments 03/04 to 05/03</w:t>
            </w:r>
          </w:p>
          <w:p w:rsidR="00000000" w:rsidDel="00000000" w:rsidP="00000000" w:rsidRDefault="00000000" w:rsidRPr="00000000" w14:paraId="000001EB">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Skipped Premiums:</w:t>
            </w:r>
            <w:r w:rsidDel="00000000" w:rsidR="00000000" w:rsidRPr="00000000">
              <w:rPr>
                <w:rFonts w:ascii="Arial" w:cs="Arial" w:eastAsia="Arial" w:hAnsi="Arial"/>
                <w:sz w:val="20"/>
                <w:szCs w:val="20"/>
                <w:rtl w:val="0"/>
              </w:rPr>
              <w:t xml:space="preserve"> 24</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Monthly premiums</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due from 14/05/2028 to 14/04/2030</w:t>
            </w:r>
          </w:p>
          <w:p w:rsidR="00000000" w:rsidDel="00000000" w:rsidP="00000000" w:rsidRDefault="00000000" w:rsidRPr="00000000" w14:paraId="000001EC">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Continuation Date: </w:t>
            </w:r>
            <w:r w:rsidDel="00000000" w:rsidR="00000000" w:rsidRPr="00000000">
              <w:rPr>
                <w:rFonts w:ascii="Arial" w:cs="Arial" w:eastAsia="Arial" w:hAnsi="Arial"/>
                <w:sz w:val="20"/>
                <w:szCs w:val="20"/>
                <w:rtl w:val="0"/>
              </w:rPr>
              <w:t xml:space="preserve">14/05, The date falls in May because the last paid installment was in April for premium installment 03/03. Since the policy is on a monthly mode, the next installment is due in May for premium installment 03/04</w:t>
            </w:r>
          </w:p>
          <w:p w:rsidR="00000000" w:rsidDel="00000000" w:rsidP="00000000" w:rsidRDefault="00000000" w:rsidRPr="00000000" w14:paraId="000001ED">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Resumed:</w:t>
            </w:r>
            <w:r w:rsidDel="00000000" w:rsidR="00000000" w:rsidRPr="00000000">
              <w:rPr>
                <w:rFonts w:ascii="Arial" w:cs="Arial" w:eastAsia="Arial" w:hAnsi="Arial"/>
                <w:sz w:val="20"/>
                <w:szCs w:val="20"/>
                <w:rtl w:val="0"/>
              </w:rPr>
              <w:t xml:space="preserve"> 20/04/2030</w:t>
            </w:r>
          </w:p>
          <w:p w:rsidR="00000000" w:rsidDel="00000000" w:rsidP="00000000" w:rsidRDefault="00000000" w:rsidRPr="00000000" w14:paraId="000001EE">
            <w:pPr>
              <w:numPr>
                <w:ilvl w:val="0"/>
                <w:numId w:val="27"/>
              </w:numPr>
              <w:spacing w:line="240" w:lineRule="auto"/>
              <w:ind w:left="720" w:hanging="360"/>
              <w:rPr>
                <w:sz w:val="20"/>
                <w:szCs w:val="20"/>
              </w:rPr>
            </w:pPr>
            <w:r w:rsidDel="00000000" w:rsidR="00000000" w:rsidRPr="00000000">
              <w:rPr>
                <w:rFonts w:ascii="Arial" w:cs="Arial" w:eastAsia="Arial" w:hAnsi="Arial"/>
                <w:sz w:val="20"/>
                <w:szCs w:val="20"/>
                <w:rtl w:val="0"/>
              </w:rPr>
              <w:t xml:space="preserve">Under the </w:t>
            </w:r>
            <w:r w:rsidDel="00000000" w:rsidR="00000000" w:rsidRPr="00000000">
              <w:rPr>
                <w:rFonts w:ascii="Arial" w:cs="Arial" w:eastAsia="Arial" w:hAnsi="Arial"/>
                <w:b w:val="1"/>
                <w:sz w:val="20"/>
                <w:szCs w:val="20"/>
                <w:rtl w:val="0"/>
              </w:rPr>
              <w:t xml:space="preserve">Premium Continuation</w:t>
            </w:r>
            <w:r w:rsidDel="00000000" w:rsidR="00000000" w:rsidRPr="00000000">
              <w:rPr>
                <w:rFonts w:ascii="Arial" w:cs="Arial" w:eastAsia="Arial" w:hAnsi="Arial"/>
                <w:sz w:val="20"/>
                <w:szCs w:val="20"/>
                <w:rtl w:val="0"/>
              </w:rPr>
              <w:t xml:space="preserve">, since the premium resumption is within the advance premium period prior to the ‘Premium Continuation Date’, policyholders are not required to repay any skipped premiums.</w:t>
            </w:r>
            <w:r w:rsidDel="00000000" w:rsidR="00000000" w:rsidRPr="00000000">
              <w:rPr>
                <w:rtl w:val="0"/>
              </w:rPr>
            </w:r>
          </w:p>
          <w:p w:rsidR="00000000" w:rsidDel="00000000" w:rsidP="00000000" w:rsidRDefault="00000000" w:rsidRPr="00000000" w14:paraId="000001EF">
            <w:pPr>
              <w:numPr>
                <w:ilvl w:val="0"/>
                <w:numId w:val="27"/>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This premium resumption will count as premium installment 03/04 and will be applied toward the premium due date on 14/05/2030 (Premium Continuation Date).</w:t>
            </w:r>
          </w:p>
          <w:p w:rsidR="00000000" w:rsidDel="00000000" w:rsidP="00000000" w:rsidRDefault="00000000" w:rsidRPr="00000000" w14:paraId="000001F0">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Next Premium due date</w:t>
            </w:r>
            <w:r w:rsidDel="00000000" w:rsidR="00000000" w:rsidRPr="00000000">
              <w:rPr>
                <w:rFonts w:ascii="Arial" w:cs="Arial" w:eastAsia="Arial" w:hAnsi="Arial"/>
                <w:sz w:val="20"/>
                <w:szCs w:val="20"/>
                <w:rtl w:val="0"/>
              </w:rPr>
              <w:t xml:space="preserve">: 14/06/2030 (03/05)</w:t>
            </w:r>
          </w:p>
          <w:p w:rsidR="00000000" w:rsidDel="00000000" w:rsidP="00000000" w:rsidRDefault="00000000" w:rsidRPr="00000000" w14:paraId="000001F1">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Next policy anniversary date</w:t>
            </w:r>
            <w:r w:rsidDel="00000000" w:rsidR="00000000" w:rsidRPr="00000000">
              <w:rPr>
                <w:rFonts w:ascii="Arial" w:cs="Arial" w:eastAsia="Arial" w:hAnsi="Arial"/>
                <w:sz w:val="20"/>
                <w:szCs w:val="20"/>
                <w:rtl w:val="0"/>
              </w:rPr>
              <w:t xml:space="preserve">: 14/02/2031 (04/01)</w:t>
            </w:r>
          </w:p>
          <w:p w:rsidR="00000000" w:rsidDel="00000000" w:rsidP="00000000" w:rsidRDefault="00000000" w:rsidRPr="00000000" w14:paraId="000001F2">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114300" distT="114300" distL="114300" distR="114300">
                      <wp:extent cx="7239171" cy="2484134"/>
                      <wp:effectExtent b="0" l="0" r="0" t="0"/>
                      <wp:docPr id="601" name=""/>
                      <a:graphic>
                        <a:graphicData uri="http://schemas.microsoft.com/office/word/2010/wordprocessingGroup">
                          <wpg:wgp>
                            <wpg:cNvGrpSpPr/>
                            <wpg:grpSpPr>
                              <a:xfrm>
                                <a:off x="1726400" y="2537925"/>
                                <a:ext cx="7239171" cy="2484134"/>
                                <a:chOff x="1726400" y="2537925"/>
                                <a:chExt cx="7239200" cy="2484150"/>
                              </a:xfrm>
                            </wpg:grpSpPr>
                            <wpg:grpSp>
                              <wpg:cNvGrpSpPr/>
                              <wpg:grpSpPr>
                                <a:xfrm>
                                  <a:off x="1726415" y="2537933"/>
                                  <a:ext cx="7239171" cy="2484134"/>
                                  <a:chOff x="109425" y="152000"/>
                                  <a:chExt cx="6444450" cy="2204675"/>
                                </a:xfrm>
                              </wpg:grpSpPr>
                              <wps:wsp>
                                <wps:cNvSpPr/>
                                <wps:cNvPr id="3" name="Shape 3"/>
                                <wps:spPr>
                                  <a:xfrm>
                                    <a:off x="109425" y="152000"/>
                                    <a:ext cx="6444450" cy="220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55275" y="1102000"/>
                                    <a:ext cx="5530800" cy="6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3278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9860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5" name="Shape 145"/>
                                <wps:spPr>
                                  <a:xfrm>
                                    <a:off x="2015901" y="608550"/>
                                    <a:ext cx="12816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Holiday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04/01 to 04/12</w:t>
                                      </w:r>
                                    </w:p>
                                  </w:txbxContent>
                                </wps:txbx>
                                <wps:bodyPr anchorCtr="0" anchor="t" bIns="91425" lIns="91425" spcFirstLastPara="1" rIns="91425" wrap="square" tIns="91425">
                                  <a:noAutofit/>
                                </wps:bodyPr>
                              </wps:wsp>
                              <wps:wsp>
                                <wps:cNvSpPr/>
                                <wps:cNvPr id="146" name="Shape 146"/>
                                <wps:spPr>
                                  <a:xfrm>
                                    <a:off x="4591050"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14/05/2030</w:t>
                                      </w:r>
                                    </w:p>
                                  </w:txbxContent>
                                </wps:txbx>
                                <wps:bodyPr anchorCtr="0" anchor="t" bIns="91425" lIns="91425" spcFirstLastPara="1" rIns="91425" wrap="square" tIns="91425">
                                  <a:noAutofit/>
                                </wps:bodyPr>
                              </wps:wsp>
                              <wps:wsp>
                                <wps:cNvSpPr/>
                                <wps:cNvPr id="147" name="Shape 147"/>
                                <wps:spPr>
                                  <a:xfrm>
                                    <a:off x="2015900"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14/02/2029</w:t>
                                      </w:r>
                                    </w:p>
                                  </w:txbxContent>
                                </wps:txbx>
                                <wps:bodyPr anchorCtr="0" anchor="t" bIns="91425" lIns="91425" spcFirstLastPara="1" rIns="91425" wrap="square" tIns="91425">
                                  <a:noAutofit/>
                                </wps:bodyPr>
                              </wps:wsp>
                              <wps:wsp>
                                <wps:cNvCnPr/>
                                <wps:spPr>
                                  <a:xfrm>
                                    <a:off x="4993938"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156400" y="9723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0" name="Shape 150"/>
                                <wps:spPr>
                                  <a:xfrm>
                                    <a:off x="4474075" y="541788"/>
                                    <a:ext cx="10413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2"/>
                                          <w:vertAlign w:val="baseline"/>
                                        </w:rPr>
                                        <w:t xml:space="preserve">Resume Premium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Pay for 03/04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91425" lIns="91425" spcFirstLastPara="1" rIns="91425" wrap="square" tIns="91425">
                                  <a:noAutofit/>
                                </wps:bodyPr>
                              </wps:wsp>
                              <wps:wsp>
                                <wps:cNvSpPr/>
                                <wps:cNvPr id="151" name="Shape 151"/>
                                <wps:spPr>
                                  <a:xfrm>
                                    <a:off x="3805950" y="572775"/>
                                    <a:ext cx="8913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Holiday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05/01 to 05/03</w:t>
                                      </w:r>
                                    </w:p>
                                  </w:txbxContent>
                                </wps:txbx>
                                <wps:bodyPr anchorCtr="0" anchor="t" bIns="91425" lIns="91425" spcFirstLastPara="1" rIns="91425" wrap="square" tIns="91425">
                                  <a:noAutofit/>
                                </wps:bodyPr>
                              </wps:wsp>
                              <wps:wsp>
                                <wps:cNvSpPr/>
                                <wps:cNvPr id="152" name="Shape 152"/>
                                <wps:spPr>
                                  <a:xfrm>
                                    <a:off x="3887125"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14/02/2030</w:t>
                                      </w:r>
                                    </w:p>
                                  </w:txbxContent>
                                </wps:txbx>
                                <wps:bodyPr anchorCtr="0" anchor="t" bIns="91425" lIns="91425" spcFirstLastPara="1" rIns="91425" wrap="square" tIns="91425">
                                  <a:noAutofit/>
                                </wps:bodyPr>
                              </wps:wsp>
                              <wps:wsp>
                                <wps:cNvSpPr/>
                                <wps:cNvPr id="153" name="Shape 153"/>
                                <wps:spPr>
                                  <a:xfrm>
                                    <a:off x="5662575"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14/02/2031</w:t>
                                      </w:r>
                                    </w:p>
                                  </w:txbxContent>
                                </wps:txbx>
                                <wps:bodyPr anchorCtr="0" anchor="t" bIns="91425" lIns="91425" spcFirstLastPara="1" rIns="91425" wrap="square" tIns="91425">
                                  <a:noAutofit/>
                                </wps:bodyPr>
                              </wps:wsp>
                              <wps:wsp>
                                <wps:cNvCnPr/>
                                <wps:spPr>
                                  <a:xfrm>
                                    <a:off x="455275" y="9568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5" name="Shape 155"/>
                                <wps:spPr>
                                  <a:xfrm>
                                    <a:off x="109425" y="608550"/>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Payment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03/01 to 03/03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91425" lIns="91425" spcFirstLastPara="1" rIns="91425" wrap="square" tIns="91425">
                                  <a:noAutofit/>
                                </wps:bodyPr>
                              </wps:wsp>
                              <wps:wsp>
                                <wps:cNvSpPr/>
                                <wps:cNvPr id="156" name="Shape 156"/>
                                <wps:spPr>
                                  <a:xfrm>
                                    <a:off x="144675"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14/02/2028</w:t>
                                      </w:r>
                                    </w:p>
                                  </w:txbxContent>
                                </wps:txbx>
                                <wps:bodyPr anchorCtr="0" anchor="t" bIns="91425" lIns="91425" spcFirstLastPara="1" rIns="91425" wrap="square" tIns="91425">
                                  <a:noAutofit/>
                                </wps:bodyPr>
                              </wps:wsp>
                              <wps:wsp>
                                <wps:cNvCnPr/>
                                <wps:spPr>
                                  <a:xfrm>
                                    <a:off x="583725" y="869550"/>
                                    <a:ext cx="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8" name="Shape 158"/>
                                <wps:spPr>
                                  <a:xfrm>
                                    <a:off x="5038800" y="1052650"/>
                                    <a:ext cx="1041300" cy="33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Next premium due 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RP: 03/05 on 14/06/2029</w:t>
                                      </w:r>
                                    </w:p>
                                  </w:txbxContent>
                                </wps:txbx>
                                <wps:bodyPr anchorCtr="0" anchor="t" bIns="91425" lIns="91425" spcFirstLastPara="1" rIns="91425" wrap="square" tIns="91425">
                                  <a:noAutofit/>
                                </wps:bodyPr>
                              </wps:wsp>
                              <wps:wsp>
                                <wps:cNvSpPr/>
                                <wps:cNvPr id="159" name="Shape 159"/>
                                <wps:spPr>
                                  <a:xfrm flipH="1" rot="10800000">
                                    <a:off x="4665325" y="1398688"/>
                                    <a:ext cx="205500" cy="227400"/>
                                  </a:xfrm>
                                  <a:prstGeom prst="curvedDown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0" name="Shape 160"/>
                                <wps:spPr>
                                  <a:xfrm>
                                    <a:off x="678075"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14/05/2028</w:t>
                                      </w:r>
                                    </w:p>
                                  </w:txbxContent>
                                </wps:txbx>
                                <wps:bodyPr anchorCtr="0" anchor="t" bIns="91425" lIns="91425" spcFirstLastPara="1" rIns="91425" wrap="square" tIns="91425">
                                  <a:noAutofit/>
                                </wps:bodyPr>
                              </wps:wsp>
                              <wps:wsp>
                                <wps:cNvSpPr/>
                                <wps:cNvPr id="161" name="Shape 161"/>
                                <wps:spPr>
                                  <a:xfrm>
                                    <a:off x="719025" y="608550"/>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03/04 to 03/12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91425" lIns="91425" spcFirstLastPara="1" rIns="91425" wrap="square" tIns="91425">
                                  <a:noAutofit/>
                                </wps:bodyPr>
                              </wps:wsp>
                              <wps:wsp>
                                <wps:cNvSpPr/>
                                <wps:cNvPr id="162" name="Shape 162"/>
                                <wps:spPr>
                                  <a:xfrm>
                                    <a:off x="4395874" y="152000"/>
                                    <a:ext cx="937223" cy="317824"/>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2"/>
                                          <w:vertAlign w:val="baseline"/>
                                        </w:rPr>
                                        <w:t xml:space="preserve">Premium Continuation Date</w:t>
                                      </w:r>
                                    </w:p>
                                  </w:txbxContent>
                                </wps:txbx>
                                <wps:bodyPr anchorCtr="0" anchor="t" bIns="91425" lIns="91425" spcFirstLastPara="1" rIns="91425" wrap="square" tIns="91425">
                                  <a:noAutofit/>
                                </wps:bodyPr>
                              </wps:wsp>
                              <wps:wsp>
                                <wps:cNvSpPr/>
                                <wps:cNvPr id="163" name="Shape 163"/>
                                <wps:spPr>
                                  <a:xfrm>
                                    <a:off x="3562750" y="1599775"/>
                                    <a:ext cx="2330400" cy="7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Since the premium is resumed within the advance premium period before the </w:t>
                                      </w:r>
                                      <w:r w:rsidDel="00000000" w:rsidR="00000000" w:rsidRPr="00000000">
                                        <w:rPr>
                                          <w:rFonts w:ascii="Arial" w:cs="Arial" w:eastAsia="Arial" w:hAnsi="Arial"/>
                                          <w:b w:val="1"/>
                                          <w:i w:val="0"/>
                                          <w:smallCaps w:val="0"/>
                                          <w:strike w:val="0"/>
                                          <w:color w:val="000000"/>
                                          <w:sz w:val="14"/>
                                          <w:vertAlign w:val="baseline"/>
                                        </w:rPr>
                                        <w:t xml:space="preserve">‘Premium Continuation date’</w:t>
                                      </w:r>
                                      <w:r w:rsidDel="00000000" w:rsidR="00000000" w:rsidRPr="00000000">
                                        <w:rPr>
                                          <w:rFonts w:ascii="Arial" w:cs="Arial" w:eastAsia="Arial" w:hAnsi="Arial"/>
                                          <w:b w:val="0"/>
                                          <w:i w:val="0"/>
                                          <w:smallCaps w:val="0"/>
                                          <w:strike w:val="0"/>
                                          <w:color w:val="000000"/>
                                          <w:sz w:val="14"/>
                                          <w:vertAlign w:val="baseline"/>
                                        </w:rPr>
                                        <w:t xml:space="preserve">, the policyholder is not required to repay any skipped premiums. The resumed premium will be applied to the premium due on the Premium Continuation Date.</w:t>
                                      </w:r>
                                    </w:p>
                                  </w:txbxContent>
                                </wps:txbx>
                                <wps:bodyPr anchorCtr="0" anchor="t" bIns="91425" lIns="91425" spcFirstLastPara="1" rIns="91425" wrap="square" tIns="91425">
                                  <a:noAutofit/>
                                </wps:bodyPr>
                              </wps:wsp>
                              <wps:wsp>
                                <wps:cNvSpPr/>
                                <wps:cNvPr id="164" name="Shape 164"/>
                                <wps:spPr>
                                  <a:xfrm>
                                    <a:off x="4029233" y="1145145"/>
                                    <a:ext cx="1087590" cy="29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t xml:space="preserve">Advance Premium Period prior to Premium Continuation Date</w:t>
                                      </w:r>
                                    </w:p>
                                  </w:txbxContent>
                                </wps:txbx>
                                <wps:bodyPr anchorCtr="0" anchor="t" bIns="91425" lIns="91425" spcFirstLastPara="1" rIns="91425" wrap="square" tIns="91425">
                                  <a:noAutofit/>
                                </wps:bodyPr>
                              </wps:wsp>
                              <wps:wsp>
                                <wps:cNvCnPr/>
                                <wps:spPr>
                                  <a:xfrm>
                                    <a:off x="4845600"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6" name="Shape 166"/>
                                <wps:spPr>
                                  <a:xfrm rot="5400000">
                                    <a:off x="4643225" y="1000850"/>
                                    <a:ext cx="44700" cy="333300"/>
                                  </a:xfrm>
                                  <a:prstGeom prst="righ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4763403" y="921425"/>
                                    <a:ext cx="0" cy="184200"/>
                                  </a:xfrm>
                                  <a:prstGeom prst="straightConnector1">
                                    <a:avLst/>
                                  </a:prstGeom>
                                  <a:noFill/>
                                  <a:ln cap="flat" cmpd="sng" w="9525">
                                    <a:solidFill>
                                      <a:srgbClr val="FF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654600"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807000"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7239171" cy="2484134"/>
                      <wp:effectExtent b="0" l="0" r="0" t="0"/>
                      <wp:docPr id="60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239171" cy="248413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3">
            <w:pPr>
              <w:spacing w:line="240" w:lineRule="auto"/>
              <w:ind w:left="720" w:firstLine="0"/>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1F4">
            <w:pPr>
              <w:numPr>
                <w:ilvl w:val="0"/>
                <w:numId w:val="26"/>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Premium Continuation (Monthly)</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sz w:val="20"/>
                <w:szCs w:val="20"/>
                <w:rtl w:val="0"/>
              </w:rPr>
              <w:t xml:space="preserve">Resume </w:t>
            </w:r>
            <w:r w:rsidDel="00000000" w:rsidR="00000000" w:rsidRPr="00000000">
              <w:rPr>
                <w:rFonts w:ascii="Arial" w:cs="Arial" w:eastAsia="Arial" w:hAnsi="Arial"/>
                <w:b w:val="1"/>
                <w:i w:val="1"/>
                <w:sz w:val="20"/>
                <w:szCs w:val="20"/>
                <w:rtl w:val="0"/>
              </w:rPr>
              <w:t xml:space="preserve">not within</w:t>
            </w:r>
            <w:r w:rsidDel="00000000" w:rsidR="00000000" w:rsidRPr="00000000">
              <w:rPr>
                <w:rFonts w:ascii="Arial" w:cs="Arial" w:eastAsia="Arial" w:hAnsi="Arial"/>
                <w:i w:val="1"/>
                <w:sz w:val="20"/>
                <w:szCs w:val="20"/>
                <w:rtl w:val="0"/>
              </w:rPr>
              <w:t xml:space="preserve"> the advance premium period prior to the ‘Premium Continuation da</w:t>
            </w:r>
            <w:r w:rsidDel="00000000" w:rsidR="00000000" w:rsidRPr="00000000">
              <w:rPr>
                <w:rFonts w:ascii="Arial" w:cs="Arial" w:eastAsia="Arial" w:hAnsi="Arial"/>
                <w:sz w:val="20"/>
                <w:szCs w:val="20"/>
                <w:rtl w:val="0"/>
              </w:rPr>
              <w:t xml:space="preserve">te’</w:t>
            </w:r>
          </w:p>
          <w:p w:rsidR="00000000" w:rsidDel="00000000" w:rsidP="00000000" w:rsidRDefault="00000000" w:rsidRPr="00000000" w14:paraId="000001F5">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Effective Date:</w:t>
            </w:r>
            <w:r w:rsidDel="00000000" w:rsidR="00000000" w:rsidRPr="00000000">
              <w:rPr>
                <w:rFonts w:ascii="Arial" w:cs="Arial" w:eastAsia="Arial" w:hAnsi="Arial"/>
                <w:sz w:val="20"/>
                <w:szCs w:val="20"/>
                <w:rtl w:val="0"/>
              </w:rPr>
              <w:t xml:space="preserve"> 14/2/2026</w:t>
            </w:r>
          </w:p>
          <w:p w:rsidR="00000000" w:rsidDel="00000000" w:rsidP="00000000" w:rsidRDefault="00000000" w:rsidRPr="00000000" w14:paraId="000001F6">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Mode:</w:t>
            </w:r>
            <w:r w:rsidDel="00000000" w:rsidR="00000000" w:rsidRPr="00000000">
              <w:rPr>
                <w:rFonts w:ascii="Arial" w:cs="Arial" w:eastAsia="Arial" w:hAnsi="Arial"/>
                <w:sz w:val="20"/>
                <w:szCs w:val="20"/>
                <w:rtl w:val="0"/>
              </w:rPr>
              <w:t xml:space="preserve"> Monthly</w:t>
            </w:r>
          </w:p>
          <w:p w:rsidR="00000000" w:rsidDel="00000000" w:rsidP="00000000" w:rsidRDefault="00000000" w:rsidRPr="00000000" w14:paraId="000001F7">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Holiday Taken:</w:t>
            </w:r>
            <w:r w:rsidDel="00000000" w:rsidR="00000000" w:rsidRPr="00000000">
              <w:rPr>
                <w:rFonts w:ascii="Arial" w:cs="Arial" w:eastAsia="Arial" w:hAnsi="Arial"/>
                <w:sz w:val="20"/>
                <w:szCs w:val="20"/>
                <w:rtl w:val="0"/>
              </w:rPr>
              <w:t xml:space="preserve"> During the 3rd and 4th policy year, for installments 03/04 to 04/10</w:t>
            </w:r>
          </w:p>
          <w:p w:rsidR="00000000" w:rsidDel="00000000" w:rsidP="00000000" w:rsidRDefault="00000000" w:rsidRPr="00000000" w14:paraId="000001F8">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Skipped Premiums:</w:t>
            </w:r>
            <w:r w:rsidDel="00000000" w:rsidR="00000000" w:rsidRPr="00000000">
              <w:rPr>
                <w:rFonts w:ascii="Arial" w:cs="Arial" w:eastAsia="Arial" w:hAnsi="Arial"/>
                <w:sz w:val="20"/>
                <w:szCs w:val="20"/>
                <w:rtl w:val="0"/>
              </w:rPr>
              <w:t xml:space="preserve"> 19</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Monthly premiums</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due from 14/05/2028 to 14/11/2029</w:t>
            </w:r>
          </w:p>
          <w:p w:rsidR="00000000" w:rsidDel="00000000" w:rsidP="00000000" w:rsidRDefault="00000000" w:rsidRPr="00000000" w14:paraId="000001F9">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Continuation Date: </w:t>
            </w:r>
            <w:r w:rsidDel="00000000" w:rsidR="00000000" w:rsidRPr="00000000">
              <w:rPr>
                <w:rFonts w:ascii="Arial" w:cs="Arial" w:eastAsia="Arial" w:hAnsi="Arial"/>
                <w:sz w:val="20"/>
                <w:szCs w:val="20"/>
                <w:rtl w:val="0"/>
              </w:rPr>
              <w:t xml:space="preserve">14/05, The date falls in May because the last paid installment was in April for premium installment 03/03. Since the policy is on a monthly mode, the next installment is due in May for premium installment 03/04</w:t>
            </w:r>
          </w:p>
          <w:p w:rsidR="00000000" w:rsidDel="00000000" w:rsidP="00000000" w:rsidRDefault="00000000" w:rsidRPr="00000000" w14:paraId="000001FA">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Resumed:</w:t>
            </w:r>
            <w:r w:rsidDel="00000000" w:rsidR="00000000" w:rsidRPr="00000000">
              <w:rPr>
                <w:rFonts w:ascii="Arial" w:cs="Arial" w:eastAsia="Arial" w:hAnsi="Arial"/>
                <w:sz w:val="20"/>
                <w:szCs w:val="20"/>
                <w:rtl w:val="0"/>
              </w:rPr>
              <w:t xml:space="preserve"> 01/12/2029</w:t>
            </w:r>
          </w:p>
          <w:p w:rsidR="00000000" w:rsidDel="00000000" w:rsidP="00000000" w:rsidRDefault="00000000" w:rsidRPr="00000000" w14:paraId="000001FB">
            <w:pPr>
              <w:numPr>
                <w:ilvl w:val="0"/>
                <w:numId w:val="27"/>
              </w:numPr>
              <w:spacing w:line="240" w:lineRule="auto"/>
              <w:ind w:left="720" w:hanging="360"/>
              <w:rPr>
                <w:sz w:val="20"/>
                <w:szCs w:val="20"/>
              </w:rPr>
            </w:pPr>
            <w:r w:rsidDel="00000000" w:rsidR="00000000" w:rsidRPr="00000000">
              <w:rPr>
                <w:rFonts w:ascii="Arial" w:cs="Arial" w:eastAsia="Arial" w:hAnsi="Arial"/>
                <w:sz w:val="20"/>
                <w:szCs w:val="20"/>
                <w:rtl w:val="0"/>
              </w:rPr>
              <w:t xml:space="preserve">Under the </w:t>
            </w:r>
            <w:r w:rsidDel="00000000" w:rsidR="00000000" w:rsidRPr="00000000">
              <w:rPr>
                <w:rFonts w:ascii="Arial" w:cs="Arial" w:eastAsia="Arial" w:hAnsi="Arial"/>
                <w:b w:val="1"/>
                <w:sz w:val="20"/>
                <w:szCs w:val="20"/>
                <w:rtl w:val="0"/>
              </w:rPr>
              <w:t xml:space="preserve">Premium Continuation</w:t>
            </w:r>
            <w:r w:rsidDel="00000000" w:rsidR="00000000" w:rsidRPr="00000000">
              <w:rPr>
                <w:rFonts w:ascii="Arial" w:cs="Arial" w:eastAsia="Arial" w:hAnsi="Arial"/>
                <w:sz w:val="20"/>
                <w:szCs w:val="20"/>
                <w:rtl w:val="0"/>
              </w:rPr>
              <w:t xml:space="preserve">, since the premium resumption is not within the advance premium period prior to the ‘Premium Continuation Date’, to maintain the original premium due dates and policy anniversary schedule, the policyholder will be required to retrospectively catch up the 7 skipped premiums from 03/04 to 03/10. </w:t>
            </w:r>
            <w:r w:rsidDel="00000000" w:rsidR="00000000" w:rsidRPr="00000000">
              <w:rPr>
                <w:rFonts w:ascii="Arial" w:cs="Arial" w:eastAsia="Arial" w:hAnsi="Arial"/>
                <w:b w:val="1"/>
                <w:sz w:val="20"/>
                <w:szCs w:val="20"/>
                <w:rtl w:val="0"/>
              </w:rPr>
              <w:t xml:space="preserve">‘7’</w:t>
            </w:r>
            <w:r w:rsidDel="00000000" w:rsidR="00000000" w:rsidRPr="00000000">
              <w:rPr>
                <w:rFonts w:ascii="Arial" w:cs="Arial" w:eastAsia="Arial" w:hAnsi="Arial"/>
                <w:sz w:val="20"/>
                <w:szCs w:val="20"/>
                <w:rtl w:val="0"/>
              </w:rPr>
              <w:t xml:space="preserve"> skipped premium is calculated by our formula for ‘x’ = MOD(# of skipped premium / payment frequency) = MOD(19/12) = 7</w:t>
            </w:r>
            <w:r w:rsidDel="00000000" w:rsidR="00000000" w:rsidRPr="00000000">
              <w:rPr>
                <w:rtl w:val="0"/>
              </w:rPr>
            </w:r>
          </w:p>
          <w:p w:rsidR="00000000" w:rsidDel="00000000" w:rsidP="00000000" w:rsidRDefault="00000000" w:rsidRPr="00000000" w14:paraId="000001FC">
            <w:pPr>
              <w:numPr>
                <w:ilvl w:val="0"/>
                <w:numId w:val="27"/>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This premium resumption will count as premium installments 03/04 to 03/10.</w:t>
            </w:r>
          </w:p>
          <w:p w:rsidR="00000000" w:rsidDel="00000000" w:rsidP="00000000" w:rsidRDefault="00000000" w:rsidRPr="00000000" w14:paraId="000001FD">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Next Premium due date</w:t>
            </w:r>
            <w:r w:rsidDel="00000000" w:rsidR="00000000" w:rsidRPr="00000000">
              <w:rPr>
                <w:rFonts w:ascii="Arial" w:cs="Arial" w:eastAsia="Arial" w:hAnsi="Arial"/>
                <w:sz w:val="20"/>
                <w:szCs w:val="20"/>
                <w:rtl w:val="0"/>
              </w:rPr>
              <w:t xml:space="preserve">: 14/12/2029 (03/11)</w:t>
            </w:r>
          </w:p>
          <w:p w:rsidR="00000000" w:rsidDel="00000000" w:rsidP="00000000" w:rsidRDefault="00000000" w:rsidRPr="00000000" w14:paraId="000001FE">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Next policy anniversary date</w:t>
            </w:r>
            <w:r w:rsidDel="00000000" w:rsidR="00000000" w:rsidRPr="00000000">
              <w:rPr>
                <w:rFonts w:ascii="Arial" w:cs="Arial" w:eastAsia="Arial" w:hAnsi="Arial"/>
                <w:sz w:val="20"/>
                <w:szCs w:val="20"/>
                <w:rtl w:val="0"/>
              </w:rPr>
              <w:t xml:space="preserve">: 14/02/2030 (04/01)</w:t>
            </w:r>
          </w:p>
          <w:p w:rsidR="00000000" w:rsidDel="00000000" w:rsidP="00000000" w:rsidRDefault="00000000" w:rsidRPr="00000000" w14:paraId="000001FF">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0">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114300" distT="114300" distL="114300" distR="114300">
                      <wp:extent cx="7239171" cy="2059837"/>
                      <wp:effectExtent b="0" l="0" r="0" t="0"/>
                      <wp:docPr id="600" name=""/>
                      <a:graphic>
                        <a:graphicData uri="http://schemas.microsoft.com/office/word/2010/wordprocessingGroup">
                          <wpg:wgp>
                            <wpg:cNvGrpSpPr/>
                            <wpg:grpSpPr>
                              <a:xfrm>
                                <a:off x="1726400" y="2750075"/>
                                <a:ext cx="7239171" cy="2059837"/>
                                <a:chOff x="1726400" y="2750075"/>
                                <a:chExt cx="7239200" cy="2059850"/>
                              </a:xfrm>
                            </wpg:grpSpPr>
                            <wpg:grpSp>
                              <wpg:cNvGrpSpPr/>
                              <wpg:grpSpPr>
                                <a:xfrm>
                                  <a:off x="1726415" y="2750082"/>
                                  <a:ext cx="7239171" cy="2059837"/>
                                  <a:chOff x="109425" y="152000"/>
                                  <a:chExt cx="6444450" cy="1821628"/>
                                </a:xfrm>
                              </wpg:grpSpPr>
                              <wps:wsp>
                                <wps:cNvSpPr/>
                                <wps:cNvPr id="3" name="Shape 3"/>
                                <wps:spPr>
                                  <a:xfrm>
                                    <a:off x="109425" y="152000"/>
                                    <a:ext cx="6444450" cy="1821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55275" y="1102000"/>
                                    <a:ext cx="5530800" cy="6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3278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9860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7" name="Shape 107"/>
                                <wps:spPr>
                                  <a:xfrm>
                                    <a:off x="2015901" y="608550"/>
                                    <a:ext cx="12816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Holiday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04/01 to 04/10</w:t>
                                      </w:r>
                                    </w:p>
                                  </w:txbxContent>
                                </wps:txbx>
                                <wps:bodyPr anchorCtr="0" anchor="t" bIns="91425" lIns="91425" spcFirstLastPara="1" rIns="91425" wrap="square" tIns="91425">
                                  <a:noAutofit/>
                                </wps:bodyPr>
                              </wps:wsp>
                              <wps:wsp>
                                <wps:cNvSpPr/>
                                <wps:cNvPr id="108" name="Shape 108"/>
                                <wps:spPr>
                                  <a:xfrm>
                                    <a:off x="4591050"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14/05/2030</w:t>
                                      </w:r>
                                    </w:p>
                                  </w:txbxContent>
                                </wps:txbx>
                                <wps:bodyPr anchorCtr="0" anchor="t" bIns="91425" lIns="91425" spcFirstLastPara="1" rIns="91425" wrap="square" tIns="91425">
                                  <a:noAutofit/>
                                </wps:bodyPr>
                              </wps:wsp>
                              <wps:wsp>
                                <wps:cNvSpPr/>
                                <wps:cNvPr id="109" name="Shape 109"/>
                                <wps:spPr>
                                  <a:xfrm>
                                    <a:off x="2015900"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14/02/2029</w:t>
                                      </w:r>
                                    </w:p>
                                  </w:txbxContent>
                                </wps:txbx>
                                <wps:bodyPr anchorCtr="0" anchor="t" bIns="91425" lIns="91425" spcFirstLastPara="1" rIns="91425" wrap="square" tIns="91425">
                                  <a:noAutofit/>
                                </wps:bodyPr>
                              </wps:wsp>
                              <wps:wsp>
                                <wps:cNvCnPr/>
                                <wps:spPr>
                                  <a:xfrm>
                                    <a:off x="4156400" y="9723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1" name="Shape 111"/>
                                <wps:spPr>
                                  <a:xfrm>
                                    <a:off x="3247725" y="572398"/>
                                    <a:ext cx="1041300" cy="33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2"/>
                                          <w:vertAlign w:val="baseline"/>
                                        </w:rPr>
                                        <w:t xml:space="preserve">Resume Premium</w:t>
                                      </w:r>
                                      <w:r w:rsidDel="00000000" w:rsidR="00000000" w:rsidRPr="00000000">
                                        <w:rPr>
                                          <w:rFonts w:ascii="Arial" w:cs="Arial" w:eastAsia="Arial" w:hAnsi="Arial"/>
                                          <w:b w:val="0"/>
                                          <w:i w:val="0"/>
                                          <w:smallCaps w:val="0"/>
                                          <w:strike w:val="0"/>
                                          <w:color w:val="000000"/>
                                          <w:sz w:val="1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Pay for 03/04 to 03/10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91425" lIns="91425" spcFirstLastPara="1" rIns="91425" wrap="square" tIns="91425">
                                  <a:noAutofit/>
                                </wps:bodyPr>
                              </wps:wsp>
                              <wps:wsp>
                                <wps:cNvSpPr/>
                                <wps:cNvPr id="112" name="Shape 112"/>
                                <wps:spPr>
                                  <a:xfrm>
                                    <a:off x="3887125"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14/02/2030</w:t>
                                      </w:r>
                                    </w:p>
                                  </w:txbxContent>
                                </wps:txbx>
                                <wps:bodyPr anchorCtr="0" anchor="t" bIns="91425" lIns="91425" spcFirstLastPara="1" rIns="91425" wrap="square" tIns="91425">
                                  <a:noAutofit/>
                                </wps:bodyPr>
                              </wps:wsp>
                              <wps:wsp>
                                <wps:cNvSpPr/>
                                <wps:cNvPr id="113" name="Shape 113"/>
                                <wps:spPr>
                                  <a:xfrm>
                                    <a:off x="5662575"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14/02/2031</w:t>
                                      </w:r>
                                    </w:p>
                                  </w:txbxContent>
                                </wps:txbx>
                                <wps:bodyPr anchorCtr="0" anchor="t" bIns="91425" lIns="91425" spcFirstLastPara="1" rIns="91425" wrap="square" tIns="91425">
                                  <a:noAutofit/>
                                </wps:bodyPr>
                              </wps:wsp>
                              <wps:wsp>
                                <wps:cNvCnPr/>
                                <wps:spPr>
                                  <a:xfrm>
                                    <a:off x="455275" y="9568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5" name="Shape 115"/>
                                <wps:spPr>
                                  <a:xfrm>
                                    <a:off x="109425" y="608550"/>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Payment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03/01 to 03/03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91425" lIns="91425" spcFirstLastPara="1" rIns="91425" wrap="square" tIns="91425">
                                  <a:noAutofit/>
                                </wps:bodyPr>
                              </wps:wsp>
                              <wps:wsp>
                                <wps:cNvSpPr/>
                                <wps:cNvPr id="116" name="Shape 116"/>
                                <wps:spPr>
                                  <a:xfrm>
                                    <a:off x="144675"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14/02/2028</w:t>
                                      </w:r>
                                    </w:p>
                                  </w:txbxContent>
                                </wps:txbx>
                                <wps:bodyPr anchorCtr="0" anchor="t" bIns="91425" lIns="91425" spcFirstLastPara="1" rIns="91425" wrap="square" tIns="91425">
                                  <a:noAutofit/>
                                </wps:bodyPr>
                              </wps:wsp>
                              <wps:wsp>
                                <wps:cNvCnPr/>
                                <wps:spPr>
                                  <a:xfrm>
                                    <a:off x="583725" y="869550"/>
                                    <a:ext cx="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8" name="Shape 118"/>
                                <wps:spPr>
                                  <a:xfrm>
                                    <a:off x="4081850" y="1450388"/>
                                    <a:ext cx="1041300" cy="33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119" name="Shape 119"/>
                                <wps:spPr>
                                  <a:xfrm rot="10800000">
                                    <a:off x="2742350" y="1200800"/>
                                    <a:ext cx="1050300" cy="227400"/>
                                  </a:xfrm>
                                  <a:prstGeom prst="curvedDown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0" name="Shape 120"/>
                                <wps:spPr>
                                  <a:xfrm>
                                    <a:off x="678075"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14/05/2028</w:t>
                                      </w:r>
                                    </w:p>
                                  </w:txbxContent>
                                </wps:txbx>
                                <wps:bodyPr anchorCtr="0" anchor="t" bIns="91425" lIns="91425" spcFirstLastPara="1" rIns="91425" wrap="square" tIns="91425">
                                  <a:noAutofit/>
                                </wps:bodyPr>
                              </wps:wsp>
                              <wps:wsp>
                                <wps:cNvSpPr/>
                                <wps:cNvPr id="121" name="Shape 121"/>
                                <wps:spPr>
                                  <a:xfrm>
                                    <a:off x="719025" y="608550"/>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03/04 to 03/12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91425" lIns="91425" spcFirstLastPara="1" rIns="91425" wrap="square" tIns="91425">
                                  <a:noAutofit/>
                                </wps:bodyPr>
                              </wps:wsp>
                              <wps:wsp>
                                <wps:cNvSpPr/>
                                <wps:cNvPr id="122" name="Shape 122"/>
                                <wps:spPr>
                                  <a:xfrm>
                                    <a:off x="4454236" y="152000"/>
                                    <a:ext cx="937223" cy="31669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2"/>
                                          <w:vertAlign w:val="baseline"/>
                                        </w:rPr>
                                        <w:t xml:space="preserve">Premium Continuation Date</w:t>
                                      </w:r>
                                    </w:p>
                                  </w:txbxContent>
                                </wps:txbx>
                                <wps:bodyPr anchorCtr="0" anchor="t" bIns="91425" lIns="91425" spcFirstLastPara="1" rIns="91425" wrap="square" tIns="91425">
                                  <a:noAutofit/>
                                </wps:bodyPr>
                              </wps:wsp>
                              <wps:wsp>
                                <wps:cNvSpPr/>
                                <wps:cNvPr id="123" name="Shape 123"/>
                                <wps:spPr>
                                  <a:xfrm>
                                    <a:off x="4128430" y="1145054"/>
                                    <a:ext cx="1087025" cy="290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t xml:space="preserve">Advance Premium Period prior to Premium Continuation Date</w:t>
                                      </w:r>
                                    </w:p>
                                  </w:txbxContent>
                                </wps:txbx>
                                <wps:bodyPr anchorCtr="0" anchor="t" bIns="91425" lIns="91425" spcFirstLastPara="1" rIns="91425" wrap="square" tIns="91425">
                                  <a:noAutofit/>
                                </wps:bodyPr>
                              </wps:wsp>
                              <wps:wsp>
                                <wps:cNvCnPr/>
                                <wps:spPr>
                                  <a:xfrm>
                                    <a:off x="4845600"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5" name="Shape 125"/>
                                <wps:spPr>
                                  <a:xfrm rot="5400000">
                                    <a:off x="4643225" y="1000850"/>
                                    <a:ext cx="44700" cy="333300"/>
                                  </a:xfrm>
                                  <a:prstGeom prst="righ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6" name="Shape 126"/>
                                <wps:spPr>
                                  <a:xfrm>
                                    <a:off x="3451663"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1/12/2029</w:t>
                                      </w:r>
                                    </w:p>
                                  </w:txbxContent>
                                </wps:txbx>
                                <wps:bodyPr anchorCtr="0" anchor="t" bIns="91425" lIns="91425" spcFirstLastPara="1" rIns="91425" wrap="square" tIns="91425">
                                  <a:noAutofit/>
                                </wps:bodyPr>
                              </wps:wsp>
                              <wps:wsp>
                                <wps:cNvCnPr/>
                                <wps:spPr>
                                  <a:xfrm>
                                    <a:off x="2774236"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926636"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084608"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242581"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400553"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536236"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699781"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835463"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982000"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766725" y="915798"/>
                                    <a:ext cx="3300" cy="176100"/>
                                  </a:xfrm>
                                  <a:prstGeom prst="straightConnector1">
                                    <a:avLst/>
                                  </a:prstGeom>
                                  <a:noFill/>
                                  <a:ln cap="flat" cmpd="sng" w="9525">
                                    <a:solidFill>
                                      <a:srgbClr val="FF0000"/>
                                    </a:solidFill>
                                    <a:prstDash val="solid"/>
                                    <a:round/>
                                    <a:headEnd len="sm" w="sm" type="none"/>
                                    <a:tailEnd len="med" w="med" type="triangle"/>
                                  </a:ln>
                                </wps:spPr>
                                <wps:bodyPr anchorCtr="0" anchor="ctr" bIns="91425" lIns="91425" spcFirstLastPara="1" rIns="91425" wrap="square" tIns="91425">
                                  <a:noAutofit/>
                                </wps:bodyPr>
                              </wps:wsp>
                              <wps:wsp>
                                <wps:cNvSpPr/>
                                <wps:cNvPr id="137" name="Shape 137"/>
                                <wps:spPr>
                                  <a:xfrm>
                                    <a:off x="5610425" y="572775"/>
                                    <a:ext cx="8292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Inforce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05/01 to 05/12</w:t>
                                      </w:r>
                                    </w:p>
                                  </w:txbxContent>
                                </wps:txbx>
                                <wps:bodyPr anchorCtr="0" anchor="t" bIns="91425" lIns="91425" spcFirstLastPara="1" rIns="91425" wrap="square" tIns="91425">
                                  <a:noAutofit/>
                                </wps:bodyPr>
                              </wps:wsp>
                              <wps:wsp>
                                <wps:cNvSpPr/>
                                <wps:cNvPr id="138" name="Shape 138"/>
                                <wps:spPr>
                                  <a:xfrm>
                                    <a:off x="2453095" y="1450275"/>
                                    <a:ext cx="1628572" cy="52335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Catching up only 7 skipped premium of 03/04 to 03/10 to maintain the original premium due dates and policy anniversary schedule.</w:t>
                                      </w:r>
                                    </w:p>
                                  </w:txbxContent>
                                </wps:txbx>
                                <wps:bodyPr anchorCtr="0" anchor="t" bIns="91425" lIns="91425" spcFirstLastPara="1" rIns="91425" wrap="square" tIns="91425">
                                  <a:noAutofit/>
                                </wps:bodyPr>
                              </wps:wsp>
                              <wps:wsp>
                                <wps:cNvCnPr/>
                                <wps:spPr>
                                  <a:xfrm>
                                    <a:off x="600312"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736646"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7239171" cy="2059837"/>
                      <wp:effectExtent b="0" l="0" r="0" t="0"/>
                      <wp:docPr id="600"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7239171" cy="20598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1">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2">
            <w:pPr>
              <w:numPr>
                <w:ilvl w:val="0"/>
                <w:numId w:val="26"/>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Premium Continuation (Quarterly)</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sz w:val="20"/>
                <w:szCs w:val="20"/>
                <w:rtl w:val="0"/>
              </w:rPr>
              <w:t xml:space="preserve">Resume </w:t>
            </w:r>
            <w:r w:rsidDel="00000000" w:rsidR="00000000" w:rsidRPr="00000000">
              <w:rPr>
                <w:rFonts w:ascii="Arial" w:cs="Arial" w:eastAsia="Arial" w:hAnsi="Arial"/>
                <w:b w:val="1"/>
                <w:i w:val="1"/>
                <w:sz w:val="20"/>
                <w:szCs w:val="20"/>
                <w:rtl w:val="0"/>
              </w:rPr>
              <w:t xml:space="preserve">within</w:t>
            </w:r>
            <w:r w:rsidDel="00000000" w:rsidR="00000000" w:rsidRPr="00000000">
              <w:rPr>
                <w:rFonts w:ascii="Arial" w:cs="Arial" w:eastAsia="Arial" w:hAnsi="Arial"/>
                <w:i w:val="1"/>
                <w:sz w:val="20"/>
                <w:szCs w:val="20"/>
                <w:rtl w:val="0"/>
              </w:rPr>
              <w:t xml:space="preserve"> the advance premium period prior to the ‘Premium Continuation da</w:t>
            </w:r>
            <w:r w:rsidDel="00000000" w:rsidR="00000000" w:rsidRPr="00000000">
              <w:rPr>
                <w:rFonts w:ascii="Arial" w:cs="Arial" w:eastAsia="Arial" w:hAnsi="Arial"/>
                <w:sz w:val="20"/>
                <w:szCs w:val="20"/>
                <w:rtl w:val="0"/>
              </w:rPr>
              <w:t xml:space="preserve">te’</w:t>
            </w:r>
          </w:p>
          <w:p w:rsidR="00000000" w:rsidDel="00000000" w:rsidP="00000000" w:rsidRDefault="00000000" w:rsidRPr="00000000" w14:paraId="00000203">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Effective Date:</w:t>
            </w:r>
            <w:r w:rsidDel="00000000" w:rsidR="00000000" w:rsidRPr="00000000">
              <w:rPr>
                <w:rFonts w:ascii="Arial" w:cs="Arial" w:eastAsia="Arial" w:hAnsi="Arial"/>
                <w:sz w:val="20"/>
                <w:szCs w:val="20"/>
                <w:rtl w:val="0"/>
              </w:rPr>
              <w:t xml:space="preserve"> 14/2/2026</w:t>
            </w:r>
          </w:p>
          <w:p w:rsidR="00000000" w:rsidDel="00000000" w:rsidP="00000000" w:rsidRDefault="00000000" w:rsidRPr="00000000" w14:paraId="00000204">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Mode:</w:t>
            </w:r>
            <w:r w:rsidDel="00000000" w:rsidR="00000000" w:rsidRPr="00000000">
              <w:rPr>
                <w:rFonts w:ascii="Arial" w:cs="Arial" w:eastAsia="Arial" w:hAnsi="Arial"/>
                <w:sz w:val="20"/>
                <w:szCs w:val="20"/>
                <w:rtl w:val="0"/>
              </w:rPr>
              <w:t xml:space="preserve"> Quarterly</w:t>
            </w:r>
          </w:p>
          <w:p w:rsidR="00000000" w:rsidDel="00000000" w:rsidP="00000000" w:rsidRDefault="00000000" w:rsidRPr="00000000" w14:paraId="00000205">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Holiday Taken:</w:t>
            </w:r>
            <w:r w:rsidDel="00000000" w:rsidR="00000000" w:rsidRPr="00000000">
              <w:rPr>
                <w:rFonts w:ascii="Arial" w:cs="Arial" w:eastAsia="Arial" w:hAnsi="Arial"/>
                <w:sz w:val="20"/>
                <w:szCs w:val="20"/>
                <w:rtl w:val="0"/>
              </w:rPr>
              <w:t xml:space="preserve"> During the 3rd, 4th and 5th policy year, for installments 03/02 to 05/01</w:t>
            </w:r>
          </w:p>
          <w:p w:rsidR="00000000" w:rsidDel="00000000" w:rsidP="00000000" w:rsidRDefault="00000000" w:rsidRPr="00000000" w14:paraId="00000206">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Skipped Premiums:</w:t>
            </w:r>
            <w:r w:rsidDel="00000000" w:rsidR="00000000" w:rsidRPr="00000000">
              <w:rPr>
                <w:rFonts w:ascii="Arial" w:cs="Arial" w:eastAsia="Arial" w:hAnsi="Arial"/>
                <w:sz w:val="20"/>
                <w:szCs w:val="20"/>
                <w:rtl w:val="0"/>
              </w:rPr>
              <w:t xml:space="preserve"> 8</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Quarterly premiums</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due from 14/05/2028 to 14/02/2030</w:t>
            </w:r>
          </w:p>
          <w:p w:rsidR="00000000" w:rsidDel="00000000" w:rsidP="00000000" w:rsidRDefault="00000000" w:rsidRPr="00000000" w14:paraId="00000207">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Continuation Date: </w:t>
            </w:r>
            <w:r w:rsidDel="00000000" w:rsidR="00000000" w:rsidRPr="00000000">
              <w:rPr>
                <w:rFonts w:ascii="Arial" w:cs="Arial" w:eastAsia="Arial" w:hAnsi="Arial"/>
                <w:sz w:val="20"/>
                <w:szCs w:val="20"/>
                <w:rtl w:val="0"/>
              </w:rPr>
              <w:t xml:space="preserve">14/05, The date falls in May because the last paid installment was in February for premium installment 03/01. Since the policy is on a quarterly mode, the next installment is due in May for premium installment 03/02</w:t>
            </w:r>
          </w:p>
          <w:p w:rsidR="00000000" w:rsidDel="00000000" w:rsidP="00000000" w:rsidRDefault="00000000" w:rsidRPr="00000000" w14:paraId="00000208">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Resumed:</w:t>
            </w:r>
            <w:r w:rsidDel="00000000" w:rsidR="00000000" w:rsidRPr="00000000">
              <w:rPr>
                <w:rFonts w:ascii="Arial" w:cs="Arial" w:eastAsia="Arial" w:hAnsi="Arial"/>
                <w:sz w:val="20"/>
                <w:szCs w:val="20"/>
                <w:rtl w:val="0"/>
              </w:rPr>
              <w:t xml:space="preserve"> 20/04/2030</w:t>
            </w:r>
          </w:p>
          <w:p w:rsidR="00000000" w:rsidDel="00000000" w:rsidP="00000000" w:rsidRDefault="00000000" w:rsidRPr="00000000" w14:paraId="00000209">
            <w:pPr>
              <w:numPr>
                <w:ilvl w:val="0"/>
                <w:numId w:val="27"/>
              </w:numPr>
              <w:spacing w:line="240" w:lineRule="auto"/>
              <w:ind w:left="720" w:hanging="360"/>
              <w:rPr>
                <w:sz w:val="20"/>
                <w:szCs w:val="20"/>
              </w:rPr>
            </w:pPr>
            <w:r w:rsidDel="00000000" w:rsidR="00000000" w:rsidRPr="00000000">
              <w:rPr>
                <w:rFonts w:ascii="Arial" w:cs="Arial" w:eastAsia="Arial" w:hAnsi="Arial"/>
                <w:sz w:val="20"/>
                <w:szCs w:val="20"/>
                <w:rtl w:val="0"/>
              </w:rPr>
              <w:t xml:space="preserve">Under the </w:t>
            </w:r>
            <w:r w:rsidDel="00000000" w:rsidR="00000000" w:rsidRPr="00000000">
              <w:rPr>
                <w:rFonts w:ascii="Arial" w:cs="Arial" w:eastAsia="Arial" w:hAnsi="Arial"/>
                <w:b w:val="1"/>
                <w:sz w:val="20"/>
                <w:szCs w:val="20"/>
                <w:rtl w:val="0"/>
              </w:rPr>
              <w:t xml:space="preserve">Premium Continuation</w:t>
            </w:r>
            <w:r w:rsidDel="00000000" w:rsidR="00000000" w:rsidRPr="00000000">
              <w:rPr>
                <w:rFonts w:ascii="Arial" w:cs="Arial" w:eastAsia="Arial" w:hAnsi="Arial"/>
                <w:sz w:val="20"/>
                <w:szCs w:val="20"/>
                <w:rtl w:val="0"/>
              </w:rPr>
              <w:t xml:space="preserve">, since the premium resumption is within the advance premium period prior to the ‘Premium Continuation Date’, policyholders are not required to repay any skipped premiums.</w:t>
            </w:r>
            <w:r w:rsidDel="00000000" w:rsidR="00000000" w:rsidRPr="00000000">
              <w:rPr>
                <w:rtl w:val="0"/>
              </w:rPr>
            </w:r>
          </w:p>
          <w:p w:rsidR="00000000" w:rsidDel="00000000" w:rsidP="00000000" w:rsidRDefault="00000000" w:rsidRPr="00000000" w14:paraId="0000020A">
            <w:pPr>
              <w:numPr>
                <w:ilvl w:val="0"/>
                <w:numId w:val="27"/>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This premium resumption will count as premium installment 03/02 and will be applied toward the premium due date on 14/05/2030 (Premium Continuation Date).</w:t>
            </w:r>
          </w:p>
          <w:p w:rsidR="00000000" w:rsidDel="00000000" w:rsidP="00000000" w:rsidRDefault="00000000" w:rsidRPr="00000000" w14:paraId="0000020B">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Next Premium due date</w:t>
            </w:r>
            <w:r w:rsidDel="00000000" w:rsidR="00000000" w:rsidRPr="00000000">
              <w:rPr>
                <w:rFonts w:ascii="Arial" w:cs="Arial" w:eastAsia="Arial" w:hAnsi="Arial"/>
                <w:sz w:val="20"/>
                <w:szCs w:val="20"/>
                <w:rtl w:val="0"/>
              </w:rPr>
              <w:t xml:space="preserve">: 14/08/2030 (03/03)</w:t>
            </w:r>
          </w:p>
          <w:p w:rsidR="00000000" w:rsidDel="00000000" w:rsidP="00000000" w:rsidRDefault="00000000" w:rsidRPr="00000000" w14:paraId="0000020C">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Next policy anniversary date</w:t>
            </w:r>
            <w:r w:rsidDel="00000000" w:rsidR="00000000" w:rsidRPr="00000000">
              <w:rPr>
                <w:rFonts w:ascii="Arial" w:cs="Arial" w:eastAsia="Arial" w:hAnsi="Arial"/>
                <w:sz w:val="20"/>
                <w:szCs w:val="20"/>
                <w:rtl w:val="0"/>
              </w:rPr>
              <w:t xml:space="preserve">: 14/02/2031 (04/01)</w:t>
            </w:r>
          </w:p>
          <w:p w:rsidR="00000000" w:rsidDel="00000000" w:rsidP="00000000" w:rsidRDefault="00000000" w:rsidRPr="00000000" w14:paraId="0000020D">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114300" distT="114300" distL="114300" distR="114300">
                      <wp:extent cx="7239171" cy="2448374"/>
                      <wp:effectExtent b="0" l="0" r="0" t="0"/>
                      <wp:docPr id="603" name=""/>
                      <a:graphic>
                        <a:graphicData uri="http://schemas.microsoft.com/office/word/2010/wordprocessingGroup">
                          <wpg:wgp>
                            <wpg:cNvGrpSpPr/>
                            <wpg:grpSpPr>
                              <a:xfrm>
                                <a:off x="1726400" y="2555800"/>
                                <a:ext cx="7239171" cy="2448374"/>
                                <a:chOff x="1726400" y="2555800"/>
                                <a:chExt cx="7239200" cy="2448400"/>
                              </a:xfrm>
                            </wpg:grpSpPr>
                            <wpg:grpSp>
                              <wpg:cNvGrpSpPr/>
                              <wpg:grpSpPr>
                                <a:xfrm>
                                  <a:off x="1726415" y="2555813"/>
                                  <a:ext cx="7239171" cy="2448374"/>
                                  <a:chOff x="109425" y="115925"/>
                                  <a:chExt cx="6483050" cy="2182788"/>
                                </a:xfrm>
                              </wpg:grpSpPr>
                              <wps:wsp>
                                <wps:cNvSpPr/>
                                <wps:cNvPr id="3" name="Shape 3"/>
                                <wps:spPr>
                                  <a:xfrm>
                                    <a:off x="109425" y="115925"/>
                                    <a:ext cx="6483050" cy="2182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55275" y="1102000"/>
                                    <a:ext cx="5530800" cy="6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3278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9860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4" name="Shape 224"/>
                                <wps:spPr>
                                  <a:xfrm>
                                    <a:off x="2075597"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14/02/2029</w:t>
                                      </w:r>
                                    </w:p>
                                  </w:txbxContent>
                                </wps:txbx>
                                <wps:bodyPr anchorCtr="0" anchor="t" bIns="91425" lIns="91425" spcFirstLastPara="1" rIns="91425" wrap="square" tIns="91425">
                                  <a:noAutofit/>
                                </wps:bodyPr>
                              </wps:wsp>
                              <wps:wsp>
                                <wps:cNvCnPr/>
                                <wps:spPr>
                                  <a:xfrm>
                                    <a:off x="4156400" y="9723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6" name="Shape 226"/>
                                <wps:spPr>
                                  <a:xfrm>
                                    <a:off x="5701175" y="413802"/>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14/02/2031</w:t>
                                      </w:r>
                                    </w:p>
                                  </w:txbxContent>
                                </wps:txbx>
                                <wps:bodyPr anchorCtr="0" anchor="t" bIns="91425" lIns="91425" spcFirstLastPara="1" rIns="91425" wrap="square" tIns="91425">
                                  <a:noAutofit/>
                                </wps:bodyPr>
                              </wps:wsp>
                              <wps:wsp>
                                <wps:cNvCnPr/>
                                <wps:spPr>
                                  <a:xfrm>
                                    <a:off x="455275" y="9568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8" name="Shape 228"/>
                                <wps:spPr>
                                  <a:xfrm>
                                    <a:off x="109425" y="608550"/>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Payment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03/01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91425" lIns="91425" spcFirstLastPara="1" rIns="91425" wrap="square" tIns="91425">
                                  <a:noAutofit/>
                                </wps:bodyPr>
                              </wps:wsp>
                              <wps:wsp>
                                <wps:cNvSpPr/>
                                <wps:cNvPr id="229" name="Shape 229"/>
                                <wps:spPr>
                                  <a:xfrm>
                                    <a:off x="144675"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14/02/2028</w:t>
                                      </w:r>
                                    </w:p>
                                  </w:txbxContent>
                                </wps:txbx>
                                <wps:bodyPr anchorCtr="0" anchor="t" bIns="91425" lIns="91425" spcFirstLastPara="1" rIns="91425" wrap="square" tIns="91425">
                                  <a:noAutofit/>
                                </wps:bodyPr>
                              </wps:wsp>
                              <wps:wsp>
                                <wps:cNvCnPr/>
                                <wps:spPr>
                                  <a:xfrm>
                                    <a:off x="583725" y="869550"/>
                                    <a:ext cx="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1" name="Shape 231"/>
                                <wps:spPr>
                                  <a:xfrm>
                                    <a:off x="5038800" y="1052650"/>
                                    <a:ext cx="1041300" cy="33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Next premium due 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RP: 03/03 on 14/08/2030</w:t>
                                      </w:r>
                                    </w:p>
                                  </w:txbxContent>
                                </wps:txbx>
                                <wps:bodyPr anchorCtr="0" anchor="t" bIns="91425" lIns="91425" spcFirstLastPara="1" rIns="91425" wrap="square" tIns="91425">
                                  <a:noAutofit/>
                                </wps:bodyPr>
                              </wps:wsp>
                              <wps:wsp>
                                <wps:cNvSpPr/>
                                <wps:cNvPr id="232" name="Shape 232"/>
                                <wps:spPr>
                                  <a:xfrm flipH="1" rot="10800000">
                                    <a:off x="4501715" y="1398688"/>
                                    <a:ext cx="205500" cy="227400"/>
                                  </a:xfrm>
                                  <a:prstGeom prst="curvedDown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33" name="Shape 233"/>
                                <wps:spPr>
                                  <a:xfrm>
                                    <a:off x="692921" y="414125"/>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14/05/2028</w:t>
                                      </w:r>
                                    </w:p>
                                  </w:txbxContent>
                                </wps:txbx>
                                <wps:bodyPr anchorCtr="0" anchor="t" bIns="91425" lIns="91425" spcFirstLastPara="1" rIns="91425" wrap="square" tIns="91425">
                                  <a:noAutofit/>
                                </wps:bodyPr>
                              </wps:wsp>
                              <wps:wsp>
                                <wps:cNvSpPr/>
                                <wps:cNvPr id="234" name="Shape 234"/>
                                <wps:spPr>
                                  <a:xfrm>
                                    <a:off x="727074" y="608550"/>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03/02</w:t>
                                      </w:r>
                                    </w:p>
                                  </w:txbxContent>
                                </wps:txbx>
                                <wps:bodyPr anchorCtr="0" anchor="t" bIns="91425" lIns="91425" spcFirstLastPara="1" rIns="91425" wrap="square" tIns="91425">
                                  <a:noAutofit/>
                                </wps:bodyPr>
                              </wps:wsp>
                              <wps:wsp>
                                <wps:cNvSpPr/>
                                <wps:cNvPr id="235" name="Shape 235"/>
                                <wps:spPr>
                                  <a:xfrm>
                                    <a:off x="4193954" y="115925"/>
                                    <a:ext cx="937150" cy="319264"/>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2"/>
                                          <w:vertAlign w:val="baseline"/>
                                        </w:rPr>
                                        <w:t xml:space="preserve">Premium Continuation Date</w:t>
                                      </w:r>
                                    </w:p>
                                  </w:txbxContent>
                                </wps:txbx>
                                <wps:bodyPr anchorCtr="0" anchor="t" bIns="91425" lIns="91425" spcFirstLastPara="1" rIns="91425" wrap="square" tIns="91425">
                                  <a:noAutofit/>
                                </wps:bodyPr>
                              </wps:wsp>
                              <wps:wsp>
                                <wps:cNvSpPr/>
                                <wps:cNvPr id="236" name="Shape 236"/>
                                <wps:spPr>
                                  <a:xfrm>
                                    <a:off x="3748975" y="1541813"/>
                                    <a:ext cx="2330400" cy="7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Since the premium is resumed within the advance premium period before the </w:t>
                                      </w:r>
                                      <w:r w:rsidDel="00000000" w:rsidR="00000000" w:rsidRPr="00000000">
                                        <w:rPr>
                                          <w:rFonts w:ascii="Arial" w:cs="Arial" w:eastAsia="Arial" w:hAnsi="Arial"/>
                                          <w:b w:val="1"/>
                                          <w:i w:val="0"/>
                                          <w:smallCaps w:val="0"/>
                                          <w:strike w:val="0"/>
                                          <w:color w:val="000000"/>
                                          <w:sz w:val="14"/>
                                          <w:vertAlign w:val="baseline"/>
                                        </w:rPr>
                                        <w:t xml:space="preserve">‘Premium Continuation date’</w:t>
                                      </w:r>
                                      <w:r w:rsidDel="00000000" w:rsidR="00000000" w:rsidRPr="00000000">
                                        <w:rPr>
                                          <w:rFonts w:ascii="Arial" w:cs="Arial" w:eastAsia="Arial" w:hAnsi="Arial"/>
                                          <w:b w:val="0"/>
                                          <w:i w:val="0"/>
                                          <w:smallCaps w:val="0"/>
                                          <w:strike w:val="0"/>
                                          <w:color w:val="000000"/>
                                          <w:sz w:val="14"/>
                                          <w:vertAlign w:val="baseline"/>
                                        </w:rPr>
                                        <w:t xml:space="preserve">, the policyholder is not required to repay any skipped premiums. The resumed premium will be applied to the premium due on the Premium Continuation Date.</w:t>
                                      </w:r>
                                    </w:p>
                                  </w:txbxContent>
                                </wps:txbx>
                                <wps:bodyPr anchorCtr="0" anchor="t" bIns="91425" lIns="91425" spcFirstLastPara="1" rIns="91425" wrap="square" tIns="91425">
                                  <a:noAutofit/>
                                </wps:bodyPr>
                              </wps:wsp>
                              <wps:wsp>
                                <wps:cNvSpPr/>
                                <wps:cNvPr id="237" name="Shape 237"/>
                                <wps:spPr>
                                  <a:xfrm>
                                    <a:off x="4029233" y="1144961"/>
                                    <a:ext cx="1087280" cy="29322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t xml:space="preserve">Advance Premium Period prior to Premium Continuation Date</w:t>
                                      </w:r>
                                    </w:p>
                                  </w:txbxContent>
                                </wps:txbx>
                                <wps:bodyPr anchorCtr="0" anchor="t" bIns="91425" lIns="91425" spcFirstLastPara="1" rIns="91425" wrap="square" tIns="91425">
                                  <a:noAutofit/>
                                </wps:bodyPr>
                              </wps:wsp>
                              <wps:wsp>
                                <wps:cNvCnPr/>
                                <wps:spPr>
                                  <a:xfrm>
                                    <a:off x="4671764"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9" name="Shape 239"/>
                                <wps:spPr>
                                  <a:xfrm rot="5400000">
                                    <a:off x="4479615" y="1000850"/>
                                    <a:ext cx="44700" cy="333300"/>
                                  </a:xfrm>
                                  <a:prstGeom prst="righ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0" name="Shape 240"/>
                                <wps:spPr>
                                  <a:xfrm>
                                    <a:off x="1211720" y="608550"/>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03/03</w:t>
                                      </w:r>
                                    </w:p>
                                  </w:txbxContent>
                                </wps:txbx>
                                <wps:bodyPr anchorCtr="0" anchor="t" bIns="91425" lIns="91425" spcFirstLastPara="1" rIns="91425" wrap="square" tIns="91425">
                                  <a:noAutofit/>
                                </wps:bodyPr>
                              </wps:wsp>
                              <wps:wsp>
                                <wps:cNvSpPr/>
                                <wps:cNvPr id="241" name="Shape 241"/>
                                <wps:spPr>
                                  <a:xfrm>
                                    <a:off x="1663319" y="608550"/>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03/04</w:t>
                                      </w:r>
                                    </w:p>
                                  </w:txbxContent>
                                </wps:txbx>
                                <wps:bodyPr anchorCtr="0" anchor="t" bIns="91425" lIns="91425" spcFirstLastPara="1" rIns="91425" wrap="square" tIns="91425">
                                  <a:noAutofit/>
                                </wps:bodyPr>
                              </wps:wsp>
                              <wps:wsp>
                                <wps:cNvSpPr/>
                                <wps:cNvPr id="242" name="Shape 242"/>
                                <wps:spPr>
                                  <a:xfrm>
                                    <a:off x="1181047" y="414125"/>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14/08/2028</w:t>
                                      </w:r>
                                    </w:p>
                                  </w:txbxContent>
                                </wps:txbx>
                                <wps:bodyPr anchorCtr="0" anchor="t" bIns="91425" lIns="91425" spcFirstLastPara="1" rIns="91425" wrap="square" tIns="91425">
                                  <a:noAutofit/>
                                </wps:bodyPr>
                              </wps:wsp>
                              <wps:wsp>
                                <wps:cNvSpPr/>
                                <wps:cNvPr id="243" name="Shape 243"/>
                                <wps:spPr>
                                  <a:xfrm>
                                    <a:off x="1634771" y="414125"/>
                                    <a:ext cx="5808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14/11/2028</w:t>
                                      </w:r>
                                    </w:p>
                                  </w:txbxContent>
                                </wps:txbx>
                                <wps:bodyPr anchorCtr="0" anchor="t" bIns="91425" lIns="91425" spcFirstLastPara="1" rIns="91425" wrap="square" tIns="91425">
                                  <a:noAutofit/>
                                </wps:bodyPr>
                              </wps:wsp>
                              <wps:wsp>
                                <wps:cNvSpPr/>
                                <wps:cNvPr id="244" name="Shape 244"/>
                                <wps:spPr>
                                  <a:xfrm>
                                    <a:off x="2095246" y="608550"/>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04/01</w:t>
                                      </w:r>
                                    </w:p>
                                  </w:txbxContent>
                                </wps:txbx>
                                <wps:bodyPr anchorCtr="0" anchor="t" bIns="91425" lIns="91425" spcFirstLastPara="1" rIns="91425" wrap="square" tIns="91425">
                                  <a:noAutofit/>
                                </wps:bodyPr>
                              </wps:wsp>
                              <wps:wsp>
                                <wps:cNvCnPr/>
                                <wps:spPr>
                                  <a:xfrm>
                                    <a:off x="908272"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365472"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822672"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8" name="Shape 248"/>
                                <wps:spPr>
                                  <a:xfrm>
                                    <a:off x="3894045" y="414125"/>
                                    <a:ext cx="5808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14/02/2030</w:t>
                                      </w:r>
                                    </w:p>
                                  </w:txbxContent>
                                </wps:txbx>
                                <wps:bodyPr anchorCtr="0" anchor="t" bIns="91425" lIns="91425" spcFirstLastPara="1" rIns="91425" wrap="square" tIns="91425">
                                  <a:noAutofit/>
                                </wps:bodyPr>
                              </wps:wsp>
                              <wps:wsp>
                                <wps:cNvSpPr/>
                                <wps:cNvPr id="249" name="Shape 249"/>
                                <wps:spPr>
                                  <a:xfrm>
                                    <a:off x="2505615" y="414133"/>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14/05/2029</w:t>
                                      </w:r>
                                    </w:p>
                                  </w:txbxContent>
                                </wps:txbx>
                                <wps:bodyPr anchorCtr="0" anchor="t" bIns="91425" lIns="91425" spcFirstLastPara="1" rIns="91425" wrap="square" tIns="91425">
                                  <a:noAutofit/>
                                </wps:bodyPr>
                              </wps:wsp>
                              <wps:wsp>
                                <wps:cNvSpPr/>
                                <wps:cNvPr id="250" name="Shape 250"/>
                                <wps:spPr>
                                  <a:xfrm>
                                    <a:off x="2539768" y="608558"/>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04/02</w:t>
                                      </w:r>
                                    </w:p>
                                  </w:txbxContent>
                                </wps:txbx>
                                <wps:bodyPr anchorCtr="0" anchor="t" bIns="91425" lIns="91425" spcFirstLastPara="1" rIns="91425" wrap="square" tIns="91425">
                                  <a:noAutofit/>
                                </wps:bodyPr>
                              </wps:wsp>
                              <wps:wsp>
                                <wps:cNvSpPr/>
                                <wps:cNvPr id="251" name="Shape 251"/>
                                <wps:spPr>
                                  <a:xfrm>
                                    <a:off x="3024414" y="608558"/>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04/03</w:t>
                                      </w:r>
                                    </w:p>
                                  </w:txbxContent>
                                </wps:txbx>
                                <wps:bodyPr anchorCtr="0" anchor="t" bIns="91425" lIns="91425" spcFirstLastPara="1" rIns="91425" wrap="square" tIns="91425">
                                  <a:noAutofit/>
                                </wps:bodyPr>
                              </wps:wsp>
                              <wps:wsp>
                                <wps:cNvSpPr/>
                                <wps:cNvPr id="252" name="Shape 252"/>
                                <wps:spPr>
                                  <a:xfrm>
                                    <a:off x="3476012" y="608558"/>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04/04</w:t>
                                      </w:r>
                                    </w:p>
                                  </w:txbxContent>
                                </wps:txbx>
                                <wps:bodyPr anchorCtr="0" anchor="t" bIns="91425" lIns="91425" spcFirstLastPara="1" rIns="91425" wrap="square" tIns="91425">
                                  <a:noAutofit/>
                                </wps:bodyPr>
                              </wps:wsp>
                              <wps:wsp>
                                <wps:cNvSpPr/>
                                <wps:cNvPr id="253" name="Shape 253"/>
                                <wps:spPr>
                                  <a:xfrm>
                                    <a:off x="2993741" y="414133"/>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14/08/2029</w:t>
                                      </w:r>
                                    </w:p>
                                  </w:txbxContent>
                                </wps:txbx>
                                <wps:bodyPr anchorCtr="0" anchor="t" bIns="91425" lIns="91425" spcFirstLastPara="1" rIns="91425" wrap="square" tIns="91425">
                                  <a:noAutofit/>
                                </wps:bodyPr>
                              </wps:wsp>
                              <wps:wsp>
                                <wps:cNvSpPr/>
                                <wps:cNvPr id="254" name="Shape 254"/>
                                <wps:spPr>
                                  <a:xfrm>
                                    <a:off x="3447465" y="414133"/>
                                    <a:ext cx="5808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14/11/2029</w:t>
                                      </w:r>
                                    </w:p>
                                  </w:txbxContent>
                                </wps:txbx>
                                <wps:bodyPr anchorCtr="0" anchor="t" bIns="91425" lIns="91425" spcFirstLastPara="1" rIns="91425" wrap="square" tIns="91425">
                                  <a:noAutofit/>
                                </wps:bodyPr>
                              </wps:wsp>
                              <wps:wsp>
                                <wps:cNvSpPr/>
                                <wps:cNvPr id="255" name="Shape 255"/>
                                <wps:spPr>
                                  <a:xfrm>
                                    <a:off x="3907940" y="608558"/>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05/01</w:t>
                                      </w:r>
                                    </w:p>
                                  </w:txbxContent>
                                </wps:txbx>
                                <wps:bodyPr anchorCtr="0" anchor="t" bIns="91425" lIns="91425" spcFirstLastPara="1" rIns="91425" wrap="square" tIns="91425">
                                  <a:noAutofit/>
                                </wps:bodyPr>
                              </wps:wsp>
                              <wps:wsp>
                                <wps:cNvCnPr/>
                                <wps:spPr>
                                  <a:xfrm>
                                    <a:off x="2767749" y="1051653"/>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224949" y="1051653"/>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682149" y="1051653"/>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517988" y="921425"/>
                                    <a:ext cx="0" cy="184200"/>
                                  </a:xfrm>
                                  <a:prstGeom prst="straightConnector1">
                                    <a:avLst/>
                                  </a:prstGeom>
                                  <a:noFill/>
                                  <a:ln cap="flat" cmpd="sng" w="9525">
                                    <a:solidFill>
                                      <a:srgbClr val="FF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5136160" y="1051653"/>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593360" y="1051653"/>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2" name="Shape 262"/>
                                <wps:spPr>
                                  <a:xfrm>
                                    <a:off x="4935625" y="607574"/>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Inforce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03/03</w:t>
                                      </w:r>
                                    </w:p>
                                  </w:txbxContent>
                                </wps:txbx>
                                <wps:bodyPr anchorCtr="0" anchor="t" bIns="91425" lIns="91425" spcFirstLastPara="1" rIns="91425" wrap="square" tIns="91425">
                                  <a:noAutofit/>
                                </wps:bodyPr>
                              </wps:wsp>
                              <wps:wsp>
                                <wps:cNvSpPr/>
                                <wps:cNvPr id="263" name="Shape 263"/>
                                <wps:spPr>
                                  <a:xfrm>
                                    <a:off x="5387223" y="607574"/>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Inforce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03/04</w:t>
                                      </w:r>
                                    </w:p>
                                  </w:txbxContent>
                                </wps:txbx>
                                <wps:bodyPr anchorCtr="0" anchor="t" bIns="91425" lIns="91425" spcFirstLastPara="1" rIns="91425" wrap="square" tIns="91425">
                                  <a:noAutofit/>
                                </wps:bodyPr>
                              </wps:wsp>
                              <wps:wsp>
                                <wps:cNvSpPr/>
                                <wps:cNvPr id="264" name="Shape 264"/>
                                <wps:spPr>
                                  <a:xfrm>
                                    <a:off x="5819151" y="607574"/>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Inforce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04/01</w:t>
                                      </w:r>
                                    </w:p>
                                  </w:txbxContent>
                                </wps:txbx>
                                <wps:bodyPr anchorCtr="0" anchor="t" bIns="91425" lIns="91425" spcFirstLastPara="1" rIns="91425" wrap="square" tIns="91425">
                                  <a:noAutofit/>
                                </wps:bodyPr>
                              </wps:wsp>
                              <wps:wsp>
                                <wps:cNvSpPr/>
                                <wps:cNvPr id="265" name="Shape 265"/>
                                <wps:spPr>
                                  <a:xfrm>
                                    <a:off x="4355472" y="413149"/>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14/05/2029</w:t>
                                      </w:r>
                                    </w:p>
                                  </w:txbxContent>
                                </wps:txbx>
                                <wps:bodyPr anchorCtr="0" anchor="t" bIns="91425" lIns="91425" spcFirstLastPara="1" rIns="91425" wrap="square" tIns="91425">
                                  <a:noAutofit/>
                                </wps:bodyPr>
                              </wps:wsp>
                              <wps:wsp>
                                <wps:cNvSpPr/>
                                <wps:cNvPr id="266" name="Shape 266"/>
                                <wps:spPr>
                                  <a:xfrm>
                                    <a:off x="4843598" y="413149"/>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14/08/2029</w:t>
                                      </w:r>
                                    </w:p>
                                  </w:txbxContent>
                                </wps:txbx>
                                <wps:bodyPr anchorCtr="0" anchor="t" bIns="91425" lIns="91425" spcFirstLastPara="1" rIns="91425" wrap="square" tIns="91425">
                                  <a:noAutofit/>
                                </wps:bodyPr>
                              </wps:wsp>
                              <wps:wsp>
                                <wps:cNvSpPr/>
                                <wps:cNvPr id="267" name="Shape 267"/>
                                <wps:spPr>
                                  <a:xfrm>
                                    <a:off x="5297322" y="413149"/>
                                    <a:ext cx="5808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14/11/2029</w:t>
                                      </w:r>
                                    </w:p>
                                  </w:txbxContent>
                                </wps:txbx>
                                <wps:bodyPr anchorCtr="0" anchor="t" bIns="91425" lIns="91425" spcFirstLastPara="1" rIns="91425" wrap="square" tIns="91425">
                                  <a:noAutofit/>
                                </wps:bodyPr>
                              </wps:wsp>
                              <wps:wsp>
                                <wps:cNvSpPr/>
                                <wps:cNvPr id="268" name="Shape 268"/>
                                <wps:spPr>
                                  <a:xfrm>
                                    <a:off x="4335548" y="505676"/>
                                    <a:ext cx="7509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Resume Premium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Pay for 03/02</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7239171" cy="2448374"/>
                      <wp:effectExtent b="0" l="0" r="0" t="0"/>
                      <wp:docPr id="603"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7239171" cy="244837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E">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F">
            <w:pPr>
              <w:numPr>
                <w:ilvl w:val="0"/>
                <w:numId w:val="26"/>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Premium Continuation (Quarterly)</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sz w:val="20"/>
                <w:szCs w:val="20"/>
                <w:rtl w:val="0"/>
              </w:rPr>
              <w:t xml:space="preserve">Resume </w:t>
            </w:r>
            <w:r w:rsidDel="00000000" w:rsidR="00000000" w:rsidRPr="00000000">
              <w:rPr>
                <w:rFonts w:ascii="Arial" w:cs="Arial" w:eastAsia="Arial" w:hAnsi="Arial"/>
                <w:b w:val="1"/>
                <w:i w:val="1"/>
                <w:sz w:val="20"/>
                <w:szCs w:val="20"/>
                <w:rtl w:val="0"/>
              </w:rPr>
              <w:t xml:space="preserve">not within</w:t>
            </w:r>
            <w:r w:rsidDel="00000000" w:rsidR="00000000" w:rsidRPr="00000000">
              <w:rPr>
                <w:rFonts w:ascii="Arial" w:cs="Arial" w:eastAsia="Arial" w:hAnsi="Arial"/>
                <w:i w:val="1"/>
                <w:sz w:val="20"/>
                <w:szCs w:val="20"/>
                <w:rtl w:val="0"/>
              </w:rPr>
              <w:t xml:space="preserve"> the advance premium period prior to the ‘Premium Continuation da</w:t>
            </w:r>
            <w:r w:rsidDel="00000000" w:rsidR="00000000" w:rsidRPr="00000000">
              <w:rPr>
                <w:rFonts w:ascii="Arial" w:cs="Arial" w:eastAsia="Arial" w:hAnsi="Arial"/>
                <w:sz w:val="20"/>
                <w:szCs w:val="20"/>
                <w:rtl w:val="0"/>
              </w:rPr>
              <w:t xml:space="preserve">te’</w:t>
            </w:r>
          </w:p>
          <w:p w:rsidR="00000000" w:rsidDel="00000000" w:rsidP="00000000" w:rsidRDefault="00000000" w:rsidRPr="00000000" w14:paraId="00000210">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Effective Date:</w:t>
            </w:r>
            <w:r w:rsidDel="00000000" w:rsidR="00000000" w:rsidRPr="00000000">
              <w:rPr>
                <w:rFonts w:ascii="Arial" w:cs="Arial" w:eastAsia="Arial" w:hAnsi="Arial"/>
                <w:sz w:val="20"/>
                <w:szCs w:val="20"/>
                <w:rtl w:val="0"/>
              </w:rPr>
              <w:t xml:space="preserve"> 14/2/2026</w:t>
            </w:r>
          </w:p>
          <w:p w:rsidR="00000000" w:rsidDel="00000000" w:rsidP="00000000" w:rsidRDefault="00000000" w:rsidRPr="00000000" w14:paraId="00000211">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Mode:</w:t>
            </w:r>
            <w:r w:rsidDel="00000000" w:rsidR="00000000" w:rsidRPr="00000000">
              <w:rPr>
                <w:rFonts w:ascii="Arial" w:cs="Arial" w:eastAsia="Arial" w:hAnsi="Arial"/>
                <w:sz w:val="20"/>
                <w:szCs w:val="20"/>
                <w:rtl w:val="0"/>
              </w:rPr>
              <w:t xml:space="preserve"> Quarterly</w:t>
            </w:r>
          </w:p>
          <w:p w:rsidR="00000000" w:rsidDel="00000000" w:rsidP="00000000" w:rsidRDefault="00000000" w:rsidRPr="00000000" w14:paraId="00000212">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Holiday Taken:</w:t>
            </w:r>
            <w:r w:rsidDel="00000000" w:rsidR="00000000" w:rsidRPr="00000000">
              <w:rPr>
                <w:rFonts w:ascii="Arial" w:cs="Arial" w:eastAsia="Arial" w:hAnsi="Arial"/>
                <w:sz w:val="20"/>
                <w:szCs w:val="20"/>
                <w:rtl w:val="0"/>
              </w:rPr>
              <w:t xml:space="preserve"> During the 3rd, 4th and 5th policy year, for installments 03/02 to 05/01</w:t>
            </w:r>
          </w:p>
          <w:p w:rsidR="00000000" w:rsidDel="00000000" w:rsidP="00000000" w:rsidRDefault="00000000" w:rsidRPr="00000000" w14:paraId="00000213">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Skipped Premiums:</w:t>
            </w:r>
            <w:r w:rsidDel="00000000" w:rsidR="00000000" w:rsidRPr="00000000">
              <w:rPr>
                <w:rFonts w:ascii="Arial" w:cs="Arial" w:eastAsia="Arial" w:hAnsi="Arial"/>
                <w:sz w:val="20"/>
                <w:szCs w:val="20"/>
                <w:rtl w:val="0"/>
              </w:rPr>
              <w:t xml:space="preserve"> 8</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Quarterly premiums</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due from 14/05/2028 (03/02) to 14/02/2030 (05/01)</w:t>
            </w:r>
          </w:p>
          <w:p w:rsidR="00000000" w:rsidDel="00000000" w:rsidP="00000000" w:rsidRDefault="00000000" w:rsidRPr="00000000" w14:paraId="00000214">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Continuation Date: </w:t>
            </w:r>
            <w:r w:rsidDel="00000000" w:rsidR="00000000" w:rsidRPr="00000000">
              <w:rPr>
                <w:rFonts w:ascii="Arial" w:cs="Arial" w:eastAsia="Arial" w:hAnsi="Arial"/>
                <w:sz w:val="20"/>
                <w:szCs w:val="20"/>
                <w:rtl w:val="0"/>
              </w:rPr>
              <w:t xml:space="preserve">14/05, The date falls in May because the last paid installment was in February for premium installment 03/01. Since the policy is on a quarterly mode, the next installment is due in May for premium installment 03/02/04</w:t>
            </w:r>
          </w:p>
          <w:p w:rsidR="00000000" w:rsidDel="00000000" w:rsidP="00000000" w:rsidRDefault="00000000" w:rsidRPr="00000000" w14:paraId="00000215">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Resumed:</w:t>
            </w:r>
            <w:r w:rsidDel="00000000" w:rsidR="00000000" w:rsidRPr="00000000">
              <w:rPr>
                <w:rFonts w:ascii="Arial" w:cs="Arial" w:eastAsia="Arial" w:hAnsi="Arial"/>
                <w:sz w:val="20"/>
                <w:szCs w:val="20"/>
                <w:rtl w:val="0"/>
              </w:rPr>
              <w:t xml:space="preserve"> 20/02/2030</w:t>
            </w:r>
          </w:p>
          <w:p w:rsidR="00000000" w:rsidDel="00000000" w:rsidP="00000000" w:rsidRDefault="00000000" w:rsidRPr="00000000" w14:paraId="00000216">
            <w:pPr>
              <w:numPr>
                <w:ilvl w:val="0"/>
                <w:numId w:val="27"/>
              </w:numPr>
              <w:spacing w:line="240" w:lineRule="auto"/>
              <w:ind w:left="720" w:hanging="360"/>
              <w:rPr>
                <w:sz w:val="20"/>
                <w:szCs w:val="20"/>
              </w:rPr>
            </w:pPr>
            <w:r w:rsidDel="00000000" w:rsidR="00000000" w:rsidRPr="00000000">
              <w:rPr>
                <w:rFonts w:ascii="Arial" w:cs="Arial" w:eastAsia="Arial" w:hAnsi="Arial"/>
                <w:sz w:val="20"/>
                <w:szCs w:val="20"/>
                <w:rtl w:val="0"/>
              </w:rPr>
              <w:t xml:space="preserve">Under the </w:t>
            </w:r>
            <w:r w:rsidDel="00000000" w:rsidR="00000000" w:rsidRPr="00000000">
              <w:rPr>
                <w:rFonts w:ascii="Arial" w:cs="Arial" w:eastAsia="Arial" w:hAnsi="Arial"/>
                <w:b w:val="1"/>
                <w:sz w:val="20"/>
                <w:szCs w:val="20"/>
                <w:rtl w:val="0"/>
              </w:rPr>
              <w:t xml:space="preserve">Premium Continuation</w:t>
            </w:r>
            <w:r w:rsidDel="00000000" w:rsidR="00000000" w:rsidRPr="00000000">
              <w:rPr>
                <w:rFonts w:ascii="Arial" w:cs="Arial" w:eastAsia="Arial" w:hAnsi="Arial"/>
                <w:sz w:val="20"/>
                <w:szCs w:val="20"/>
                <w:rtl w:val="0"/>
              </w:rPr>
              <w:t xml:space="preserve">, since the premium resumption is not within the advance premium period prior to the ‘Premium Continuation Date’, to maintain the original premium due dates and policy anniversary schedule, the policyholder will be required to retrospectively catch up the 4 skipped premiums from 03/02 to 04/01. </w:t>
            </w:r>
            <w:r w:rsidDel="00000000" w:rsidR="00000000" w:rsidRPr="00000000">
              <w:rPr>
                <w:rFonts w:ascii="Arial" w:cs="Arial" w:eastAsia="Arial" w:hAnsi="Arial"/>
                <w:b w:val="1"/>
                <w:sz w:val="20"/>
                <w:szCs w:val="20"/>
                <w:rtl w:val="0"/>
              </w:rPr>
              <w:t xml:space="preserve">‘4’</w:t>
            </w:r>
            <w:r w:rsidDel="00000000" w:rsidR="00000000" w:rsidRPr="00000000">
              <w:rPr>
                <w:rFonts w:ascii="Arial" w:cs="Arial" w:eastAsia="Arial" w:hAnsi="Arial"/>
                <w:sz w:val="20"/>
                <w:szCs w:val="20"/>
                <w:rtl w:val="0"/>
              </w:rPr>
              <w:t xml:space="preserve"> skipped premium is calculated by our formula for ‘x’ = MOD(# of skipped premium / payment frequency) = MOD(8/4) = 0 hence ‘x’ = payment frequency = 4.</w:t>
            </w:r>
            <w:r w:rsidDel="00000000" w:rsidR="00000000" w:rsidRPr="00000000">
              <w:rPr>
                <w:rtl w:val="0"/>
              </w:rPr>
            </w:r>
          </w:p>
          <w:p w:rsidR="00000000" w:rsidDel="00000000" w:rsidP="00000000" w:rsidRDefault="00000000" w:rsidRPr="00000000" w14:paraId="00000217">
            <w:pPr>
              <w:numPr>
                <w:ilvl w:val="0"/>
                <w:numId w:val="27"/>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This premium resumption will count as premium installments 03/02 to 04/01.</w:t>
            </w:r>
          </w:p>
          <w:p w:rsidR="00000000" w:rsidDel="00000000" w:rsidP="00000000" w:rsidRDefault="00000000" w:rsidRPr="00000000" w14:paraId="00000218">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Next Premium due date</w:t>
            </w:r>
            <w:r w:rsidDel="00000000" w:rsidR="00000000" w:rsidRPr="00000000">
              <w:rPr>
                <w:rFonts w:ascii="Arial" w:cs="Arial" w:eastAsia="Arial" w:hAnsi="Arial"/>
                <w:sz w:val="20"/>
                <w:szCs w:val="20"/>
                <w:rtl w:val="0"/>
              </w:rPr>
              <w:t xml:space="preserve">: 14/05/2030 (04/02)</w:t>
            </w:r>
          </w:p>
          <w:p w:rsidR="00000000" w:rsidDel="00000000" w:rsidP="00000000" w:rsidRDefault="00000000" w:rsidRPr="00000000" w14:paraId="00000219">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Next policy anniversary date</w:t>
            </w:r>
            <w:r w:rsidDel="00000000" w:rsidR="00000000" w:rsidRPr="00000000">
              <w:rPr>
                <w:rFonts w:ascii="Arial" w:cs="Arial" w:eastAsia="Arial" w:hAnsi="Arial"/>
                <w:sz w:val="20"/>
                <w:szCs w:val="20"/>
                <w:rtl w:val="0"/>
              </w:rPr>
              <w:t xml:space="preserve">: 14/02/2031 (05/01)</w:t>
            </w:r>
          </w:p>
          <w:p w:rsidR="00000000" w:rsidDel="00000000" w:rsidP="00000000" w:rsidRDefault="00000000" w:rsidRPr="00000000" w14:paraId="0000021A">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114300" distT="114300" distL="114300" distR="114300">
                      <wp:extent cx="7239171" cy="2296837"/>
                      <wp:effectExtent b="0" l="0" r="0" t="0"/>
                      <wp:docPr id="602" name=""/>
                      <a:graphic>
                        <a:graphicData uri="http://schemas.microsoft.com/office/word/2010/wordprocessingGroup">
                          <wpg:wgp>
                            <wpg:cNvGrpSpPr/>
                            <wpg:grpSpPr>
                              <a:xfrm>
                                <a:off x="1726400" y="2631575"/>
                                <a:ext cx="7239171" cy="2296837"/>
                                <a:chOff x="1726400" y="2631575"/>
                                <a:chExt cx="7239200" cy="2296850"/>
                              </a:xfrm>
                            </wpg:grpSpPr>
                            <wpg:grpSp>
                              <wpg:cNvGrpSpPr/>
                              <wpg:grpSpPr>
                                <a:xfrm>
                                  <a:off x="1726415" y="2631582"/>
                                  <a:ext cx="7239171" cy="2296837"/>
                                  <a:chOff x="109425" y="115925"/>
                                  <a:chExt cx="6483050" cy="2048525"/>
                                </a:xfrm>
                              </wpg:grpSpPr>
                              <wps:wsp>
                                <wps:cNvSpPr/>
                                <wps:cNvPr id="3" name="Shape 3"/>
                                <wps:spPr>
                                  <a:xfrm>
                                    <a:off x="109425" y="115925"/>
                                    <a:ext cx="6483050" cy="2048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55275" y="1102000"/>
                                    <a:ext cx="5530800" cy="6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3278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9860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4" name="Shape 174"/>
                                <wps:spPr>
                                  <a:xfrm>
                                    <a:off x="2075597"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14/02/2029</w:t>
                                      </w:r>
                                    </w:p>
                                  </w:txbxContent>
                                </wps:txbx>
                                <wps:bodyPr anchorCtr="0" anchor="t" bIns="91425" lIns="91425" spcFirstLastPara="1" rIns="91425" wrap="square" tIns="91425">
                                  <a:noAutofit/>
                                </wps:bodyPr>
                              </wps:wsp>
                              <wps:wsp>
                                <wps:cNvCnPr/>
                                <wps:spPr>
                                  <a:xfrm>
                                    <a:off x="4156400" y="9723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6" name="Shape 176"/>
                                <wps:spPr>
                                  <a:xfrm>
                                    <a:off x="5701175" y="413802"/>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14/02/2031</w:t>
                                      </w:r>
                                    </w:p>
                                  </w:txbxContent>
                                </wps:txbx>
                                <wps:bodyPr anchorCtr="0" anchor="t" bIns="91425" lIns="91425" spcFirstLastPara="1" rIns="91425" wrap="square" tIns="91425">
                                  <a:noAutofit/>
                                </wps:bodyPr>
                              </wps:wsp>
                              <wps:wsp>
                                <wps:cNvCnPr/>
                                <wps:spPr>
                                  <a:xfrm>
                                    <a:off x="455275" y="9568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8" name="Shape 178"/>
                                <wps:spPr>
                                  <a:xfrm>
                                    <a:off x="109425" y="608550"/>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Payment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03/01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91425" lIns="91425" spcFirstLastPara="1" rIns="91425" wrap="square" tIns="91425">
                                  <a:noAutofit/>
                                </wps:bodyPr>
                              </wps:wsp>
                              <wps:wsp>
                                <wps:cNvSpPr/>
                                <wps:cNvPr id="179" name="Shape 179"/>
                                <wps:spPr>
                                  <a:xfrm>
                                    <a:off x="144675"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14/02/2028</w:t>
                                      </w:r>
                                    </w:p>
                                  </w:txbxContent>
                                </wps:txbx>
                                <wps:bodyPr anchorCtr="0" anchor="t" bIns="91425" lIns="91425" spcFirstLastPara="1" rIns="91425" wrap="square" tIns="91425">
                                  <a:noAutofit/>
                                </wps:bodyPr>
                              </wps:wsp>
                              <wps:wsp>
                                <wps:cNvCnPr/>
                                <wps:spPr>
                                  <a:xfrm>
                                    <a:off x="583725" y="869550"/>
                                    <a:ext cx="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1" name="Shape 181"/>
                                <wps:spPr>
                                  <a:xfrm>
                                    <a:off x="5038800" y="1052650"/>
                                    <a:ext cx="1041300" cy="33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Next premium due 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RP: 04/02 on 14/05/2030</w:t>
                                      </w:r>
                                    </w:p>
                                  </w:txbxContent>
                                </wps:txbx>
                                <wps:bodyPr anchorCtr="0" anchor="t" bIns="91425" lIns="91425" spcFirstLastPara="1" rIns="91425" wrap="square" tIns="91425">
                                  <a:noAutofit/>
                                </wps:bodyPr>
                              </wps:wsp>
                              <wps:wsp>
                                <wps:cNvSpPr/>
                                <wps:cNvPr id="182" name="Shape 182"/>
                                <wps:spPr>
                                  <a:xfrm rot="10800000">
                                    <a:off x="2651150" y="1447950"/>
                                    <a:ext cx="1553400" cy="610200"/>
                                  </a:xfrm>
                                  <a:prstGeom prst="curvedDown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3" name="Shape 183"/>
                                <wps:spPr>
                                  <a:xfrm>
                                    <a:off x="692921" y="414125"/>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14/05/2028</w:t>
                                      </w:r>
                                    </w:p>
                                  </w:txbxContent>
                                </wps:txbx>
                                <wps:bodyPr anchorCtr="0" anchor="t" bIns="91425" lIns="91425" spcFirstLastPara="1" rIns="91425" wrap="square" tIns="91425">
                                  <a:noAutofit/>
                                </wps:bodyPr>
                              </wps:wsp>
                              <wps:wsp>
                                <wps:cNvSpPr/>
                                <wps:cNvPr id="184" name="Shape 184"/>
                                <wps:spPr>
                                  <a:xfrm>
                                    <a:off x="727074" y="608550"/>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03/02</w:t>
                                      </w:r>
                                    </w:p>
                                  </w:txbxContent>
                                </wps:txbx>
                                <wps:bodyPr anchorCtr="0" anchor="t" bIns="91425" lIns="91425" spcFirstLastPara="1" rIns="91425" wrap="square" tIns="91425">
                                  <a:noAutofit/>
                                </wps:bodyPr>
                              </wps:wsp>
                              <wps:wsp>
                                <wps:cNvSpPr/>
                                <wps:cNvPr id="185" name="Shape 185"/>
                                <wps:spPr>
                                  <a:xfrm>
                                    <a:off x="4193954" y="115925"/>
                                    <a:ext cx="937150" cy="31939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2"/>
                                          <w:vertAlign w:val="baseline"/>
                                        </w:rPr>
                                        <w:t xml:space="preserve">Premium Continuation Date</w:t>
                                      </w:r>
                                    </w:p>
                                  </w:txbxContent>
                                </wps:txbx>
                                <wps:bodyPr anchorCtr="0" anchor="t" bIns="91425" lIns="91425" spcFirstLastPara="1" rIns="91425" wrap="square" tIns="91425">
                                  <a:noAutofit/>
                                </wps:bodyPr>
                              </wps:wsp>
                              <wps:wsp>
                                <wps:cNvSpPr/>
                                <wps:cNvPr id="186" name="Shape 186"/>
                                <wps:spPr>
                                  <a:xfrm>
                                    <a:off x="4029233" y="1145080"/>
                                    <a:ext cx="1087280" cy="29334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t xml:space="preserve">Advance Premium Period prior to Premium Continuation Date</w:t>
                                      </w:r>
                                    </w:p>
                                  </w:txbxContent>
                                </wps:txbx>
                                <wps:bodyPr anchorCtr="0" anchor="t" bIns="91425" lIns="91425" spcFirstLastPara="1" rIns="91425" wrap="square" tIns="91425">
                                  <a:noAutofit/>
                                </wps:bodyPr>
                              </wps:wsp>
                              <wps:wsp>
                                <wps:cNvCnPr/>
                                <wps:spPr>
                                  <a:xfrm>
                                    <a:off x="4671764"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8" name="Shape 188"/>
                                <wps:spPr>
                                  <a:xfrm rot="5400000">
                                    <a:off x="4479615" y="1000850"/>
                                    <a:ext cx="44700" cy="333300"/>
                                  </a:xfrm>
                                  <a:prstGeom prst="righ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9" name="Shape 189"/>
                                <wps:spPr>
                                  <a:xfrm>
                                    <a:off x="1211720" y="608550"/>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03/03</w:t>
                                      </w:r>
                                    </w:p>
                                  </w:txbxContent>
                                </wps:txbx>
                                <wps:bodyPr anchorCtr="0" anchor="t" bIns="91425" lIns="91425" spcFirstLastPara="1" rIns="91425" wrap="square" tIns="91425">
                                  <a:noAutofit/>
                                </wps:bodyPr>
                              </wps:wsp>
                              <wps:wsp>
                                <wps:cNvSpPr/>
                                <wps:cNvPr id="190" name="Shape 190"/>
                                <wps:spPr>
                                  <a:xfrm>
                                    <a:off x="1663319" y="608550"/>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03/04</w:t>
                                      </w:r>
                                    </w:p>
                                  </w:txbxContent>
                                </wps:txbx>
                                <wps:bodyPr anchorCtr="0" anchor="t" bIns="91425" lIns="91425" spcFirstLastPara="1" rIns="91425" wrap="square" tIns="91425">
                                  <a:noAutofit/>
                                </wps:bodyPr>
                              </wps:wsp>
                              <wps:wsp>
                                <wps:cNvSpPr/>
                                <wps:cNvPr id="191" name="Shape 191"/>
                                <wps:spPr>
                                  <a:xfrm>
                                    <a:off x="1181047" y="414125"/>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14/08/2028</w:t>
                                      </w:r>
                                    </w:p>
                                  </w:txbxContent>
                                </wps:txbx>
                                <wps:bodyPr anchorCtr="0" anchor="t" bIns="91425" lIns="91425" spcFirstLastPara="1" rIns="91425" wrap="square" tIns="91425">
                                  <a:noAutofit/>
                                </wps:bodyPr>
                              </wps:wsp>
                              <wps:wsp>
                                <wps:cNvSpPr/>
                                <wps:cNvPr id="192" name="Shape 192"/>
                                <wps:spPr>
                                  <a:xfrm>
                                    <a:off x="1634771" y="414125"/>
                                    <a:ext cx="5808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14/11/2028</w:t>
                                      </w:r>
                                    </w:p>
                                  </w:txbxContent>
                                </wps:txbx>
                                <wps:bodyPr anchorCtr="0" anchor="t" bIns="91425" lIns="91425" spcFirstLastPara="1" rIns="91425" wrap="square" tIns="91425">
                                  <a:noAutofit/>
                                </wps:bodyPr>
                              </wps:wsp>
                              <wps:wsp>
                                <wps:cNvSpPr/>
                                <wps:cNvPr id="193" name="Shape 193"/>
                                <wps:spPr>
                                  <a:xfrm>
                                    <a:off x="2095246" y="608550"/>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04/01</w:t>
                                      </w:r>
                                    </w:p>
                                  </w:txbxContent>
                                </wps:txbx>
                                <wps:bodyPr anchorCtr="0" anchor="t" bIns="91425" lIns="91425" spcFirstLastPara="1" rIns="91425" wrap="square" tIns="91425">
                                  <a:noAutofit/>
                                </wps:bodyPr>
                              </wps:wsp>
                              <wps:wsp>
                                <wps:cNvCnPr/>
                                <wps:spPr>
                                  <a:xfrm>
                                    <a:off x="908272"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365472"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822672"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7" name="Shape 197"/>
                                <wps:spPr>
                                  <a:xfrm>
                                    <a:off x="3894045" y="414125"/>
                                    <a:ext cx="5808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14/02/2030</w:t>
                                      </w:r>
                                    </w:p>
                                  </w:txbxContent>
                                </wps:txbx>
                                <wps:bodyPr anchorCtr="0" anchor="t" bIns="91425" lIns="91425" spcFirstLastPara="1" rIns="91425" wrap="square" tIns="91425">
                                  <a:noAutofit/>
                                </wps:bodyPr>
                              </wps:wsp>
                              <wps:wsp>
                                <wps:cNvSpPr/>
                                <wps:cNvPr id="198" name="Shape 198"/>
                                <wps:spPr>
                                  <a:xfrm>
                                    <a:off x="2505615" y="414133"/>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14/05/2029</w:t>
                                      </w:r>
                                    </w:p>
                                  </w:txbxContent>
                                </wps:txbx>
                                <wps:bodyPr anchorCtr="0" anchor="t" bIns="91425" lIns="91425" spcFirstLastPara="1" rIns="91425" wrap="square" tIns="91425">
                                  <a:noAutofit/>
                                </wps:bodyPr>
                              </wps:wsp>
                              <wps:wsp>
                                <wps:cNvSpPr/>
                                <wps:cNvPr id="199" name="Shape 199"/>
                                <wps:spPr>
                                  <a:xfrm>
                                    <a:off x="2539768" y="608558"/>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04/02</w:t>
                                      </w:r>
                                    </w:p>
                                  </w:txbxContent>
                                </wps:txbx>
                                <wps:bodyPr anchorCtr="0" anchor="t" bIns="91425" lIns="91425" spcFirstLastPara="1" rIns="91425" wrap="square" tIns="91425">
                                  <a:noAutofit/>
                                </wps:bodyPr>
                              </wps:wsp>
                              <wps:wsp>
                                <wps:cNvSpPr/>
                                <wps:cNvPr id="200" name="Shape 200"/>
                                <wps:spPr>
                                  <a:xfrm>
                                    <a:off x="3024414" y="608558"/>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04/03</w:t>
                                      </w:r>
                                    </w:p>
                                  </w:txbxContent>
                                </wps:txbx>
                                <wps:bodyPr anchorCtr="0" anchor="t" bIns="91425" lIns="91425" spcFirstLastPara="1" rIns="91425" wrap="square" tIns="91425">
                                  <a:noAutofit/>
                                </wps:bodyPr>
                              </wps:wsp>
                              <wps:wsp>
                                <wps:cNvSpPr/>
                                <wps:cNvPr id="201" name="Shape 201"/>
                                <wps:spPr>
                                  <a:xfrm>
                                    <a:off x="3476012" y="608558"/>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04/04</w:t>
                                      </w:r>
                                    </w:p>
                                  </w:txbxContent>
                                </wps:txbx>
                                <wps:bodyPr anchorCtr="0" anchor="t" bIns="91425" lIns="91425" spcFirstLastPara="1" rIns="91425" wrap="square" tIns="91425">
                                  <a:noAutofit/>
                                </wps:bodyPr>
                              </wps:wsp>
                              <wps:wsp>
                                <wps:cNvSpPr/>
                                <wps:cNvPr id="202" name="Shape 202"/>
                                <wps:spPr>
                                  <a:xfrm>
                                    <a:off x="2993741" y="414133"/>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14/08/2029</w:t>
                                      </w:r>
                                    </w:p>
                                  </w:txbxContent>
                                </wps:txbx>
                                <wps:bodyPr anchorCtr="0" anchor="t" bIns="91425" lIns="91425" spcFirstLastPara="1" rIns="91425" wrap="square" tIns="91425">
                                  <a:noAutofit/>
                                </wps:bodyPr>
                              </wps:wsp>
                              <wps:wsp>
                                <wps:cNvSpPr/>
                                <wps:cNvPr id="203" name="Shape 203"/>
                                <wps:spPr>
                                  <a:xfrm>
                                    <a:off x="3447465" y="414133"/>
                                    <a:ext cx="5808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14/11/2029</w:t>
                                      </w:r>
                                    </w:p>
                                  </w:txbxContent>
                                </wps:txbx>
                                <wps:bodyPr anchorCtr="0" anchor="t" bIns="91425" lIns="91425" spcFirstLastPara="1" rIns="91425" wrap="square" tIns="91425">
                                  <a:noAutofit/>
                                </wps:bodyPr>
                              </wps:wsp>
                              <wps:wsp>
                                <wps:cNvSpPr/>
                                <wps:cNvPr id="204" name="Shape 204"/>
                                <wps:spPr>
                                  <a:xfrm>
                                    <a:off x="3907940" y="608558"/>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05/01</w:t>
                                      </w:r>
                                    </w:p>
                                  </w:txbxContent>
                                </wps:txbx>
                                <wps:bodyPr anchorCtr="0" anchor="t" bIns="91425" lIns="91425" spcFirstLastPara="1" rIns="91425" wrap="square" tIns="91425">
                                  <a:noAutofit/>
                                </wps:bodyPr>
                              </wps:wsp>
                              <wps:wsp>
                                <wps:cNvCnPr/>
                                <wps:spPr>
                                  <a:xfrm>
                                    <a:off x="2767749" y="1051653"/>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224949" y="1051653"/>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682149" y="1051653"/>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213188" y="921425"/>
                                    <a:ext cx="0" cy="184200"/>
                                  </a:xfrm>
                                  <a:prstGeom prst="straightConnector1">
                                    <a:avLst/>
                                  </a:prstGeom>
                                  <a:noFill/>
                                  <a:ln cap="flat" cmpd="sng" w="9525">
                                    <a:solidFill>
                                      <a:srgbClr val="FF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5136160" y="1051653"/>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593360" y="1051653"/>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1" name="Shape 211"/>
                                <wps:spPr>
                                  <a:xfrm>
                                    <a:off x="4935625" y="607574"/>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Inforce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04/03</w:t>
                                      </w:r>
                                    </w:p>
                                  </w:txbxContent>
                                </wps:txbx>
                                <wps:bodyPr anchorCtr="0" anchor="t" bIns="91425" lIns="91425" spcFirstLastPara="1" rIns="91425" wrap="square" tIns="91425">
                                  <a:noAutofit/>
                                </wps:bodyPr>
                              </wps:wsp>
                              <wps:wsp>
                                <wps:cNvSpPr/>
                                <wps:cNvPr id="212" name="Shape 212"/>
                                <wps:spPr>
                                  <a:xfrm>
                                    <a:off x="5387223" y="607574"/>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Inforce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04/04</w:t>
                                      </w:r>
                                    </w:p>
                                  </w:txbxContent>
                                </wps:txbx>
                                <wps:bodyPr anchorCtr="0" anchor="t" bIns="91425" lIns="91425" spcFirstLastPara="1" rIns="91425" wrap="square" tIns="91425">
                                  <a:noAutofit/>
                                </wps:bodyPr>
                              </wps:wsp>
                              <wps:wsp>
                                <wps:cNvSpPr/>
                                <wps:cNvPr id="213" name="Shape 213"/>
                                <wps:spPr>
                                  <a:xfrm>
                                    <a:off x="5819151" y="607574"/>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Inforce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05/01</w:t>
                                      </w:r>
                                    </w:p>
                                  </w:txbxContent>
                                </wps:txbx>
                                <wps:bodyPr anchorCtr="0" anchor="t" bIns="91425" lIns="91425" spcFirstLastPara="1" rIns="91425" wrap="square" tIns="91425">
                                  <a:noAutofit/>
                                </wps:bodyPr>
                              </wps:wsp>
                              <wps:wsp>
                                <wps:cNvSpPr/>
                                <wps:cNvPr id="214" name="Shape 214"/>
                                <wps:spPr>
                                  <a:xfrm>
                                    <a:off x="4355472" y="413149"/>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14/05/2029</w:t>
                                      </w:r>
                                    </w:p>
                                  </w:txbxContent>
                                </wps:txbx>
                                <wps:bodyPr anchorCtr="0" anchor="t" bIns="91425" lIns="91425" spcFirstLastPara="1" rIns="91425" wrap="square" tIns="91425">
                                  <a:noAutofit/>
                                </wps:bodyPr>
                              </wps:wsp>
                              <wps:wsp>
                                <wps:cNvSpPr/>
                                <wps:cNvPr id="215" name="Shape 215"/>
                                <wps:spPr>
                                  <a:xfrm>
                                    <a:off x="4843598" y="413149"/>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14/08/2029</w:t>
                                      </w:r>
                                    </w:p>
                                  </w:txbxContent>
                                </wps:txbx>
                                <wps:bodyPr anchorCtr="0" anchor="t" bIns="91425" lIns="91425" spcFirstLastPara="1" rIns="91425" wrap="square" tIns="91425">
                                  <a:noAutofit/>
                                </wps:bodyPr>
                              </wps:wsp>
                              <wps:wsp>
                                <wps:cNvSpPr/>
                                <wps:cNvPr id="216" name="Shape 216"/>
                                <wps:spPr>
                                  <a:xfrm>
                                    <a:off x="5297322" y="413149"/>
                                    <a:ext cx="5808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14/11/2029</w:t>
                                      </w:r>
                                    </w:p>
                                  </w:txbxContent>
                                </wps:txbx>
                                <wps:bodyPr anchorCtr="0" anchor="t" bIns="91425" lIns="91425" spcFirstLastPara="1" rIns="91425" wrap="square" tIns="91425">
                                  <a:noAutofit/>
                                </wps:bodyPr>
                              </wps:wsp>
                              <wps:wsp>
                                <wps:cNvSpPr/>
                                <wps:cNvPr id="217" name="Shape 217"/>
                                <wps:spPr>
                                  <a:xfrm>
                                    <a:off x="4441827" y="603501"/>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Inforce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04/02</w:t>
                                      </w:r>
                                    </w:p>
                                  </w:txbxContent>
                                </wps:txbx>
                                <wps:bodyPr anchorCtr="0" anchor="t" bIns="91425" lIns="91425" spcFirstLastPara="1" rIns="91425" wrap="square" tIns="91425">
                                  <a:noAutofit/>
                                </wps:bodyPr>
                              </wps:wsp>
                              <wps:wsp>
                                <wps:cNvSpPr/>
                                <wps:cNvPr id="218" name="Shape 218"/>
                                <wps:spPr>
                                  <a:xfrm>
                                    <a:off x="4322451" y="1636639"/>
                                    <a:ext cx="1628659" cy="5278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Catching up only 4 skipped premium of 03/02 to 04/01 to maintain the original premium due dates and policy anniversary schedule.</w:t>
                                      </w:r>
                                    </w:p>
                                  </w:txbxContent>
                                </wps:txbx>
                                <wps:bodyPr anchorCtr="0" anchor="t" bIns="91425" lIns="91425" spcFirstLastPara="1" rIns="91425" wrap="square" tIns="91425">
                                  <a:noAutofit/>
                                </wps:bodyPr>
                              </wps:wsp>
                              <wps:wsp>
                                <wps:cNvSpPr/>
                                <wps:cNvPr id="219" name="Shape 219"/>
                                <wps:spPr>
                                  <a:xfrm>
                                    <a:off x="4335226" y="1342720"/>
                                    <a:ext cx="1087280" cy="3454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Resume Premium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Pay for 03/02 to 04/01</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7239171" cy="2296837"/>
                      <wp:effectExtent b="0" l="0" r="0" t="0"/>
                      <wp:docPr id="602"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7239171" cy="22968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B">
            <w:pPr>
              <w:spacing w:line="240" w:lineRule="auto"/>
              <w:rPr>
                <w:rFonts w:ascii="Arial" w:cs="Arial" w:eastAsia="Arial" w:hAnsi="Arial"/>
                <w:sz w:val="20"/>
                <w:szCs w:val="20"/>
              </w:rPr>
            </w:pPr>
            <w:r w:rsidDel="00000000" w:rsidR="00000000" w:rsidRPr="00000000">
              <w:rPr>
                <w:rtl w:val="0"/>
              </w:rPr>
            </w:r>
          </w:p>
        </w:tc>
      </w:tr>
      <w:tr>
        <w:trPr>
          <w:cantSplit w:val="0"/>
          <w:trHeight w:val="20" w:hRule="atLeast"/>
          <w:tblHeader w:val="0"/>
        </w:trPr>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Top-up Premium (TP):</w:t>
            </w:r>
          </w:p>
        </w:tc>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Does not allow top-up during RP premium holiday</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Lapsation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Upon policy lapsation, the policyholder will receive a cash payout equal to the cash surrender value, net of any outstanding policy loan. If the outstanding loan exceeds the cash surrender value, the excess will be recorded as policy debt.</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Before becoming eligible for a premium holiday </w:t>
            </w:r>
            <w:r w:rsidDel="00000000" w:rsidR="00000000" w:rsidRPr="00000000">
              <w:rPr>
                <w:rFonts w:ascii="Arial" w:cs="Arial" w:eastAsia="Arial" w:hAnsi="Arial"/>
                <w:color w:val="000000"/>
                <w:sz w:val="20"/>
                <w:szCs w:val="20"/>
                <w:rtl w:val="0"/>
              </w:rPr>
              <w:t xml:space="preserve">(first 2 policy years), the policy can be terminated in the </w:t>
            </w: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color w:val="000000"/>
                <w:sz w:val="20"/>
                <w:szCs w:val="20"/>
                <w:rtl w:val="0"/>
              </w:rPr>
              <w:t xml:space="preserve"> following ways</w:t>
            </w:r>
          </w:p>
          <w:p w:rsidR="00000000" w:rsidDel="00000000" w:rsidP="00000000" w:rsidRDefault="00000000" w:rsidRPr="00000000" w14:paraId="00000221">
            <w:pPr>
              <w:numPr>
                <w:ilvl w:val="0"/>
                <w:numId w:val="2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I</w:t>
            </w:r>
            <w:r w:rsidDel="00000000" w:rsidR="00000000" w:rsidRPr="00000000">
              <w:rPr>
                <w:rFonts w:ascii="Arial" w:cs="Arial" w:eastAsia="Arial" w:hAnsi="Arial"/>
                <w:color w:val="000000"/>
                <w:sz w:val="20"/>
                <w:szCs w:val="20"/>
                <w:rtl w:val="0"/>
              </w:rPr>
              <w:t xml:space="preserve">f the </w:t>
            </w:r>
            <w:r w:rsidDel="00000000" w:rsidR="00000000" w:rsidRPr="00000000">
              <w:rPr>
                <w:rFonts w:ascii="Arial" w:cs="Arial" w:eastAsia="Arial" w:hAnsi="Arial"/>
                <w:b w:val="1"/>
                <w:color w:val="000000"/>
                <w:sz w:val="20"/>
                <w:szCs w:val="20"/>
                <w:rtl w:val="0"/>
              </w:rPr>
              <w:t xml:space="preserve">policyholder fails to pay the regular premium</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(RP)</w:t>
            </w:r>
            <w:r w:rsidDel="00000000" w:rsidR="00000000" w:rsidRPr="00000000">
              <w:rPr>
                <w:rFonts w:ascii="Arial" w:cs="Arial" w:eastAsia="Arial" w:hAnsi="Arial"/>
                <w:color w:val="000000"/>
                <w:sz w:val="20"/>
                <w:szCs w:val="20"/>
                <w:rtl w:val="0"/>
              </w:rPr>
              <w:t xml:space="preserve"> within the grace period, </w:t>
            </w:r>
            <w:r w:rsidDel="00000000" w:rsidR="00000000" w:rsidRPr="00000000">
              <w:rPr>
                <w:rFonts w:ascii="Arial" w:cs="Arial" w:eastAsia="Arial" w:hAnsi="Arial"/>
                <w:i w:val="1"/>
                <w:sz w:val="20"/>
                <w:szCs w:val="20"/>
                <w:u w:val="single"/>
                <w:rtl w:val="0"/>
              </w:rPr>
              <w:t xml:space="preserve">the policy will lapse once the grace period ends</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The cash surrender value will be calculated based on the beginning account value as of the last premium due date, with all policy charges, policy loan interest, and credited interest during the grace period </w:t>
            </w:r>
            <w:r w:rsidDel="00000000" w:rsidR="00000000" w:rsidRPr="00000000">
              <w:rPr>
                <w:rFonts w:ascii="Arial" w:cs="Arial" w:eastAsia="Arial" w:hAnsi="Arial"/>
                <w:b w:val="1"/>
                <w:sz w:val="20"/>
                <w:szCs w:val="20"/>
                <w:rtl w:val="0"/>
              </w:rPr>
              <w:t xml:space="preserve">rolled back</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222">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114300" distT="114300" distL="114300" distR="114300">
                      <wp:extent cx="7125623" cy="2189482"/>
                      <wp:effectExtent b="0" l="0" r="0" t="0"/>
                      <wp:docPr id="605" name=""/>
                      <a:graphic>
                        <a:graphicData uri="http://schemas.microsoft.com/office/word/2010/wordprocessingGroup">
                          <wpg:wgp>
                            <wpg:cNvGrpSpPr/>
                            <wpg:grpSpPr>
                              <a:xfrm>
                                <a:off x="1783175" y="2685250"/>
                                <a:ext cx="7125623" cy="2189482"/>
                                <a:chOff x="1783175" y="2685250"/>
                                <a:chExt cx="7125675" cy="2194275"/>
                              </a:xfrm>
                            </wpg:grpSpPr>
                            <wpg:grpSp>
                              <wpg:cNvGrpSpPr/>
                              <wpg:grpSpPr>
                                <a:xfrm>
                                  <a:off x="1783189" y="2685259"/>
                                  <a:ext cx="7125623" cy="2189482"/>
                                  <a:chOff x="0" y="452375"/>
                                  <a:chExt cx="5943600" cy="1811025"/>
                                </a:xfrm>
                              </wpg:grpSpPr>
                              <wps:wsp>
                                <wps:cNvSpPr/>
                                <wps:cNvPr id="3" name="Shape 3"/>
                                <wps:spPr>
                                  <a:xfrm>
                                    <a:off x="0" y="452375"/>
                                    <a:ext cx="5943600" cy="181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48500" y="797500"/>
                                    <a:ext cx="5495100" cy="276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30200" y="687725"/>
                                    <a:ext cx="0" cy="283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196050" y="687725"/>
                                    <a:ext cx="0" cy="283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4" name="Shape 294"/>
                                <wps:spPr>
                                  <a:xfrm>
                                    <a:off x="135000" y="452375"/>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14/2/2026</w:t>
                                      </w:r>
                                    </w:p>
                                  </w:txbxContent>
                                </wps:txbx>
                                <wps:bodyPr anchorCtr="0" anchor="t" bIns="91425" lIns="91425" spcFirstLastPara="1" rIns="91425" wrap="square" tIns="91425">
                                  <a:noAutofit/>
                                </wps:bodyPr>
                              </wps:wsp>
                              <wps:wsp>
                                <wps:cNvSpPr/>
                                <wps:cNvPr id="295" name="Shape 295"/>
                                <wps:spPr>
                                  <a:xfrm>
                                    <a:off x="2900850" y="452375"/>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14/2/2027</w:t>
                                      </w:r>
                                    </w:p>
                                  </w:txbxContent>
                                </wps:txbx>
                                <wps:bodyPr anchorCtr="0" anchor="t" bIns="91425" lIns="91425" spcFirstLastPara="1" rIns="91425" wrap="square" tIns="91425">
                                  <a:noAutofit/>
                                </wps:bodyPr>
                              </wps:wsp>
                              <wps:wsp>
                                <wps:cNvSpPr/>
                                <wps:cNvPr id="296" name="Shape 296"/>
                                <wps:spPr>
                                  <a:xfrm>
                                    <a:off x="3943875" y="470800"/>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14/3/2027</w:t>
                                      </w:r>
                                    </w:p>
                                  </w:txbxContent>
                                </wps:txbx>
                                <wps:bodyPr anchorCtr="0" anchor="t" bIns="91425" lIns="91425" spcFirstLastPara="1" rIns="91425" wrap="square" tIns="91425">
                                  <a:noAutofit/>
                                </wps:bodyPr>
                              </wps:wsp>
                              <wps:wsp>
                                <wps:cNvSpPr/>
                                <wps:cNvPr id="297" name="Shape 297"/>
                                <wps:spPr>
                                  <a:xfrm>
                                    <a:off x="4608475" y="464224"/>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17/3/2027</w:t>
                                      </w:r>
                                    </w:p>
                                  </w:txbxContent>
                                </wps:txbx>
                                <wps:bodyPr anchorCtr="0" anchor="t" bIns="91425" lIns="91425" spcFirstLastPara="1" rIns="91425" wrap="square" tIns="91425">
                                  <a:noAutofit/>
                                </wps:bodyPr>
                              </wps:wsp>
                              <wps:wsp>
                                <wps:cNvSpPr/>
                                <wps:cNvPr id="298" name="Shape 298"/>
                                <wps:spPr>
                                  <a:xfrm rot="-5400000">
                                    <a:off x="3962400" y="270900"/>
                                    <a:ext cx="182400" cy="1715100"/>
                                  </a:xfrm>
                                  <a:prstGeom prst="lef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9" name="Shape 299"/>
                                <wps:spPr>
                                  <a:xfrm>
                                    <a:off x="3698710" y="1171422"/>
                                    <a:ext cx="742034" cy="23580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Grace Period</w:t>
                                      </w:r>
                                    </w:p>
                                  </w:txbxContent>
                                </wps:txbx>
                                <wps:bodyPr anchorCtr="0" anchor="t" bIns="91425" lIns="91425" spcFirstLastPara="1" rIns="91425" wrap="square" tIns="91425">
                                  <a:noAutofit/>
                                </wps:bodyPr>
                              </wps:wsp>
                              <wps:wsp>
                                <wps:cNvSpPr/>
                                <wps:cNvPr id="300" name="Shape 300"/>
                                <wps:spPr>
                                  <a:xfrm>
                                    <a:off x="0" y="1171434"/>
                                    <a:ext cx="874450" cy="32037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Annual Premium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         Paid</w:t>
                                      </w:r>
                                    </w:p>
                                  </w:txbxContent>
                                </wps:txbx>
                                <wps:bodyPr anchorCtr="0" anchor="t" bIns="91425" lIns="91425" spcFirstLastPara="1" rIns="91425" wrap="square" tIns="91425">
                                  <a:noAutofit/>
                                </wps:bodyPr>
                              </wps:wsp>
                              <wps:wsp>
                                <wps:cNvSpPr/>
                                <wps:cNvPr id="301" name="Shape 301"/>
                                <wps:spPr>
                                  <a:xfrm>
                                    <a:off x="2795462" y="1171422"/>
                                    <a:ext cx="903052" cy="32037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Annual Premium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       Missed</w:t>
                                      </w:r>
                                    </w:p>
                                  </w:txbxContent>
                                </wps:txbx>
                                <wps:bodyPr anchorCtr="0" anchor="t" bIns="91425" lIns="91425" spcFirstLastPara="1" rIns="91425" wrap="square" tIns="91425">
                                  <a:noAutofit/>
                                </wps:bodyPr>
                              </wps:wsp>
                              <wps:wsp>
                                <wps:cNvSpPr/>
                                <wps:cNvPr id="302" name="Shape 302"/>
                                <wps:spPr>
                                  <a:xfrm>
                                    <a:off x="274364" y="1516329"/>
                                    <a:ext cx="2019054" cy="57406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Grace period ends on the ending of 17/03/2027, 31 days from premium due date.     All policy charges and credited interest rate are</w:t>
                                      </w:r>
                                      <w:r w:rsidDel="00000000" w:rsidR="00000000" w:rsidRPr="00000000">
                                        <w:rPr>
                                          <w:rFonts w:ascii="Arial" w:cs="Arial" w:eastAsia="Arial" w:hAnsi="Arial"/>
                                          <w:b w:val="1"/>
                                          <w:i w:val="0"/>
                                          <w:smallCaps w:val="0"/>
                                          <w:strike w:val="0"/>
                                          <w:color w:val="000000"/>
                                          <w:sz w:val="14"/>
                                          <w:vertAlign w:val="baseline"/>
                                        </w:rPr>
                                        <w:t xml:space="preserve"> rolled back</w:t>
                                      </w:r>
                                      <w:r w:rsidDel="00000000" w:rsidR="00000000" w:rsidRPr="00000000">
                                        <w:rPr>
                                          <w:rFonts w:ascii="Arial" w:cs="Arial" w:eastAsia="Arial" w:hAnsi="Arial"/>
                                          <w:b w:val="0"/>
                                          <w:i w:val="0"/>
                                          <w:smallCaps w:val="0"/>
                                          <w:strike w:val="0"/>
                                          <w:color w:val="000000"/>
                                          <w:sz w:val="14"/>
                                          <w:vertAlign w:val="baseline"/>
                                        </w:rPr>
                                        <w:t xml:space="preserve"> to the AV at the beginning of the premium due date.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CV = 30,000 * (1-70%) = 9,000</w:t>
                                      </w:r>
                                    </w:p>
                                  </w:txbxContent>
                                </wps:txbx>
                                <wps:bodyPr anchorCtr="0" anchor="t" bIns="91425" lIns="91425" spcFirstLastPara="1" rIns="91425" wrap="square" tIns="91425">
                                  <a:noAutofit/>
                                </wps:bodyPr>
                              </wps:wsp>
                              <wps:wsp>
                                <wps:cNvCnPr/>
                                <wps:spPr>
                                  <a:xfrm>
                                    <a:off x="4256975" y="689213"/>
                                    <a:ext cx="0" cy="283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910725" y="687713"/>
                                    <a:ext cx="0" cy="283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5" name="Shape 305"/>
                                <wps:spPr>
                                  <a:xfrm rot="10800000">
                                    <a:off x="3170100" y="2068700"/>
                                    <a:ext cx="1849500" cy="194700"/>
                                  </a:xfrm>
                                  <a:prstGeom prst="curvedDown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006400" y="1593600"/>
                                    <a:ext cx="7200" cy="519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7" name="Shape 307"/>
                                <wps:spPr>
                                  <a:xfrm>
                                    <a:off x="2263675" y="1488425"/>
                                    <a:ext cx="3025500" cy="68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AV Beg                 </w:t>
                                      </w:r>
                                      <w:r w:rsidDel="00000000" w:rsidR="00000000" w:rsidRPr="00000000">
                                        <w:rPr>
                                          <w:rFonts w:ascii="Arial" w:cs="Arial" w:eastAsia="Arial" w:hAnsi="Arial"/>
                                          <w:b w:val="1"/>
                                          <w:i w:val="0"/>
                                          <w:smallCaps w:val="0"/>
                                          <w:strike w:val="0"/>
                                          <w:color w:val="ff0000"/>
                                          <w:sz w:val="14"/>
                                          <w:vertAlign w:val="baseline"/>
                                        </w:rPr>
                                        <w:t xml:space="preserve">30,000</w:t>
                                      </w:r>
                                      <w:r w:rsidDel="00000000" w:rsidR="00000000" w:rsidRPr="00000000">
                                        <w:rPr>
                                          <w:rFonts w:ascii="Arial" w:cs="Arial" w:eastAsia="Arial" w:hAnsi="Arial"/>
                                          <w:b w:val="0"/>
                                          <w:i w:val="0"/>
                                          <w:smallCaps w:val="0"/>
                                          <w:strike w:val="0"/>
                                          <w:color w:val="000000"/>
                                          <w:sz w:val="14"/>
                                          <w:vertAlign w:val="baseline"/>
                                        </w:rPr>
                                        <w:t xml:space="preserve">                               29,967                  29,874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Policy Charge          (100)                                 (100)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Credit Interest               2               65                     2         5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AV End                  29,902                               29,869                 29,876</w:t>
                                      </w: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7125623" cy="2189482"/>
                      <wp:effectExtent b="0" l="0" r="0" t="0"/>
                      <wp:docPr id="605"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7125623" cy="218948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3">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4">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5">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6">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7">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8">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9">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A">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B">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C">
            <w:pPr>
              <w:numPr>
                <w:ilvl w:val="0"/>
                <w:numId w:val="23"/>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the </w:t>
            </w:r>
            <w:r w:rsidDel="00000000" w:rsidR="00000000" w:rsidRPr="00000000">
              <w:rPr>
                <w:rFonts w:ascii="Arial" w:cs="Arial" w:eastAsia="Arial" w:hAnsi="Arial"/>
                <w:b w:val="1"/>
                <w:sz w:val="20"/>
                <w:szCs w:val="20"/>
                <w:rtl w:val="0"/>
              </w:rPr>
              <w:t xml:space="preserve">Net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Account Value is insufficient</w:t>
            </w:r>
            <w:r w:rsidDel="00000000" w:rsidR="00000000" w:rsidRPr="00000000">
              <w:rPr>
                <w:rFonts w:ascii="Arial" w:cs="Arial" w:eastAsia="Arial" w:hAnsi="Arial"/>
                <w:sz w:val="20"/>
                <w:szCs w:val="20"/>
                <w:rtl w:val="0"/>
              </w:rPr>
              <w:t xml:space="preserve"> to cover all applicable policy charges </w:t>
            </w:r>
            <w:r w:rsidDel="00000000" w:rsidR="00000000" w:rsidRPr="00000000">
              <w:rPr>
                <w:rFonts w:ascii="Arial" w:cs="Arial" w:eastAsia="Arial" w:hAnsi="Arial"/>
                <w:b w:val="1"/>
                <w:sz w:val="20"/>
                <w:szCs w:val="20"/>
                <w:rtl w:val="0"/>
              </w:rPr>
              <w:t xml:space="preserve">‘during the grace period’,</w:t>
            </w:r>
            <w:r w:rsidDel="00000000" w:rsidR="00000000" w:rsidRPr="00000000">
              <w:rPr>
                <w:rFonts w:ascii="Arial" w:cs="Arial" w:eastAsia="Arial" w:hAnsi="Arial"/>
                <w:i w:val="1"/>
                <w:sz w:val="20"/>
                <w:szCs w:val="20"/>
                <w:rtl w:val="0"/>
              </w:rPr>
              <w:t xml:space="preserve"> </w:t>
            </w:r>
            <w:r w:rsidDel="00000000" w:rsidR="00000000" w:rsidRPr="00000000">
              <w:rPr>
                <w:rFonts w:ascii="Arial" w:cs="Arial" w:eastAsia="Arial" w:hAnsi="Arial"/>
                <w:sz w:val="20"/>
                <w:szCs w:val="20"/>
                <w:rtl w:val="0"/>
              </w:rPr>
              <w:t xml:space="preserve">the policy charges will still be deducted, and any shortfall will be recorded as policy debt. </w:t>
            </w:r>
            <w:r w:rsidDel="00000000" w:rsidR="00000000" w:rsidRPr="00000000">
              <w:rPr>
                <w:rFonts w:ascii="Arial" w:cs="Arial" w:eastAsia="Arial" w:hAnsi="Arial"/>
                <w:i w:val="1"/>
                <w:sz w:val="20"/>
                <w:szCs w:val="20"/>
                <w:u w:val="single"/>
                <w:rtl w:val="0"/>
              </w:rPr>
              <w:t xml:space="preserve">The policy will lapse once the grace period ends</w:t>
            </w:r>
            <w:r w:rsidDel="00000000" w:rsidR="00000000" w:rsidRPr="00000000">
              <w:rPr>
                <w:rFonts w:ascii="Arial" w:cs="Arial" w:eastAsia="Arial" w:hAnsi="Arial"/>
                <w:sz w:val="20"/>
                <w:szCs w:val="20"/>
                <w:rtl w:val="0"/>
              </w:rPr>
              <w:t xml:space="preserve">. The cash surrender value will be calculated based on the account value as of the last premium due date, with all policy charges, policy loan interest, and credited interest during the grace period </w:t>
            </w:r>
            <w:r w:rsidDel="00000000" w:rsidR="00000000" w:rsidRPr="00000000">
              <w:rPr>
                <w:rFonts w:ascii="Arial" w:cs="Arial" w:eastAsia="Arial" w:hAnsi="Arial"/>
                <w:b w:val="1"/>
                <w:sz w:val="20"/>
                <w:szCs w:val="20"/>
                <w:rtl w:val="0"/>
              </w:rPr>
              <w:t xml:space="preserve">rolled back</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2D">
            <w:pPr>
              <w:numPr>
                <w:ilvl w:val="1"/>
                <w:numId w:val="23"/>
              </w:numPr>
              <w:pBdr>
                <w:top w:space="0" w:sz="0" w:val="nil"/>
                <w:left w:space="0" w:sz="0" w:val="nil"/>
                <w:bottom w:space="0" w:sz="0" w:val="nil"/>
                <w:right w:space="0" w:sz="0" w:val="nil"/>
                <w:between w:space="0" w:sz="0" w:val="nil"/>
              </w:pBdr>
              <w:spacing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the policyholder pays the regular premium before the end of the grace period, the policy will remain inforce, and any recorded policy debt will be deducted from the account value.</w:t>
            </w:r>
          </w:p>
          <w:p w:rsidR="00000000" w:rsidDel="00000000" w:rsidP="00000000" w:rsidRDefault="00000000" w:rsidRPr="00000000" w14:paraId="0000022E">
            <w:pPr>
              <w:spacing w:line="240" w:lineRule="auto"/>
              <w:ind w:left="1080"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114300" distT="114300" distL="114300" distR="114300">
                      <wp:extent cx="7218939" cy="2041547"/>
                      <wp:effectExtent b="0" l="0" r="0" t="0"/>
                      <wp:docPr id="604" name=""/>
                      <a:graphic>
                        <a:graphicData uri="http://schemas.microsoft.com/office/word/2010/wordprocessingGroup">
                          <wpg:wgp>
                            <wpg:cNvGrpSpPr/>
                            <wpg:grpSpPr>
                              <a:xfrm>
                                <a:off x="1736525" y="2759225"/>
                                <a:ext cx="7218939" cy="2041547"/>
                                <a:chOff x="1736525" y="2759225"/>
                                <a:chExt cx="7218950" cy="2045150"/>
                              </a:xfrm>
                            </wpg:grpSpPr>
                            <wpg:grpSp>
                              <wpg:cNvGrpSpPr/>
                              <wpg:grpSpPr>
                                <a:xfrm>
                                  <a:off x="1736531" y="2759227"/>
                                  <a:ext cx="7218939" cy="2041547"/>
                                  <a:chOff x="-128700" y="306775"/>
                                  <a:chExt cx="6763746" cy="1888838"/>
                                </a:xfrm>
                              </wpg:grpSpPr>
                              <wps:wsp>
                                <wps:cNvSpPr/>
                                <wps:cNvPr id="3" name="Shape 3"/>
                                <wps:spPr>
                                  <a:xfrm>
                                    <a:off x="-128700" y="306775"/>
                                    <a:ext cx="6763725" cy="1888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48500" y="797500"/>
                                    <a:ext cx="5495100" cy="276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30200" y="687725"/>
                                    <a:ext cx="0" cy="283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196050" y="687725"/>
                                    <a:ext cx="0" cy="283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3" name="Shape 273"/>
                                <wps:spPr>
                                  <a:xfrm>
                                    <a:off x="135000" y="452375"/>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14/2/2026</w:t>
                                      </w:r>
                                    </w:p>
                                  </w:txbxContent>
                                </wps:txbx>
                                <wps:bodyPr anchorCtr="0" anchor="t" bIns="91425" lIns="91425" spcFirstLastPara="1" rIns="91425" wrap="square" tIns="91425">
                                  <a:noAutofit/>
                                </wps:bodyPr>
                              </wps:wsp>
                              <wps:wsp>
                                <wps:cNvSpPr/>
                                <wps:cNvPr id="274" name="Shape 274"/>
                                <wps:spPr>
                                  <a:xfrm>
                                    <a:off x="2900850" y="452375"/>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14/2/2027</w:t>
                                      </w:r>
                                    </w:p>
                                  </w:txbxContent>
                                </wps:txbx>
                                <wps:bodyPr anchorCtr="0" anchor="t" bIns="91425" lIns="91425" spcFirstLastPara="1" rIns="91425" wrap="square" tIns="91425">
                                  <a:noAutofit/>
                                </wps:bodyPr>
                              </wps:wsp>
                              <wps:wsp>
                                <wps:cNvSpPr/>
                                <wps:cNvPr id="275" name="Shape 275"/>
                                <wps:spPr>
                                  <a:xfrm>
                                    <a:off x="3943875" y="440123"/>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14/3/2027</w:t>
                                      </w:r>
                                    </w:p>
                                  </w:txbxContent>
                                </wps:txbx>
                                <wps:bodyPr anchorCtr="0" anchor="t" bIns="91425" lIns="91425" spcFirstLastPara="1" rIns="91425" wrap="square" tIns="91425">
                                  <a:noAutofit/>
                                </wps:bodyPr>
                              </wps:wsp>
                              <wps:wsp>
                                <wps:cNvSpPr/>
                                <wps:cNvPr id="276" name="Shape 276"/>
                                <wps:spPr>
                                  <a:xfrm>
                                    <a:off x="4684675" y="440123"/>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17/3/2027</w:t>
                                      </w:r>
                                    </w:p>
                                  </w:txbxContent>
                                </wps:txbx>
                                <wps:bodyPr anchorCtr="0" anchor="t" bIns="91425" lIns="91425" spcFirstLastPara="1" rIns="91425" wrap="square" tIns="91425">
                                  <a:noAutofit/>
                                </wps:bodyPr>
                              </wps:wsp>
                              <wps:wsp>
                                <wps:cNvSpPr/>
                                <wps:cNvPr id="277" name="Shape 277"/>
                                <wps:spPr>
                                  <a:xfrm rot="-5400000">
                                    <a:off x="3998400" y="206088"/>
                                    <a:ext cx="192900" cy="1797600"/>
                                  </a:xfrm>
                                  <a:prstGeom prst="lef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8" name="Shape 278"/>
                                <wps:spPr>
                                  <a:xfrm>
                                    <a:off x="3723797" y="1236545"/>
                                    <a:ext cx="741887" cy="26376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Grace Period</w:t>
                                      </w:r>
                                    </w:p>
                                  </w:txbxContent>
                                </wps:txbx>
                                <wps:bodyPr anchorCtr="0" anchor="t" bIns="91425" lIns="91425" spcFirstLastPara="1" rIns="91425" wrap="square" tIns="91425">
                                  <a:noAutofit/>
                                </wps:bodyPr>
                              </wps:wsp>
                              <wps:wsp>
                                <wps:cNvSpPr/>
                                <wps:cNvPr id="279" name="Shape 279"/>
                                <wps:spPr>
                                  <a:xfrm>
                                    <a:off x="-8" y="941376"/>
                                    <a:ext cx="874563" cy="35834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Annual Premium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         Paid</w:t>
                                      </w:r>
                                    </w:p>
                                  </w:txbxContent>
                                </wps:txbx>
                                <wps:bodyPr anchorCtr="0" anchor="t" bIns="91425" lIns="91425" spcFirstLastPara="1" rIns="91425" wrap="square" tIns="91425">
                                  <a:noAutofit/>
                                </wps:bodyPr>
                              </wps:wsp>
                              <wps:wsp>
                                <wps:cNvSpPr/>
                                <wps:cNvPr id="280" name="Shape 280"/>
                                <wps:spPr>
                                  <a:xfrm>
                                    <a:off x="2820438" y="1207077"/>
                                    <a:ext cx="903121" cy="35834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Annual Premium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       Missed</w:t>
                                      </w:r>
                                    </w:p>
                                  </w:txbxContent>
                                </wps:txbx>
                                <wps:bodyPr anchorCtr="0" anchor="t" bIns="91425" lIns="91425" spcFirstLastPara="1" rIns="91425" wrap="square" tIns="91425">
                                  <a:noAutofit/>
                                </wps:bodyPr>
                              </wps:wsp>
                              <wps:wsp>
                                <wps:cNvSpPr/>
                                <wps:cNvPr id="281" name="Shape 281"/>
                                <wps:spPr>
                                  <a:xfrm>
                                    <a:off x="448468" y="1364326"/>
                                    <a:ext cx="1536158" cy="83128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Grace period ends on the ending of 17/03/2027, 31 days from premium due date. All policy charges and credited interest rate are</w:t>
                                      </w:r>
                                      <w:r w:rsidDel="00000000" w:rsidR="00000000" w:rsidRPr="00000000">
                                        <w:rPr>
                                          <w:rFonts w:ascii="Arial" w:cs="Arial" w:eastAsia="Arial" w:hAnsi="Arial"/>
                                          <w:b w:val="1"/>
                                          <w:i w:val="0"/>
                                          <w:smallCaps w:val="0"/>
                                          <w:strike w:val="0"/>
                                          <w:color w:val="000000"/>
                                          <w:sz w:val="14"/>
                                          <w:vertAlign w:val="baseline"/>
                                        </w:rPr>
                                        <w:t xml:space="preserve"> rolled back</w:t>
                                      </w:r>
                                      <w:r w:rsidDel="00000000" w:rsidR="00000000" w:rsidRPr="00000000">
                                        <w:rPr>
                                          <w:rFonts w:ascii="Arial" w:cs="Arial" w:eastAsia="Arial" w:hAnsi="Arial"/>
                                          <w:b w:val="0"/>
                                          <w:i w:val="0"/>
                                          <w:smallCaps w:val="0"/>
                                          <w:strike w:val="0"/>
                                          <w:color w:val="000000"/>
                                          <w:sz w:val="14"/>
                                          <w:vertAlign w:val="baseline"/>
                                        </w:rPr>
                                        <w:t xml:space="preserve"> to the AV at the beginning of the premium due date. CV = 50 * (1-70%) = 15</w:t>
                                      </w:r>
                                    </w:p>
                                  </w:txbxContent>
                                </wps:txbx>
                                <wps:bodyPr anchorCtr="0" anchor="t" bIns="91425" lIns="91425" spcFirstLastPara="1" rIns="91425" wrap="square" tIns="91425">
                                  <a:noAutofit/>
                                </wps:bodyPr>
                              </wps:wsp>
                              <wps:wsp>
                                <wps:cNvCnPr/>
                                <wps:spPr>
                                  <a:xfrm>
                                    <a:off x="4256975" y="689213"/>
                                    <a:ext cx="0" cy="283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986925" y="687713"/>
                                    <a:ext cx="0" cy="283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cNvGrpSpPr/>
                                <wpg:grpSpPr>
                                  <a:xfrm>
                                    <a:off x="2181650" y="1473613"/>
                                    <a:ext cx="3025500" cy="720912"/>
                                    <a:chOff x="2113400" y="3344788"/>
                                    <a:chExt cx="3025500" cy="720912"/>
                                  </a:xfrm>
                                </wpg:grpSpPr>
                                <wps:wsp>
                                  <wps:cNvSpPr/>
                                  <wps:cNvPr id="285" name="Shape 285"/>
                                  <wps:spPr>
                                    <a:xfrm rot="10800000">
                                      <a:off x="3126125" y="3917800"/>
                                      <a:ext cx="1728900" cy="147900"/>
                                    </a:xfrm>
                                    <a:prstGeom prst="curvedDown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849700" y="3431700"/>
                                      <a:ext cx="7200" cy="519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7" name="Shape 287"/>
                                  <wps:spPr>
                                    <a:xfrm>
                                      <a:off x="2113400" y="3344788"/>
                                      <a:ext cx="3025500" cy="68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AV Beg                        </w:t>
                                        </w:r>
                                        <w:r w:rsidDel="00000000" w:rsidR="00000000" w:rsidRPr="00000000">
                                          <w:rPr>
                                            <w:rFonts w:ascii="Arial" w:cs="Arial" w:eastAsia="Arial" w:hAnsi="Arial"/>
                                            <w:b w:val="1"/>
                                            <w:i w:val="0"/>
                                            <w:smallCaps w:val="0"/>
                                            <w:strike w:val="0"/>
                                            <w:color w:val="ff0000"/>
                                            <w:sz w:val="14"/>
                                            <w:vertAlign w:val="baseline"/>
                                          </w:rPr>
                                          <w:t xml:space="preserve">50</w:t>
                                        </w:r>
                                        <w:r w:rsidDel="00000000" w:rsidR="00000000" w:rsidRPr="00000000">
                                          <w:rPr>
                                            <w:rFonts w:ascii="Arial" w:cs="Arial" w:eastAsia="Arial" w:hAnsi="Arial"/>
                                            <w:b w:val="0"/>
                                            <w:i w:val="0"/>
                                            <w:smallCaps w:val="0"/>
                                            <w:strike w:val="0"/>
                                            <w:color w:val="000000"/>
                                            <w:sz w:val="14"/>
                                            <w:vertAlign w:val="baseline"/>
                                          </w:rPr>
                                          <w:t xml:space="preserve">                                    (50)                     (150)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Policy Charge          (100)                                 (100)                           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Credit Interest               0                0                      0         0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AV End                       (50)                                (150)                      (150)</w:t>
                                        </w:r>
                                      </w:p>
                                    </w:txbxContent>
                                  </wps:txbx>
                                  <wps:bodyPr anchorCtr="0" anchor="ctr" bIns="91425" lIns="91425" spcFirstLastPara="1" rIns="91425" wrap="square" tIns="91425">
                                    <a:noAutofit/>
                                  </wps:bodyPr>
                                </wps:wsp>
                              </wpg:grpSp>
                              <wps:wsp>
                                <wps:cNvSpPr/>
                                <wps:cNvPr id="288" name="Shape 288"/>
                                <wps:spPr>
                                  <a:xfrm>
                                    <a:off x="-128700" y="306775"/>
                                    <a:ext cx="1131900" cy="292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[Without Loan]</w:t>
                                      </w:r>
                                    </w:p>
                                  </w:txbxContent>
                                </wps:txbx>
                                <wps:bodyPr anchorCtr="0" anchor="ctr" bIns="91425" lIns="91425" spcFirstLastPara="1" rIns="91425" wrap="square" tIns="91425">
                                  <a:noAutofit/>
                                </wps:bodyPr>
                              </wps:wsp>
                              <wps:wsp>
                                <wps:cNvSpPr/>
                                <wps:cNvPr id="289" name="Shape 289"/>
                                <wps:spPr>
                                  <a:xfrm>
                                    <a:off x="5098888" y="1633461"/>
                                    <a:ext cx="1536158" cy="35834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Since AV &lt; 0, no credited interest is calculated during grace period</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7218939" cy="2041547"/>
                      <wp:effectExtent b="0" l="0" r="0" t="0"/>
                      <wp:docPr id="604"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7218939" cy="204154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F">
            <w:pPr>
              <w:spacing w:line="240" w:lineRule="auto"/>
              <w:ind w:left="1080"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114300" distT="114300" distL="114300" distR="114300">
                      <wp:extent cx="7265587" cy="2571808"/>
                      <wp:effectExtent b="0" l="0" r="0" t="0"/>
                      <wp:docPr id="609" name=""/>
                      <a:graphic>
                        <a:graphicData uri="http://schemas.microsoft.com/office/word/2010/wordprocessingGroup">
                          <wpg:wgp>
                            <wpg:cNvGrpSpPr/>
                            <wpg:grpSpPr>
                              <a:xfrm>
                                <a:off x="1713200" y="2494075"/>
                                <a:ext cx="7265587" cy="2571808"/>
                                <a:chOff x="1713200" y="2494075"/>
                                <a:chExt cx="7265600" cy="2576600"/>
                              </a:xfrm>
                            </wpg:grpSpPr>
                            <wpg:grpSp>
                              <wpg:cNvGrpSpPr/>
                              <wpg:grpSpPr>
                                <a:xfrm>
                                  <a:off x="1713207" y="2494096"/>
                                  <a:ext cx="7265587" cy="2571808"/>
                                  <a:chOff x="-128700" y="224975"/>
                                  <a:chExt cx="6659307" cy="2343773"/>
                                </a:xfrm>
                              </wpg:grpSpPr>
                              <wps:wsp>
                                <wps:cNvSpPr/>
                                <wps:cNvPr id="3" name="Shape 3"/>
                                <wps:spPr>
                                  <a:xfrm>
                                    <a:off x="-128700" y="224975"/>
                                    <a:ext cx="6659300" cy="2343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48500" y="797500"/>
                                    <a:ext cx="5495100" cy="276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30200" y="687725"/>
                                    <a:ext cx="0" cy="283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196050" y="687725"/>
                                    <a:ext cx="0" cy="283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8" name="Shape 378"/>
                                <wps:spPr>
                                  <a:xfrm>
                                    <a:off x="135000" y="452375"/>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14/2/2026</w:t>
                                      </w:r>
                                    </w:p>
                                  </w:txbxContent>
                                </wps:txbx>
                                <wps:bodyPr anchorCtr="0" anchor="t" bIns="91425" lIns="91425" spcFirstLastPara="1" rIns="91425" wrap="square" tIns="91425">
                                  <a:noAutofit/>
                                </wps:bodyPr>
                              </wps:wsp>
                              <wps:wsp>
                                <wps:cNvSpPr/>
                                <wps:cNvPr id="379" name="Shape 379"/>
                                <wps:spPr>
                                  <a:xfrm>
                                    <a:off x="2900850" y="452375"/>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14/2/2027</w:t>
                                      </w:r>
                                    </w:p>
                                  </w:txbxContent>
                                </wps:txbx>
                                <wps:bodyPr anchorCtr="0" anchor="t" bIns="91425" lIns="91425" spcFirstLastPara="1" rIns="91425" wrap="square" tIns="91425">
                                  <a:noAutofit/>
                                </wps:bodyPr>
                              </wps:wsp>
                              <wps:wsp>
                                <wps:cNvSpPr/>
                                <wps:cNvPr id="380" name="Shape 380"/>
                                <wps:spPr>
                                  <a:xfrm>
                                    <a:off x="3943875" y="470800"/>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14/3/2027</w:t>
                                      </w:r>
                                    </w:p>
                                  </w:txbxContent>
                                </wps:txbx>
                                <wps:bodyPr anchorCtr="0" anchor="t" bIns="91425" lIns="91425" spcFirstLastPara="1" rIns="91425" wrap="square" tIns="91425">
                                  <a:noAutofit/>
                                </wps:bodyPr>
                              </wps:wsp>
                              <wps:wsp>
                                <wps:cNvSpPr/>
                                <wps:cNvPr id="381" name="Shape 381"/>
                                <wps:spPr>
                                  <a:xfrm>
                                    <a:off x="4684675" y="470800"/>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17/3/2027</w:t>
                                      </w:r>
                                    </w:p>
                                  </w:txbxContent>
                                </wps:txbx>
                                <wps:bodyPr anchorCtr="0" anchor="t" bIns="91425" lIns="91425" spcFirstLastPara="1" rIns="91425" wrap="square" tIns="91425">
                                  <a:noAutofit/>
                                </wps:bodyPr>
                              </wps:wsp>
                              <wps:wsp>
                                <wps:cNvSpPr/>
                                <wps:cNvPr id="382" name="Shape 382"/>
                                <wps:spPr>
                                  <a:xfrm rot="-5400000">
                                    <a:off x="3998400" y="242825"/>
                                    <a:ext cx="192900" cy="1797600"/>
                                  </a:xfrm>
                                  <a:prstGeom prst="lef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83" name="Shape 383"/>
                                <wps:spPr>
                                  <a:xfrm>
                                    <a:off x="3760908" y="1237856"/>
                                    <a:ext cx="742038" cy="25980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Grace Period</w:t>
                                      </w:r>
                                    </w:p>
                                  </w:txbxContent>
                                </wps:txbx>
                                <wps:bodyPr anchorCtr="0" anchor="t" bIns="91425" lIns="91425" spcFirstLastPara="1" rIns="91425" wrap="square" tIns="91425">
                                  <a:noAutofit/>
                                </wps:bodyPr>
                              </wps:wsp>
                              <wps:wsp>
                                <wps:cNvSpPr/>
                                <wps:cNvPr id="384" name="Shape 384"/>
                                <wps:spPr>
                                  <a:xfrm>
                                    <a:off x="-7" y="1094296"/>
                                    <a:ext cx="874737" cy="35297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Annual Premium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         Paid</w:t>
                                      </w:r>
                                    </w:p>
                                  </w:txbxContent>
                                </wps:txbx>
                                <wps:bodyPr anchorCtr="0" anchor="t" bIns="91425" lIns="91425" spcFirstLastPara="1" rIns="91425" wrap="square" tIns="91425">
                                  <a:noAutofit/>
                                </wps:bodyPr>
                              </wps:wsp>
                              <wps:wsp>
                                <wps:cNvSpPr/>
                                <wps:cNvPr id="385" name="Shape 385"/>
                                <wps:spPr>
                                  <a:xfrm>
                                    <a:off x="2786464" y="1237867"/>
                                    <a:ext cx="903255" cy="35297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Annual Premium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       Missed</w:t>
                                      </w:r>
                                    </w:p>
                                  </w:txbxContent>
                                </wps:txbx>
                                <wps:bodyPr anchorCtr="0" anchor="t" bIns="91425" lIns="91425" spcFirstLastPara="1" rIns="91425" wrap="square" tIns="91425">
                                  <a:noAutofit/>
                                </wps:bodyPr>
                              </wps:wsp>
                              <wps:wsp>
                                <wps:cNvSpPr/>
                                <wps:cNvPr id="386" name="Shape 386"/>
                                <wps:spPr>
                                  <a:xfrm>
                                    <a:off x="381246" y="1471244"/>
                                    <a:ext cx="1711670" cy="100516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Grace period ends on the ending of 17/03/2027, 31 days from premium due date. All policy charges, credited interest rate, loan interest are </w:t>
                                      </w:r>
                                      <w:r w:rsidDel="00000000" w:rsidR="00000000" w:rsidRPr="00000000">
                                        <w:rPr>
                                          <w:rFonts w:ascii="Arial" w:cs="Arial" w:eastAsia="Arial" w:hAnsi="Arial"/>
                                          <w:b w:val="1"/>
                                          <w:i w:val="0"/>
                                          <w:smallCaps w:val="0"/>
                                          <w:strike w:val="0"/>
                                          <w:color w:val="000000"/>
                                          <w:sz w:val="14"/>
                                          <w:vertAlign w:val="baseline"/>
                                        </w:rPr>
                                        <w:t xml:space="preserve">rolled back</w:t>
                                      </w:r>
                                      <w:r w:rsidDel="00000000" w:rsidR="00000000" w:rsidRPr="00000000">
                                        <w:rPr>
                                          <w:rFonts w:ascii="Arial" w:cs="Arial" w:eastAsia="Arial" w:hAnsi="Arial"/>
                                          <w:b w:val="0"/>
                                          <w:i w:val="0"/>
                                          <w:smallCaps w:val="0"/>
                                          <w:strike w:val="0"/>
                                          <w:color w:val="000000"/>
                                          <w:sz w:val="14"/>
                                          <w:vertAlign w:val="baseline"/>
                                        </w:rPr>
                                        <w:t xml:space="preserve"> to the AV at the beginning of the premium due 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CV = 30,000 * (1-70%) = 9,000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Debt = CV - Outstanding Loan = 9,000 - 30,050 = -21,050</w:t>
                                      </w:r>
                                    </w:p>
                                  </w:txbxContent>
                                </wps:txbx>
                                <wps:bodyPr anchorCtr="0" anchor="t" bIns="91425" lIns="91425" spcFirstLastPara="1" rIns="91425" wrap="square" tIns="91425">
                                  <a:noAutofit/>
                                </wps:bodyPr>
                              </wps:wsp>
                              <wps:wsp>
                                <wps:cNvCnPr/>
                                <wps:spPr>
                                  <a:xfrm>
                                    <a:off x="4256975" y="689213"/>
                                    <a:ext cx="0" cy="283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986925" y="687713"/>
                                    <a:ext cx="0" cy="283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cNvGrpSpPr/>
                                <wpg:grpSpPr>
                                  <a:xfrm>
                                    <a:off x="2193325" y="1528650"/>
                                    <a:ext cx="3025500" cy="1040098"/>
                                    <a:chOff x="2263675" y="1293125"/>
                                    <a:chExt cx="3025500" cy="1040098"/>
                                  </a:xfrm>
                                </wpg:grpSpPr>
                                <wps:wsp>
                                  <wps:cNvSpPr/>
                                  <wps:cNvPr id="390" name="Shape 390"/>
                                  <wps:spPr>
                                    <a:xfrm rot="10800000">
                                      <a:off x="3279950" y="2135823"/>
                                      <a:ext cx="1849500" cy="197400"/>
                                    </a:xfrm>
                                    <a:prstGeom prst="curvedDown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3011675" y="1402607"/>
                                      <a:ext cx="4800" cy="6261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2" name="Shape 392"/>
                                  <wps:spPr>
                                    <a:xfrm>
                                      <a:off x="2263675" y="1293125"/>
                                      <a:ext cx="3025500" cy="99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AV Beg                     </w:t>
                                        </w:r>
                                        <w:r w:rsidDel="00000000" w:rsidR="00000000" w:rsidRPr="00000000">
                                          <w:rPr>
                                            <w:rFonts w:ascii="Arial" w:cs="Arial" w:eastAsia="Arial" w:hAnsi="Arial"/>
                                            <w:b w:val="1"/>
                                            <w:i w:val="0"/>
                                            <w:smallCaps w:val="0"/>
                                            <w:strike w:val="0"/>
                                            <w:color w:val="ff0000"/>
                                            <w:sz w:val="14"/>
                                            <w:vertAlign w:val="baseline"/>
                                          </w:rPr>
                                          <w:t xml:space="preserve">30,000</w:t>
                                        </w:r>
                                        <w:r w:rsidDel="00000000" w:rsidR="00000000" w:rsidRPr="00000000">
                                          <w:rPr>
                                            <w:rFonts w:ascii="Arial" w:cs="Arial" w:eastAsia="Arial" w:hAnsi="Arial"/>
                                            <w:b w:val="0"/>
                                            <w:i w:val="0"/>
                                            <w:smallCaps w:val="0"/>
                                            <w:strike w:val="0"/>
                                            <w:color w:val="000000"/>
                                            <w:sz w:val="14"/>
                                            <w:vertAlign w:val="baseline"/>
                                          </w:rPr>
                                          <w:t xml:space="preserve">                              29,968                  29,875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Loan Beg                  </w:t>
                                        </w:r>
                                        <w:r w:rsidDel="00000000" w:rsidR="00000000" w:rsidRPr="00000000">
                                          <w:rPr>
                                            <w:rFonts w:ascii="Arial" w:cs="Arial" w:eastAsia="Arial" w:hAnsi="Arial"/>
                                            <w:b w:val="1"/>
                                            <w:i w:val="0"/>
                                            <w:smallCaps w:val="0"/>
                                            <w:strike w:val="0"/>
                                            <w:color w:val="ff0000"/>
                                            <w:sz w:val="14"/>
                                            <w:vertAlign w:val="baseline"/>
                                          </w:rPr>
                                          <w:t xml:space="preserve">30,050                              </w:t>
                                        </w:r>
                                        <w:r w:rsidDel="00000000" w:rsidR="00000000" w:rsidRPr="00000000">
                                          <w:rPr>
                                            <w:rFonts w:ascii="Arial" w:cs="Arial" w:eastAsia="Arial" w:hAnsi="Arial"/>
                                            <w:b w:val="0"/>
                                            <w:i w:val="0"/>
                                            <w:smallCaps w:val="0"/>
                                            <w:strike w:val="0"/>
                                            <w:color w:val="000000"/>
                                            <w:sz w:val="14"/>
                                            <w:vertAlign w:val="baseline"/>
                                          </w:rPr>
                                          <w:t xml:space="preserve">30,163                  30,167</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NAV Beg                        (50)                                (195)                     (300)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Policy Charge              (100)                                (100)                           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Credit Interest                    2             65                     2         5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Loan Interest                      4           109                     4         8                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ctr" bIns="91425" lIns="91425" spcFirstLastPara="1" rIns="91425" wrap="square" tIns="91425">
                                    <a:noAutofit/>
                                  </wps:bodyPr>
                                </wps:wsp>
                              </wpg:grpSp>
                              <wps:wsp>
                                <wps:cNvSpPr/>
                                <wps:cNvPr id="393" name="Shape 393"/>
                                <wps:spPr>
                                  <a:xfrm>
                                    <a:off x="-128700" y="224975"/>
                                    <a:ext cx="1131900" cy="292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[With Loan]</w:t>
                                      </w:r>
                                    </w:p>
                                  </w:txbxContent>
                                </wps:txbx>
                                <wps:bodyPr anchorCtr="0" anchor="ctr" bIns="91425" lIns="91425" spcFirstLastPara="1" rIns="91425" wrap="square" tIns="91425">
                                  <a:noAutofit/>
                                </wps:bodyPr>
                              </wps:wsp>
                              <wps:wsp>
                                <wps:cNvSpPr/>
                                <wps:cNvPr id="394" name="Shape 394"/>
                                <wps:spPr>
                                  <a:xfrm>
                                    <a:off x="5109361" y="1968986"/>
                                    <a:ext cx="1421246" cy="44614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Since AV &gt; 0, credited interest and policy interest is continue to be calculated</w:t>
                                      </w:r>
                                    </w:p>
                                  </w:txbxContent>
                                </wps:txbx>
                                <wps:bodyPr anchorCtr="0" anchor="t" bIns="91425" lIns="91425" spcFirstLastPara="1" rIns="91425" wrap="square" tIns="91425">
                                  <a:noAutofit/>
                                </wps:bodyPr>
                              </wps:wsp>
                              <wps:wsp>
                                <wps:cNvSpPr/>
                                <wps:cNvPr id="395" name="Shape 395"/>
                                <wps:spPr>
                                  <a:xfrm>
                                    <a:off x="5144813" y="2098675"/>
                                    <a:ext cx="31800" cy="192300"/>
                                  </a:xfrm>
                                  <a:prstGeom prst="righ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7265587" cy="2571808"/>
                      <wp:effectExtent b="0" l="0" r="0" t="0"/>
                      <wp:docPr id="609"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7265587" cy="25718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0">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1">
            <w:pPr>
              <w:numPr>
                <w:ilvl w:val="0"/>
                <w:numId w:val="23"/>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the </w:t>
            </w:r>
            <w:r w:rsidDel="00000000" w:rsidR="00000000" w:rsidRPr="00000000">
              <w:rPr>
                <w:rFonts w:ascii="Arial" w:cs="Arial" w:eastAsia="Arial" w:hAnsi="Arial"/>
                <w:b w:val="1"/>
                <w:sz w:val="20"/>
                <w:szCs w:val="20"/>
                <w:rtl w:val="0"/>
              </w:rPr>
              <w:t xml:space="preserve">Net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Account Value is insufficient</w:t>
            </w:r>
            <w:r w:rsidDel="00000000" w:rsidR="00000000" w:rsidRPr="00000000">
              <w:rPr>
                <w:rFonts w:ascii="Arial" w:cs="Arial" w:eastAsia="Arial" w:hAnsi="Arial"/>
                <w:sz w:val="20"/>
                <w:szCs w:val="20"/>
                <w:rtl w:val="0"/>
              </w:rPr>
              <w:t xml:space="preserve"> to cover all applicable policy charges </w:t>
            </w:r>
            <w:r w:rsidDel="00000000" w:rsidR="00000000" w:rsidRPr="00000000">
              <w:rPr>
                <w:rFonts w:ascii="Arial" w:cs="Arial" w:eastAsia="Arial" w:hAnsi="Arial"/>
                <w:b w:val="1"/>
                <w:sz w:val="20"/>
                <w:szCs w:val="20"/>
                <w:rtl w:val="0"/>
              </w:rPr>
              <w:t xml:space="preserve">‘outside of the grace period’</w:t>
            </w:r>
            <w:r w:rsidDel="00000000" w:rsidR="00000000" w:rsidRPr="00000000">
              <w:rPr>
                <w:rFonts w:ascii="Arial" w:cs="Arial" w:eastAsia="Arial" w:hAnsi="Arial"/>
                <w:sz w:val="20"/>
                <w:szCs w:val="20"/>
                <w:rtl w:val="0"/>
              </w:rPr>
              <w:t xml:space="preserve">, the policy charges will still be deducted, and any shortfall will be recorded as policy debt. </w:t>
            </w:r>
            <w:r w:rsidDel="00000000" w:rsidR="00000000" w:rsidRPr="00000000">
              <w:rPr>
                <w:rFonts w:ascii="Arial" w:cs="Arial" w:eastAsia="Arial" w:hAnsi="Arial"/>
                <w:i w:val="1"/>
                <w:sz w:val="20"/>
                <w:szCs w:val="20"/>
                <w:u w:val="single"/>
                <w:rtl w:val="0"/>
              </w:rPr>
              <w:t xml:space="preserve">The policy will lapse at the end of the policy month</w:t>
            </w:r>
            <w:r w:rsidDel="00000000" w:rsidR="00000000" w:rsidRPr="00000000">
              <w:rPr>
                <w:rFonts w:ascii="Arial" w:cs="Arial" w:eastAsia="Arial" w:hAnsi="Arial"/>
                <w:sz w:val="20"/>
                <w:szCs w:val="20"/>
                <w:rtl w:val="0"/>
              </w:rPr>
              <w:t xml:space="preserve">.</w:t>
              <w:br w:type="textWrapping"/>
              <w:t xml:space="preserve">Policyholder actions before the end of the month to prevent termination,</w:t>
            </w:r>
          </w:p>
          <w:p w:rsidR="00000000" w:rsidDel="00000000" w:rsidP="00000000" w:rsidRDefault="00000000" w:rsidRPr="00000000" w14:paraId="00000232">
            <w:pPr>
              <w:numPr>
                <w:ilvl w:val="2"/>
                <w:numId w:val="23"/>
              </w:numPr>
              <w:spacing w:after="0" w:line="24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Pay a top-up premium</w:t>
            </w:r>
          </w:p>
          <w:p w:rsidR="00000000" w:rsidDel="00000000" w:rsidP="00000000" w:rsidRDefault="00000000" w:rsidRPr="00000000" w14:paraId="00000233">
            <w:pPr>
              <w:numPr>
                <w:ilvl w:val="2"/>
                <w:numId w:val="23"/>
              </w:numPr>
              <w:spacing w:after="0" w:line="24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Pay advance regular premium (if the next premium due date is within the next 60 days of advance premium period)</w:t>
            </w:r>
          </w:p>
          <w:p w:rsidR="00000000" w:rsidDel="00000000" w:rsidP="00000000" w:rsidRDefault="00000000" w:rsidRPr="00000000" w14:paraId="00000234">
            <w:pPr>
              <w:numPr>
                <w:ilvl w:val="2"/>
                <w:numId w:val="23"/>
              </w:numPr>
              <w:spacing w:line="24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Pay Outstanding policy loan,</w:t>
              <w:br w:type="textWrapping"/>
              <w:t xml:space="preserve">The policy will remain inforce as long as the net account value after payments exceeds the recorded policy debt.</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342900</wp:posOffset>
                      </wp:positionV>
                      <wp:extent cx="6917158" cy="2238627"/>
                      <wp:effectExtent b="0" l="0" r="0" t="0"/>
                      <wp:wrapNone/>
                      <wp:docPr id="608" name=""/>
                      <a:graphic>
                        <a:graphicData uri="http://schemas.microsoft.com/office/word/2010/wordprocessingGroup">
                          <wpg:wgp>
                            <wpg:cNvGrpSpPr/>
                            <wpg:grpSpPr>
                              <a:xfrm>
                                <a:off x="1887400" y="2660675"/>
                                <a:ext cx="6917158" cy="2238627"/>
                                <a:chOff x="1887400" y="2660675"/>
                                <a:chExt cx="6917200" cy="2238650"/>
                              </a:xfrm>
                            </wpg:grpSpPr>
                            <wpg:grpSp>
                              <wpg:cNvGrpSpPr/>
                              <wpg:grpSpPr>
                                <a:xfrm>
                                  <a:off x="1887421" y="2660687"/>
                                  <a:ext cx="6917158" cy="2238627"/>
                                  <a:chOff x="-73800" y="-54800"/>
                                  <a:chExt cx="5287491" cy="1703775"/>
                                </a:xfrm>
                              </wpg:grpSpPr>
                              <wps:wsp>
                                <wps:cNvSpPr/>
                                <wps:cNvPr id="3" name="Shape 3"/>
                                <wps:spPr>
                                  <a:xfrm>
                                    <a:off x="-73800" y="-54800"/>
                                    <a:ext cx="5287475" cy="1703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50600" y="556025"/>
                                    <a:ext cx="4376400" cy="22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32300" y="441450"/>
                                    <a:ext cx="0" cy="283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198150" y="441450"/>
                                    <a:ext cx="0" cy="283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104900" y="505475"/>
                                    <a:ext cx="0" cy="1191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592500" y="505475"/>
                                    <a:ext cx="0" cy="1191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7" name="Shape 357"/>
                                <wps:spPr>
                                  <a:xfrm>
                                    <a:off x="130050" y="102575"/>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14/2/2026</w:t>
                                      </w:r>
                                    </w:p>
                                  </w:txbxContent>
                                </wps:txbx>
                                <wps:bodyPr anchorCtr="0" anchor="t" bIns="91425" lIns="91425" spcFirstLastPara="1" rIns="91425" wrap="square" tIns="91425">
                                  <a:noAutofit/>
                                </wps:bodyPr>
                              </wps:wsp>
                              <wps:wsp>
                                <wps:cNvSpPr/>
                                <wps:cNvPr id="358" name="Shape 358"/>
                                <wps:spPr>
                                  <a:xfrm>
                                    <a:off x="2895900" y="102575"/>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14/2/2027</w:t>
                                      </w:r>
                                    </w:p>
                                  </w:txbxContent>
                                </wps:txbx>
                                <wps:bodyPr anchorCtr="0" anchor="t" bIns="91425" lIns="91425" spcFirstLastPara="1" rIns="91425" wrap="square" tIns="91425">
                                  <a:noAutofit/>
                                </wps:bodyPr>
                              </wps:wsp>
                              <wps:wsp>
                                <wps:cNvSpPr/>
                                <wps:cNvPr id="359" name="Shape 359"/>
                                <wps:spPr>
                                  <a:xfrm>
                                    <a:off x="3802650" y="102575"/>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14/3/2027</w:t>
                                      </w:r>
                                    </w:p>
                                  </w:txbxContent>
                                </wps:txbx>
                                <wps:bodyPr anchorCtr="0" anchor="t" bIns="91425" lIns="91425" spcFirstLastPara="1" rIns="91425" wrap="square" tIns="91425">
                                  <a:noAutofit/>
                                </wps:bodyPr>
                              </wps:wsp>
                              <wps:wsp>
                                <wps:cNvSpPr/>
                                <wps:cNvPr id="360" name="Shape 360"/>
                                <wps:spPr>
                                  <a:xfrm>
                                    <a:off x="4290250" y="102575"/>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17/3/2027</w:t>
                                      </w:r>
                                    </w:p>
                                  </w:txbxContent>
                                </wps:txbx>
                                <wps:bodyPr anchorCtr="0" anchor="t" bIns="91425" lIns="91425" spcFirstLastPara="1" rIns="91425" wrap="square" tIns="91425">
                                  <a:noAutofit/>
                                </wps:bodyPr>
                              </wps:wsp>
                              <wps:wsp>
                                <wps:cNvSpPr/>
                                <wps:cNvPr id="361" name="Shape 361"/>
                                <wps:spPr>
                                  <a:xfrm rot="-5400000">
                                    <a:off x="3800250" y="178225"/>
                                    <a:ext cx="192300" cy="1396500"/>
                                  </a:xfrm>
                                  <a:prstGeom prst="lef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62" name="Shape 362"/>
                                <wps:spPr>
                                  <a:xfrm>
                                    <a:off x="3748775" y="917549"/>
                                    <a:ext cx="742147" cy="21697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Grace Period</w:t>
                                      </w:r>
                                    </w:p>
                                  </w:txbxContent>
                                </wps:txbx>
                                <wps:bodyPr anchorCtr="0" anchor="t" bIns="91425" lIns="91425" spcFirstLastPara="1" rIns="91425" wrap="square" tIns="91425">
                                  <a:noAutofit/>
                                </wps:bodyPr>
                              </wps:wsp>
                              <wps:wsp>
                                <wps:cNvSpPr/>
                                <wps:cNvPr id="363" name="Shape 363"/>
                                <wps:spPr>
                                  <a:xfrm>
                                    <a:off x="61343" y="743585"/>
                                    <a:ext cx="742147" cy="294782"/>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Annual Premium Paid</w:t>
                                      </w:r>
                                    </w:p>
                                  </w:txbxContent>
                                </wps:txbx>
                                <wps:bodyPr anchorCtr="0" anchor="t" bIns="91425" lIns="91425" spcFirstLastPara="1" rIns="91425" wrap="square" tIns="91425">
                                  <a:noAutofit/>
                                </wps:bodyPr>
                              </wps:wsp>
                              <wps:wsp>
                                <wps:cNvSpPr/>
                                <wps:cNvPr id="364" name="Shape 364"/>
                                <wps:spPr>
                                  <a:xfrm>
                                    <a:off x="2630440" y="1174537"/>
                                    <a:ext cx="2583251" cy="29478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After AV&lt;0, the policy will lapse at the next policy month with outstanding debt. Outstanding Debt on 14/8/2026  = 50</w:t>
                                      </w:r>
                                    </w:p>
                                  </w:txbxContent>
                                </wps:txbx>
                                <wps:bodyPr anchorCtr="0" anchor="t" bIns="91425" lIns="91425" spcFirstLastPara="1" rIns="91425" wrap="square" tIns="91425">
                                  <a:noAutofit/>
                                </wps:bodyPr>
                              </wps:wsp>
                              <wps:wsp>
                                <wps:cNvSpPr/>
                                <wps:cNvPr id="365" name="Shape 365"/>
                                <wps:spPr>
                                  <a:xfrm>
                                    <a:off x="-73800" y="-54800"/>
                                    <a:ext cx="1012027" cy="21697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[Without Loan]</w:t>
                                      </w:r>
                                    </w:p>
                                  </w:txbxContent>
                                </wps:txbx>
                                <wps:bodyPr anchorCtr="0" anchor="t" bIns="91425" lIns="91425" spcFirstLastPara="1" rIns="91425" wrap="square" tIns="91425">
                                  <a:noAutofit/>
                                </wps:bodyPr>
                              </wps:wsp>
                              <wps:wsp>
                                <wps:cNvCnPr/>
                                <wps:spPr>
                                  <a:xfrm>
                                    <a:off x="1450375" y="523800"/>
                                    <a:ext cx="0" cy="1191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291400" y="523800"/>
                                    <a:ext cx="0" cy="1191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8" name="Shape 368"/>
                                <wps:spPr>
                                  <a:xfrm>
                                    <a:off x="1148125" y="102575"/>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14/7/2026</w:t>
                                      </w:r>
                                    </w:p>
                                  </w:txbxContent>
                                </wps:txbx>
                                <wps:bodyPr anchorCtr="0" anchor="t" bIns="91425" lIns="91425" spcFirstLastPara="1" rIns="91425" wrap="square" tIns="91425">
                                  <a:noAutofit/>
                                </wps:bodyPr>
                              </wps:wsp>
                              <wps:wsp>
                                <wps:cNvSpPr/>
                                <wps:cNvPr id="369" name="Shape 369"/>
                                <wps:spPr>
                                  <a:xfrm>
                                    <a:off x="1966350" y="102575"/>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14/8/2026</w:t>
                                      </w:r>
                                    </w:p>
                                  </w:txbxContent>
                                </wps:txbx>
                                <wps:bodyPr anchorCtr="0" anchor="t" bIns="91425" lIns="91425" spcFirstLastPara="1" rIns="91425" wrap="square" tIns="91425">
                                  <a:noAutofit/>
                                </wps:bodyPr>
                              </wps:wsp>
                              <pic:pic>
                                <pic:nvPicPr>
                                  <pic:cNvPr id="370" name="Shape 370"/>
                                  <pic:cNvPicPr preferRelativeResize="0"/>
                                </pic:nvPicPr>
                                <pic:blipFill rotWithShape="1">
                                  <a:blip r:embed="rId8">
                                    <a:alphaModFix/>
                                  </a:blip>
                                  <a:srcRect b="0" l="0" r="0" t="0"/>
                                  <a:stretch/>
                                </pic:blipFill>
                                <pic:spPr>
                                  <a:xfrm>
                                    <a:off x="386600" y="1100575"/>
                                    <a:ext cx="2017960" cy="548400"/>
                                  </a:xfrm>
                                  <a:prstGeom prst="rect">
                                    <a:avLst/>
                                  </a:prstGeom>
                                  <a:noFill/>
                                  <a:ln>
                                    <a:noFill/>
                                  </a:ln>
                                </pic:spPr>
                              </pic:pic>
                              <wps:wsp>
                                <wps:cNvSpPr/>
                                <wps:cNvPr id="371" name="Shape 371"/>
                                <wps:spPr>
                                  <a:xfrm>
                                    <a:off x="1490975" y="741825"/>
                                    <a:ext cx="741900" cy="192300"/>
                                  </a:xfrm>
                                  <a:prstGeom prst="curvedUp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72" name="Shape 372"/>
                                <wps:spPr>
                                  <a:xfrm>
                                    <a:off x="1193275" y="291575"/>
                                    <a:ext cx="5142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AV &lt; 0</w:t>
                                      </w:r>
                                    </w:p>
                                  </w:txbxContent>
                                </wps:txbx>
                                <wps:bodyPr anchorCtr="0" anchor="t" bIns="91425" lIns="91425" spcFirstLastPara="1" rIns="91425" wrap="square" tIns="91425">
                                  <a:noAutofit/>
                                </wps:bodyPr>
                              </wps:wsp>
                              <wps:wsp>
                                <wps:cNvSpPr/>
                                <wps:cNvPr id="373" name="Shape 373"/>
                                <wps:spPr>
                                  <a:xfrm>
                                    <a:off x="2827156" y="780231"/>
                                    <a:ext cx="742147" cy="294782"/>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Annual Premium Due</w:t>
                                      </w:r>
                                    </w:p>
                                  </w:txbxContent>
                                </wps:txbx>
                                <wps:bodyPr anchorCtr="0" anchor="t" bIns="91425" lIns="91425" spcFirstLastPara="1" rIns="91425" wrap="square" tIns="91425">
                                  <a:noAutofit/>
                                </wps:bodyPr>
                              </wps:w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342900</wp:posOffset>
                      </wp:positionV>
                      <wp:extent cx="6917158" cy="2238627"/>
                      <wp:effectExtent b="0" l="0" r="0" t="0"/>
                      <wp:wrapNone/>
                      <wp:docPr id="608"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917158" cy="2238627"/>
                              </a:xfrm>
                              <a:prstGeom prst="rect"/>
                              <a:ln/>
                            </pic:spPr>
                          </pic:pic>
                        </a:graphicData>
                      </a:graphic>
                    </wp:anchor>
                  </w:drawing>
                </mc:Fallback>
              </mc:AlternateContent>
            </w:r>
          </w:p>
          <w:p w:rsidR="00000000" w:rsidDel="00000000" w:rsidP="00000000" w:rsidRDefault="00000000" w:rsidRPr="00000000" w14:paraId="00000235">
            <w:pPr>
              <w:spacing w:line="240" w:lineRule="auto"/>
              <w:ind w:left="21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6">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7">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228600</wp:posOffset>
                      </wp:positionV>
                      <wp:extent cx="6560725" cy="2580533"/>
                      <wp:effectExtent b="0" l="0" r="0" t="0"/>
                      <wp:wrapNone/>
                      <wp:docPr id="613" name=""/>
                      <a:graphic>
                        <a:graphicData uri="http://schemas.microsoft.com/office/word/2010/wordprocessingGroup">
                          <wpg:wgp>
                            <wpg:cNvGrpSpPr/>
                            <wpg:grpSpPr>
                              <a:xfrm>
                                <a:off x="2065625" y="2489725"/>
                                <a:ext cx="6560725" cy="2580533"/>
                                <a:chOff x="2065625" y="2489725"/>
                                <a:chExt cx="6560750" cy="2580550"/>
                              </a:xfrm>
                            </wpg:grpSpPr>
                            <wpg:grpSp>
                              <wpg:cNvGrpSpPr/>
                              <wpg:grpSpPr>
                                <a:xfrm>
                                  <a:off x="2065638" y="2489734"/>
                                  <a:ext cx="6560725" cy="2580533"/>
                                  <a:chOff x="-73800" y="-54800"/>
                                  <a:chExt cx="5328116" cy="2133475"/>
                                </a:xfrm>
                              </wpg:grpSpPr>
                              <wps:wsp>
                                <wps:cNvSpPr/>
                                <wps:cNvPr id="3" name="Shape 3"/>
                                <wps:spPr>
                                  <a:xfrm>
                                    <a:off x="-73800" y="-54800"/>
                                    <a:ext cx="5328100" cy="2133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50600" y="577025"/>
                                    <a:ext cx="4474800" cy="1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32300" y="441450"/>
                                    <a:ext cx="0" cy="283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198150" y="441450"/>
                                    <a:ext cx="0" cy="283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104900" y="505475"/>
                                    <a:ext cx="0" cy="1191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627700" y="505475"/>
                                    <a:ext cx="0" cy="1191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8" name="Shape 528"/>
                                <wps:spPr>
                                  <a:xfrm>
                                    <a:off x="130050" y="102575"/>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14/2/2026</w:t>
                                      </w:r>
                                    </w:p>
                                  </w:txbxContent>
                                </wps:txbx>
                                <wps:bodyPr anchorCtr="0" anchor="t" bIns="91425" lIns="91425" spcFirstLastPara="1" rIns="91425" wrap="square" tIns="91425">
                                  <a:noAutofit/>
                                </wps:bodyPr>
                              </wps:wsp>
                              <wps:wsp>
                                <wps:cNvSpPr/>
                                <wps:cNvPr id="529" name="Shape 529"/>
                                <wps:spPr>
                                  <a:xfrm>
                                    <a:off x="2895900" y="102575"/>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14/2/2027</w:t>
                                      </w:r>
                                    </w:p>
                                  </w:txbxContent>
                                </wps:txbx>
                                <wps:bodyPr anchorCtr="0" anchor="t" bIns="91425" lIns="91425" spcFirstLastPara="1" rIns="91425" wrap="square" tIns="91425">
                                  <a:noAutofit/>
                                </wps:bodyPr>
                              </wps:wsp>
                              <wps:wsp>
                                <wps:cNvSpPr/>
                                <wps:cNvPr id="530" name="Shape 530"/>
                                <wps:spPr>
                                  <a:xfrm>
                                    <a:off x="3802650" y="102575"/>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14/3/2027</w:t>
                                      </w:r>
                                    </w:p>
                                  </w:txbxContent>
                                </wps:txbx>
                                <wps:bodyPr anchorCtr="0" anchor="t" bIns="91425" lIns="91425" spcFirstLastPara="1" rIns="91425" wrap="square" tIns="91425">
                                  <a:noAutofit/>
                                </wps:bodyPr>
                              </wps:wsp>
                              <wps:wsp>
                                <wps:cNvSpPr/>
                                <wps:cNvPr id="531" name="Shape 531"/>
                                <wps:spPr>
                                  <a:xfrm>
                                    <a:off x="4301300" y="102575"/>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17/3/2027</w:t>
                                      </w:r>
                                    </w:p>
                                  </w:txbxContent>
                                </wps:txbx>
                                <wps:bodyPr anchorCtr="0" anchor="t" bIns="91425" lIns="91425" spcFirstLastPara="1" rIns="91425" wrap="square" tIns="91425">
                                  <a:noAutofit/>
                                </wps:bodyPr>
                              </wps:wsp>
                              <wps:wsp>
                                <wps:cNvSpPr/>
                                <wps:cNvPr id="532" name="Shape 532"/>
                                <wps:spPr>
                                  <a:xfrm rot="-5400000">
                                    <a:off x="3820800" y="136413"/>
                                    <a:ext cx="192300" cy="1428300"/>
                                  </a:xfrm>
                                  <a:prstGeom prst="lef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33" name="Shape 533"/>
                                <wps:spPr>
                                  <a:xfrm>
                                    <a:off x="3733700" y="917331"/>
                                    <a:ext cx="742065" cy="23569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Grace Period</w:t>
                                      </w:r>
                                    </w:p>
                                  </w:txbxContent>
                                </wps:txbx>
                                <wps:bodyPr anchorCtr="0" anchor="t" bIns="91425" lIns="91425" spcFirstLastPara="1" rIns="91425" wrap="square" tIns="91425">
                                  <a:noAutofit/>
                                </wps:bodyPr>
                              </wps:wsp>
                              <wps:wsp>
                                <wps:cNvSpPr/>
                                <wps:cNvPr id="534" name="Shape 534"/>
                                <wps:spPr>
                                  <a:xfrm>
                                    <a:off x="61340" y="780254"/>
                                    <a:ext cx="742065" cy="32022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Annual Premium Paid</w:t>
                                      </w:r>
                                    </w:p>
                                  </w:txbxContent>
                                </wps:txbx>
                                <wps:bodyPr anchorCtr="0" anchor="t" bIns="91425" lIns="91425" spcFirstLastPara="1" rIns="91425" wrap="square" tIns="91425">
                                  <a:noAutofit/>
                                </wps:bodyPr>
                              </wps:wsp>
                              <wps:wsp>
                                <wps:cNvSpPr/>
                                <wps:cNvPr id="535" name="Shape 535"/>
                                <wps:spPr>
                                  <a:xfrm>
                                    <a:off x="2578898" y="1122187"/>
                                    <a:ext cx="2675418" cy="48926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After NAV&lt;0, the policy will lapse at the next policy month with outstanding debt.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CV = 29,968 x (1-70%) = 8,990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Debt = CV - Outstanding Loan = 8,990 - 30,163 = -21,173</w:t>
                                      </w:r>
                                    </w:p>
                                  </w:txbxContent>
                                </wps:txbx>
                                <wps:bodyPr anchorCtr="0" anchor="t" bIns="91425" lIns="91425" spcFirstLastPara="1" rIns="91425" wrap="square" tIns="91425">
                                  <a:noAutofit/>
                                </wps:bodyPr>
                              </wps:wsp>
                              <wps:wsp>
                                <wps:cNvSpPr/>
                                <wps:cNvPr id="536" name="Shape 536"/>
                                <wps:spPr>
                                  <a:xfrm>
                                    <a:off x="-73800" y="-54800"/>
                                    <a:ext cx="1012291" cy="23569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[With Loan]</w:t>
                                      </w:r>
                                    </w:p>
                                  </w:txbxContent>
                                </wps:txbx>
                                <wps:bodyPr anchorCtr="0" anchor="t" bIns="91425" lIns="91425" spcFirstLastPara="1" rIns="91425" wrap="square" tIns="91425">
                                  <a:noAutofit/>
                                </wps:bodyPr>
                              </wps:wsp>
                              <wps:wsp>
                                <wps:cNvCnPr/>
                                <wps:spPr>
                                  <a:xfrm>
                                    <a:off x="1450375" y="523800"/>
                                    <a:ext cx="0" cy="1191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291400" y="523800"/>
                                    <a:ext cx="0" cy="1191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9" name="Shape 539"/>
                                <wps:spPr>
                                  <a:xfrm>
                                    <a:off x="1148125" y="102575"/>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14/7/2026</w:t>
                                      </w:r>
                                    </w:p>
                                  </w:txbxContent>
                                </wps:txbx>
                                <wps:bodyPr anchorCtr="0" anchor="t" bIns="91425" lIns="91425" spcFirstLastPara="1" rIns="91425" wrap="square" tIns="91425">
                                  <a:noAutofit/>
                                </wps:bodyPr>
                              </wps:wsp>
                              <wps:wsp>
                                <wps:cNvSpPr/>
                                <wps:cNvPr id="540" name="Shape 540"/>
                                <wps:spPr>
                                  <a:xfrm>
                                    <a:off x="1966350" y="102575"/>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14/8/2026</w:t>
                                      </w:r>
                                    </w:p>
                                  </w:txbxContent>
                                </wps:txbx>
                                <wps:bodyPr anchorCtr="0" anchor="t" bIns="91425" lIns="91425" spcFirstLastPara="1" rIns="91425" wrap="square" tIns="91425">
                                  <a:noAutofit/>
                                </wps:bodyPr>
                              </wps:wsp>
                              <wps:wsp>
                                <wps:cNvSpPr/>
                                <wps:cNvPr id="541" name="Shape 541"/>
                                <wps:spPr>
                                  <a:xfrm>
                                    <a:off x="1490975" y="741825"/>
                                    <a:ext cx="741900" cy="192300"/>
                                  </a:xfrm>
                                  <a:prstGeom prst="curvedUp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42" name="Shape 542"/>
                                <wps:spPr>
                                  <a:xfrm>
                                    <a:off x="1193275" y="291575"/>
                                    <a:ext cx="5142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AV &lt; 0</w:t>
                                      </w:r>
                                    </w:p>
                                  </w:txbxContent>
                                </wps:txbx>
                                <wps:bodyPr anchorCtr="0" anchor="t" bIns="91425" lIns="91425" spcFirstLastPara="1" rIns="91425" wrap="square" tIns="91425">
                                  <a:noAutofit/>
                                </wps:bodyPr>
                              </wps:wsp>
                              <wps:wsp>
                                <wps:cNvSpPr/>
                                <wps:cNvPr id="543" name="Shape 543"/>
                                <wps:spPr>
                                  <a:xfrm>
                                    <a:off x="2826961" y="809777"/>
                                    <a:ext cx="741550" cy="32022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Annual Premium Due</w:t>
                                      </w:r>
                                    </w:p>
                                  </w:txbxContent>
                                </wps:txbx>
                                <wps:bodyPr anchorCtr="0" anchor="t" bIns="91425" lIns="91425" spcFirstLastPara="1" rIns="91425" wrap="square" tIns="91425">
                                  <a:noAutofit/>
                                </wps:bodyPr>
                              </wps:wsp>
                              <pic:pic>
                                <pic:nvPicPr>
                                  <pic:cNvPr id="544" name="Shape 544"/>
                                  <pic:cNvPicPr preferRelativeResize="0"/>
                                </pic:nvPicPr>
                                <pic:blipFill rotWithShape="1">
                                  <a:blip r:embed="rId9">
                                    <a:alphaModFix/>
                                  </a:blip>
                                  <a:srcRect b="0" l="0" r="0" t="0"/>
                                  <a:stretch/>
                                </pic:blipFill>
                                <pic:spPr>
                                  <a:xfrm>
                                    <a:off x="210925" y="1162300"/>
                                    <a:ext cx="2303275" cy="916375"/>
                                  </a:xfrm>
                                  <a:prstGeom prst="rect">
                                    <a:avLst/>
                                  </a:prstGeom>
                                  <a:noFill/>
                                  <a:ln>
                                    <a:noFill/>
                                  </a:ln>
                                </pic:spPr>
                              </pic:pic>
                              <wps:wsp>
                                <wps:cNvSpPr/>
                                <wps:cNvPr id="545" name="Shape 545"/>
                                <wps:spPr>
                                  <a:xfrm>
                                    <a:off x="2119220" y="1741071"/>
                                    <a:ext cx="2999276" cy="23569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Since AV &gt; 0, credited interest and policy interest is continue to be calculated</w:t>
                                      </w:r>
                                    </w:p>
                                  </w:txbxContent>
                                </wps:txbx>
                                <wps:bodyPr anchorCtr="0" anchor="t" bIns="91425" lIns="91425" spcFirstLastPara="1" rIns="91425" wrap="square" tIns="91425">
                                  <a:noAutofit/>
                                </wps:bodyPr>
                              </wps:wsp>
                              <wps:wsp>
                                <wps:cNvSpPr/>
                                <wps:cNvPr id="546" name="Shape 546"/>
                                <wps:spPr>
                                  <a:xfrm rot="10800000">
                                    <a:off x="2028725" y="1783325"/>
                                    <a:ext cx="82200" cy="283200"/>
                                  </a:xfrm>
                                  <a:prstGeom prst="leftBrace">
                                    <a:avLst>
                                      <a:gd fmla="val 50000" name="adj1"/>
                                      <a:gd fmla="val 48083"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228600</wp:posOffset>
                      </wp:positionV>
                      <wp:extent cx="6560725" cy="2580533"/>
                      <wp:effectExtent b="0" l="0" r="0" t="0"/>
                      <wp:wrapNone/>
                      <wp:docPr id="613"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560725" cy="2580533"/>
                              </a:xfrm>
                              <a:prstGeom prst="rect"/>
                              <a:ln/>
                            </pic:spPr>
                          </pic:pic>
                        </a:graphicData>
                      </a:graphic>
                    </wp:anchor>
                  </w:drawing>
                </mc:Fallback>
              </mc:AlternateConten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After becoming eligible for a premium holiday </w:t>
            </w:r>
            <w:r w:rsidDel="00000000" w:rsidR="00000000" w:rsidRPr="00000000">
              <w:rPr>
                <w:rFonts w:ascii="Arial" w:cs="Arial" w:eastAsia="Arial" w:hAnsi="Arial"/>
                <w:color w:val="000000"/>
                <w:sz w:val="20"/>
                <w:szCs w:val="20"/>
                <w:rtl w:val="0"/>
              </w:rPr>
              <w:t xml:space="preserve">(3rd policy year and onward</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there is only one possible termination scenario.</w:t>
            </w:r>
          </w:p>
          <w:p w:rsidR="00000000" w:rsidDel="00000000" w:rsidP="00000000" w:rsidRDefault="00000000" w:rsidRPr="00000000" w14:paraId="00000249">
            <w:pPr>
              <w:numPr>
                <w:ilvl w:val="0"/>
                <w:numId w:val="46"/>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the </w:t>
            </w:r>
            <w:r w:rsidDel="00000000" w:rsidR="00000000" w:rsidRPr="00000000">
              <w:rPr>
                <w:rFonts w:ascii="Arial" w:cs="Arial" w:eastAsia="Arial" w:hAnsi="Arial"/>
                <w:b w:val="1"/>
                <w:sz w:val="20"/>
                <w:szCs w:val="20"/>
                <w:rtl w:val="0"/>
              </w:rPr>
              <w:t xml:space="preserve">Net Account Value is insufficient</w:t>
            </w:r>
            <w:r w:rsidDel="00000000" w:rsidR="00000000" w:rsidRPr="00000000">
              <w:rPr>
                <w:rFonts w:ascii="Arial" w:cs="Arial" w:eastAsia="Arial" w:hAnsi="Arial"/>
                <w:sz w:val="20"/>
                <w:szCs w:val="20"/>
                <w:rtl w:val="0"/>
              </w:rPr>
              <w:t xml:space="preserve"> to cover all applicable policy charges, the policy charges will still be deducted, and any shortfall will be recorded as policy debt. </w:t>
            </w:r>
            <w:r w:rsidDel="00000000" w:rsidR="00000000" w:rsidRPr="00000000">
              <w:rPr>
                <w:rFonts w:ascii="Arial" w:cs="Arial" w:eastAsia="Arial" w:hAnsi="Arial"/>
                <w:i w:val="1"/>
                <w:sz w:val="20"/>
                <w:szCs w:val="20"/>
                <w:u w:val="single"/>
                <w:rtl w:val="0"/>
              </w:rPr>
              <w:t xml:space="preserve">The policy will lapse at the end of the policy month</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4A">
            <w:pPr>
              <w:numPr>
                <w:ilvl w:val="1"/>
                <w:numId w:val="46"/>
              </w:numPr>
              <w:spacing w:after="0"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Policyholder actions before the end of the month to prevent termination,</w:t>
            </w:r>
          </w:p>
          <w:p w:rsidR="00000000" w:rsidDel="00000000" w:rsidP="00000000" w:rsidRDefault="00000000" w:rsidRPr="00000000" w14:paraId="0000024B">
            <w:pPr>
              <w:numPr>
                <w:ilvl w:val="2"/>
                <w:numId w:val="46"/>
              </w:numPr>
              <w:spacing w:after="0" w:line="24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Resume regular premium payment through ‘Premium CatchUp’ or ‘Premium Continuation’</w:t>
              <w:br w:type="textWrapping"/>
              <w:t xml:space="preserve">The policy status will change from premium holiday to inforce as long as the net account value after payments exceeds the recorded policy debt.</w:t>
            </w:r>
          </w:p>
          <w:p w:rsidR="00000000" w:rsidDel="00000000" w:rsidP="00000000" w:rsidRDefault="00000000" w:rsidRPr="00000000" w14:paraId="0000024C">
            <w:pPr>
              <w:numPr>
                <w:ilvl w:val="2"/>
                <w:numId w:val="46"/>
              </w:numPr>
              <w:spacing w:line="24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Pay Outstanding policy loan,</w:t>
              <w:br w:type="textWrapping"/>
              <w:t xml:space="preserve">The policy status will remain as ‘premium holiday’ as long as the net account value after payments exceeds the recorded policy debt.</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317500</wp:posOffset>
                      </wp:positionH>
                      <wp:positionV relativeFrom="paragraph">
                        <wp:posOffset>457200</wp:posOffset>
                      </wp:positionV>
                      <wp:extent cx="7380193" cy="2201870"/>
                      <wp:effectExtent b="0" l="0" r="0" t="0"/>
                      <wp:wrapNone/>
                      <wp:docPr id="614" name=""/>
                      <a:graphic>
                        <a:graphicData uri="http://schemas.microsoft.com/office/word/2010/wordprocessingGroup">
                          <wpg:wgp>
                            <wpg:cNvGrpSpPr/>
                            <wpg:grpSpPr>
                              <a:xfrm>
                                <a:off x="1655900" y="2679050"/>
                                <a:ext cx="7380193" cy="2201870"/>
                                <a:chOff x="1655900" y="2679050"/>
                                <a:chExt cx="7380200" cy="2201900"/>
                              </a:xfrm>
                            </wpg:grpSpPr>
                            <wpg:grpSp>
                              <wpg:cNvGrpSpPr/>
                              <wpg:grpSpPr>
                                <a:xfrm>
                                  <a:off x="1655904" y="2679065"/>
                                  <a:ext cx="7380193" cy="2201870"/>
                                  <a:chOff x="-73800" y="-54800"/>
                                  <a:chExt cx="6644852" cy="1973234"/>
                                </a:xfrm>
                              </wpg:grpSpPr>
                              <wps:wsp>
                                <wps:cNvSpPr/>
                                <wps:cNvPr id="3" name="Shape 3"/>
                                <wps:spPr>
                                  <a:xfrm>
                                    <a:off x="-73800" y="-54800"/>
                                    <a:ext cx="6644850" cy="1973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50600" y="551225"/>
                                    <a:ext cx="5495100" cy="276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32300" y="441450"/>
                                    <a:ext cx="0" cy="283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597950" y="441450"/>
                                    <a:ext cx="0" cy="283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266700" y="505475"/>
                                    <a:ext cx="0" cy="1191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197600" y="505475"/>
                                    <a:ext cx="0" cy="1191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3" name="Shape 553"/>
                                <wps:spPr>
                                  <a:xfrm>
                                    <a:off x="130050" y="102575"/>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14/2/2026</w:t>
                                      </w:r>
                                    </w:p>
                                  </w:txbxContent>
                                </wps:txbx>
                                <wps:bodyPr anchorCtr="0" anchor="t" bIns="91425" lIns="91425" spcFirstLastPara="1" rIns="91425" wrap="square" tIns="91425">
                                  <a:noAutofit/>
                                </wps:bodyPr>
                              </wps:wsp>
                              <wps:wsp>
                                <wps:cNvSpPr/>
                                <wps:cNvPr id="554" name="Shape 554"/>
                                <wps:spPr>
                                  <a:xfrm>
                                    <a:off x="1295700" y="102575"/>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14/2/2027</w:t>
                                      </w:r>
                                    </w:p>
                                  </w:txbxContent>
                                </wps:txbx>
                                <wps:bodyPr anchorCtr="0" anchor="t" bIns="91425" lIns="91425" spcFirstLastPara="1" rIns="91425" wrap="square" tIns="91425">
                                  <a:noAutofit/>
                                </wps:bodyPr>
                              </wps:wsp>
                              <wps:wsp>
                                <wps:cNvSpPr/>
                                <wps:cNvPr id="555" name="Shape 555"/>
                                <wps:spPr>
                                  <a:xfrm>
                                    <a:off x="2486100" y="121000"/>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14/2/2028</w:t>
                                      </w:r>
                                    </w:p>
                                  </w:txbxContent>
                                </wps:txbx>
                                <wps:bodyPr anchorCtr="0" anchor="t" bIns="91425" lIns="91425" spcFirstLastPara="1" rIns="91425" wrap="square" tIns="91425">
                                  <a:noAutofit/>
                                </wps:bodyPr>
                              </wps:wsp>
                              <wps:wsp>
                                <wps:cNvSpPr/>
                                <wps:cNvPr id="556" name="Shape 556"/>
                                <wps:spPr>
                                  <a:xfrm>
                                    <a:off x="2964450" y="121000"/>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14/4/2028</w:t>
                                      </w:r>
                                    </w:p>
                                  </w:txbxContent>
                                </wps:txbx>
                                <wps:bodyPr anchorCtr="0" anchor="t" bIns="91425" lIns="91425" spcFirstLastPara="1" rIns="91425" wrap="square" tIns="91425">
                                  <a:noAutofit/>
                                </wps:bodyPr>
                              </wps:wsp>
                              <wps:wsp>
                                <wps:cNvSpPr/>
                                <wps:cNvPr id="557" name="Shape 557"/>
                                <wps:spPr>
                                  <a:xfrm>
                                    <a:off x="61346" y="743671"/>
                                    <a:ext cx="742079" cy="34710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Annual Premium Paid</w:t>
                                      </w:r>
                                    </w:p>
                                  </w:txbxContent>
                                </wps:txbx>
                                <wps:bodyPr anchorCtr="0" anchor="t" bIns="91425" lIns="91425" spcFirstLastPara="1" rIns="91425" wrap="square" tIns="91425">
                                  <a:noAutofit/>
                                </wps:bodyPr>
                              </wps:wsp>
                              <wps:wsp>
                                <wps:cNvSpPr/>
                                <wps:cNvPr id="558" name="Shape 558"/>
                                <wps:spPr>
                                  <a:xfrm>
                                    <a:off x="-73800" y="-54800"/>
                                    <a:ext cx="1011936" cy="2554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[With Loan]</w:t>
                                      </w:r>
                                    </w:p>
                                  </w:txbxContent>
                                </wps:txbx>
                                <wps:bodyPr anchorCtr="0" anchor="t" bIns="91425" lIns="91425" spcFirstLastPara="1" rIns="91425" wrap="square" tIns="91425">
                                  <a:noAutofit/>
                                </wps:bodyPr>
                              </wps:wsp>
                              <wps:wsp>
                                <wps:cNvSpPr/>
                                <wps:cNvPr id="559" name="Shape 559"/>
                                <wps:spPr>
                                  <a:xfrm>
                                    <a:off x="1312631" y="743604"/>
                                    <a:ext cx="742079" cy="34710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Annual Premium Paid</w:t>
                                      </w:r>
                                    </w:p>
                                  </w:txbxContent>
                                </wps:txbx>
                                <wps:bodyPr anchorCtr="0" anchor="t" bIns="91425" lIns="91425" spcFirstLastPara="1" rIns="91425" wrap="square" tIns="91425">
                                  <a:noAutofit/>
                                </wps:bodyPr>
                              </wps:wsp>
                              <wps:wsp>
                                <wps:cNvCnPr/>
                                <wps:spPr>
                                  <a:xfrm>
                                    <a:off x="2817150" y="441450"/>
                                    <a:ext cx="0" cy="283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1" name="Shape 561"/>
                                <wps:spPr>
                                  <a:xfrm>
                                    <a:off x="2477378" y="725181"/>
                                    <a:ext cx="621444" cy="43872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Annual Premium Missed</w:t>
                                      </w:r>
                                    </w:p>
                                  </w:txbxContent>
                                </wps:txbx>
                                <wps:bodyPr anchorCtr="0" anchor="t" bIns="91425" lIns="91425" spcFirstLastPara="1" rIns="91425" wrap="square" tIns="91425">
                                  <a:noAutofit/>
                                </wps:bodyPr>
                              </wps:wsp>
                              <wps:wsp>
                                <wps:cNvSpPr/>
                                <wps:cNvPr id="562" name="Shape 562"/>
                                <wps:spPr>
                                  <a:xfrm>
                                    <a:off x="2977182" y="535747"/>
                                    <a:ext cx="622016" cy="34710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Premium Holiday</w:t>
                                      </w:r>
                                    </w:p>
                                  </w:txbxContent>
                                </wps:txbx>
                                <wps:bodyPr anchorCtr="0" anchor="t" bIns="91425" lIns="91425" spcFirstLastPara="1" rIns="91425" wrap="square" tIns="91425">
                                  <a:noAutofit/>
                                </wps:bodyPr>
                              </wps:wsp>
                              <wps:wsp>
                                <wps:cNvSpPr/>
                                <wps:cNvPr id="563" name="Shape 563"/>
                                <wps:spPr>
                                  <a:xfrm>
                                    <a:off x="3940050" y="121000"/>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14/7/2028</w:t>
                                      </w:r>
                                    </w:p>
                                  </w:txbxContent>
                                </wps:txbx>
                                <wps:bodyPr anchorCtr="0" anchor="t" bIns="91425" lIns="91425" spcFirstLastPara="1" rIns="91425" wrap="square" tIns="91425">
                                  <a:noAutofit/>
                                </wps:bodyPr>
                              </wps:wsp>
                              <wps:wsp>
                                <wps:cNvSpPr/>
                                <wps:cNvPr id="564" name="Shape 564"/>
                                <wps:spPr>
                                  <a:xfrm>
                                    <a:off x="4842150" y="121000"/>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14/8/2028</w:t>
                                      </w:r>
                                    </w:p>
                                  </w:txbxContent>
                                </wps:txbx>
                                <wps:bodyPr anchorCtr="0" anchor="t" bIns="91425" lIns="91425" spcFirstLastPara="1" rIns="91425" wrap="square" tIns="91425">
                                  <a:noAutofit/>
                                </wps:bodyPr>
                              </wps:wsp>
                              <wps:wsp>
                                <wps:cNvCnPr/>
                                <wps:spPr>
                                  <a:xfrm>
                                    <a:off x="5119150" y="505475"/>
                                    <a:ext cx="0" cy="1191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6" name="Shape 566"/>
                                <wps:spPr>
                                  <a:xfrm>
                                    <a:off x="4197600" y="639738"/>
                                    <a:ext cx="741900" cy="192300"/>
                                  </a:xfrm>
                                  <a:prstGeom prst="curvedUp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67" name="Shape 567"/>
                                <wps:spPr>
                                  <a:xfrm>
                                    <a:off x="4016299" y="237674"/>
                                    <a:ext cx="513959" cy="2554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AV &lt; 0</w:t>
                                      </w:r>
                                    </w:p>
                                  </w:txbxContent>
                                </wps:txbx>
                                <wps:bodyPr anchorCtr="0" anchor="t" bIns="91425" lIns="91425" spcFirstLastPara="1" rIns="91425" wrap="square" tIns="91425">
                                  <a:noAutofit/>
                                </wps:bodyPr>
                              </wps:wsp>
                              <pic:pic>
                                <pic:nvPicPr>
                                  <pic:cNvPr id="568" name="Shape 568"/>
                                  <pic:cNvPicPr preferRelativeResize="0"/>
                                </pic:nvPicPr>
                                <pic:blipFill rotWithShape="1">
                                  <a:blip r:embed="rId9">
                                    <a:alphaModFix/>
                                  </a:blip>
                                  <a:srcRect b="0" l="0" r="0" t="0"/>
                                  <a:stretch/>
                                </pic:blipFill>
                                <pic:spPr>
                                  <a:xfrm>
                                    <a:off x="3045962" y="941600"/>
                                    <a:ext cx="2303275" cy="916375"/>
                                  </a:xfrm>
                                  <a:prstGeom prst="rect">
                                    <a:avLst/>
                                  </a:prstGeom>
                                  <a:noFill/>
                                  <a:ln>
                                    <a:noFill/>
                                  </a:ln>
                                </pic:spPr>
                              </pic:pic>
                              <wps:wsp>
                                <wps:cNvSpPr/>
                                <wps:cNvPr id="569" name="Shape 569"/>
                                <wps:spPr>
                                  <a:xfrm>
                                    <a:off x="345797" y="1233035"/>
                                    <a:ext cx="2675672" cy="530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After NAV&lt;0, the policy will lapse at the next policy month with outstanding debt.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CV = 29,968 x (1-30%) = 20,978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Debt = CV - Outstanding Loan = 20,978 - 30,163 = -9,185</w:t>
                                      </w:r>
                                    </w:p>
                                  </w:txbxContent>
                                </wps:txbx>
                                <wps:bodyPr anchorCtr="0" anchor="t" bIns="91425" lIns="91425" spcFirstLastPara="1" rIns="91425" wrap="square" tIns="91425">
                                  <a:noAutofit/>
                                </wps:bodyPr>
                              </wps:wsp>
                              <wps:wsp>
                                <wps:cNvSpPr/>
                                <wps:cNvPr id="570" name="Shape 570"/>
                                <wps:spPr>
                                  <a:xfrm>
                                    <a:off x="5062854" y="1479713"/>
                                    <a:ext cx="1508198" cy="43872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Since AV &gt; 0, credited interest and policy interest is continue to be calculated</w:t>
                                      </w:r>
                                    </w:p>
                                  </w:txbxContent>
                                </wps:txbx>
                                <wps:bodyPr anchorCtr="0" anchor="t" bIns="91425" lIns="91425" spcFirstLastPara="1" rIns="91425" wrap="square" tIns="91425">
                                  <a:noAutofit/>
                                </wps:bodyPr>
                              </wps:wsp>
                              <wps:wsp>
                                <wps:cNvSpPr/>
                                <wps:cNvPr id="571" name="Shape 571"/>
                                <wps:spPr>
                                  <a:xfrm>
                                    <a:off x="5008300" y="1609750"/>
                                    <a:ext cx="54900" cy="248100"/>
                                  </a:xfrm>
                                  <a:prstGeom prst="righ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317500</wp:posOffset>
                      </wp:positionH>
                      <wp:positionV relativeFrom="paragraph">
                        <wp:posOffset>457200</wp:posOffset>
                      </wp:positionV>
                      <wp:extent cx="7380193" cy="2201870"/>
                      <wp:effectExtent b="0" l="0" r="0" t="0"/>
                      <wp:wrapNone/>
                      <wp:docPr id="614"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7380193" cy="2201870"/>
                              </a:xfrm>
                              <a:prstGeom prst="rect"/>
                              <a:ln/>
                            </pic:spPr>
                          </pic:pic>
                        </a:graphicData>
                      </a:graphic>
                    </wp:anchor>
                  </w:drawing>
                </mc:Fallback>
              </mc:AlternateContent>
            </w:r>
          </w:p>
          <w:p w:rsidR="00000000" w:rsidDel="00000000" w:rsidP="00000000" w:rsidRDefault="00000000" w:rsidRPr="00000000" w14:paraId="0000024D">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E">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317500</wp:posOffset>
                      </wp:positionH>
                      <wp:positionV relativeFrom="paragraph">
                        <wp:posOffset>152400</wp:posOffset>
                      </wp:positionV>
                      <wp:extent cx="7560591" cy="1675168"/>
                      <wp:effectExtent b="0" l="0" r="0" t="0"/>
                      <wp:wrapNone/>
                      <wp:docPr id="615" name=""/>
                      <a:graphic>
                        <a:graphicData uri="http://schemas.microsoft.com/office/word/2010/wordprocessingGroup">
                          <wpg:wgp>
                            <wpg:cNvGrpSpPr/>
                            <wpg:grpSpPr>
                              <a:xfrm>
                                <a:off x="1565700" y="2942400"/>
                                <a:ext cx="7560591" cy="1675168"/>
                                <a:chOff x="1565700" y="2942400"/>
                                <a:chExt cx="7560600" cy="1675200"/>
                              </a:xfrm>
                            </wpg:grpSpPr>
                            <wpg:grpSp>
                              <wpg:cNvGrpSpPr/>
                              <wpg:grpSpPr>
                                <a:xfrm>
                                  <a:off x="1565705" y="2942416"/>
                                  <a:ext cx="7560591" cy="1675168"/>
                                  <a:chOff x="-73800" y="-54800"/>
                                  <a:chExt cx="6997585" cy="1544800"/>
                                </a:xfrm>
                              </wpg:grpSpPr>
                              <wps:wsp>
                                <wps:cNvSpPr/>
                                <wps:cNvPr id="3" name="Shape 3"/>
                                <wps:spPr>
                                  <a:xfrm>
                                    <a:off x="-73800" y="-54800"/>
                                    <a:ext cx="6997575" cy="154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50600" y="551225"/>
                                    <a:ext cx="5495100" cy="276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32300" y="441450"/>
                                    <a:ext cx="0" cy="283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597950" y="441450"/>
                                    <a:ext cx="0" cy="283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266700" y="505475"/>
                                    <a:ext cx="0" cy="1191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197600" y="505475"/>
                                    <a:ext cx="0" cy="1191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8" name="Shape 578"/>
                                <wps:spPr>
                                  <a:xfrm>
                                    <a:off x="130050" y="102575"/>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14/2/2026</w:t>
                                      </w:r>
                                    </w:p>
                                  </w:txbxContent>
                                </wps:txbx>
                                <wps:bodyPr anchorCtr="0" anchor="t" bIns="91425" lIns="91425" spcFirstLastPara="1" rIns="91425" wrap="square" tIns="91425">
                                  <a:noAutofit/>
                                </wps:bodyPr>
                              </wps:wsp>
                              <wps:wsp>
                                <wps:cNvSpPr/>
                                <wps:cNvPr id="579" name="Shape 579"/>
                                <wps:spPr>
                                  <a:xfrm>
                                    <a:off x="1295700" y="102575"/>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14/2/2027</w:t>
                                      </w:r>
                                    </w:p>
                                  </w:txbxContent>
                                </wps:txbx>
                                <wps:bodyPr anchorCtr="0" anchor="t" bIns="91425" lIns="91425" spcFirstLastPara="1" rIns="91425" wrap="square" tIns="91425">
                                  <a:noAutofit/>
                                </wps:bodyPr>
                              </wps:wsp>
                              <wps:wsp>
                                <wps:cNvSpPr/>
                                <wps:cNvPr id="580" name="Shape 580"/>
                                <wps:spPr>
                                  <a:xfrm>
                                    <a:off x="2486100" y="121000"/>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14/2/2028</w:t>
                                      </w:r>
                                    </w:p>
                                  </w:txbxContent>
                                </wps:txbx>
                                <wps:bodyPr anchorCtr="0" anchor="t" bIns="91425" lIns="91425" spcFirstLastPara="1" rIns="91425" wrap="square" tIns="91425">
                                  <a:noAutofit/>
                                </wps:bodyPr>
                              </wps:wsp>
                              <wps:wsp>
                                <wps:cNvSpPr/>
                                <wps:cNvPr id="581" name="Shape 581"/>
                                <wps:spPr>
                                  <a:xfrm>
                                    <a:off x="2964450" y="121000"/>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14/4/2028</w:t>
                                      </w:r>
                                    </w:p>
                                  </w:txbxContent>
                                </wps:txbx>
                                <wps:bodyPr anchorCtr="0" anchor="t" bIns="91425" lIns="91425" spcFirstLastPara="1" rIns="91425" wrap="square" tIns="91425">
                                  <a:noAutofit/>
                                </wps:bodyPr>
                              </wps:wsp>
                              <wps:wsp>
                                <wps:cNvSpPr/>
                                <wps:cNvPr id="582" name="Shape 582"/>
                                <wps:spPr>
                                  <a:xfrm>
                                    <a:off x="61345" y="743536"/>
                                    <a:ext cx="742255" cy="35717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Annual Premium Paid</w:t>
                                      </w:r>
                                    </w:p>
                                  </w:txbxContent>
                                </wps:txbx>
                                <wps:bodyPr anchorCtr="0" anchor="t" bIns="91425" lIns="91425" spcFirstLastPara="1" rIns="91425" wrap="square" tIns="91425">
                                  <a:noAutofit/>
                                </wps:bodyPr>
                              </wps:wsp>
                              <wps:wsp>
                                <wps:cNvSpPr/>
                                <wps:cNvPr id="583" name="Shape 583"/>
                                <wps:spPr>
                                  <a:xfrm>
                                    <a:off x="5156556" y="874379"/>
                                    <a:ext cx="1767229" cy="45145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After AV&lt;0, the policy will lapse at the next policy month with outstanding debt.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Outstanding Debt on 14/8/2026  = 50</w:t>
                                      </w:r>
                                    </w:p>
                                  </w:txbxContent>
                                </wps:txbx>
                                <wps:bodyPr anchorCtr="0" anchor="t" bIns="91425" lIns="91425" spcFirstLastPara="1" rIns="91425" wrap="square" tIns="91425">
                                  <a:noAutofit/>
                                </wps:bodyPr>
                              </wps:wsp>
                              <wps:wsp>
                                <wps:cNvSpPr/>
                                <wps:cNvPr id="584" name="Shape 584"/>
                                <wps:spPr>
                                  <a:xfrm>
                                    <a:off x="-73800" y="-54800"/>
                                    <a:ext cx="1012016" cy="26289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[Without Loan]</w:t>
                                      </w:r>
                                    </w:p>
                                  </w:txbxContent>
                                </wps:txbx>
                                <wps:bodyPr anchorCtr="0" anchor="t" bIns="91425" lIns="91425" spcFirstLastPara="1" rIns="91425" wrap="square" tIns="91425">
                                  <a:noAutofit/>
                                </wps:bodyPr>
                              </wps:wsp>
                              <pic:pic>
                                <pic:nvPicPr>
                                  <pic:cNvPr id="585" name="Shape 585"/>
                                  <pic:cNvPicPr preferRelativeResize="0"/>
                                </pic:nvPicPr>
                                <pic:blipFill rotWithShape="1">
                                  <a:blip r:embed="rId8">
                                    <a:alphaModFix/>
                                  </a:blip>
                                  <a:srcRect b="0" l="0" r="0" t="0"/>
                                  <a:stretch/>
                                </pic:blipFill>
                                <pic:spPr>
                                  <a:xfrm>
                                    <a:off x="3090600" y="941600"/>
                                    <a:ext cx="2017960" cy="548400"/>
                                  </a:xfrm>
                                  <a:prstGeom prst="rect">
                                    <a:avLst/>
                                  </a:prstGeom>
                                  <a:noFill/>
                                  <a:ln>
                                    <a:noFill/>
                                  </a:ln>
                                </pic:spPr>
                              </pic:pic>
                              <wps:wsp>
                                <wps:cNvSpPr/>
                                <wps:cNvPr id="586" name="Shape 586"/>
                                <wps:spPr>
                                  <a:xfrm>
                                    <a:off x="1312673" y="743657"/>
                                    <a:ext cx="741668" cy="35717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Annual Premium Paid</w:t>
                                      </w:r>
                                    </w:p>
                                  </w:txbxContent>
                                </wps:txbx>
                                <wps:bodyPr anchorCtr="0" anchor="t" bIns="91425" lIns="91425" spcFirstLastPara="1" rIns="91425" wrap="square" tIns="91425">
                                  <a:noAutofit/>
                                </wps:bodyPr>
                              </wps:wsp>
                              <wps:wsp>
                                <wps:cNvCnPr/>
                                <wps:spPr>
                                  <a:xfrm>
                                    <a:off x="2817150" y="441450"/>
                                    <a:ext cx="0" cy="283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8" name="Shape 588"/>
                                <wps:spPr>
                                  <a:xfrm>
                                    <a:off x="2477455" y="725233"/>
                                    <a:ext cx="621774" cy="45145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Annual Premium Missed</w:t>
                                      </w:r>
                                    </w:p>
                                  </w:txbxContent>
                                </wps:txbx>
                                <wps:bodyPr anchorCtr="0" anchor="t" bIns="91425" lIns="91425" spcFirstLastPara="1" rIns="91425" wrap="square" tIns="91425">
                                  <a:noAutofit/>
                                </wps:bodyPr>
                              </wps:wsp>
                              <wps:wsp>
                                <wps:cNvSpPr/>
                                <wps:cNvPr id="589" name="Shape 589"/>
                                <wps:spPr>
                                  <a:xfrm>
                                    <a:off x="2977274" y="535787"/>
                                    <a:ext cx="621774" cy="35717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Premium Holiday</w:t>
                                      </w:r>
                                    </w:p>
                                  </w:txbxContent>
                                </wps:txbx>
                                <wps:bodyPr anchorCtr="0" anchor="t" bIns="91425" lIns="91425" spcFirstLastPara="1" rIns="91425" wrap="square" tIns="91425">
                                  <a:noAutofit/>
                                </wps:bodyPr>
                              </wps:wsp>
                              <wps:wsp>
                                <wps:cNvSpPr/>
                                <wps:cNvPr id="590" name="Shape 590"/>
                                <wps:spPr>
                                  <a:xfrm>
                                    <a:off x="3940050" y="121000"/>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14/7/2028</w:t>
                                      </w:r>
                                    </w:p>
                                  </w:txbxContent>
                                </wps:txbx>
                                <wps:bodyPr anchorCtr="0" anchor="t" bIns="91425" lIns="91425" spcFirstLastPara="1" rIns="91425" wrap="square" tIns="91425">
                                  <a:noAutofit/>
                                </wps:bodyPr>
                              </wps:wsp>
                              <wps:wsp>
                                <wps:cNvSpPr/>
                                <wps:cNvPr id="591" name="Shape 591"/>
                                <wps:spPr>
                                  <a:xfrm>
                                    <a:off x="4676175" y="121000"/>
                                    <a:ext cx="604500" cy="2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14/8/2028</w:t>
                                      </w:r>
                                    </w:p>
                                  </w:txbxContent>
                                </wps:txbx>
                                <wps:bodyPr anchorCtr="0" anchor="t" bIns="91425" lIns="91425" spcFirstLastPara="1" rIns="91425" wrap="square" tIns="91425">
                                  <a:noAutofit/>
                                </wps:bodyPr>
                              </wps:wsp>
                              <wps:wsp>
                                <wps:cNvCnPr/>
                                <wps:spPr>
                                  <a:xfrm>
                                    <a:off x="4978425" y="505475"/>
                                    <a:ext cx="0" cy="1191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3" name="Shape 593"/>
                                <wps:spPr>
                                  <a:xfrm>
                                    <a:off x="4197600" y="639738"/>
                                    <a:ext cx="741900" cy="192300"/>
                                  </a:xfrm>
                                  <a:prstGeom prst="curvedUp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94" name="Shape 594"/>
                                <wps:spPr>
                                  <a:xfrm>
                                    <a:off x="4016423" y="237694"/>
                                    <a:ext cx="513634" cy="26289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AV &lt; 0</w:t>
                                      </w:r>
                                    </w:p>
                                  </w:txbxContent>
                                </wps:txbx>
                                <wps:bodyPr anchorCtr="0" anchor="t" bIns="91425" lIns="91425" spcFirstLastPara="1" rIns="91425" wrap="square" tIns="91425">
                                  <a:noAutofit/>
                                </wps:bodyPr>
                              </wps:w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317500</wp:posOffset>
                      </wp:positionH>
                      <wp:positionV relativeFrom="paragraph">
                        <wp:posOffset>152400</wp:posOffset>
                      </wp:positionV>
                      <wp:extent cx="7560591" cy="1675168"/>
                      <wp:effectExtent b="0" l="0" r="0" t="0"/>
                      <wp:wrapNone/>
                      <wp:docPr id="615"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7560591" cy="1675168"/>
                              </a:xfrm>
                              <a:prstGeom prst="rect"/>
                              <a:ln/>
                            </pic:spPr>
                          </pic:pic>
                        </a:graphicData>
                      </a:graphic>
                    </wp:anchor>
                  </w:drawing>
                </mc:Fallback>
              </mc:AlternateContent>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br w:type="textWrapping"/>
              <w:t xml:space="preserve">Policy Charges </w:t>
            </w:r>
            <w:r w:rsidDel="00000000" w:rsidR="00000000" w:rsidRPr="00000000">
              <w:rPr>
                <w:rFonts w:ascii="Arial" w:cs="Arial" w:eastAsia="Arial" w:hAnsi="Arial"/>
                <w:sz w:val="20"/>
                <w:szCs w:val="20"/>
                <w:rtl w:val="0"/>
              </w:rPr>
              <w:t xml:space="preserve">refer to monthly policy charge of COI and Policy administration fees (If Any)</w:t>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Net Account Value </w:t>
            </w:r>
            <w:r w:rsidDel="00000000" w:rsidR="00000000" w:rsidRPr="00000000">
              <w:rPr>
                <w:rFonts w:ascii="Arial" w:cs="Arial" w:eastAsia="Arial" w:hAnsi="Arial"/>
                <w:sz w:val="20"/>
                <w:szCs w:val="20"/>
                <w:rtl w:val="0"/>
              </w:rPr>
              <w:t xml:space="preserve">is defined to be Total Account Value - Outstanding Policy Loan</w:t>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Cash Surrender Value </w:t>
            </w:r>
            <w:r w:rsidDel="00000000" w:rsidR="00000000" w:rsidRPr="00000000">
              <w:rPr>
                <w:rFonts w:ascii="Arial" w:cs="Arial" w:eastAsia="Arial" w:hAnsi="Arial"/>
                <w:sz w:val="20"/>
                <w:szCs w:val="20"/>
                <w:rtl w:val="0"/>
              </w:rPr>
              <w:t xml:space="preserve">is defined to be [RP’s AV x Surrender Charge + TP’s AV]</w:t>
            </w:r>
          </w:p>
        </w:tc>
      </w:tr>
      <w:tr>
        <w:trPr>
          <w:cantSplit w:val="0"/>
          <w:trHeight w:val="206"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Reinstatement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E">
            <w:pPr>
              <w:numPr>
                <w:ilvl w:val="0"/>
                <w:numId w:val="37"/>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policyholder may reinstate the policy within 5 years from the lapse date. The original effective date of the policy will remain unchanged. To reinstate, the policyholder must pay all policy de</w:t>
            </w:r>
            <w:r w:rsidDel="00000000" w:rsidR="00000000" w:rsidRPr="00000000">
              <w:rPr>
                <w:rFonts w:ascii="Arial" w:cs="Arial" w:eastAsia="Arial" w:hAnsi="Arial"/>
                <w:sz w:val="20"/>
                <w:szCs w:val="20"/>
                <w:rtl w:val="0"/>
              </w:rPr>
              <w:t xml:space="preserve">bt, which could result from </w:t>
            </w:r>
            <w:r w:rsidDel="00000000" w:rsidR="00000000" w:rsidRPr="00000000">
              <w:rPr>
                <w:rFonts w:ascii="Arial" w:cs="Arial" w:eastAsia="Arial" w:hAnsi="Arial"/>
                <w:color w:val="000000"/>
                <w:sz w:val="20"/>
                <w:szCs w:val="20"/>
                <w:rtl w:val="0"/>
              </w:rPr>
              <w:t xml:space="preserve">overdue monthly </w:t>
            </w:r>
            <w:r w:rsidDel="00000000" w:rsidR="00000000" w:rsidRPr="00000000">
              <w:rPr>
                <w:rFonts w:ascii="Arial" w:cs="Arial" w:eastAsia="Arial" w:hAnsi="Arial"/>
                <w:sz w:val="20"/>
                <w:szCs w:val="20"/>
                <w:rtl w:val="0"/>
              </w:rPr>
              <w:t xml:space="preserve">fees (COI, administration fee) or debt from policy loan</w:t>
            </w:r>
            <w:r w:rsidDel="00000000" w:rsidR="00000000" w:rsidRPr="00000000">
              <w:rPr>
                <w:rFonts w:ascii="Arial" w:cs="Arial" w:eastAsia="Arial" w:hAnsi="Arial"/>
                <w:color w:val="000000"/>
                <w:sz w:val="20"/>
                <w:szCs w:val="20"/>
                <w:rtl w:val="0"/>
              </w:rPr>
              <w:t xml:space="preserve">, and a reinstatement fee of 200 baht, in addition to the required premium.</w:t>
            </w:r>
          </w:p>
          <w:p w:rsidR="00000000" w:rsidDel="00000000" w:rsidP="00000000" w:rsidRDefault="00000000" w:rsidRPr="00000000" w14:paraId="0000025F">
            <w:pPr>
              <w:numPr>
                <w:ilvl w:val="0"/>
                <w:numId w:val="37"/>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Pro-rated monthly fees (COI, administration fees) will be collected on the day of the reinstatement. </w:t>
            </w:r>
          </w:p>
          <w:p w:rsidR="00000000" w:rsidDel="00000000" w:rsidP="00000000" w:rsidRDefault="00000000" w:rsidRPr="00000000" w14:paraId="00000260">
            <w:pPr>
              <w:spacing w:line="240" w:lineRule="auto"/>
              <w:ind w:left="720" w:firstLine="0"/>
              <w:jc w:val="center"/>
              <w:rPr>
                <w:rFonts w:ascii="Arial" w:cs="Arial" w:eastAsia="Arial" w:hAnsi="Arial"/>
                <w:sz w:val="26"/>
                <w:szCs w:val="26"/>
              </w:rPr>
            </w:pPr>
            <w:r w:rsidDel="00000000" w:rsidR="00000000" w:rsidRPr="00000000">
              <w:rPr>
                <w:rFonts w:ascii="Arial" w:cs="Arial" w:eastAsia="Arial" w:hAnsi="Arial"/>
                <w:sz w:val="20"/>
                <w:szCs w:val="20"/>
                <w:rtl w:val="0"/>
              </w:rPr>
              <w:t xml:space="preserve">Pro-rated monthly fees = monthly fees </w:t>
            </w:r>
            <m:oMath>
              <m:r>
                <w:rPr>
                  <w:rFonts w:ascii="Arial" w:cs="Arial" w:eastAsia="Arial" w:hAnsi="Arial"/>
                  <w:sz w:val="26"/>
                  <w:szCs w:val="26"/>
                </w:rPr>
                <m:t xml:space="preserve">× </m:t>
              </m:r>
              <m:f>
                <m:fPr>
                  <m:ctrlPr>
                    <w:rPr>
                      <w:rFonts w:ascii="Arial" w:cs="Arial" w:eastAsia="Arial" w:hAnsi="Arial"/>
                      <w:sz w:val="26"/>
                      <w:szCs w:val="26"/>
                    </w:rPr>
                  </m:ctrlPr>
                </m:fPr>
                <m:num>
                  <m:r>
                    <w:rPr>
                      <w:rFonts w:ascii="Arial" w:cs="Arial" w:eastAsia="Arial" w:hAnsi="Arial"/>
                      <w:sz w:val="26"/>
                      <w:szCs w:val="26"/>
                    </w:rPr>
                    <m:t xml:space="preserve"># days remaining until the next monthiversary</m:t>
                  </m:r>
                </m:num>
                <m:den>
                  <m:r>
                    <w:rPr>
                      <w:rFonts w:ascii="Arial" w:cs="Arial" w:eastAsia="Arial" w:hAnsi="Arial"/>
                      <w:sz w:val="26"/>
                      <w:szCs w:val="26"/>
                    </w:rPr>
                    <m:t xml:space="preserve">Total # of days in the current policy month</m:t>
                  </m:r>
                </m:den>
              </m:f>
            </m:oMath>
            <w:r w:rsidDel="00000000" w:rsidR="00000000" w:rsidRPr="00000000">
              <w:rPr>
                <w:rtl w:val="0"/>
              </w:rPr>
            </w:r>
          </w:p>
          <w:p w:rsidR="00000000" w:rsidDel="00000000" w:rsidP="00000000" w:rsidRDefault="00000000" w:rsidRPr="00000000" w14:paraId="00000261">
            <w:pPr>
              <w:spacing w:line="240" w:lineRule="auto"/>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Upon reinstatement, policyholders can choose from the following 2 options (similar to options for premium holiday):</w:t>
            </w:r>
            <w:r w:rsidDel="00000000" w:rsidR="00000000" w:rsidRPr="00000000">
              <w:rPr>
                <w:rtl w:val="0"/>
              </w:rPr>
            </w:r>
          </w:p>
          <w:p w:rsidR="00000000" w:rsidDel="00000000" w:rsidP="00000000" w:rsidRDefault="00000000" w:rsidRPr="00000000" w14:paraId="00000262">
            <w:pPr>
              <w:numPr>
                <w:ilvl w:val="0"/>
                <w:numId w:val="40"/>
              </w:numPr>
              <w:spacing w:after="0" w:line="360" w:lineRule="auto"/>
              <w:ind w:left="144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Premium Catch Up</w:t>
            </w:r>
          </w:p>
          <w:p w:rsidR="00000000" w:rsidDel="00000000" w:rsidP="00000000" w:rsidRDefault="00000000" w:rsidRPr="00000000" w14:paraId="00000263">
            <w:pPr>
              <w:numPr>
                <w:ilvl w:val="1"/>
                <w:numId w:val="5"/>
              </w:numPr>
              <w:spacing w:line="36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Pay all the</w:t>
            </w:r>
            <w:r w:rsidDel="00000000" w:rsidR="00000000" w:rsidRPr="00000000">
              <w:rPr>
                <w:rFonts w:ascii="Arial" w:cs="Arial" w:eastAsia="Arial" w:hAnsi="Arial"/>
                <w:b w:val="1"/>
                <w:sz w:val="20"/>
                <w:szCs w:val="20"/>
                <w:rtl w:val="0"/>
              </w:rPr>
              <w:t xml:space="preserve"> missed</w:t>
            </w:r>
            <w:r w:rsidDel="00000000" w:rsidR="00000000" w:rsidRPr="00000000">
              <w:rPr>
                <w:rFonts w:ascii="Arial" w:cs="Arial" w:eastAsia="Arial" w:hAnsi="Arial"/>
                <w:sz w:val="20"/>
                <w:szCs w:val="20"/>
                <w:rtl w:val="0"/>
              </w:rPr>
              <w:t xml:space="preserve"> regular and top up (if any) premiums </w:t>
            </w:r>
            <w:r w:rsidDel="00000000" w:rsidR="00000000" w:rsidRPr="00000000">
              <w:rPr>
                <w:rFonts w:ascii="Arial" w:cs="Arial" w:eastAsia="Arial" w:hAnsi="Arial"/>
                <w:b w:val="1"/>
                <w:sz w:val="20"/>
                <w:szCs w:val="20"/>
                <w:rtl w:val="0"/>
              </w:rPr>
              <w:t xml:space="preserve">during the lapsed period and premium holiday</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64">
            <w:pPr>
              <w:numPr>
                <w:ilvl w:val="1"/>
                <w:numId w:val="5"/>
              </w:numPr>
              <w:spacing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premium due date will follow the original schedule, as if the payments were not missed.</w:t>
            </w:r>
          </w:p>
          <w:p w:rsidR="00000000" w:rsidDel="00000000" w:rsidP="00000000" w:rsidRDefault="00000000" w:rsidRPr="00000000" w14:paraId="00000265">
            <w:pPr>
              <w:numPr>
                <w:ilvl w:val="0"/>
                <w:numId w:val="40"/>
              </w:numPr>
              <w:spacing w:line="240" w:lineRule="auto"/>
              <w:ind w:left="144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Premium Continuation</w:t>
            </w:r>
          </w:p>
          <w:p w:rsidR="00000000" w:rsidDel="00000000" w:rsidP="00000000" w:rsidRDefault="00000000" w:rsidRPr="00000000" w14:paraId="00000266">
            <w:pPr>
              <w:numPr>
                <w:ilvl w:val="0"/>
                <w:numId w:val="32"/>
              </w:numPr>
              <w:spacing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Premium reinstatement shall resume from</w:t>
            </w:r>
            <w:r w:rsidDel="00000000" w:rsidR="00000000" w:rsidRPr="00000000">
              <w:rPr>
                <w:rFonts w:ascii="Arial" w:cs="Arial" w:eastAsia="Arial" w:hAnsi="Arial"/>
                <w:b w:val="1"/>
                <w:sz w:val="20"/>
                <w:szCs w:val="20"/>
                <w:rtl w:val="0"/>
              </w:rPr>
              <w:t xml:space="preserve"> the point where the previous installment was discontinued, while maintaining the original premium due dates and policy anniversary schedule.</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67">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 this principle of preserving the original premium schedule, </w:t>
            </w:r>
          </w:p>
          <w:p w:rsidR="00000000" w:rsidDel="00000000" w:rsidP="00000000" w:rsidRDefault="00000000" w:rsidRPr="00000000" w14:paraId="00000268">
            <w:pPr>
              <w:numPr>
                <w:ilvl w:val="0"/>
                <w:numId w:val="32"/>
              </w:numPr>
              <w:spacing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the premium is reinstated </w:t>
            </w:r>
            <w:r w:rsidDel="00000000" w:rsidR="00000000" w:rsidRPr="00000000">
              <w:rPr>
                <w:rFonts w:ascii="Arial" w:cs="Arial" w:eastAsia="Arial" w:hAnsi="Arial"/>
                <w:sz w:val="20"/>
                <w:szCs w:val="20"/>
                <w:u w:val="single"/>
                <w:rtl w:val="0"/>
              </w:rPr>
              <w:t xml:space="preserve">within</w:t>
            </w:r>
            <w:r w:rsidDel="00000000" w:rsidR="00000000" w:rsidRPr="00000000">
              <w:rPr>
                <w:rFonts w:ascii="Arial" w:cs="Arial" w:eastAsia="Arial" w:hAnsi="Arial"/>
                <w:sz w:val="20"/>
                <w:szCs w:val="20"/>
                <w:rtl w:val="0"/>
              </w:rPr>
              <w:t xml:space="preserve"> the advance premium period prior to the </w:t>
            </w:r>
            <w:r w:rsidDel="00000000" w:rsidR="00000000" w:rsidRPr="00000000">
              <w:rPr>
                <w:rFonts w:ascii="Arial" w:cs="Arial" w:eastAsia="Arial" w:hAnsi="Arial"/>
                <w:sz w:val="20"/>
                <w:szCs w:val="20"/>
                <w:u w:val="single"/>
                <w:rtl w:val="0"/>
              </w:rPr>
              <w:t xml:space="preserve">‘Premium Continuation date’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policyholders are not required to repay any missed premiums.</w:t>
            </w:r>
            <w:r w:rsidDel="00000000" w:rsidR="00000000" w:rsidRPr="00000000">
              <w:rPr>
                <w:rFonts w:ascii="Arial" w:cs="Arial" w:eastAsia="Arial" w:hAnsi="Arial"/>
                <w:sz w:val="20"/>
                <w:szCs w:val="20"/>
                <w:rtl w:val="0"/>
              </w:rPr>
              <w:t xml:space="preserve"> The reinstated premium will be applied toward the premium due date on the Premium Continuation Date. </w:t>
            </w:r>
          </w:p>
          <w:p w:rsidR="00000000" w:rsidDel="00000000" w:rsidP="00000000" w:rsidRDefault="00000000" w:rsidRPr="00000000" w14:paraId="00000269">
            <w:pPr>
              <w:numPr>
                <w:ilvl w:val="0"/>
                <w:numId w:val="32"/>
              </w:numPr>
              <w:spacing w:line="240" w:lineRule="auto"/>
              <w:ind w:left="18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the premium is reinstated </w:t>
            </w:r>
            <w:r w:rsidDel="00000000" w:rsidR="00000000" w:rsidRPr="00000000">
              <w:rPr>
                <w:rFonts w:ascii="Arial" w:cs="Arial" w:eastAsia="Arial" w:hAnsi="Arial"/>
                <w:sz w:val="20"/>
                <w:szCs w:val="20"/>
                <w:u w:val="single"/>
                <w:rtl w:val="0"/>
              </w:rPr>
              <w:t xml:space="preserve">not within</w:t>
            </w:r>
            <w:r w:rsidDel="00000000" w:rsidR="00000000" w:rsidRPr="00000000">
              <w:rPr>
                <w:rFonts w:ascii="Arial" w:cs="Arial" w:eastAsia="Arial" w:hAnsi="Arial"/>
                <w:sz w:val="20"/>
                <w:szCs w:val="20"/>
                <w:rtl w:val="0"/>
              </w:rPr>
              <w:t xml:space="preserve"> the advance premium period prior to the </w:t>
            </w:r>
            <w:r w:rsidDel="00000000" w:rsidR="00000000" w:rsidRPr="00000000">
              <w:rPr>
                <w:rFonts w:ascii="Arial" w:cs="Arial" w:eastAsia="Arial" w:hAnsi="Arial"/>
                <w:sz w:val="20"/>
                <w:szCs w:val="20"/>
                <w:u w:val="single"/>
                <w:rtl w:val="0"/>
              </w:rPr>
              <w:t xml:space="preserve">‘Premium Continuation date’</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 the policyholder will be required to retrospectively catch up ‘x’ numbers of the missed premiums during lapsed period and premium holiday</w:t>
            </w:r>
            <w:r w:rsidDel="00000000" w:rsidR="00000000" w:rsidRPr="00000000">
              <w:rPr>
                <w:rFonts w:ascii="Arial" w:cs="Arial" w:eastAsia="Arial" w:hAnsi="Arial"/>
                <w:sz w:val="20"/>
                <w:szCs w:val="20"/>
                <w:rtl w:val="0"/>
              </w:rPr>
              <w:t xml:space="preserve"> to maintain the original premium due dates and policy anniversary schedule. The number of missed premiums to be retrospectively repaid can be calculated using the following formula.</w:t>
            </w:r>
          </w:p>
          <w:p w:rsidR="00000000" w:rsidDel="00000000" w:rsidP="00000000" w:rsidRDefault="00000000" w:rsidRPr="00000000" w14:paraId="0000026A">
            <w:pPr>
              <w:spacing w:lin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‘Premium Continuation date’ is defined as the date when the premium schedule aligns with the continuation from the last paid installment.</w:t>
            </w:r>
          </w:p>
          <w:p w:rsidR="00000000" w:rsidDel="00000000" w:rsidP="00000000" w:rsidRDefault="00000000" w:rsidRPr="00000000" w14:paraId="0000026B">
            <w:pPr>
              <w:spacing w:lin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The numbers of the missed premiums (‘x’) can be determined as follows:</w:t>
              <w:br w:type="textWrapping"/>
              <w:t xml:space="preserve">If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sz w:val="20"/>
                <w:szCs w:val="20"/>
                <w:rtl w:val="0"/>
              </w:rPr>
              <w:t xml:space="preserve">MOD(# of missed premiums / payment frequency) &gt; 0, </w:t>
            </w:r>
            <w:r w:rsidDel="00000000" w:rsidR="00000000" w:rsidRPr="00000000">
              <w:rPr>
                <w:rFonts w:ascii="Arial" w:cs="Arial" w:eastAsia="Arial" w:hAnsi="Arial"/>
                <w:sz w:val="20"/>
                <w:szCs w:val="20"/>
                <w:rtl w:val="0"/>
              </w:rPr>
              <w:br w:type="textWrapping"/>
              <w:t xml:space="preserve">             </w:t>
            </w:r>
            <w:r w:rsidDel="00000000" w:rsidR="00000000" w:rsidRPr="00000000">
              <w:rPr>
                <w:rFonts w:ascii="Arial" w:cs="Arial" w:eastAsia="Arial" w:hAnsi="Arial"/>
                <w:i w:val="1"/>
                <w:sz w:val="20"/>
                <w:szCs w:val="20"/>
                <w:rtl w:val="0"/>
              </w:rPr>
              <w:t xml:space="preserve">‘x’ = MOD(# of missed premiums / payment frequency)</w:t>
              <w:br w:type="textWrapping"/>
              <w:t xml:space="preserve">Else, MOD(# of missed premiums / payment frequency) = 0 </w:t>
              <w:br w:type="textWrapping"/>
              <w:t xml:space="preserve">             ‘x’ = payment frequency, </w:t>
            </w:r>
          </w:p>
          <w:p w:rsidR="00000000" w:rsidDel="00000000" w:rsidP="00000000" w:rsidRDefault="00000000" w:rsidRPr="00000000" w14:paraId="0000026C">
            <w:pPr>
              <w:spacing w:line="240" w:lineRule="auto"/>
              <w:rPr>
                <w:rFonts w:ascii="Arial" w:cs="Arial" w:eastAsia="Arial" w:hAnsi="Arial"/>
                <w:sz w:val="26"/>
                <w:szCs w:val="26"/>
              </w:rPr>
            </w:pPr>
            <w:r w:rsidDel="00000000" w:rsidR="00000000" w:rsidRPr="00000000">
              <w:rPr>
                <w:rFonts w:ascii="Arial" w:cs="Arial" w:eastAsia="Arial" w:hAnsi="Arial"/>
                <w:sz w:val="20"/>
                <w:szCs w:val="20"/>
                <w:rtl w:val="0"/>
              </w:rPr>
              <w:t xml:space="preserve">In this scenario, the policyholder retroactively catches up on the full annual premium equivalent in order to maintain the original premium schedule. Note that this scenario does not apply to the monthly mode, as it only occurs when the reinstated premium is within the advance premium period.</w:t>
            </w:r>
            <w:r w:rsidDel="00000000" w:rsidR="00000000" w:rsidRPr="00000000">
              <w:rPr>
                <w:rFonts w:ascii="Arial" w:cs="Arial" w:eastAsia="Arial" w:hAnsi="Arial"/>
                <w:i w:val="1"/>
                <w:sz w:val="20"/>
                <w:szCs w:val="20"/>
                <w:rtl w:val="0"/>
              </w:rPr>
              <w:t xml:space="preserve"> Modulus function returns the remainder after dividing the number of missed premiums by the payment frequency.</w:t>
            </w:r>
            <w:r w:rsidDel="00000000" w:rsidR="00000000" w:rsidRPr="00000000">
              <w:rPr>
                <w:rtl w:val="0"/>
              </w:rPr>
            </w:r>
          </w:p>
          <w:p w:rsidR="00000000" w:rsidDel="00000000" w:rsidP="00000000" w:rsidRDefault="00000000" w:rsidRPr="00000000" w14:paraId="0000026D">
            <w:pPr>
              <w:spacing w:line="240" w:lineRule="auto"/>
              <w:rPr>
                <w:rFonts w:ascii="Arial" w:cs="Arial" w:eastAsia="Arial" w:hAnsi="Arial"/>
                <w:i w:val="1"/>
                <w:sz w:val="20"/>
                <w:szCs w:val="20"/>
              </w:rPr>
            </w:pPr>
            <w:r w:rsidDel="00000000" w:rsidR="00000000" w:rsidRPr="00000000">
              <w:rPr>
                <w:rFonts w:ascii="Arial" w:cs="Arial" w:eastAsia="Arial" w:hAnsi="Arial"/>
                <w:sz w:val="20"/>
                <w:szCs w:val="20"/>
                <w:u w:val="single"/>
                <w:rtl w:val="0"/>
              </w:rPr>
              <w:t xml:space="preserve">Example 1:</w:t>
            </w:r>
            <w:r w:rsidDel="00000000" w:rsidR="00000000" w:rsidRPr="00000000">
              <w:rPr>
                <w:rFonts w:ascii="Arial" w:cs="Arial" w:eastAsia="Arial" w:hAnsi="Arial"/>
                <w:sz w:val="20"/>
                <w:szCs w:val="20"/>
                <w:rtl w:val="0"/>
              </w:rPr>
              <w:t xml:space="preserve"> Premium Catch Up (Annual), </w:t>
            </w:r>
            <w:r w:rsidDel="00000000" w:rsidR="00000000" w:rsidRPr="00000000">
              <w:rPr>
                <w:rFonts w:ascii="Arial" w:cs="Arial" w:eastAsia="Arial" w:hAnsi="Arial"/>
                <w:i w:val="1"/>
                <w:sz w:val="20"/>
                <w:szCs w:val="20"/>
                <w:highlight w:val="white"/>
                <w:rtl w:val="0"/>
              </w:rPr>
              <w:t xml:space="preserve">no policy loan</w:t>
            </w:r>
            <w:r w:rsidDel="00000000" w:rsidR="00000000" w:rsidRPr="00000000">
              <w:rPr>
                <w:rtl w:val="0"/>
              </w:rPr>
            </w:r>
          </w:p>
          <w:p w:rsidR="00000000" w:rsidDel="00000000" w:rsidP="00000000" w:rsidRDefault="00000000" w:rsidRPr="00000000" w14:paraId="0000026E">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Effective Date:</w:t>
            </w:r>
            <w:r w:rsidDel="00000000" w:rsidR="00000000" w:rsidRPr="00000000">
              <w:rPr>
                <w:rFonts w:ascii="Arial" w:cs="Arial" w:eastAsia="Arial" w:hAnsi="Arial"/>
                <w:sz w:val="20"/>
                <w:szCs w:val="20"/>
                <w:rtl w:val="0"/>
              </w:rPr>
              <w:t xml:space="preserve"> 14/2/2026, </w:t>
            </w:r>
            <w:r w:rsidDel="00000000" w:rsidR="00000000" w:rsidRPr="00000000">
              <w:rPr>
                <w:rFonts w:ascii="Arial" w:cs="Arial" w:eastAsia="Arial" w:hAnsi="Arial"/>
                <w:b w:val="1"/>
                <w:sz w:val="20"/>
                <w:szCs w:val="20"/>
                <w:rtl w:val="0"/>
              </w:rPr>
              <w:t xml:space="preserve">Premium Mode:</w:t>
            </w:r>
            <w:r w:rsidDel="00000000" w:rsidR="00000000" w:rsidRPr="00000000">
              <w:rPr>
                <w:rFonts w:ascii="Arial" w:cs="Arial" w:eastAsia="Arial" w:hAnsi="Arial"/>
                <w:sz w:val="20"/>
                <w:szCs w:val="20"/>
                <w:rtl w:val="0"/>
              </w:rPr>
              <w:t xml:space="preserve"> Annual</w:t>
            </w:r>
          </w:p>
          <w:p w:rsidR="00000000" w:rsidDel="00000000" w:rsidP="00000000" w:rsidRDefault="00000000" w:rsidRPr="00000000" w14:paraId="0000026F">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Lapse Date: </w:t>
            </w:r>
            <w:r w:rsidDel="00000000" w:rsidR="00000000" w:rsidRPr="00000000">
              <w:rPr>
                <w:rFonts w:ascii="Arial" w:cs="Arial" w:eastAsia="Arial" w:hAnsi="Arial"/>
                <w:sz w:val="20"/>
                <w:szCs w:val="20"/>
                <w:rtl w:val="0"/>
              </w:rPr>
              <w:t xml:space="preserve">14/02/2027, </w:t>
            </w:r>
            <w:r w:rsidDel="00000000" w:rsidR="00000000" w:rsidRPr="00000000">
              <w:rPr>
                <w:rFonts w:ascii="Arial" w:cs="Arial" w:eastAsia="Arial" w:hAnsi="Arial"/>
                <w:i w:val="1"/>
                <w:sz w:val="20"/>
                <w:szCs w:val="20"/>
                <w:highlight w:val="white"/>
                <w:rtl w:val="0"/>
              </w:rPr>
              <w:t xml:space="preserve">Lapse due to missed premium</w:t>
            </w:r>
            <w:r w:rsidDel="00000000" w:rsidR="00000000" w:rsidRPr="00000000">
              <w:rPr>
                <w:rtl w:val="0"/>
              </w:rPr>
            </w:r>
          </w:p>
          <w:p w:rsidR="00000000" w:rsidDel="00000000" w:rsidP="00000000" w:rsidRDefault="00000000" w:rsidRPr="00000000" w14:paraId="00000270">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Policy debt: </w:t>
            </w:r>
            <w:r w:rsidDel="00000000" w:rsidR="00000000" w:rsidRPr="00000000">
              <w:rPr>
                <w:rFonts w:ascii="Arial" w:cs="Arial" w:eastAsia="Arial" w:hAnsi="Arial"/>
                <w:sz w:val="20"/>
                <w:szCs w:val="20"/>
                <w:rtl w:val="0"/>
              </w:rPr>
              <w:t xml:space="preserve">None, since the policy did not lapse from insufficient Account Value.</w:t>
            </w:r>
          </w:p>
          <w:p w:rsidR="00000000" w:rsidDel="00000000" w:rsidP="00000000" w:rsidRDefault="00000000" w:rsidRPr="00000000" w14:paraId="00000271">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Missed Premiums: </w:t>
            </w:r>
            <w:r w:rsidDel="00000000" w:rsidR="00000000" w:rsidRPr="00000000">
              <w:rPr>
                <w:rFonts w:ascii="Arial" w:cs="Arial" w:eastAsia="Arial" w:hAnsi="Arial"/>
                <w:sz w:val="20"/>
                <w:szCs w:val="20"/>
                <w:rtl w:val="0"/>
              </w:rPr>
              <w:t xml:space="preserve">14/02/2027, 14/02/2028 during lapse period</w:t>
            </w:r>
          </w:p>
          <w:p w:rsidR="00000000" w:rsidDel="00000000" w:rsidP="00000000" w:rsidRDefault="00000000" w:rsidRPr="00000000" w14:paraId="00000272">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Reinstatement Date:</w:t>
            </w:r>
            <w:r w:rsidDel="00000000" w:rsidR="00000000" w:rsidRPr="00000000">
              <w:rPr>
                <w:rFonts w:ascii="Arial" w:cs="Arial" w:eastAsia="Arial" w:hAnsi="Arial"/>
                <w:sz w:val="20"/>
                <w:szCs w:val="20"/>
                <w:rtl w:val="0"/>
              </w:rPr>
              <w:t xml:space="preserve"> 20/06/2028</w:t>
            </w:r>
          </w:p>
          <w:p w:rsidR="00000000" w:rsidDel="00000000" w:rsidP="00000000" w:rsidRDefault="00000000" w:rsidRPr="00000000" w14:paraId="00000273">
            <w:pPr>
              <w:numPr>
                <w:ilvl w:val="0"/>
                <w:numId w:val="27"/>
              </w:numPr>
              <w:spacing w:line="240" w:lineRule="auto"/>
              <w:ind w:left="720" w:hanging="360"/>
              <w:rPr>
                <w:sz w:val="20"/>
                <w:szCs w:val="20"/>
              </w:rPr>
            </w:pPr>
            <w:r w:rsidDel="00000000" w:rsidR="00000000" w:rsidRPr="00000000">
              <w:rPr>
                <w:rFonts w:ascii="Arial" w:cs="Arial" w:eastAsia="Arial" w:hAnsi="Arial"/>
                <w:sz w:val="20"/>
                <w:szCs w:val="20"/>
                <w:rtl w:val="0"/>
              </w:rPr>
              <w:t xml:space="preserve">Under the </w:t>
            </w:r>
            <w:r w:rsidDel="00000000" w:rsidR="00000000" w:rsidRPr="00000000">
              <w:rPr>
                <w:rFonts w:ascii="Arial" w:cs="Arial" w:eastAsia="Arial" w:hAnsi="Arial"/>
                <w:b w:val="1"/>
                <w:sz w:val="20"/>
                <w:szCs w:val="20"/>
                <w:rtl w:val="0"/>
              </w:rPr>
              <w:t xml:space="preserve">Premium Catch Up</w:t>
            </w:r>
            <w:r w:rsidDel="00000000" w:rsidR="00000000" w:rsidRPr="00000000">
              <w:rPr>
                <w:rFonts w:ascii="Arial" w:cs="Arial" w:eastAsia="Arial" w:hAnsi="Arial"/>
                <w:sz w:val="20"/>
                <w:szCs w:val="20"/>
                <w:rtl w:val="0"/>
              </w:rPr>
              <w:t xml:space="preserve">, the policyholder pays all missed premiums—installments 02/01 and 03/01.</w:t>
            </w:r>
            <w:r w:rsidDel="00000000" w:rsidR="00000000" w:rsidRPr="00000000">
              <w:rPr>
                <w:rtl w:val="0"/>
              </w:rPr>
            </w:r>
          </w:p>
          <w:p w:rsidR="00000000" w:rsidDel="00000000" w:rsidP="00000000" w:rsidRDefault="00000000" w:rsidRPr="00000000" w14:paraId="0000027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Policyholder pays premium (02/01, 03/01) + reinstatement fees (200 baht) + Policy Debt (0 baht)</w:t>
            </w:r>
          </w:p>
          <w:p w:rsidR="00000000" w:rsidDel="00000000" w:rsidP="00000000" w:rsidRDefault="00000000" w:rsidRPr="00000000" w14:paraId="00000275">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 Rated Monthly Fees: </w:t>
            </w:r>
            <w:r w:rsidDel="00000000" w:rsidR="00000000" w:rsidRPr="00000000">
              <w:rPr>
                <w:rFonts w:ascii="Arial" w:cs="Arial" w:eastAsia="Arial" w:hAnsi="Arial"/>
                <w:sz w:val="20"/>
                <w:szCs w:val="20"/>
                <w:rtl w:val="0"/>
              </w:rPr>
              <w:t xml:space="preserve">Monthly Fees x (24 days remaining /  30) will be collected on 20/06/2028 from the reinstated Account Value</w:t>
            </w:r>
          </w:p>
          <w:p w:rsidR="00000000" w:rsidDel="00000000" w:rsidP="00000000" w:rsidRDefault="00000000" w:rsidRPr="00000000" w14:paraId="00000276">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Next Premium due date:</w:t>
            </w:r>
            <w:r w:rsidDel="00000000" w:rsidR="00000000" w:rsidRPr="00000000">
              <w:rPr>
                <w:rFonts w:ascii="Arial" w:cs="Arial" w:eastAsia="Arial" w:hAnsi="Arial"/>
                <w:sz w:val="20"/>
                <w:szCs w:val="20"/>
                <w:rtl w:val="0"/>
              </w:rPr>
              <w:t xml:space="preserve"> 14/02/2029 (04/01)</w:t>
            </w:r>
          </w:p>
          <w:p w:rsidR="00000000" w:rsidDel="00000000" w:rsidP="00000000" w:rsidRDefault="00000000" w:rsidRPr="00000000" w14:paraId="00000277">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8">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114300" distT="114300" distL="114300" distR="114300">
                      <wp:extent cx="7471410" cy="1974822"/>
                      <wp:effectExtent b="0" l="0" r="0" t="0"/>
                      <wp:docPr id="606" name=""/>
                      <a:graphic>
                        <a:graphicData uri="http://schemas.microsoft.com/office/word/2010/wordprocessingGroup">
                          <wpg:wgp>
                            <wpg:cNvGrpSpPr/>
                            <wpg:grpSpPr>
                              <a:xfrm>
                                <a:off x="1610275" y="2792575"/>
                                <a:ext cx="7471410" cy="1974822"/>
                                <a:chOff x="1610275" y="2792575"/>
                                <a:chExt cx="7471450" cy="1974850"/>
                              </a:xfrm>
                            </wpg:grpSpPr>
                            <wpg:grpSp>
                              <wpg:cNvGrpSpPr/>
                              <wpg:grpSpPr>
                                <a:xfrm>
                                  <a:off x="1610295" y="2792589"/>
                                  <a:ext cx="7471410" cy="1974822"/>
                                  <a:chOff x="85125" y="414125"/>
                                  <a:chExt cx="6468750" cy="1696675"/>
                                </a:xfrm>
                              </wpg:grpSpPr>
                              <wps:wsp>
                                <wps:cNvSpPr/>
                                <wps:cNvPr id="3" name="Shape 3"/>
                                <wps:spPr>
                                  <a:xfrm>
                                    <a:off x="85125" y="414125"/>
                                    <a:ext cx="6468750" cy="169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55275" y="1102000"/>
                                    <a:ext cx="5530800" cy="6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3278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9860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2" name="Shape 312"/>
                                <wps:spPr>
                                  <a:xfrm>
                                    <a:off x="1965663" y="702525"/>
                                    <a:ext cx="12066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4"/>
                                          <w:vertAlign w:val="baseline"/>
                                        </w:rPr>
                                        <w:t xml:space="preserve">RP: Lapse 03/01</w:t>
                                      </w:r>
                                    </w:p>
                                  </w:txbxContent>
                                </wps:txbx>
                                <wps:bodyPr anchorCtr="0" anchor="t" bIns="91425" lIns="91425" spcFirstLastPara="1" rIns="91425" wrap="square" tIns="91425">
                                  <a:noAutofit/>
                                </wps:bodyPr>
                              </wps:wsp>
                              <wps:wsp>
                                <wps:cNvSpPr/>
                                <wps:cNvPr id="313" name="Shape 313"/>
                                <wps:spPr>
                                  <a:xfrm>
                                    <a:off x="2914650"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20/06/2028</w:t>
                                      </w:r>
                                    </w:p>
                                  </w:txbxContent>
                                </wps:txbx>
                                <wps:bodyPr anchorCtr="0" anchor="t" bIns="91425" lIns="91425" spcFirstLastPara="1" rIns="91425" wrap="square" tIns="91425">
                                  <a:noAutofit/>
                                </wps:bodyPr>
                              </wps:wsp>
                              <wps:wsp>
                                <wps:cNvSpPr/>
                                <wps:cNvPr id="314" name="Shape 314"/>
                                <wps:spPr>
                                  <a:xfrm>
                                    <a:off x="2015900"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14/02/2028</w:t>
                                      </w:r>
                                    </w:p>
                                  </w:txbxContent>
                                </wps:txbx>
                                <wps:bodyPr anchorCtr="0" anchor="t" bIns="91425" lIns="91425" spcFirstLastPara="1" rIns="91425" wrap="square" tIns="91425">
                                  <a:noAutofit/>
                                </wps:bodyPr>
                              </wps:wsp>
                              <wps:wsp>
                                <wps:cNvCnPr/>
                                <wps:spPr>
                                  <a:xfrm>
                                    <a:off x="4156400" y="9723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6" name="Shape 316"/>
                                <wps:spPr>
                                  <a:xfrm>
                                    <a:off x="2764650" y="577800"/>
                                    <a:ext cx="1041300" cy="29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2"/>
                                          <w:vertAlign w:val="baseline"/>
                                        </w:rPr>
                                        <w:t xml:space="preserve">Reinstate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Pay for 02/01, 03/01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91425" lIns="91425" spcFirstLastPara="1" rIns="91425" wrap="square" tIns="91425">
                                  <a:noAutofit/>
                                </wps:bodyPr>
                              </wps:wsp>
                              <wps:wsp>
                                <wps:cNvSpPr/>
                                <wps:cNvPr id="317" name="Shape 317"/>
                                <wps:spPr>
                                  <a:xfrm>
                                    <a:off x="3846225" y="702525"/>
                                    <a:ext cx="8913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Inforce 04/01</w:t>
                                      </w:r>
                                    </w:p>
                                  </w:txbxContent>
                                </wps:txbx>
                                <wps:bodyPr anchorCtr="0" anchor="t" bIns="91425" lIns="91425" spcFirstLastPara="1" rIns="91425" wrap="square" tIns="91425">
                                  <a:noAutofit/>
                                </wps:bodyPr>
                              </wps:wsp>
                              <wps:wsp>
                                <wps:cNvSpPr/>
                                <wps:cNvPr id="318" name="Shape 318"/>
                                <wps:spPr>
                                  <a:xfrm>
                                    <a:off x="3887125"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14/02/2029</w:t>
                                      </w:r>
                                    </w:p>
                                  </w:txbxContent>
                                </wps:txbx>
                                <wps:bodyPr anchorCtr="0" anchor="t" bIns="91425" lIns="91425" spcFirstLastPara="1" rIns="91425" wrap="square" tIns="91425">
                                  <a:noAutofit/>
                                </wps:bodyPr>
                              </wps:wsp>
                              <wps:wsp>
                                <wps:cNvSpPr/>
                                <wps:cNvPr id="319" name="Shape 319"/>
                                <wps:spPr>
                                  <a:xfrm>
                                    <a:off x="5662575"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14/02/2030</w:t>
                                      </w:r>
                                    </w:p>
                                  </w:txbxContent>
                                </wps:txbx>
                                <wps:bodyPr anchorCtr="0" anchor="t" bIns="91425" lIns="91425" spcFirstLastPara="1" rIns="91425" wrap="square" tIns="91425">
                                  <a:noAutofit/>
                                </wps:bodyPr>
                              </wps:wsp>
                              <wps:wsp>
                                <wps:cNvSpPr/>
                                <wps:cNvPr id="320" name="Shape 320"/>
                                <wps:spPr>
                                  <a:xfrm>
                                    <a:off x="5612825" y="702525"/>
                                    <a:ext cx="8913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Inforce 05/01</w:t>
                                      </w:r>
                                    </w:p>
                                  </w:txbxContent>
                                </wps:txbx>
                                <wps:bodyPr anchorCtr="0" anchor="t" bIns="91425" lIns="91425" spcFirstLastPara="1" rIns="91425" wrap="square" tIns="91425">
                                  <a:noAutofit/>
                                </wps:bodyPr>
                              </wps:wsp>
                              <wps:wsp>
                                <wps:cNvCnPr/>
                                <wps:spPr>
                                  <a:xfrm>
                                    <a:off x="455275" y="9568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2" name="Shape 322"/>
                                <wps:spPr>
                                  <a:xfrm>
                                    <a:off x="85125" y="702525"/>
                                    <a:ext cx="12066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4"/>
                                          <w:vertAlign w:val="baseline"/>
                                        </w:rPr>
                                        <w:t xml:space="preserve">RP: Lapse 02/01</w:t>
                                      </w:r>
                                    </w:p>
                                  </w:txbxContent>
                                </wps:txbx>
                                <wps:bodyPr anchorCtr="0" anchor="t" bIns="91425" lIns="91425" spcFirstLastPara="1" rIns="91425" wrap="square" tIns="91425">
                                  <a:noAutofit/>
                                </wps:bodyPr>
                              </wps:wsp>
                              <wps:wsp>
                                <wps:cNvSpPr/>
                                <wps:cNvPr id="323" name="Shape 323"/>
                                <wps:spPr>
                                  <a:xfrm>
                                    <a:off x="144675"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14/02/2027</w:t>
                                      </w:r>
                                    </w:p>
                                  </w:txbxContent>
                                </wps:txbx>
                                <wps:bodyPr anchorCtr="0" anchor="t" bIns="91425" lIns="91425" spcFirstLastPara="1" rIns="91425" wrap="square" tIns="91425">
                                  <a:noAutofit/>
                                </wps:bodyPr>
                              </wps:wsp>
                              <wps:wsp>
                                <wps:cNvSpPr/>
                                <wps:cNvPr id="324" name="Shape 324"/>
                                <wps:spPr>
                                  <a:xfrm flipH="1">
                                    <a:off x="2358425" y="1369525"/>
                                    <a:ext cx="858300" cy="261000"/>
                                  </a:xfrm>
                                  <a:prstGeom prst="curvedUp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25" name="Shape 325"/>
                                <wps:spPr>
                                  <a:xfrm rot="10800000">
                                    <a:off x="268525" y="1363225"/>
                                    <a:ext cx="2974500" cy="742800"/>
                                  </a:xfrm>
                                  <a:prstGeom prst="curvedDown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26" name="Shape 326"/>
                                <wps:spPr>
                                  <a:xfrm>
                                    <a:off x="1034275" y="1495500"/>
                                    <a:ext cx="14430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Catching Up 2 skipped annual payments of 02/01 and 03/01</w:t>
                                      </w:r>
                                    </w:p>
                                  </w:txbxContent>
                                </wps:txbx>
                                <wps:bodyPr anchorCtr="0" anchor="t" bIns="91425" lIns="91425" spcFirstLastPara="1" rIns="91425" wrap="square" tIns="91425">
                                  <a:noAutofit/>
                                </wps:bodyPr>
                              </wps:wsp>
                              <wps:wsp>
                                <wps:cNvCnPr/>
                                <wps:spPr>
                                  <a:xfrm>
                                    <a:off x="3222588" y="921425"/>
                                    <a:ext cx="0" cy="184200"/>
                                  </a:xfrm>
                                  <a:prstGeom prst="straightConnector1">
                                    <a:avLst/>
                                  </a:prstGeom>
                                  <a:noFill/>
                                  <a:ln cap="flat" cmpd="sng" w="9525">
                                    <a:solidFill>
                                      <a:srgbClr val="FF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7471410" cy="1974822"/>
                      <wp:effectExtent b="0" l="0" r="0" t="0"/>
                      <wp:docPr id="606"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7471410" cy="19748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79">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line="240" w:lineRule="auto"/>
              <w:rPr>
                <w:rFonts w:ascii="Arial" w:cs="Arial" w:eastAsia="Arial" w:hAnsi="Arial"/>
                <w:sz w:val="20"/>
                <w:szCs w:val="20"/>
                <w:highlight w:val="white"/>
                <w:u w:val="single"/>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line="240" w:lineRule="auto"/>
              <w:rPr>
                <w:rFonts w:ascii="Arial" w:cs="Arial" w:eastAsia="Arial" w:hAnsi="Arial"/>
                <w:sz w:val="20"/>
                <w:szCs w:val="20"/>
                <w:highlight w:val="white"/>
                <w:u w:val="single"/>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line="240" w:lineRule="auto"/>
              <w:rPr>
                <w:rFonts w:ascii="Arial" w:cs="Arial" w:eastAsia="Arial" w:hAnsi="Arial"/>
                <w:sz w:val="20"/>
                <w:szCs w:val="20"/>
                <w:highlight w:val="white"/>
                <w:u w:val="single"/>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line="240" w:lineRule="auto"/>
              <w:rPr>
                <w:rFonts w:ascii="Arial" w:cs="Arial" w:eastAsia="Arial" w:hAnsi="Arial"/>
                <w:sz w:val="20"/>
                <w:szCs w:val="20"/>
                <w:highlight w:val="white"/>
                <w:u w:val="single"/>
              </w:rPr>
            </w:pPr>
            <w:r w:rsidDel="00000000" w:rsidR="00000000" w:rsidRPr="00000000">
              <w:rPr>
                <w:rtl w:val="0"/>
              </w:rPr>
            </w:r>
          </w:p>
          <w:p w:rsidR="00000000" w:rsidDel="00000000" w:rsidP="00000000" w:rsidRDefault="00000000" w:rsidRPr="00000000" w14:paraId="0000027E">
            <w:pPr>
              <w:spacing w:line="240" w:lineRule="auto"/>
              <w:rPr>
                <w:rFonts w:ascii="Arial" w:cs="Arial" w:eastAsia="Arial" w:hAnsi="Arial"/>
                <w:i w:val="1"/>
                <w:sz w:val="20"/>
                <w:szCs w:val="20"/>
              </w:rPr>
            </w:pPr>
            <w:r w:rsidDel="00000000" w:rsidR="00000000" w:rsidRPr="00000000">
              <w:rPr>
                <w:rFonts w:ascii="Arial" w:cs="Arial" w:eastAsia="Arial" w:hAnsi="Arial"/>
                <w:sz w:val="20"/>
                <w:szCs w:val="20"/>
                <w:u w:val="single"/>
                <w:rtl w:val="0"/>
              </w:rPr>
              <w:t xml:space="preserve">Example 2:</w:t>
            </w:r>
            <w:r w:rsidDel="00000000" w:rsidR="00000000" w:rsidRPr="00000000">
              <w:rPr>
                <w:rFonts w:ascii="Arial" w:cs="Arial" w:eastAsia="Arial" w:hAnsi="Arial"/>
                <w:sz w:val="20"/>
                <w:szCs w:val="20"/>
                <w:rtl w:val="0"/>
              </w:rPr>
              <w:t xml:space="preserve"> Premium Catch Up (Annual)</w:t>
            </w:r>
            <w:r w:rsidDel="00000000" w:rsidR="00000000" w:rsidRPr="00000000">
              <w:rPr>
                <w:rFonts w:ascii="Arial" w:cs="Arial" w:eastAsia="Arial" w:hAnsi="Arial"/>
                <w:i w:val="1"/>
                <w:sz w:val="20"/>
                <w:szCs w:val="20"/>
                <w:highlight w:val="white"/>
                <w:rtl w:val="0"/>
              </w:rPr>
              <w:t xml:space="preserve">, no policy loan</w:t>
            </w:r>
            <w:r w:rsidDel="00000000" w:rsidR="00000000" w:rsidRPr="00000000">
              <w:rPr>
                <w:rtl w:val="0"/>
              </w:rPr>
            </w:r>
          </w:p>
          <w:p w:rsidR="00000000" w:rsidDel="00000000" w:rsidP="00000000" w:rsidRDefault="00000000" w:rsidRPr="00000000" w14:paraId="0000027F">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Effective Date:</w:t>
            </w:r>
            <w:r w:rsidDel="00000000" w:rsidR="00000000" w:rsidRPr="00000000">
              <w:rPr>
                <w:rFonts w:ascii="Arial" w:cs="Arial" w:eastAsia="Arial" w:hAnsi="Arial"/>
                <w:sz w:val="20"/>
                <w:szCs w:val="20"/>
                <w:rtl w:val="0"/>
              </w:rPr>
              <w:t xml:space="preserve"> 14/2/2026, </w:t>
            </w:r>
            <w:r w:rsidDel="00000000" w:rsidR="00000000" w:rsidRPr="00000000">
              <w:rPr>
                <w:rFonts w:ascii="Arial" w:cs="Arial" w:eastAsia="Arial" w:hAnsi="Arial"/>
                <w:b w:val="1"/>
                <w:sz w:val="20"/>
                <w:szCs w:val="20"/>
                <w:rtl w:val="0"/>
              </w:rPr>
              <w:t xml:space="preserve">Premium Mode:</w:t>
            </w:r>
            <w:r w:rsidDel="00000000" w:rsidR="00000000" w:rsidRPr="00000000">
              <w:rPr>
                <w:rFonts w:ascii="Arial" w:cs="Arial" w:eastAsia="Arial" w:hAnsi="Arial"/>
                <w:sz w:val="20"/>
                <w:szCs w:val="20"/>
                <w:rtl w:val="0"/>
              </w:rPr>
              <w:t xml:space="preserve"> Annual</w:t>
            </w:r>
          </w:p>
          <w:p w:rsidR="00000000" w:rsidDel="00000000" w:rsidP="00000000" w:rsidRDefault="00000000" w:rsidRPr="00000000" w14:paraId="00000280">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Lapse Date: </w:t>
            </w:r>
            <w:r w:rsidDel="00000000" w:rsidR="00000000" w:rsidRPr="00000000">
              <w:rPr>
                <w:rFonts w:ascii="Arial" w:cs="Arial" w:eastAsia="Arial" w:hAnsi="Arial"/>
                <w:sz w:val="20"/>
                <w:szCs w:val="20"/>
                <w:rtl w:val="0"/>
              </w:rPr>
              <w:t xml:space="preserve">14/10/2028, </w:t>
            </w:r>
            <w:r w:rsidDel="00000000" w:rsidR="00000000" w:rsidRPr="00000000">
              <w:rPr>
                <w:rFonts w:ascii="Arial" w:cs="Arial" w:eastAsia="Arial" w:hAnsi="Arial"/>
                <w:i w:val="1"/>
                <w:sz w:val="20"/>
                <w:szCs w:val="20"/>
                <w:highlight w:val="white"/>
                <w:rtl w:val="0"/>
              </w:rPr>
              <w:t xml:space="preserve">Lapse due to insufficient Account Value</w:t>
            </w:r>
            <w:r w:rsidDel="00000000" w:rsidR="00000000" w:rsidRPr="00000000">
              <w:rPr>
                <w:rtl w:val="0"/>
              </w:rPr>
            </w:r>
          </w:p>
          <w:p w:rsidR="00000000" w:rsidDel="00000000" w:rsidP="00000000" w:rsidRDefault="00000000" w:rsidRPr="00000000" w14:paraId="00000281">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Policy Debt: </w:t>
            </w:r>
            <w:r w:rsidDel="00000000" w:rsidR="00000000" w:rsidRPr="00000000">
              <w:rPr>
                <w:rFonts w:ascii="Arial" w:cs="Arial" w:eastAsia="Arial" w:hAnsi="Arial"/>
                <w:sz w:val="20"/>
                <w:szCs w:val="20"/>
                <w:rtl w:val="0"/>
              </w:rPr>
              <w:t xml:space="preserve">50 baht from overdue monthly fee, eg. AV = 200, monthly fee = 250 on 14/10/2028 resulting in 50 deficit</w:t>
            </w:r>
          </w:p>
          <w:p w:rsidR="00000000" w:rsidDel="00000000" w:rsidP="00000000" w:rsidRDefault="00000000" w:rsidRPr="00000000" w14:paraId="00000282">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Missed Premiums: </w:t>
            </w:r>
            <w:r w:rsidDel="00000000" w:rsidR="00000000" w:rsidRPr="00000000">
              <w:rPr>
                <w:rFonts w:ascii="Arial" w:cs="Arial" w:eastAsia="Arial" w:hAnsi="Arial"/>
                <w:sz w:val="20"/>
                <w:szCs w:val="20"/>
                <w:rtl w:val="0"/>
              </w:rPr>
              <w:t xml:space="preserve">14/02/2028 (03/01) during premium holiday period, 14/02/2029 (04/01) during lapse period</w:t>
            </w:r>
          </w:p>
          <w:p w:rsidR="00000000" w:rsidDel="00000000" w:rsidP="00000000" w:rsidRDefault="00000000" w:rsidRPr="00000000" w14:paraId="00000283">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Reinstatement Date:</w:t>
            </w:r>
            <w:r w:rsidDel="00000000" w:rsidR="00000000" w:rsidRPr="00000000">
              <w:rPr>
                <w:rFonts w:ascii="Arial" w:cs="Arial" w:eastAsia="Arial" w:hAnsi="Arial"/>
                <w:sz w:val="20"/>
                <w:szCs w:val="20"/>
                <w:rtl w:val="0"/>
              </w:rPr>
              <w:t xml:space="preserve"> 20/06/2029</w:t>
            </w:r>
          </w:p>
          <w:p w:rsidR="00000000" w:rsidDel="00000000" w:rsidP="00000000" w:rsidRDefault="00000000" w:rsidRPr="00000000" w14:paraId="00000284">
            <w:pPr>
              <w:numPr>
                <w:ilvl w:val="0"/>
                <w:numId w:val="27"/>
              </w:numPr>
              <w:spacing w:line="240" w:lineRule="auto"/>
              <w:ind w:left="720" w:hanging="360"/>
              <w:rPr>
                <w:sz w:val="20"/>
                <w:szCs w:val="20"/>
              </w:rPr>
            </w:pPr>
            <w:r w:rsidDel="00000000" w:rsidR="00000000" w:rsidRPr="00000000">
              <w:rPr>
                <w:rFonts w:ascii="Arial" w:cs="Arial" w:eastAsia="Arial" w:hAnsi="Arial"/>
                <w:sz w:val="20"/>
                <w:szCs w:val="20"/>
                <w:rtl w:val="0"/>
              </w:rPr>
              <w:t xml:space="preserve">Under the </w:t>
            </w:r>
            <w:r w:rsidDel="00000000" w:rsidR="00000000" w:rsidRPr="00000000">
              <w:rPr>
                <w:rFonts w:ascii="Arial" w:cs="Arial" w:eastAsia="Arial" w:hAnsi="Arial"/>
                <w:b w:val="1"/>
                <w:sz w:val="20"/>
                <w:szCs w:val="20"/>
                <w:rtl w:val="0"/>
              </w:rPr>
              <w:t xml:space="preserve">Premium Catch Up</w:t>
            </w:r>
            <w:r w:rsidDel="00000000" w:rsidR="00000000" w:rsidRPr="00000000">
              <w:rPr>
                <w:rFonts w:ascii="Arial" w:cs="Arial" w:eastAsia="Arial" w:hAnsi="Arial"/>
                <w:sz w:val="20"/>
                <w:szCs w:val="20"/>
                <w:rtl w:val="0"/>
              </w:rPr>
              <w:t xml:space="preserve">, the policyholder pays all missed premiums—installments 03/01 and 04/01.</w:t>
            </w:r>
            <w:r w:rsidDel="00000000" w:rsidR="00000000" w:rsidRPr="00000000">
              <w:rPr>
                <w:rtl w:val="0"/>
              </w:rPr>
            </w:r>
          </w:p>
          <w:p w:rsidR="00000000" w:rsidDel="00000000" w:rsidP="00000000" w:rsidRDefault="00000000" w:rsidRPr="00000000" w14:paraId="00000285">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Policyholder pays premium (03/01, 04/01) + reinstatement fees (200 baht) + Policy Debt (50 baht)</w:t>
            </w:r>
          </w:p>
          <w:p w:rsidR="00000000" w:rsidDel="00000000" w:rsidP="00000000" w:rsidRDefault="00000000" w:rsidRPr="00000000" w14:paraId="00000286">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 Rated Monthly Fees: </w:t>
            </w:r>
            <w:r w:rsidDel="00000000" w:rsidR="00000000" w:rsidRPr="00000000">
              <w:rPr>
                <w:rFonts w:ascii="Arial" w:cs="Arial" w:eastAsia="Arial" w:hAnsi="Arial"/>
                <w:sz w:val="20"/>
                <w:szCs w:val="20"/>
                <w:rtl w:val="0"/>
              </w:rPr>
              <w:t xml:space="preserve">Monthly Fees x (24 days remaining /  30) will be collected on 20/06/2029 from the reinstated Account Value</w:t>
            </w:r>
          </w:p>
          <w:p w:rsidR="00000000" w:rsidDel="00000000" w:rsidP="00000000" w:rsidRDefault="00000000" w:rsidRPr="00000000" w14:paraId="00000287">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Next Premium due date:</w:t>
            </w:r>
            <w:r w:rsidDel="00000000" w:rsidR="00000000" w:rsidRPr="00000000">
              <w:rPr>
                <w:rFonts w:ascii="Arial" w:cs="Arial" w:eastAsia="Arial" w:hAnsi="Arial"/>
                <w:sz w:val="20"/>
                <w:szCs w:val="20"/>
                <w:rtl w:val="0"/>
              </w:rPr>
              <w:t xml:space="preserve"> 14/02/2030 (05/01)</w:t>
            </w:r>
          </w:p>
          <w:p w:rsidR="00000000" w:rsidDel="00000000" w:rsidP="00000000" w:rsidRDefault="00000000" w:rsidRPr="00000000" w14:paraId="00000288">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9">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114300" distT="114300" distL="114300" distR="114300">
                      <wp:extent cx="7471410" cy="1974822"/>
                      <wp:effectExtent b="0" l="0" r="0" t="0"/>
                      <wp:docPr id="607" name=""/>
                      <a:graphic>
                        <a:graphicData uri="http://schemas.microsoft.com/office/word/2010/wordprocessingGroup">
                          <wpg:wgp>
                            <wpg:cNvGrpSpPr/>
                            <wpg:grpSpPr>
                              <a:xfrm>
                                <a:off x="1610275" y="2792575"/>
                                <a:ext cx="7471410" cy="1974822"/>
                                <a:chOff x="1610275" y="2792575"/>
                                <a:chExt cx="7471450" cy="1974850"/>
                              </a:xfrm>
                            </wpg:grpSpPr>
                            <wpg:grpSp>
                              <wpg:cNvGrpSpPr/>
                              <wpg:grpSpPr>
                                <a:xfrm>
                                  <a:off x="1610295" y="2792589"/>
                                  <a:ext cx="7471410" cy="1974822"/>
                                  <a:chOff x="85125" y="414125"/>
                                  <a:chExt cx="6468750" cy="1696675"/>
                                </a:xfrm>
                              </wpg:grpSpPr>
                              <wps:wsp>
                                <wps:cNvSpPr/>
                                <wps:cNvPr id="3" name="Shape 3"/>
                                <wps:spPr>
                                  <a:xfrm>
                                    <a:off x="85125" y="414125"/>
                                    <a:ext cx="6468750" cy="169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55275" y="1102000"/>
                                    <a:ext cx="5530800" cy="6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3278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9860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2" name="Shape 332"/>
                                <wps:spPr>
                                  <a:xfrm>
                                    <a:off x="1965663" y="702525"/>
                                    <a:ext cx="12066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4"/>
                                          <w:vertAlign w:val="baseline"/>
                                        </w:rPr>
                                        <w:t xml:space="preserve">RP: Lapse 04/01</w:t>
                                      </w:r>
                                    </w:p>
                                  </w:txbxContent>
                                </wps:txbx>
                                <wps:bodyPr anchorCtr="0" anchor="t" bIns="91425" lIns="91425" spcFirstLastPara="1" rIns="91425" wrap="square" tIns="91425">
                                  <a:noAutofit/>
                                </wps:bodyPr>
                              </wps:wsp>
                              <wps:wsp>
                                <wps:cNvSpPr/>
                                <wps:cNvPr id="333" name="Shape 333"/>
                                <wps:spPr>
                                  <a:xfrm>
                                    <a:off x="2914650"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20/06/2029</w:t>
                                      </w:r>
                                    </w:p>
                                  </w:txbxContent>
                                </wps:txbx>
                                <wps:bodyPr anchorCtr="0" anchor="t" bIns="91425" lIns="91425" spcFirstLastPara="1" rIns="91425" wrap="square" tIns="91425">
                                  <a:noAutofit/>
                                </wps:bodyPr>
                              </wps:wsp>
                              <wps:wsp>
                                <wps:cNvSpPr/>
                                <wps:cNvPr id="334" name="Shape 334"/>
                                <wps:spPr>
                                  <a:xfrm>
                                    <a:off x="2015900"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14/02/2029</w:t>
                                      </w:r>
                                    </w:p>
                                  </w:txbxContent>
                                </wps:txbx>
                                <wps:bodyPr anchorCtr="0" anchor="t" bIns="91425" lIns="91425" spcFirstLastPara="1" rIns="91425" wrap="square" tIns="91425">
                                  <a:noAutofit/>
                                </wps:bodyPr>
                              </wps:wsp>
                              <wps:wsp>
                                <wps:cNvCnPr/>
                                <wps:spPr>
                                  <a:xfrm>
                                    <a:off x="4156400" y="9723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6" name="Shape 336"/>
                                <wps:spPr>
                                  <a:xfrm>
                                    <a:off x="2764650" y="577800"/>
                                    <a:ext cx="10413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2"/>
                                          <w:vertAlign w:val="baseline"/>
                                        </w:rPr>
                                        <w:t xml:space="preserve">Reinstate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Pay for 03/01, 04/01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91425" lIns="91425" spcFirstLastPara="1" rIns="91425" wrap="square" tIns="91425">
                                  <a:noAutofit/>
                                </wps:bodyPr>
                              </wps:wsp>
                              <wps:wsp>
                                <wps:cNvSpPr/>
                                <wps:cNvPr id="337" name="Shape 337"/>
                                <wps:spPr>
                                  <a:xfrm>
                                    <a:off x="3846225" y="702525"/>
                                    <a:ext cx="8913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Inforce 05/01</w:t>
                                      </w:r>
                                    </w:p>
                                  </w:txbxContent>
                                </wps:txbx>
                                <wps:bodyPr anchorCtr="0" anchor="t" bIns="91425" lIns="91425" spcFirstLastPara="1" rIns="91425" wrap="square" tIns="91425">
                                  <a:noAutofit/>
                                </wps:bodyPr>
                              </wps:wsp>
                              <wps:wsp>
                                <wps:cNvSpPr/>
                                <wps:cNvPr id="338" name="Shape 338"/>
                                <wps:spPr>
                                  <a:xfrm>
                                    <a:off x="3887125"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14/02/2030</w:t>
                                      </w:r>
                                    </w:p>
                                  </w:txbxContent>
                                </wps:txbx>
                                <wps:bodyPr anchorCtr="0" anchor="t" bIns="91425" lIns="91425" spcFirstLastPara="1" rIns="91425" wrap="square" tIns="91425">
                                  <a:noAutofit/>
                                </wps:bodyPr>
                              </wps:wsp>
                              <wps:wsp>
                                <wps:cNvSpPr/>
                                <wps:cNvPr id="339" name="Shape 339"/>
                                <wps:spPr>
                                  <a:xfrm>
                                    <a:off x="5662575"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14/02/2031</w:t>
                                      </w:r>
                                    </w:p>
                                  </w:txbxContent>
                                </wps:txbx>
                                <wps:bodyPr anchorCtr="0" anchor="t" bIns="91425" lIns="91425" spcFirstLastPara="1" rIns="91425" wrap="square" tIns="91425">
                                  <a:noAutofit/>
                                </wps:bodyPr>
                              </wps:wsp>
                              <wps:wsp>
                                <wps:cNvSpPr/>
                                <wps:cNvPr id="340" name="Shape 340"/>
                                <wps:spPr>
                                  <a:xfrm>
                                    <a:off x="5612825" y="702525"/>
                                    <a:ext cx="8913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Inforce 06/01</w:t>
                                      </w:r>
                                    </w:p>
                                  </w:txbxContent>
                                </wps:txbx>
                                <wps:bodyPr anchorCtr="0" anchor="t" bIns="91425" lIns="91425" spcFirstLastPara="1" rIns="91425" wrap="square" tIns="91425">
                                  <a:noAutofit/>
                                </wps:bodyPr>
                              </wps:wsp>
                              <wps:wsp>
                                <wps:cNvCnPr/>
                                <wps:spPr>
                                  <a:xfrm>
                                    <a:off x="455275" y="9568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2" name="Shape 342"/>
                                <wps:spPr>
                                  <a:xfrm>
                                    <a:off x="85125" y="702525"/>
                                    <a:ext cx="12066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4"/>
                                          <w:vertAlign w:val="baseline"/>
                                        </w:rPr>
                                        <w:t xml:space="preserve">RP: Holiday 03/01</w:t>
                                      </w:r>
                                    </w:p>
                                  </w:txbxContent>
                                </wps:txbx>
                                <wps:bodyPr anchorCtr="0" anchor="t" bIns="91425" lIns="91425" spcFirstLastPara="1" rIns="91425" wrap="square" tIns="91425">
                                  <a:noAutofit/>
                                </wps:bodyPr>
                              </wps:wsp>
                              <wps:wsp>
                                <wps:cNvSpPr/>
                                <wps:cNvPr id="343" name="Shape 343"/>
                                <wps:spPr>
                                  <a:xfrm>
                                    <a:off x="144675"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14/02/2028</w:t>
                                      </w:r>
                                    </w:p>
                                  </w:txbxContent>
                                </wps:txbx>
                                <wps:bodyPr anchorCtr="0" anchor="t" bIns="91425" lIns="91425" spcFirstLastPara="1" rIns="91425" wrap="square" tIns="91425">
                                  <a:noAutofit/>
                                </wps:bodyPr>
                              </wps:wsp>
                              <wps:wsp>
                                <wps:cNvSpPr/>
                                <wps:cNvPr id="344" name="Shape 344"/>
                                <wps:spPr>
                                  <a:xfrm flipH="1">
                                    <a:off x="2358425" y="1369525"/>
                                    <a:ext cx="858300" cy="261000"/>
                                  </a:xfrm>
                                  <a:prstGeom prst="curvedUp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5" name="Shape 345"/>
                                <wps:spPr>
                                  <a:xfrm rot="10800000">
                                    <a:off x="268525" y="1363225"/>
                                    <a:ext cx="2974500" cy="742800"/>
                                  </a:xfrm>
                                  <a:prstGeom prst="curvedDown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6" name="Shape 346"/>
                                <wps:spPr>
                                  <a:xfrm>
                                    <a:off x="1034275" y="1495500"/>
                                    <a:ext cx="14430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Catching Up 2 skipped annual payments of 03/01 and 04/01</w:t>
                                      </w:r>
                                    </w:p>
                                  </w:txbxContent>
                                </wps:txbx>
                                <wps:bodyPr anchorCtr="0" anchor="t" bIns="91425" lIns="91425" spcFirstLastPara="1" rIns="91425" wrap="square" tIns="91425">
                                  <a:noAutofit/>
                                </wps:bodyPr>
                              </wps:wsp>
                              <wps:wsp>
                                <wps:cNvCnPr/>
                                <wps:spPr>
                                  <a:xfrm>
                                    <a:off x="1717213" y="1020825"/>
                                    <a:ext cx="1800" cy="1794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8" name="Shape 348"/>
                                <wps:spPr>
                                  <a:xfrm>
                                    <a:off x="1406300"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14/10/2028</w:t>
                                      </w:r>
                                    </w:p>
                                  </w:txbxContent>
                                </wps:txbx>
                                <wps:bodyPr anchorCtr="0" anchor="t" bIns="91425" lIns="91425" spcFirstLastPara="1" rIns="91425" wrap="square" tIns="91425">
                                  <a:noAutofit/>
                                </wps:bodyPr>
                              </wps:wsp>
                              <wps:wsp>
                                <wps:cNvSpPr/>
                                <wps:cNvPr id="349" name="Shape 349"/>
                                <wps:spPr>
                                  <a:xfrm>
                                    <a:off x="1389621" y="562300"/>
                                    <a:ext cx="7323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2"/>
                                          <w:vertAlign w:val="baseline"/>
                                        </w:rPr>
                                        <w:t xml:space="preserve">Lapse from insufficient AV. AV - COI = -50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2"/>
                                          <w:vertAlign w:val="baseline"/>
                                        </w:rPr>
                                      </w:r>
                                      <w:r w:rsidDel="00000000" w:rsidR="00000000" w:rsidRPr="00000000">
                                        <w:rPr>
                                          <w:rFonts w:ascii="Arial" w:cs="Arial" w:eastAsia="Arial" w:hAnsi="Arial"/>
                                          <w:b w:val="0"/>
                                          <w:i w:val="0"/>
                                          <w:smallCaps w:val="0"/>
                                          <w:strike w:val="0"/>
                                          <w:color w:val="ff0000"/>
                                          <w:sz w:val="12"/>
                                          <w:vertAlign w:val="baseline"/>
                                        </w:rPr>
                                        <w:t xml:space="preserve">Debt = 50</w:t>
                                      </w:r>
                                    </w:p>
                                  </w:txbxContent>
                                </wps:txbx>
                                <wps:bodyPr anchorCtr="0" anchor="t" bIns="91425" lIns="91425" spcFirstLastPara="1" rIns="91425" wrap="square" tIns="91425">
                                  <a:noAutofit/>
                                </wps:bodyPr>
                              </wps:wsp>
                              <wps:wsp>
                                <wps:cNvCnPr/>
                                <wps:spPr>
                                  <a:xfrm>
                                    <a:off x="3222588" y="921425"/>
                                    <a:ext cx="0" cy="184200"/>
                                  </a:xfrm>
                                  <a:prstGeom prst="straightConnector1">
                                    <a:avLst/>
                                  </a:prstGeom>
                                  <a:noFill/>
                                  <a:ln cap="flat" cmpd="sng" w="9525">
                                    <a:solidFill>
                                      <a:srgbClr val="FF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7471410" cy="1974822"/>
                      <wp:effectExtent b="0" l="0" r="0" t="0"/>
                      <wp:docPr id="607"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7471410" cy="19748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8A">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B">
            <w:pPr>
              <w:spacing w:line="240" w:lineRule="auto"/>
              <w:rPr>
                <w:rFonts w:ascii="Arial" w:cs="Arial" w:eastAsia="Arial" w:hAnsi="Arial"/>
                <w:sz w:val="20"/>
                <w:szCs w:val="20"/>
                <w:highlight w:val="white"/>
                <w:u w:val="single"/>
              </w:rPr>
            </w:pPr>
            <w:r w:rsidDel="00000000" w:rsidR="00000000" w:rsidRPr="00000000">
              <w:rPr>
                <w:rtl w:val="0"/>
              </w:rPr>
            </w:r>
          </w:p>
          <w:p w:rsidR="00000000" w:rsidDel="00000000" w:rsidP="00000000" w:rsidRDefault="00000000" w:rsidRPr="00000000" w14:paraId="0000028C">
            <w:pPr>
              <w:spacing w:line="240" w:lineRule="auto"/>
              <w:rPr>
                <w:rFonts w:ascii="Arial" w:cs="Arial" w:eastAsia="Arial" w:hAnsi="Arial"/>
                <w:sz w:val="20"/>
                <w:szCs w:val="20"/>
                <w:highlight w:val="white"/>
                <w:u w:val="single"/>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line="240" w:lineRule="auto"/>
              <w:rPr>
                <w:rFonts w:ascii="Arial" w:cs="Arial" w:eastAsia="Arial" w:hAnsi="Arial"/>
                <w:sz w:val="20"/>
                <w:szCs w:val="20"/>
                <w:highlight w:val="white"/>
                <w:u w:val="single"/>
              </w:rPr>
            </w:pPr>
            <w:r w:rsidDel="00000000" w:rsidR="00000000" w:rsidRPr="00000000">
              <w:rPr>
                <w:rtl w:val="0"/>
              </w:rPr>
            </w:r>
          </w:p>
          <w:p w:rsidR="00000000" w:rsidDel="00000000" w:rsidP="00000000" w:rsidRDefault="00000000" w:rsidRPr="00000000" w14:paraId="0000028E">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F">
            <w:pPr>
              <w:spacing w:line="240" w:lineRule="auto"/>
              <w:rPr>
                <w:rFonts w:ascii="Arial" w:cs="Arial" w:eastAsia="Arial" w:hAnsi="Arial"/>
                <w:i w:val="1"/>
                <w:sz w:val="20"/>
                <w:szCs w:val="20"/>
              </w:rPr>
            </w:pPr>
            <w:r w:rsidDel="00000000" w:rsidR="00000000" w:rsidRPr="00000000">
              <w:rPr>
                <w:rFonts w:ascii="Arial" w:cs="Arial" w:eastAsia="Arial" w:hAnsi="Arial"/>
                <w:sz w:val="20"/>
                <w:szCs w:val="20"/>
                <w:u w:val="single"/>
                <w:rtl w:val="0"/>
              </w:rPr>
              <w:t xml:space="preserve">Example 3:</w:t>
            </w:r>
            <w:r w:rsidDel="00000000" w:rsidR="00000000" w:rsidRPr="00000000">
              <w:rPr>
                <w:rFonts w:ascii="Arial" w:cs="Arial" w:eastAsia="Arial" w:hAnsi="Arial"/>
                <w:sz w:val="20"/>
                <w:szCs w:val="20"/>
                <w:rtl w:val="0"/>
              </w:rPr>
              <w:t xml:space="preserve"> Premium Catch Up (Annual), </w:t>
            </w:r>
            <w:r w:rsidDel="00000000" w:rsidR="00000000" w:rsidRPr="00000000">
              <w:rPr>
                <w:rFonts w:ascii="Arial" w:cs="Arial" w:eastAsia="Arial" w:hAnsi="Arial"/>
                <w:i w:val="1"/>
                <w:sz w:val="20"/>
                <w:szCs w:val="20"/>
                <w:highlight w:val="white"/>
                <w:rtl w:val="0"/>
              </w:rPr>
              <w:t xml:space="preserve">with policy loan</w:t>
            </w:r>
            <w:r w:rsidDel="00000000" w:rsidR="00000000" w:rsidRPr="00000000">
              <w:rPr>
                <w:rtl w:val="0"/>
              </w:rPr>
            </w:r>
          </w:p>
          <w:p w:rsidR="00000000" w:rsidDel="00000000" w:rsidP="00000000" w:rsidRDefault="00000000" w:rsidRPr="00000000" w14:paraId="00000290">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Effective Date:</w:t>
            </w:r>
            <w:r w:rsidDel="00000000" w:rsidR="00000000" w:rsidRPr="00000000">
              <w:rPr>
                <w:rFonts w:ascii="Arial" w:cs="Arial" w:eastAsia="Arial" w:hAnsi="Arial"/>
                <w:sz w:val="20"/>
                <w:szCs w:val="20"/>
                <w:rtl w:val="0"/>
              </w:rPr>
              <w:t xml:space="preserve"> 14/2/2026, </w:t>
            </w:r>
            <w:r w:rsidDel="00000000" w:rsidR="00000000" w:rsidRPr="00000000">
              <w:rPr>
                <w:rFonts w:ascii="Arial" w:cs="Arial" w:eastAsia="Arial" w:hAnsi="Arial"/>
                <w:b w:val="1"/>
                <w:sz w:val="20"/>
                <w:szCs w:val="20"/>
                <w:rtl w:val="0"/>
              </w:rPr>
              <w:t xml:space="preserve">Premium Mode:</w:t>
            </w:r>
            <w:r w:rsidDel="00000000" w:rsidR="00000000" w:rsidRPr="00000000">
              <w:rPr>
                <w:rFonts w:ascii="Arial" w:cs="Arial" w:eastAsia="Arial" w:hAnsi="Arial"/>
                <w:sz w:val="20"/>
                <w:szCs w:val="20"/>
                <w:rtl w:val="0"/>
              </w:rPr>
              <w:t xml:space="preserve"> Annual</w:t>
            </w:r>
          </w:p>
          <w:p w:rsidR="00000000" w:rsidDel="00000000" w:rsidP="00000000" w:rsidRDefault="00000000" w:rsidRPr="00000000" w14:paraId="00000291">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Policy Loan: </w:t>
            </w:r>
            <w:r w:rsidDel="00000000" w:rsidR="00000000" w:rsidRPr="00000000">
              <w:rPr>
                <w:rFonts w:ascii="Arial" w:cs="Arial" w:eastAsia="Arial" w:hAnsi="Arial"/>
                <w:sz w:val="20"/>
                <w:szCs w:val="20"/>
                <w:rtl w:val="0"/>
              </w:rPr>
              <w:t xml:space="preserve">assumes</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policyholder</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took a certain amount of policy loan sometime in 2027</w:t>
            </w:r>
          </w:p>
          <w:p w:rsidR="00000000" w:rsidDel="00000000" w:rsidP="00000000" w:rsidRDefault="00000000" w:rsidRPr="00000000" w14:paraId="00000292">
            <w:pPr>
              <w:spacing w:line="240" w:lineRule="auto"/>
              <w:rPr>
                <w:rFonts w:ascii="Arial" w:cs="Arial" w:eastAsia="Arial" w:hAnsi="Arial"/>
                <w:i w:val="1"/>
                <w:sz w:val="20"/>
                <w:szCs w:val="20"/>
              </w:rPr>
            </w:pPr>
            <w:r w:rsidDel="00000000" w:rsidR="00000000" w:rsidRPr="00000000">
              <w:rPr>
                <w:rFonts w:ascii="Arial" w:cs="Arial" w:eastAsia="Arial" w:hAnsi="Arial"/>
                <w:b w:val="1"/>
                <w:sz w:val="20"/>
                <w:szCs w:val="20"/>
                <w:rtl w:val="0"/>
              </w:rPr>
              <w:t xml:space="preserve">Lapse Date: </w:t>
            </w:r>
            <w:r w:rsidDel="00000000" w:rsidR="00000000" w:rsidRPr="00000000">
              <w:rPr>
                <w:rFonts w:ascii="Arial" w:cs="Arial" w:eastAsia="Arial" w:hAnsi="Arial"/>
                <w:sz w:val="20"/>
                <w:szCs w:val="20"/>
                <w:rtl w:val="0"/>
              </w:rPr>
              <w:t xml:space="preserve">18/10/2028, </w:t>
            </w:r>
            <w:r w:rsidDel="00000000" w:rsidR="00000000" w:rsidRPr="00000000">
              <w:rPr>
                <w:rFonts w:ascii="Arial" w:cs="Arial" w:eastAsia="Arial" w:hAnsi="Arial"/>
                <w:i w:val="1"/>
                <w:sz w:val="20"/>
                <w:szCs w:val="20"/>
                <w:rtl w:val="0"/>
              </w:rPr>
              <w:t xml:space="preserve">Lapse from Account Value being less than outstanding policy loan</w:t>
            </w:r>
          </w:p>
          <w:p w:rsidR="00000000" w:rsidDel="00000000" w:rsidP="00000000" w:rsidRDefault="00000000" w:rsidRPr="00000000" w14:paraId="00000293">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Policy Debt: </w:t>
            </w:r>
            <w:r w:rsidDel="00000000" w:rsidR="00000000" w:rsidRPr="00000000">
              <w:rPr>
                <w:rFonts w:ascii="Arial" w:cs="Arial" w:eastAsia="Arial" w:hAnsi="Arial"/>
                <w:sz w:val="20"/>
                <w:szCs w:val="20"/>
                <w:rtl w:val="0"/>
              </w:rPr>
              <w:t xml:space="preserve">5,400 baht from policy loan,</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CV - Outstanding Loan, 10,000*(1-50%) - 10,400 = -5,400</w:t>
            </w:r>
          </w:p>
          <w:p w:rsidR="00000000" w:rsidDel="00000000" w:rsidP="00000000" w:rsidRDefault="00000000" w:rsidRPr="00000000" w14:paraId="00000294">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Missed Premiums: </w:t>
            </w:r>
            <w:r w:rsidDel="00000000" w:rsidR="00000000" w:rsidRPr="00000000">
              <w:rPr>
                <w:rFonts w:ascii="Arial" w:cs="Arial" w:eastAsia="Arial" w:hAnsi="Arial"/>
                <w:sz w:val="20"/>
                <w:szCs w:val="20"/>
                <w:rtl w:val="0"/>
              </w:rPr>
              <w:t xml:space="preserve">14/02/2028 (03/01) during premium holiday period, 14/02/2029 (04/01) during lapse period</w:t>
            </w:r>
          </w:p>
          <w:p w:rsidR="00000000" w:rsidDel="00000000" w:rsidP="00000000" w:rsidRDefault="00000000" w:rsidRPr="00000000" w14:paraId="00000295">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Reinstatement Date:</w:t>
            </w:r>
            <w:r w:rsidDel="00000000" w:rsidR="00000000" w:rsidRPr="00000000">
              <w:rPr>
                <w:rFonts w:ascii="Arial" w:cs="Arial" w:eastAsia="Arial" w:hAnsi="Arial"/>
                <w:sz w:val="20"/>
                <w:szCs w:val="20"/>
                <w:rtl w:val="0"/>
              </w:rPr>
              <w:t xml:space="preserve"> 20/06/2029</w:t>
            </w:r>
          </w:p>
          <w:p w:rsidR="00000000" w:rsidDel="00000000" w:rsidP="00000000" w:rsidRDefault="00000000" w:rsidRPr="00000000" w14:paraId="00000296">
            <w:pPr>
              <w:numPr>
                <w:ilvl w:val="0"/>
                <w:numId w:val="27"/>
              </w:numPr>
              <w:spacing w:line="240" w:lineRule="auto"/>
              <w:ind w:left="720" w:hanging="360"/>
              <w:rPr>
                <w:sz w:val="20"/>
                <w:szCs w:val="20"/>
              </w:rPr>
            </w:pPr>
            <w:r w:rsidDel="00000000" w:rsidR="00000000" w:rsidRPr="00000000">
              <w:rPr>
                <w:rFonts w:ascii="Arial" w:cs="Arial" w:eastAsia="Arial" w:hAnsi="Arial"/>
                <w:sz w:val="20"/>
                <w:szCs w:val="20"/>
                <w:rtl w:val="0"/>
              </w:rPr>
              <w:t xml:space="preserve">Under the </w:t>
            </w:r>
            <w:r w:rsidDel="00000000" w:rsidR="00000000" w:rsidRPr="00000000">
              <w:rPr>
                <w:rFonts w:ascii="Arial" w:cs="Arial" w:eastAsia="Arial" w:hAnsi="Arial"/>
                <w:b w:val="1"/>
                <w:sz w:val="20"/>
                <w:szCs w:val="20"/>
                <w:rtl w:val="0"/>
              </w:rPr>
              <w:t xml:space="preserve">Premium Catch Up</w:t>
            </w:r>
            <w:r w:rsidDel="00000000" w:rsidR="00000000" w:rsidRPr="00000000">
              <w:rPr>
                <w:rFonts w:ascii="Arial" w:cs="Arial" w:eastAsia="Arial" w:hAnsi="Arial"/>
                <w:sz w:val="20"/>
                <w:szCs w:val="20"/>
                <w:rtl w:val="0"/>
              </w:rPr>
              <w:t xml:space="preserve">, the policyholder pays all missed premiums—installments 03/01 and 04/01.</w:t>
            </w:r>
            <w:r w:rsidDel="00000000" w:rsidR="00000000" w:rsidRPr="00000000">
              <w:rPr>
                <w:rtl w:val="0"/>
              </w:rPr>
            </w:r>
          </w:p>
          <w:p w:rsidR="00000000" w:rsidDel="00000000" w:rsidP="00000000" w:rsidRDefault="00000000" w:rsidRPr="00000000" w14:paraId="00000297">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Policyholder pays premium (03/01, 04/01) + reinstatement fees (200 baht) + Policy Debt (5400 baht)</w:t>
            </w:r>
          </w:p>
          <w:p w:rsidR="00000000" w:rsidDel="00000000" w:rsidP="00000000" w:rsidRDefault="00000000" w:rsidRPr="00000000" w14:paraId="00000298">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 Rated Monthly Fees: </w:t>
            </w:r>
            <w:r w:rsidDel="00000000" w:rsidR="00000000" w:rsidRPr="00000000">
              <w:rPr>
                <w:rFonts w:ascii="Arial" w:cs="Arial" w:eastAsia="Arial" w:hAnsi="Arial"/>
                <w:sz w:val="20"/>
                <w:szCs w:val="20"/>
                <w:rtl w:val="0"/>
              </w:rPr>
              <w:t xml:space="preserve">Monthly Fees x (24 days remaining /  30) will be collected on 20/06/2029 from the reinstated Account Value</w:t>
            </w:r>
          </w:p>
          <w:p w:rsidR="00000000" w:rsidDel="00000000" w:rsidP="00000000" w:rsidRDefault="00000000" w:rsidRPr="00000000" w14:paraId="00000299">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Next Premium due date:</w:t>
            </w:r>
            <w:r w:rsidDel="00000000" w:rsidR="00000000" w:rsidRPr="00000000">
              <w:rPr>
                <w:rFonts w:ascii="Arial" w:cs="Arial" w:eastAsia="Arial" w:hAnsi="Arial"/>
                <w:sz w:val="20"/>
                <w:szCs w:val="20"/>
                <w:rtl w:val="0"/>
              </w:rPr>
              <w:t xml:space="preserve"> 14/02/2030 (05/01)</w:t>
            </w:r>
          </w:p>
          <w:p w:rsidR="00000000" w:rsidDel="00000000" w:rsidP="00000000" w:rsidRDefault="00000000" w:rsidRPr="00000000" w14:paraId="0000029A">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B">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114300" distT="114300" distL="114300" distR="114300">
                      <wp:extent cx="7471410" cy="1974822"/>
                      <wp:effectExtent b="0" l="0" r="0" t="0"/>
                      <wp:docPr id="611" name=""/>
                      <a:graphic>
                        <a:graphicData uri="http://schemas.microsoft.com/office/word/2010/wordprocessingGroup">
                          <wpg:wgp>
                            <wpg:cNvGrpSpPr/>
                            <wpg:grpSpPr>
                              <a:xfrm>
                                <a:off x="1610275" y="2792575"/>
                                <a:ext cx="7471410" cy="1974822"/>
                                <a:chOff x="1610275" y="2792575"/>
                                <a:chExt cx="7471450" cy="1974850"/>
                              </a:xfrm>
                            </wpg:grpSpPr>
                            <wpg:grpSp>
                              <wpg:cNvGrpSpPr/>
                              <wpg:grpSpPr>
                                <a:xfrm>
                                  <a:off x="1610295" y="2792589"/>
                                  <a:ext cx="7471410" cy="1974822"/>
                                  <a:chOff x="85125" y="414125"/>
                                  <a:chExt cx="6468750" cy="1696675"/>
                                </a:xfrm>
                              </wpg:grpSpPr>
                              <wps:wsp>
                                <wps:cNvSpPr/>
                                <wps:cNvPr id="3" name="Shape 3"/>
                                <wps:spPr>
                                  <a:xfrm>
                                    <a:off x="85125" y="414125"/>
                                    <a:ext cx="6468750" cy="169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55275" y="1102000"/>
                                    <a:ext cx="5530800" cy="6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3278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9860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2" name="Shape 452"/>
                                <wps:spPr>
                                  <a:xfrm>
                                    <a:off x="1965663" y="702525"/>
                                    <a:ext cx="12066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4"/>
                                          <w:vertAlign w:val="baseline"/>
                                        </w:rPr>
                                        <w:t xml:space="preserve">RP: Lapse 04/01</w:t>
                                      </w:r>
                                    </w:p>
                                  </w:txbxContent>
                                </wps:txbx>
                                <wps:bodyPr anchorCtr="0" anchor="t" bIns="91425" lIns="91425" spcFirstLastPara="1" rIns="91425" wrap="square" tIns="91425">
                                  <a:noAutofit/>
                                </wps:bodyPr>
                              </wps:wsp>
                              <wps:wsp>
                                <wps:cNvSpPr/>
                                <wps:cNvPr id="453" name="Shape 453"/>
                                <wps:spPr>
                                  <a:xfrm>
                                    <a:off x="2914650"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20/06/2029</w:t>
                                      </w:r>
                                    </w:p>
                                  </w:txbxContent>
                                </wps:txbx>
                                <wps:bodyPr anchorCtr="0" anchor="t" bIns="91425" lIns="91425" spcFirstLastPara="1" rIns="91425" wrap="square" tIns="91425">
                                  <a:noAutofit/>
                                </wps:bodyPr>
                              </wps:wsp>
                              <wps:wsp>
                                <wps:cNvSpPr/>
                                <wps:cNvPr id="454" name="Shape 454"/>
                                <wps:spPr>
                                  <a:xfrm>
                                    <a:off x="2015900"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14/02/2029</w:t>
                                      </w:r>
                                    </w:p>
                                  </w:txbxContent>
                                </wps:txbx>
                                <wps:bodyPr anchorCtr="0" anchor="t" bIns="91425" lIns="91425" spcFirstLastPara="1" rIns="91425" wrap="square" tIns="91425">
                                  <a:noAutofit/>
                                </wps:bodyPr>
                              </wps:wsp>
                              <wps:wsp>
                                <wps:cNvCnPr/>
                                <wps:spPr>
                                  <a:xfrm>
                                    <a:off x="4156400" y="9723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6" name="Shape 456"/>
                                <wps:spPr>
                                  <a:xfrm>
                                    <a:off x="2764650" y="577800"/>
                                    <a:ext cx="10413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2"/>
                                          <w:vertAlign w:val="baseline"/>
                                        </w:rPr>
                                        <w:t xml:space="preserve">Reinstate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Pay for 03/01, 04/01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91425" lIns="91425" spcFirstLastPara="1" rIns="91425" wrap="square" tIns="91425">
                                  <a:noAutofit/>
                                </wps:bodyPr>
                              </wps:wsp>
                              <wps:wsp>
                                <wps:cNvSpPr/>
                                <wps:cNvPr id="457" name="Shape 457"/>
                                <wps:spPr>
                                  <a:xfrm>
                                    <a:off x="3846225" y="702525"/>
                                    <a:ext cx="8913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Inforce 05/01</w:t>
                                      </w:r>
                                    </w:p>
                                  </w:txbxContent>
                                </wps:txbx>
                                <wps:bodyPr anchorCtr="0" anchor="t" bIns="91425" lIns="91425" spcFirstLastPara="1" rIns="91425" wrap="square" tIns="91425">
                                  <a:noAutofit/>
                                </wps:bodyPr>
                              </wps:wsp>
                              <wps:wsp>
                                <wps:cNvSpPr/>
                                <wps:cNvPr id="458" name="Shape 458"/>
                                <wps:spPr>
                                  <a:xfrm>
                                    <a:off x="3887125"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14/02/2030</w:t>
                                      </w:r>
                                    </w:p>
                                  </w:txbxContent>
                                </wps:txbx>
                                <wps:bodyPr anchorCtr="0" anchor="t" bIns="91425" lIns="91425" spcFirstLastPara="1" rIns="91425" wrap="square" tIns="91425">
                                  <a:noAutofit/>
                                </wps:bodyPr>
                              </wps:wsp>
                              <wps:wsp>
                                <wps:cNvSpPr/>
                                <wps:cNvPr id="459" name="Shape 459"/>
                                <wps:spPr>
                                  <a:xfrm>
                                    <a:off x="5662575" y="414125"/>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14/02/2031</w:t>
                                      </w:r>
                                    </w:p>
                                  </w:txbxContent>
                                </wps:txbx>
                                <wps:bodyPr anchorCtr="0" anchor="t" bIns="91425" lIns="91425" spcFirstLastPara="1" rIns="91425" wrap="square" tIns="91425">
                                  <a:noAutofit/>
                                </wps:bodyPr>
                              </wps:wsp>
                              <wps:wsp>
                                <wps:cNvSpPr/>
                                <wps:cNvPr id="460" name="Shape 460"/>
                                <wps:spPr>
                                  <a:xfrm>
                                    <a:off x="5612825" y="702525"/>
                                    <a:ext cx="8913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Inforce 06/01</w:t>
                                      </w:r>
                                    </w:p>
                                  </w:txbxContent>
                                </wps:txbx>
                                <wps:bodyPr anchorCtr="0" anchor="t" bIns="91425" lIns="91425" spcFirstLastPara="1" rIns="91425" wrap="square" tIns="91425">
                                  <a:noAutofit/>
                                </wps:bodyPr>
                              </wps:wsp>
                              <wps:wsp>
                                <wps:cNvCnPr/>
                                <wps:spPr>
                                  <a:xfrm>
                                    <a:off x="455275" y="9568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2" name="Shape 462"/>
                                <wps:spPr>
                                  <a:xfrm>
                                    <a:off x="85125" y="702525"/>
                                    <a:ext cx="12066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4"/>
                                          <w:vertAlign w:val="baseline"/>
                                        </w:rPr>
                                        <w:t xml:space="preserve">RP: Holiday 03/01</w:t>
                                      </w:r>
                                    </w:p>
                                  </w:txbxContent>
                                </wps:txbx>
                                <wps:bodyPr anchorCtr="0" anchor="t" bIns="91425" lIns="91425" spcFirstLastPara="1" rIns="91425" wrap="square" tIns="91425">
                                  <a:noAutofit/>
                                </wps:bodyPr>
                              </wps:wsp>
                              <wps:wsp>
                                <wps:cNvSpPr/>
                                <wps:cNvPr id="463" name="Shape 463"/>
                                <wps:spPr>
                                  <a:xfrm>
                                    <a:off x="144675"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14/02/2028</w:t>
                                      </w:r>
                                    </w:p>
                                  </w:txbxContent>
                                </wps:txbx>
                                <wps:bodyPr anchorCtr="0" anchor="t" bIns="91425" lIns="91425" spcFirstLastPara="1" rIns="91425" wrap="square" tIns="91425">
                                  <a:noAutofit/>
                                </wps:bodyPr>
                              </wps:wsp>
                              <wps:wsp>
                                <wps:cNvSpPr/>
                                <wps:cNvPr id="464" name="Shape 464"/>
                                <wps:spPr>
                                  <a:xfrm flipH="1">
                                    <a:off x="2358425" y="1369525"/>
                                    <a:ext cx="858300" cy="261000"/>
                                  </a:xfrm>
                                  <a:prstGeom prst="curvedUp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65" name="Shape 465"/>
                                <wps:spPr>
                                  <a:xfrm rot="10800000">
                                    <a:off x="268525" y="1363225"/>
                                    <a:ext cx="2974500" cy="742800"/>
                                  </a:xfrm>
                                  <a:prstGeom prst="curvedDown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66" name="Shape 466"/>
                                <wps:spPr>
                                  <a:xfrm>
                                    <a:off x="1034275" y="1495500"/>
                                    <a:ext cx="14430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Catching Up 2 skipped annual payments of 03/01 and 04/01</w:t>
                                      </w:r>
                                    </w:p>
                                  </w:txbxContent>
                                </wps:txbx>
                                <wps:bodyPr anchorCtr="0" anchor="t" bIns="91425" lIns="91425" spcFirstLastPara="1" rIns="91425" wrap="square" tIns="91425">
                                  <a:noAutofit/>
                                </wps:bodyPr>
                              </wps:wsp>
                              <wps:wsp>
                                <wps:cNvCnPr/>
                                <wps:spPr>
                                  <a:xfrm>
                                    <a:off x="1717213" y="1020825"/>
                                    <a:ext cx="1800" cy="1794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8" name="Shape 468"/>
                                <wps:spPr>
                                  <a:xfrm>
                                    <a:off x="1351975" y="414125"/>
                                    <a:ext cx="732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18/10/2028</w:t>
                                      </w:r>
                                    </w:p>
                                  </w:txbxContent>
                                </wps:txbx>
                                <wps:bodyPr anchorCtr="0" anchor="t" bIns="91425" lIns="91425" spcFirstLastPara="1" rIns="91425" wrap="square" tIns="91425">
                                  <a:noAutofit/>
                                </wps:bodyPr>
                              </wps:wsp>
                              <wps:wsp>
                                <wps:cNvSpPr/>
                                <wps:cNvPr id="469" name="Shape 469"/>
                                <wps:spPr>
                                  <a:xfrm>
                                    <a:off x="1389621" y="562300"/>
                                    <a:ext cx="732300" cy="3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2"/>
                                          <w:vertAlign w:val="baseline"/>
                                        </w:rPr>
                                        <w:t xml:space="preserve">Lapse from outst. loan &gt; AV</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2"/>
                                          <w:vertAlign w:val="baseline"/>
                                        </w:rPr>
                                      </w:r>
                                      <w:r w:rsidDel="00000000" w:rsidR="00000000" w:rsidRPr="00000000">
                                        <w:rPr>
                                          <w:rFonts w:ascii="Arial" w:cs="Arial" w:eastAsia="Arial" w:hAnsi="Arial"/>
                                          <w:b w:val="0"/>
                                          <w:i w:val="0"/>
                                          <w:smallCaps w:val="0"/>
                                          <w:strike w:val="0"/>
                                          <w:color w:val="ff0000"/>
                                          <w:sz w:val="12"/>
                                          <w:vertAlign w:val="baseline"/>
                                        </w:rPr>
                                        <w:t xml:space="preserve">Debt = 5,400</w:t>
                                      </w:r>
                                    </w:p>
                                  </w:txbxContent>
                                </wps:txbx>
                                <wps:bodyPr anchorCtr="0" anchor="t" bIns="91425" lIns="91425" spcFirstLastPara="1" rIns="91425" wrap="square" tIns="91425">
                                  <a:noAutofit/>
                                </wps:bodyPr>
                              </wps:wsp>
                              <wps:wsp>
                                <wps:cNvCnPr/>
                                <wps:spPr>
                                  <a:xfrm>
                                    <a:off x="3207742" y="921425"/>
                                    <a:ext cx="0" cy="184200"/>
                                  </a:xfrm>
                                  <a:prstGeom prst="straightConnector1">
                                    <a:avLst/>
                                  </a:prstGeom>
                                  <a:noFill/>
                                  <a:ln cap="flat" cmpd="sng" w="9525">
                                    <a:solidFill>
                                      <a:srgbClr val="FF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7471410" cy="1974822"/>
                      <wp:effectExtent b="0" l="0" r="0" t="0"/>
                      <wp:docPr id="611"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7471410" cy="19748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9C">
            <w:pPr>
              <w:spacing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D">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E">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F">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0">
            <w:pPr>
              <w:spacing w:line="240"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Example 4:</w:t>
            </w:r>
            <w:r w:rsidDel="00000000" w:rsidR="00000000" w:rsidRPr="00000000">
              <w:rPr>
                <w:rFonts w:ascii="Arial" w:cs="Arial" w:eastAsia="Arial" w:hAnsi="Arial"/>
                <w:sz w:val="20"/>
                <w:szCs w:val="20"/>
                <w:rtl w:val="0"/>
              </w:rPr>
              <w:t xml:space="preserve"> Premium Continuation (Quarterly), no policy loan</w:t>
            </w:r>
          </w:p>
          <w:p w:rsidR="00000000" w:rsidDel="00000000" w:rsidP="00000000" w:rsidRDefault="00000000" w:rsidRPr="00000000" w14:paraId="000002A1">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Effective Date:</w:t>
            </w:r>
            <w:r w:rsidDel="00000000" w:rsidR="00000000" w:rsidRPr="00000000">
              <w:rPr>
                <w:rFonts w:ascii="Arial" w:cs="Arial" w:eastAsia="Arial" w:hAnsi="Arial"/>
                <w:sz w:val="20"/>
                <w:szCs w:val="20"/>
                <w:rtl w:val="0"/>
              </w:rPr>
              <w:t xml:space="preserve"> 14/2/2026, </w:t>
            </w:r>
            <w:r w:rsidDel="00000000" w:rsidR="00000000" w:rsidRPr="00000000">
              <w:rPr>
                <w:rFonts w:ascii="Arial" w:cs="Arial" w:eastAsia="Arial" w:hAnsi="Arial"/>
                <w:b w:val="1"/>
                <w:sz w:val="20"/>
                <w:szCs w:val="20"/>
                <w:rtl w:val="0"/>
              </w:rPr>
              <w:t xml:space="preserve">Premium Mode:</w:t>
            </w:r>
            <w:r w:rsidDel="00000000" w:rsidR="00000000" w:rsidRPr="00000000">
              <w:rPr>
                <w:rFonts w:ascii="Arial" w:cs="Arial" w:eastAsia="Arial" w:hAnsi="Arial"/>
                <w:sz w:val="20"/>
                <w:szCs w:val="20"/>
                <w:rtl w:val="0"/>
              </w:rPr>
              <w:t xml:space="preserve"> Quarterly</w:t>
            </w:r>
          </w:p>
          <w:p w:rsidR="00000000" w:rsidDel="00000000" w:rsidP="00000000" w:rsidRDefault="00000000" w:rsidRPr="00000000" w14:paraId="000002A2">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Lapse Date: </w:t>
            </w:r>
            <w:r w:rsidDel="00000000" w:rsidR="00000000" w:rsidRPr="00000000">
              <w:rPr>
                <w:rFonts w:ascii="Arial" w:cs="Arial" w:eastAsia="Arial" w:hAnsi="Arial"/>
                <w:sz w:val="20"/>
                <w:szCs w:val="20"/>
                <w:rtl w:val="0"/>
              </w:rPr>
              <w:t xml:space="preserve">14/12/2028, </w:t>
            </w:r>
            <w:r w:rsidDel="00000000" w:rsidR="00000000" w:rsidRPr="00000000">
              <w:rPr>
                <w:rFonts w:ascii="Arial" w:cs="Arial" w:eastAsia="Arial" w:hAnsi="Arial"/>
                <w:i w:val="1"/>
                <w:sz w:val="20"/>
                <w:szCs w:val="20"/>
                <w:highlight w:val="white"/>
                <w:rtl w:val="0"/>
              </w:rPr>
              <w:t xml:space="preserve">Lapse due to insufficient Account Value</w:t>
            </w:r>
            <w:r w:rsidDel="00000000" w:rsidR="00000000" w:rsidRPr="00000000">
              <w:rPr>
                <w:rtl w:val="0"/>
              </w:rPr>
            </w:r>
          </w:p>
          <w:p w:rsidR="00000000" w:rsidDel="00000000" w:rsidP="00000000" w:rsidRDefault="00000000" w:rsidRPr="00000000" w14:paraId="000002A3">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Policy Debt: </w:t>
            </w:r>
            <w:r w:rsidDel="00000000" w:rsidR="00000000" w:rsidRPr="00000000">
              <w:rPr>
                <w:rFonts w:ascii="Arial" w:cs="Arial" w:eastAsia="Arial" w:hAnsi="Arial"/>
                <w:sz w:val="20"/>
                <w:szCs w:val="20"/>
                <w:rtl w:val="0"/>
              </w:rPr>
              <w:t xml:space="preserve">50 baht from overdue monthly fee, eg. AV = 200, monthly fee = 250 on 14/10/2028 resulting in 50 deficit</w:t>
            </w:r>
          </w:p>
          <w:p w:rsidR="00000000" w:rsidDel="00000000" w:rsidP="00000000" w:rsidRDefault="00000000" w:rsidRPr="00000000" w14:paraId="000002A4">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Missed Premiums: </w:t>
            </w:r>
            <w:r w:rsidDel="00000000" w:rsidR="00000000" w:rsidRPr="00000000">
              <w:rPr>
                <w:rFonts w:ascii="Arial" w:cs="Arial" w:eastAsia="Arial" w:hAnsi="Arial"/>
                <w:sz w:val="20"/>
                <w:szCs w:val="20"/>
                <w:rtl w:val="0"/>
              </w:rPr>
              <w:t xml:space="preserve">03/02 to 03/04 during premium holiday period, 04/01 to 05/01 during lapse period, 8 total quarterly premium missed</w:t>
            </w:r>
          </w:p>
          <w:p w:rsidR="00000000" w:rsidDel="00000000" w:rsidP="00000000" w:rsidRDefault="00000000" w:rsidRPr="00000000" w14:paraId="000002A5">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Continuation Date: </w:t>
            </w:r>
            <w:r w:rsidDel="00000000" w:rsidR="00000000" w:rsidRPr="00000000">
              <w:rPr>
                <w:rFonts w:ascii="Arial" w:cs="Arial" w:eastAsia="Arial" w:hAnsi="Arial"/>
                <w:sz w:val="20"/>
                <w:szCs w:val="20"/>
                <w:rtl w:val="0"/>
              </w:rPr>
              <w:t xml:space="preserve">14/05, The date falls in May because the last paid installment was in February for premium installment 03/01. Since the policy is on a quarterly mode, the next installment is due in May for premium installment 03/02</w:t>
            </w:r>
          </w:p>
          <w:p w:rsidR="00000000" w:rsidDel="00000000" w:rsidP="00000000" w:rsidRDefault="00000000" w:rsidRPr="00000000" w14:paraId="000002A6">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Reinstatement Date:</w:t>
            </w:r>
            <w:r w:rsidDel="00000000" w:rsidR="00000000" w:rsidRPr="00000000">
              <w:rPr>
                <w:rFonts w:ascii="Arial" w:cs="Arial" w:eastAsia="Arial" w:hAnsi="Arial"/>
                <w:sz w:val="20"/>
                <w:szCs w:val="20"/>
                <w:rtl w:val="0"/>
              </w:rPr>
              <w:t xml:space="preserve"> 01/05/2030</w:t>
            </w:r>
          </w:p>
          <w:p w:rsidR="00000000" w:rsidDel="00000000" w:rsidP="00000000" w:rsidRDefault="00000000" w:rsidRPr="00000000" w14:paraId="000002A7">
            <w:pPr>
              <w:numPr>
                <w:ilvl w:val="0"/>
                <w:numId w:val="27"/>
              </w:numPr>
              <w:spacing w:line="240" w:lineRule="auto"/>
              <w:ind w:left="720" w:hanging="360"/>
              <w:rPr>
                <w:sz w:val="20"/>
                <w:szCs w:val="20"/>
              </w:rPr>
            </w:pPr>
            <w:r w:rsidDel="00000000" w:rsidR="00000000" w:rsidRPr="00000000">
              <w:rPr>
                <w:rFonts w:ascii="Arial" w:cs="Arial" w:eastAsia="Arial" w:hAnsi="Arial"/>
                <w:sz w:val="20"/>
                <w:szCs w:val="20"/>
                <w:rtl w:val="0"/>
              </w:rPr>
              <w:t xml:space="preserve">Under the </w:t>
            </w:r>
            <w:r w:rsidDel="00000000" w:rsidR="00000000" w:rsidRPr="00000000">
              <w:rPr>
                <w:rFonts w:ascii="Arial" w:cs="Arial" w:eastAsia="Arial" w:hAnsi="Arial"/>
                <w:b w:val="1"/>
                <w:sz w:val="20"/>
                <w:szCs w:val="20"/>
                <w:rtl w:val="0"/>
              </w:rPr>
              <w:t xml:space="preserve">Premium Continuation</w:t>
            </w:r>
            <w:r w:rsidDel="00000000" w:rsidR="00000000" w:rsidRPr="00000000">
              <w:rPr>
                <w:rFonts w:ascii="Arial" w:cs="Arial" w:eastAsia="Arial" w:hAnsi="Arial"/>
                <w:sz w:val="20"/>
                <w:szCs w:val="20"/>
                <w:rtl w:val="0"/>
              </w:rPr>
              <w:t xml:space="preserve">, since the premium reinstatement is within the advance premium period prior to the ‘Premium Continuation Date’, policyholders are not required to repay any missed premiums. This premium reinstatement will count as premium installment 03/02 and will be applied toward the premium due date on 14/05/2030 (Premium Continuation Date).</w:t>
            </w:r>
            <w:r w:rsidDel="00000000" w:rsidR="00000000" w:rsidRPr="00000000">
              <w:rPr>
                <w:rtl w:val="0"/>
              </w:rPr>
            </w:r>
          </w:p>
          <w:p w:rsidR="00000000" w:rsidDel="00000000" w:rsidP="00000000" w:rsidRDefault="00000000" w:rsidRPr="00000000" w14:paraId="000002A8">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Policyholder pays premium (03/02) + reinstatement fees (200 baht) + Policy Debt (50 baht)</w:t>
            </w:r>
          </w:p>
          <w:p w:rsidR="00000000" w:rsidDel="00000000" w:rsidP="00000000" w:rsidRDefault="00000000" w:rsidRPr="00000000" w14:paraId="000002A9">
            <w:pPr>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 Rated Monthly Fees: </w:t>
            </w:r>
            <w:r w:rsidDel="00000000" w:rsidR="00000000" w:rsidRPr="00000000">
              <w:rPr>
                <w:rFonts w:ascii="Arial" w:cs="Arial" w:eastAsia="Arial" w:hAnsi="Arial"/>
                <w:sz w:val="20"/>
                <w:szCs w:val="20"/>
                <w:rtl w:val="0"/>
              </w:rPr>
              <w:t xml:space="preserve">Monthly Fees x (13 days remaining /  30) will be collected on 20/04/2030 from the reinstated Account Value</w:t>
            </w:r>
            <w:r w:rsidDel="00000000" w:rsidR="00000000" w:rsidRPr="00000000">
              <w:rPr>
                <w:rtl w:val="0"/>
              </w:rPr>
            </w:r>
          </w:p>
          <w:p w:rsidR="00000000" w:rsidDel="00000000" w:rsidP="00000000" w:rsidRDefault="00000000" w:rsidRPr="00000000" w14:paraId="000002AA">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Next Premium due date</w:t>
            </w:r>
            <w:r w:rsidDel="00000000" w:rsidR="00000000" w:rsidRPr="00000000">
              <w:rPr>
                <w:rFonts w:ascii="Arial" w:cs="Arial" w:eastAsia="Arial" w:hAnsi="Arial"/>
                <w:sz w:val="20"/>
                <w:szCs w:val="20"/>
                <w:rtl w:val="0"/>
              </w:rPr>
              <w:t xml:space="preserve">: 14/08/2030 (03/03)</w:t>
            </w:r>
          </w:p>
          <w:p w:rsidR="00000000" w:rsidDel="00000000" w:rsidP="00000000" w:rsidRDefault="00000000" w:rsidRPr="00000000" w14:paraId="000002AB">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114300" distT="114300" distL="114300" distR="114300">
                      <wp:extent cx="7239171" cy="2448374"/>
                      <wp:effectExtent b="0" l="0" r="0" t="0"/>
                      <wp:docPr id="612" name=""/>
                      <a:graphic>
                        <a:graphicData uri="http://schemas.microsoft.com/office/word/2010/wordprocessingGroup">
                          <wpg:wgp>
                            <wpg:cNvGrpSpPr/>
                            <wpg:grpSpPr>
                              <a:xfrm>
                                <a:off x="1726400" y="2555800"/>
                                <a:ext cx="7239171" cy="2448374"/>
                                <a:chOff x="1726400" y="2555800"/>
                                <a:chExt cx="7239200" cy="2448400"/>
                              </a:xfrm>
                            </wpg:grpSpPr>
                            <wpg:grpSp>
                              <wpg:cNvGrpSpPr/>
                              <wpg:grpSpPr>
                                <a:xfrm>
                                  <a:off x="1726415" y="2555813"/>
                                  <a:ext cx="7239171" cy="2448374"/>
                                  <a:chOff x="109425" y="115925"/>
                                  <a:chExt cx="6483050" cy="2182788"/>
                                </a:xfrm>
                              </wpg:grpSpPr>
                              <wps:wsp>
                                <wps:cNvSpPr/>
                                <wps:cNvPr id="3" name="Shape 3"/>
                                <wps:spPr>
                                  <a:xfrm>
                                    <a:off x="109425" y="115925"/>
                                    <a:ext cx="6483050" cy="2182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55275" y="1102000"/>
                                    <a:ext cx="5530800" cy="6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3278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9860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5" name="Shape 475"/>
                                <wps:spPr>
                                  <a:xfrm>
                                    <a:off x="2075597"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14/02/2029</w:t>
                                      </w:r>
                                    </w:p>
                                  </w:txbxContent>
                                </wps:txbx>
                                <wps:bodyPr anchorCtr="0" anchor="t" bIns="91425" lIns="91425" spcFirstLastPara="1" rIns="91425" wrap="square" tIns="91425">
                                  <a:noAutofit/>
                                </wps:bodyPr>
                              </wps:wsp>
                              <wps:wsp>
                                <wps:cNvCnPr/>
                                <wps:spPr>
                                  <a:xfrm>
                                    <a:off x="4156400" y="9723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7" name="Shape 477"/>
                                <wps:spPr>
                                  <a:xfrm>
                                    <a:off x="5701175" y="413802"/>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14/02/2031</w:t>
                                      </w:r>
                                    </w:p>
                                  </w:txbxContent>
                                </wps:txbx>
                                <wps:bodyPr anchorCtr="0" anchor="t" bIns="91425" lIns="91425" spcFirstLastPara="1" rIns="91425" wrap="square" tIns="91425">
                                  <a:noAutofit/>
                                </wps:bodyPr>
                              </wps:wsp>
                              <wps:wsp>
                                <wps:cNvCnPr/>
                                <wps:spPr>
                                  <a:xfrm>
                                    <a:off x="455275" y="9568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9" name="Shape 479"/>
                                <wps:spPr>
                                  <a:xfrm>
                                    <a:off x="109425" y="608550"/>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Payment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03/01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91425" lIns="91425" spcFirstLastPara="1" rIns="91425" wrap="square" tIns="91425">
                                  <a:noAutofit/>
                                </wps:bodyPr>
                              </wps:wsp>
                              <wps:wsp>
                                <wps:cNvSpPr/>
                                <wps:cNvPr id="480" name="Shape 480"/>
                                <wps:spPr>
                                  <a:xfrm>
                                    <a:off x="144675"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14/02/2028</w:t>
                                      </w:r>
                                    </w:p>
                                  </w:txbxContent>
                                </wps:txbx>
                                <wps:bodyPr anchorCtr="0" anchor="t" bIns="91425" lIns="91425" spcFirstLastPara="1" rIns="91425" wrap="square" tIns="91425">
                                  <a:noAutofit/>
                                </wps:bodyPr>
                              </wps:wsp>
                              <wps:wsp>
                                <wps:cNvCnPr/>
                                <wps:spPr>
                                  <a:xfrm>
                                    <a:off x="583725" y="869550"/>
                                    <a:ext cx="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2" name="Shape 482"/>
                                <wps:spPr>
                                  <a:xfrm>
                                    <a:off x="5038800" y="1052650"/>
                                    <a:ext cx="1041300" cy="33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Next premium due 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RP: 03/03 on 14/08/2030</w:t>
                                      </w:r>
                                    </w:p>
                                  </w:txbxContent>
                                </wps:txbx>
                                <wps:bodyPr anchorCtr="0" anchor="t" bIns="91425" lIns="91425" spcFirstLastPara="1" rIns="91425" wrap="square" tIns="91425">
                                  <a:noAutofit/>
                                </wps:bodyPr>
                              </wps:wsp>
                              <wps:wsp>
                                <wps:cNvSpPr/>
                                <wps:cNvPr id="483" name="Shape 483"/>
                                <wps:spPr>
                                  <a:xfrm flipH="1" rot="10800000">
                                    <a:off x="4501715" y="1398688"/>
                                    <a:ext cx="205500" cy="227400"/>
                                  </a:xfrm>
                                  <a:prstGeom prst="curvedDown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84" name="Shape 484"/>
                                <wps:spPr>
                                  <a:xfrm>
                                    <a:off x="692921" y="414125"/>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14/05/2028</w:t>
                                      </w:r>
                                    </w:p>
                                  </w:txbxContent>
                                </wps:txbx>
                                <wps:bodyPr anchorCtr="0" anchor="t" bIns="91425" lIns="91425" spcFirstLastPara="1" rIns="91425" wrap="square" tIns="91425">
                                  <a:noAutofit/>
                                </wps:bodyPr>
                              </wps:wsp>
                              <wps:wsp>
                                <wps:cNvSpPr/>
                                <wps:cNvPr id="485" name="Shape 485"/>
                                <wps:spPr>
                                  <a:xfrm>
                                    <a:off x="727074" y="608550"/>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4"/>
                                          <w:vertAlign w:val="baseline"/>
                                        </w:rPr>
                                        <w:t xml:space="preserve">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4"/>
                                          <w:vertAlign w:val="baseline"/>
                                        </w:rPr>
                                      </w:r>
                                      <w:r w:rsidDel="00000000" w:rsidR="00000000" w:rsidRPr="00000000">
                                        <w:rPr>
                                          <w:rFonts w:ascii="Arial" w:cs="Arial" w:eastAsia="Arial" w:hAnsi="Arial"/>
                                          <w:b w:val="0"/>
                                          <w:i w:val="0"/>
                                          <w:smallCaps w:val="0"/>
                                          <w:strike w:val="0"/>
                                          <w:color w:val="0000ff"/>
                                          <w:sz w:val="14"/>
                                          <w:vertAlign w:val="baseline"/>
                                        </w:rPr>
                                        <w:t xml:space="preserve">03/02</w:t>
                                      </w:r>
                                    </w:p>
                                  </w:txbxContent>
                                </wps:txbx>
                                <wps:bodyPr anchorCtr="0" anchor="t" bIns="91425" lIns="91425" spcFirstLastPara="1" rIns="91425" wrap="square" tIns="91425">
                                  <a:noAutofit/>
                                </wps:bodyPr>
                              </wps:wsp>
                              <wps:wsp>
                                <wps:cNvSpPr/>
                                <wps:cNvPr id="486" name="Shape 486"/>
                                <wps:spPr>
                                  <a:xfrm>
                                    <a:off x="4193954" y="115925"/>
                                    <a:ext cx="937150" cy="319264"/>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2"/>
                                          <w:vertAlign w:val="baseline"/>
                                        </w:rPr>
                                        <w:t xml:space="preserve">Premium Continuation Date</w:t>
                                      </w:r>
                                    </w:p>
                                  </w:txbxContent>
                                </wps:txbx>
                                <wps:bodyPr anchorCtr="0" anchor="t" bIns="91425" lIns="91425" spcFirstLastPara="1" rIns="91425" wrap="square" tIns="91425">
                                  <a:noAutofit/>
                                </wps:bodyPr>
                              </wps:wsp>
                              <wps:wsp>
                                <wps:cNvSpPr/>
                                <wps:cNvPr id="487" name="Shape 487"/>
                                <wps:spPr>
                                  <a:xfrm>
                                    <a:off x="3748975" y="1541813"/>
                                    <a:ext cx="2330400" cy="7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Since the premium is reinstated within the advance premium period before the </w:t>
                                      </w:r>
                                      <w:r w:rsidDel="00000000" w:rsidR="00000000" w:rsidRPr="00000000">
                                        <w:rPr>
                                          <w:rFonts w:ascii="Arial" w:cs="Arial" w:eastAsia="Arial" w:hAnsi="Arial"/>
                                          <w:b w:val="1"/>
                                          <w:i w:val="0"/>
                                          <w:smallCaps w:val="0"/>
                                          <w:strike w:val="0"/>
                                          <w:color w:val="000000"/>
                                          <w:sz w:val="14"/>
                                          <w:vertAlign w:val="baseline"/>
                                        </w:rPr>
                                        <w:t xml:space="preserve">‘Premium Continuation date’</w:t>
                                      </w:r>
                                      <w:r w:rsidDel="00000000" w:rsidR="00000000" w:rsidRPr="00000000">
                                        <w:rPr>
                                          <w:rFonts w:ascii="Arial" w:cs="Arial" w:eastAsia="Arial" w:hAnsi="Arial"/>
                                          <w:b w:val="0"/>
                                          <w:i w:val="0"/>
                                          <w:smallCaps w:val="0"/>
                                          <w:strike w:val="0"/>
                                          <w:color w:val="000000"/>
                                          <w:sz w:val="14"/>
                                          <w:vertAlign w:val="baseline"/>
                                        </w:rPr>
                                        <w:t xml:space="preserve">, the policyholder is not required to repay any missed premiums. The resumed premium will be applied to the premium due on the Premium Continuation Date.</w:t>
                                      </w:r>
                                    </w:p>
                                  </w:txbxContent>
                                </wps:txbx>
                                <wps:bodyPr anchorCtr="0" anchor="t" bIns="91425" lIns="91425" spcFirstLastPara="1" rIns="91425" wrap="square" tIns="91425">
                                  <a:noAutofit/>
                                </wps:bodyPr>
                              </wps:wsp>
                              <wps:wsp>
                                <wps:cNvSpPr/>
                                <wps:cNvPr id="488" name="Shape 488"/>
                                <wps:spPr>
                                  <a:xfrm>
                                    <a:off x="4029233" y="1144961"/>
                                    <a:ext cx="1087280" cy="29322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t xml:space="preserve">Advance Premium Period prior to Premium Continuation Date</w:t>
                                      </w:r>
                                    </w:p>
                                  </w:txbxContent>
                                </wps:txbx>
                                <wps:bodyPr anchorCtr="0" anchor="t" bIns="91425" lIns="91425" spcFirstLastPara="1" rIns="91425" wrap="square" tIns="91425">
                                  <a:noAutofit/>
                                </wps:bodyPr>
                              </wps:wsp>
                              <wps:wsp>
                                <wps:cNvCnPr/>
                                <wps:spPr>
                                  <a:xfrm>
                                    <a:off x="4671764"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0" name="Shape 490"/>
                                <wps:spPr>
                                  <a:xfrm rot="5400000">
                                    <a:off x="4479615" y="1000850"/>
                                    <a:ext cx="44700" cy="333300"/>
                                  </a:xfrm>
                                  <a:prstGeom prst="righ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91" name="Shape 491"/>
                                <wps:spPr>
                                  <a:xfrm>
                                    <a:off x="1211720" y="608550"/>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4"/>
                                          <w:vertAlign w:val="baseline"/>
                                        </w:rPr>
                                        <w:t xml:space="preserve">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4"/>
                                          <w:vertAlign w:val="baseline"/>
                                        </w:rPr>
                                      </w:r>
                                      <w:r w:rsidDel="00000000" w:rsidR="00000000" w:rsidRPr="00000000">
                                        <w:rPr>
                                          <w:rFonts w:ascii="Arial" w:cs="Arial" w:eastAsia="Arial" w:hAnsi="Arial"/>
                                          <w:b w:val="0"/>
                                          <w:i w:val="0"/>
                                          <w:smallCaps w:val="0"/>
                                          <w:strike w:val="0"/>
                                          <w:color w:val="0000ff"/>
                                          <w:sz w:val="14"/>
                                          <w:vertAlign w:val="baseline"/>
                                        </w:rPr>
                                        <w:t xml:space="preserve">03/03</w:t>
                                      </w:r>
                                    </w:p>
                                  </w:txbxContent>
                                </wps:txbx>
                                <wps:bodyPr anchorCtr="0" anchor="t" bIns="91425" lIns="91425" spcFirstLastPara="1" rIns="91425" wrap="square" tIns="91425">
                                  <a:noAutofit/>
                                </wps:bodyPr>
                              </wps:wsp>
                              <wps:wsp>
                                <wps:cNvSpPr/>
                                <wps:cNvPr id="492" name="Shape 492"/>
                                <wps:spPr>
                                  <a:xfrm>
                                    <a:off x="1663319" y="608550"/>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4"/>
                                          <w:vertAlign w:val="baseline"/>
                                        </w:rPr>
                                        <w:t xml:space="preserve">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4"/>
                                          <w:vertAlign w:val="baseline"/>
                                        </w:rPr>
                                      </w:r>
                                      <w:r w:rsidDel="00000000" w:rsidR="00000000" w:rsidRPr="00000000">
                                        <w:rPr>
                                          <w:rFonts w:ascii="Arial" w:cs="Arial" w:eastAsia="Arial" w:hAnsi="Arial"/>
                                          <w:b w:val="0"/>
                                          <w:i w:val="0"/>
                                          <w:smallCaps w:val="0"/>
                                          <w:strike w:val="0"/>
                                          <w:color w:val="0000ff"/>
                                          <w:sz w:val="14"/>
                                          <w:vertAlign w:val="baseline"/>
                                        </w:rPr>
                                        <w:t xml:space="preserve">03/04</w:t>
                                      </w:r>
                                    </w:p>
                                  </w:txbxContent>
                                </wps:txbx>
                                <wps:bodyPr anchorCtr="0" anchor="t" bIns="91425" lIns="91425" spcFirstLastPara="1" rIns="91425" wrap="square" tIns="91425">
                                  <a:noAutofit/>
                                </wps:bodyPr>
                              </wps:wsp>
                              <wps:wsp>
                                <wps:cNvSpPr/>
                                <wps:cNvPr id="493" name="Shape 493"/>
                                <wps:spPr>
                                  <a:xfrm>
                                    <a:off x="1181047" y="414125"/>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14/08/2028</w:t>
                                      </w:r>
                                    </w:p>
                                  </w:txbxContent>
                                </wps:txbx>
                                <wps:bodyPr anchorCtr="0" anchor="t" bIns="91425" lIns="91425" spcFirstLastPara="1" rIns="91425" wrap="square" tIns="91425">
                                  <a:noAutofit/>
                                </wps:bodyPr>
                              </wps:wsp>
                              <wps:wsp>
                                <wps:cNvSpPr/>
                                <wps:cNvPr id="494" name="Shape 494"/>
                                <wps:spPr>
                                  <a:xfrm>
                                    <a:off x="1634771" y="414125"/>
                                    <a:ext cx="5808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14/11/2028</w:t>
                                      </w:r>
                                    </w:p>
                                  </w:txbxContent>
                                </wps:txbx>
                                <wps:bodyPr anchorCtr="0" anchor="t" bIns="91425" lIns="91425" spcFirstLastPara="1" rIns="91425" wrap="square" tIns="91425">
                                  <a:noAutofit/>
                                </wps:bodyPr>
                              </wps:wsp>
                              <wps:wsp>
                                <wps:cNvSpPr/>
                                <wps:cNvPr id="495" name="Shape 495"/>
                                <wps:spPr>
                                  <a:xfrm>
                                    <a:off x="2095246" y="608550"/>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4"/>
                                          <w:vertAlign w:val="baseline"/>
                                        </w:rPr>
                                        <w:t xml:space="preserve">Lapse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4"/>
                                          <w:vertAlign w:val="baseline"/>
                                        </w:rPr>
                                      </w:r>
                                      <w:r w:rsidDel="00000000" w:rsidR="00000000" w:rsidRPr="00000000">
                                        <w:rPr>
                                          <w:rFonts w:ascii="Arial" w:cs="Arial" w:eastAsia="Arial" w:hAnsi="Arial"/>
                                          <w:b w:val="0"/>
                                          <w:i w:val="0"/>
                                          <w:smallCaps w:val="0"/>
                                          <w:strike w:val="0"/>
                                          <w:color w:val="ff0000"/>
                                          <w:sz w:val="14"/>
                                          <w:vertAlign w:val="baseline"/>
                                        </w:rPr>
                                        <w:t xml:space="preserve">04/01</w:t>
                                      </w:r>
                                    </w:p>
                                  </w:txbxContent>
                                </wps:txbx>
                                <wps:bodyPr anchorCtr="0" anchor="t" bIns="91425" lIns="91425" spcFirstLastPara="1" rIns="91425" wrap="square" tIns="91425">
                                  <a:noAutofit/>
                                </wps:bodyPr>
                              </wps:wsp>
                              <wps:wsp>
                                <wps:cNvCnPr/>
                                <wps:spPr>
                                  <a:xfrm>
                                    <a:off x="908272"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365472"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822672"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9" name="Shape 499"/>
                                <wps:spPr>
                                  <a:xfrm>
                                    <a:off x="3894045" y="414125"/>
                                    <a:ext cx="5808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14/02/2030</w:t>
                                      </w:r>
                                    </w:p>
                                  </w:txbxContent>
                                </wps:txbx>
                                <wps:bodyPr anchorCtr="0" anchor="t" bIns="91425" lIns="91425" spcFirstLastPara="1" rIns="91425" wrap="square" tIns="91425">
                                  <a:noAutofit/>
                                </wps:bodyPr>
                              </wps:wsp>
                              <wps:wsp>
                                <wps:cNvSpPr/>
                                <wps:cNvPr id="500" name="Shape 500"/>
                                <wps:spPr>
                                  <a:xfrm>
                                    <a:off x="2505615" y="414133"/>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14/05/2029</w:t>
                                      </w:r>
                                    </w:p>
                                  </w:txbxContent>
                                </wps:txbx>
                                <wps:bodyPr anchorCtr="0" anchor="t" bIns="91425" lIns="91425" spcFirstLastPara="1" rIns="91425" wrap="square" tIns="91425">
                                  <a:noAutofit/>
                                </wps:bodyPr>
                              </wps:wsp>
                              <wps:wsp>
                                <wps:cNvSpPr/>
                                <wps:cNvPr id="501" name="Shape 501"/>
                                <wps:spPr>
                                  <a:xfrm>
                                    <a:off x="2539768" y="608558"/>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4"/>
                                          <w:vertAlign w:val="baseline"/>
                                        </w:rPr>
                                        <w:t xml:space="preserve">Lapse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4"/>
                                          <w:vertAlign w:val="baseline"/>
                                        </w:rPr>
                                      </w:r>
                                      <w:r w:rsidDel="00000000" w:rsidR="00000000" w:rsidRPr="00000000">
                                        <w:rPr>
                                          <w:rFonts w:ascii="Arial" w:cs="Arial" w:eastAsia="Arial" w:hAnsi="Arial"/>
                                          <w:b w:val="0"/>
                                          <w:i w:val="0"/>
                                          <w:smallCaps w:val="0"/>
                                          <w:strike w:val="0"/>
                                          <w:color w:val="ff0000"/>
                                          <w:sz w:val="14"/>
                                          <w:vertAlign w:val="baseline"/>
                                        </w:rPr>
                                        <w:t xml:space="preserve">04/02</w:t>
                                      </w:r>
                                    </w:p>
                                  </w:txbxContent>
                                </wps:txbx>
                                <wps:bodyPr anchorCtr="0" anchor="t" bIns="91425" lIns="91425" spcFirstLastPara="1" rIns="91425" wrap="square" tIns="91425">
                                  <a:noAutofit/>
                                </wps:bodyPr>
                              </wps:wsp>
                              <wps:wsp>
                                <wps:cNvSpPr/>
                                <wps:cNvPr id="502" name="Shape 502"/>
                                <wps:spPr>
                                  <a:xfrm>
                                    <a:off x="3024414" y="608558"/>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4"/>
                                          <w:vertAlign w:val="baseline"/>
                                        </w:rPr>
                                        <w:t xml:space="preserve">Lapse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4"/>
                                          <w:vertAlign w:val="baseline"/>
                                        </w:rPr>
                                      </w:r>
                                      <w:r w:rsidDel="00000000" w:rsidR="00000000" w:rsidRPr="00000000">
                                        <w:rPr>
                                          <w:rFonts w:ascii="Arial" w:cs="Arial" w:eastAsia="Arial" w:hAnsi="Arial"/>
                                          <w:b w:val="0"/>
                                          <w:i w:val="0"/>
                                          <w:smallCaps w:val="0"/>
                                          <w:strike w:val="0"/>
                                          <w:color w:val="ff0000"/>
                                          <w:sz w:val="14"/>
                                          <w:vertAlign w:val="baseline"/>
                                        </w:rPr>
                                        <w:t xml:space="preserve">04/03</w:t>
                                      </w:r>
                                    </w:p>
                                  </w:txbxContent>
                                </wps:txbx>
                                <wps:bodyPr anchorCtr="0" anchor="t" bIns="91425" lIns="91425" spcFirstLastPara="1" rIns="91425" wrap="square" tIns="91425">
                                  <a:noAutofit/>
                                </wps:bodyPr>
                              </wps:wsp>
                              <wps:wsp>
                                <wps:cNvSpPr/>
                                <wps:cNvPr id="503" name="Shape 503"/>
                                <wps:spPr>
                                  <a:xfrm>
                                    <a:off x="3476012" y="608558"/>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4"/>
                                          <w:vertAlign w:val="baseline"/>
                                        </w:rPr>
                                        <w:t xml:space="preserve">Lapse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4"/>
                                          <w:vertAlign w:val="baseline"/>
                                        </w:rPr>
                                      </w:r>
                                      <w:r w:rsidDel="00000000" w:rsidR="00000000" w:rsidRPr="00000000">
                                        <w:rPr>
                                          <w:rFonts w:ascii="Arial" w:cs="Arial" w:eastAsia="Arial" w:hAnsi="Arial"/>
                                          <w:b w:val="0"/>
                                          <w:i w:val="0"/>
                                          <w:smallCaps w:val="0"/>
                                          <w:strike w:val="0"/>
                                          <w:color w:val="ff0000"/>
                                          <w:sz w:val="14"/>
                                          <w:vertAlign w:val="baseline"/>
                                        </w:rPr>
                                        <w:t xml:space="preserve">04/04</w:t>
                                      </w:r>
                                    </w:p>
                                  </w:txbxContent>
                                </wps:txbx>
                                <wps:bodyPr anchorCtr="0" anchor="t" bIns="91425" lIns="91425" spcFirstLastPara="1" rIns="91425" wrap="square" tIns="91425">
                                  <a:noAutofit/>
                                </wps:bodyPr>
                              </wps:wsp>
                              <wps:wsp>
                                <wps:cNvSpPr/>
                                <wps:cNvPr id="504" name="Shape 504"/>
                                <wps:spPr>
                                  <a:xfrm>
                                    <a:off x="2993741" y="414133"/>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14/08/2029</w:t>
                                      </w:r>
                                    </w:p>
                                  </w:txbxContent>
                                </wps:txbx>
                                <wps:bodyPr anchorCtr="0" anchor="t" bIns="91425" lIns="91425" spcFirstLastPara="1" rIns="91425" wrap="square" tIns="91425">
                                  <a:noAutofit/>
                                </wps:bodyPr>
                              </wps:wsp>
                              <wps:wsp>
                                <wps:cNvSpPr/>
                                <wps:cNvPr id="505" name="Shape 505"/>
                                <wps:spPr>
                                  <a:xfrm>
                                    <a:off x="3447465" y="414133"/>
                                    <a:ext cx="5808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14/11/2029</w:t>
                                      </w:r>
                                    </w:p>
                                  </w:txbxContent>
                                </wps:txbx>
                                <wps:bodyPr anchorCtr="0" anchor="t" bIns="91425" lIns="91425" spcFirstLastPara="1" rIns="91425" wrap="square" tIns="91425">
                                  <a:noAutofit/>
                                </wps:bodyPr>
                              </wps:wsp>
                              <wps:wsp>
                                <wps:cNvSpPr/>
                                <wps:cNvPr id="506" name="Shape 506"/>
                                <wps:spPr>
                                  <a:xfrm>
                                    <a:off x="3907940" y="608558"/>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4"/>
                                          <w:vertAlign w:val="baseline"/>
                                        </w:rPr>
                                        <w:t xml:space="preserve">Lapse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4"/>
                                          <w:vertAlign w:val="baseline"/>
                                        </w:rPr>
                                      </w:r>
                                      <w:r w:rsidDel="00000000" w:rsidR="00000000" w:rsidRPr="00000000">
                                        <w:rPr>
                                          <w:rFonts w:ascii="Arial" w:cs="Arial" w:eastAsia="Arial" w:hAnsi="Arial"/>
                                          <w:b w:val="0"/>
                                          <w:i w:val="0"/>
                                          <w:smallCaps w:val="0"/>
                                          <w:strike w:val="0"/>
                                          <w:color w:val="ff0000"/>
                                          <w:sz w:val="14"/>
                                          <w:vertAlign w:val="baseline"/>
                                        </w:rPr>
                                        <w:t xml:space="preserve">05/01</w:t>
                                      </w:r>
                                    </w:p>
                                  </w:txbxContent>
                                </wps:txbx>
                                <wps:bodyPr anchorCtr="0" anchor="t" bIns="91425" lIns="91425" spcFirstLastPara="1" rIns="91425" wrap="square" tIns="91425">
                                  <a:noAutofit/>
                                </wps:bodyPr>
                              </wps:wsp>
                              <wps:wsp>
                                <wps:cNvCnPr/>
                                <wps:spPr>
                                  <a:xfrm>
                                    <a:off x="2767749" y="1051653"/>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224949" y="1051653"/>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682149" y="1051653"/>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517988" y="921425"/>
                                    <a:ext cx="0" cy="184200"/>
                                  </a:xfrm>
                                  <a:prstGeom prst="straightConnector1">
                                    <a:avLst/>
                                  </a:prstGeom>
                                  <a:noFill/>
                                  <a:ln cap="flat" cmpd="sng" w="9525">
                                    <a:solidFill>
                                      <a:srgbClr val="FF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5136160" y="1051653"/>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593360" y="1051653"/>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3" name="Shape 513"/>
                                <wps:spPr>
                                  <a:xfrm>
                                    <a:off x="4935625" y="607574"/>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Inforce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03/03</w:t>
                                      </w:r>
                                    </w:p>
                                  </w:txbxContent>
                                </wps:txbx>
                                <wps:bodyPr anchorCtr="0" anchor="t" bIns="91425" lIns="91425" spcFirstLastPara="1" rIns="91425" wrap="square" tIns="91425">
                                  <a:noAutofit/>
                                </wps:bodyPr>
                              </wps:wsp>
                              <wps:wsp>
                                <wps:cNvSpPr/>
                                <wps:cNvPr id="514" name="Shape 514"/>
                                <wps:spPr>
                                  <a:xfrm>
                                    <a:off x="5387223" y="607574"/>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Inforce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03/04</w:t>
                                      </w:r>
                                    </w:p>
                                  </w:txbxContent>
                                </wps:txbx>
                                <wps:bodyPr anchorCtr="0" anchor="t" bIns="91425" lIns="91425" spcFirstLastPara="1" rIns="91425" wrap="square" tIns="91425">
                                  <a:noAutofit/>
                                </wps:bodyPr>
                              </wps:wsp>
                              <wps:wsp>
                                <wps:cNvSpPr/>
                                <wps:cNvPr id="515" name="Shape 515"/>
                                <wps:spPr>
                                  <a:xfrm>
                                    <a:off x="5819151" y="607574"/>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Inforce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04/01</w:t>
                                      </w:r>
                                    </w:p>
                                  </w:txbxContent>
                                </wps:txbx>
                                <wps:bodyPr anchorCtr="0" anchor="t" bIns="91425" lIns="91425" spcFirstLastPara="1" rIns="91425" wrap="square" tIns="91425">
                                  <a:noAutofit/>
                                </wps:bodyPr>
                              </wps:wsp>
                              <wps:wsp>
                                <wps:cNvSpPr/>
                                <wps:cNvPr id="516" name="Shape 516"/>
                                <wps:spPr>
                                  <a:xfrm>
                                    <a:off x="4355472" y="413149"/>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14/05/2030</w:t>
                                      </w:r>
                                    </w:p>
                                  </w:txbxContent>
                                </wps:txbx>
                                <wps:bodyPr anchorCtr="0" anchor="t" bIns="91425" lIns="91425" spcFirstLastPara="1" rIns="91425" wrap="square" tIns="91425">
                                  <a:noAutofit/>
                                </wps:bodyPr>
                              </wps:wsp>
                              <wps:wsp>
                                <wps:cNvSpPr/>
                                <wps:cNvPr id="517" name="Shape 517"/>
                                <wps:spPr>
                                  <a:xfrm>
                                    <a:off x="4843598" y="413149"/>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14/08/2030</w:t>
                                      </w:r>
                                    </w:p>
                                  </w:txbxContent>
                                </wps:txbx>
                                <wps:bodyPr anchorCtr="0" anchor="t" bIns="91425" lIns="91425" spcFirstLastPara="1" rIns="91425" wrap="square" tIns="91425">
                                  <a:noAutofit/>
                                </wps:bodyPr>
                              </wps:wsp>
                              <wps:wsp>
                                <wps:cNvSpPr/>
                                <wps:cNvPr id="518" name="Shape 518"/>
                                <wps:spPr>
                                  <a:xfrm>
                                    <a:off x="5297322" y="413149"/>
                                    <a:ext cx="5808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14/11/2030</w:t>
                                      </w:r>
                                    </w:p>
                                  </w:txbxContent>
                                </wps:txbx>
                                <wps:bodyPr anchorCtr="0" anchor="t" bIns="91425" lIns="91425" spcFirstLastPara="1" rIns="91425" wrap="square" tIns="91425">
                                  <a:noAutofit/>
                                </wps:bodyPr>
                              </wps:wsp>
                              <wps:wsp>
                                <wps:cNvSpPr/>
                                <wps:cNvPr id="519" name="Shape 519"/>
                                <wps:spPr>
                                  <a:xfrm>
                                    <a:off x="4335548" y="505676"/>
                                    <a:ext cx="7509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Reinstate Premium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Pay for 03/02</w:t>
                                      </w:r>
                                    </w:p>
                                  </w:txbxContent>
                                </wps:txbx>
                                <wps:bodyPr anchorCtr="0" anchor="t" bIns="91425" lIns="91425" spcFirstLastPara="1" rIns="91425" wrap="square" tIns="91425">
                                  <a:noAutofit/>
                                </wps:bodyPr>
                              </wps:wsp>
                              <wps:wsp>
                                <wps:cNvSpPr/>
                                <wps:cNvPr id="520" name="Shape 520"/>
                                <wps:spPr>
                                  <a:xfrm>
                                    <a:off x="1663288" y="1281336"/>
                                    <a:ext cx="948523" cy="39738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2"/>
                                          <w:vertAlign w:val="baseline"/>
                                        </w:rPr>
                                        <w:t xml:space="preserve">Lapse from insufficient AV. AV - COI = -50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2"/>
                                          <w:vertAlign w:val="baseline"/>
                                        </w:rPr>
                                      </w:r>
                                      <w:r w:rsidDel="00000000" w:rsidR="00000000" w:rsidRPr="00000000">
                                        <w:rPr>
                                          <w:rFonts w:ascii="Arial" w:cs="Arial" w:eastAsia="Arial" w:hAnsi="Arial"/>
                                          <w:b w:val="0"/>
                                          <w:i w:val="0"/>
                                          <w:smallCaps w:val="0"/>
                                          <w:strike w:val="0"/>
                                          <w:color w:val="ff0000"/>
                                          <w:sz w:val="12"/>
                                          <w:vertAlign w:val="baseline"/>
                                        </w:rPr>
                                        <w:t xml:space="preserve">Debt = 50</w:t>
                                      </w:r>
                                    </w:p>
                                  </w:txbxContent>
                                </wps:txbx>
                                <wps:bodyPr anchorCtr="0" anchor="t" bIns="91425" lIns="91425" spcFirstLastPara="1" rIns="91425" wrap="square" tIns="91425">
                                  <a:noAutofit/>
                                </wps:bodyPr>
                              </wps:wsp>
                              <wps:wsp>
                                <wps:cNvCnPr/>
                                <wps:spPr>
                                  <a:xfrm rot="10800000">
                                    <a:off x="2079588" y="1150025"/>
                                    <a:ext cx="0" cy="184200"/>
                                  </a:xfrm>
                                  <a:prstGeom prst="straightConnector1">
                                    <a:avLst/>
                                  </a:prstGeom>
                                  <a:noFill/>
                                  <a:ln cap="flat" cmpd="sng" w="9525">
                                    <a:solidFill>
                                      <a:srgbClr val="FF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7239171" cy="2448374"/>
                      <wp:effectExtent b="0" l="0" r="0" t="0"/>
                      <wp:docPr id="612"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7239171" cy="244837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C">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D">
            <w:pPr>
              <w:spacing w:line="240"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Example 5:</w:t>
            </w:r>
            <w:r w:rsidDel="00000000" w:rsidR="00000000" w:rsidRPr="00000000">
              <w:rPr>
                <w:rFonts w:ascii="Arial" w:cs="Arial" w:eastAsia="Arial" w:hAnsi="Arial"/>
                <w:sz w:val="20"/>
                <w:szCs w:val="20"/>
                <w:rtl w:val="0"/>
              </w:rPr>
              <w:t xml:space="preserve"> Premium Continuation (Quarterly), no policy loan</w:t>
            </w:r>
          </w:p>
          <w:p w:rsidR="00000000" w:rsidDel="00000000" w:rsidP="00000000" w:rsidRDefault="00000000" w:rsidRPr="00000000" w14:paraId="000002AE">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Effective Date:</w:t>
            </w:r>
            <w:r w:rsidDel="00000000" w:rsidR="00000000" w:rsidRPr="00000000">
              <w:rPr>
                <w:rFonts w:ascii="Arial" w:cs="Arial" w:eastAsia="Arial" w:hAnsi="Arial"/>
                <w:sz w:val="20"/>
                <w:szCs w:val="20"/>
                <w:rtl w:val="0"/>
              </w:rPr>
              <w:t xml:space="preserve"> 14/2/2026, </w:t>
            </w:r>
            <w:r w:rsidDel="00000000" w:rsidR="00000000" w:rsidRPr="00000000">
              <w:rPr>
                <w:rFonts w:ascii="Arial" w:cs="Arial" w:eastAsia="Arial" w:hAnsi="Arial"/>
                <w:b w:val="1"/>
                <w:sz w:val="20"/>
                <w:szCs w:val="20"/>
                <w:rtl w:val="0"/>
              </w:rPr>
              <w:t xml:space="preserve">Premium Mode:</w:t>
            </w:r>
            <w:r w:rsidDel="00000000" w:rsidR="00000000" w:rsidRPr="00000000">
              <w:rPr>
                <w:rFonts w:ascii="Arial" w:cs="Arial" w:eastAsia="Arial" w:hAnsi="Arial"/>
                <w:sz w:val="20"/>
                <w:szCs w:val="20"/>
                <w:rtl w:val="0"/>
              </w:rPr>
              <w:t xml:space="preserve"> Quarterly</w:t>
            </w:r>
          </w:p>
          <w:p w:rsidR="00000000" w:rsidDel="00000000" w:rsidP="00000000" w:rsidRDefault="00000000" w:rsidRPr="00000000" w14:paraId="000002AF">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Lapse Date: </w:t>
            </w:r>
            <w:r w:rsidDel="00000000" w:rsidR="00000000" w:rsidRPr="00000000">
              <w:rPr>
                <w:rFonts w:ascii="Arial" w:cs="Arial" w:eastAsia="Arial" w:hAnsi="Arial"/>
                <w:sz w:val="20"/>
                <w:szCs w:val="20"/>
                <w:rtl w:val="0"/>
              </w:rPr>
              <w:t xml:space="preserve">14/12/2028, </w:t>
            </w:r>
            <w:r w:rsidDel="00000000" w:rsidR="00000000" w:rsidRPr="00000000">
              <w:rPr>
                <w:rFonts w:ascii="Arial" w:cs="Arial" w:eastAsia="Arial" w:hAnsi="Arial"/>
                <w:i w:val="1"/>
                <w:sz w:val="20"/>
                <w:szCs w:val="20"/>
                <w:highlight w:val="white"/>
                <w:rtl w:val="0"/>
              </w:rPr>
              <w:t xml:space="preserve">Lapse due to insufficient Account Value</w:t>
            </w:r>
            <w:r w:rsidDel="00000000" w:rsidR="00000000" w:rsidRPr="00000000">
              <w:rPr>
                <w:rtl w:val="0"/>
              </w:rPr>
            </w:r>
          </w:p>
          <w:p w:rsidR="00000000" w:rsidDel="00000000" w:rsidP="00000000" w:rsidRDefault="00000000" w:rsidRPr="00000000" w14:paraId="000002B0">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Policy Debt: </w:t>
            </w:r>
            <w:r w:rsidDel="00000000" w:rsidR="00000000" w:rsidRPr="00000000">
              <w:rPr>
                <w:rFonts w:ascii="Arial" w:cs="Arial" w:eastAsia="Arial" w:hAnsi="Arial"/>
                <w:sz w:val="20"/>
                <w:szCs w:val="20"/>
                <w:rtl w:val="0"/>
              </w:rPr>
              <w:t xml:space="preserve">50 baht from overdue monthly fee, eg. AV = 200, monthly fee = 250 on 14/10/2028 resulting in 50 deficit</w:t>
            </w:r>
          </w:p>
          <w:p w:rsidR="00000000" w:rsidDel="00000000" w:rsidP="00000000" w:rsidRDefault="00000000" w:rsidRPr="00000000" w14:paraId="000002B1">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Missed Premiums: </w:t>
            </w:r>
            <w:r w:rsidDel="00000000" w:rsidR="00000000" w:rsidRPr="00000000">
              <w:rPr>
                <w:rFonts w:ascii="Arial" w:cs="Arial" w:eastAsia="Arial" w:hAnsi="Arial"/>
                <w:sz w:val="20"/>
                <w:szCs w:val="20"/>
                <w:rtl w:val="0"/>
              </w:rPr>
              <w:t xml:space="preserve">03/02 to 03/04 during premium holiday period, 04/01 to 04/04 during lapse period, 7 total quarterly premium missed</w:t>
            </w:r>
          </w:p>
          <w:p w:rsidR="00000000" w:rsidDel="00000000" w:rsidP="00000000" w:rsidRDefault="00000000" w:rsidRPr="00000000" w14:paraId="000002B2">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Premium Continuation Date: </w:t>
            </w:r>
            <w:r w:rsidDel="00000000" w:rsidR="00000000" w:rsidRPr="00000000">
              <w:rPr>
                <w:rFonts w:ascii="Arial" w:cs="Arial" w:eastAsia="Arial" w:hAnsi="Arial"/>
                <w:sz w:val="20"/>
                <w:szCs w:val="20"/>
                <w:rtl w:val="0"/>
              </w:rPr>
              <w:t xml:space="preserve">14/05, The date falls in May because the last paid installment was in February for premium installment 03/01. Since the policy is on a quarterly mode, the next installment is due in May for premium installment 03/02</w:t>
            </w:r>
          </w:p>
          <w:p w:rsidR="00000000" w:rsidDel="00000000" w:rsidP="00000000" w:rsidRDefault="00000000" w:rsidRPr="00000000" w14:paraId="000002B3">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Reinstatement Date:</w:t>
            </w:r>
            <w:r w:rsidDel="00000000" w:rsidR="00000000" w:rsidRPr="00000000">
              <w:rPr>
                <w:rFonts w:ascii="Arial" w:cs="Arial" w:eastAsia="Arial" w:hAnsi="Arial"/>
                <w:sz w:val="20"/>
                <w:szCs w:val="20"/>
                <w:rtl w:val="0"/>
              </w:rPr>
              <w:t xml:space="preserve"> 01/01/2030</w:t>
            </w:r>
          </w:p>
          <w:p w:rsidR="00000000" w:rsidDel="00000000" w:rsidP="00000000" w:rsidRDefault="00000000" w:rsidRPr="00000000" w14:paraId="000002B4">
            <w:pPr>
              <w:numPr>
                <w:ilvl w:val="0"/>
                <w:numId w:val="27"/>
              </w:numPr>
              <w:spacing w:line="240" w:lineRule="auto"/>
              <w:ind w:left="720" w:hanging="360"/>
              <w:rPr>
                <w:sz w:val="20"/>
                <w:szCs w:val="20"/>
              </w:rPr>
            </w:pPr>
            <w:r w:rsidDel="00000000" w:rsidR="00000000" w:rsidRPr="00000000">
              <w:rPr>
                <w:rFonts w:ascii="Arial" w:cs="Arial" w:eastAsia="Arial" w:hAnsi="Arial"/>
                <w:sz w:val="20"/>
                <w:szCs w:val="20"/>
                <w:rtl w:val="0"/>
              </w:rPr>
              <w:t xml:space="preserve">Under the </w:t>
            </w:r>
            <w:r w:rsidDel="00000000" w:rsidR="00000000" w:rsidRPr="00000000">
              <w:rPr>
                <w:rFonts w:ascii="Arial" w:cs="Arial" w:eastAsia="Arial" w:hAnsi="Arial"/>
                <w:b w:val="1"/>
                <w:sz w:val="20"/>
                <w:szCs w:val="20"/>
                <w:rtl w:val="0"/>
              </w:rPr>
              <w:t xml:space="preserve">Premium Continuation</w:t>
            </w:r>
            <w:r w:rsidDel="00000000" w:rsidR="00000000" w:rsidRPr="00000000">
              <w:rPr>
                <w:rFonts w:ascii="Arial" w:cs="Arial" w:eastAsia="Arial" w:hAnsi="Arial"/>
                <w:sz w:val="20"/>
                <w:szCs w:val="20"/>
                <w:rtl w:val="0"/>
              </w:rPr>
              <w:t xml:space="preserve">, since the premium resumption is not within the advance premium period prior to the ‘Premium Continuation Date’, to maintain the original premium due dates and policy anniversary schedule, the policyholder will be required to retrospectively catch up the 3 missed premiums from 03/02 to 03/04. </w:t>
            </w:r>
            <w:r w:rsidDel="00000000" w:rsidR="00000000" w:rsidRPr="00000000">
              <w:rPr>
                <w:rFonts w:ascii="Arial" w:cs="Arial" w:eastAsia="Arial" w:hAnsi="Arial"/>
                <w:b w:val="1"/>
                <w:sz w:val="20"/>
                <w:szCs w:val="20"/>
                <w:rtl w:val="0"/>
              </w:rPr>
              <w:t xml:space="preserve">‘3’</w:t>
            </w:r>
            <w:r w:rsidDel="00000000" w:rsidR="00000000" w:rsidRPr="00000000">
              <w:rPr>
                <w:rFonts w:ascii="Arial" w:cs="Arial" w:eastAsia="Arial" w:hAnsi="Arial"/>
                <w:sz w:val="20"/>
                <w:szCs w:val="20"/>
                <w:rtl w:val="0"/>
              </w:rPr>
              <w:t xml:space="preserve"> missed premium is calculated by our formula for ‘x’ = MOD(# of missed premium / payment frequency) = MOD(7/4) = 3</w:t>
            </w:r>
            <w:r w:rsidDel="00000000" w:rsidR="00000000" w:rsidRPr="00000000">
              <w:rPr>
                <w:rtl w:val="0"/>
              </w:rPr>
            </w:r>
          </w:p>
          <w:p w:rsidR="00000000" w:rsidDel="00000000" w:rsidP="00000000" w:rsidRDefault="00000000" w:rsidRPr="00000000" w14:paraId="000002B5">
            <w:pPr>
              <w:numPr>
                <w:ilvl w:val="0"/>
                <w:numId w:val="27"/>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This premium resumption will count as premium installments 03/02 to 03/04.</w:t>
            </w:r>
          </w:p>
          <w:p w:rsidR="00000000" w:rsidDel="00000000" w:rsidP="00000000" w:rsidRDefault="00000000" w:rsidRPr="00000000" w14:paraId="000002B6">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Policyholder pays premium (03/02) + reinstatement fees (200 baht) + Policy Debt (50 baht)</w:t>
            </w:r>
          </w:p>
          <w:p w:rsidR="00000000" w:rsidDel="00000000" w:rsidP="00000000" w:rsidRDefault="00000000" w:rsidRPr="00000000" w14:paraId="000002B7">
            <w:pPr>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 Rated Monthly Fees: </w:t>
            </w:r>
            <w:r w:rsidDel="00000000" w:rsidR="00000000" w:rsidRPr="00000000">
              <w:rPr>
                <w:rFonts w:ascii="Arial" w:cs="Arial" w:eastAsia="Arial" w:hAnsi="Arial"/>
                <w:sz w:val="20"/>
                <w:szCs w:val="20"/>
                <w:rtl w:val="0"/>
              </w:rPr>
              <w:t xml:space="preserve">Monthly Fees x (13 days remaining /  31) will be collected on 20/04/2030 from the reinstated Account Value</w:t>
            </w:r>
            <w:r w:rsidDel="00000000" w:rsidR="00000000" w:rsidRPr="00000000">
              <w:rPr>
                <w:rtl w:val="0"/>
              </w:rPr>
            </w:r>
          </w:p>
          <w:p w:rsidR="00000000" w:rsidDel="00000000" w:rsidP="00000000" w:rsidRDefault="00000000" w:rsidRPr="00000000" w14:paraId="000002B8">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Next Premium due date</w:t>
            </w:r>
            <w:r w:rsidDel="00000000" w:rsidR="00000000" w:rsidRPr="00000000">
              <w:rPr>
                <w:rFonts w:ascii="Arial" w:cs="Arial" w:eastAsia="Arial" w:hAnsi="Arial"/>
                <w:sz w:val="20"/>
                <w:szCs w:val="20"/>
                <w:rtl w:val="0"/>
              </w:rPr>
              <w:t xml:space="preserve">: 14/02/2030 (04/01)</w:t>
            </w:r>
          </w:p>
          <w:p w:rsidR="00000000" w:rsidDel="00000000" w:rsidP="00000000" w:rsidRDefault="00000000" w:rsidRPr="00000000" w14:paraId="000002B9">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114300" distT="114300" distL="114300" distR="114300">
                      <wp:extent cx="7239171" cy="2095475"/>
                      <wp:effectExtent b="0" l="0" r="0" t="0"/>
                      <wp:docPr id="610" name=""/>
                      <a:graphic>
                        <a:graphicData uri="http://schemas.microsoft.com/office/word/2010/wordprocessingGroup">
                          <wpg:wgp>
                            <wpg:cNvGrpSpPr/>
                            <wpg:grpSpPr>
                              <a:xfrm>
                                <a:off x="1726400" y="2732250"/>
                                <a:ext cx="7239171" cy="2095475"/>
                                <a:chOff x="1726400" y="2732250"/>
                                <a:chExt cx="7239200" cy="2095500"/>
                              </a:xfrm>
                            </wpg:grpSpPr>
                            <wpg:grpSp>
                              <wpg:cNvGrpSpPr/>
                              <wpg:grpSpPr>
                                <a:xfrm>
                                  <a:off x="1726415" y="2732263"/>
                                  <a:ext cx="7239171" cy="2095475"/>
                                  <a:chOff x="109425" y="115925"/>
                                  <a:chExt cx="6483050" cy="1868823"/>
                                </a:xfrm>
                              </wpg:grpSpPr>
                              <wps:wsp>
                                <wps:cNvSpPr/>
                                <wps:cNvPr id="3" name="Shape 3"/>
                                <wps:spPr>
                                  <a:xfrm>
                                    <a:off x="109425" y="115925"/>
                                    <a:ext cx="6483050" cy="186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55275" y="1102000"/>
                                    <a:ext cx="5530800" cy="6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3278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986025" y="9672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0" name="Shape 400"/>
                                <wps:spPr>
                                  <a:xfrm>
                                    <a:off x="2075597"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14/02/2029</w:t>
                                      </w:r>
                                    </w:p>
                                  </w:txbxContent>
                                </wps:txbx>
                                <wps:bodyPr anchorCtr="0" anchor="t" bIns="91425" lIns="91425" spcFirstLastPara="1" rIns="91425" wrap="square" tIns="91425">
                                  <a:noAutofit/>
                                </wps:bodyPr>
                              </wps:wsp>
                              <wps:wsp>
                                <wps:cNvCnPr/>
                                <wps:spPr>
                                  <a:xfrm>
                                    <a:off x="4156400" y="9723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2" name="Shape 402"/>
                                <wps:spPr>
                                  <a:xfrm>
                                    <a:off x="5701175" y="413802"/>
                                    <a:ext cx="8913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14/02/2031</w:t>
                                      </w:r>
                                    </w:p>
                                  </w:txbxContent>
                                </wps:txbx>
                                <wps:bodyPr anchorCtr="0" anchor="t" bIns="91425" lIns="91425" spcFirstLastPara="1" rIns="91425" wrap="square" tIns="91425">
                                  <a:noAutofit/>
                                </wps:bodyPr>
                              </wps:wsp>
                              <wps:wsp>
                                <wps:cNvCnPr/>
                                <wps:spPr>
                                  <a:xfrm>
                                    <a:off x="455275" y="9568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4" name="Shape 404"/>
                                <wps:spPr>
                                  <a:xfrm>
                                    <a:off x="109425" y="608550"/>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RP: Payment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03/01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91425" lIns="91425" spcFirstLastPara="1" rIns="91425" wrap="square" tIns="91425">
                                  <a:noAutofit/>
                                </wps:bodyPr>
                              </wps:wsp>
                              <wps:wsp>
                                <wps:cNvSpPr/>
                                <wps:cNvPr id="405" name="Shape 405"/>
                                <wps:spPr>
                                  <a:xfrm>
                                    <a:off x="144675" y="414125"/>
                                    <a:ext cx="1087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14/02/2028</w:t>
                                      </w:r>
                                    </w:p>
                                  </w:txbxContent>
                                </wps:txbx>
                                <wps:bodyPr anchorCtr="0" anchor="t" bIns="91425" lIns="91425" spcFirstLastPara="1" rIns="91425" wrap="square" tIns="91425">
                                  <a:noAutofit/>
                                </wps:bodyPr>
                              </wps:wsp>
                              <wps:wsp>
                                <wps:cNvCnPr/>
                                <wps:spPr>
                                  <a:xfrm>
                                    <a:off x="583725" y="869550"/>
                                    <a:ext cx="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7" name="Shape 407"/>
                                <wps:spPr>
                                  <a:xfrm>
                                    <a:off x="3906625" y="1295600"/>
                                    <a:ext cx="1956900" cy="33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Next premium due 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RP: 04/01 on 14/02/2030</w:t>
                                      </w:r>
                                    </w:p>
                                  </w:txbxContent>
                                </wps:txbx>
                                <wps:bodyPr anchorCtr="0" anchor="t" bIns="91425" lIns="91425" spcFirstLastPara="1" rIns="91425" wrap="square" tIns="91425">
                                  <a:noAutofit/>
                                </wps:bodyPr>
                              </wps:wsp>
                              <wps:wsp>
                                <wps:cNvSpPr/>
                                <wps:cNvPr id="408" name="Shape 408"/>
                                <wps:spPr>
                                  <a:xfrm>
                                    <a:off x="692921" y="414125"/>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14/05/2028</w:t>
                                      </w:r>
                                    </w:p>
                                  </w:txbxContent>
                                </wps:txbx>
                                <wps:bodyPr anchorCtr="0" anchor="t" bIns="91425" lIns="91425" spcFirstLastPara="1" rIns="91425" wrap="square" tIns="91425">
                                  <a:noAutofit/>
                                </wps:bodyPr>
                              </wps:wsp>
                              <wps:wsp>
                                <wps:cNvSpPr/>
                                <wps:cNvPr id="409" name="Shape 409"/>
                                <wps:spPr>
                                  <a:xfrm>
                                    <a:off x="727074" y="608550"/>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4"/>
                                          <w:vertAlign w:val="baseline"/>
                                        </w:rPr>
                                        <w:t xml:space="preserve">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4"/>
                                          <w:vertAlign w:val="baseline"/>
                                        </w:rPr>
                                      </w:r>
                                      <w:r w:rsidDel="00000000" w:rsidR="00000000" w:rsidRPr="00000000">
                                        <w:rPr>
                                          <w:rFonts w:ascii="Arial" w:cs="Arial" w:eastAsia="Arial" w:hAnsi="Arial"/>
                                          <w:b w:val="0"/>
                                          <w:i w:val="0"/>
                                          <w:smallCaps w:val="0"/>
                                          <w:strike w:val="0"/>
                                          <w:color w:val="0000ff"/>
                                          <w:sz w:val="14"/>
                                          <w:vertAlign w:val="baseline"/>
                                        </w:rPr>
                                        <w:t xml:space="preserve">03/02</w:t>
                                      </w:r>
                                    </w:p>
                                  </w:txbxContent>
                                </wps:txbx>
                                <wps:bodyPr anchorCtr="0" anchor="t" bIns="91425" lIns="91425" spcFirstLastPara="1" rIns="91425" wrap="square" tIns="91425">
                                  <a:noAutofit/>
                                </wps:bodyPr>
                              </wps:wsp>
                              <wps:wsp>
                                <wps:cNvSpPr/>
                                <wps:cNvPr id="410" name="Shape 410"/>
                                <wps:spPr>
                                  <a:xfrm>
                                    <a:off x="4193954" y="115925"/>
                                    <a:ext cx="937150" cy="319376"/>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2"/>
                                          <w:vertAlign w:val="baseline"/>
                                        </w:rPr>
                                        <w:t xml:space="preserve">Premium Continuation Date</w:t>
                                      </w:r>
                                    </w:p>
                                  </w:txbxContent>
                                </wps:txbx>
                                <wps:bodyPr anchorCtr="0" anchor="t" bIns="91425" lIns="91425" spcFirstLastPara="1" rIns="91425" wrap="square" tIns="91425">
                                  <a:noAutofit/>
                                </wps:bodyPr>
                              </wps:wsp>
                              <wps:wsp>
                                <wps:cNvSpPr/>
                                <wps:cNvPr id="411" name="Shape 411"/>
                                <wps:spPr>
                                  <a:xfrm>
                                    <a:off x="4170854" y="1139269"/>
                                    <a:ext cx="1087280" cy="293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t xml:space="preserve">Advance Premium Period prior to Premium Continuation Date</w:t>
                                      </w:r>
                                    </w:p>
                                  </w:txbxContent>
                                </wps:txbx>
                                <wps:bodyPr anchorCtr="0" anchor="t" bIns="91425" lIns="91425" spcFirstLastPara="1" rIns="91425" wrap="square" tIns="91425">
                                  <a:noAutofit/>
                                </wps:bodyPr>
                              </wps:wsp>
                              <wps:wsp>
                                <wps:cNvCnPr/>
                                <wps:spPr>
                                  <a:xfrm>
                                    <a:off x="4671764"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3" name="Shape 413"/>
                                <wps:spPr>
                                  <a:xfrm rot="5400000">
                                    <a:off x="4479615" y="1000850"/>
                                    <a:ext cx="44700" cy="333300"/>
                                  </a:xfrm>
                                  <a:prstGeom prst="righ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14" name="Shape 414"/>
                                <wps:spPr>
                                  <a:xfrm>
                                    <a:off x="1211720" y="608550"/>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4"/>
                                          <w:vertAlign w:val="baseline"/>
                                        </w:rPr>
                                        <w:t xml:space="preserve">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4"/>
                                          <w:vertAlign w:val="baseline"/>
                                        </w:rPr>
                                      </w:r>
                                      <w:r w:rsidDel="00000000" w:rsidR="00000000" w:rsidRPr="00000000">
                                        <w:rPr>
                                          <w:rFonts w:ascii="Arial" w:cs="Arial" w:eastAsia="Arial" w:hAnsi="Arial"/>
                                          <w:b w:val="0"/>
                                          <w:i w:val="0"/>
                                          <w:smallCaps w:val="0"/>
                                          <w:strike w:val="0"/>
                                          <w:color w:val="0000ff"/>
                                          <w:sz w:val="14"/>
                                          <w:vertAlign w:val="baseline"/>
                                        </w:rPr>
                                        <w:t xml:space="preserve">03/03</w:t>
                                      </w:r>
                                    </w:p>
                                  </w:txbxContent>
                                </wps:txbx>
                                <wps:bodyPr anchorCtr="0" anchor="t" bIns="91425" lIns="91425" spcFirstLastPara="1" rIns="91425" wrap="square" tIns="91425">
                                  <a:noAutofit/>
                                </wps:bodyPr>
                              </wps:wsp>
                              <wps:wsp>
                                <wps:cNvSpPr/>
                                <wps:cNvPr id="415" name="Shape 415"/>
                                <wps:spPr>
                                  <a:xfrm>
                                    <a:off x="1663319" y="608550"/>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4"/>
                                          <w:vertAlign w:val="baseline"/>
                                        </w:rPr>
                                        <w:t xml:space="preserve">Holiday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4"/>
                                          <w:vertAlign w:val="baseline"/>
                                        </w:rPr>
                                      </w:r>
                                      <w:r w:rsidDel="00000000" w:rsidR="00000000" w:rsidRPr="00000000">
                                        <w:rPr>
                                          <w:rFonts w:ascii="Arial" w:cs="Arial" w:eastAsia="Arial" w:hAnsi="Arial"/>
                                          <w:b w:val="0"/>
                                          <w:i w:val="0"/>
                                          <w:smallCaps w:val="0"/>
                                          <w:strike w:val="0"/>
                                          <w:color w:val="0000ff"/>
                                          <w:sz w:val="14"/>
                                          <w:vertAlign w:val="baseline"/>
                                        </w:rPr>
                                        <w:t xml:space="preserve">03/04</w:t>
                                      </w:r>
                                    </w:p>
                                  </w:txbxContent>
                                </wps:txbx>
                                <wps:bodyPr anchorCtr="0" anchor="t" bIns="91425" lIns="91425" spcFirstLastPara="1" rIns="91425" wrap="square" tIns="91425">
                                  <a:noAutofit/>
                                </wps:bodyPr>
                              </wps:wsp>
                              <wps:wsp>
                                <wps:cNvSpPr/>
                                <wps:cNvPr id="416" name="Shape 416"/>
                                <wps:spPr>
                                  <a:xfrm>
                                    <a:off x="1181047" y="414125"/>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14/08/2028</w:t>
                                      </w:r>
                                    </w:p>
                                  </w:txbxContent>
                                </wps:txbx>
                                <wps:bodyPr anchorCtr="0" anchor="t" bIns="91425" lIns="91425" spcFirstLastPara="1" rIns="91425" wrap="square" tIns="91425">
                                  <a:noAutofit/>
                                </wps:bodyPr>
                              </wps:wsp>
                              <wps:wsp>
                                <wps:cNvSpPr/>
                                <wps:cNvPr id="417" name="Shape 417"/>
                                <wps:spPr>
                                  <a:xfrm>
                                    <a:off x="1634771" y="414125"/>
                                    <a:ext cx="5808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14/11/2028</w:t>
                                      </w:r>
                                    </w:p>
                                  </w:txbxContent>
                                </wps:txbx>
                                <wps:bodyPr anchorCtr="0" anchor="t" bIns="91425" lIns="91425" spcFirstLastPara="1" rIns="91425" wrap="square" tIns="91425">
                                  <a:noAutofit/>
                                </wps:bodyPr>
                              </wps:wsp>
                              <wps:wsp>
                                <wps:cNvSpPr/>
                                <wps:cNvPr id="418" name="Shape 418"/>
                                <wps:spPr>
                                  <a:xfrm>
                                    <a:off x="2095246" y="608550"/>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4"/>
                                          <w:vertAlign w:val="baseline"/>
                                        </w:rPr>
                                        <w:t xml:space="preserve">Lapse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4"/>
                                          <w:vertAlign w:val="baseline"/>
                                        </w:rPr>
                                      </w:r>
                                      <w:r w:rsidDel="00000000" w:rsidR="00000000" w:rsidRPr="00000000">
                                        <w:rPr>
                                          <w:rFonts w:ascii="Arial" w:cs="Arial" w:eastAsia="Arial" w:hAnsi="Arial"/>
                                          <w:b w:val="0"/>
                                          <w:i w:val="0"/>
                                          <w:smallCaps w:val="0"/>
                                          <w:strike w:val="0"/>
                                          <w:color w:val="ff0000"/>
                                          <w:sz w:val="14"/>
                                          <w:vertAlign w:val="baseline"/>
                                        </w:rPr>
                                        <w:t xml:space="preserve">04/01</w:t>
                                      </w:r>
                                    </w:p>
                                  </w:txbxContent>
                                </wps:txbx>
                                <wps:bodyPr anchorCtr="0" anchor="t" bIns="91425" lIns="91425" spcFirstLastPara="1" rIns="91425" wrap="square" tIns="91425">
                                  <a:noAutofit/>
                                </wps:bodyPr>
                              </wps:wsp>
                              <wps:wsp>
                                <wps:cNvCnPr/>
                                <wps:spPr>
                                  <a:xfrm>
                                    <a:off x="908272"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365472"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822672" y="1052638"/>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2" name="Shape 422"/>
                                <wps:spPr>
                                  <a:xfrm>
                                    <a:off x="3894045" y="414125"/>
                                    <a:ext cx="5808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14/02/2030</w:t>
                                      </w:r>
                                    </w:p>
                                  </w:txbxContent>
                                </wps:txbx>
                                <wps:bodyPr anchorCtr="0" anchor="t" bIns="91425" lIns="91425" spcFirstLastPara="1" rIns="91425" wrap="square" tIns="91425">
                                  <a:noAutofit/>
                                </wps:bodyPr>
                              </wps:wsp>
                              <wps:wsp>
                                <wps:cNvSpPr/>
                                <wps:cNvPr id="423" name="Shape 423"/>
                                <wps:spPr>
                                  <a:xfrm>
                                    <a:off x="2505615" y="414133"/>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14/05/2029</w:t>
                                      </w:r>
                                    </w:p>
                                  </w:txbxContent>
                                </wps:txbx>
                                <wps:bodyPr anchorCtr="0" anchor="t" bIns="91425" lIns="91425" spcFirstLastPara="1" rIns="91425" wrap="square" tIns="91425">
                                  <a:noAutofit/>
                                </wps:bodyPr>
                              </wps:wsp>
                              <wps:wsp>
                                <wps:cNvSpPr/>
                                <wps:cNvPr id="424" name="Shape 424"/>
                                <wps:spPr>
                                  <a:xfrm>
                                    <a:off x="2539768" y="608558"/>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4"/>
                                          <w:vertAlign w:val="baseline"/>
                                        </w:rPr>
                                        <w:t xml:space="preserve">Lapse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4"/>
                                          <w:vertAlign w:val="baseline"/>
                                        </w:rPr>
                                      </w:r>
                                      <w:r w:rsidDel="00000000" w:rsidR="00000000" w:rsidRPr="00000000">
                                        <w:rPr>
                                          <w:rFonts w:ascii="Arial" w:cs="Arial" w:eastAsia="Arial" w:hAnsi="Arial"/>
                                          <w:b w:val="0"/>
                                          <w:i w:val="0"/>
                                          <w:smallCaps w:val="0"/>
                                          <w:strike w:val="0"/>
                                          <w:color w:val="ff0000"/>
                                          <w:sz w:val="14"/>
                                          <w:vertAlign w:val="baseline"/>
                                        </w:rPr>
                                        <w:t xml:space="preserve">04/02</w:t>
                                      </w:r>
                                    </w:p>
                                  </w:txbxContent>
                                </wps:txbx>
                                <wps:bodyPr anchorCtr="0" anchor="t" bIns="91425" lIns="91425" spcFirstLastPara="1" rIns="91425" wrap="square" tIns="91425">
                                  <a:noAutofit/>
                                </wps:bodyPr>
                              </wps:wsp>
                              <wps:wsp>
                                <wps:cNvSpPr/>
                                <wps:cNvPr id="425" name="Shape 425"/>
                                <wps:spPr>
                                  <a:xfrm>
                                    <a:off x="3024414" y="608558"/>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4"/>
                                          <w:vertAlign w:val="baseline"/>
                                        </w:rPr>
                                        <w:t xml:space="preserve">Lapse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4"/>
                                          <w:vertAlign w:val="baseline"/>
                                        </w:rPr>
                                      </w:r>
                                      <w:r w:rsidDel="00000000" w:rsidR="00000000" w:rsidRPr="00000000">
                                        <w:rPr>
                                          <w:rFonts w:ascii="Arial" w:cs="Arial" w:eastAsia="Arial" w:hAnsi="Arial"/>
                                          <w:b w:val="0"/>
                                          <w:i w:val="0"/>
                                          <w:smallCaps w:val="0"/>
                                          <w:strike w:val="0"/>
                                          <w:color w:val="ff0000"/>
                                          <w:sz w:val="14"/>
                                          <w:vertAlign w:val="baseline"/>
                                        </w:rPr>
                                        <w:t xml:space="preserve">04/03</w:t>
                                      </w:r>
                                    </w:p>
                                  </w:txbxContent>
                                </wps:txbx>
                                <wps:bodyPr anchorCtr="0" anchor="t" bIns="91425" lIns="91425" spcFirstLastPara="1" rIns="91425" wrap="square" tIns="91425">
                                  <a:noAutofit/>
                                </wps:bodyPr>
                              </wps:wsp>
                              <wps:wsp>
                                <wps:cNvSpPr/>
                                <wps:cNvPr id="426" name="Shape 426"/>
                                <wps:spPr>
                                  <a:xfrm>
                                    <a:off x="3476012" y="608558"/>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4"/>
                                          <w:vertAlign w:val="baseline"/>
                                        </w:rPr>
                                        <w:t xml:space="preserve">Lapse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4"/>
                                          <w:vertAlign w:val="baseline"/>
                                        </w:rPr>
                                      </w:r>
                                      <w:r w:rsidDel="00000000" w:rsidR="00000000" w:rsidRPr="00000000">
                                        <w:rPr>
                                          <w:rFonts w:ascii="Arial" w:cs="Arial" w:eastAsia="Arial" w:hAnsi="Arial"/>
                                          <w:b w:val="0"/>
                                          <w:i w:val="0"/>
                                          <w:smallCaps w:val="0"/>
                                          <w:strike w:val="0"/>
                                          <w:color w:val="ff0000"/>
                                          <w:sz w:val="14"/>
                                          <w:vertAlign w:val="baseline"/>
                                        </w:rPr>
                                        <w:t xml:space="preserve">04/04</w:t>
                                      </w:r>
                                    </w:p>
                                  </w:txbxContent>
                                </wps:txbx>
                                <wps:bodyPr anchorCtr="0" anchor="t" bIns="91425" lIns="91425" spcFirstLastPara="1" rIns="91425" wrap="square" tIns="91425">
                                  <a:noAutofit/>
                                </wps:bodyPr>
                              </wps:wsp>
                              <wps:wsp>
                                <wps:cNvSpPr/>
                                <wps:cNvPr id="427" name="Shape 427"/>
                                <wps:spPr>
                                  <a:xfrm>
                                    <a:off x="2993741" y="414133"/>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14/08/2029</w:t>
                                      </w:r>
                                    </w:p>
                                  </w:txbxContent>
                                </wps:txbx>
                                <wps:bodyPr anchorCtr="0" anchor="t" bIns="91425" lIns="91425" spcFirstLastPara="1" rIns="91425" wrap="square" tIns="91425">
                                  <a:noAutofit/>
                                </wps:bodyPr>
                              </wps:wsp>
                              <wps:wsp>
                                <wps:cNvSpPr/>
                                <wps:cNvPr id="428" name="Shape 428"/>
                                <wps:spPr>
                                  <a:xfrm>
                                    <a:off x="3447465" y="414133"/>
                                    <a:ext cx="5808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14/11/2029</w:t>
                                      </w:r>
                                    </w:p>
                                  </w:txbxContent>
                                </wps:txbx>
                                <wps:bodyPr anchorCtr="0" anchor="t" bIns="91425" lIns="91425" spcFirstLastPara="1" rIns="91425" wrap="square" tIns="91425">
                                  <a:noAutofit/>
                                </wps:bodyPr>
                              </wps:wsp>
                              <wps:wsp>
                                <wps:cNvCnPr/>
                                <wps:spPr>
                                  <a:xfrm>
                                    <a:off x="2767749" y="1051653"/>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224949" y="1051653"/>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682149" y="1051653"/>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060788" y="921425"/>
                                    <a:ext cx="0" cy="184200"/>
                                  </a:xfrm>
                                  <a:prstGeom prst="straightConnector1">
                                    <a:avLst/>
                                  </a:prstGeom>
                                  <a:noFill/>
                                  <a:ln cap="flat" cmpd="sng" w="9525">
                                    <a:solidFill>
                                      <a:srgbClr val="FF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5136160" y="1051653"/>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593360" y="1051653"/>
                                    <a:ext cx="1500" cy="105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5" name="Shape 435"/>
                                <wps:spPr>
                                  <a:xfrm>
                                    <a:off x="4935625" y="607574"/>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Inforce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03/03</w:t>
                                      </w:r>
                                    </w:p>
                                  </w:txbxContent>
                                </wps:txbx>
                                <wps:bodyPr anchorCtr="0" anchor="t" bIns="91425" lIns="91425" spcFirstLastPara="1" rIns="91425" wrap="square" tIns="91425">
                                  <a:noAutofit/>
                                </wps:bodyPr>
                              </wps:wsp>
                              <wps:wsp>
                                <wps:cNvSpPr/>
                                <wps:cNvPr id="436" name="Shape 436"/>
                                <wps:spPr>
                                  <a:xfrm>
                                    <a:off x="5387223" y="607574"/>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Inforce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03/04</w:t>
                                      </w:r>
                                    </w:p>
                                  </w:txbxContent>
                                </wps:txbx>
                                <wps:bodyPr anchorCtr="0" anchor="t" bIns="91425" lIns="91425" spcFirstLastPara="1" rIns="91425" wrap="square" tIns="91425">
                                  <a:noAutofit/>
                                </wps:bodyPr>
                              </wps:wsp>
                              <wps:wsp>
                                <wps:cNvSpPr/>
                                <wps:cNvPr id="437" name="Shape 437"/>
                                <wps:spPr>
                                  <a:xfrm>
                                    <a:off x="5819151" y="607574"/>
                                    <a:ext cx="673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Inforce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05/01</w:t>
                                      </w:r>
                                    </w:p>
                                  </w:txbxContent>
                                </wps:txbx>
                                <wps:bodyPr anchorCtr="0" anchor="t" bIns="91425" lIns="91425" spcFirstLastPara="1" rIns="91425" wrap="square" tIns="91425">
                                  <a:noAutofit/>
                                </wps:bodyPr>
                              </wps:wsp>
                              <wps:wsp>
                                <wps:cNvSpPr/>
                                <wps:cNvPr id="438" name="Shape 438"/>
                                <wps:spPr>
                                  <a:xfrm>
                                    <a:off x="4355472" y="413149"/>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14/05/2030</w:t>
                                      </w:r>
                                    </w:p>
                                  </w:txbxContent>
                                </wps:txbx>
                                <wps:bodyPr anchorCtr="0" anchor="t" bIns="91425" lIns="91425" spcFirstLastPara="1" rIns="91425" wrap="square" tIns="91425">
                                  <a:noAutofit/>
                                </wps:bodyPr>
                              </wps:wsp>
                              <wps:wsp>
                                <wps:cNvSpPr/>
                                <wps:cNvPr id="439" name="Shape 439"/>
                                <wps:spPr>
                                  <a:xfrm>
                                    <a:off x="4843598" y="413149"/>
                                    <a:ext cx="6735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14/08/2030</w:t>
                                      </w:r>
                                    </w:p>
                                  </w:txbxContent>
                                </wps:txbx>
                                <wps:bodyPr anchorCtr="0" anchor="t" bIns="91425" lIns="91425" spcFirstLastPara="1" rIns="91425" wrap="square" tIns="91425">
                                  <a:noAutofit/>
                                </wps:bodyPr>
                              </wps:wsp>
                              <wps:wsp>
                                <wps:cNvSpPr/>
                                <wps:cNvPr id="440" name="Shape 440"/>
                                <wps:spPr>
                                  <a:xfrm>
                                    <a:off x="5297322" y="413149"/>
                                    <a:ext cx="580800" cy="22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14/11/2030</w:t>
                                      </w:r>
                                    </w:p>
                                  </w:txbxContent>
                                </wps:txbx>
                                <wps:bodyPr anchorCtr="0" anchor="t" bIns="91425" lIns="91425" spcFirstLastPara="1" rIns="91425" wrap="square" tIns="91425">
                                  <a:noAutofit/>
                                </wps:bodyPr>
                              </wps:wsp>
                              <wps:wsp>
                                <wps:cNvSpPr/>
                                <wps:cNvPr id="441" name="Shape 441"/>
                                <wps:spPr>
                                  <a:xfrm>
                                    <a:off x="2929863" y="1082538"/>
                                    <a:ext cx="10875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Reinstate Premium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Pay for 03/02 to 03/04</w:t>
                                      </w:r>
                                    </w:p>
                                  </w:txbxContent>
                                </wps:txbx>
                                <wps:bodyPr anchorCtr="0" anchor="t" bIns="91425" lIns="91425" spcFirstLastPara="1" rIns="91425" wrap="square" tIns="91425">
                                  <a:noAutofit/>
                                </wps:bodyPr>
                              </wps:wsp>
                              <wps:wsp>
                                <wps:cNvSpPr/>
                                <wps:cNvPr id="442" name="Shape 442"/>
                                <wps:spPr>
                                  <a:xfrm>
                                    <a:off x="1663288" y="1281515"/>
                                    <a:ext cx="948523" cy="39752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2"/>
                                          <w:vertAlign w:val="baseline"/>
                                        </w:rPr>
                                        <w:t xml:space="preserve">Lapse from insufficient AV. AV - COI = -50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12"/>
                                          <w:vertAlign w:val="baseline"/>
                                        </w:rPr>
                                      </w:r>
                                      <w:r w:rsidDel="00000000" w:rsidR="00000000" w:rsidRPr="00000000">
                                        <w:rPr>
                                          <w:rFonts w:ascii="Arial" w:cs="Arial" w:eastAsia="Arial" w:hAnsi="Arial"/>
                                          <w:b w:val="0"/>
                                          <w:i w:val="0"/>
                                          <w:smallCaps w:val="0"/>
                                          <w:strike w:val="0"/>
                                          <w:color w:val="ff0000"/>
                                          <w:sz w:val="12"/>
                                          <w:vertAlign w:val="baseline"/>
                                        </w:rPr>
                                        <w:t xml:space="preserve">Debt = 50</w:t>
                                      </w:r>
                                    </w:p>
                                  </w:txbxContent>
                                </wps:txbx>
                                <wps:bodyPr anchorCtr="0" anchor="t" bIns="91425" lIns="91425" spcFirstLastPara="1" rIns="91425" wrap="square" tIns="91425">
                                  <a:noAutofit/>
                                </wps:bodyPr>
                              </wps:wsp>
                              <wps:wsp>
                                <wps:cNvCnPr/>
                                <wps:spPr>
                                  <a:xfrm rot="10800000">
                                    <a:off x="2079588" y="1150025"/>
                                    <a:ext cx="0" cy="184200"/>
                                  </a:xfrm>
                                  <a:prstGeom prst="straightConnector1">
                                    <a:avLst/>
                                  </a:prstGeom>
                                  <a:noFill/>
                                  <a:ln cap="flat" cmpd="sng" w="9525">
                                    <a:solidFill>
                                      <a:srgbClr val="FF0000"/>
                                    </a:solidFill>
                                    <a:prstDash val="solid"/>
                                    <a:round/>
                                    <a:headEnd len="sm" w="sm" type="none"/>
                                    <a:tailEnd len="med" w="med" type="triangle"/>
                                  </a:ln>
                                </wps:spPr>
                                <wps:bodyPr anchorCtr="0" anchor="ctr" bIns="91425" lIns="91425" spcFirstLastPara="1" rIns="91425" wrap="square" tIns="91425">
                                  <a:noAutofit/>
                                </wps:bodyPr>
                              </wps:wsp>
                              <wps:wsp>
                                <wps:cNvSpPr/>
                                <wps:cNvPr id="444" name="Shape 444"/>
                                <wps:spPr>
                                  <a:xfrm>
                                    <a:off x="3918550" y="608499"/>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Inforce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04/01</w:t>
                                      </w:r>
                                    </w:p>
                                  </w:txbxContent>
                                </wps:txbx>
                                <wps:bodyPr anchorCtr="0" anchor="t" bIns="91425" lIns="91425" spcFirstLastPara="1" rIns="91425" wrap="square" tIns="91425">
                                  <a:noAutofit/>
                                </wps:bodyPr>
                              </wps:wsp>
                              <wps:wsp>
                                <wps:cNvSpPr/>
                                <wps:cNvPr id="445" name="Shape 445"/>
                                <wps:spPr>
                                  <a:xfrm>
                                    <a:off x="4426879" y="608499"/>
                                    <a:ext cx="948600" cy="26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Inforce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04/02</w:t>
                                      </w:r>
                                    </w:p>
                                  </w:txbxContent>
                                </wps:txbx>
                                <wps:bodyPr anchorCtr="0" anchor="t" bIns="91425" lIns="91425" spcFirstLastPara="1" rIns="91425" wrap="square" tIns="91425">
                                  <a:noAutofit/>
                                </wps:bodyPr>
                              </wps:wsp>
                              <wps:wsp>
                                <wps:cNvSpPr/>
                                <wps:cNvPr id="446" name="Shape 446"/>
                                <wps:spPr>
                                  <a:xfrm>
                                    <a:off x="2406265" y="1456968"/>
                                    <a:ext cx="1628659" cy="5277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Catching up only 3 skipped premium of 03/02 to 03/04 to maintain the original premium due dates and policy anniversary schedule.</w:t>
                                      </w:r>
                                    </w:p>
                                  </w:txbxContent>
                                </wps:txbx>
                                <wps:bodyPr anchorCtr="0" anchor="t" bIns="91425" lIns="91425" spcFirstLastPara="1" rIns="91425" wrap="square" tIns="91425">
                                  <a:noAutofit/>
                                </wps:bodyPr>
                              </wps:wsp>
                              <wps:wsp>
                                <wps:cNvSpPr/>
                                <wps:cNvPr id="447" name="Shape 447"/>
                                <wps:spPr>
                                  <a:xfrm flipH="1">
                                    <a:off x="2709313" y="1160312"/>
                                    <a:ext cx="1349700" cy="296700"/>
                                  </a:xfrm>
                                  <a:prstGeom prst="curvedUp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7239171" cy="2095475"/>
                      <wp:effectExtent b="0" l="0" r="0" t="0"/>
                      <wp:docPr id="610"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7239171" cy="20954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BA">
            <w:pPr>
              <w:spacing w:line="240" w:lineRule="auto"/>
              <w:rPr>
                <w:rFonts w:ascii="Arial" w:cs="Arial" w:eastAsia="Arial" w:hAnsi="Arial"/>
                <w:sz w:val="20"/>
                <w:szCs w:val="20"/>
                <w:highlight w:val="white"/>
                <w:u w:val="single"/>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B">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Partial Withdrawal</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C">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2BD">
            <w:pPr>
              <w:pBdr>
                <w:top w:space="0" w:sz="0" w:val="nil"/>
                <w:left w:space="0" w:sz="0" w:val="nil"/>
                <w:bottom w:space="0" w:sz="0" w:val="nil"/>
                <w:right w:space="0" w:sz="0" w:val="nil"/>
                <w:between w:space="0" w:sz="0" w:val="nil"/>
              </w:pBdr>
              <w:spacing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Standard Partial Withdrawal:</w:t>
            </w:r>
          </w:p>
        </w:tc>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2BE">
            <w:pPr>
              <w:numPr>
                <w:ilvl w:val="0"/>
                <w:numId w:val="49"/>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policyholder is allowed to make partial withdrawals as a percentage of the Account Value (AV).</w:t>
            </w:r>
          </w:p>
          <w:p w:rsidR="00000000" w:rsidDel="00000000" w:rsidP="00000000" w:rsidRDefault="00000000" w:rsidRPr="00000000" w14:paraId="000002BF">
            <w:pPr>
              <w:numPr>
                <w:ilvl w:val="0"/>
                <w:numId w:val="49"/>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Minimum withdrawal amount: 2,000 baht per transaction.</w:t>
            </w:r>
          </w:p>
          <w:p w:rsidR="00000000" w:rsidDel="00000000" w:rsidP="00000000" w:rsidRDefault="00000000" w:rsidRPr="00000000" w14:paraId="000002C0">
            <w:pPr>
              <w:numPr>
                <w:ilvl w:val="0"/>
                <w:numId w:val="49"/>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Minimum remaining </w:t>
            </w:r>
            <w:r w:rsidDel="00000000" w:rsidR="00000000" w:rsidRPr="00000000">
              <w:rPr>
                <w:rFonts w:ascii="Arial" w:cs="Arial" w:eastAsia="Arial" w:hAnsi="Arial"/>
                <w:sz w:val="20"/>
                <w:szCs w:val="20"/>
                <w:rtl w:val="0"/>
              </w:rPr>
              <w:t xml:space="preserve">Total</w:t>
            </w:r>
            <w:r w:rsidDel="00000000" w:rsidR="00000000" w:rsidRPr="00000000">
              <w:rPr>
                <w:rFonts w:ascii="Arial" w:cs="Arial" w:eastAsia="Arial" w:hAnsi="Arial"/>
                <w:color w:val="000000"/>
                <w:sz w:val="20"/>
                <w:szCs w:val="20"/>
                <w:rtl w:val="0"/>
              </w:rPr>
              <w:t xml:space="preserve">’s AV: 1,000 baht.</w:t>
            </w:r>
          </w:p>
          <w:p w:rsidR="00000000" w:rsidDel="00000000" w:rsidP="00000000" w:rsidRDefault="00000000" w:rsidRPr="00000000" w14:paraId="000002C1">
            <w:pPr>
              <w:numPr>
                <w:ilvl w:val="0"/>
                <w:numId w:val="49"/>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withdrawal amount will be deducted from TP’s AV first. If insufficient, it will then be deducted from RP’s AV.</w:t>
            </w:r>
          </w:p>
          <w:p w:rsidR="00000000" w:rsidDel="00000000" w:rsidP="00000000" w:rsidRDefault="00000000" w:rsidRPr="00000000" w14:paraId="000002C2">
            <w:pPr>
              <w:numPr>
                <w:ilvl w:val="0"/>
                <w:numId w:val="49"/>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This partial withdrawal from RP’s AV is subject to a charge, calculated using the weighted average method.</w:t>
            </w:r>
          </w:p>
          <w:p w:rsidR="00000000" w:rsidDel="00000000" w:rsidP="00000000" w:rsidRDefault="00000000" w:rsidRPr="00000000" w14:paraId="000002C3">
            <w:pPr>
              <w:spacing w:line="240"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Rationale</w:t>
              <w:br w:type="textWrapping"/>
            </w:r>
            <w:r w:rsidDel="00000000" w:rsidR="00000000" w:rsidRPr="00000000">
              <w:rPr>
                <w:rFonts w:ascii="Arial" w:cs="Arial" w:eastAsia="Arial" w:hAnsi="Arial"/>
                <w:sz w:val="20"/>
                <w:szCs w:val="20"/>
                <w:rtl w:val="0"/>
              </w:rPr>
              <w:t xml:space="preserve">The minimum withdrawal amount and remaining RP’s AV are necessary to ensure that operational costs and maintenance efforts are justified and efficiently managed.</w:t>
            </w:r>
          </w:p>
        </w:tc>
      </w:tr>
      <w:tr>
        <w:trPr>
          <w:cantSplit w:val="0"/>
          <w:trHeight w:val="20" w:hRule="atLeast"/>
          <w:tblHeader w:val="0"/>
        </w:trPr>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line="240" w:lineRule="auto"/>
              <w:jc w:val="right"/>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Automatic Partial Withdrawal to pay for PPR during Premium Holiday: </w:t>
            </w:r>
            <w:r w:rsidDel="00000000" w:rsidR="00000000" w:rsidRPr="00000000">
              <w:rPr>
                <w:rFonts w:ascii="Arial" w:cs="Arial" w:eastAsia="Arial" w:hAnsi="Arial"/>
                <w:color w:val="ff0000"/>
                <w:sz w:val="20"/>
                <w:szCs w:val="20"/>
                <w:highlight w:val="cyan"/>
                <w:u w:val="single"/>
                <w:rtl w:val="0"/>
              </w:rPr>
              <w:t xml:space="preserve">[</w:t>
            </w:r>
            <w:r w:rsidDel="00000000" w:rsidR="00000000" w:rsidRPr="00000000">
              <w:rPr>
                <w:rFonts w:ascii="Arial" w:cs="Arial" w:eastAsia="Arial" w:hAnsi="Arial"/>
                <w:color w:val="ff0000"/>
                <w:sz w:val="20"/>
                <w:szCs w:val="20"/>
                <w:highlight w:val="cyan"/>
                <w:rtl w:val="0"/>
              </w:rPr>
              <w:t xml:space="preserve">Nice to Have]</w:t>
            </w: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2C5">
            <w:pPr>
              <w:numPr>
                <w:ilvl w:val="0"/>
                <w:numId w:val="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The policyholder will have the option to automatically partial withdrawal from TP’s AV to pay for PPR when the policy status is in premium holiday.</w:t>
            </w:r>
          </w:p>
          <w:p w:rsidR="00000000" w:rsidDel="00000000" w:rsidP="00000000" w:rsidRDefault="00000000" w:rsidRPr="00000000" w14:paraId="000002C6">
            <w:pPr>
              <w:numPr>
                <w:ilvl w:val="0"/>
                <w:numId w:val="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This agreement can be activated at the initial purchase or anytime throughout the policy lifetime.</w:t>
            </w:r>
          </w:p>
          <w:p w:rsidR="00000000" w:rsidDel="00000000" w:rsidP="00000000" w:rsidRDefault="00000000" w:rsidRPr="00000000" w14:paraId="000002C7">
            <w:pPr>
              <w:numPr>
                <w:ilvl w:val="0"/>
                <w:numId w:val="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If activated and the policy status is in premium holiday, the system will automatically withdraw any PPR premium due from the TP’s AV and use such an amount to automatically pay for the PPR.</w:t>
            </w:r>
          </w:p>
          <w:p w:rsidR="00000000" w:rsidDel="00000000" w:rsidP="00000000" w:rsidRDefault="00000000" w:rsidRPr="00000000" w14:paraId="000002C8">
            <w:pPr>
              <w:numPr>
                <w:ilvl w:val="0"/>
                <w:numId w:val="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Upon the day that the status changes to premium holiday after the ‘grace period’, if there are any unpaid PPR premium, the automatic partial withdrawal for those unpaid PPR will activate on the day that the status changes.</w:t>
            </w:r>
          </w:p>
          <w:p w:rsidR="00000000" w:rsidDel="00000000" w:rsidP="00000000" w:rsidRDefault="00000000" w:rsidRPr="00000000" w14:paraId="000002C9">
            <w:pPr>
              <w:numPr>
                <w:ilvl w:val="0"/>
                <w:numId w:val="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The frequency of these withdrawals will be aligned with the original PPR modal payment frequency.</w:t>
            </w:r>
          </w:p>
          <w:p w:rsidR="00000000" w:rsidDel="00000000" w:rsidP="00000000" w:rsidRDefault="00000000" w:rsidRPr="00000000" w14:paraId="000002CA">
            <w:pPr>
              <w:numPr>
                <w:ilvl w:val="0"/>
                <w:numId w:val="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In the event where TP's AV is insufficient for the automatic withdrawal all riders will terminate simultaneously.</w:t>
            </w:r>
          </w:p>
          <w:p w:rsidR="00000000" w:rsidDel="00000000" w:rsidP="00000000" w:rsidRDefault="00000000" w:rsidRPr="00000000" w14:paraId="000002CB">
            <w:pPr>
              <w:numPr>
                <w:ilvl w:val="0"/>
                <w:numId w:val="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When the policyholder resumes premium payments and is no longer on a premium holiday, the automatic partial withdrawal will cease, and the policyholder will be required to pay the Premium Paying Rider (PPR) through regular payments. </w:t>
            </w:r>
          </w:p>
          <w:p w:rsidR="00000000" w:rsidDel="00000000" w:rsidP="00000000" w:rsidRDefault="00000000" w:rsidRPr="00000000" w14:paraId="000002CC">
            <w:pPr>
              <w:numPr>
                <w:ilvl w:val="0"/>
                <w:numId w:val="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This partial withdrawal is not subjected to partial withdrawal charge since TP has no partial withdrawal charge.</w:t>
            </w:r>
          </w:p>
          <w:p w:rsidR="00000000" w:rsidDel="00000000" w:rsidP="00000000" w:rsidRDefault="00000000" w:rsidRPr="00000000" w14:paraId="000002CD">
            <w:pPr>
              <w:numPr>
                <w:ilvl w:val="0"/>
                <w:numId w:val="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These rider premiums are tax deductible (if applicable). Receipts will also be issued.</w:t>
            </w:r>
          </w:p>
          <w:p w:rsidR="00000000" w:rsidDel="00000000" w:rsidP="00000000" w:rsidRDefault="00000000" w:rsidRPr="00000000" w14:paraId="000002CE">
            <w:pPr>
              <w:spacing w:line="240" w:lineRule="auto"/>
              <w:rPr>
                <w:rFonts w:ascii="Arial" w:cs="Arial" w:eastAsia="Arial" w:hAnsi="Arial"/>
                <w:color w:val="ff0000"/>
                <w:sz w:val="20"/>
                <w:szCs w:val="20"/>
                <w:u w:val="single"/>
              </w:rPr>
            </w:pPr>
            <w:r w:rsidDel="00000000" w:rsidR="00000000" w:rsidRPr="00000000">
              <w:rPr>
                <w:rFonts w:ascii="Arial" w:cs="Arial" w:eastAsia="Arial" w:hAnsi="Arial"/>
                <w:color w:val="ff0000"/>
                <w:sz w:val="20"/>
                <w:szCs w:val="20"/>
                <w:u w:val="single"/>
                <w:rtl w:val="0"/>
              </w:rPr>
              <w:t xml:space="preserve">Rationale</w:t>
              <w:br w:type="textWrapping"/>
            </w:r>
            <w:r w:rsidDel="00000000" w:rsidR="00000000" w:rsidRPr="00000000">
              <w:rPr>
                <w:rFonts w:ascii="Arial" w:cs="Arial" w:eastAsia="Arial" w:hAnsi="Arial"/>
                <w:color w:val="ff0000"/>
                <w:sz w:val="20"/>
                <w:szCs w:val="20"/>
                <w:rtl w:val="0"/>
              </w:rPr>
              <w:t xml:space="preserve">This automatic partial withdrawal option is designed for policyholders who prefer not to bear the burden of paying Premium Paying Rider (PPR) during a premium holiday. It allows them to proactively plan top-up premium payments in advance, serving as a long-term savings mechanism to support future PPR premium. An appropriate top-up premium amount will be recommended through the life planning sales tool, based on the customer’s selected rider coverages. This mechanism effectively transforms any rider into a limited-pay rider, functioning similarly to the Unit Deducting Rider (UDR) concept. It offers a practical solution to address the absence of a true UDR feature in LifeVerse 1.0. Nevertheless, this automatic withdrawal will apply only to the top-up account value, as we aim to preserve the sufficiency of the policyholder’s life planning tied to the regular premium and avoid unintended disruptions.</w:t>
            </w:r>
            <w:r w:rsidDel="00000000" w:rsidR="00000000" w:rsidRPr="00000000">
              <w:rPr>
                <w:rtl w:val="0"/>
              </w:rPr>
            </w:r>
          </w:p>
          <w:p w:rsidR="00000000" w:rsidDel="00000000" w:rsidP="00000000" w:rsidRDefault="00000000" w:rsidRPr="00000000" w14:paraId="000002CF">
            <w:pPr>
              <w:spacing w:line="240"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u w:val="single"/>
                <w:rtl w:val="0"/>
              </w:rPr>
              <w:t xml:space="preserve">Example</w:t>
            </w:r>
            <w:r w:rsidDel="00000000" w:rsidR="00000000" w:rsidRPr="00000000">
              <w:rPr>
                <w:rFonts w:ascii="Arial" w:cs="Arial" w:eastAsia="Arial" w:hAnsi="Arial"/>
                <w:color w:val="ff0000"/>
                <w:sz w:val="20"/>
                <w:szCs w:val="20"/>
                <w:rtl w:val="0"/>
              </w:rPr>
              <w:t xml:space="preserve"> (Assuming no charges and no investment return for illustration propose)</w:t>
            </w:r>
          </w:p>
          <w:tbl>
            <w:tblPr>
              <w:tblStyle w:val="Table9"/>
              <w:tblW w:w="123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780"/>
              <w:gridCol w:w="780"/>
              <w:gridCol w:w="780"/>
              <w:gridCol w:w="780"/>
              <w:gridCol w:w="780"/>
              <w:gridCol w:w="1350"/>
              <w:gridCol w:w="1350"/>
              <w:gridCol w:w="1155"/>
              <w:gridCol w:w="3255"/>
              <w:tblGridChange w:id="0">
                <w:tblGrid>
                  <w:gridCol w:w="1335"/>
                  <w:gridCol w:w="780"/>
                  <w:gridCol w:w="780"/>
                  <w:gridCol w:w="780"/>
                  <w:gridCol w:w="780"/>
                  <w:gridCol w:w="780"/>
                  <w:gridCol w:w="1350"/>
                  <w:gridCol w:w="1350"/>
                  <w:gridCol w:w="1155"/>
                  <w:gridCol w:w="3255"/>
                </w:tblGrid>
              </w:tblGridChange>
            </w:tblGrid>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D0">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Transaction Date</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2D1">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Premium</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D4">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AV</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D6">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Status</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Premium</w:t>
                  </w:r>
                </w:p>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Mode</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Remark</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C">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RP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D">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E">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Rider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F">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RP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0">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1">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LV</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Rider</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r>
            <w:tr>
              <w:trPr>
                <w:cantSplit w:val="0"/>
                <w:trHeight w:val="54"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5">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15/1/2025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50K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7">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12K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8">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10K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50K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A">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12K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B">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Inforce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C">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Inforce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D">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Annual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E">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F">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15/1/2026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0">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50K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1">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12K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2">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10K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3">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100K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4">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24K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5">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Inforce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6">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Inforce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7">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Annual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8">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r>
            <w:tr>
              <w:trPr>
                <w:cantSplit w:val="0"/>
                <w:tblHeader w:val="0"/>
              </w:trPr>
              <w:tc>
                <w:tcPr>
                  <w:tcBorders>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2F9">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15/1/2027</w:t>
                  </w:r>
                </w:p>
              </w:tc>
              <w:tc>
                <w:tcPr>
                  <w:tcBorders>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2FA">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tcBorders>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2FB">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tcBorders>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2FC">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tcBorders>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2FD">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100K</w:t>
                  </w:r>
                </w:p>
              </w:tc>
              <w:tc>
                <w:tcPr>
                  <w:tcBorders>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2FE">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24K</w:t>
                  </w:r>
                </w:p>
              </w:tc>
              <w:tc>
                <w:tcPr>
                  <w:tcBorders>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2FF">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Inforce</w:t>
                  </w:r>
                </w:p>
                <w:p w:rsidR="00000000" w:rsidDel="00000000" w:rsidP="00000000" w:rsidRDefault="00000000" w:rsidRPr="00000000" w14:paraId="00000300">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(Grace)</w:t>
                  </w:r>
                </w:p>
              </w:tc>
              <w:tc>
                <w:tcPr>
                  <w:tcBorders>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01">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Inforce</w:t>
                  </w:r>
                </w:p>
                <w:p w:rsidR="00000000" w:rsidDel="00000000" w:rsidP="00000000" w:rsidRDefault="00000000" w:rsidRPr="00000000" w14:paraId="00000302">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(Grace)</w:t>
                  </w:r>
                </w:p>
              </w:tc>
              <w:tc>
                <w:tcPr>
                  <w:tcBorders>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03">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tcBorders>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04">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Stop paying premium</w:t>
                  </w:r>
                </w:p>
              </w:tc>
            </w:tr>
            <w:tr>
              <w:trPr>
                <w:cantSplit w:val="0"/>
                <w:tblHeader w:val="0"/>
              </w:trPr>
              <w:tc>
                <w:tcPr>
                  <w:tcBorders>
                    <w:top w:color="000000" w:space="0" w:sz="8" w:val="dotted"/>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05">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15/2/2027</w:t>
                  </w:r>
                </w:p>
              </w:tc>
              <w:tc>
                <w:tcPr>
                  <w:tcBorders>
                    <w:top w:color="000000" w:space="0" w:sz="8" w:val="dotted"/>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06">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tcBorders>
                    <w:top w:color="000000" w:space="0" w:sz="8" w:val="dotted"/>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07">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tcBorders>
                    <w:top w:color="000000" w:space="0" w:sz="8" w:val="dotted"/>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08">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tcBorders>
                    <w:top w:color="000000" w:space="0" w:sz="8" w:val="dotted"/>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09">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100K</w:t>
                  </w:r>
                </w:p>
              </w:tc>
              <w:tc>
                <w:tcPr>
                  <w:tcBorders>
                    <w:top w:color="000000" w:space="0" w:sz="8" w:val="dotted"/>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0A">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24K</w:t>
                  </w:r>
                </w:p>
              </w:tc>
              <w:tc>
                <w:tcPr>
                  <w:tcBorders>
                    <w:top w:color="000000" w:space="0" w:sz="8" w:val="dotted"/>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0B">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Inforce</w:t>
                  </w:r>
                </w:p>
                <w:p w:rsidR="00000000" w:rsidDel="00000000" w:rsidP="00000000" w:rsidRDefault="00000000" w:rsidRPr="00000000" w14:paraId="0000030C">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(Grace)</w:t>
                  </w:r>
                </w:p>
              </w:tc>
              <w:tc>
                <w:tcPr>
                  <w:tcBorders>
                    <w:top w:color="000000" w:space="0" w:sz="8" w:val="dotted"/>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0D">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Inforce</w:t>
                  </w:r>
                </w:p>
                <w:p w:rsidR="00000000" w:rsidDel="00000000" w:rsidP="00000000" w:rsidRDefault="00000000" w:rsidRPr="00000000" w14:paraId="0000030E">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(Grace)</w:t>
                  </w:r>
                </w:p>
              </w:tc>
              <w:tc>
                <w:tcPr>
                  <w:tcBorders>
                    <w:top w:color="000000" w:space="0" w:sz="8" w:val="dotted"/>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tcBorders>
                    <w:top w:color="000000" w:space="0" w:sz="8" w:val="dotted"/>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r>
            <w:tr>
              <w:trPr>
                <w:cantSplit w:val="0"/>
                <w:tblHeader w:val="0"/>
              </w:trPr>
              <w:tc>
                <w:tcPr>
                  <w:tcBorders>
                    <w:top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11">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15/3/2027</w:t>
                  </w:r>
                </w:p>
              </w:tc>
              <w:tc>
                <w:tcPr>
                  <w:tcBorders>
                    <w:top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12">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tcBorders>
                    <w:top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13">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tcBorders>
                    <w:top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14">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tcBorders>
                    <w:top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15">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100K</w:t>
                  </w:r>
                </w:p>
              </w:tc>
              <w:tc>
                <w:tcPr>
                  <w:tcBorders>
                    <w:top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16">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14K</w:t>
                  </w:r>
                </w:p>
              </w:tc>
              <w:tc>
                <w:tcPr>
                  <w:tcBorders>
                    <w:top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17">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Holiday</w:t>
                  </w:r>
                </w:p>
              </w:tc>
              <w:tc>
                <w:tcPr>
                  <w:tcBorders>
                    <w:top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18">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Inforce</w:t>
                    <w:br w:type="textWrapping"/>
                    <w:t xml:space="preserve">(Auto PWD)</w:t>
                  </w:r>
                </w:p>
              </w:tc>
              <w:tc>
                <w:tcPr>
                  <w:tcBorders>
                    <w:top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19">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tcBorders>
                    <w:top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1A">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Policy enter premium holiday</w:t>
                  </w:r>
                </w:p>
                <w:p w:rsidR="00000000" w:rsidDel="00000000" w:rsidP="00000000" w:rsidRDefault="00000000" w:rsidRPr="00000000" w14:paraId="0000031B">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Auto PWD activated from TP’s AV to pay for missed annual rider premium (10K) at 15/1/2027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C">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15/1/2028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D">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E">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F">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100K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1">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4K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2">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Holiday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3">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Inforce</w:t>
                  </w:r>
                </w:p>
                <w:p w:rsidR="00000000" w:rsidDel="00000000" w:rsidP="00000000" w:rsidRDefault="00000000" w:rsidRPr="00000000" w14:paraId="00000324">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(Auto PWD)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5">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6">
                  <w:pPr>
                    <w:widowControl w:val="0"/>
                    <w:spacing w:after="0" w:line="240"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Auto PWD pay for annual rider premium (10K) at 15/1/2028</w:t>
                  </w:r>
                </w:p>
              </w:tc>
            </w:tr>
            <w:tr>
              <w:trPr>
                <w:cantSplit w:val="0"/>
                <w:trHeight w:val="1144"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7">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15/1/2029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8">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9">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A">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B">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100K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C">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4K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D">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Holiday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E">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Lapse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F">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0">
                  <w:pPr>
                    <w:widowControl w:val="0"/>
                    <w:spacing w:after="0" w:line="240"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Rider lapse since TP’s AV of 4K is insufficient for rider premium of 10K</w:t>
                  </w:r>
                </w:p>
              </w:tc>
            </w:tr>
          </w:tbl>
          <w:p w:rsidR="00000000" w:rsidDel="00000000" w:rsidP="00000000" w:rsidRDefault="00000000" w:rsidRPr="00000000" w14:paraId="00000331">
            <w:pPr>
              <w:spacing w:line="240"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332">
            <w:pPr>
              <w:spacing w:line="240"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333">
            <w:pPr>
              <w:spacing w:line="240"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334">
            <w:pPr>
              <w:spacing w:line="240"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335">
            <w:pPr>
              <w:spacing w:line="240"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336">
            <w:pPr>
              <w:spacing w:line="240"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337">
            <w:pPr>
              <w:spacing w:line="240"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338">
            <w:pPr>
              <w:spacing w:line="240" w:lineRule="auto"/>
              <w:rPr>
                <w:rFonts w:ascii="Arial" w:cs="Arial" w:eastAsia="Arial" w:hAnsi="Arial"/>
                <w:color w:val="ff0000"/>
                <w:sz w:val="20"/>
                <w:szCs w:val="20"/>
              </w:rPr>
            </w:pPr>
            <w:r w:rsidDel="00000000" w:rsidR="00000000" w:rsidRPr="00000000">
              <w:rPr>
                <w:rtl w:val="0"/>
              </w:rPr>
            </w:r>
          </w:p>
        </w:tc>
      </w:tr>
      <w:tr>
        <w:trPr>
          <w:cantSplit w:val="0"/>
          <w:trHeight w:val="20" w:hRule="atLeast"/>
          <w:tblHeader w:val="0"/>
        </w:trPr>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9">
            <w:pPr>
              <w:pBdr>
                <w:top w:space="0" w:sz="0" w:val="nil"/>
                <w:left w:space="0" w:sz="0" w:val="nil"/>
                <w:bottom w:space="0" w:sz="0" w:val="nil"/>
                <w:right w:space="0" w:sz="0" w:val="nil"/>
                <w:between w:space="0" w:sz="0" w:val="nil"/>
              </w:pBdr>
              <w:spacing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Partial Withdrawal to buy LifeVerse’s Exclusive annuity:</w:t>
            </w:r>
          </w:p>
          <w:p w:rsidR="00000000" w:rsidDel="00000000" w:rsidP="00000000" w:rsidRDefault="00000000" w:rsidRPr="00000000" w14:paraId="0000033A">
            <w:pPr>
              <w:pBdr>
                <w:top w:space="0" w:sz="0" w:val="nil"/>
                <w:left w:space="0" w:sz="0" w:val="nil"/>
                <w:bottom w:space="0" w:sz="0" w:val="nil"/>
                <w:right w:space="0" w:sz="0" w:val="nil"/>
                <w:between w:space="0" w:sz="0" w:val="nil"/>
              </w:pBdr>
              <w:spacing w:line="240" w:lineRule="auto"/>
              <w:jc w:val="right"/>
              <w:rPr>
                <w:rFonts w:ascii="Arial" w:cs="Arial" w:eastAsia="Arial" w:hAnsi="Arial"/>
                <w:color w:val="ff0000"/>
                <w:sz w:val="20"/>
                <w:szCs w:val="20"/>
              </w:rPr>
            </w:pPr>
            <w:r w:rsidDel="00000000" w:rsidR="00000000" w:rsidRPr="00000000">
              <w:rPr>
                <w:rtl w:val="0"/>
              </w:rPr>
            </w:r>
          </w:p>
        </w:tc>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Retirement Features</w:t>
            </w:r>
          </w:p>
          <w:p w:rsidR="00000000" w:rsidDel="00000000" w:rsidP="00000000" w:rsidRDefault="00000000" w:rsidRPr="00000000" w14:paraId="0000033C">
            <w:pPr>
              <w:numPr>
                <w:ilvl w:val="0"/>
                <w:numId w:val="6"/>
              </w:numPr>
              <w:spacing w:line="240" w:lineRule="auto"/>
              <w:ind w:left="720" w:hanging="360"/>
              <w:rPr>
                <w:sz w:val="20"/>
                <w:szCs w:val="20"/>
              </w:rPr>
            </w:pPr>
            <w:r w:rsidDel="00000000" w:rsidR="00000000" w:rsidRPr="00000000">
              <w:rPr>
                <w:rFonts w:ascii="Arial" w:cs="Arial" w:eastAsia="Arial" w:hAnsi="Arial"/>
                <w:sz w:val="20"/>
                <w:szCs w:val="20"/>
                <w:rtl w:val="0"/>
              </w:rPr>
              <w:t xml:space="preserve">Allow policyholders to partial withdraw as a percentage of RP’s AV to buy </w:t>
            </w:r>
            <w:r w:rsidDel="00000000" w:rsidR="00000000" w:rsidRPr="00000000">
              <w:rPr>
                <w:rFonts w:ascii="Arial" w:cs="Arial" w:eastAsia="Arial" w:hAnsi="Arial"/>
                <w:b w:val="1"/>
                <w:sz w:val="20"/>
                <w:szCs w:val="20"/>
                <w:rtl w:val="0"/>
              </w:rPr>
              <w:t xml:space="preserve">LifeVerse’s Exclusive single pay immediate annuity (GIO).</w:t>
            </w:r>
            <w:r w:rsidDel="00000000" w:rsidR="00000000" w:rsidRPr="00000000">
              <w:rPr>
                <w:rtl w:val="0"/>
              </w:rPr>
            </w:r>
          </w:p>
          <w:p w:rsidR="00000000" w:rsidDel="00000000" w:rsidP="00000000" w:rsidRDefault="00000000" w:rsidRPr="00000000" w14:paraId="0000033D">
            <w:pPr>
              <w:numPr>
                <w:ilvl w:val="0"/>
                <w:numId w:val="6"/>
              </w:numPr>
              <w:spacing w:line="240" w:lineRule="auto"/>
              <w:ind w:left="720" w:hanging="360"/>
              <w:rPr>
                <w:rFonts w:ascii="Arial" w:cs="Arial" w:eastAsia="Arial" w:hAnsi="Arial"/>
                <w:b w:val="1"/>
                <w:sz w:val="20"/>
                <w:szCs w:val="20"/>
              </w:rPr>
            </w:pPr>
            <w:r w:rsidDel="00000000" w:rsidR="00000000" w:rsidRPr="00000000">
              <w:rPr>
                <w:rFonts w:ascii="Arial" w:cs="Arial" w:eastAsia="Arial" w:hAnsi="Arial"/>
                <w:sz w:val="20"/>
                <w:szCs w:val="20"/>
                <w:rtl w:val="0"/>
              </w:rPr>
              <w:t xml:space="preserve">The newly bought single pay immediate annuity will be a </w:t>
            </w:r>
            <w:r w:rsidDel="00000000" w:rsidR="00000000" w:rsidRPr="00000000">
              <w:rPr>
                <w:rFonts w:ascii="Arial" w:cs="Arial" w:eastAsia="Arial" w:hAnsi="Arial"/>
                <w:b w:val="1"/>
                <w:sz w:val="20"/>
                <w:szCs w:val="20"/>
                <w:rtl w:val="0"/>
              </w:rPr>
              <w:t xml:space="preserve">separate main policy</w:t>
            </w:r>
            <w:r w:rsidDel="00000000" w:rsidR="00000000" w:rsidRPr="00000000">
              <w:rPr>
                <w:rFonts w:ascii="Arial" w:cs="Arial" w:eastAsia="Arial" w:hAnsi="Arial"/>
                <w:sz w:val="20"/>
                <w:szCs w:val="20"/>
                <w:rtl w:val="0"/>
              </w:rPr>
              <w:t xml:space="preserve"> from LifeVerse policy. The lapsation of LifeVerse policy will not affect the annuity policy.</w:t>
            </w:r>
            <w:r w:rsidDel="00000000" w:rsidR="00000000" w:rsidRPr="00000000">
              <w:rPr>
                <w:rtl w:val="0"/>
              </w:rPr>
            </w:r>
          </w:p>
          <w:p w:rsidR="00000000" w:rsidDel="00000000" w:rsidP="00000000" w:rsidRDefault="00000000" w:rsidRPr="00000000" w14:paraId="0000033E">
            <w:pPr>
              <w:spacing w:line="240" w:lineRule="auto"/>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Conditions</w:t>
            </w:r>
          </w:p>
          <w:p w:rsidR="00000000" w:rsidDel="00000000" w:rsidP="00000000" w:rsidRDefault="00000000" w:rsidRPr="00000000" w14:paraId="0000033F">
            <w:pPr>
              <w:numPr>
                <w:ilvl w:val="0"/>
                <w:numId w:val="6"/>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rFonts w:ascii="Arial" w:cs="Arial" w:eastAsia="Arial" w:hAnsi="Arial"/>
                <w:sz w:val="20"/>
                <w:szCs w:val="20"/>
                <w:rtl w:val="0"/>
              </w:rPr>
              <w:t xml:space="preserve">LifeVerse policyholders must have maintained their policies</w:t>
            </w:r>
            <w:r w:rsidDel="00000000" w:rsidR="00000000" w:rsidRPr="00000000">
              <w:rPr>
                <w:rFonts w:ascii="Arial" w:cs="Arial" w:eastAsia="Arial" w:hAnsi="Arial"/>
                <w:b w:val="1"/>
                <w:sz w:val="20"/>
                <w:szCs w:val="20"/>
                <w:rtl w:val="0"/>
              </w:rPr>
              <w:t xml:space="preserve"> inforce for at least 5 years </w:t>
            </w:r>
            <w:r w:rsidDel="00000000" w:rsidR="00000000" w:rsidRPr="00000000">
              <w:rPr>
                <w:rFonts w:ascii="Arial" w:cs="Arial" w:eastAsia="Arial" w:hAnsi="Arial"/>
                <w:sz w:val="20"/>
                <w:szCs w:val="20"/>
                <w:rtl w:val="0"/>
              </w:rPr>
              <w:t xml:space="preserve">and</w:t>
            </w:r>
            <w:r w:rsidDel="00000000" w:rsidR="00000000" w:rsidRPr="00000000">
              <w:rPr>
                <w:rFonts w:ascii="Arial" w:cs="Arial" w:eastAsia="Arial" w:hAnsi="Arial"/>
                <w:b w:val="1"/>
                <w:sz w:val="20"/>
                <w:szCs w:val="20"/>
                <w:rtl w:val="0"/>
              </w:rPr>
              <w:t xml:space="preserve"> be within the eligible entry age range of 50 to 70</w:t>
            </w:r>
            <w:r w:rsidDel="00000000" w:rsidR="00000000" w:rsidRPr="00000000">
              <w:rPr>
                <w:rFonts w:ascii="Arial" w:cs="Arial" w:eastAsia="Arial" w:hAnsi="Arial"/>
                <w:sz w:val="20"/>
                <w:szCs w:val="20"/>
                <w:rtl w:val="0"/>
              </w:rPr>
              <w:t xml:space="preserve"> in order to make a partial withdrawal for the purchase of LifeVerse’s Exclusive Annuity (GIO).</w:t>
            </w:r>
            <w:r w:rsidDel="00000000" w:rsidR="00000000" w:rsidRPr="00000000">
              <w:rPr>
                <w:rtl w:val="0"/>
              </w:rPr>
            </w:r>
          </w:p>
          <w:p w:rsidR="00000000" w:rsidDel="00000000" w:rsidP="00000000" w:rsidRDefault="00000000" w:rsidRPr="00000000" w14:paraId="00000340">
            <w:pPr>
              <w:numPr>
                <w:ilvl w:val="0"/>
                <w:numId w:val="6"/>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b w:val="1"/>
                <w:sz w:val="20"/>
                <w:szCs w:val="20"/>
              </w:rPr>
            </w:pPr>
            <w:r w:rsidDel="00000000" w:rsidR="00000000" w:rsidRPr="00000000">
              <w:rPr>
                <w:rFonts w:ascii="Arial" w:cs="Arial" w:eastAsia="Arial" w:hAnsi="Arial"/>
                <w:sz w:val="20"/>
                <w:szCs w:val="20"/>
                <w:rtl w:val="0"/>
              </w:rPr>
              <w:t xml:space="preserve">Only </w:t>
            </w:r>
            <w:r w:rsidDel="00000000" w:rsidR="00000000" w:rsidRPr="00000000">
              <w:rPr>
                <w:rFonts w:ascii="Arial" w:cs="Arial" w:eastAsia="Arial" w:hAnsi="Arial"/>
                <w:b w:val="1"/>
                <w:sz w:val="20"/>
                <w:szCs w:val="20"/>
                <w:rtl w:val="0"/>
              </w:rPr>
              <w:t xml:space="preserve">one annuity product will be available at any given time</w:t>
            </w:r>
            <w:r w:rsidDel="00000000" w:rsidR="00000000" w:rsidRPr="00000000">
              <w:rPr>
                <w:rFonts w:ascii="Arial" w:cs="Arial" w:eastAsia="Arial" w:hAnsi="Arial"/>
                <w:sz w:val="20"/>
                <w:szCs w:val="20"/>
                <w:rtl w:val="0"/>
              </w:rPr>
              <w:t xml:space="preserve">, with its corresponding pricing interest rate subject to change based on prevailing economic conditions at the time of annuitization.</w:t>
            </w:r>
            <w:r w:rsidDel="00000000" w:rsidR="00000000" w:rsidRPr="00000000">
              <w:rPr>
                <w:rtl w:val="0"/>
              </w:rPr>
            </w:r>
          </w:p>
          <w:p w:rsidR="00000000" w:rsidDel="00000000" w:rsidP="00000000" w:rsidRDefault="00000000" w:rsidRPr="00000000" w14:paraId="00000341">
            <w:pPr>
              <w:numPr>
                <w:ilvl w:val="0"/>
                <w:numId w:val="6"/>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b w:val="1"/>
                <w:sz w:val="20"/>
                <w:szCs w:val="20"/>
              </w:rPr>
            </w:pPr>
            <w:r w:rsidDel="00000000" w:rsidR="00000000" w:rsidRPr="00000000">
              <w:rPr>
                <w:rFonts w:ascii="Arial" w:cs="Arial" w:eastAsia="Arial" w:hAnsi="Arial"/>
                <w:sz w:val="20"/>
                <w:szCs w:val="20"/>
                <w:rtl w:val="0"/>
              </w:rPr>
              <w:t xml:space="preserve">Minimum withdrawal amount (after surrender charge): Depend on</w:t>
            </w:r>
            <w:r w:rsidDel="00000000" w:rsidR="00000000" w:rsidRPr="00000000">
              <w:rPr>
                <w:rFonts w:ascii="Arial" w:cs="Arial" w:eastAsia="Arial" w:hAnsi="Arial"/>
                <w:sz w:val="20"/>
                <w:szCs w:val="20"/>
                <w:highlight w:val="white"/>
                <w:rtl w:val="0"/>
              </w:rPr>
              <w:t xml:space="preserve"> minimum premium for LifeVerse Exclusive Annuity.</w:t>
            </w:r>
            <w:r w:rsidDel="00000000" w:rsidR="00000000" w:rsidRPr="00000000">
              <w:rPr>
                <w:rtl w:val="0"/>
              </w:rPr>
            </w:r>
          </w:p>
          <w:p w:rsidR="00000000" w:rsidDel="00000000" w:rsidP="00000000" w:rsidRDefault="00000000" w:rsidRPr="00000000" w14:paraId="00000342">
            <w:pPr>
              <w:numPr>
                <w:ilvl w:val="0"/>
                <w:numId w:val="6"/>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b w:val="1"/>
                <w:sz w:val="20"/>
                <w:szCs w:val="20"/>
              </w:rPr>
            </w:pPr>
            <w:r w:rsidDel="00000000" w:rsidR="00000000" w:rsidRPr="00000000">
              <w:rPr>
                <w:rFonts w:ascii="Arial" w:cs="Arial" w:eastAsia="Arial" w:hAnsi="Arial"/>
                <w:sz w:val="20"/>
                <w:szCs w:val="20"/>
                <w:rtl w:val="0"/>
              </w:rPr>
              <w:t xml:space="preserve">The policyholder is allowed to make partial withdrawals for annuity purposes as long as the remaining RP’s AV remains positive or zero. In cases where the Total AV is zero after annuitization, the LifeVerse policy will be lapsed with all the rider coverages terminated. </w:t>
            </w:r>
            <w:r w:rsidDel="00000000" w:rsidR="00000000" w:rsidRPr="00000000">
              <w:rPr>
                <w:rtl w:val="0"/>
              </w:rPr>
            </w:r>
          </w:p>
          <w:p w:rsidR="00000000" w:rsidDel="00000000" w:rsidP="00000000" w:rsidRDefault="00000000" w:rsidRPr="00000000" w14:paraId="00000343">
            <w:pPr>
              <w:numPr>
                <w:ilvl w:val="0"/>
                <w:numId w:val="6"/>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b w:val="1"/>
                <w:sz w:val="20"/>
                <w:szCs w:val="20"/>
              </w:rPr>
            </w:pPr>
            <w:r w:rsidDel="00000000" w:rsidR="00000000" w:rsidRPr="00000000">
              <w:rPr>
                <w:rFonts w:ascii="Arial" w:cs="Arial" w:eastAsia="Arial" w:hAnsi="Arial"/>
                <w:sz w:val="20"/>
                <w:szCs w:val="20"/>
                <w:rtl w:val="0"/>
              </w:rPr>
              <w:t xml:space="preserve">There is </w:t>
            </w:r>
            <w:r w:rsidDel="00000000" w:rsidR="00000000" w:rsidRPr="00000000">
              <w:rPr>
                <w:rFonts w:ascii="Arial" w:cs="Arial" w:eastAsia="Arial" w:hAnsi="Arial"/>
                <w:b w:val="1"/>
                <w:sz w:val="20"/>
                <w:szCs w:val="20"/>
                <w:rtl w:val="0"/>
              </w:rPr>
              <w:t xml:space="preserve">no limit to the number of withdrawals</w:t>
            </w:r>
            <w:r w:rsidDel="00000000" w:rsidR="00000000" w:rsidRPr="00000000">
              <w:rPr>
                <w:rFonts w:ascii="Arial" w:cs="Arial" w:eastAsia="Arial" w:hAnsi="Arial"/>
                <w:sz w:val="20"/>
                <w:szCs w:val="20"/>
                <w:rtl w:val="0"/>
              </w:rPr>
              <w:t xml:space="preserve"> permitted under this condition.</w:t>
            </w:r>
            <w:r w:rsidDel="00000000" w:rsidR="00000000" w:rsidRPr="00000000">
              <w:rPr>
                <w:rtl w:val="0"/>
              </w:rPr>
            </w:r>
          </w:p>
          <w:p w:rsidR="00000000" w:rsidDel="00000000" w:rsidP="00000000" w:rsidRDefault="00000000" w:rsidRPr="00000000" w14:paraId="00000344">
            <w:pPr>
              <w:numPr>
                <w:ilvl w:val="0"/>
                <w:numId w:val="6"/>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This partial withdrawal is subjected to partial withdrawal charge from RP’s AV calculated via Weighted average method.</w:t>
            </w:r>
          </w:p>
          <w:p w:rsidR="00000000" w:rsidDel="00000000" w:rsidP="00000000" w:rsidRDefault="00000000" w:rsidRPr="00000000" w14:paraId="00000345">
            <w:pPr>
              <w:numPr>
                <w:ilvl w:val="0"/>
                <w:numId w:val="6"/>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Partial withdrawal from TP’s AV for this purpose is prohibited.</w:t>
            </w:r>
          </w:p>
          <w:p w:rsidR="00000000" w:rsidDel="00000000" w:rsidP="00000000" w:rsidRDefault="00000000" w:rsidRPr="00000000" w14:paraId="00000346">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u w:val="single"/>
                <w:rtl w:val="0"/>
              </w:rPr>
              <w:t xml:space="preserve">Process for Issuing Annuity policies,</w:t>
            </w:r>
            <w:r w:rsidDel="00000000" w:rsidR="00000000" w:rsidRPr="00000000">
              <w:rPr>
                <w:rFonts w:ascii="Arial" w:cs="Arial" w:eastAsia="Arial" w:hAnsi="Arial"/>
                <w:sz w:val="20"/>
                <w:szCs w:val="20"/>
                <w:rtl w:val="0"/>
              </w:rPr>
              <w:t xml:space="preserve"> Policyholders of LifeVerse will have two options for annuity issuance.</w:t>
            </w:r>
          </w:p>
          <w:p w:rsidR="00000000" w:rsidDel="00000000" w:rsidP="00000000" w:rsidRDefault="00000000" w:rsidRPr="00000000" w14:paraId="00000347">
            <w:pPr>
              <w:numPr>
                <w:ilvl w:val="0"/>
                <w:numId w:val="34"/>
              </w:numPr>
              <w:spacing w:line="240" w:lineRule="auto"/>
              <w:ind w:left="720" w:hanging="360"/>
              <w:rPr>
                <w:rFonts w:ascii="Arial" w:cs="Arial" w:eastAsia="Arial" w:hAnsi="Arial"/>
                <w:b w:val="1"/>
                <w:sz w:val="20"/>
                <w:szCs w:val="20"/>
              </w:rPr>
            </w:pPr>
            <w:r w:rsidDel="00000000" w:rsidR="00000000" w:rsidRPr="00000000">
              <w:rPr>
                <w:rFonts w:ascii="Arial" w:cs="Arial" w:eastAsia="Arial" w:hAnsi="Arial"/>
                <w:sz w:val="20"/>
                <w:szCs w:val="20"/>
                <w:rtl w:val="0"/>
              </w:rPr>
              <w:t xml:space="preserve">Upon Request</w:t>
            </w:r>
            <w:r w:rsidDel="00000000" w:rsidR="00000000" w:rsidRPr="00000000">
              <w:rPr>
                <w:rtl w:val="0"/>
              </w:rPr>
            </w:r>
          </w:p>
          <w:p w:rsidR="00000000" w:rsidDel="00000000" w:rsidP="00000000" w:rsidRDefault="00000000" w:rsidRPr="00000000" w14:paraId="00000348">
            <w:pPr>
              <w:spacing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Policyholders may request to convert their policy into an annuity at any TLI branches or head office. To do so, they must specify their desired annuity income amount, and preferred payout frequency (monthly or annually). The surrounding system </w:t>
            </w:r>
            <w:r w:rsidDel="00000000" w:rsidR="00000000" w:rsidRPr="00000000">
              <w:rPr>
                <w:rFonts w:ascii="Arial" w:cs="Arial" w:eastAsia="Arial" w:hAnsi="Arial"/>
                <w:sz w:val="20"/>
                <w:szCs w:val="20"/>
                <w:highlight w:val="white"/>
                <w:rtl w:val="0"/>
              </w:rPr>
              <w:t xml:space="preserve">(system at branches and head office)</w:t>
            </w:r>
            <w:r w:rsidDel="00000000" w:rsidR="00000000" w:rsidRPr="00000000">
              <w:rPr>
                <w:rFonts w:ascii="Arial" w:cs="Arial" w:eastAsia="Arial" w:hAnsi="Arial"/>
                <w:sz w:val="20"/>
                <w:szCs w:val="20"/>
                <w:rtl w:val="0"/>
              </w:rPr>
              <w:t xml:space="preserve"> will then calculate the partial withdrawal amount required for such annuity payout.</w:t>
            </w:r>
          </w:p>
          <w:p w:rsidR="00000000" w:rsidDel="00000000" w:rsidP="00000000" w:rsidRDefault="00000000" w:rsidRPr="00000000" w14:paraId="00000349">
            <w:pPr>
              <w:numPr>
                <w:ilvl w:val="0"/>
                <w:numId w:val="6"/>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the RP’s AV is sufficient to support the requested annuity payout, the policyholder must complete an application form and proceed with the standard annuity policy issuance process.</w:t>
            </w:r>
          </w:p>
          <w:p w:rsidR="00000000" w:rsidDel="00000000" w:rsidP="00000000" w:rsidRDefault="00000000" w:rsidRPr="00000000" w14:paraId="0000034A">
            <w:pPr>
              <w:numPr>
                <w:ilvl w:val="0"/>
                <w:numId w:val="6"/>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the RP’s AV is insufficient, the request will be declined, and the annuity conversion cannot proceed.</w:t>
            </w:r>
          </w:p>
          <w:p w:rsidR="00000000" w:rsidDel="00000000" w:rsidP="00000000" w:rsidRDefault="00000000" w:rsidRPr="00000000" w14:paraId="0000034B">
            <w:pPr>
              <w:numPr>
                <w:ilvl w:val="0"/>
                <w:numId w:val="34"/>
              </w:numPr>
              <w:spacing w:line="240" w:lineRule="auto"/>
              <w:ind w:left="720" w:hanging="360"/>
              <w:rPr>
                <w:rFonts w:ascii="Arial" w:cs="Arial" w:eastAsia="Arial" w:hAnsi="Arial"/>
                <w:b w:val="1"/>
                <w:color w:val="ff0000"/>
                <w:sz w:val="20"/>
                <w:szCs w:val="20"/>
              </w:rPr>
            </w:pPr>
            <w:r w:rsidDel="00000000" w:rsidR="00000000" w:rsidRPr="00000000">
              <w:rPr>
                <w:rFonts w:ascii="Arial" w:cs="Arial" w:eastAsia="Arial" w:hAnsi="Arial"/>
                <w:color w:val="ff0000"/>
                <w:sz w:val="20"/>
                <w:szCs w:val="20"/>
                <w:rtl w:val="0"/>
              </w:rPr>
              <w:t xml:space="preserve">Automatic Annuity Conversion </w:t>
            </w:r>
            <w:r w:rsidDel="00000000" w:rsidR="00000000" w:rsidRPr="00000000">
              <w:rPr>
                <w:rFonts w:ascii="Arial" w:cs="Arial" w:eastAsia="Arial" w:hAnsi="Arial"/>
                <w:color w:val="ff0000"/>
                <w:sz w:val="20"/>
                <w:szCs w:val="20"/>
                <w:highlight w:val="cyan"/>
                <w:u w:val="single"/>
                <w:rtl w:val="0"/>
              </w:rPr>
              <w:t xml:space="preserve">[</w:t>
            </w:r>
            <w:r w:rsidDel="00000000" w:rsidR="00000000" w:rsidRPr="00000000">
              <w:rPr>
                <w:rFonts w:ascii="Arial" w:cs="Arial" w:eastAsia="Arial" w:hAnsi="Arial"/>
                <w:color w:val="ff0000"/>
                <w:sz w:val="20"/>
                <w:szCs w:val="20"/>
                <w:highlight w:val="cyan"/>
                <w:rtl w:val="0"/>
              </w:rPr>
              <w:t xml:space="preserve">Nice to Have, Must have by 2031]</w:t>
            </w:r>
            <w:r w:rsidDel="00000000" w:rsidR="00000000" w:rsidRPr="00000000">
              <w:rPr>
                <w:rtl w:val="0"/>
              </w:rPr>
            </w:r>
          </w:p>
          <w:p w:rsidR="00000000" w:rsidDel="00000000" w:rsidP="00000000" w:rsidRDefault="00000000" w:rsidRPr="00000000" w14:paraId="0000034C">
            <w:pPr>
              <w:spacing w:line="240" w:lineRule="auto"/>
              <w:ind w:left="720" w:firstLine="0"/>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Policyholders may pre-select their desired retirement age, annuity income amount, and preferred payout frequency during the initial sales process or any time afterward through life planning in TL SMART. On the policy anniversary date when the policyholder reaches the selected retirement age, </w:t>
            </w:r>
            <w:r w:rsidDel="00000000" w:rsidR="00000000" w:rsidRPr="00000000">
              <w:rPr>
                <w:rFonts w:ascii="Arial" w:cs="Arial" w:eastAsia="Arial" w:hAnsi="Arial"/>
                <w:color w:val="ff0000"/>
                <w:sz w:val="20"/>
                <w:szCs w:val="20"/>
                <w:highlight w:val="white"/>
                <w:rtl w:val="0"/>
              </w:rPr>
              <w:t xml:space="preserve">the policyholders will be notified via TLI app and must complete an application form online to proceed to the online annuity policy issuance process.</w:t>
            </w:r>
            <w:r w:rsidDel="00000000" w:rsidR="00000000" w:rsidRPr="00000000">
              <w:rPr>
                <w:rFonts w:ascii="Arial" w:cs="Arial" w:eastAsia="Arial" w:hAnsi="Arial"/>
                <w:color w:val="ff0000"/>
                <w:sz w:val="20"/>
                <w:szCs w:val="20"/>
                <w:rtl w:val="0"/>
              </w:rPr>
              <w:t xml:space="preserve"> The core system will automatically retrieve the annuitization details from TL App, including the required partial withdrawal amount and the relevant annuity product code.</w:t>
            </w:r>
          </w:p>
          <w:p w:rsidR="00000000" w:rsidDel="00000000" w:rsidP="00000000" w:rsidRDefault="00000000" w:rsidRPr="00000000" w14:paraId="0000034D">
            <w:pPr>
              <w:numPr>
                <w:ilvl w:val="0"/>
                <w:numId w:val="6"/>
              </w:numPr>
              <w:spacing w:line="240" w:lineRule="auto"/>
              <w:ind w:left="720" w:hanging="360"/>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If the RP’s AV is sufficient to support the requested annuity payout, the core system will automatically initiate the withdrawal from the RP’s AV and issue the specified annuity policy.</w:t>
            </w:r>
          </w:p>
          <w:p w:rsidR="00000000" w:rsidDel="00000000" w:rsidP="00000000" w:rsidRDefault="00000000" w:rsidRPr="00000000" w14:paraId="0000034E">
            <w:pPr>
              <w:numPr>
                <w:ilvl w:val="0"/>
                <w:numId w:val="6"/>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If the RP’s AV is insufficient, no conversion will take place. Instead, the policyholder will be notified via the TLI App, and the servicing agent will be alerted through the Agency After-Sales Service system. No data will be transferred to the core system until the desired annuity payout is revised via the after-sales process.</w:t>
            </w:r>
          </w:p>
          <w:p w:rsidR="00000000" w:rsidDel="00000000" w:rsidP="00000000" w:rsidRDefault="00000000" w:rsidRPr="00000000" w14:paraId="0000034F">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Annuitization factors will vary by sex, vesting age and product, where the Product Development team will provide the annuitization factors for each annuity product. </w:t>
            </w:r>
          </w:p>
          <w:p w:rsidR="00000000" w:rsidDel="00000000" w:rsidP="00000000" w:rsidRDefault="00000000" w:rsidRPr="00000000" w14:paraId="00000350">
            <w:pPr>
              <w:spacing w:line="24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Rationale</w:t>
            </w:r>
          </w:p>
          <w:p w:rsidR="00000000" w:rsidDel="00000000" w:rsidP="00000000" w:rsidRDefault="00000000" w:rsidRPr="00000000" w14:paraId="00000351">
            <w:pPr>
              <w:numPr>
                <w:ilvl w:val="0"/>
                <w:numId w:val="18"/>
              </w:numPr>
              <w:pBdr>
                <w:top w:space="0" w:sz="0" w:val="nil"/>
                <w:left w:space="0" w:sz="0" w:val="nil"/>
                <w:bottom w:space="0" w:sz="0" w:val="nil"/>
                <w:right w:space="0" w:sz="0" w:val="nil"/>
                <w:between w:space="0" w:sz="0" w:val="nil"/>
              </w:pBdr>
              <w:spacing w:line="240" w:lineRule="auto"/>
              <w:ind w:left="705"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Annuitization is only available after the policy has been in force for at least 5 years, as early annuitization would result in a low internal rate of return (IRR) from the customer’s perspective due to high premium charges in the initial years.</w:t>
            </w:r>
          </w:p>
          <w:p w:rsidR="00000000" w:rsidDel="00000000" w:rsidP="00000000" w:rsidRDefault="00000000" w:rsidRPr="00000000" w14:paraId="00000352">
            <w:pPr>
              <w:numPr>
                <w:ilvl w:val="0"/>
                <w:numId w:val="18"/>
              </w:numPr>
              <w:pBdr>
                <w:top w:space="0" w:sz="0" w:val="nil"/>
                <w:left w:space="0" w:sz="0" w:val="nil"/>
                <w:bottom w:space="0" w:sz="0" w:val="nil"/>
                <w:right w:space="0" w:sz="0" w:val="nil"/>
                <w:between w:space="0" w:sz="0" w:val="nil"/>
              </w:pBdr>
              <w:spacing w:line="240" w:lineRule="auto"/>
              <w:ind w:left="705"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Partial withdrawal from the TP’s AV for annuity conversion is not allowed, as retirement planning is primarily intended to be funded through regular premiums. Top-up premiums are meant for additional investment and to support future PPR payments.</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3">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Surrender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4">
            <w:pPr>
              <w:numPr>
                <w:ilvl w:val="0"/>
                <w:numId w:val="7"/>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Policyholders may surrender the entire policy and receive a cash payout equal to the cash surrender value, net of any outstanding policy loan. If the outstanding loan exceeds the cash surrender value, the excess will be recorded as policy debt.</w:t>
            </w:r>
            <w:r w:rsidDel="00000000" w:rsidR="00000000" w:rsidRPr="00000000">
              <w:rPr>
                <w:rtl w:val="0"/>
              </w:rPr>
            </w:r>
          </w:p>
          <w:p w:rsidR="00000000" w:rsidDel="00000000" w:rsidP="00000000" w:rsidRDefault="00000000" w:rsidRPr="00000000" w14:paraId="00000355">
            <w:pPr>
              <w:numPr>
                <w:ilvl w:val="0"/>
                <w:numId w:val="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Arial" w:cs="Arial" w:eastAsia="Arial" w:hAnsi="Arial"/>
                <w:sz w:val="20"/>
                <w:szCs w:val="20"/>
                <w:rtl w:val="0"/>
              </w:rPr>
              <w:t xml:space="preserve">Upon surrendering, the </w:t>
            </w:r>
            <w:r w:rsidDel="00000000" w:rsidR="00000000" w:rsidRPr="00000000">
              <w:rPr>
                <w:rFonts w:ascii="Arial" w:cs="Arial" w:eastAsia="Arial" w:hAnsi="Arial"/>
                <w:b w:val="1"/>
                <w:sz w:val="20"/>
                <w:szCs w:val="20"/>
                <w:rtl w:val="0"/>
              </w:rPr>
              <w:t xml:space="preserve">Cash Surrender Value </w:t>
            </w:r>
            <w:r w:rsidDel="00000000" w:rsidR="00000000" w:rsidRPr="00000000">
              <w:rPr>
                <w:rFonts w:ascii="Arial" w:cs="Arial" w:eastAsia="Arial" w:hAnsi="Arial"/>
                <w:sz w:val="20"/>
                <w:szCs w:val="20"/>
                <w:rtl w:val="0"/>
              </w:rPr>
              <w:t xml:space="preserve">is defined to be [RP’s AV x Surrender Charge + TP’s AV] + Pro-rated monthly fees </w:t>
            </w:r>
            <w:r w:rsidDel="00000000" w:rsidR="00000000" w:rsidRPr="00000000">
              <w:rPr>
                <w:rtl w:val="0"/>
              </w:rPr>
            </w:r>
          </w:p>
          <w:p w:rsidR="00000000" w:rsidDel="00000000" w:rsidP="00000000" w:rsidRDefault="00000000" w:rsidRPr="00000000" w14:paraId="00000356">
            <w:pPr>
              <w:numPr>
                <w:ilvl w:val="0"/>
                <w:numId w:val="7"/>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pro-rated monthly fees represent the of the unearned monthly fees to be refunded corresponding to the remaining days of the policy month with the following formula</w:t>
            </w:r>
          </w:p>
          <w:p w:rsidR="00000000" w:rsidDel="00000000" w:rsidP="00000000" w:rsidRDefault="00000000" w:rsidRPr="00000000" w14:paraId="00000357">
            <w:pPr>
              <w:spacing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Pro-rated monthly fees = monthly fees </w:t>
            </w:r>
            <m:oMath>
              <m:r>
                <w:rPr>
                  <w:rFonts w:ascii="Arial" w:cs="Arial" w:eastAsia="Arial" w:hAnsi="Arial"/>
                  <w:sz w:val="26"/>
                  <w:szCs w:val="26"/>
                </w:rPr>
                <m:t xml:space="preserve">× </m:t>
              </m:r>
              <m:f>
                <m:fPr>
                  <m:ctrlPr>
                    <w:rPr>
                      <w:rFonts w:ascii="Arial" w:cs="Arial" w:eastAsia="Arial" w:hAnsi="Arial"/>
                      <w:sz w:val="26"/>
                      <w:szCs w:val="26"/>
                    </w:rPr>
                  </m:ctrlPr>
                </m:fPr>
                <m:num>
                  <m:r>
                    <w:rPr>
                      <w:rFonts w:ascii="Arial" w:cs="Arial" w:eastAsia="Arial" w:hAnsi="Arial"/>
                      <w:sz w:val="26"/>
                      <w:szCs w:val="26"/>
                    </w:rPr>
                    <m:t xml:space="preserve"># days remaining until the next monthiversary</m:t>
                  </m:r>
                </m:num>
                <m:den>
                  <m:r>
                    <w:rPr>
                      <w:rFonts w:ascii="Arial" w:cs="Arial" w:eastAsia="Arial" w:hAnsi="Arial"/>
                      <w:sz w:val="26"/>
                      <w:szCs w:val="26"/>
                    </w:rPr>
                    <m:t xml:space="preserve">Total # of days in the current policy month</m:t>
                  </m:r>
                </m:den>
              </m:f>
            </m:oMath>
            <w:r w:rsidDel="00000000" w:rsidR="00000000" w:rsidRPr="00000000">
              <w:rPr>
                <w:rtl w:val="0"/>
              </w:rPr>
            </w:r>
          </w:p>
          <w:p w:rsidR="00000000" w:rsidDel="00000000" w:rsidP="00000000" w:rsidRDefault="00000000" w:rsidRPr="00000000" w14:paraId="00000358">
            <w:pPr>
              <w:numPr>
                <w:ilvl w:val="0"/>
                <w:numId w:val="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This cash surrender value is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calculated at the date of surrender request.</w:t>
            </w:r>
            <w:r w:rsidDel="00000000" w:rsidR="00000000" w:rsidRPr="00000000">
              <w:rPr>
                <w:rtl w:val="0"/>
              </w:rPr>
            </w:r>
          </w:p>
          <w:p w:rsidR="00000000" w:rsidDel="00000000" w:rsidP="00000000" w:rsidRDefault="00000000" w:rsidRPr="00000000" w14:paraId="00000359">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114300" distT="114300" distL="114300" distR="114300">
                      <wp:extent cx="4591050" cy="1468277"/>
                      <wp:effectExtent b="0" l="0" r="0" t="0"/>
                      <wp:docPr id="596" name=""/>
                      <a:graphic>
                        <a:graphicData uri="http://schemas.microsoft.com/office/word/2010/wordprocessingGroup">
                          <wpg:wgp>
                            <wpg:cNvGrpSpPr/>
                            <wpg:grpSpPr>
                              <a:xfrm>
                                <a:off x="2984375" y="3045850"/>
                                <a:ext cx="4591050" cy="1468277"/>
                                <a:chOff x="2984375" y="3045850"/>
                                <a:chExt cx="4657150" cy="1806525"/>
                              </a:xfrm>
                            </wpg:grpSpPr>
                            <wpg:grpSp>
                              <wpg:cNvGrpSpPr/>
                              <wpg:grpSpPr>
                                <a:xfrm>
                                  <a:off x="2984395" y="3045862"/>
                                  <a:ext cx="4657130" cy="1468277"/>
                                  <a:chOff x="-87775" y="829350"/>
                                  <a:chExt cx="6186125" cy="1921350"/>
                                </a:xfrm>
                              </wpg:grpSpPr>
                              <wps:wsp>
                                <wps:cNvSpPr/>
                                <wps:cNvPr id="3" name="Shape 3"/>
                                <wps:spPr>
                                  <a:xfrm>
                                    <a:off x="0" y="829350"/>
                                    <a:ext cx="6098350" cy="1921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659500" y="1465050"/>
                                    <a:ext cx="457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59500" y="1311675"/>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082025" y="13116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230300" y="1311600"/>
                                    <a:ext cx="0" cy="29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56200" y="1608375"/>
                                    <a:ext cx="1206600" cy="47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14/12/2028</w:t>
                                      </w:r>
                                    </w:p>
                                  </w:txbxContent>
                                </wps:txbx>
                                <wps:bodyPr anchorCtr="0" anchor="t" bIns="91425" lIns="91425" spcFirstLastPara="1" rIns="91425" wrap="square" tIns="91425">
                                  <a:noAutofit/>
                                </wps:bodyPr>
                              </wps:wsp>
                              <wps:wsp>
                                <wps:cNvSpPr/>
                                <wps:cNvPr id="30" name="Shape 30"/>
                                <wps:spPr>
                                  <a:xfrm>
                                    <a:off x="2538275" y="1608375"/>
                                    <a:ext cx="1087500" cy="47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01/01/2029</w:t>
                                      </w:r>
                                    </w:p>
                                  </w:txbxContent>
                                </wps:txbx>
                                <wps:bodyPr anchorCtr="0" anchor="t" bIns="91425" lIns="91425" spcFirstLastPara="1" rIns="91425" wrap="square" tIns="91425">
                                  <a:noAutofit/>
                                </wps:bodyPr>
                              </wps:wsp>
                              <wps:wsp>
                                <wps:cNvSpPr/>
                                <wps:cNvPr id="31" name="Shape 31"/>
                                <wps:spPr>
                                  <a:xfrm>
                                    <a:off x="4627000" y="1608375"/>
                                    <a:ext cx="1206600" cy="47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14/01/2029</w:t>
                                      </w:r>
                                    </w:p>
                                  </w:txbxContent>
                                </wps:txbx>
                                <wps:bodyPr anchorCtr="0" anchor="t" bIns="91425" lIns="91425" spcFirstLastPara="1" rIns="91425" wrap="square" tIns="91425">
                                  <a:noAutofit/>
                                </wps:bodyPr>
                              </wps:wsp>
                              <wps:wsp>
                                <wps:cNvSpPr/>
                                <wps:cNvPr id="32" name="Shape 32"/>
                                <wps:spPr>
                                  <a:xfrm>
                                    <a:off x="2400125" y="1930675"/>
                                    <a:ext cx="1484400" cy="41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Surrender Date</w:t>
                                      </w:r>
                                    </w:p>
                                  </w:txbxContent>
                                </wps:txbx>
                                <wps:bodyPr anchorCtr="0" anchor="t" bIns="91425" lIns="91425" spcFirstLastPara="1" rIns="91425" wrap="square" tIns="91425">
                                  <a:noAutofit/>
                                </wps:bodyPr>
                              </wps:wsp>
                              <wps:wsp>
                                <wps:cNvSpPr/>
                                <wps:cNvPr id="33" name="Shape 33"/>
                                <wps:spPr>
                                  <a:xfrm>
                                    <a:off x="-58950" y="1930675"/>
                                    <a:ext cx="1363800" cy="419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Previous Monthiversary</w:t>
                                      </w:r>
                                    </w:p>
                                  </w:txbxContent>
                                </wps:txbx>
                                <wps:bodyPr anchorCtr="0" anchor="t" bIns="91425" lIns="91425" spcFirstLastPara="1" rIns="91425" wrap="square" tIns="91425">
                                  <a:noAutofit/>
                                </wps:bodyPr>
                              </wps:wsp>
                              <wps:wsp>
                                <wps:cNvSpPr/>
                                <wps:cNvPr id="34" name="Shape 34"/>
                                <wps:spPr>
                                  <a:xfrm>
                                    <a:off x="4362250" y="1833850"/>
                                    <a:ext cx="1736100" cy="419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Next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Monthiversary</w:t>
                                      </w:r>
                                    </w:p>
                                  </w:txbxContent>
                                </wps:txbx>
                                <wps:bodyPr anchorCtr="0" anchor="t" bIns="91425" lIns="91425" spcFirstLastPara="1" rIns="91425" wrap="square" tIns="91425">
                                  <a:noAutofit/>
                                </wps:bodyPr>
                              </wps:wsp>
                              <wps:wsp>
                                <wps:cNvSpPr/>
                                <wps:cNvPr id="35" name="Shape 35"/>
                                <wps:spPr>
                                  <a:xfrm>
                                    <a:off x="1950125" y="829350"/>
                                    <a:ext cx="2384400" cy="35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Remaining AV (Beg): 10,000</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Outstanding Loan (Beg): 5,000</w:t>
                                      </w:r>
                                    </w:p>
                                  </w:txbxContent>
                                </wps:txbx>
                                <wps:bodyPr anchorCtr="0" anchor="t" bIns="91425" lIns="91425" spcFirstLastPara="1" rIns="91425" wrap="square" tIns="91425">
                                  <a:noAutofit/>
                                </wps:bodyPr>
                              </wps:wsp>
                              <wps:wsp>
                                <wps:cNvSpPr/>
                                <wps:cNvPr id="36" name="Shape 36"/>
                                <wps:spPr>
                                  <a:xfrm>
                                    <a:off x="3117875" y="1506950"/>
                                    <a:ext cx="2076600" cy="139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Unearned Fees, 13 days</w:t>
                                      </w:r>
                                    </w:p>
                                  </w:txbxContent>
                                </wps:txbx>
                                <wps:bodyPr anchorCtr="0" anchor="ctr" bIns="91425" lIns="91425" spcFirstLastPara="1" rIns="91425" wrap="square" tIns="91425">
                                  <a:noAutofit/>
                                </wps:bodyPr>
                              </wps:wsp>
                              <wps:wsp>
                                <wps:cNvSpPr/>
                                <wps:cNvPr id="37" name="Shape 37"/>
                                <wps:spPr>
                                  <a:xfrm>
                                    <a:off x="-87775" y="953700"/>
                                    <a:ext cx="1622100" cy="35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Monthly Fees = 310</w:t>
                                      </w:r>
                                    </w:p>
                                  </w:txbxContent>
                                </wps:txbx>
                                <wps:bodyPr anchorCtr="0" anchor="t" bIns="91425" lIns="91425" spcFirstLastPara="1" rIns="91425" wrap="square" tIns="91425">
                                  <a:noAutofit/>
                                </wps:bodyPr>
                              </wps:wsp>
                              <wps:wsp>
                                <wps:cNvSpPr/>
                                <wps:cNvPr id="38" name="Shape 38"/>
                                <wps:spPr>
                                  <a:xfrm>
                                    <a:off x="1364975" y="2392800"/>
                                    <a:ext cx="3554700" cy="35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Cash Surrender Value = 10,000 * ( 1- 30%) - 310 * (13/31)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Cash Payout = CSV - Outstanding Loan = 6,870 - 5,000 = 1,870</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4591050" cy="1468277"/>
                      <wp:effectExtent b="0" l="0" r="0" t="0"/>
                      <wp:docPr id="596"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591050" cy="1468277"/>
                              </a:xfrm>
                              <a:prstGeom prst="rect"/>
                              <a:ln/>
                            </pic:spPr>
                          </pic:pic>
                        </a:graphicData>
                      </a:graphic>
                    </wp:inline>
                  </w:drawing>
                </mc:Fallback>
              </mc:AlternateConten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Riders or endorsements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Attachable Premium Paying Riders (PPR):</w:t>
            </w:r>
          </w:p>
        </w:tc>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35D">
            <w:pPr>
              <w:numPr>
                <w:ilvl w:val="0"/>
                <w:numId w:val="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WP is not attachable.</w:t>
            </w:r>
          </w:p>
          <w:p w:rsidR="00000000" w:rsidDel="00000000" w:rsidP="00000000" w:rsidRDefault="00000000" w:rsidRPr="00000000" w14:paraId="0000035E">
            <w:pPr>
              <w:numPr>
                <w:ilvl w:val="0"/>
                <w:numId w:val="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PPR riders as specified by the company are attachable to LifeVerse.</w:t>
            </w:r>
          </w:p>
        </w:tc>
      </w:tr>
      <w:tr>
        <w:trPr>
          <w:cantSplit w:val="0"/>
          <w:trHeight w:val="20" w:hRule="atLeast"/>
          <w:tblHeader w:val="0"/>
        </w:trPr>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F">
            <w:pPr>
              <w:pBdr>
                <w:top w:space="0" w:sz="0" w:val="nil"/>
                <w:left w:space="0" w:sz="0" w:val="nil"/>
                <w:bottom w:space="0" w:sz="0" w:val="nil"/>
                <w:right w:space="0" w:sz="0" w:val="nil"/>
                <w:between w:space="0" w:sz="0" w:val="nil"/>
              </w:pBdr>
              <w:spacing w:line="240" w:lineRule="auto"/>
              <w:jc w:val="right"/>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Premium Paying </w:t>
            </w:r>
            <w:r w:rsidDel="00000000" w:rsidR="00000000" w:rsidRPr="00000000">
              <w:rPr>
                <w:rFonts w:ascii="Arial" w:cs="Arial" w:eastAsia="Arial" w:hAnsi="Arial"/>
                <w:color w:val="000000"/>
                <w:sz w:val="20"/>
                <w:szCs w:val="20"/>
                <w:rtl w:val="0"/>
              </w:rPr>
              <w:t xml:space="preserve">Rider (PPR) Flexibility:</w:t>
            </w:r>
          </w:p>
        </w:tc>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0">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1">
            <w:pPr>
              <w:numPr>
                <w:ilvl w:val="0"/>
                <w:numId w:val="15"/>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Allow rider flexibility actions onl</w:t>
            </w:r>
            <w:r w:rsidDel="00000000" w:rsidR="00000000" w:rsidRPr="00000000">
              <w:rPr>
                <w:rFonts w:ascii="Arial" w:cs="Arial" w:eastAsia="Arial" w:hAnsi="Arial"/>
                <w:sz w:val="20"/>
                <w:szCs w:val="20"/>
                <w:rtl w:val="0"/>
              </w:rPr>
              <w:t xml:space="preserve">y </w:t>
            </w:r>
            <w:r w:rsidDel="00000000" w:rsidR="00000000" w:rsidRPr="00000000">
              <w:rPr>
                <w:rFonts w:ascii="Arial" w:cs="Arial" w:eastAsia="Arial" w:hAnsi="Arial"/>
                <w:b w:val="1"/>
                <w:color w:val="000000"/>
                <w:sz w:val="20"/>
                <w:szCs w:val="20"/>
                <w:rtl w:val="0"/>
              </w:rPr>
              <w:t xml:space="preserve">at </w:t>
            </w:r>
            <w:r w:rsidDel="00000000" w:rsidR="00000000" w:rsidRPr="00000000">
              <w:rPr>
                <w:rFonts w:ascii="Arial" w:cs="Arial" w:eastAsia="Arial" w:hAnsi="Arial"/>
                <w:b w:val="1"/>
                <w:sz w:val="20"/>
                <w:szCs w:val="20"/>
                <w:rtl w:val="0"/>
              </w:rPr>
              <w:t xml:space="preserve">policy anniversary date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sz w:val="20"/>
                <w:szCs w:val="20"/>
                <w:rtl w:val="0"/>
              </w:rPr>
              <w:t xml:space="preserve">Policy anniversary date is defined to be the same date as the policy effective date for each policy year.</w:t>
            </w:r>
            <w:r w:rsidDel="00000000" w:rsidR="00000000" w:rsidRPr="00000000">
              <w:rPr>
                <w:rtl w:val="0"/>
              </w:rPr>
            </w:r>
          </w:p>
          <w:p w:rsidR="00000000" w:rsidDel="00000000" w:rsidP="00000000" w:rsidRDefault="00000000" w:rsidRPr="00000000" w14:paraId="00000362">
            <w:pPr>
              <w:numPr>
                <w:ilvl w:val="0"/>
                <w:numId w:val="15"/>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Change plan’s coverage refers to increasing/decreasing within the same rider product i.e. Change from Health Fit DD Plan 2 to Health Fit DD Plan 1 or Plan 3 or increasing/decreasing rider’s SA.</w:t>
            </w:r>
          </w:p>
          <w:p w:rsidR="00000000" w:rsidDel="00000000" w:rsidP="00000000" w:rsidRDefault="00000000" w:rsidRPr="00000000" w14:paraId="00000363">
            <w:pPr>
              <w:numPr>
                <w:ilvl w:val="0"/>
                <w:numId w:val="15"/>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When re-attaching an existing rider on the policy anniversary date, the PPR installments will be counted as part of a new policy year, regardless of whether the previously detached rider had completed a full year of premium payments.</w:t>
            </w:r>
          </w:p>
          <w:p w:rsidR="00000000" w:rsidDel="00000000" w:rsidP="00000000" w:rsidRDefault="00000000" w:rsidRPr="00000000" w14:paraId="00000364">
            <w:pPr>
              <w:spacing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Example</w:t>
            </w:r>
            <w:r w:rsidDel="00000000" w:rsidR="00000000" w:rsidRPr="00000000">
              <w:rPr>
                <w:rtl w:val="0"/>
              </w:rPr>
            </w:r>
          </w:p>
          <w:tbl>
            <w:tblPr>
              <w:tblStyle w:val="Table10"/>
              <w:tblW w:w="12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800"/>
              <w:gridCol w:w="1860"/>
              <w:gridCol w:w="1245"/>
              <w:gridCol w:w="4875"/>
              <w:tblGridChange w:id="0">
                <w:tblGrid>
                  <w:gridCol w:w="2250"/>
                  <w:gridCol w:w="1800"/>
                  <w:gridCol w:w="1860"/>
                  <w:gridCol w:w="1245"/>
                  <w:gridCol w:w="4875"/>
                </w:tblGrid>
              </w:tblGridChange>
            </w:tblGrid>
            <w:tr>
              <w:trPr>
                <w:cantSplit w:val="0"/>
                <w:trHeight w:val="45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65">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Transaction Date</w:t>
                  </w:r>
                </w:p>
              </w:tc>
              <w:tc>
                <w:tcPr>
                  <w:shd w:fill="auto" w:val="clear"/>
                  <w:tcMar>
                    <w:top w:w="100.0" w:type="dxa"/>
                    <w:left w:w="100.0" w:type="dxa"/>
                    <w:bottom w:w="100.0" w:type="dxa"/>
                    <w:right w:w="100.0" w:type="dxa"/>
                  </w:tcMar>
                </w:tcPr>
                <w:p w:rsidR="00000000" w:rsidDel="00000000" w:rsidP="00000000" w:rsidRDefault="00000000" w:rsidRPr="00000000" w14:paraId="00000366">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RP Installments</w:t>
                  </w:r>
                </w:p>
              </w:tc>
              <w:tc>
                <w:tcPr>
                  <w:shd w:fill="auto" w:val="clear"/>
                  <w:tcMar>
                    <w:top w:w="100.0" w:type="dxa"/>
                    <w:left w:w="100.0" w:type="dxa"/>
                    <w:bottom w:w="100.0" w:type="dxa"/>
                    <w:right w:w="100.0" w:type="dxa"/>
                  </w:tcMar>
                </w:tcPr>
                <w:p w:rsidR="00000000" w:rsidDel="00000000" w:rsidP="00000000" w:rsidRDefault="00000000" w:rsidRPr="00000000" w14:paraId="00000367">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PPR Installments</w:t>
                  </w:r>
                </w:p>
              </w:tc>
              <w:tc>
                <w:tcPr>
                  <w:shd w:fill="auto" w:val="clear"/>
                  <w:tcMar>
                    <w:top w:w="100.0" w:type="dxa"/>
                    <w:left w:w="100.0" w:type="dxa"/>
                    <w:bottom w:w="100.0" w:type="dxa"/>
                    <w:right w:w="100.0" w:type="dxa"/>
                  </w:tcMar>
                </w:tcPr>
                <w:p w:rsidR="00000000" w:rsidDel="00000000" w:rsidP="00000000" w:rsidRDefault="00000000" w:rsidRPr="00000000" w14:paraId="00000368">
                  <w:pPr>
                    <w:widowControl w:val="0"/>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Mode</w:t>
                  </w:r>
                </w:p>
              </w:tc>
              <w:tc>
                <w:tcPr>
                  <w:shd w:fill="auto" w:val="clear"/>
                  <w:tcMar>
                    <w:top w:w="100.0" w:type="dxa"/>
                    <w:left w:w="100.0" w:type="dxa"/>
                    <w:bottom w:w="100.0" w:type="dxa"/>
                    <w:right w:w="100.0" w:type="dxa"/>
                  </w:tcMar>
                </w:tcPr>
                <w:p w:rsidR="00000000" w:rsidDel="00000000" w:rsidP="00000000" w:rsidRDefault="00000000" w:rsidRPr="00000000" w14:paraId="00000369">
                  <w:pPr>
                    <w:widowControl w:val="0"/>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A">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15/01/27</w:t>
                  </w:r>
                </w:p>
                <w:p w:rsidR="00000000" w:rsidDel="00000000" w:rsidP="00000000" w:rsidRDefault="00000000" w:rsidRPr="00000000" w14:paraId="0000036B">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Policy Anniversary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C">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D">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E">
                  <w:pPr>
                    <w:widowControl w:val="0"/>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Quarterly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F">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Buy LifeVerse 99/99 along with attaching PPR Rider.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0">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15/04/27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1">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2">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3">
                  <w:pPr>
                    <w:widowControl w:val="0"/>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Quarterly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4">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5">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15/07/27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6">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7">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8">
                  <w:pPr>
                    <w:widowControl w:val="0"/>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Quarterly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9">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Detach PPR Rider.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A">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15/10/27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B">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C">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D">
                  <w:pPr>
                    <w:widowControl w:val="0"/>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Quarterly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F">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15/01/28</w:t>
                  </w:r>
                </w:p>
                <w:p w:rsidR="00000000" w:rsidDel="00000000" w:rsidP="00000000" w:rsidRDefault="00000000" w:rsidRPr="00000000" w14:paraId="00000380">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Policy Anniversary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1">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2">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02/01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3">
                  <w:pPr>
                    <w:widowControl w:val="0"/>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Quarterly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4">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Re-attach existing PPR Rider</w:t>
                  </w:r>
                </w:p>
              </w:tc>
            </w:tr>
          </w:tbl>
          <w:p w:rsidR="00000000" w:rsidDel="00000000" w:rsidP="00000000" w:rsidRDefault="00000000" w:rsidRPr="00000000" w14:paraId="00000385">
            <w:pPr>
              <w:pBdr>
                <w:top w:space="0" w:sz="0" w:val="nil"/>
                <w:left w:space="0" w:sz="0" w:val="nil"/>
                <w:bottom w:space="0" w:sz="0" w:val="nil"/>
                <w:right w:space="0" w:sz="0" w:val="nil"/>
                <w:between w:space="0" w:sz="0" w:val="nil"/>
              </w:pBdr>
              <w:spacing w:line="240" w:lineRule="auto"/>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u w:val="single"/>
                <w:rtl w:val="0"/>
              </w:rPr>
              <w:t xml:space="preserve">Rationale</w:t>
            </w:r>
          </w:p>
          <w:p w:rsidR="00000000" w:rsidDel="00000000" w:rsidP="00000000" w:rsidRDefault="00000000" w:rsidRPr="00000000" w14:paraId="00000387">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Rider attachment and detachment are limited to policy anniversaries to ensure consistency in premium due dates, simplifying tracking for both agents and the company. </w:t>
            </w:r>
          </w:p>
          <w:p w:rsidR="00000000" w:rsidDel="00000000" w:rsidP="00000000" w:rsidRDefault="00000000" w:rsidRPr="00000000" w14:paraId="00000388">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tc>
      </w:tr>
      <w:tr>
        <w:trPr>
          <w:cantSplit w:val="0"/>
          <w:trHeight w:val="20" w:hRule="atLeast"/>
          <w:tblHeader w:val="0"/>
        </w:trPr>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8A">
            <w:pPr>
              <w:pBdr>
                <w:top w:space="0" w:sz="0" w:val="nil"/>
                <w:left w:space="0" w:sz="0" w:val="nil"/>
                <w:bottom w:space="0" w:sz="0" w:val="nil"/>
                <w:right w:space="0" w:sz="0" w:val="nil"/>
                <w:between w:space="0" w:sz="0" w:val="nil"/>
              </w:pBdr>
              <w:spacing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Underwriting Process for Premium Paying Rider (PPR) Flexibility</w:t>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line="240" w:lineRule="auto"/>
              <w:jc w:val="right"/>
              <w:rPr>
                <w:rFonts w:ascii="Arial" w:cs="Arial" w:eastAsia="Arial" w:hAnsi="Arial"/>
                <w:sz w:val="20"/>
                <w:szCs w:val="20"/>
                <w:highlight w:val="yellow"/>
              </w:rPr>
            </w:pPr>
            <w:r w:rsidDel="00000000" w:rsidR="00000000" w:rsidRPr="00000000">
              <w:rPr>
                <w:rtl w:val="0"/>
              </w:rPr>
            </w:r>
          </w:p>
        </w:tc>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8C">
            <w:pPr>
              <w:widowControl w:val="0"/>
              <w:spacing w:line="240" w:lineRule="auto"/>
              <w:rPr>
                <w:rFonts w:ascii="Arial" w:cs="Arial" w:eastAsia="Arial" w:hAnsi="Arial"/>
                <w:sz w:val="20"/>
                <w:szCs w:val="20"/>
              </w:rPr>
            </w:pPr>
            <w:r w:rsidDel="00000000" w:rsidR="00000000" w:rsidRPr="00000000">
              <w:rPr>
                <w:rtl w:val="0"/>
              </w:rPr>
            </w:r>
          </w:p>
          <w:tbl>
            <w:tblPr>
              <w:tblStyle w:val="Table11"/>
              <w:tblW w:w="894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2505"/>
              <w:gridCol w:w="2685"/>
              <w:tblGridChange w:id="0">
                <w:tblGrid>
                  <w:gridCol w:w="3750"/>
                  <w:gridCol w:w="2505"/>
                  <w:gridCol w:w="2685"/>
                </w:tblGrid>
              </w:tblGridChange>
            </w:tblGrid>
            <w:tr>
              <w:trPr>
                <w:cantSplit w:val="0"/>
                <w:tblHeader w:val="0"/>
              </w:trPr>
              <w:tc>
                <w:tcPr>
                  <w:vAlign w:val="center"/>
                </w:tcPr>
                <w:p w:rsidR="00000000" w:rsidDel="00000000" w:rsidP="00000000" w:rsidRDefault="00000000" w:rsidRPr="00000000" w14:paraId="0000038D">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Action</w:t>
                  </w:r>
                </w:p>
              </w:tc>
              <w:tc>
                <w:tcPr>
                  <w:vAlign w:val="center"/>
                </w:tcPr>
                <w:p w:rsidR="00000000" w:rsidDel="00000000" w:rsidP="00000000" w:rsidRDefault="00000000" w:rsidRPr="00000000" w14:paraId="0000038E">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Coverage</w:t>
                  </w:r>
                </w:p>
              </w:tc>
              <w:tc>
                <w:tcPr>
                  <w:vAlign w:val="center"/>
                </w:tcPr>
                <w:p w:rsidR="00000000" w:rsidDel="00000000" w:rsidP="00000000" w:rsidRDefault="00000000" w:rsidRPr="00000000" w14:paraId="0000038F">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Underwriting Process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0">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Attach New Rider</w:t>
                  </w:r>
                </w:p>
              </w:tc>
              <w:tc>
                <w:tcPr>
                  <w:shd w:fill="auto" w:val="clear"/>
                  <w:tcMar>
                    <w:top w:w="100.0" w:type="dxa"/>
                    <w:left w:w="100.0" w:type="dxa"/>
                    <w:bottom w:w="100.0" w:type="dxa"/>
                    <w:right w:w="100.0" w:type="dxa"/>
                  </w:tcMar>
                </w:tcPr>
                <w:p w:rsidR="00000000" w:rsidDel="00000000" w:rsidP="00000000" w:rsidRDefault="00000000" w:rsidRPr="00000000" w14:paraId="00000391">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92">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Simplified</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393">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Re-attach Existing Rider</w:t>
                  </w:r>
                </w:p>
                <w:p w:rsidR="00000000" w:rsidDel="00000000" w:rsidP="00000000" w:rsidRDefault="00000000" w:rsidRPr="00000000" w14:paraId="00000394">
                  <w:pPr>
                    <w:spacing w:line="240"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with/without changing plan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95">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Decrease</w:t>
                  </w:r>
                </w:p>
              </w:tc>
              <w:tc>
                <w:tcPr>
                  <w:shd w:fill="auto" w:val="clear"/>
                  <w:tcMar>
                    <w:top w:w="100.0" w:type="dxa"/>
                    <w:left w:w="100.0" w:type="dxa"/>
                    <w:bottom w:w="100.0" w:type="dxa"/>
                    <w:right w:w="100.0" w:type="dxa"/>
                  </w:tcMar>
                </w:tcPr>
                <w:p w:rsidR="00000000" w:rsidDel="00000000" w:rsidP="00000000" w:rsidRDefault="00000000" w:rsidRPr="00000000" w14:paraId="00000396">
                  <w:pPr>
                    <w:widowControl w:val="0"/>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Simplified</w:t>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98">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Unchanged</w:t>
                  </w:r>
                </w:p>
              </w:tc>
              <w:tc>
                <w:tcPr>
                  <w:shd w:fill="auto" w:val="clear"/>
                  <w:tcMar>
                    <w:top w:w="100.0" w:type="dxa"/>
                    <w:left w:w="100.0" w:type="dxa"/>
                    <w:bottom w:w="100.0" w:type="dxa"/>
                    <w:right w:w="100.0" w:type="dxa"/>
                  </w:tcMar>
                </w:tcPr>
                <w:p w:rsidR="00000000" w:rsidDel="00000000" w:rsidP="00000000" w:rsidRDefault="00000000" w:rsidRPr="00000000" w14:paraId="00000399">
                  <w:pPr>
                    <w:widowControl w:val="0"/>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Simplified</w:t>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9B">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Increase</w:t>
                  </w:r>
                </w:p>
              </w:tc>
              <w:tc>
                <w:tcPr>
                  <w:shd w:fill="auto" w:val="clear"/>
                  <w:tcMar>
                    <w:top w:w="100.0" w:type="dxa"/>
                    <w:left w:w="100.0" w:type="dxa"/>
                    <w:bottom w:w="100.0" w:type="dxa"/>
                    <w:right w:w="100.0" w:type="dxa"/>
                  </w:tcMar>
                </w:tcPr>
                <w:p w:rsidR="00000000" w:rsidDel="00000000" w:rsidP="00000000" w:rsidRDefault="00000000" w:rsidRPr="00000000" w14:paraId="0000039C">
                  <w:pPr>
                    <w:widowControl w:val="0"/>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Simplified</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39D">
                  <w:pPr>
                    <w:spacing w:line="240"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Change Plan’s Coverage (In force)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9E">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Decrease</w:t>
                  </w:r>
                </w:p>
              </w:tc>
              <w:tc>
                <w:tcPr>
                  <w:shd w:fill="auto" w:val="clear"/>
                  <w:tcMar>
                    <w:top w:w="100.0" w:type="dxa"/>
                    <w:left w:w="100.0" w:type="dxa"/>
                    <w:bottom w:w="100.0" w:type="dxa"/>
                    <w:right w:w="100.0" w:type="dxa"/>
                  </w:tcMar>
                </w:tcPr>
                <w:p w:rsidR="00000000" w:rsidDel="00000000" w:rsidP="00000000" w:rsidRDefault="00000000" w:rsidRPr="00000000" w14:paraId="0000039F">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None</w:t>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1">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Increase</w:t>
                  </w:r>
                </w:p>
              </w:tc>
              <w:tc>
                <w:tcPr>
                  <w:shd w:fill="auto" w:val="clear"/>
                  <w:tcMar>
                    <w:top w:w="100.0" w:type="dxa"/>
                    <w:left w:w="100.0" w:type="dxa"/>
                    <w:bottom w:w="100.0" w:type="dxa"/>
                    <w:right w:w="100.0" w:type="dxa"/>
                  </w:tcMar>
                </w:tcPr>
                <w:p w:rsidR="00000000" w:rsidDel="00000000" w:rsidP="00000000" w:rsidRDefault="00000000" w:rsidRPr="00000000" w14:paraId="000003A2">
                  <w:pPr>
                    <w:widowControl w:val="0"/>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Simplified</w:t>
                  </w:r>
                </w:p>
              </w:tc>
            </w:tr>
          </w:tbl>
          <w:p w:rsidR="00000000" w:rsidDel="00000000" w:rsidP="00000000" w:rsidRDefault="00000000" w:rsidRPr="00000000" w14:paraId="000003A3">
            <w:pPr>
              <w:widowControl w:val="0"/>
              <w:spacing w:line="240" w:lineRule="auto"/>
              <w:rPr>
                <w:rFonts w:ascii="Arial" w:cs="Arial" w:eastAsia="Arial" w:hAnsi="Arial"/>
                <w:sz w:val="20"/>
                <w:szCs w:val="20"/>
                <w:highlight w:val="white"/>
                <w:u w:val="single"/>
              </w:rPr>
            </w:pPr>
            <w:r w:rsidDel="00000000" w:rsidR="00000000" w:rsidRPr="00000000">
              <w:rPr>
                <w:rFonts w:ascii="Arial" w:cs="Arial" w:eastAsia="Arial" w:hAnsi="Arial"/>
                <w:sz w:val="20"/>
                <w:szCs w:val="20"/>
                <w:highlight w:val="white"/>
                <w:u w:val="single"/>
                <w:rtl w:val="0"/>
              </w:rPr>
              <w:t xml:space="preserve">Definition of Simplified UW Process</w:t>
            </w:r>
          </w:p>
          <w:p w:rsidR="00000000" w:rsidDel="00000000" w:rsidP="00000000" w:rsidRDefault="00000000" w:rsidRPr="00000000" w14:paraId="000003A4">
            <w:pPr>
              <w:widowControl w:val="0"/>
              <w:spacing w:line="240" w:lineRule="auto"/>
              <w:rPr>
                <w:rFonts w:ascii="Arial" w:cs="Arial" w:eastAsia="Arial" w:hAnsi="Arial"/>
                <w:sz w:val="20"/>
                <w:szCs w:val="20"/>
                <w:highlight w:val="yellow"/>
                <w:u w:val="single"/>
              </w:rPr>
            </w:pPr>
            <w:r w:rsidDel="00000000" w:rsidR="00000000" w:rsidRPr="00000000">
              <w:rPr>
                <w:rFonts w:ascii="Arial" w:cs="Arial" w:eastAsia="Arial" w:hAnsi="Arial"/>
                <w:sz w:val="20"/>
                <w:szCs w:val="20"/>
                <w:highlight w:val="white"/>
                <w:rtl w:val="0"/>
              </w:rPr>
              <w:t xml:space="preserve">'Simplified' is SIO underwriting, which includes </w:t>
            </w:r>
            <w:r w:rsidDel="00000000" w:rsidR="00000000" w:rsidRPr="00000000">
              <w:rPr>
                <w:rFonts w:ascii="Arial" w:cs="Arial" w:eastAsia="Arial" w:hAnsi="Arial"/>
                <w:b w:val="1"/>
                <w:sz w:val="20"/>
                <w:szCs w:val="20"/>
                <w:highlight w:val="white"/>
                <w:rtl w:val="0"/>
              </w:rPr>
              <w:t xml:space="preserve">a simple additional document request process</w:t>
            </w:r>
            <w:r w:rsidDel="00000000" w:rsidR="00000000" w:rsidRPr="00000000">
              <w:rPr>
                <w:rFonts w:ascii="Arial" w:cs="Arial" w:eastAsia="Arial" w:hAnsi="Arial"/>
                <w:sz w:val="20"/>
                <w:szCs w:val="20"/>
                <w:highlight w:val="white"/>
                <w:rtl w:val="0"/>
              </w:rPr>
              <w:t xml:space="preserve"> in cases when a customer declares health issues in the application, without requiring a medical examination. For example, this may involve asking questionnaires or making telephone underwriting to gather more customer information, among other possible methods.</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A5">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Policy Loan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A6">
            <w:pPr>
              <w:numPr>
                <w:ilvl w:val="0"/>
                <w:numId w:val="3"/>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Maximum Policy loan amount is </w:t>
            </w:r>
            <w:r w:rsidDel="00000000" w:rsidR="00000000" w:rsidRPr="00000000">
              <w:rPr>
                <w:rFonts w:ascii="Arial" w:cs="Arial" w:eastAsia="Arial" w:hAnsi="Arial"/>
                <w:b w:val="1"/>
                <w:color w:val="000000"/>
                <w:sz w:val="20"/>
                <w:szCs w:val="20"/>
                <w:rtl w:val="0"/>
              </w:rPr>
              <w:t xml:space="preserve">capped at 70%</w:t>
            </w:r>
            <w:r w:rsidDel="00000000" w:rsidR="00000000" w:rsidRPr="00000000">
              <w:rPr>
                <w:rFonts w:ascii="Arial" w:cs="Arial" w:eastAsia="Arial" w:hAnsi="Arial"/>
                <w:color w:val="000000"/>
                <w:sz w:val="20"/>
                <w:szCs w:val="20"/>
                <w:rtl w:val="0"/>
              </w:rPr>
              <w:t xml:space="preserve"> of account value after surrender charge (cash surrender va</w:t>
            </w:r>
            <w:r w:rsidDel="00000000" w:rsidR="00000000" w:rsidRPr="00000000">
              <w:rPr>
                <w:rFonts w:ascii="Arial" w:cs="Arial" w:eastAsia="Arial" w:hAnsi="Arial"/>
                <w:sz w:val="20"/>
                <w:szCs w:val="20"/>
                <w:rtl w:val="0"/>
              </w:rPr>
              <w:t xml:space="preserve">lue) </w:t>
            </w:r>
            <w:r w:rsidDel="00000000" w:rsidR="00000000" w:rsidRPr="00000000">
              <w:rPr>
                <w:rFonts w:ascii="Arial" w:cs="Arial" w:eastAsia="Arial" w:hAnsi="Arial"/>
                <w:color w:val="000000"/>
                <w:sz w:val="20"/>
                <w:szCs w:val="20"/>
                <w:rtl w:val="0"/>
              </w:rPr>
              <w:t xml:space="preserve">and any outstanding loan (accumulated loan plus loan interest).</w:t>
            </w:r>
            <w:r w:rsidDel="00000000" w:rsidR="00000000" w:rsidRPr="00000000">
              <w:rPr>
                <w:rtl w:val="0"/>
              </w:rPr>
            </w:r>
          </w:p>
          <w:p w:rsidR="00000000" w:rsidDel="00000000" w:rsidP="00000000" w:rsidRDefault="00000000" w:rsidRPr="00000000" w14:paraId="000003A7">
            <w:pPr>
              <w:numPr>
                <w:ilvl w:val="0"/>
                <w:numId w:val="3"/>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Minimum loan amount is </w:t>
            </w:r>
            <w:r w:rsidDel="00000000" w:rsidR="00000000" w:rsidRPr="00000000">
              <w:rPr>
                <w:rFonts w:ascii="Arial" w:cs="Arial" w:eastAsia="Arial" w:hAnsi="Arial"/>
                <w:b w:val="1"/>
                <w:color w:val="000000"/>
                <w:sz w:val="20"/>
                <w:szCs w:val="20"/>
                <w:rtl w:val="0"/>
              </w:rPr>
              <w:t xml:space="preserve">2,000 baht</w:t>
            </w:r>
            <w:r w:rsidDel="00000000" w:rsidR="00000000" w:rsidRPr="00000000">
              <w:rPr>
                <w:rFonts w:ascii="Arial" w:cs="Arial" w:eastAsia="Arial" w:hAnsi="Arial"/>
                <w:color w:val="000000"/>
                <w:sz w:val="20"/>
                <w:szCs w:val="20"/>
                <w:rtl w:val="0"/>
              </w:rPr>
              <w:t xml:space="preserve"> </w:t>
            </w:r>
            <w:r w:rsidDel="00000000" w:rsidR="00000000" w:rsidRPr="00000000">
              <w:rPr>
                <w:rtl w:val="0"/>
              </w:rPr>
            </w:r>
          </w:p>
          <w:p w:rsidR="00000000" w:rsidDel="00000000" w:rsidP="00000000" w:rsidRDefault="00000000" w:rsidRPr="00000000" w14:paraId="000003A8">
            <w:pPr>
              <w:numPr>
                <w:ilvl w:val="0"/>
                <w:numId w:val="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A policy loan will not be approved if the remaining net account value after the loan is less than 1,000 baht, in line with the minimum account value required for a regular premium policy after a partial withdrawal.</w:t>
            </w:r>
            <w:r w:rsidDel="00000000" w:rsidR="00000000" w:rsidRPr="00000000">
              <w:rPr>
                <w:rtl w:val="0"/>
              </w:rPr>
            </w:r>
          </w:p>
          <w:p w:rsidR="00000000" w:rsidDel="00000000" w:rsidP="00000000" w:rsidRDefault="00000000" w:rsidRPr="00000000" w14:paraId="000003A9">
            <w:pPr>
              <w:numPr>
                <w:ilvl w:val="0"/>
                <w:numId w:val="3"/>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The loan interest rate at any </w:t>
            </w:r>
            <w:r w:rsidDel="00000000" w:rsidR="00000000" w:rsidRPr="00000000">
              <w:rPr>
                <w:rFonts w:ascii="Arial" w:cs="Arial" w:eastAsia="Arial" w:hAnsi="Arial"/>
                <w:sz w:val="20"/>
                <w:szCs w:val="20"/>
                <w:rtl w:val="0"/>
              </w:rPr>
              <w:t xml:space="preserve">time is equal</w:t>
            </w:r>
            <w:r w:rsidDel="00000000" w:rsidR="00000000" w:rsidRPr="00000000">
              <w:rPr>
                <w:rFonts w:ascii="Arial" w:cs="Arial" w:eastAsia="Arial" w:hAnsi="Arial"/>
                <w:color w:val="000000"/>
                <w:sz w:val="20"/>
                <w:szCs w:val="20"/>
                <w:rtl w:val="0"/>
              </w:rPr>
              <w:t xml:space="preserve"> to the </w:t>
            </w:r>
            <w:r w:rsidDel="00000000" w:rsidR="00000000" w:rsidRPr="00000000">
              <w:rPr>
                <w:rFonts w:ascii="Arial" w:cs="Arial" w:eastAsia="Arial" w:hAnsi="Arial"/>
                <w:b w:val="1"/>
                <w:color w:val="000000"/>
                <w:sz w:val="20"/>
                <w:szCs w:val="20"/>
                <w:rtl w:val="0"/>
              </w:rPr>
              <w:t xml:space="preserve">actual credited interest rate of that policy duration </w:t>
            </w:r>
            <w:r w:rsidDel="00000000" w:rsidR="00000000" w:rsidRPr="00000000">
              <w:rPr>
                <w:rFonts w:ascii="Arial" w:cs="Arial" w:eastAsia="Arial" w:hAnsi="Arial"/>
                <w:b w:val="1"/>
                <w:color w:val="000000"/>
                <w:sz w:val="20"/>
                <w:szCs w:val="20"/>
                <w:u w:val="single"/>
                <w:rtl w:val="0"/>
              </w:rPr>
              <w:t xml:space="preserve">plus</w:t>
            </w:r>
            <w:r w:rsidDel="00000000" w:rsidR="00000000" w:rsidRPr="00000000">
              <w:rPr>
                <w:rFonts w:ascii="Arial" w:cs="Arial" w:eastAsia="Arial" w:hAnsi="Arial"/>
                <w:b w:val="1"/>
                <w:color w:val="000000"/>
                <w:sz w:val="20"/>
                <w:szCs w:val="20"/>
                <w:rtl w:val="0"/>
              </w:rPr>
              <w:t xml:space="preserve"> 2%</w:t>
            </w:r>
            <w:r w:rsidDel="00000000" w:rsidR="00000000" w:rsidRPr="00000000">
              <w:rPr>
                <w:rFonts w:ascii="Arial" w:cs="Arial" w:eastAsia="Arial" w:hAnsi="Arial"/>
                <w:color w:val="000000"/>
                <w:sz w:val="20"/>
                <w:szCs w:val="20"/>
                <w:rtl w:val="0"/>
              </w:rPr>
              <w:t xml:space="preserve"> (2% can be changed upon OIC approval). The interest will be calculated </w:t>
            </w:r>
            <w:r w:rsidDel="00000000" w:rsidR="00000000" w:rsidRPr="00000000">
              <w:rPr>
                <w:rFonts w:ascii="Arial" w:cs="Arial" w:eastAsia="Arial" w:hAnsi="Arial"/>
                <w:sz w:val="20"/>
                <w:szCs w:val="20"/>
                <w:rtl w:val="0"/>
              </w:rPr>
              <w:t xml:space="preserve">on a daily</w:t>
            </w:r>
            <w:r w:rsidDel="00000000" w:rsidR="00000000" w:rsidRPr="00000000">
              <w:rPr>
                <w:rFonts w:ascii="Arial" w:cs="Arial" w:eastAsia="Arial" w:hAnsi="Arial"/>
                <w:color w:val="000000"/>
                <w:sz w:val="20"/>
                <w:szCs w:val="20"/>
                <w:rtl w:val="0"/>
              </w:rPr>
              <w:t xml:space="preserve"> basis but added to principal at each </w:t>
            </w:r>
            <w:r w:rsidDel="00000000" w:rsidR="00000000" w:rsidRPr="00000000">
              <w:rPr>
                <w:rFonts w:ascii="Arial" w:cs="Arial" w:eastAsia="Arial" w:hAnsi="Arial"/>
                <w:sz w:val="20"/>
                <w:szCs w:val="20"/>
                <w:rtl w:val="0"/>
              </w:rPr>
              <w:t xml:space="preserve">policy anniversary date</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3AA">
            <w:pPr>
              <w:numPr>
                <w:ilvl w:val="0"/>
                <w:numId w:val="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i w:val="1"/>
                <w:color w:val="000000"/>
                <w:sz w:val="20"/>
                <w:szCs w:val="20"/>
              </w:rPr>
            </w:pPr>
            <w:r w:rsidDel="00000000" w:rsidR="00000000" w:rsidRPr="00000000">
              <w:rPr>
                <w:rFonts w:ascii="Arial" w:cs="Arial" w:eastAsia="Arial" w:hAnsi="Arial"/>
                <w:color w:val="000000"/>
                <w:sz w:val="20"/>
                <w:szCs w:val="20"/>
                <w:rtl w:val="0"/>
              </w:rPr>
              <w:t xml:space="preserve">During a policy loan, the account value continues to earn the Portfolio Interest Rate (PIR) as usual, and all applicable charges, including the Cost of Insurance (COI), will still be applied.</w:t>
            </w:r>
            <w:r w:rsidDel="00000000" w:rsidR="00000000" w:rsidRPr="00000000">
              <w:rPr>
                <w:rtl w:val="0"/>
              </w:rPr>
            </w:r>
          </w:p>
          <w:p w:rsidR="00000000" w:rsidDel="00000000" w:rsidP="00000000" w:rsidRDefault="00000000" w:rsidRPr="00000000" w14:paraId="000003AB">
            <w:pPr>
              <w:numPr>
                <w:ilvl w:val="0"/>
                <w:numId w:val="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i w:val="1"/>
                <w:color w:val="000000"/>
                <w:sz w:val="20"/>
                <w:szCs w:val="20"/>
              </w:rPr>
            </w:pPr>
            <w:r w:rsidDel="00000000" w:rsidR="00000000" w:rsidRPr="00000000">
              <w:rPr>
                <w:rFonts w:ascii="Arial" w:cs="Arial" w:eastAsia="Arial" w:hAnsi="Arial"/>
                <w:color w:val="000000"/>
                <w:sz w:val="20"/>
                <w:szCs w:val="20"/>
                <w:rtl w:val="0"/>
              </w:rPr>
              <w:t xml:space="preserve">The policy will be terminated if the outstanding loan amount exceeds the account value (AV net of policy loan &lt;0).</w:t>
            </w:r>
            <w:r w:rsidDel="00000000" w:rsidR="00000000" w:rsidRPr="00000000">
              <w:rPr>
                <w:rtl w:val="0"/>
              </w:rPr>
            </w:r>
          </w:p>
          <w:p w:rsidR="00000000" w:rsidDel="00000000" w:rsidP="00000000" w:rsidRDefault="00000000" w:rsidRPr="00000000" w14:paraId="000003AC">
            <w:pPr>
              <w:numPr>
                <w:ilvl w:val="0"/>
                <w:numId w:val="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i w:val="1"/>
                <w:color w:val="000000"/>
                <w:sz w:val="20"/>
                <w:szCs w:val="20"/>
              </w:rPr>
            </w:pPr>
            <w:r w:rsidDel="00000000" w:rsidR="00000000" w:rsidRPr="00000000">
              <w:rPr>
                <w:rFonts w:ascii="Arial" w:cs="Arial" w:eastAsia="Arial" w:hAnsi="Arial"/>
                <w:color w:val="000000"/>
                <w:sz w:val="20"/>
                <w:szCs w:val="20"/>
                <w:rtl w:val="0"/>
              </w:rPr>
              <w:t xml:space="preserve">A </w:t>
            </w:r>
            <w:r w:rsidDel="00000000" w:rsidR="00000000" w:rsidRPr="00000000">
              <w:rPr>
                <w:rFonts w:ascii="Arial" w:cs="Arial" w:eastAsia="Arial" w:hAnsi="Arial"/>
                <w:sz w:val="20"/>
                <w:szCs w:val="20"/>
                <w:rtl w:val="0"/>
              </w:rPr>
              <w:t xml:space="preserve">notification letter</w:t>
            </w:r>
            <w:r w:rsidDel="00000000" w:rsidR="00000000" w:rsidRPr="00000000">
              <w:rPr>
                <w:rFonts w:ascii="Arial" w:cs="Arial" w:eastAsia="Arial" w:hAnsi="Arial"/>
                <w:color w:val="000000"/>
                <w:sz w:val="20"/>
                <w:szCs w:val="20"/>
                <w:rtl w:val="0"/>
              </w:rPr>
              <w:t xml:space="preserve"> will be sent out to call for actions i.e. repay loan before the policy lapses if the trigger conditions are met</w:t>
            </w:r>
            <w:r w:rsidDel="00000000" w:rsidR="00000000" w:rsidRPr="00000000">
              <w:rPr>
                <w:rFonts w:ascii="Arial" w:cs="Arial" w:eastAsia="Arial" w:hAnsi="Arial"/>
                <w:i w:val="1"/>
                <w:color w:val="000000"/>
                <w:sz w:val="20"/>
                <w:szCs w:val="20"/>
                <w:rtl w:val="0"/>
              </w:rPr>
              <w:t xml:space="preserve">. Please </w:t>
            </w:r>
            <w:r w:rsidDel="00000000" w:rsidR="00000000" w:rsidRPr="00000000">
              <w:rPr>
                <w:rFonts w:ascii="Arial" w:cs="Arial" w:eastAsia="Arial" w:hAnsi="Arial"/>
                <w:i w:val="1"/>
                <w:sz w:val="20"/>
                <w:szCs w:val="20"/>
                <w:rtl w:val="0"/>
              </w:rPr>
              <w:t xml:space="preserve">see the section</w:t>
            </w:r>
            <w:r w:rsidDel="00000000" w:rsidR="00000000" w:rsidRPr="00000000">
              <w:rPr>
                <w:rFonts w:ascii="Arial" w:cs="Arial" w:eastAsia="Arial" w:hAnsi="Arial"/>
                <w:i w:val="1"/>
                <w:color w:val="000000"/>
                <w:sz w:val="20"/>
                <w:szCs w:val="20"/>
                <w:rtl w:val="0"/>
              </w:rPr>
              <w:t xml:space="preserve"> “</w:t>
            </w:r>
            <w:r w:rsidDel="00000000" w:rsidR="00000000" w:rsidRPr="00000000">
              <w:rPr>
                <w:rFonts w:ascii="Arial" w:cs="Arial" w:eastAsia="Arial" w:hAnsi="Arial"/>
                <w:i w:val="1"/>
                <w:sz w:val="20"/>
                <w:szCs w:val="20"/>
                <w:rtl w:val="0"/>
              </w:rPr>
              <w:t xml:space="preserve">notification letter</w:t>
            </w:r>
            <w:r w:rsidDel="00000000" w:rsidR="00000000" w:rsidRPr="00000000">
              <w:rPr>
                <w:rFonts w:ascii="Arial" w:cs="Arial" w:eastAsia="Arial" w:hAnsi="Arial"/>
                <w:i w:val="1"/>
                <w:color w:val="000000"/>
                <w:sz w:val="20"/>
                <w:szCs w:val="20"/>
                <w:rtl w:val="0"/>
              </w:rPr>
              <w:t xml:space="preserve">” for more detail.</w:t>
            </w:r>
          </w:p>
          <w:p w:rsidR="00000000" w:rsidDel="00000000" w:rsidP="00000000" w:rsidRDefault="00000000" w:rsidRPr="00000000" w14:paraId="000003AD">
            <w:pPr>
              <w:numPr>
                <w:ilvl w:val="0"/>
                <w:numId w:val="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i w:val="1"/>
                <w:color w:val="000000"/>
                <w:sz w:val="20"/>
                <w:szCs w:val="20"/>
              </w:rPr>
            </w:pPr>
            <w:r w:rsidDel="00000000" w:rsidR="00000000" w:rsidRPr="00000000">
              <w:rPr>
                <w:rFonts w:ascii="Arial" w:cs="Arial" w:eastAsia="Arial" w:hAnsi="Arial"/>
                <w:color w:val="000000"/>
                <w:sz w:val="20"/>
                <w:szCs w:val="20"/>
                <w:rtl w:val="0"/>
              </w:rPr>
              <w:t xml:space="preserve">Loan payment (all or partial) can be made any time. If the payment is undefined, it will be used to pay due regular premium first, and then the rest (if any) will be treated as loan repayment</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AE">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Product Conversion Between Existing Plans and LifeVerse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AF">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Not Allow</w:t>
            </w:r>
          </w:p>
          <w:p w:rsidR="00000000" w:rsidDel="00000000" w:rsidP="00000000" w:rsidRDefault="00000000" w:rsidRPr="00000000" w14:paraId="000003B0">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u w:val="single"/>
                <w:rtl w:val="0"/>
              </w:rPr>
              <w:t xml:space="preserve">Rationale</w:t>
            </w:r>
            <w:r w:rsidDel="00000000" w:rsidR="00000000" w:rsidRPr="00000000">
              <w:rPr>
                <w:rFonts w:ascii="Arial" w:cs="Arial" w:eastAsia="Arial" w:hAnsi="Arial"/>
                <w:sz w:val="20"/>
                <w:szCs w:val="20"/>
                <w:u w:val="single"/>
                <w:rtl w:val="0"/>
              </w:rPr>
              <w:br w:type="textWrapping"/>
            </w:r>
            <w:r w:rsidDel="00000000" w:rsidR="00000000" w:rsidRPr="00000000">
              <w:rPr>
                <w:rFonts w:ascii="Arial" w:cs="Arial" w:eastAsia="Arial" w:hAnsi="Arial"/>
                <w:color w:val="000000"/>
                <w:sz w:val="20"/>
                <w:szCs w:val="20"/>
                <w:rtl w:val="0"/>
              </w:rPr>
              <w:t xml:space="preserve">In this product conversion, the primary beneficiary is the customer. The customer gains by utilizing the increased account value to cover future charges through a premium holiday. However, the agent loses out on new commission, and the company misses the opportunity to record new business. A true win-win-win scenario—where the customer, agent, and company all benefit—should be the goal.</w:t>
            </w:r>
          </w:p>
          <w:p w:rsidR="00000000" w:rsidDel="00000000" w:rsidP="00000000" w:rsidRDefault="00000000" w:rsidRPr="00000000" w14:paraId="000003B1">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u w:val="single"/>
                <w:rtl w:val="0"/>
              </w:rPr>
              <w:t xml:space="preserve">Consideration for Future LifeVerse Versions</w:t>
            </w:r>
            <w:r w:rsidDel="00000000" w:rsidR="00000000" w:rsidRPr="00000000">
              <w:rPr>
                <w:rFonts w:ascii="Arial" w:cs="Arial" w:eastAsia="Arial" w:hAnsi="Arial"/>
                <w:sz w:val="20"/>
                <w:szCs w:val="20"/>
                <w:u w:val="single"/>
                <w:rtl w:val="0"/>
              </w:rPr>
              <w:br w:type="textWrapping"/>
            </w:r>
            <w:r w:rsidDel="00000000" w:rsidR="00000000" w:rsidRPr="00000000">
              <w:rPr>
                <w:rFonts w:ascii="Arial" w:cs="Arial" w:eastAsia="Arial" w:hAnsi="Arial"/>
                <w:color w:val="000000"/>
                <w:sz w:val="20"/>
                <w:szCs w:val="20"/>
                <w:rtl w:val="0"/>
              </w:rPr>
              <w:t xml:space="preserve">Allow customers who already hold a certain level of LifeVerse policies to convert their other eligible policies into additional account value within their existing LifeVerse policies.</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B2">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Free look provision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B3">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Same as current traditional products</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B4">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Statement of account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B5">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statement of account will be sent to policyholders at least once a year.</w:t>
            </w:r>
          </w:p>
        </w:tc>
      </w:tr>
      <w:tr>
        <w:trPr>
          <w:cantSplit w:val="0"/>
          <w:trHeight w:val="2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B6">
            <w:pPr>
              <w:pBdr>
                <w:top w:space="0" w:sz="0" w:val="nil"/>
                <w:left w:space="0" w:sz="0" w:val="nil"/>
                <w:bottom w:space="0" w:sz="0" w:val="nil"/>
                <w:right w:space="0" w:sz="0" w:val="nil"/>
                <w:between w:space="0" w:sz="0" w:val="nil"/>
              </w:pBdr>
              <w:spacing w:line="240" w:lineRule="auto"/>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Policy Charges</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3B8">
            <w:pPr>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Premium charge: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9">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charge for premium payment x Regular/Top-up Premium</w:t>
            </w:r>
          </w:p>
          <w:tbl>
            <w:tblPr>
              <w:tblStyle w:val="Table12"/>
              <w:tblW w:w="7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1365"/>
              <w:gridCol w:w="1410"/>
              <w:gridCol w:w="1410"/>
              <w:gridCol w:w="1170"/>
              <w:gridCol w:w="1170"/>
              <w:tblGridChange w:id="0">
                <w:tblGrid>
                  <w:gridCol w:w="1410"/>
                  <w:gridCol w:w="1365"/>
                  <w:gridCol w:w="1410"/>
                  <w:gridCol w:w="1410"/>
                  <w:gridCol w:w="1170"/>
                  <w:gridCol w:w="1170"/>
                </w:tblGrid>
              </w:tblGridChange>
            </w:tblGrid>
            <w:tr>
              <w:trPr>
                <w:cantSplit w:val="0"/>
                <w:tblHeader w:val="0"/>
              </w:trPr>
              <w:tc>
                <w:tcPr>
                  <w:gridSpan w:val="4"/>
                </w:tcPr>
                <w:p w:rsidR="00000000" w:rsidDel="00000000" w:rsidP="00000000" w:rsidRDefault="00000000" w:rsidRPr="00000000" w14:paraId="000003BA">
                  <w:pPr>
                    <w:pBdr>
                      <w:top w:space="0" w:sz="0" w:val="nil"/>
                      <w:left w:space="0" w:sz="0" w:val="nil"/>
                      <w:bottom w:space="0" w:sz="0" w:val="nil"/>
                      <w:right w:space="0" w:sz="0" w:val="nil"/>
                      <w:between w:space="0" w:sz="0" w:val="nil"/>
                    </w:pBdr>
                    <w:spacing w:before="200" w:lineRule="auto"/>
                    <w:jc w:val="center"/>
                    <w:rPr>
                      <w:rFonts w:ascii="Arial" w:cs="Arial" w:eastAsia="Arial" w:hAnsi="Arial"/>
                      <w:b w:val="1"/>
                      <w:color w:val="000000"/>
                      <w:sz w:val="20"/>
                      <w:szCs w:val="20"/>
                      <w:u w:val="single"/>
                    </w:rPr>
                  </w:pPr>
                  <w:r w:rsidDel="00000000" w:rsidR="00000000" w:rsidRPr="00000000">
                    <w:rPr>
                      <w:rFonts w:ascii="Arial" w:cs="Arial" w:eastAsia="Arial" w:hAnsi="Arial"/>
                      <w:b w:val="1"/>
                      <w:color w:val="000000"/>
                      <w:sz w:val="20"/>
                      <w:szCs w:val="20"/>
                      <w:rtl w:val="0"/>
                    </w:rPr>
                    <w:t xml:space="preserve">Number of Premium Payment according to Mode</w:t>
                  </w:r>
                  <w:r w:rsidDel="00000000" w:rsidR="00000000" w:rsidRPr="00000000">
                    <w:rPr>
                      <w:rtl w:val="0"/>
                    </w:rPr>
                  </w:r>
                </w:p>
              </w:tc>
              <w:tc>
                <w:tcPr>
                  <w:vMerge w:val="restart"/>
                  <w:vAlign w:val="center"/>
                </w:tcPr>
                <w:p w:rsidR="00000000" w:rsidDel="00000000" w:rsidP="00000000" w:rsidRDefault="00000000" w:rsidRPr="00000000" w14:paraId="000003BE">
                  <w:pPr>
                    <w:pBdr>
                      <w:top w:space="0" w:sz="0" w:val="nil"/>
                      <w:left w:space="0" w:sz="0" w:val="nil"/>
                      <w:bottom w:space="0" w:sz="0" w:val="nil"/>
                      <w:right w:space="0" w:sz="0" w:val="nil"/>
                      <w:between w:space="0" w:sz="0" w:val="nil"/>
                    </w:pBdr>
                    <w:spacing w:before="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RP</w:t>
                  </w:r>
                </w:p>
                <w:p w:rsidR="00000000" w:rsidDel="00000000" w:rsidP="00000000" w:rsidRDefault="00000000" w:rsidRPr="00000000" w14:paraId="000003BF">
                  <w:pPr>
                    <w:pBdr>
                      <w:top w:space="0" w:sz="0" w:val="nil"/>
                      <w:left w:space="0" w:sz="0" w:val="nil"/>
                      <w:bottom w:space="0" w:sz="0" w:val="nil"/>
                      <w:right w:space="0" w:sz="0" w:val="nil"/>
                      <w:between w:space="0" w:sz="0" w:val="nil"/>
                    </w:pBdr>
                    <w:spacing w:before="200" w:lineRule="auto"/>
                    <w:jc w:val="center"/>
                    <w:rPr>
                      <w:rFonts w:ascii="Arial" w:cs="Arial" w:eastAsia="Arial" w:hAnsi="Arial"/>
                      <w:b w:val="1"/>
                      <w:sz w:val="20"/>
                      <w:szCs w:val="20"/>
                      <w:highlight w:val="yellow"/>
                    </w:rPr>
                  </w:pPr>
                  <w:r w:rsidDel="00000000" w:rsidR="00000000" w:rsidRPr="00000000">
                    <w:rPr>
                      <w:rFonts w:ascii="Arial" w:cs="Arial" w:eastAsia="Arial" w:hAnsi="Arial"/>
                      <w:b w:val="1"/>
                      <w:sz w:val="20"/>
                      <w:szCs w:val="20"/>
                      <w:highlight w:val="yellow"/>
                      <w:rtl w:val="0"/>
                    </w:rPr>
                    <w:t xml:space="preserve">(TBC)</w:t>
                  </w:r>
                </w:p>
              </w:tc>
              <w:tc>
                <w:tcPr>
                  <w:vMerge w:val="restart"/>
                  <w:vAlign w:val="center"/>
                </w:tcPr>
                <w:p w:rsidR="00000000" w:rsidDel="00000000" w:rsidP="00000000" w:rsidRDefault="00000000" w:rsidRPr="00000000" w14:paraId="000003C0">
                  <w:pPr>
                    <w:pBdr>
                      <w:top w:space="0" w:sz="0" w:val="nil"/>
                      <w:left w:space="0" w:sz="0" w:val="nil"/>
                      <w:bottom w:space="0" w:sz="0" w:val="nil"/>
                      <w:right w:space="0" w:sz="0" w:val="nil"/>
                      <w:between w:space="0" w:sz="0" w:val="nil"/>
                    </w:pBdr>
                    <w:spacing w:before="200" w:lineRule="auto"/>
                    <w:jc w:val="center"/>
                    <w:rPr>
                      <w:rFonts w:ascii="Arial" w:cs="Arial" w:eastAsia="Arial" w:hAnsi="Arial"/>
                      <w:b w:val="1"/>
                      <w:color w:val="000000"/>
                      <w:sz w:val="20"/>
                      <w:szCs w:val="20"/>
                      <w:u w:val="single"/>
                    </w:rPr>
                  </w:pPr>
                  <w:r w:rsidDel="00000000" w:rsidR="00000000" w:rsidRPr="00000000">
                    <w:rPr>
                      <w:rFonts w:ascii="Arial" w:cs="Arial" w:eastAsia="Arial" w:hAnsi="Arial"/>
                      <w:b w:val="1"/>
                      <w:color w:val="000000"/>
                      <w:sz w:val="20"/>
                      <w:szCs w:val="20"/>
                      <w:rtl w:val="0"/>
                    </w:rPr>
                    <w:t xml:space="preserve">TP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1">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Annual</w:t>
                  </w:r>
                  <w:r w:rsidDel="00000000" w:rsidR="00000000" w:rsidRPr="00000000">
                    <w:rPr>
                      <w:rtl w:val="0"/>
                    </w:rPr>
                  </w:r>
                </w:p>
              </w:tc>
              <w:tc>
                <w:tcPr>
                  <w:vAlign w:val="center"/>
                </w:tcPr>
                <w:p w:rsidR="00000000" w:rsidDel="00000000" w:rsidP="00000000" w:rsidRDefault="00000000" w:rsidRPr="00000000" w14:paraId="000003C2">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Semi-Annual</w:t>
                  </w:r>
                  <w:r w:rsidDel="00000000" w:rsidR="00000000" w:rsidRPr="00000000">
                    <w:rPr>
                      <w:rtl w:val="0"/>
                    </w:rPr>
                  </w:r>
                </w:p>
              </w:tc>
              <w:tc>
                <w:tcPr/>
                <w:p w:rsidR="00000000" w:rsidDel="00000000" w:rsidP="00000000" w:rsidRDefault="00000000" w:rsidRPr="00000000" w14:paraId="000003C3">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Quarterly</w:t>
                  </w:r>
                  <w:r w:rsidDel="00000000" w:rsidR="00000000" w:rsidRPr="00000000">
                    <w:rPr>
                      <w:rtl w:val="0"/>
                    </w:rPr>
                  </w:r>
                </w:p>
              </w:tc>
              <w:tc>
                <w:tcPr>
                  <w:vAlign w:val="center"/>
                </w:tcPr>
                <w:p w:rsidR="00000000" w:rsidDel="00000000" w:rsidP="00000000" w:rsidRDefault="00000000" w:rsidRPr="00000000" w14:paraId="000003C4">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Monthly</w:t>
                  </w:r>
                  <w:r w:rsidDel="00000000" w:rsidR="00000000" w:rsidRPr="00000000">
                    <w:rPr>
                      <w:rtl w:val="0"/>
                    </w:rPr>
                  </w:r>
                </w:p>
              </w:tc>
              <w:tc>
                <w:tcPr>
                  <w:vMerge w:val="continue"/>
                  <w:vAlign w:val="cente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u w:val="single"/>
                    </w:rPr>
                  </w:pPr>
                  <w:r w:rsidDel="00000000" w:rsidR="00000000" w:rsidRPr="00000000">
                    <w:rPr>
                      <w:rtl w:val="0"/>
                    </w:rPr>
                  </w:r>
                </w:p>
              </w:tc>
              <w:tc>
                <w:tcPr>
                  <w:vMerge w:val="continue"/>
                  <w:vAlign w:val="cente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7">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w:t>
                  </w:r>
                  <w:r w:rsidDel="00000000" w:rsidR="00000000" w:rsidRPr="00000000">
                    <w:rPr>
                      <w:rFonts w:ascii="Arial" w:cs="Arial" w:eastAsia="Arial" w:hAnsi="Arial"/>
                      <w:color w:val="000000"/>
                      <w:sz w:val="20"/>
                      <w:szCs w:val="20"/>
                      <w:vertAlign w:val="superscript"/>
                      <w:rtl w:val="0"/>
                    </w:rPr>
                    <w:t xml:space="preserve">st</w:t>
                  </w:r>
                  <w:r w:rsidDel="00000000" w:rsidR="00000000" w:rsidRPr="00000000">
                    <w:rPr>
                      <w:rtl w:val="0"/>
                    </w:rPr>
                  </w:r>
                </w:p>
              </w:tc>
              <w:tc>
                <w:tcPr>
                  <w:vAlign w:val="center"/>
                </w:tcPr>
                <w:p w:rsidR="00000000" w:rsidDel="00000000" w:rsidP="00000000" w:rsidRDefault="00000000" w:rsidRPr="00000000" w14:paraId="000003C8">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w:t>
                  </w:r>
                  <w:r w:rsidDel="00000000" w:rsidR="00000000" w:rsidRPr="00000000">
                    <w:rPr>
                      <w:rFonts w:ascii="Arial" w:cs="Arial" w:eastAsia="Arial" w:hAnsi="Arial"/>
                      <w:color w:val="000000"/>
                      <w:sz w:val="20"/>
                      <w:szCs w:val="20"/>
                      <w:vertAlign w:val="superscript"/>
                      <w:rtl w:val="0"/>
                    </w:rPr>
                    <w:t xml:space="preserve">st</w:t>
                  </w:r>
                  <w:r w:rsidDel="00000000" w:rsidR="00000000" w:rsidRPr="00000000">
                    <w:rPr>
                      <w:rFonts w:ascii="Arial" w:cs="Arial" w:eastAsia="Arial" w:hAnsi="Arial"/>
                      <w:color w:val="000000"/>
                      <w:sz w:val="20"/>
                      <w:szCs w:val="20"/>
                      <w:rtl w:val="0"/>
                    </w:rPr>
                    <w:t xml:space="preserve"> -2</w:t>
                  </w:r>
                  <w:r w:rsidDel="00000000" w:rsidR="00000000" w:rsidRPr="00000000">
                    <w:rPr>
                      <w:rFonts w:ascii="Arial" w:cs="Arial" w:eastAsia="Arial" w:hAnsi="Arial"/>
                      <w:color w:val="000000"/>
                      <w:sz w:val="20"/>
                      <w:szCs w:val="20"/>
                      <w:vertAlign w:val="superscript"/>
                      <w:rtl w:val="0"/>
                    </w:rPr>
                    <w:t xml:space="preserve">nd</w:t>
                  </w:r>
                  <w:r w:rsidDel="00000000" w:rsidR="00000000" w:rsidRPr="00000000">
                    <w:rPr>
                      <w:rtl w:val="0"/>
                    </w:rPr>
                  </w:r>
                </w:p>
              </w:tc>
              <w:tc>
                <w:tcPr>
                  <w:vAlign w:val="center"/>
                </w:tcPr>
                <w:p w:rsidR="00000000" w:rsidDel="00000000" w:rsidP="00000000" w:rsidRDefault="00000000" w:rsidRPr="00000000" w14:paraId="000003C9">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w:t>
                  </w:r>
                  <w:r w:rsidDel="00000000" w:rsidR="00000000" w:rsidRPr="00000000">
                    <w:rPr>
                      <w:rFonts w:ascii="Arial" w:cs="Arial" w:eastAsia="Arial" w:hAnsi="Arial"/>
                      <w:color w:val="000000"/>
                      <w:sz w:val="20"/>
                      <w:szCs w:val="20"/>
                      <w:vertAlign w:val="superscript"/>
                      <w:rtl w:val="0"/>
                    </w:rPr>
                    <w:t xml:space="preserve">st</w:t>
                  </w:r>
                  <w:r w:rsidDel="00000000" w:rsidR="00000000" w:rsidRPr="00000000">
                    <w:rPr>
                      <w:rFonts w:ascii="Arial" w:cs="Arial" w:eastAsia="Arial" w:hAnsi="Arial"/>
                      <w:color w:val="000000"/>
                      <w:sz w:val="20"/>
                      <w:szCs w:val="20"/>
                      <w:rtl w:val="0"/>
                    </w:rPr>
                    <w:t xml:space="preserve"> -4</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3CA">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w:t>
                  </w:r>
                  <w:r w:rsidDel="00000000" w:rsidR="00000000" w:rsidRPr="00000000">
                    <w:rPr>
                      <w:rFonts w:ascii="Arial" w:cs="Arial" w:eastAsia="Arial" w:hAnsi="Arial"/>
                      <w:color w:val="000000"/>
                      <w:sz w:val="20"/>
                      <w:szCs w:val="20"/>
                      <w:vertAlign w:val="superscript"/>
                      <w:rtl w:val="0"/>
                    </w:rPr>
                    <w:t xml:space="preserve">st</w:t>
                  </w:r>
                  <w:r w:rsidDel="00000000" w:rsidR="00000000" w:rsidRPr="00000000">
                    <w:rPr>
                      <w:rFonts w:ascii="Arial" w:cs="Arial" w:eastAsia="Arial" w:hAnsi="Arial"/>
                      <w:color w:val="000000"/>
                      <w:sz w:val="20"/>
                      <w:szCs w:val="20"/>
                      <w:rtl w:val="0"/>
                    </w:rPr>
                    <w:t xml:space="preserve"> -12</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3CB">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highlight w:val="yellow"/>
                      <w:u w:val="single"/>
                    </w:rPr>
                  </w:pPr>
                  <w:r w:rsidDel="00000000" w:rsidR="00000000" w:rsidRPr="00000000">
                    <w:rPr>
                      <w:rFonts w:ascii="Arial" w:cs="Arial" w:eastAsia="Arial" w:hAnsi="Arial"/>
                      <w:color w:val="000000"/>
                      <w:sz w:val="20"/>
                      <w:szCs w:val="20"/>
                      <w:highlight w:val="yellow"/>
                      <w:rtl w:val="0"/>
                    </w:rPr>
                    <w:t xml:space="preserve">40%</w:t>
                  </w:r>
                  <w:r w:rsidDel="00000000" w:rsidR="00000000" w:rsidRPr="00000000">
                    <w:rPr>
                      <w:rtl w:val="0"/>
                    </w:rPr>
                  </w:r>
                </w:p>
              </w:tc>
              <w:tc>
                <w:tcPr>
                  <w:vAlign w:val="center"/>
                </w:tcPr>
                <w:p w:rsidR="00000000" w:rsidDel="00000000" w:rsidP="00000000" w:rsidRDefault="00000000" w:rsidRPr="00000000" w14:paraId="000003CC">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sz w:val="20"/>
                      <w:szCs w:val="20"/>
                      <w:rtl w:val="0"/>
                    </w:rPr>
                    <w:t xml:space="preserve">0</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D">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2</w:t>
                  </w:r>
                  <w:r w:rsidDel="00000000" w:rsidR="00000000" w:rsidRPr="00000000">
                    <w:rPr>
                      <w:rFonts w:ascii="Arial" w:cs="Arial" w:eastAsia="Arial" w:hAnsi="Arial"/>
                      <w:color w:val="000000"/>
                      <w:sz w:val="20"/>
                      <w:szCs w:val="20"/>
                      <w:vertAlign w:val="superscript"/>
                      <w:rtl w:val="0"/>
                    </w:rPr>
                    <w:t xml:space="preserve">nd</w:t>
                  </w:r>
                  <w:r w:rsidDel="00000000" w:rsidR="00000000" w:rsidRPr="00000000">
                    <w:rPr>
                      <w:rtl w:val="0"/>
                    </w:rPr>
                  </w:r>
                </w:p>
              </w:tc>
              <w:tc>
                <w:tcPr>
                  <w:vAlign w:val="center"/>
                </w:tcPr>
                <w:p w:rsidR="00000000" w:rsidDel="00000000" w:rsidP="00000000" w:rsidRDefault="00000000" w:rsidRPr="00000000" w14:paraId="000003CE">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3</w:t>
                  </w:r>
                  <w:r w:rsidDel="00000000" w:rsidR="00000000" w:rsidRPr="00000000">
                    <w:rPr>
                      <w:rFonts w:ascii="Arial" w:cs="Arial" w:eastAsia="Arial" w:hAnsi="Arial"/>
                      <w:color w:val="000000"/>
                      <w:sz w:val="20"/>
                      <w:szCs w:val="20"/>
                      <w:vertAlign w:val="superscript"/>
                      <w:rtl w:val="0"/>
                    </w:rPr>
                    <w:t xml:space="preserve">rd</w:t>
                  </w:r>
                  <w:r w:rsidDel="00000000" w:rsidR="00000000" w:rsidRPr="00000000">
                    <w:rPr>
                      <w:rFonts w:ascii="Arial" w:cs="Arial" w:eastAsia="Arial" w:hAnsi="Arial"/>
                      <w:color w:val="000000"/>
                      <w:sz w:val="20"/>
                      <w:szCs w:val="20"/>
                      <w:rtl w:val="0"/>
                    </w:rPr>
                    <w:t xml:space="preserve"> -4</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3CF">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5</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-8</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3D0">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13</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-24</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3D1">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highlight w:val="yellow"/>
                      <w:u w:val="single"/>
                    </w:rPr>
                  </w:pPr>
                  <w:r w:rsidDel="00000000" w:rsidR="00000000" w:rsidRPr="00000000">
                    <w:rPr>
                      <w:rFonts w:ascii="Arial" w:cs="Arial" w:eastAsia="Arial" w:hAnsi="Arial"/>
                      <w:sz w:val="20"/>
                      <w:szCs w:val="20"/>
                      <w:highlight w:val="yellow"/>
                      <w:rtl w:val="0"/>
                    </w:rPr>
                    <w:t xml:space="preserve">30</w:t>
                  </w:r>
                  <w:r w:rsidDel="00000000" w:rsidR="00000000" w:rsidRPr="00000000">
                    <w:rPr>
                      <w:rFonts w:ascii="Arial" w:cs="Arial" w:eastAsia="Arial" w:hAnsi="Arial"/>
                      <w:color w:val="000000"/>
                      <w:sz w:val="20"/>
                      <w:szCs w:val="20"/>
                      <w:highlight w:val="yellow"/>
                      <w:rtl w:val="0"/>
                    </w:rPr>
                    <w:t xml:space="preserve">%</w:t>
                  </w:r>
                  <w:r w:rsidDel="00000000" w:rsidR="00000000" w:rsidRPr="00000000">
                    <w:rPr>
                      <w:rtl w:val="0"/>
                    </w:rPr>
                  </w:r>
                </w:p>
              </w:tc>
              <w:tc>
                <w:tcPr>
                  <w:vAlign w:val="center"/>
                </w:tcPr>
                <w:p w:rsidR="00000000" w:rsidDel="00000000" w:rsidP="00000000" w:rsidRDefault="00000000" w:rsidRPr="00000000" w14:paraId="000003D2">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sz w:val="20"/>
                      <w:szCs w:val="20"/>
                      <w:rtl w:val="0"/>
                    </w:rPr>
                    <w:t xml:space="preserve">0</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3">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3</w:t>
                  </w:r>
                  <w:r w:rsidDel="00000000" w:rsidR="00000000" w:rsidRPr="00000000">
                    <w:rPr>
                      <w:rFonts w:ascii="Arial" w:cs="Arial" w:eastAsia="Arial" w:hAnsi="Arial"/>
                      <w:color w:val="000000"/>
                      <w:sz w:val="20"/>
                      <w:szCs w:val="20"/>
                      <w:vertAlign w:val="superscript"/>
                      <w:rtl w:val="0"/>
                    </w:rPr>
                    <w:t xml:space="preserve">rd</w:t>
                  </w:r>
                  <w:r w:rsidDel="00000000" w:rsidR="00000000" w:rsidRPr="00000000">
                    <w:rPr>
                      <w:rtl w:val="0"/>
                    </w:rPr>
                  </w:r>
                </w:p>
              </w:tc>
              <w:tc>
                <w:tcPr>
                  <w:vAlign w:val="center"/>
                </w:tcPr>
                <w:p w:rsidR="00000000" w:rsidDel="00000000" w:rsidP="00000000" w:rsidRDefault="00000000" w:rsidRPr="00000000" w14:paraId="000003D4">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5</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-6</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3D5">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9</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-12</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3D6">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25</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-36</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3D7">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highlight w:val="yellow"/>
                      <w:u w:val="single"/>
                    </w:rPr>
                  </w:pPr>
                  <w:r w:rsidDel="00000000" w:rsidR="00000000" w:rsidRPr="00000000">
                    <w:rPr>
                      <w:rFonts w:ascii="Arial" w:cs="Arial" w:eastAsia="Arial" w:hAnsi="Arial"/>
                      <w:sz w:val="20"/>
                      <w:szCs w:val="20"/>
                      <w:highlight w:val="yellow"/>
                      <w:rtl w:val="0"/>
                    </w:rPr>
                    <w:t xml:space="preserve">25</w:t>
                  </w:r>
                  <w:r w:rsidDel="00000000" w:rsidR="00000000" w:rsidRPr="00000000">
                    <w:rPr>
                      <w:rFonts w:ascii="Arial" w:cs="Arial" w:eastAsia="Arial" w:hAnsi="Arial"/>
                      <w:color w:val="000000"/>
                      <w:sz w:val="20"/>
                      <w:szCs w:val="20"/>
                      <w:highlight w:val="yellow"/>
                      <w:rtl w:val="0"/>
                    </w:rPr>
                    <w:t xml:space="preserve">%</w:t>
                  </w:r>
                  <w:r w:rsidDel="00000000" w:rsidR="00000000" w:rsidRPr="00000000">
                    <w:rPr>
                      <w:rtl w:val="0"/>
                    </w:rPr>
                  </w:r>
                </w:p>
              </w:tc>
              <w:tc>
                <w:tcPr>
                  <w:vAlign w:val="center"/>
                </w:tcPr>
                <w:p w:rsidR="00000000" w:rsidDel="00000000" w:rsidP="00000000" w:rsidRDefault="00000000" w:rsidRPr="00000000" w14:paraId="000003D8">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sz w:val="20"/>
                      <w:szCs w:val="20"/>
                      <w:rtl w:val="0"/>
                    </w:rPr>
                    <w:t xml:space="preserve">0</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9">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4</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3DA">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7</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-8</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3DB">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13</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-16</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3DC">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37</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-48</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3DD">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highlight w:val="yellow"/>
                      <w:u w:val="single"/>
                    </w:rPr>
                  </w:pPr>
                  <w:r w:rsidDel="00000000" w:rsidR="00000000" w:rsidRPr="00000000">
                    <w:rPr>
                      <w:rFonts w:ascii="Arial" w:cs="Arial" w:eastAsia="Arial" w:hAnsi="Arial"/>
                      <w:color w:val="000000"/>
                      <w:sz w:val="20"/>
                      <w:szCs w:val="20"/>
                      <w:highlight w:val="yellow"/>
                      <w:rtl w:val="0"/>
                    </w:rPr>
                    <w:t xml:space="preserve">20%</w:t>
                  </w:r>
                  <w:r w:rsidDel="00000000" w:rsidR="00000000" w:rsidRPr="00000000">
                    <w:rPr>
                      <w:rtl w:val="0"/>
                    </w:rPr>
                  </w:r>
                </w:p>
              </w:tc>
              <w:tc>
                <w:tcPr>
                  <w:vAlign w:val="center"/>
                </w:tcPr>
                <w:p w:rsidR="00000000" w:rsidDel="00000000" w:rsidP="00000000" w:rsidRDefault="00000000" w:rsidRPr="00000000" w14:paraId="000003DE">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sz w:val="20"/>
                      <w:szCs w:val="20"/>
                      <w:rtl w:val="0"/>
                    </w:rPr>
                    <w:t xml:space="preserve">0</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F">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5</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3E0">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9</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-10</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3E1">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17</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-20</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3E2">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49</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-60</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3E3">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highlight w:val="yellow"/>
                      <w:u w:val="single"/>
                    </w:rPr>
                  </w:pPr>
                  <w:r w:rsidDel="00000000" w:rsidR="00000000" w:rsidRPr="00000000">
                    <w:rPr>
                      <w:rFonts w:ascii="Arial" w:cs="Arial" w:eastAsia="Arial" w:hAnsi="Arial"/>
                      <w:color w:val="000000"/>
                      <w:sz w:val="20"/>
                      <w:szCs w:val="20"/>
                      <w:highlight w:val="yellow"/>
                      <w:rtl w:val="0"/>
                    </w:rPr>
                    <w:t xml:space="preserve">10%</w:t>
                  </w:r>
                  <w:r w:rsidDel="00000000" w:rsidR="00000000" w:rsidRPr="00000000">
                    <w:rPr>
                      <w:rtl w:val="0"/>
                    </w:rPr>
                  </w:r>
                </w:p>
              </w:tc>
              <w:tc>
                <w:tcPr>
                  <w:vAlign w:val="center"/>
                </w:tcPr>
                <w:p w:rsidR="00000000" w:rsidDel="00000000" w:rsidP="00000000" w:rsidRDefault="00000000" w:rsidRPr="00000000" w14:paraId="000003E4">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sz w:val="20"/>
                      <w:szCs w:val="20"/>
                      <w:rtl w:val="0"/>
                    </w:rPr>
                    <w:t xml:space="preserve">0</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5">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6</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3E6">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11</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-12</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3E7">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21</w:t>
                  </w:r>
                  <w:r w:rsidDel="00000000" w:rsidR="00000000" w:rsidRPr="00000000">
                    <w:rPr>
                      <w:rFonts w:ascii="Arial" w:cs="Arial" w:eastAsia="Arial" w:hAnsi="Arial"/>
                      <w:color w:val="000000"/>
                      <w:sz w:val="20"/>
                      <w:szCs w:val="20"/>
                      <w:vertAlign w:val="superscript"/>
                      <w:rtl w:val="0"/>
                    </w:rPr>
                    <w:t xml:space="preserve">st</w:t>
                  </w:r>
                  <w:r w:rsidDel="00000000" w:rsidR="00000000" w:rsidRPr="00000000">
                    <w:rPr>
                      <w:rFonts w:ascii="Arial" w:cs="Arial" w:eastAsia="Arial" w:hAnsi="Arial"/>
                      <w:color w:val="000000"/>
                      <w:sz w:val="20"/>
                      <w:szCs w:val="20"/>
                      <w:rtl w:val="0"/>
                    </w:rPr>
                    <w:t xml:space="preserve"> -24</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3E8">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61</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-72</w:t>
                  </w:r>
                  <w:r w:rsidDel="00000000" w:rsidR="00000000" w:rsidRPr="00000000">
                    <w:rPr>
                      <w:rFonts w:ascii="Arial" w:cs="Arial" w:eastAsia="Arial" w:hAnsi="Arial"/>
                      <w:color w:val="000000"/>
                      <w:sz w:val="20"/>
                      <w:szCs w:val="20"/>
                      <w:vertAlign w:val="superscript"/>
                      <w:rtl w:val="0"/>
                    </w:rPr>
                    <w:t xml:space="preserve">nd</w:t>
                  </w:r>
                  <w:r w:rsidDel="00000000" w:rsidR="00000000" w:rsidRPr="00000000">
                    <w:rPr>
                      <w:rtl w:val="0"/>
                    </w:rPr>
                  </w:r>
                </w:p>
              </w:tc>
              <w:tc>
                <w:tcPr>
                  <w:vAlign w:val="center"/>
                </w:tcPr>
                <w:p w:rsidR="00000000" w:rsidDel="00000000" w:rsidP="00000000" w:rsidRDefault="00000000" w:rsidRPr="00000000" w14:paraId="000003E9">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highlight w:val="yellow"/>
                      <w:u w:val="single"/>
                    </w:rPr>
                  </w:pPr>
                  <w:r w:rsidDel="00000000" w:rsidR="00000000" w:rsidRPr="00000000">
                    <w:rPr>
                      <w:rFonts w:ascii="Arial" w:cs="Arial" w:eastAsia="Arial" w:hAnsi="Arial"/>
                      <w:color w:val="000000"/>
                      <w:sz w:val="20"/>
                      <w:szCs w:val="20"/>
                      <w:highlight w:val="yellow"/>
                      <w:rtl w:val="0"/>
                    </w:rPr>
                    <w:t xml:space="preserve">5%</w:t>
                  </w:r>
                  <w:r w:rsidDel="00000000" w:rsidR="00000000" w:rsidRPr="00000000">
                    <w:rPr>
                      <w:rtl w:val="0"/>
                    </w:rPr>
                  </w:r>
                </w:p>
              </w:tc>
              <w:tc>
                <w:tcPr>
                  <w:vAlign w:val="center"/>
                </w:tcPr>
                <w:p w:rsidR="00000000" w:rsidDel="00000000" w:rsidP="00000000" w:rsidRDefault="00000000" w:rsidRPr="00000000" w14:paraId="000003EA">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sz w:val="20"/>
                      <w:szCs w:val="20"/>
                      <w:rtl w:val="0"/>
                    </w:rPr>
                    <w:t xml:space="preserve">0</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B">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7</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3EC">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13</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3ED">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25</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3EE">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73</w:t>
                  </w:r>
                  <w:r w:rsidDel="00000000" w:rsidR="00000000" w:rsidRPr="00000000">
                    <w:rPr>
                      <w:rFonts w:ascii="Arial" w:cs="Arial" w:eastAsia="Arial" w:hAnsi="Arial"/>
                      <w:color w:val="000000"/>
                      <w:sz w:val="20"/>
                      <w:szCs w:val="20"/>
                      <w:vertAlign w:val="superscript"/>
                      <w:rtl w:val="0"/>
                    </w:rPr>
                    <w:t xml:space="preserve">rd</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3EF">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highlight w:val="yellow"/>
                      <w:u w:val="single"/>
                    </w:rPr>
                  </w:pPr>
                  <w:r w:rsidDel="00000000" w:rsidR="00000000" w:rsidRPr="00000000">
                    <w:rPr>
                      <w:rFonts w:ascii="Arial" w:cs="Arial" w:eastAsia="Arial" w:hAnsi="Arial"/>
                      <w:color w:val="000000"/>
                      <w:sz w:val="20"/>
                      <w:szCs w:val="20"/>
                      <w:highlight w:val="yellow"/>
                      <w:rtl w:val="0"/>
                    </w:rPr>
                    <w:t xml:space="preserve">0%</w:t>
                  </w:r>
                  <w:r w:rsidDel="00000000" w:rsidR="00000000" w:rsidRPr="00000000">
                    <w:rPr>
                      <w:rtl w:val="0"/>
                    </w:rPr>
                  </w:r>
                </w:p>
              </w:tc>
              <w:tc>
                <w:tcPr>
                  <w:vAlign w:val="center"/>
                </w:tcPr>
                <w:p w:rsidR="00000000" w:rsidDel="00000000" w:rsidP="00000000" w:rsidRDefault="00000000" w:rsidRPr="00000000" w14:paraId="000003F0">
                  <w:pPr>
                    <w:pBdr>
                      <w:top w:space="0" w:sz="0" w:val="nil"/>
                      <w:left w:space="0" w:sz="0" w:val="nil"/>
                      <w:bottom w:space="0" w:sz="0" w:val="nil"/>
                      <w:right w:space="0" w:sz="0" w:val="nil"/>
                      <w:between w:space="0" w:sz="0" w:val="nil"/>
                    </w:pBdr>
                    <w:spacing w:before="200" w:lineRule="auto"/>
                    <w:jc w:val="center"/>
                    <w:rPr>
                      <w:rFonts w:ascii="Arial" w:cs="Arial" w:eastAsia="Arial" w:hAnsi="Arial"/>
                      <w:color w:val="000000"/>
                      <w:sz w:val="20"/>
                      <w:szCs w:val="20"/>
                      <w:u w:val="single"/>
                    </w:rPr>
                  </w:pPr>
                  <w:r w:rsidDel="00000000" w:rsidR="00000000" w:rsidRPr="00000000">
                    <w:rPr>
                      <w:rFonts w:ascii="Arial" w:cs="Arial" w:eastAsia="Arial" w:hAnsi="Arial"/>
                      <w:sz w:val="20"/>
                      <w:szCs w:val="20"/>
                      <w:rtl w:val="0"/>
                    </w:rPr>
                    <w:t xml:space="preserve">0</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bl>
          <w:p w:rsidR="00000000" w:rsidDel="00000000" w:rsidP="00000000" w:rsidRDefault="00000000" w:rsidRPr="00000000" w14:paraId="000003F1">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Premium charges may be subject to change in the future; therefore, the corresponding variables in the core system must be configurable.</w:t>
            </w:r>
          </w:p>
          <w:p w:rsidR="00000000" w:rsidDel="00000000" w:rsidP="00000000" w:rsidRDefault="00000000" w:rsidRPr="00000000" w14:paraId="000003F2">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Rationale</w:t>
              <w:br w:type="textWrapping"/>
            </w:r>
            <w:r w:rsidDel="00000000" w:rsidR="00000000" w:rsidRPr="00000000">
              <w:rPr>
                <w:rFonts w:ascii="Arial" w:cs="Arial" w:eastAsia="Arial" w:hAnsi="Arial"/>
                <w:sz w:val="20"/>
                <w:szCs w:val="20"/>
                <w:rtl w:val="0"/>
              </w:rPr>
              <w:t xml:space="preserve">There are no charges on top-up premiums, as the top-up feature is designed to function like a savings account—allowing policyholders to deposit funds freely and earn a guaranteed minimum interest rate. The company generates income through the investment spread derived from the fund management charge. From the agent’s perspective, no commissions are paid on top-up premiums. However, the top-up account can still serve as a savings vehicle, enabling agents to recommend that policyholders allocate funds to it and later use those funds to cover future regular premiums and rider premiums.</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3">
            <w:pPr>
              <w:pBdr>
                <w:top w:space="0" w:sz="0" w:val="nil"/>
                <w:left w:space="0" w:sz="0" w:val="nil"/>
                <w:bottom w:space="0" w:sz="0" w:val="nil"/>
                <w:right w:space="0" w:sz="0" w:val="nil"/>
                <w:between w:space="0" w:sz="0" w:val="nil"/>
              </w:pBdr>
              <w:spacing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Premium Charge Calculation (RP):</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4">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u w:val="single"/>
              </w:rPr>
            </w:pPr>
            <w:r w:rsidDel="00000000" w:rsidR="00000000" w:rsidRPr="00000000">
              <w:rPr>
                <w:rFonts w:ascii="Arial" w:cs="Arial" w:eastAsia="Arial" w:hAnsi="Arial"/>
                <w:b w:val="1"/>
                <w:color w:val="000000"/>
                <w:sz w:val="20"/>
                <w:szCs w:val="20"/>
                <w:u w:val="single"/>
                <w:rtl w:val="0"/>
              </w:rPr>
              <w:t xml:space="preserve">Water Mark Methodology</w:t>
            </w:r>
            <w:r w:rsidDel="00000000" w:rsidR="00000000" w:rsidRPr="00000000">
              <w:rPr>
                <w:rtl w:val="0"/>
              </w:rPr>
            </w:r>
          </w:p>
          <w:p w:rsidR="00000000" w:rsidDel="00000000" w:rsidP="00000000" w:rsidRDefault="00000000" w:rsidRPr="00000000" w14:paraId="000003F5">
            <w:pPr>
              <w:numPr>
                <w:ilvl w:val="0"/>
                <w:numId w:val="2"/>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new watermark series is created when the revised premium amount does not match any previously recorded watermark.</w:t>
            </w:r>
          </w:p>
          <w:p w:rsidR="00000000" w:rsidDel="00000000" w:rsidP="00000000" w:rsidRDefault="00000000" w:rsidRPr="00000000" w14:paraId="000003F6">
            <w:pPr>
              <w:numPr>
                <w:ilvl w:val="0"/>
                <w:numId w:val="2"/>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Premium charges are calculated separately for each distinct watermark level of premium.</w:t>
            </w:r>
          </w:p>
          <w:p w:rsidR="00000000" w:rsidDel="00000000" w:rsidP="00000000" w:rsidRDefault="00000000" w:rsidRPr="00000000" w14:paraId="000003F7">
            <w:pPr>
              <w:numPr>
                <w:ilvl w:val="0"/>
                <w:numId w:val="2"/>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Watermarks are calculated based on </w:t>
            </w:r>
            <w:r w:rsidDel="00000000" w:rsidR="00000000" w:rsidRPr="00000000">
              <w:rPr>
                <w:rFonts w:ascii="Arial" w:cs="Arial" w:eastAsia="Arial" w:hAnsi="Arial"/>
                <w:b w:val="1"/>
                <w:color w:val="000000"/>
                <w:sz w:val="20"/>
                <w:szCs w:val="20"/>
                <w:rtl w:val="0"/>
              </w:rPr>
              <w:t xml:space="preserve">annualized premium</w:t>
            </w:r>
            <w:r w:rsidDel="00000000" w:rsidR="00000000" w:rsidRPr="00000000">
              <w:rPr>
                <w:rFonts w:ascii="Arial" w:cs="Arial" w:eastAsia="Arial" w:hAnsi="Arial"/>
                <w:color w:val="000000"/>
                <w:sz w:val="20"/>
                <w:szCs w:val="20"/>
                <w:rtl w:val="0"/>
              </w:rPr>
              <w:t xml:space="preserve">; therefore, the premium payment mode does not affect the calculation.</w:t>
            </w:r>
            <w:r w:rsidDel="00000000" w:rsidR="00000000" w:rsidRPr="00000000">
              <w:rPr>
                <w:rtl w:val="0"/>
              </w:rPr>
            </w:r>
          </w:p>
          <w:p w:rsidR="00000000" w:rsidDel="00000000" w:rsidP="00000000" w:rsidRDefault="00000000" w:rsidRPr="00000000" w14:paraId="000003F8">
            <w:pPr>
              <w:spacing w:line="240"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Rationale</w:t>
            </w:r>
            <w:r w:rsidDel="00000000" w:rsidR="00000000" w:rsidRPr="00000000">
              <w:rPr>
                <w:rFonts w:ascii="Arial" w:cs="Arial" w:eastAsia="Arial" w:hAnsi="Arial"/>
                <w:sz w:val="20"/>
                <w:szCs w:val="20"/>
                <w:rtl w:val="0"/>
              </w:rPr>
              <w:t xml:space="preserve">                                                                                                                                                                                                                                                                                    The watermark logic ensures a fair balance for both policyholders and agents by aligning policyholder charges with agent compensation.</w:t>
            </w:r>
            <w:r w:rsidDel="00000000" w:rsidR="00000000" w:rsidRPr="00000000">
              <w:drawing>
                <wp:anchor allowOverlap="1" behindDoc="0" distB="114300" distT="114300" distL="114300" distR="114300" hidden="0" layoutInCell="1" locked="0" relativeHeight="0" simplePos="0">
                  <wp:simplePos x="0" y="0"/>
                  <wp:positionH relativeFrom="column">
                    <wp:posOffset>3143250</wp:posOffset>
                  </wp:positionH>
                  <wp:positionV relativeFrom="paragraph">
                    <wp:posOffset>409550</wp:posOffset>
                  </wp:positionV>
                  <wp:extent cx="4384810" cy="2735740"/>
                  <wp:effectExtent b="0" l="0" r="0" t="0"/>
                  <wp:wrapNone/>
                  <wp:docPr id="61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84810" cy="2735740"/>
                          </a:xfrm>
                          <a:prstGeom prst="rect"/>
                          <a:ln/>
                        </pic:spPr>
                      </pic:pic>
                    </a:graphicData>
                  </a:graphic>
                </wp:anchor>
              </w:drawing>
            </w:r>
          </w:p>
          <w:p w:rsidR="00000000" w:rsidDel="00000000" w:rsidP="00000000" w:rsidRDefault="00000000" w:rsidRPr="00000000" w14:paraId="000003F9">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FA">
            <w:pPr>
              <w:spacing w:line="240" w:lineRule="auto"/>
              <w:rPr>
                <w:rFonts w:ascii="Arial" w:cs="Arial" w:eastAsia="Arial" w:hAnsi="Arial"/>
                <w:sz w:val="20"/>
                <w:szCs w:val="20"/>
              </w:rPr>
            </w:pPr>
            <w:r w:rsidDel="00000000" w:rsidR="00000000" w:rsidRPr="00000000">
              <w:rPr>
                <w:rtl w:val="0"/>
              </w:rPr>
            </w:r>
          </w:p>
          <w:tbl>
            <w:tblPr>
              <w:tblStyle w:val="Table13"/>
              <w:tblW w:w="4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260"/>
              <w:gridCol w:w="2550"/>
              <w:tblGridChange w:id="0">
                <w:tblGrid>
                  <w:gridCol w:w="720"/>
                  <w:gridCol w:w="1260"/>
                  <w:gridCol w:w="2550"/>
                </w:tblGrid>
              </w:tblGridChange>
            </w:tblGrid>
            <w:tr>
              <w:trPr>
                <w:cantSplit w:val="0"/>
                <w:trHeight w:val="295" w:hRule="atLeast"/>
                <w:tblHeader w:val="0"/>
              </w:trPr>
              <w:tc>
                <w:tcPr>
                  <w:vAlign w:val="center"/>
                </w:tcPr>
                <w:p w:rsidR="00000000" w:rsidDel="00000000" w:rsidP="00000000" w:rsidRDefault="00000000" w:rsidRPr="00000000" w14:paraId="000003F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Year</w:t>
                  </w:r>
                </w:p>
              </w:tc>
              <w:tc>
                <w:tcPr>
                  <w:vAlign w:val="center"/>
                </w:tcPr>
                <w:p w:rsidR="00000000" w:rsidDel="00000000" w:rsidP="00000000" w:rsidRDefault="00000000" w:rsidRPr="00000000" w14:paraId="000003F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Mode</w:t>
                  </w:r>
                </w:p>
              </w:tc>
              <w:tc>
                <w:tcPr>
                  <w:vAlign w:val="center"/>
                </w:tcPr>
                <w:p w:rsidR="00000000" w:rsidDel="00000000" w:rsidP="00000000" w:rsidRDefault="00000000" w:rsidRPr="00000000" w14:paraId="000003F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Annual RP</w:t>
                  </w:r>
                </w:p>
              </w:tc>
            </w:tr>
            <w:tr>
              <w:trPr>
                <w:cantSplit w:val="0"/>
                <w:trHeight w:val="295" w:hRule="atLeast"/>
                <w:tblHeader w:val="0"/>
              </w:trPr>
              <w:tc>
                <w:tcPr>
                  <w:vAlign w:val="center"/>
                </w:tcPr>
                <w:p w:rsidR="00000000" w:rsidDel="00000000" w:rsidP="00000000" w:rsidRDefault="00000000" w:rsidRPr="00000000" w14:paraId="000003F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3F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Annual</w:t>
                  </w:r>
                </w:p>
              </w:tc>
              <w:tc>
                <w:tcPr>
                  <w:vAlign w:val="center"/>
                </w:tcPr>
                <w:p w:rsidR="00000000" w:rsidDel="00000000" w:rsidP="00000000" w:rsidRDefault="00000000" w:rsidRPr="00000000" w14:paraId="0000040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18,000</w:t>
                  </w:r>
                </w:p>
              </w:tc>
            </w:tr>
            <w:tr>
              <w:trPr>
                <w:cantSplit w:val="0"/>
                <w:trHeight w:val="295" w:hRule="atLeast"/>
                <w:tblHeader w:val="0"/>
              </w:trPr>
              <w:tc>
                <w:tcPr>
                  <w:vAlign w:val="center"/>
                </w:tcPr>
                <w:p w:rsidR="00000000" w:rsidDel="00000000" w:rsidP="00000000" w:rsidRDefault="00000000" w:rsidRPr="00000000" w14:paraId="0000040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vAlign w:val="center"/>
                </w:tcPr>
                <w:p w:rsidR="00000000" w:rsidDel="00000000" w:rsidP="00000000" w:rsidRDefault="00000000" w:rsidRPr="00000000" w14:paraId="0000040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Monthly</w:t>
                  </w:r>
                </w:p>
              </w:tc>
              <w:tc>
                <w:tcPr>
                  <w:vAlign w:val="center"/>
                </w:tcPr>
                <w:p w:rsidR="00000000" w:rsidDel="00000000" w:rsidP="00000000" w:rsidRDefault="00000000" w:rsidRPr="00000000" w14:paraId="000004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18,000</w:t>
                  </w:r>
                </w:p>
              </w:tc>
            </w:tr>
            <w:tr>
              <w:trPr>
                <w:cantSplit w:val="0"/>
                <w:trHeight w:val="295" w:hRule="atLeast"/>
                <w:tblHeader w:val="0"/>
              </w:trPr>
              <w:tc>
                <w:tcPr>
                  <w:vAlign w:val="center"/>
                </w:tcPr>
                <w:p w:rsidR="00000000" w:rsidDel="00000000" w:rsidP="00000000" w:rsidRDefault="00000000" w:rsidRPr="00000000" w14:paraId="000004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vAlign w:val="center"/>
                </w:tcPr>
                <w:p w:rsidR="00000000" w:rsidDel="00000000" w:rsidP="00000000" w:rsidRDefault="00000000" w:rsidRPr="00000000" w14:paraId="0000040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Semi-Annual</w:t>
                  </w:r>
                </w:p>
              </w:tc>
              <w:tc>
                <w:tcPr>
                  <w:vAlign w:val="center"/>
                </w:tcPr>
                <w:p w:rsidR="00000000" w:rsidDel="00000000" w:rsidP="00000000" w:rsidRDefault="00000000" w:rsidRPr="00000000" w14:paraId="0000040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24,000</w:t>
                  </w:r>
                </w:p>
              </w:tc>
            </w:tr>
            <w:tr>
              <w:trPr>
                <w:cantSplit w:val="0"/>
                <w:trHeight w:val="295" w:hRule="atLeast"/>
                <w:tblHeader w:val="0"/>
              </w:trPr>
              <w:tc>
                <w:tcPr>
                  <w:vAlign w:val="center"/>
                </w:tcPr>
                <w:p w:rsidR="00000000" w:rsidDel="00000000" w:rsidP="00000000" w:rsidRDefault="00000000" w:rsidRPr="00000000" w14:paraId="000004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Align w:val="center"/>
                </w:tcPr>
                <w:p w:rsidR="00000000" w:rsidDel="00000000" w:rsidP="00000000" w:rsidRDefault="00000000" w:rsidRPr="00000000" w14:paraId="000004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Quarterly</w:t>
                  </w:r>
                </w:p>
              </w:tc>
              <w:tc>
                <w:tcPr>
                  <w:vAlign w:val="center"/>
                </w:tcPr>
                <w:p w:rsidR="00000000" w:rsidDel="00000000" w:rsidP="00000000" w:rsidRDefault="00000000" w:rsidRPr="00000000" w14:paraId="0000040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15,000</w:t>
                  </w:r>
                </w:p>
              </w:tc>
            </w:tr>
            <w:tr>
              <w:trPr>
                <w:cantSplit w:val="0"/>
                <w:trHeight w:val="295" w:hRule="atLeast"/>
                <w:tblHeader w:val="0"/>
              </w:trPr>
              <w:tc>
                <w:tcPr>
                  <w:vAlign w:val="center"/>
                </w:tcPr>
                <w:p w:rsidR="00000000" w:rsidDel="00000000" w:rsidP="00000000" w:rsidRDefault="00000000" w:rsidRPr="00000000" w14:paraId="0000040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vAlign w:val="center"/>
                </w:tcPr>
                <w:p w:rsidR="00000000" w:rsidDel="00000000" w:rsidP="00000000" w:rsidRDefault="00000000" w:rsidRPr="00000000" w14:paraId="000004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vAlign w:val="center"/>
                </w:tcPr>
                <w:p w:rsidR="00000000" w:rsidDel="00000000" w:rsidP="00000000" w:rsidRDefault="00000000" w:rsidRPr="00000000" w14:paraId="0000040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 (Premium Holiday)</w:t>
                  </w:r>
                </w:p>
              </w:tc>
            </w:tr>
            <w:tr>
              <w:trPr>
                <w:cantSplit w:val="0"/>
                <w:trHeight w:val="295" w:hRule="atLeast"/>
                <w:tblHeader w:val="0"/>
              </w:trPr>
              <w:tc>
                <w:tcPr>
                  <w:vAlign w:val="center"/>
                </w:tcPr>
                <w:p w:rsidR="00000000" w:rsidDel="00000000" w:rsidP="00000000" w:rsidRDefault="00000000" w:rsidRPr="00000000" w14:paraId="0000040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vAlign w:val="center"/>
                </w:tcPr>
                <w:p w:rsidR="00000000" w:rsidDel="00000000" w:rsidP="00000000" w:rsidRDefault="00000000" w:rsidRPr="00000000" w14:paraId="0000040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Monthly</w:t>
                  </w:r>
                </w:p>
              </w:tc>
              <w:tc>
                <w:tcPr>
                  <w:vAlign w:val="center"/>
                </w:tcPr>
                <w:p w:rsidR="00000000" w:rsidDel="00000000" w:rsidP="00000000" w:rsidRDefault="00000000" w:rsidRPr="00000000" w14:paraId="000004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30,000 (Resume Payment)</w:t>
                  </w:r>
                </w:p>
              </w:tc>
            </w:tr>
          </w:tbl>
          <w:p w:rsidR="00000000" w:rsidDel="00000000" w:rsidP="00000000" w:rsidRDefault="00000000" w:rsidRPr="00000000" w14:paraId="00000410">
            <w:pPr>
              <w:spacing w:line="24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411">
            <w:pPr>
              <w:spacing w:line="24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412">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u w:val="single"/>
                <w:rtl w:val="0"/>
              </w:rPr>
              <w:t xml:space="preserve">Calculation Example</w:t>
            </w:r>
            <w:r w:rsidDel="00000000" w:rsidR="00000000" w:rsidRPr="00000000">
              <w:rPr>
                <w:rtl w:val="0"/>
              </w:rPr>
            </w:r>
          </w:p>
          <w:p w:rsidR="00000000" w:rsidDel="00000000" w:rsidP="00000000" w:rsidRDefault="00000000" w:rsidRPr="00000000" w14:paraId="00000413">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Year 1: </w:t>
            </w:r>
            <w:r w:rsidDel="00000000" w:rsidR="00000000" w:rsidRPr="00000000">
              <w:rPr>
                <w:rFonts w:ascii="Arial" w:cs="Arial" w:eastAsia="Arial" w:hAnsi="Arial"/>
                <w:sz w:val="20"/>
                <w:szCs w:val="20"/>
                <w:rtl w:val="0"/>
              </w:rPr>
              <w:t xml:space="preserve">There will be a single series of premium. The entire annual 18K is subjected to the </w:t>
            </w:r>
            <w:r w:rsidDel="00000000" w:rsidR="00000000" w:rsidRPr="00000000">
              <w:rPr>
                <w:rFonts w:ascii="Arial" w:cs="Arial" w:eastAsia="Arial" w:hAnsi="Arial"/>
                <w:b w:val="1"/>
                <w:sz w:val="20"/>
                <w:szCs w:val="20"/>
                <w:rtl w:val="0"/>
              </w:rPr>
              <w:t xml:space="preserve">1</w:t>
            </w:r>
            <w:r w:rsidDel="00000000" w:rsidR="00000000" w:rsidRPr="00000000">
              <w:rPr>
                <w:rFonts w:ascii="Arial" w:cs="Arial" w:eastAsia="Arial" w:hAnsi="Arial"/>
                <w:b w:val="1"/>
                <w:sz w:val="20"/>
                <w:szCs w:val="20"/>
                <w:vertAlign w:val="superscript"/>
                <w:rtl w:val="0"/>
              </w:rPr>
              <w:t xml:space="preserve">st</w:t>
            </w:r>
            <w:r w:rsidDel="00000000" w:rsidR="00000000" w:rsidRPr="00000000">
              <w:rPr>
                <w:rFonts w:ascii="Arial" w:cs="Arial" w:eastAsia="Arial" w:hAnsi="Arial"/>
                <w:sz w:val="20"/>
                <w:szCs w:val="20"/>
                <w:rtl w:val="0"/>
              </w:rPr>
              <w:t xml:space="preserve"> year premium charge.                                                                       </w:t>
            </w:r>
            <w:r w:rsidDel="00000000" w:rsidR="00000000" w:rsidRPr="00000000">
              <w:rPr>
                <w:rFonts w:ascii="Arial" w:cs="Arial" w:eastAsia="Arial" w:hAnsi="Arial"/>
                <w:b w:val="1"/>
                <w:sz w:val="20"/>
                <w:szCs w:val="20"/>
                <w:rtl w:val="0"/>
              </w:rPr>
              <w:t xml:space="preserve">Premium charge</w:t>
            </w:r>
            <w:r w:rsidDel="00000000" w:rsidR="00000000" w:rsidRPr="00000000">
              <w:rPr>
                <w:rFonts w:ascii="Arial" w:cs="Arial" w:eastAsia="Arial" w:hAnsi="Arial"/>
                <w:sz w:val="20"/>
                <w:szCs w:val="20"/>
                <w:rtl w:val="0"/>
              </w:rPr>
              <w:t xml:space="preserve"> = 18,000 x 40% = </w:t>
            </w:r>
            <w:r w:rsidDel="00000000" w:rsidR="00000000" w:rsidRPr="00000000">
              <w:rPr>
                <w:rFonts w:ascii="Arial" w:cs="Arial" w:eastAsia="Arial" w:hAnsi="Arial"/>
                <w:b w:val="1"/>
                <w:sz w:val="20"/>
                <w:szCs w:val="20"/>
                <w:rtl w:val="0"/>
              </w:rPr>
              <w:t xml:space="preserve">7,200</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14">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Year 2: </w:t>
            </w:r>
            <w:r w:rsidDel="00000000" w:rsidR="00000000" w:rsidRPr="00000000">
              <w:rPr>
                <w:rFonts w:ascii="Arial" w:cs="Arial" w:eastAsia="Arial" w:hAnsi="Arial"/>
                <w:sz w:val="20"/>
                <w:szCs w:val="20"/>
                <w:rtl w:val="0"/>
              </w:rPr>
              <w:t xml:space="preserve">There will be a single premium series of premium. The entire annual 18K is subjected to a 2nd year premium charge.                                                             </w:t>
            </w:r>
            <w:r w:rsidDel="00000000" w:rsidR="00000000" w:rsidRPr="00000000">
              <w:rPr>
                <w:rFonts w:ascii="Arial" w:cs="Arial" w:eastAsia="Arial" w:hAnsi="Arial"/>
                <w:b w:val="1"/>
                <w:sz w:val="20"/>
                <w:szCs w:val="20"/>
                <w:rtl w:val="0"/>
              </w:rPr>
              <w:t xml:space="preserve">Each monthly premium charge</w:t>
            </w:r>
            <w:r w:rsidDel="00000000" w:rsidR="00000000" w:rsidRPr="00000000">
              <w:rPr>
                <w:rFonts w:ascii="Arial" w:cs="Arial" w:eastAsia="Arial" w:hAnsi="Arial"/>
                <w:sz w:val="20"/>
                <w:szCs w:val="20"/>
                <w:rtl w:val="0"/>
              </w:rPr>
              <w:t xml:space="preserve"> = (18,000/12) x 30% = </w:t>
            </w:r>
            <w:r w:rsidDel="00000000" w:rsidR="00000000" w:rsidRPr="00000000">
              <w:rPr>
                <w:rFonts w:ascii="Arial" w:cs="Arial" w:eastAsia="Arial" w:hAnsi="Arial"/>
                <w:b w:val="1"/>
                <w:sz w:val="20"/>
                <w:szCs w:val="20"/>
                <w:rtl w:val="0"/>
              </w:rPr>
              <w:t xml:space="preserve">450</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15">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Year 3: </w:t>
            </w:r>
            <w:r w:rsidDel="00000000" w:rsidR="00000000" w:rsidRPr="00000000">
              <w:rPr>
                <w:rFonts w:ascii="Arial" w:cs="Arial" w:eastAsia="Arial" w:hAnsi="Arial"/>
                <w:sz w:val="20"/>
                <w:szCs w:val="20"/>
                <w:rtl w:val="0"/>
              </w:rPr>
              <w:t xml:space="preserve">There will be </w:t>
            </w:r>
            <w:r w:rsidDel="00000000" w:rsidR="00000000" w:rsidRPr="00000000">
              <w:rPr>
                <w:rFonts w:ascii="Arial" w:cs="Arial" w:eastAsia="Arial" w:hAnsi="Arial"/>
                <w:b w:val="1"/>
                <w:sz w:val="20"/>
                <w:szCs w:val="20"/>
                <w:rtl w:val="0"/>
              </w:rPr>
              <w:t xml:space="preserve">2</w:t>
            </w:r>
            <w:r w:rsidDel="00000000" w:rsidR="00000000" w:rsidRPr="00000000">
              <w:rPr>
                <w:rFonts w:ascii="Arial" w:cs="Arial" w:eastAsia="Arial" w:hAnsi="Arial"/>
                <w:sz w:val="20"/>
                <w:szCs w:val="20"/>
                <w:rtl w:val="0"/>
              </w:rPr>
              <w:t xml:space="preserve"> series,</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the</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first is the annual 18K which is subjected to a </w:t>
            </w:r>
            <w:r w:rsidDel="00000000" w:rsidR="00000000" w:rsidRPr="00000000">
              <w:rPr>
                <w:rFonts w:ascii="Arial" w:cs="Arial" w:eastAsia="Arial" w:hAnsi="Arial"/>
                <w:b w:val="1"/>
                <w:sz w:val="20"/>
                <w:szCs w:val="20"/>
                <w:rtl w:val="0"/>
              </w:rPr>
              <w:t xml:space="preserve">3</w:t>
            </w:r>
            <w:r w:rsidDel="00000000" w:rsidR="00000000" w:rsidRPr="00000000">
              <w:rPr>
                <w:rFonts w:ascii="Arial" w:cs="Arial" w:eastAsia="Arial" w:hAnsi="Arial"/>
                <w:b w:val="1"/>
                <w:sz w:val="20"/>
                <w:szCs w:val="20"/>
                <w:vertAlign w:val="superscript"/>
                <w:rtl w:val="0"/>
              </w:rPr>
              <w:t xml:space="preserve">rd</w:t>
            </w:r>
            <w:r w:rsidDel="00000000" w:rsidR="00000000" w:rsidRPr="00000000">
              <w:rPr>
                <w:rFonts w:ascii="Arial" w:cs="Arial" w:eastAsia="Arial" w:hAnsi="Arial"/>
                <w:sz w:val="20"/>
                <w:szCs w:val="20"/>
                <w:rtl w:val="0"/>
              </w:rPr>
              <w:t xml:space="preserve"> year premium charge. The second is the excess from the first series (24K-18K = 6K) which is subject to </w:t>
            </w:r>
            <w:r w:rsidDel="00000000" w:rsidR="00000000" w:rsidRPr="00000000">
              <w:rPr>
                <w:rFonts w:ascii="Arial" w:cs="Arial" w:eastAsia="Arial" w:hAnsi="Arial"/>
                <w:b w:val="1"/>
                <w:sz w:val="20"/>
                <w:szCs w:val="20"/>
                <w:rtl w:val="0"/>
              </w:rPr>
              <w:t xml:space="preserve">1</w:t>
            </w:r>
            <w:r w:rsidDel="00000000" w:rsidR="00000000" w:rsidRPr="00000000">
              <w:rPr>
                <w:rFonts w:ascii="Arial" w:cs="Arial" w:eastAsia="Arial" w:hAnsi="Arial"/>
                <w:b w:val="1"/>
                <w:sz w:val="20"/>
                <w:szCs w:val="20"/>
                <w:vertAlign w:val="superscript"/>
                <w:rtl w:val="0"/>
              </w:rPr>
              <w:t xml:space="preserve">st</w:t>
            </w:r>
            <w:r w:rsidDel="00000000" w:rsidR="00000000" w:rsidRPr="00000000">
              <w:rPr>
                <w:rFonts w:ascii="Arial" w:cs="Arial" w:eastAsia="Arial" w:hAnsi="Arial"/>
                <w:sz w:val="20"/>
                <w:szCs w:val="20"/>
                <w:rtl w:val="0"/>
              </w:rPr>
              <w:t xml:space="preserve"> year premium charge since it exceeds the highest historical annual RP at the moment of increase which is 18K.                                                                                                                                                                                                                                            </w:t>
            </w:r>
            <w:r w:rsidDel="00000000" w:rsidR="00000000" w:rsidRPr="00000000">
              <w:rPr>
                <w:rFonts w:ascii="Arial" w:cs="Arial" w:eastAsia="Arial" w:hAnsi="Arial"/>
                <w:b w:val="1"/>
                <w:sz w:val="20"/>
                <w:szCs w:val="20"/>
                <w:rtl w:val="0"/>
              </w:rPr>
              <w:t xml:space="preserve">Each semi-annual premium charge</w:t>
            </w:r>
            <w:r w:rsidDel="00000000" w:rsidR="00000000" w:rsidRPr="00000000">
              <w:rPr>
                <w:rFonts w:ascii="Arial" w:cs="Arial" w:eastAsia="Arial" w:hAnsi="Arial"/>
                <w:sz w:val="20"/>
                <w:szCs w:val="20"/>
                <w:rtl w:val="0"/>
              </w:rPr>
              <w:t xml:space="preserve"> = [(18,000/2) x 25%] + [(6,000/2) x 40%] = 2,250 + 1,200 = </w:t>
            </w:r>
            <w:r w:rsidDel="00000000" w:rsidR="00000000" w:rsidRPr="00000000">
              <w:rPr>
                <w:rFonts w:ascii="Arial" w:cs="Arial" w:eastAsia="Arial" w:hAnsi="Arial"/>
                <w:b w:val="1"/>
                <w:sz w:val="20"/>
                <w:szCs w:val="20"/>
                <w:rtl w:val="0"/>
              </w:rPr>
              <w:t xml:space="preserve">3,450</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16">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Year 4:</w:t>
            </w:r>
            <w:r w:rsidDel="00000000" w:rsidR="00000000" w:rsidRPr="00000000">
              <w:rPr>
                <w:rFonts w:ascii="Arial" w:cs="Arial" w:eastAsia="Arial" w:hAnsi="Arial"/>
                <w:sz w:val="20"/>
                <w:szCs w:val="20"/>
                <w:rtl w:val="0"/>
              </w:rPr>
              <w:t xml:space="preserve"> There remains </w:t>
            </w:r>
            <w:r w:rsidDel="00000000" w:rsidR="00000000" w:rsidRPr="00000000">
              <w:rPr>
                <w:rFonts w:ascii="Arial" w:cs="Arial" w:eastAsia="Arial" w:hAnsi="Arial"/>
                <w:b w:val="1"/>
                <w:sz w:val="20"/>
                <w:szCs w:val="20"/>
                <w:rtl w:val="0"/>
              </w:rPr>
              <w:t xml:space="preserve">2</w:t>
            </w:r>
            <w:r w:rsidDel="00000000" w:rsidR="00000000" w:rsidRPr="00000000">
              <w:rPr>
                <w:rFonts w:ascii="Arial" w:cs="Arial" w:eastAsia="Arial" w:hAnsi="Arial"/>
                <w:sz w:val="20"/>
                <w:szCs w:val="20"/>
                <w:rtl w:val="0"/>
              </w:rPr>
              <w:t xml:space="preserve"> series of premium. However, the entire annual 15K falls only in the first series of 18K which is subjected to a 4th year premium charge.                                                                                                                                                                                                                                  </w:t>
            </w:r>
            <w:r w:rsidDel="00000000" w:rsidR="00000000" w:rsidRPr="00000000">
              <w:rPr>
                <w:rFonts w:ascii="Arial" w:cs="Arial" w:eastAsia="Arial" w:hAnsi="Arial"/>
                <w:b w:val="1"/>
                <w:sz w:val="20"/>
                <w:szCs w:val="20"/>
                <w:rtl w:val="0"/>
              </w:rPr>
              <w:t xml:space="preserve">Each quarterly premium charge</w:t>
            </w:r>
            <w:r w:rsidDel="00000000" w:rsidR="00000000" w:rsidRPr="00000000">
              <w:rPr>
                <w:rFonts w:ascii="Arial" w:cs="Arial" w:eastAsia="Arial" w:hAnsi="Arial"/>
                <w:sz w:val="20"/>
                <w:szCs w:val="20"/>
                <w:rtl w:val="0"/>
              </w:rPr>
              <w:t xml:space="preserve"> = (15,000/4) x 20% = </w:t>
            </w:r>
            <w:r w:rsidDel="00000000" w:rsidR="00000000" w:rsidRPr="00000000">
              <w:rPr>
                <w:rFonts w:ascii="Arial" w:cs="Arial" w:eastAsia="Arial" w:hAnsi="Arial"/>
                <w:b w:val="1"/>
                <w:sz w:val="20"/>
                <w:szCs w:val="20"/>
                <w:rtl w:val="0"/>
              </w:rPr>
              <w:t xml:space="preserve">750</w:t>
            </w:r>
            <w:r w:rsidDel="00000000" w:rsidR="00000000" w:rsidRPr="00000000">
              <w:rPr>
                <w:rtl w:val="0"/>
              </w:rPr>
            </w:r>
          </w:p>
          <w:p w:rsidR="00000000" w:rsidDel="00000000" w:rsidP="00000000" w:rsidRDefault="00000000" w:rsidRPr="00000000" w14:paraId="00000417">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Year 5:</w:t>
            </w:r>
            <w:r w:rsidDel="00000000" w:rsidR="00000000" w:rsidRPr="00000000">
              <w:rPr>
                <w:rFonts w:ascii="Arial" w:cs="Arial" w:eastAsia="Arial" w:hAnsi="Arial"/>
                <w:sz w:val="20"/>
                <w:szCs w:val="20"/>
                <w:rtl w:val="0"/>
              </w:rPr>
              <w:t xml:space="preserve"> No premium is paid. Therefore, there is </w:t>
            </w:r>
            <w:r w:rsidDel="00000000" w:rsidR="00000000" w:rsidRPr="00000000">
              <w:rPr>
                <w:rFonts w:ascii="Arial" w:cs="Arial" w:eastAsia="Arial" w:hAnsi="Arial"/>
                <w:b w:val="1"/>
                <w:sz w:val="20"/>
                <w:szCs w:val="20"/>
                <w:rtl w:val="0"/>
              </w:rPr>
              <w:t xml:space="preserve">no premium charge</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18">
            <w:pPr>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Year 6:</w:t>
            </w:r>
            <w:r w:rsidDel="00000000" w:rsidR="00000000" w:rsidRPr="00000000">
              <w:rPr>
                <w:rFonts w:ascii="Arial" w:cs="Arial" w:eastAsia="Arial" w:hAnsi="Arial"/>
                <w:sz w:val="20"/>
                <w:szCs w:val="20"/>
                <w:rtl w:val="0"/>
              </w:rPr>
              <w:t xml:space="preserve"> There will be </w:t>
            </w:r>
            <w:r w:rsidDel="00000000" w:rsidR="00000000" w:rsidRPr="00000000">
              <w:rPr>
                <w:rFonts w:ascii="Arial" w:cs="Arial" w:eastAsia="Arial" w:hAnsi="Arial"/>
                <w:b w:val="1"/>
                <w:sz w:val="20"/>
                <w:szCs w:val="20"/>
                <w:rtl w:val="0"/>
              </w:rPr>
              <w:t xml:space="preserve">4</w:t>
            </w:r>
            <w:r w:rsidDel="00000000" w:rsidR="00000000" w:rsidRPr="00000000">
              <w:rPr>
                <w:rFonts w:ascii="Arial" w:cs="Arial" w:eastAsia="Arial" w:hAnsi="Arial"/>
                <w:sz w:val="20"/>
                <w:szCs w:val="20"/>
                <w:rtl w:val="0"/>
              </w:rPr>
              <w:t xml:space="preserve"> series, the first annual 15K from year 4 is subjected to a 5th year premium charge. The second will be the annual 3K (18K-15K) which is subjected to a 4th</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year premium charge since there has been a decrease in RP in year 4. The third will be the annual 6K (24K-18K) which is subjected to a  </w:t>
            </w:r>
            <w:r w:rsidDel="00000000" w:rsidR="00000000" w:rsidRPr="00000000">
              <w:rPr>
                <w:rFonts w:ascii="Arial" w:cs="Arial" w:eastAsia="Arial" w:hAnsi="Arial"/>
                <w:b w:val="1"/>
                <w:sz w:val="20"/>
                <w:szCs w:val="20"/>
                <w:rtl w:val="0"/>
              </w:rPr>
              <w:t xml:space="preserve">2</w:t>
            </w:r>
            <w:r w:rsidDel="00000000" w:rsidR="00000000" w:rsidRPr="00000000">
              <w:rPr>
                <w:rFonts w:ascii="Arial" w:cs="Arial" w:eastAsia="Arial" w:hAnsi="Arial"/>
                <w:b w:val="1"/>
                <w:sz w:val="20"/>
                <w:szCs w:val="20"/>
                <w:vertAlign w:val="superscript"/>
                <w:rtl w:val="0"/>
              </w:rPr>
              <w:t xml:space="preserve">nd</w:t>
            </w:r>
            <w:r w:rsidDel="00000000" w:rsidR="00000000" w:rsidRPr="00000000">
              <w:rPr>
                <w:rFonts w:ascii="Arial" w:cs="Arial" w:eastAsia="Arial" w:hAnsi="Arial"/>
                <w:sz w:val="20"/>
                <w:szCs w:val="20"/>
                <w:rtl w:val="0"/>
              </w:rPr>
              <w:t xml:space="preserve"> year premium charge. As there is an increase in RP which exceeds the highest historical annual RP at the moment of increase which is 24K. This last series of annual 6K (30K-24K) is subjected to </w:t>
            </w:r>
            <w:r w:rsidDel="00000000" w:rsidR="00000000" w:rsidRPr="00000000">
              <w:rPr>
                <w:rFonts w:ascii="Arial" w:cs="Arial" w:eastAsia="Arial" w:hAnsi="Arial"/>
                <w:b w:val="1"/>
                <w:sz w:val="20"/>
                <w:szCs w:val="20"/>
                <w:rtl w:val="0"/>
              </w:rPr>
              <w:t xml:space="preserve">1</w:t>
            </w:r>
            <w:r w:rsidDel="00000000" w:rsidR="00000000" w:rsidRPr="00000000">
              <w:rPr>
                <w:rFonts w:ascii="Arial" w:cs="Arial" w:eastAsia="Arial" w:hAnsi="Arial"/>
                <w:b w:val="1"/>
                <w:sz w:val="20"/>
                <w:szCs w:val="20"/>
                <w:vertAlign w:val="superscript"/>
                <w:rtl w:val="0"/>
              </w:rPr>
              <w:t xml:space="preserve">st</w:t>
            </w:r>
            <w:r w:rsidDel="00000000" w:rsidR="00000000" w:rsidRPr="00000000">
              <w:rPr>
                <w:rFonts w:ascii="Arial" w:cs="Arial" w:eastAsia="Arial" w:hAnsi="Arial"/>
                <w:sz w:val="20"/>
                <w:szCs w:val="20"/>
                <w:rtl w:val="0"/>
              </w:rPr>
              <w:t xml:space="preserve"> year premium charge.                                                                         </w:t>
            </w:r>
            <w:r w:rsidDel="00000000" w:rsidR="00000000" w:rsidRPr="00000000">
              <w:rPr>
                <w:rFonts w:ascii="Arial" w:cs="Arial" w:eastAsia="Arial" w:hAnsi="Arial"/>
                <w:b w:val="1"/>
                <w:sz w:val="20"/>
                <w:szCs w:val="20"/>
                <w:rtl w:val="0"/>
              </w:rPr>
              <w:t xml:space="preserve">Each monthly premium charge</w:t>
            </w:r>
            <w:r w:rsidDel="00000000" w:rsidR="00000000" w:rsidRPr="00000000">
              <w:rPr>
                <w:rFonts w:ascii="Arial" w:cs="Arial" w:eastAsia="Arial" w:hAnsi="Arial"/>
                <w:sz w:val="20"/>
                <w:szCs w:val="20"/>
                <w:rtl w:val="0"/>
              </w:rPr>
              <w:t xml:space="preserve"> = [(15,000/12) x 10%] + [(3,000/12) x 20%] + [(6,000/12) x 30%] + [(6,000/12) x 40%] = </w:t>
            </w:r>
            <w:r w:rsidDel="00000000" w:rsidR="00000000" w:rsidRPr="00000000">
              <w:rPr>
                <w:rFonts w:ascii="Arial" w:cs="Arial" w:eastAsia="Arial" w:hAnsi="Arial"/>
                <w:b w:val="1"/>
                <w:sz w:val="20"/>
                <w:szCs w:val="20"/>
                <w:rtl w:val="0"/>
              </w:rPr>
              <w:t xml:space="preserve">525</w:t>
            </w:r>
            <w:r w:rsidDel="00000000" w:rsidR="00000000" w:rsidRPr="00000000">
              <w:rPr>
                <w:rFonts w:ascii="Arial" w:cs="Arial" w:eastAsia="Arial" w:hAnsi="Arial"/>
                <w:sz w:val="20"/>
                <w:szCs w:val="20"/>
                <w:rtl w:val="0"/>
              </w:rPr>
              <w:t xml:space="preserve">.</w:t>
            </w:r>
          </w:p>
        </w:tc>
      </w:tr>
      <w:tr>
        <w:trPr>
          <w:cantSplit w:val="0"/>
          <w:trHeight w:val="20" w:hRule="atLeast"/>
          <w:tblHeader w:val="0"/>
        </w:trPr>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9">
            <w:pPr>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Premium Charge Calculation (TP):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A">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Calculate based on each amount paid. (Water Mark Methodology is not applied)</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41B">
            <w:pPr>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Surrender &amp; partial withdrawal charge: </w:t>
            </w:r>
          </w:p>
        </w:tc>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41C">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Surrender and partial withdrawal charge are calculated as a percentage of account value</w:t>
            </w:r>
          </w:p>
          <w:tbl>
            <w:tblPr>
              <w:tblStyle w:val="Table14"/>
              <w:tblW w:w="84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0"/>
              <w:gridCol w:w="1365"/>
              <w:gridCol w:w="1275"/>
              <w:gridCol w:w="1320"/>
              <w:gridCol w:w="1620"/>
              <w:gridCol w:w="1515"/>
              <w:tblGridChange w:id="0">
                <w:tblGrid>
                  <w:gridCol w:w="1320"/>
                  <w:gridCol w:w="1365"/>
                  <w:gridCol w:w="1275"/>
                  <w:gridCol w:w="1320"/>
                  <w:gridCol w:w="1620"/>
                  <w:gridCol w:w="1515"/>
                </w:tblGrid>
              </w:tblGridChange>
            </w:tblGrid>
            <w:tr>
              <w:trPr>
                <w:cantSplit w:val="0"/>
                <w:tblHeader w:val="0"/>
              </w:trPr>
              <w:tc>
                <w:tcPr>
                  <w:gridSpan w:val="4"/>
                </w:tcPr>
                <w:p w:rsidR="00000000" w:rsidDel="00000000" w:rsidP="00000000" w:rsidRDefault="00000000" w:rsidRPr="00000000" w14:paraId="0000041D">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u w:val="single"/>
                    </w:rPr>
                  </w:pPr>
                  <w:r w:rsidDel="00000000" w:rsidR="00000000" w:rsidRPr="00000000">
                    <w:rPr>
                      <w:rFonts w:ascii="Arial" w:cs="Arial" w:eastAsia="Arial" w:hAnsi="Arial"/>
                      <w:b w:val="1"/>
                      <w:color w:val="000000"/>
                      <w:sz w:val="20"/>
                      <w:szCs w:val="20"/>
                      <w:rtl w:val="0"/>
                    </w:rPr>
                    <w:t xml:space="preserve">Number of Premium Payment Paid</w:t>
                  </w:r>
                  <w:r w:rsidDel="00000000" w:rsidR="00000000" w:rsidRPr="00000000">
                    <w:rPr>
                      <w:rtl w:val="0"/>
                    </w:rPr>
                  </w:r>
                </w:p>
              </w:tc>
              <w:tc>
                <w:tcPr>
                  <w:vMerge w:val="restart"/>
                  <w:vAlign w:val="center"/>
                </w:tcPr>
                <w:p w:rsidR="00000000" w:rsidDel="00000000" w:rsidP="00000000" w:rsidRDefault="00000000" w:rsidRPr="00000000" w14:paraId="00000421">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u w:val="single"/>
                    </w:rPr>
                  </w:pPr>
                  <w:r w:rsidDel="00000000" w:rsidR="00000000" w:rsidRPr="00000000">
                    <w:rPr>
                      <w:rFonts w:ascii="Arial" w:cs="Arial" w:eastAsia="Arial" w:hAnsi="Arial"/>
                      <w:b w:val="1"/>
                      <w:color w:val="000000"/>
                      <w:sz w:val="20"/>
                      <w:szCs w:val="20"/>
                      <w:rtl w:val="0"/>
                    </w:rPr>
                    <w:t xml:space="preserve">% Of RP’</w:t>
                  </w:r>
                  <w:r w:rsidDel="00000000" w:rsidR="00000000" w:rsidRPr="00000000">
                    <w:rPr>
                      <w:rFonts w:ascii="Arial" w:cs="Arial" w:eastAsia="Arial" w:hAnsi="Arial"/>
                      <w:b w:val="1"/>
                      <w:sz w:val="20"/>
                      <w:szCs w:val="20"/>
                      <w:rtl w:val="0"/>
                    </w:rPr>
                    <w:t xml:space="preserve">s</w:t>
                  </w:r>
                  <w:r w:rsidDel="00000000" w:rsidR="00000000" w:rsidRPr="00000000">
                    <w:rPr>
                      <w:rFonts w:ascii="Arial" w:cs="Arial" w:eastAsia="Arial" w:hAnsi="Arial"/>
                      <w:b w:val="1"/>
                      <w:color w:val="000000"/>
                      <w:sz w:val="20"/>
                      <w:szCs w:val="20"/>
                      <w:rtl w:val="0"/>
                    </w:rPr>
                    <w:t xml:space="preserve"> AV</w:t>
                  </w:r>
                  <w:r w:rsidDel="00000000" w:rsidR="00000000" w:rsidRPr="00000000">
                    <w:rPr>
                      <w:rtl w:val="0"/>
                    </w:rPr>
                  </w:r>
                </w:p>
              </w:tc>
              <w:tc>
                <w:tcPr>
                  <w:vMerge w:val="restart"/>
                  <w:vAlign w:val="center"/>
                </w:tcPr>
                <w:p w:rsidR="00000000" w:rsidDel="00000000" w:rsidP="00000000" w:rsidRDefault="00000000" w:rsidRPr="00000000" w14:paraId="00000422">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u w:val="single"/>
                    </w:rPr>
                  </w:pPr>
                  <w:r w:rsidDel="00000000" w:rsidR="00000000" w:rsidRPr="00000000">
                    <w:rPr>
                      <w:rFonts w:ascii="Arial" w:cs="Arial" w:eastAsia="Arial" w:hAnsi="Arial"/>
                      <w:b w:val="1"/>
                      <w:color w:val="000000"/>
                      <w:sz w:val="20"/>
                      <w:szCs w:val="20"/>
                      <w:rtl w:val="0"/>
                    </w:rPr>
                    <w:t xml:space="preserve">% Of TP’</w:t>
                  </w:r>
                  <w:r w:rsidDel="00000000" w:rsidR="00000000" w:rsidRPr="00000000">
                    <w:rPr>
                      <w:rFonts w:ascii="Arial" w:cs="Arial" w:eastAsia="Arial" w:hAnsi="Arial"/>
                      <w:b w:val="1"/>
                      <w:sz w:val="20"/>
                      <w:szCs w:val="20"/>
                      <w:rtl w:val="0"/>
                    </w:rPr>
                    <w:t xml:space="preserve">s</w:t>
                  </w:r>
                  <w:r w:rsidDel="00000000" w:rsidR="00000000" w:rsidRPr="00000000">
                    <w:rPr>
                      <w:rFonts w:ascii="Arial" w:cs="Arial" w:eastAsia="Arial" w:hAnsi="Arial"/>
                      <w:b w:val="1"/>
                      <w:color w:val="000000"/>
                      <w:sz w:val="20"/>
                      <w:szCs w:val="20"/>
                      <w:rtl w:val="0"/>
                    </w:rPr>
                    <w:t xml:space="preserve"> AV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3">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Annual</w:t>
                  </w:r>
                  <w:r w:rsidDel="00000000" w:rsidR="00000000" w:rsidRPr="00000000">
                    <w:rPr>
                      <w:rtl w:val="0"/>
                    </w:rPr>
                  </w:r>
                </w:p>
              </w:tc>
              <w:tc>
                <w:tcPr>
                  <w:vAlign w:val="center"/>
                </w:tcPr>
                <w:p w:rsidR="00000000" w:rsidDel="00000000" w:rsidP="00000000" w:rsidRDefault="00000000" w:rsidRPr="00000000" w14:paraId="00000424">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Semi-Annual</w:t>
                  </w:r>
                  <w:r w:rsidDel="00000000" w:rsidR="00000000" w:rsidRPr="00000000">
                    <w:rPr>
                      <w:rtl w:val="0"/>
                    </w:rPr>
                  </w:r>
                </w:p>
              </w:tc>
              <w:tc>
                <w:tcPr/>
                <w:p w:rsidR="00000000" w:rsidDel="00000000" w:rsidP="00000000" w:rsidRDefault="00000000" w:rsidRPr="00000000" w14:paraId="00000425">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Quarterly</w:t>
                  </w:r>
                  <w:r w:rsidDel="00000000" w:rsidR="00000000" w:rsidRPr="00000000">
                    <w:rPr>
                      <w:rtl w:val="0"/>
                    </w:rPr>
                  </w:r>
                </w:p>
              </w:tc>
              <w:tc>
                <w:tcPr>
                  <w:vAlign w:val="center"/>
                </w:tcPr>
                <w:p w:rsidR="00000000" w:rsidDel="00000000" w:rsidP="00000000" w:rsidRDefault="00000000" w:rsidRPr="00000000" w14:paraId="00000426">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Monthly</w:t>
                  </w:r>
                  <w:r w:rsidDel="00000000" w:rsidR="00000000" w:rsidRPr="00000000">
                    <w:rPr>
                      <w:rtl w:val="0"/>
                    </w:rPr>
                  </w:r>
                </w:p>
              </w:tc>
              <w:tc>
                <w:tcPr>
                  <w:vMerge w:val="continue"/>
                  <w:vAlign w:val="cente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u w:val="single"/>
                    </w:rPr>
                  </w:pPr>
                  <w:r w:rsidDel="00000000" w:rsidR="00000000" w:rsidRPr="00000000">
                    <w:rPr>
                      <w:rtl w:val="0"/>
                    </w:rPr>
                  </w:r>
                </w:p>
              </w:tc>
              <w:tc>
                <w:tcPr>
                  <w:vMerge w:val="continue"/>
                  <w:vAlign w:val="cente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9">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w:t>
                  </w:r>
                  <w:r w:rsidDel="00000000" w:rsidR="00000000" w:rsidRPr="00000000">
                    <w:rPr>
                      <w:rFonts w:ascii="Arial" w:cs="Arial" w:eastAsia="Arial" w:hAnsi="Arial"/>
                      <w:color w:val="000000"/>
                      <w:sz w:val="20"/>
                      <w:szCs w:val="20"/>
                      <w:vertAlign w:val="superscript"/>
                      <w:rtl w:val="0"/>
                    </w:rPr>
                    <w:t xml:space="preserve">st</w:t>
                  </w:r>
                  <w:r w:rsidDel="00000000" w:rsidR="00000000" w:rsidRPr="00000000">
                    <w:rPr>
                      <w:rtl w:val="0"/>
                    </w:rPr>
                  </w:r>
                </w:p>
              </w:tc>
              <w:tc>
                <w:tcPr>
                  <w:vAlign w:val="center"/>
                </w:tcPr>
                <w:p w:rsidR="00000000" w:rsidDel="00000000" w:rsidP="00000000" w:rsidRDefault="00000000" w:rsidRPr="00000000" w14:paraId="0000042A">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w:t>
                  </w:r>
                  <w:r w:rsidDel="00000000" w:rsidR="00000000" w:rsidRPr="00000000">
                    <w:rPr>
                      <w:rFonts w:ascii="Arial" w:cs="Arial" w:eastAsia="Arial" w:hAnsi="Arial"/>
                      <w:color w:val="000000"/>
                      <w:sz w:val="20"/>
                      <w:szCs w:val="20"/>
                      <w:vertAlign w:val="superscript"/>
                      <w:rtl w:val="0"/>
                    </w:rPr>
                    <w:t xml:space="preserve">st</w:t>
                  </w:r>
                  <w:r w:rsidDel="00000000" w:rsidR="00000000" w:rsidRPr="00000000">
                    <w:rPr>
                      <w:rFonts w:ascii="Arial" w:cs="Arial" w:eastAsia="Arial" w:hAnsi="Arial"/>
                      <w:color w:val="000000"/>
                      <w:sz w:val="20"/>
                      <w:szCs w:val="20"/>
                      <w:rtl w:val="0"/>
                    </w:rPr>
                    <w:t xml:space="preserve"> -2</w:t>
                  </w:r>
                  <w:r w:rsidDel="00000000" w:rsidR="00000000" w:rsidRPr="00000000">
                    <w:rPr>
                      <w:rFonts w:ascii="Arial" w:cs="Arial" w:eastAsia="Arial" w:hAnsi="Arial"/>
                      <w:color w:val="000000"/>
                      <w:sz w:val="20"/>
                      <w:szCs w:val="20"/>
                      <w:vertAlign w:val="superscript"/>
                      <w:rtl w:val="0"/>
                    </w:rPr>
                    <w:t xml:space="preserve">nd</w:t>
                  </w:r>
                  <w:r w:rsidDel="00000000" w:rsidR="00000000" w:rsidRPr="00000000">
                    <w:rPr>
                      <w:rtl w:val="0"/>
                    </w:rPr>
                  </w:r>
                </w:p>
              </w:tc>
              <w:tc>
                <w:tcPr>
                  <w:vAlign w:val="center"/>
                </w:tcPr>
                <w:p w:rsidR="00000000" w:rsidDel="00000000" w:rsidP="00000000" w:rsidRDefault="00000000" w:rsidRPr="00000000" w14:paraId="0000042B">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w:t>
                  </w:r>
                  <w:r w:rsidDel="00000000" w:rsidR="00000000" w:rsidRPr="00000000">
                    <w:rPr>
                      <w:rFonts w:ascii="Arial" w:cs="Arial" w:eastAsia="Arial" w:hAnsi="Arial"/>
                      <w:color w:val="000000"/>
                      <w:sz w:val="20"/>
                      <w:szCs w:val="20"/>
                      <w:vertAlign w:val="superscript"/>
                      <w:rtl w:val="0"/>
                    </w:rPr>
                    <w:t xml:space="preserve">st</w:t>
                  </w:r>
                  <w:r w:rsidDel="00000000" w:rsidR="00000000" w:rsidRPr="00000000">
                    <w:rPr>
                      <w:rFonts w:ascii="Arial" w:cs="Arial" w:eastAsia="Arial" w:hAnsi="Arial"/>
                      <w:color w:val="000000"/>
                      <w:sz w:val="20"/>
                      <w:szCs w:val="20"/>
                      <w:rtl w:val="0"/>
                    </w:rPr>
                    <w:t xml:space="preserve"> -4</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2C">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w:t>
                  </w:r>
                  <w:r w:rsidDel="00000000" w:rsidR="00000000" w:rsidRPr="00000000">
                    <w:rPr>
                      <w:rFonts w:ascii="Arial" w:cs="Arial" w:eastAsia="Arial" w:hAnsi="Arial"/>
                      <w:color w:val="000000"/>
                      <w:sz w:val="20"/>
                      <w:szCs w:val="20"/>
                      <w:vertAlign w:val="superscript"/>
                      <w:rtl w:val="0"/>
                    </w:rPr>
                    <w:t xml:space="preserve">st</w:t>
                  </w:r>
                  <w:r w:rsidDel="00000000" w:rsidR="00000000" w:rsidRPr="00000000">
                    <w:rPr>
                      <w:rFonts w:ascii="Arial" w:cs="Arial" w:eastAsia="Arial" w:hAnsi="Arial"/>
                      <w:color w:val="000000"/>
                      <w:sz w:val="20"/>
                      <w:szCs w:val="20"/>
                      <w:rtl w:val="0"/>
                    </w:rPr>
                    <w:t xml:space="preserve"> -12</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2D">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70%</w:t>
                  </w:r>
                  <w:r w:rsidDel="00000000" w:rsidR="00000000" w:rsidRPr="00000000">
                    <w:rPr>
                      <w:rtl w:val="0"/>
                    </w:rPr>
                  </w:r>
                </w:p>
              </w:tc>
              <w:tc>
                <w:tcPr>
                  <w:vAlign w:val="center"/>
                </w:tcPr>
                <w:p w:rsidR="00000000" w:rsidDel="00000000" w:rsidP="00000000" w:rsidRDefault="00000000" w:rsidRPr="00000000" w14:paraId="0000042E">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w:t>
                  </w:r>
                </w:p>
              </w:tc>
            </w:tr>
            <w:tr>
              <w:trPr>
                <w:cantSplit w:val="0"/>
                <w:tblHeader w:val="0"/>
              </w:trPr>
              <w:tc>
                <w:tcPr>
                  <w:vAlign w:val="center"/>
                </w:tcPr>
                <w:p w:rsidR="00000000" w:rsidDel="00000000" w:rsidP="00000000" w:rsidRDefault="00000000" w:rsidRPr="00000000" w14:paraId="0000042F">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2</w:t>
                  </w:r>
                  <w:r w:rsidDel="00000000" w:rsidR="00000000" w:rsidRPr="00000000">
                    <w:rPr>
                      <w:rFonts w:ascii="Arial" w:cs="Arial" w:eastAsia="Arial" w:hAnsi="Arial"/>
                      <w:color w:val="000000"/>
                      <w:sz w:val="20"/>
                      <w:szCs w:val="20"/>
                      <w:vertAlign w:val="superscript"/>
                      <w:rtl w:val="0"/>
                    </w:rPr>
                    <w:t xml:space="preserve">nd</w:t>
                  </w:r>
                  <w:r w:rsidDel="00000000" w:rsidR="00000000" w:rsidRPr="00000000">
                    <w:rPr>
                      <w:rtl w:val="0"/>
                    </w:rPr>
                  </w:r>
                </w:p>
              </w:tc>
              <w:tc>
                <w:tcPr>
                  <w:vAlign w:val="center"/>
                </w:tcPr>
                <w:p w:rsidR="00000000" w:rsidDel="00000000" w:rsidP="00000000" w:rsidRDefault="00000000" w:rsidRPr="00000000" w14:paraId="00000430">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3</w:t>
                  </w:r>
                  <w:r w:rsidDel="00000000" w:rsidR="00000000" w:rsidRPr="00000000">
                    <w:rPr>
                      <w:rFonts w:ascii="Arial" w:cs="Arial" w:eastAsia="Arial" w:hAnsi="Arial"/>
                      <w:color w:val="000000"/>
                      <w:sz w:val="20"/>
                      <w:szCs w:val="20"/>
                      <w:vertAlign w:val="superscript"/>
                      <w:rtl w:val="0"/>
                    </w:rPr>
                    <w:t xml:space="preserve">rd</w:t>
                  </w:r>
                  <w:r w:rsidDel="00000000" w:rsidR="00000000" w:rsidRPr="00000000">
                    <w:rPr>
                      <w:rFonts w:ascii="Arial" w:cs="Arial" w:eastAsia="Arial" w:hAnsi="Arial"/>
                      <w:color w:val="000000"/>
                      <w:sz w:val="20"/>
                      <w:szCs w:val="20"/>
                      <w:rtl w:val="0"/>
                    </w:rPr>
                    <w:t xml:space="preserve"> -4</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31">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5</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-8</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32">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13</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-24</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33">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50%</w:t>
                  </w:r>
                  <w:r w:rsidDel="00000000" w:rsidR="00000000" w:rsidRPr="00000000">
                    <w:rPr>
                      <w:rtl w:val="0"/>
                    </w:rPr>
                  </w:r>
                </w:p>
              </w:tc>
              <w:tc>
                <w:tcPr>
                  <w:vAlign w:val="center"/>
                </w:tcPr>
                <w:p w:rsidR="00000000" w:rsidDel="00000000" w:rsidP="00000000" w:rsidRDefault="00000000" w:rsidRPr="00000000" w14:paraId="00000434">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5">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3</w:t>
                  </w:r>
                  <w:r w:rsidDel="00000000" w:rsidR="00000000" w:rsidRPr="00000000">
                    <w:rPr>
                      <w:rFonts w:ascii="Arial" w:cs="Arial" w:eastAsia="Arial" w:hAnsi="Arial"/>
                      <w:color w:val="000000"/>
                      <w:sz w:val="20"/>
                      <w:szCs w:val="20"/>
                      <w:vertAlign w:val="superscript"/>
                      <w:rtl w:val="0"/>
                    </w:rPr>
                    <w:t xml:space="preserve">rd</w:t>
                  </w:r>
                  <w:r w:rsidDel="00000000" w:rsidR="00000000" w:rsidRPr="00000000">
                    <w:rPr>
                      <w:rtl w:val="0"/>
                    </w:rPr>
                  </w:r>
                </w:p>
              </w:tc>
              <w:tc>
                <w:tcPr>
                  <w:vAlign w:val="center"/>
                </w:tcPr>
                <w:p w:rsidR="00000000" w:rsidDel="00000000" w:rsidP="00000000" w:rsidRDefault="00000000" w:rsidRPr="00000000" w14:paraId="00000436">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5</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-6</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37">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9</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-12</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38">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25</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-36</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39">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30%</w:t>
                  </w:r>
                  <w:r w:rsidDel="00000000" w:rsidR="00000000" w:rsidRPr="00000000">
                    <w:rPr>
                      <w:rtl w:val="0"/>
                    </w:rPr>
                  </w:r>
                </w:p>
              </w:tc>
              <w:tc>
                <w:tcPr>
                  <w:vAlign w:val="center"/>
                </w:tcPr>
                <w:p w:rsidR="00000000" w:rsidDel="00000000" w:rsidP="00000000" w:rsidRDefault="00000000" w:rsidRPr="00000000" w14:paraId="0000043A">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B">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4</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3C">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7</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-8</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3D">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13</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-16</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3E">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37</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-48</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3F">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440">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1">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5</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42">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9</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443">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17</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444">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49</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445">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tc>
              <w:tc>
                <w:tcPr>
                  <w:vAlign w:val="center"/>
                </w:tcPr>
                <w:p w:rsidR="00000000" w:rsidDel="00000000" w:rsidP="00000000" w:rsidRDefault="00000000" w:rsidRPr="00000000" w14:paraId="00000446">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tc>
            </w:tr>
          </w:tbl>
          <w:p w:rsidR="00000000" w:rsidDel="00000000" w:rsidP="00000000" w:rsidRDefault="00000000" w:rsidRPr="00000000" w14:paraId="00000447">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 scenarios involving increases or decreases in </w:t>
            </w:r>
            <w:r w:rsidDel="00000000" w:rsidR="00000000" w:rsidRPr="00000000">
              <w:rPr>
                <w:rFonts w:ascii="Arial" w:cs="Arial" w:eastAsia="Arial" w:hAnsi="Arial"/>
                <w:b w:val="1"/>
                <w:color w:val="000000"/>
                <w:sz w:val="20"/>
                <w:szCs w:val="20"/>
                <w:rtl w:val="0"/>
              </w:rPr>
              <w:t xml:space="preserve">regular premiums (RP)</w:t>
            </w:r>
            <w:r w:rsidDel="00000000" w:rsidR="00000000" w:rsidRPr="00000000">
              <w:rPr>
                <w:rFonts w:ascii="Arial" w:cs="Arial" w:eastAsia="Arial" w:hAnsi="Arial"/>
                <w:color w:val="000000"/>
                <w:sz w:val="20"/>
                <w:szCs w:val="20"/>
                <w:rtl w:val="0"/>
              </w:rPr>
              <w:t xml:space="preserve">, the surrender charge and partial withdrawal charge will be calculated using a </w:t>
            </w:r>
            <w:r w:rsidDel="00000000" w:rsidR="00000000" w:rsidRPr="00000000">
              <w:rPr>
                <w:rFonts w:ascii="Arial" w:cs="Arial" w:eastAsia="Arial" w:hAnsi="Arial"/>
                <w:b w:val="1"/>
                <w:color w:val="000000"/>
                <w:sz w:val="20"/>
                <w:szCs w:val="20"/>
                <w:rtl w:val="0"/>
              </w:rPr>
              <w:t xml:space="preserve">weighted average methodology</w:t>
            </w:r>
            <w:r w:rsidDel="00000000" w:rsidR="00000000" w:rsidRPr="00000000">
              <w:rPr>
                <w:rFonts w:ascii="Arial" w:cs="Arial" w:eastAsia="Arial" w:hAnsi="Arial"/>
                <w:color w:val="000000"/>
                <w:sz w:val="20"/>
                <w:szCs w:val="20"/>
                <w:rtl w:val="0"/>
              </w:rPr>
              <w:t xml:space="preserve">, as detailed in the section below.</w:t>
            </w:r>
          </w:p>
          <w:p w:rsidR="00000000" w:rsidDel="00000000" w:rsidP="00000000" w:rsidRDefault="00000000" w:rsidRPr="00000000" w14:paraId="00000449">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As these charges may be subject to future changes, the IT system must treat these charges as configurable variables to accommodate updates over time.</w:t>
            </w:r>
          </w:p>
          <w:p w:rsidR="00000000" w:rsidDel="00000000" w:rsidP="00000000" w:rsidRDefault="00000000" w:rsidRPr="00000000" w14:paraId="0000044A">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u w:val="single"/>
                <w:rtl w:val="0"/>
              </w:rPr>
              <w:t xml:space="preserve">Rationale</w:t>
            </w:r>
          </w:p>
          <w:p w:rsidR="00000000" w:rsidDel="00000000" w:rsidP="00000000" w:rsidRDefault="00000000" w:rsidRPr="00000000" w14:paraId="0000044B">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The first-year premium charge of 40% does not fully cover commissions, override (OV), acquisition costs, and SRE. As a result, preventing early surrenders or lapses is essential to ensure profitability. To mitigate the risk of early losses, the first-year surrender charge should be set at a minimum of 70%.</w:t>
            </w:r>
            <w:r w:rsidDel="00000000" w:rsidR="00000000" w:rsidRPr="00000000">
              <w:rPr>
                <w:rtl w:val="0"/>
              </w:rPr>
            </w:r>
          </w:p>
          <w:p w:rsidR="00000000" w:rsidDel="00000000" w:rsidP="00000000" w:rsidRDefault="00000000" w:rsidRPr="00000000" w14:paraId="0000044C">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D">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E">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0">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tc>
      </w:tr>
      <w:tr>
        <w:trPr>
          <w:cantSplit w:val="0"/>
          <w:trHeight w:val="20" w:hRule="atLeast"/>
          <w:tblHeader w:val="0"/>
        </w:trPr>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51">
            <w:pPr>
              <w:pBdr>
                <w:top w:space="0" w:sz="0" w:val="nil"/>
                <w:left w:space="0" w:sz="0" w:val="nil"/>
                <w:bottom w:space="0" w:sz="0" w:val="nil"/>
                <w:right w:space="0" w:sz="0" w:val="nil"/>
                <w:between w:space="0" w:sz="0" w:val="nil"/>
              </w:pBdr>
              <w:spacing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Surrender &amp; partial withdrawal charge Calculation for increasing/decreasing RP:</w:t>
            </w:r>
          </w:p>
        </w:tc>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52">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u w:val="single"/>
              </w:rPr>
            </w:pPr>
            <w:r w:rsidDel="00000000" w:rsidR="00000000" w:rsidRPr="00000000">
              <w:rPr>
                <w:rFonts w:ascii="Arial" w:cs="Arial" w:eastAsia="Arial" w:hAnsi="Arial"/>
                <w:b w:val="1"/>
                <w:color w:val="000000"/>
                <w:sz w:val="20"/>
                <w:szCs w:val="20"/>
                <w:u w:val="single"/>
                <w:rtl w:val="0"/>
              </w:rPr>
              <w:t xml:space="preserve">Weighted Average Surrender/Partial Withdrawal Charge Calculation</w:t>
            </w:r>
          </w:p>
          <w:p w:rsidR="00000000" w:rsidDel="00000000" w:rsidP="00000000" w:rsidRDefault="00000000" w:rsidRPr="00000000" w14:paraId="00000453">
            <w:pPr>
              <w:jc w:val="center"/>
              <w:rPr>
                <w:rFonts w:ascii="Arial" w:cs="Arial" w:eastAsia="Arial" w:hAnsi="Arial"/>
                <w:sz w:val="58"/>
                <w:szCs w:val="58"/>
              </w:rPr>
            </w:pPr>
            <m:oMath>
              <m:r>
                <w:rPr>
                  <w:rFonts w:ascii="Arial" w:cs="Arial" w:eastAsia="Arial" w:hAnsi="Arial"/>
                  <w:sz w:val="28"/>
                  <w:szCs w:val="28"/>
                </w:rPr>
                <m:t xml:space="preserve">S</m:t>
              </m:r>
              <m:r>
                <w:rPr>
                  <w:rFonts w:ascii="Arial" w:cs="Arial" w:eastAsia="Arial" w:hAnsi="Arial"/>
                  <w:sz w:val="44"/>
                  <w:szCs w:val="44"/>
                </w:rPr>
                <m:t xml:space="preserve">u</m:t>
              </m:r>
              <m:r>
                <w:rPr>
                  <w:rFonts w:ascii="Arial" w:cs="Arial" w:eastAsia="Arial" w:hAnsi="Arial"/>
                  <w:sz w:val="54"/>
                  <w:szCs w:val="54"/>
                </w:rPr>
                <m:t xml:space="preserve">rrender &amp; Partial Withdrawal Charge rate  for AV RP= </m:t>
              </m:r>
              <m:f>
                <m:fPr>
                  <m:ctrlPr>
                    <w:rPr>
                      <w:rFonts w:ascii="Arial" w:cs="Arial" w:eastAsia="Arial" w:hAnsi="Arial"/>
                      <w:sz w:val="58"/>
                      <w:szCs w:val="58"/>
                    </w:rPr>
                  </m:ctrlPr>
                </m:fPr>
                <m:num>
                  <m:nary>
                    <m:naryPr>
                      <m:chr m:val="∑"/>
                      <m:ctrlPr>
                        <w:rPr>
                          <w:rFonts w:ascii="Arial" w:cs="Arial" w:eastAsia="Arial" w:hAnsi="Arial"/>
                          <w:sz w:val="58"/>
                          <w:szCs w:val="58"/>
                        </w:rPr>
                      </m:ctrlPr>
                    </m:naryPr>
                    <m:sub>
                      <m:r>
                        <w:rPr>
                          <w:rFonts w:ascii="Arial" w:cs="Arial" w:eastAsia="Arial" w:hAnsi="Arial"/>
                          <w:sz w:val="58"/>
                          <w:szCs w:val="58"/>
                        </w:rPr>
                        <m:t xml:space="preserve">i=1</m:t>
                      </m:r>
                    </m:sub>
                    <m:sup>
                      <m:r>
                        <w:rPr>
                          <w:rFonts w:ascii="Arial" w:cs="Arial" w:eastAsia="Arial" w:hAnsi="Arial"/>
                          <w:sz w:val="58"/>
                          <w:szCs w:val="58"/>
                        </w:rPr>
                        <m:t xml:space="preserve">n</m:t>
                      </m:r>
                    </m:sup>
                  </m:nary>
                  <m:r>
                    <w:rPr>
                      <w:rFonts w:ascii="Arial" w:cs="Arial" w:eastAsia="Arial" w:hAnsi="Arial"/>
                      <w:sz w:val="58"/>
                      <w:szCs w:val="58"/>
                    </w:rPr>
                    <m:t xml:space="preserve">(</m:t>
                  </m:r>
                  <m:sSub>
                    <m:sSubPr>
                      <m:ctrlPr>
                        <w:rPr>
                          <w:rFonts w:ascii="Arial" w:cs="Arial" w:eastAsia="Arial" w:hAnsi="Arial"/>
                          <w:sz w:val="58"/>
                          <w:szCs w:val="58"/>
                        </w:rPr>
                      </m:ctrlPr>
                    </m:sSubPr>
                    <m:e>
                      <m:r>
                        <w:rPr>
                          <w:rFonts w:ascii="Arial" w:cs="Arial" w:eastAsia="Arial" w:hAnsi="Arial"/>
                          <w:sz w:val="58"/>
                          <w:szCs w:val="58"/>
                        </w:rPr>
                        <m:t xml:space="preserve">Surrender Charge</m:t>
                      </m:r>
                    </m:e>
                    <m:sub>
                      <m:r>
                        <w:rPr>
                          <w:rFonts w:ascii="Arial" w:cs="Arial" w:eastAsia="Arial" w:hAnsi="Arial"/>
                          <w:sz w:val="58"/>
                          <w:szCs w:val="58"/>
                        </w:rPr>
                        <m:t xml:space="preserve">i</m:t>
                      </m:r>
                    </m:sub>
                  </m:sSub>
                  <m:r>
                    <w:rPr>
                      <w:rFonts w:ascii="Arial" w:cs="Arial" w:eastAsia="Arial" w:hAnsi="Arial"/>
                      <w:sz w:val="58"/>
                      <w:szCs w:val="58"/>
                    </w:rPr>
                    <m:t xml:space="preserve"> ×</m:t>
                  </m:r>
                  <m:sSub>
                    <m:sSubPr>
                      <m:ctrlPr>
                        <w:rPr>
                          <w:rFonts w:ascii="Arial" w:cs="Arial" w:eastAsia="Arial" w:hAnsi="Arial"/>
                          <w:sz w:val="58"/>
                          <w:szCs w:val="58"/>
                        </w:rPr>
                      </m:ctrlPr>
                    </m:sSubPr>
                    <m:e>
                      <m:r>
                        <w:rPr>
                          <w:rFonts w:ascii="Arial" w:cs="Arial" w:eastAsia="Arial" w:hAnsi="Arial"/>
                          <w:sz w:val="58"/>
                          <w:szCs w:val="58"/>
                        </w:rPr>
                        <m:t xml:space="preserve">Accumulative RP Paid</m:t>
                      </m:r>
                    </m:e>
                    <m:sub>
                      <m:r>
                        <w:rPr>
                          <w:rFonts w:ascii="Arial" w:cs="Arial" w:eastAsia="Arial" w:hAnsi="Arial"/>
                          <w:sz w:val="58"/>
                          <w:szCs w:val="58"/>
                        </w:rPr>
                        <m:t xml:space="preserve">i</m:t>
                      </m:r>
                    </m:sub>
                  </m:sSub>
                  <m:r>
                    <w:rPr>
                      <w:rFonts w:ascii="Arial" w:cs="Arial" w:eastAsia="Arial" w:hAnsi="Arial"/>
                      <w:sz w:val="58"/>
                      <w:szCs w:val="58"/>
                    </w:rPr>
                    <m:t xml:space="preserve">)</m:t>
                  </m:r>
                </m:num>
                <m:den>
                  <m:r>
                    <w:rPr>
                      <w:rFonts w:ascii="Arial" w:cs="Arial" w:eastAsia="Arial" w:hAnsi="Arial"/>
                      <w:sz w:val="58"/>
                      <w:szCs w:val="58"/>
                    </w:rPr>
                    <m:t xml:space="preserve">Total Accumulative RP Paid</m:t>
                  </m:r>
                </m:den>
              </m:f>
            </m:oMath>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where</w:t>
            </w:r>
          </w:p>
          <w:p w:rsidR="00000000" w:rsidDel="00000000" w:rsidP="00000000" w:rsidRDefault="00000000" w:rsidRPr="00000000" w14:paraId="00000455">
            <w:pPr>
              <w:numPr>
                <w:ilvl w:val="0"/>
                <w:numId w:val="25"/>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 = total number of water mark premium stripes (The watermarks are calculated based on annualized premium; therefore, the premium payment mode does not affect the calculation)</w:t>
            </w:r>
          </w:p>
          <w:p w:rsidR="00000000" w:rsidDel="00000000" w:rsidP="00000000" w:rsidRDefault="00000000" w:rsidRPr="00000000" w14:paraId="00000456">
            <w:pPr>
              <w:numPr>
                <w:ilvl w:val="0"/>
                <w:numId w:val="25"/>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Surrender Charge</w:t>
            </w:r>
            <w:r w:rsidDel="00000000" w:rsidR="00000000" w:rsidRPr="00000000">
              <w:rPr>
                <w:rFonts w:ascii="Arial" w:cs="Arial" w:eastAsia="Arial" w:hAnsi="Arial"/>
                <w:color w:val="000000"/>
                <w:sz w:val="20"/>
                <w:szCs w:val="20"/>
                <w:vertAlign w:val="subscript"/>
                <w:rtl w:val="0"/>
              </w:rPr>
              <w:t xml:space="preserve">i</w:t>
            </w:r>
            <w:r w:rsidDel="00000000" w:rsidR="00000000" w:rsidRPr="00000000">
              <w:rPr>
                <w:rFonts w:ascii="Arial" w:cs="Arial" w:eastAsia="Arial" w:hAnsi="Arial"/>
                <w:color w:val="000000"/>
                <w:sz w:val="20"/>
                <w:szCs w:val="20"/>
                <w:rtl w:val="0"/>
              </w:rPr>
              <w:t xml:space="preserve"> = Surrender Charge for water mark premium stripe i</w:t>
            </w:r>
          </w:p>
          <w:p w:rsidR="00000000" w:rsidDel="00000000" w:rsidP="00000000" w:rsidRDefault="00000000" w:rsidRPr="00000000" w14:paraId="00000457">
            <w:pPr>
              <w:numPr>
                <w:ilvl w:val="0"/>
                <w:numId w:val="25"/>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Accumulative RP Paid</w:t>
            </w:r>
            <w:r w:rsidDel="00000000" w:rsidR="00000000" w:rsidRPr="00000000">
              <w:rPr>
                <w:rFonts w:ascii="Arial" w:cs="Arial" w:eastAsia="Arial" w:hAnsi="Arial"/>
                <w:color w:val="000000"/>
                <w:sz w:val="20"/>
                <w:szCs w:val="20"/>
                <w:vertAlign w:val="subscript"/>
                <w:rtl w:val="0"/>
              </w:rPr>
              <w:t xml:space="preserve">i</w:t>
            </w:r>
            <w:r w:rsidDel="00000000" w:rsidR="00000000" w:rsidRPr="00000000">
              <w:rPr>
                <w:rFonts w:ascii="Arial" w:cs="Arial" w:eastAsia="Arial" w:hAnsi="Arial"/>
                <w:color w:val="000000"/>
                <w:sz w:val="20"/>
                <w:szCs w:val="20"/>
                <w:rtl w:val="0"/>
              </w:rPr>
              <w:t xml:space="preserve"> = Accumulative regular premium paid for water mark premium stripe i</w:t>
            </w:r>
          </w:p>
          <w:p w:rsidR="00000000" w:rsidDel="00000000" w:rsidP="00000000" w:rsidRDefault="00000000" w:rsidRPr="00000000" w14:paraId="00000458">
            <w:pPr>
              <w:numPr>
                <w:ilvl w:val="0"/>
                <w:numId w:val="25"/>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Total Accumulative RP Paid = Total accumulative regular premium paid</w:t>
            </w:r>
          </w:p>
          <w:p w:rsidR="00000000" w:rsidDel="00000000" w:rsidP="00000000" w:rsidRDefault="00000000" w:rsidRPr="00000000" w14:paraId="00000459">
            <w:pPr>
              <w:spacing w:line="240"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Rationale</w:t>
            </w:r>
            <w:r w:rsidDel="00000000" w:rsidR="00000000" w:rsidRPr="00000000">
              <w:rPr>
                <w:rtl w:val="0"/>
              </w:rPr>
            </w:r>
          </w:p>
          <w:p w:rsidR="00000000" w:rsidDel="00000000" w:rsidP="00000000" w:rsidRDefault="00000000" w:rsidRPr="00000000" w14:paraId="0000045A">
            <w:pPr>
              <w:numPr>
                <w:ilvl w:val="0"/>
                <w:numId w:val="2"/>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TLI Universal Life product uses a highly complex surrender charge calculation, as it must track multiple account value (AV) series each time the regular premium changes. Additionally, it must maintain the order of fee deductions and partial withdrawals, adding further complexity to the calculation.</w:t>
            </w:r>
          </w:p>
          <w:p w:rsidR="00000000" w:rsidDel="00000000" w:rsidP="00000000" w:rsidRDefault="00000000" w:rsidRPr="00000000" w14:paraId="0000045B">
            <w:pPr>
              <w:numPr>
                <w:ilvl w:val="0"/>
                <w:numId w:val="2"/>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Calculating the surrender charge using the weighted average method simplifies the process by maintaining a single AV series while preventing any arbitrage opportunities in early surrender.</w:t>
            </w:r>
            <w:r w:rsidDel="00000000" w:rsidR="00000000" w:rsidRPr="00000000">
              <w:drawing>
                <wp:anchor allowOverlap="1" behindDoc="0" distB="114300" distT="114300" distL="114300" distR="114300" hidden="0" layoutInCell="1" locked="0" relativeHeight="0" simplePos="0">
                  <wp:simplePos x="0" y="0"/>
                  <wp:positionH relativeFrom="column">
                    <wp:posOffset>3667125</wp:posOffset>
                  </wp:positionH>
                  <wp:positionV relativeFrom="paragraph">
                    <wp:posOffset>266700</wp:posOffset>
                  </wp:positionV>
                  <wp:extent cx="4072300" cy="2546969"/>
                  <wp:effectExtent b="0" l="0" r="0" t="0"/>
                  <wp:wrapNone/>
                  <wp:docPr id="61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072300" cy="2546969"/>
                          </a:xfrm>
                          <a:prstGeom prst="rect"/>
                          <a:ln/>
                        </pic:spPr>
                      </pic:pic>
                    </a:graphicData>
                  </a:graphic>
                </wp:anchor>
              </w:drawing>
            </w:r>
          </w:p>
          <w:p w:rsidR="00000000" w:rsidDel="00000000" w:rsidP="00000000" w:rsidRDefault="00000000" w:rsidRPr="00000000" w14:paraId="0000045C">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u w:val="single"/>
              </w:rPr>
            </w:pPr>
            <w:r w:rsidDel="00000000" w:rsidR="00000000" w:rsidRPr="00000000">
              <w:rPr>
                <w:rFonts w:ascii="Arial" w:cs="Arial" w:eastAsia="Arial" w:hAnsi="Arial"/>
                <w:b w:val="1"/>
                <w:color w:val="000000"/>
                <w:sz w:val="20"/>
                <w:szCs w:val="20"/>
                <w:u w:val="single"/>
                <w:rtl w:val="0"/>
              </w:rPr>
              <w:t xml:space="preserve">Calculation Example </w:t>
            </w:r>
          </w:p>
          <w:tbl>
            <w:tblPr>
              <w:tblStyle w:val="Table15"/>
              <w:tblW w:w="4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260"/>
              <w:gridCol w:w="2625"/>
              <w:tblGridChange w:id="0">
                <w:tblGrid>
                  <w:gridCol w:w="720"/>
                  <w:gridCol w:w="1260"/>
                  <w:gridCol w:w="2625"/>
                </w:tblGrid>
              </w:tblGridChange>
            </w:tblGrid>
            <w:tr>
              <w:trPr>
                <w:cantSplit w:val="0"/>
                <w:trHeight w:val="20" w:hRule="atLeast"/>
                <w:tblHeader w:val="0"/>
              </w:trPr>
              <w:tc>
                <w:tcPr>
                  <w:vAlign w:val="center"/>
                </w:tcPr>
                <w:p w:rsidR="00000000" w:rsidDel="00000000" w:rsidP="00000000" w:rsidRDefault="00000000" w:rsidRPr="00000000" w14:paraId="0000045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Year</w:t>
                  </w:r>
                </w:p>
              </w:tc>
              <w:tc>
                <w:tcPr>
                  <w:vAlign w:val="center"/>
                </w:tcPr>
                <w:p w:rsidR="00000000" w:rsidDel="00000000" w:rsidP="00000000" w:rsidRDefault="00000000" w:rsidRPr="00000000" w14:paraId="0000045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Mode</w:t>
                  </w:r>
                </w:p>
              </w:tc>
              <w:tc>
                <w:tcPr>
                  <w:vAlign w:val="center"/>
                </w:tcPr>
                <w:p w:rsidR="00000000" w:rsidDel="00000000" w:rsidP="00000000" w:rsidRDefault="00000000" w:rsidRPr="00000000" w14:paraId="0000045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Annual RP</w:t>
                  </w:r>
                </w:p>
              </w:tc>
            </w:tr>
            <w:tr>
              <w:trPr>
                <w:cantSplit w:val="0"/>
                <w:trHeight w:val="56" w:hRule="atLeast"/>
                <w:tblHeader w:val="0"/>
              </w:trPr>
              <w:tc>
                <w:tcPr>
                  <w:vAlign w:val="center"/>
                </w:tcPr>
                <w:p w:rsidR="00000000" w:rsidDel="00000000" w:rsidP="00000000" w:rsidRDefault="00000000" w:rsidRPr="00000000" w14:paraId="000004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46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Annual</w:t>
                  </w:r>
                </w:p>
              </w:tc>
              <w:tc>
                <w:tcPr>
                  <w:vAlign w:val="center"/>
                </w:tcPr>
                <w:p w:rsidR="00000000" w:rsidDel="00000000" w:rsidP="00000000" w:rsidRDefault="00000000" w:rsidRPr="00000000" w14:paraId="000004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18,000</w:t>
                  </w:r>
                </w:p>
              </w:tc>
            </w:tr>
            <w:tr>
              <w:trPr>
                <w:cantSplit w:val="0"/>
                <w:trHeight w:val="20" w:hRule="atLeast"/>
                <w:tblHeader w:val="0"/>
              </w:trPr>
              <w:tc>
                <w:tcPr>
                  <w:vAlign w:val="center"/>
                </w:tcPr>
                <w:p w:rsidR="00000000" w:rsidDel="00000000" w:rsidP="00000000" w:rsidRDefault="00000000" w:rsidRPr="00000000" w14:paraId="000004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vAlign w:val="center"/>
                </w:tcPr>
                <w:p w:rsidR="00000000" w:rsidDel="00000000" w:rsidP="00000000" w:rsidRDefault="00000000" w:rsidRPr="00000000" w14:paraId="000004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Monthly</w:t>
                  </w:r>
                </w:p>
              </w:tc>
              <w:tc>
                <w:tcPr>
                  <w:vAlign w:val="center"/>
                </w:tcPr>
                <w:p w:rsidR="00000000" w:rsidDel="00000000" w:rsidP="00000000" w:rsidRDefault="00000000" w:rsidRPr="00000000" w14:paraId="000004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18,000</w:t>
                  </w:r>
                </w:p>
              </w:tc>
            </w:tr>
            <w:tr>
              <w:trPr>
                <w:cantSplit w:val="0"/>
                <w:trHeight w:val="20" w:hRule="atLeast"/>
                <w:tblHeader w:val="0"/>
              </w:trPr>
              <w:tc>
                <w:tcPr>
                  <w:vAlign w:val="center"/>
                </w:tcPr>
                <w:p w:rsidR="00000000" w:rsidDel="00000000" w:rsidP="00000000" w:rsidRDefault="00000000" w:rsidRPr="00000000" w14:paraId="000004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vAlign w:val="center"/>
                </w:tcPr>
                <w:p w:rsidR="00000000" w:rsidDel="00000000" w:rsidP="00000000" w:rsidRDefault="00000000" w:rsidRPr="00000000" w14:paraId="000004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Semi-Annual</w:t>
                  </w:r>
                </w:p>
              </w:tc>
              <w:tc>
                <w:tcPr>
                  <w:vAlign w:val="center"/>
                </w:tcPr>
                <w:p w:rsidR="00000000" w:rsidDel="00000000" w:rsidP="00000000" w:rsidRDefault="00000000" w:rsidRPr="00000000" w14:paraId="000004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24,000</w:t>
                  </w:r>
                </w:p>
              </w:tc>
            </w:tr>
            <w:tr>
              <w:trPr>
                <w:cantSplit w:val="0"/>
                <w:trHeight w:val="20" w:hRule="atLeast"/>
                <w:tblHeader w:val="0"/>
              </w:trPr>
              <w:tc>
                <w:tcPr>
                  <w:vAlign w:val="center"/>
                </w:tcPr>
                <w:p w:rsidR="00000000" w:rsidDel="00000000" w:rsidP="00000000" w:rsidRDefault="00000000" w:rsidRPr="00000000" w14:paraId="000004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Align w:val="center"/>
                </w:tcPr>
                <w:p w:rsidR="00000000" w:rsidDel="00000000" w:rsidP="00000000" w:rsidRDefault="00000000" w:rsidRPr="00000000" w14:paraId="000004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Quarterly</w:t>
                  </w:r>
                </w:p>
              </w:tc>
              <w:tc>
                <w:tcPr>
                  <w:vAlign w:val="center"/>
                </w:tcPr>
                <w:p w:rsidR="00000000" w:rsidDel="00000000" w:rsidP="00000000" w:rsidRDefault="00000000" w:rsidRPr="00000000" w14:paraId="000004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15,000</w:t>
                  </w:r>
                </w:p>
              </w:tc>
            </w:tr>
            <w:tr>
              <w:trPr>
                <w:cantSplit w:val="0"/>
                <w:trHeight w:val="20" w:hRule="atLeast"/>
                <w:tblHeader w:val="0"/>
              </w:trPr>
              <w:tc>
                <w:tcPr>
                  <w:vAlign w:val="center"/>
                </w:tcPr>
                <w:p w:rsidR="00000000" w:rsidDel="00000000" w:rsidP="00000000" w:rsidRDefault="00000000" w:rsidRPr="00000000" w14:paraId="000004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vAlign w:val="center"/>
                </w:tcPr>
                <w:p w:rsidR="00000000" w:rsidDel="00000000" w:rsidP="00000000" w:rsidRDefault="00000000" w:rsidRPr="00000000" w14:paraId="000004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vAlign w:val="center"/>
                </w:tcPr>
                <w:p w:rsidR="00000000" w:rsidDel="00000000" w:rsidP="00000000" w:rsidRDefault="00000000" w:rsidRPr="00000000" w14:paraId="000004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 (Premium Holiday)</w:t>
                  </w:r>
                </w:p>
              </w:tc>
            </w:tr>
            <w:tr>
              <w:trPr>
                <w:cantSplit w:val="0"/>
                <w:trHeight w:val="342" w:hRule="atLeast"/>
                <w:tblHeader w:val="0"/>
              </w:trPr>
              <w:tc>
                <w:tcPr>
                  <w:vAlign w:val="center"/>
                </w:tcPr>
                <w:p w:rsidR="00000000" w:rsidDel="00000000" w:rsidP="00000000" w:rsidRDefault="00000000" w:rsidRPr="00000000" w14:paraId="0000046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vAlign w:val="center"/>
                </w:tcPr>
                <w:p w:rsidR="00000000" w:rsidDel="00000000" w:rsidP="00000000" w:rsidRDefault="00000000" w:rsidRPr="00000000" w14:paraId="000004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Monthly</w:t>
                  </w:r>
                </w:p>
              </w:tc>
              <w:tc>
                <w:tcPr>
                  <w:vAlign w:val="center"/>
                </w:tcPr>
                <w:p w:rsidR="00000000" w:rsidDel="00000000" w:rsidP="00000000" w:rsidRDefault="00000000" w:rsidRPr="00000000" w14:paraId="0000047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30,000 (Resume Payment)</w:t>
                  </w:r>
                </w:p>
              </w:tc>
            </w:tr>
          </w:tbl>
          <w:p w:rsidR="00000000" w:rsidDel="00000000" w:rsidP="00000000" w:rsidRDefault="00000000" w:rsidRPr="00000000" w14:paraId="00000472">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473">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475">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477">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u w:val="single"/>
              </w:rPr>
            </w:pPr>
            <w:r w:rsidDel="00000000" w:rsidR="00000000" w:rsidRPr="00000000">
              <w:rPr>
                <w:rFonts w:ascii="Arial" w:cs="Arial" w:eastAsia="Arial" w:hAnsi="Arial"/>
                <w:b w:val="1"/>
                <w:color w:val="000000"/>
                <w:sz w:val="20"/>
                <w:szCs w:val="20"/>
                <w:u w:val="single"/>
                <w:rtl w:val="0"/>
              </w:rPr>
              <w:t xml:space="preserve">Surrender charge Calculation after each premium is paid</w:t>
            </w:r>
          </w:p>
          <w:p w:rsidR="00000000" w:rsidDel="00000000" w:rsidP="00000000" w:rsidRDefault="00000000" w:rsidRPr="00000000" w14:paraId="00000478">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Month 1:</w:t>
            </w:r>
            <w:r w:rsidDel="00000000" w:rsidR="00000000" w:rsidRPr="00000000">
              <w:rPr>
                <w:rFonts w:ascii="Arial" w:cs="Arial" w:eastAsia="Arial" w:hAnsi="Arial"/>
                <w:color w:val="000000"/>
                <w:sz w:val="20"/>
                <w:szCs w:val="20"/>
                <w:rtl w:val="0"/>
              </w:rPr>
              <w:t xml:space="preserve"> SC =</w:t>
            </w:r>
            <m:oMath>
              <m:r>
                <w:rPr>
                  <w:rFonts w:ascii="Arial" w:cs="Arial" w:eastAsia="Arial" w:hAnsi="Arial"/>
                  <w:color w:val="000000"/>
                  <w:sz w:val="26"/>
                  <w:szCs w:val="26"/>
                </w:rPr>
                <m:t xml:space="preserve"> </m:t>
              </m:r>
              <m:f>
                <m:fPr>
                  <m:ctrlPr>
                    <w:rPr>
                      <w:rFonts w:ascii="Arial" w:cs="Arial" w:eastAsia="Arial" w:hAnsi="Arial"/>
                      <w:color w:val="000000"/>
                      <w:sz w:val="26"/>
                      <w:szCs w:val="26"/>
                    </w:rPr>
                  </m:ctrlPr>
                </m:fPr>
                <m:num>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70% ×(18,000) × 1</m:t>
                      </m:r>
                    </m:e>
                  </m:d>
                </m:num>
                <m:den>
                  <m:r>
                    <w:rPr>
                      <w:rFonts w:ascii="Arial" w:cs="Arial" w:eastAsia="Arial" w:hAnsi="Arial"/>
                      <w:color w:val="000000"/>
                      <w:sz w:val="26"/>
                      <w:szCs w:val="26"/>
                    </w:rPr>
                    <m:t xml:space="preserve">18,000</m:t>
                  </m:r>
                </m:den>
              </m:f>
            </m:oMath>
            <w:r w:rsidDel="00000000" w:rsidR="00000000" w:rsidRPr="00000000">
              <w:rPr>
                <w:rFonts w:ascii="Arial" w:cs="Arial" w:eastAsia="Arial" w:hAnsi="Arial"/>
                <w:color w:val="000000"/>
                <w:sz w:val="26"/>
                <w:szCs w:val="26"/>
                <w:rtl w:val="0"/>
              </w:rPr>
              <w:t xml:space="preserve"> </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70%</w:t>
            </w:r>
          </w:p>
          <w:p w:rsidR="00000000" w:rsidDel="00000000" w:rsidP="00000000" w:rsidRDefault="00000000" w:rsidRPr="00000000" w14:paraId="00000479">
            <w:pPr>
              <w:numPr>
                <w:ilvl w:val="0"/>
                <w:numId w:val="28"/>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This rate is the same for all year 1 since premium is fully paid for the year.</w:t>
            </w:r>
          </w:p>
          <w:p w:rsidR="00000000" w:rsidDel="00000000" w:rsidP="00000000" w:rsidRDefault="00000000" w:rsidRPr="00000000" w14:paraId="0000047A">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Month 13:</w:t>
            </w:r>
            <w:r w:rsidDel="00000000" w:rsidR="00000000" w:rsidRPr="00000000">
              <w:rPr>
                <w:rFonts w:ascii="Arial" w:cs="Arial" w:eastAsia="Arial" w:hAnsi="Arial"/>
                <w:color w:val="000000"/>
                <w:sz w:val="20"/>
                <w:szCs w:val="20"/>
                <w:rtl w:val="0"/>
              </w:rPr>
              <w:t xml:space="preserve"> SC </w:t>
            </w:r>
            <w:r w:rsidDel="00000000" w:rsidR="00000000" w:rsidRPr="00000000">
              <w:rPr>
                <w:rFonts w:ascii="Arial" w:cs="Arial" w:eastAsia="Arial" w:hAnsi="Arial"/>
                <w:color w:val="000000"/>
                <w:sz w:val="24"/>
                <w:szCs w:val="24"/>
                <w:rtl w:val="0"/>
              </w:rPr>
              <w:t xml:space="preserve">=</w:t>
            </w:r>
            <m:oMath>
              <m:f>
                <m:fPr>
                  <m:ctrlPr>
                    <w:rPr>
                      <w:rFonts w:ascii="Arial" w:cs="Arial" w:eastAsia="Arial" w:hAnsi="Arial"/>
                      <w:color w:val="000000"/>
                      <w:sz w:val="26"/>
                      <w:szCs w:val="26"/>
                    </w:rPr>
                  </m:ctrlPr>
                </m:fPr>
                <m:num>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50% ×</m:t>
                      </m:r>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18,000</m:t>
                          </m:r>
                        </m:e>
                      </m:d>
                      <m:r>
                        <w:rPr>
                          <w:rFonts w:ascii="Arial" w:cs="Arial" w:eastAsia="Arial" w:hAnsi="Arial"/>
                          <w:color w:val="000000"/>
                          <w:sz w:val="26"/>
                          <w:szCs w:val="26"/>
                        </w:rPr>
                        <m:t xml:space="preserve"> × 1+ 50% ×(1</m:t>
                      </m:r>
                      <m:r>
                        <w:rPr>
                          <w:rFonts w:ascii="Arial" w:cs="Arial" w:eastAsia="Arial" w:hAnsi="Arial"/>
                          <w:sz w:val="26"/>
                          <w:szCs w:val="26"/>
                        </w:rPr>
                        <m:t xml:space="preserve">8,000</m:t>
                      </m:r>
                      <m:r>
                        <w:rPr>
                          <w:rFonts w:ascii="Arial" w:cs="Arial" w:eastAsia="Arial" w:hAnsi="Arial"/>
                          <w:color w:val="000000"/>
                          <w:sz w:val="26"/>
                          <w:szCs w:val="26"/>
                        </w:rPr>
                        <m:t xml:space="preserve">) × </m:t>
                      </m:r>
                      <m:f>
                        <m:fPr>
                          <m:ctrlPr>
                            <w:rPr>
                              <w:rFonts w:ascii="Arial" w:cs="Arial" w:eastAsia="Arial" w:hAnsi="Arial"/>
                              <w:color w:val="000000"/>
                              <w:sz w:val="26"/>
                              <w:szCs w:val="26"/>
                            </w:rPr>
                          </m:ctrlPr>
                        </m:fPr>
                        <m:num>
                          <m:r>
                            <w:rPr>
                              <w:rFonts w:ascii="Arial" w:cs="Arial" w:eastAsia="Arial" w:hAnsi="Arial"/>
                              <w:color w:val="000000"/>
                              <w:sz w:val="26"/>
                              <w:szCs w:val="26"/>
                            </w:rPr>
                            <m:t xml:space="preserve">1 </m:t>
                          </m:r>
                        </m:num>
                        <m:den>
                          <m:r>
                            <w:rPr>
                              <w:rFonts w:ascii="Arial" w:cs="Arial" w:eastAsia="Arial" w:hAnsi="Arial"/>
                              <w:color w:val="000000"/>
                              <w:sz w:val="26"/>
                              <w:szCs w:val="26"/>
                            </w:rPr>
                            <m:t xml:space="preserve">12</m:t>
                          </m:r>
                        </m:den>
                      </m:f>
                    </m:e>
                  </m:d>
                </m:num>
                <m:den>
                  <m:r>
                    <w:rPr>
                      <w:rFonts w:ascii="Arial" w:cs="Arial" w:eastAsia="Arial" w:hAnsi="Arial"/>
                      <w:color w:val="000000"/>
                      <w:sz w:val="26"/>
                      <w:szCs w:val="26"/>
                    </w:rPr>
                    <m:t xml:space="preserve">18,000 + (1</m:t>
                  </m:r>
                  <m:r>
                    <w:rPr>
                      <w:rFonts w:ascii="Arial" w:cs="Arial" w:eastAsia="Arial" w:hAnsi="Arial"/>
                      <w:sz w:val="26"/>
                      <w:szCs w:val="26"/>
                    </w:rPr>
                    <m:t xml:space="preserve">8,000</m:t>
                  </m:r>
                  <m:r>
                    <w:rPr>
                      <w:rFonts w:ascii="Arial" w:cs="Arial" w:eastAsia="Arial" w:hAnsi="Arial"/>
                      <w:color w:val="000000"/>
                      <w:sz w:val="26"/>
                      <w:szCs w:val="26"/>
                    </w:rPr>
                    <m:t xml:space="preserve">) × </m:t>
                  </m:r>
                  <m:f>
                    <m:fPr>
                      <m:ctrlPr>
                        <w:rPr>
                          <w:rFonts w:ascii="Arial" w:cs="Arial" w:eastAsia="Arial" w:hAnsi="Arial"/>
                          <w:color w:val="000000"/>
                          <w:sz w:val="26"/>
                          <w:szCs w:val="26"/>
                        </w:rPr>
                      </m:ctrlPr>
                    </m:fPr>
                    <m:num>
                      <m:r>
                        <w:rPr>
                          <w:rFonts w:ascii="Arial" w:cs="Arial" w:eastAsia="Arial" w:hAnsi="Arial"/>
                          <w:color w:val="000000"/>
                          <w:sz w:val="26"/>
                          <w:szCs w:val="26"/>
                        </w:rPr>
                        <m:t xml:space="preserve">1 </m:t>
                      </m:r>
                    </m:num>
                    <m:den>
                      <m:r>
                        <w:rPr>
                          <w:rFonts w:ascii="Arial" w:cs="Arial" w:eastAsia="Arial" w:hAnsi="Arial"/>
                          <w:color w:val="000000"/>
                          <w:sz w:val="26"/>
                          <w:szCs w:val="26"/>
                        </w:rPr>
                        <m:t xml:space="preserve">12</m:t>
                      </m:r>
                    </m:den>
                  </m:f>
                </m:den>
              </m:f>
            </m:oMath>
            <w:r w:rsidDel="00000000" w:rsidR="00000000" w:rsidRPr="00000000">
              <w:rPr>
                <w:rFonts w:ascii="Arial" w:cs="Arial" w:eastAsia="Arial" w:hAnsi="Arial"/>
                <w:color w:val="000000"/>
                <w:sz w:val="20"/>
                <w:szCs w:val="20"/>
                <w:rtl w:val="0"/>
              </w:rPr>
              <w:t xml:space="preserve"> = </w:t>
            </w:r>
            <w:r w:rsidDel="00000000" w:rsidR="00000000" w:rsidRPr="00000000">
              <w:rPr>
                <w:rFonts w:ascii="Arial" w:cs="Arial" w:eastAsia="Arial" w:hAnsi="Arial"/>
                <w:b w:val="1"/>
                <w:color w:val="000000"/>
                <w:sz w:val="20"/>
                <w:szCs w:val="20"/>
                <w:rtl w:val="0"/>
              </w:rPr>
              <w:t xml:space="preserve">50%</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Month 24:</w:t>
            </w:r>
            <w:r w:rsidDel="00000000" w:rsidR="00000000" w:rsidRPr="00000000">
              <w:rPr>
                <w:rFonts w:ascii="Arial" w:cs="Arial" w:eastAsia="Arial" w:hAnsi="Arial"/>
                <w:color w:val="000000"/>
                <w:sz w:val="20"/>
                <w:szCs w:val="20"/>
                <w:rtl w:val="0"/>
              </w:rPr>
              <w:t xml:space="preserve"> SC = </w:t>
            </w:r>
            <m:oMath>
              <m:f>
                <m:fPr>
                  <m:ctrlPr>
                    <w:rPr>
                      <w:rFonts w:ascii="Arial" w:cs="Arial" w:eastAsia="Arial" w:hAnsi="Arial"/>
                      <w:color w:val="000000"/>
                      <w:sz w:val="26"/>
                      <w:szCs w:val="26"/>
                    </w:rPr>
                  </m:ctrlPr>
                </m:fPr>
                <m:num>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50% ×</m:t>
                      </m:r>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18,000</m:t>
                          </m:r>
                        </m:e>
                      </m:d>
                      <m:r>
                        <w:rPr>
                          <w:rFonts w:ascii="Arial" w:cs="Arial" w:eastAsia="Arial" w:hAnsi="Arial"/>
                          <w:color w:val="000000"/>
                          <w:sz w:val="26"/>
                          <w:szCs w:val="26"/>
                        </w:rPr>
                        <m:t xml:space="preserve"> × 1+ 50% ×(1</m:t>
                      </m:r>
                      <m:r>
                        <w:rPr>
                          <w:rFonts w:ascii="Arial" w:cs="Arial" w:eastAsia="Arial" w:hAnsi="Arial"/>
                          <w:sz w:val="26"/>
                          <w:szCs w:val="26"/>
                        </w:rPr>
                        <m:t xml:space="preserve">8,000</m:t>
                      </m:r>
                      <m:r>
                        <w:rPr>
                          <w:rFonts w:ascii="Arial" w:cs="Arial" w:eastAsia="Arial" w:hAnsi="Arial"/>
                          <w:color w:val="000000"/>
                          <w:sz w:val="26"/>
                          <w:szCs w:val="26"/>
                        </w:rPr>
                        <m:t xml:space="preserve">) × </m:t>
                      </m:r>
                      <m:f>
                        <m:fPr>
                          <m:ctrlPr>
                            <w:rPr>
                              <w:rFonts w:ascii="Arial" w:cs="Arial" w:eastAsia="Arial" w:hAnsi="Arial"/>
                              <w:sz w:val="26"/>
                              <w:szCs w:val="26"/>
                            </w:rPr>
                          </m:ctrlPr>
                        </m:fPr>
                        <m:num>
                          <m:r>
                            <w:rPr>
                              <w:rFonts w:ascii="Arial" w:cs="Arial" w:eastAsia="Arial" w:hAnsi="Arial"/>
                              <w:sz w:val="26"/>
                              <w:szCs w:val="26"/>
                            </w:rPr>
                            <m:t xml:space="preserve">12 </m:t>
                          </m:r>
                        </m:num>
                        <m:den>
                          <m:r>
                            <w:rPr>
                              <w:rFonts w:ascii="Arial" w:cs="Arial" w:eastAsia="Arial" w:hAnsi="Arial"/>
                              <w:sz w:val="26"/>
                              <w:szCs w:val="26"/>
                            </w:rPr>
                            <m:t xml:space="preserve">12</m:t>
                          </m:r>
                        </m:den>
                      </m:f>
                    </m:e>
                  </m:d>
                </m:num>
                <m:den>
                  <m:r>
                    <w:rPr>
                      <w:rFonts w:ascii="Arial" w:cs="Arial" w:eastAsia="Arial" w:hAnsi="Arial"/>
                      <w:color w:val="000000"/>
                      <w:sz w:val="26"/>
                      <w:szCs w:val="26"/>
                    </w:rPr>
                    <m:t xml:space="preserve">18,000 + </m:t>
                  </m:r>
                  <m:d>
                    <m:dPr>
                      <m:begChr m:val="("/>
                      <m:endChr m:val=")"/>
                      <m:ctrlPr>
                        <w:rPr>
                          <w:rFonts w:ascii="Arial" w:cs="Arial" w:eastAsia="Arial" w:hAnsi="Arial"/>
                          <w:sz w:val="26"/>
                          <w:szCs w:val="26"/>
                        </w:rPr>
                      </m:ctrlPr>
                    </m:dPr>
                    <m:e>
                      <m:r>
                        <w:rPr>
                          <w:rFonts w:ascii="Arial" w:cs="Arial" w:eastAsia="Arial" w:hAnsi="Arial"/>
                          <w:color w:val="000000"/>
                          <w:sz w:val="26"/>
                          <w:szCs w:val="26"/>
                        </w:rPr>
                        <m:t xml:space="preserve">1</m:t>
                      </m:r>
                      <m:r>
                        <w:rPr>
                          <w:rFonts w:ascii="Arial" w:cs="Arial" w:eastAsia="Arial" w:hAnsi="Arial"/>
                          <w:sz w:val="26"/>
                          <w:szCs w:val="26"/>
                        </w:rPr>
                        <m:t xml:space="preserve">8,000</m:t>
                      </m:r>
                    </m:e>
                  </m:d>
                  <m:r>
                    <w:rPr>
                      <w:rFonts w:ascii="Arial" w:cs="Arial" w:eastAsia="Arial" w:hAnsi="Arial"/>
                      <w:color w:val="000000"/>
                      <w:sz w:val="26"/>
                      <w:szCs w:val="26"/>
                    </w:rPr>
                    <m:t xml:space="preserve"> × </m:t>
                  </m:r>
                  <m:f>
                    <m:fPr>
                      <m:ctrlPr>
                        <w:rPr>
                          <w:rFonts w:ascii="Arial" w:cs="Arial" w:eastAsia="Arial" w:hAnsi="Arial"/>
                          <w:sz w:val="26"/>
                          <w:szCs w:val="26"/>
                        </w:rPr>
                      </m:ctrlPr>
                    </m:fPr>
                    <m:num>
                      <m:r>
                        <w:rPr>
                          <w:rFonts w:ascii="Arial" w:cs="Arial" w:eastAsia="Arial" w:hAnsi="Arial"/>
                          <w:sz w:val="26"/>
                          <w:szCs w:val="26"/>
                        </w:rPr>
                        <m:t xml:space="preserve">12 </m:t>
                      </m:r>
                    </m:num>
                    <m:den>
                      <m:r>
                        <w:rPr>
                          <w:rFonts w:ascii="Arial" w:cs="Arial" w:eastAsia="Arial" w:hAnsi="Arial"/>
                          <w:sz w:val="26"/>
                          <w:szCs w:val="26"/>
                        </w:rPr>
                        <m:t xml:space="preserve">12</m:t>
                      </m:r>
                    </m:den>
                  </m:f>
                </m:den>
              </m:f>
            </m:oMath>
            <w:r w:rsidDel="00000000" w:rsidR="00000000" w:rsidRPr="00000000">
              <w:rPr>
                <w:rFonts w:ascii="Arial" w:cs="Arial" w:eastAsia="Arial" w:hAnsi="Arial"/>
                <w:color w:val="000000"/>
                <w:sz w:val="26"/>
                <w:szCs w:val="26"/>
                <w:rtl w:val="0"/>
              </w:rPr>
              <w:t xml:space="preserve"> </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50%</w:t>
            </w:r>
            <w:r w:rsidDel="00000000" w:rsidR="00000000" w:rsidRPr="00000000">
              <w:rPr>
                <w:rtl w:val="0"/>
              </w:rPr>
            </w:r>
          </w:p>
          <w:p w:rsidR="00000000" w:rsidDel="00000000" w:rsidP="00000000" w:rsidRDefault="00000000" w:rsidRPr="00000000" w14:paraId="0000047B">
            <w:pPr>
              <w:numPr>
                <w:ilvl w:val="0"/>
                <w:numId w:val="28"/>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This rate is the same for all year 2 (M13-M24) despite paying monthly since there is no </w:t>
            </w:r>
            <w:r w:rsidDel="00000000" w:rsidR="00000000" w:rsidRPr="00000000">
              <w:rPr>
                <w:rFonts w:ascii="Arial" w:cs="Arial" w:eastAsia="Arial" w:hAnsi="Arial"/>
                <w:sz w:val="20"/>
                <w:szCs w:val="20"/>
                <w:rtl w:val="0"/>
              </w:rPr>
              <w:t xml:space="preserve">change</w:t>
            </w:r>
            <w:r w:rsidDel="00000000" w:rsidR="00000000" w:rsidRPr="00000000">
              <w:rPr>
                <w:rFonts w:ascii="Arial" w:cs="Arial" w:eastAsia="Arial" w:hAnsi="Arial"/>
                <w:color w:val="000000"/>
                <w:sz w:val="20"/>
                <w:szCs w:val="20"/>
                <w:rtl w:val="0"/>
              </w:rPr>
              <w:t xml:space="preserve"> in premium amount.</w:t>
            </w:r>
          </w:p>
          <w:p w:rsidR="00000000" w:rsidDel="00000000" w:rsidP="00000000" w:rsidRDefault="00000000" w:rsidRPr="00000000" w14:paraId="0000047C">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Month 25: </w:t>
            </w:r>
            <w:r w:rsidDel="00000000" w:rsidR="00000000" w:rsidRPr="00000000">
              <w:rPr>
                <w:rFonts w:ascii="Arial" w:cs="Arial" w:eastAsia="Arial" w:hAnsi="Arial"/>
                <w:color w:val="000000"/>
                <w:sz w:val="20"/>
                <w:szCs w:val="20"/>
                <w:rtl w:val="0"/>
              </w:rPr>
              <w:t xml:space="preserve">SC = </w:t>
            </w:r>
            <m:oMath>
              <m:f>
                <m:fPr>
                  <m:ctrlPr>
                    <w:rPr>
                      <w:rFonts w:ascii="Arial" w:cs="Arial" w:eastAsia="Arial" w:hAnsi="Arial"/>
                      <w:sz w:val="26"/>
                      <w:szCs w:val="26"/>
                    </w:rPr>
                  </m:ctrlPr>
                </m:fPr>
                <m:num>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30% ×</m:t>
                      </m:r>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18,000</m:t>
                          </m:r>
                        </m:e>
                      </m:d>
                      <m:r>
                        <w:rPr>
                          <w:rFonts w:ascii="Arial" w:cs="Arial" w:eastAsia="Arial" w:hAnsi="Arial"/>
                          <w:color w:val="000000"/>
                          <w:sz w:val="26"/>
                          <w:szCs w:val="26"/>
                        </w:rPr>
                        <m:t xml:space="preserve"> × 2</m:t>
                      </m:r>
                    </m:e>
                  </m:d>
                  <m:r>
                    <w:rPr>
                      <w:rFonts w:ascii="Arial" w:cs="Arial" w:eastAsia="Arial" w:hAnsi="Arial"/>
                      <w:color w:val="000000"/>
                      <w:sz w:val="26"/>
                      <w:szCs w:val="26"/>
                    </w:rPr>
                    <m:t xml:space="preserve"> +</m:t>
                  </m:r>
                  <m:d>
                    <m:dPr>
                      <m:begChr m:val="["/>
                      <m:endChr m:val="]"/>
                      <m:ctrlPr>
                        <w:rPr>
                          <w:rFonts w:ascii="Arial" w:cs="Arial" w:eastAsia="Arial" w:hAnsi="Arial"/>
                          <w:color w:val="000000"/>
                          <w:sz w:val="26"/>
                          <w:szCs w:val="26"/>
                        </w:rPr>
                      </m:ctrlPr>
                    </m:dPr>
                    <m:e>
                      <m:r>
                        <w:rPr>
                          <w:rFonts w:ascii="Arial" w:cs="Arial" w:eastAsia="Arial" w:hAnsi="Arial"/>
                          <w:sz w:val="26"/>
                          <w:szCs w:val="26"/>
                        </w:rPr>
                        <m:t xml:space="preserve">30% × </m:t>
                      </m:r>
                      <m:d>
                        <m:dPr>
                          <m:begChr m:val="("/>
                          <m:endChr m:val=")"/>
                          <m:ctrlPr>
                            <w:rPr>
                              <w:rFonts w:ascii="Arial" w:cs="Arial" w:eastAsia="Arial" w:hAnsi="Arial"/>
                              <w:sz w:val="26"/>
                              <w:szCs w:val="26"/>
                            </w:rPr>
                          </m:ctrlPr>
                        </m:dPr>
                        <m:e>
                          <m:r>
                            <w:rPr>
                              <w:rFonts w:ascii="Arial" w:cs="Arial" w:eastAsia="Arial" w:hAnsi="Arial"/>
                              <w:sz w:val="26"/>
                              <w:szCs w:val="26"/>
                            </w:rPr>
                            <m:t xml:space="preserve">18,000</m:t>
                          </m:r>
                        </m:e>
                      </m:d>
                      <m:r>
                        <w:rPr>
                          <w:rFonts w:ascii="Arial" w:cs="Arial" w:eastAsia="Arial" w:hAnsi="Arial"/>
                          <w:sz w:val="26"/>
                          <w:szCs w:val="26"/>
                        </w:rPr>
                        <m:t xml:space="preserve"> × </m:t>
                      </m:r>
                      <m:f>
                        <m:fPr>
                          <m:ctrlPr>
                            <w:rPr>
                              <w:rFonts w:ascii="Arial" w:cs="Arial" w:eastAsia="Arial" w:hAnsi="Arial"/>
                              <w:sz w:val="26"/>
                              <w:szCs w:val="26"/>
                            </w:rPr>
                          </m:ctrlPr>
                        </m:fPr>
                        <m:num>
                          <m:r>
                            <w:rPr>
                              <w:rFonts w:ascii="Arial" w:cs="Arial" w:eastAsia="Arial" w:hAnsi="Arial"/>
                              <w:sz w:val="26"/>
                              <w:szCs w:val="26"/>
                            </w:rPr>
                            <m:t xml:space="preserve">1</m:t>
                          </m:r>
                        </m:num>
                        <m:den>
                          <m:r>
                            <w:rPr>
                              <w:rFonts w:ascii="Arial" w:cs="Arial" w:eastAsia="Arial" w:hAnsi="Arial"/>
                              <w:sz w:val="26"/>
                              <w:szCs w:val="26"/>
                            </w:rPr>
                            <m:t xml:space="preserve">2</m:t>
                          </m:r>
                        </m:den>
                      </m:f>
                      <m:r>
                        <w:rPr>
                          <w:rFonts w:ascii="Arial" w:cs="Arial" w:eastAsia="Arial" w:hAnsi="Arial"/>
                          <w:sz w:val="26"/>
                          <w:szCs w:val="26"/>
                        </w:rPr>
                        <m:t xml:space="preserve"> + </m:t>
                      </m:r>
                      <m:r>
                        <w:rPr>
                          <w:rFonts w:ascii="Arial" w:cs="Arial" w:eastAsia="Arial" w:hAnsi="Arial"/>
                          <w:color w:val="000000"/>
                          <w:sz w:val="26"/>
                          <w:szCs w:val="26"/>
                        </w:rPr>
                        <m:t xml:space="preserve">70% ×</m:t>
                      </m:r>
                      <m:d>
                        <m:dPr>
                          <m:begChr m:val="("/>
                          <m:endChr m:val=")"/>
                          <m:ctrlPr>
                            <w:rPr>
                              <w:rFonts w:ascii="Arial" w:cs="Arial" w:eastAsia="Arial" w:hAnsi="Arial"/>
                              <w:color w:val="000000"/>
                              <w:sz w:val="26"/>
                              <w:szCs w:val="26"/>
                            </w:rPr>
                          </m:ctrlPr>
                        </m:dPr>
                        <m:e>
                          <m:r>
                            <w:rPr>
                              <w:rFonts w:ascii="Arial" w:cs="Arial" w:eastAsia="Arial" w:hAnsi="Arial"/>
                              <w:sz w:val="26"/>
                              <w:szCs w:val="26"/>
                            </w:rPr>
                            <m:t xml:space="preserve">24,000</m:t>
                          </m:r>
                          <m:r>
                            <w:rPr>
                              <w:rFonts w:ascii="Arial" w:cs="Arial" w:eastAsia="Arial" w:hAnsi="Arial"/>
                              <w:color w:val="000000"/>
                              <w:sz w:val="26"/>
                              <w:szCs w:val="26"/>
                            </w:rPr>
                            <m:t xml:space="preserve"> - 18,000</m:t>
                          </m:r>
                        </m:e>
                      </m:d>
                      <m:r>
                        <w:rPr>
                          <w:rFonts w:ascii="Arial" w:cs="Arial" w:eastAsia="Arial" w:hAnsi="Arial"/>
                          <w:color w:val="000000"/>
                          <w:sz w:val="26"/>
                          <w:szCs w:val="26"/>
                        </w:rPr>
                        <m:t xml:space="preserve"> × </m:t>
                      </m:r>
                      <m:f>
                        <m:fPr>
                          <m:ctrlPr>
                            <w:rPr>
                              <w:rFonts w:ascii="Arial" w:cs="Arial" w:eastAsia="Arial" w:hAnsi="Arial"/>
                              <w:color w:val="000000"/>
                              <w:sz w:val="26"/>
                              <w:szCs w:val="26"/>
                            </w:rPr>
                          </m:ctrlPr>
                        </m:fPr>
                        <m:num>
                          <m:r>
                            <w:rPr>
                              <w:rFonts w:ascii="Arial" w:cs="Arial" w:eastAsia="Arial" w:hAnsi="Arial"/>
                              <w:color w:val="000000"/>
                              <w:sz w:val="26"/>
                              <w:szCs w:val="26"/>
                            </w:rPr>
                            <m:t xml:space="preserve">1</m:t>
                          </m:r>
                        </m:num>
                        <m:den>
                          <m:r>
                            <w:rPr>
                              <w:rFonts w:ascii="Arial" w:cs="Arial" w:eastAsia="Arial" w:hAnsi="Arial"/>
                              <w:color w:val="000000"/>
                              <w:sz w:val="26"/>
                              <w:szCs w:val="26"/>
                            </w:rPr>
                            <m:t xml:space="preserve">2</m:t>
                          </m:r>
                        </m:den>
                      </m:f>
                      <m:r>
                        <w:rPr>
                          <w:rFonts w:ascii="Arial" w:cs="Arial" w:eastAsia="Arial" w:hAnsi="Arial"/>
                          <w:color w:val="000000"/>
                          <w:sz w:val="26"/>
                          <w:szCs w:val="26"/>
                        </w:rPr>
                        <m:t xml:space="preserve"> </m:t>
                      </m:r>
                    </m:e>
                  </m:d>
                </m:num>
                <m:den>
                  <m:d>
                    <m:dPr>
                      <m:begChr m:val="["/>
                      <m:endChr m:val="]"/>
                      <m:ctrlPr>
                        <w:rPr>
                          <w:rFonts w:ascii="Arial" w:cs="Arial" w:eastAsia="Arial" w:hAnsi="Arial"/>
                          <w:sz w:val="26"/>
                          <w:szCs w:val="26"/>
                        </w:rPr>
                      </m:ctrlPr>
                    </m:dPr>
                    <m:e>
                      <m:r>
                        <w:rPr>
                          <w:rFonts w:ascii="Arial" w:cs="Arial" w:eastAsia="Arial" w:hAnsi="Arial"/>
                          <w:sz w:val="26"/>
                          <w:szCs w:val="26"/>
                        </w:rPr>
                        <m:t xml:space="preserve">18,000 × 2</m:t>
                      </m:r>
                    </m:e>
                  </m:d>
                  <m:r>
                    <w:rPr>
                      <w:rFonts w:ascii="Arial" w:cs="Arial" w:eastAsia="Arial" w:hAnsi="Arial"/>
                      <w:sz w:val="26"/>
                      <w:szCs w:val="26"/>
                    </w:rPr>
                    <m:t xml:space="preserve"> +[18,000 × </m:t>
                  </m:r>
                  <m:f>
                    <m:fPr>
                      <m:ctrlPr>
                        <w:rPr>
                          <w:rFonts w:ascii="Arial" w:cs="Arial" w:eastAsia="Arial" w:hAnsi="Arial"/>
                          <w:sz w:val="26"/>
                          <w:szCs w:val="26"/>
                        </w:rPr>
                      </m:ctrlPr>
                    </m:fPr>
                    <m:num>
                      <m:r>
                        <w:rPr>
                          <w:rFonts w:ascii="Arial" w:cs="Arial" w:eastAsia="Arial" w:hAnsi="Arial"/>
                          <w:sz w:val="26"/>
                          <w:szCs w:val="26"/>
                        </w:rPr>
                        <m:t xml:space="preserve">1</m:t>
                      </m:r>
                    </m:num>
                    <m:den>
                      <m:r>
                        <w:rPr>
                          <w:rFonts w:ascii="Arial" w:cs="Arial" w:eastAsia="Arial" w:hAnsi="Arial"/>
                          <w:sz w:val="26"/>
                          <w:szCs w:val="26"/>
                        </w:rPr>
                        <m:t xml:space="preserve">2</m:t>
                      </m:r>
                    </m:den>
                  </m:f>
                  <m:r>
                    <w:rPr>
                      <w:rFonts w:ascii="Arial" w:cs="Arial" w:eastAsia="Arial" w:hAnsi="Arial"/>
                      <w:sz w:val="26"/>
                      <w:szCs w:val="26"/>
                    </w:rPr>
                    <m:t xml:space="preserve">]+[(24,000-18,000)× </m:t>
                  </m:r>
                  <m:f>
                    <m:fPr>
                      <m:ctrlPr>
                        <w:rPr>
                          <w:rFonts w:ascii="Arial" w:cs="Arial" w:eastAsia="Arial" w:hAnsi="Arial"/>
                          <w:sz w:val="26"/>
                          <w:szCs w:val="26"/>
                        </w:rPr>
                      </m:ctrlPr>
                    </m:fPr>
                    <m:num>
                      <m:r>
                        <w:rPr>
                          <w:rFonts w:ascii="Arial" w:cs="Arial" w:eastAsia="Arial" w:hAnsi="Arial"/>
                          <w:sz w:val="26"/>
                          <w:szCs w:val="26"/>
                        </w:rPr>
                        <m:t xml:space="preserve">1</m:t>
                      </m:r>
                    </m:num>
                    <m:den>
                      <m:r>
                        <w:rPr>
                          <w:rFonts w:ascii="Arial" w:cs="Arial" w:eastAsia="Arial" w:hAnsi="Arial"/>
                          <w:sz w:val="26"/>
                          <w:szCs w:val="26"/>
                        </w:rPr>
                        <m:t xml:space="preserve">2</m:t>
                      </m:r>
                    </m:den>
                  </m:f>
                  <m:r>
                    <w:rPr>
                      <w:rFonts w:ascii="Arial" w:cs="Arial" w:eastAsia="Arial" w:hAnsi="Arial"/>
                      <w:sz w:val="26"/>
                      <w:szCs w:val="26"/>
                    </w:rPr>
                    <m:t xml:space="preserve">]</m:t>
                  </m:r>
                </m:den>
              </m:f>
            </m:oMath>
            <w:r w:rsidDel="00000000" w:rsidR="00000000" w:rsidRPr="00000000">
              <w:rPr>
                <w:rFonts w:ascii="Arial" w:cs="Arial" w:eastAsia="Arial" w:hAnsi="Arial"/>
                <w:color w:val="000000"/>
                <w:sz w:val="26"/>
                <w:szCs w:val="26"/>
                <w:rtl w:val="0"/>
              </w:rPr>
              <w:t xml:space="preserve"> </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32.5%</w:t>
            </w:r>
          </w:p>
          <w:p w:rsidR="00000000" w:rsidDel="00000000" w:rsidP="00000000" w:rsidRDefault="00000000" w:rsidRPr="00000000" w14:paraId="0000047D">
            <w:pPr>
              <w:numPr>
                <w:ilvl w:val="0"/>
                <w:numId w:val="28"/>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As there is an increase in premium, a new premium stripe calculated based on annualized premium of 6,000 (12,000 x 2 -18,000) is created. </w:t>
            </w:r>
          </w:p>
          <w:p w:rsidR="00000000" w:rsidDel="00000000" w:rsidP="00000000" w:rsidRDefault="00000000" w:rsidRPr="00000000" w14:paraId="0000047E">
            <w:pPr>
              <w:numPr>
                <w:ilvl w:val="0"/>
                <w:numId w:val="28"/>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This rate is the same (M25-30) until the next payment.</w:t>
            </w:r>
          </w:p>
          <w:p w:rsidR="00000000" w:rsidDel="00000000" w:rsidP="00000000" w:rsidRDefault="00000000" w:rsidRPr="00000000" w14:paraId="0000047F">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Month 31: </w:t>
            </w:r>
            <w:r w:rsidDel="00000000" w:rsidR="00000000" w:rsidRPr="00000000">
              <w:rPr>
                <w:rFonts w:ascii="Arial" w:cs="Arial" w:eastAsia="Arial" w:hAnsi="Arial"/>
                <w:color w:val="000000"/>
                <w:sz w:val="20"/>
                <w:szCs w:val="20"/>
                <w:rtl w:val="0"/>
              </w:rPr>
              <w:t xml:space="preserve">SC = </w:t>
            </w:r>
            <m:oMath>
              <m:f>
                <m:fPr>
                  <m:ctrlPr>
                    <w:rPr>
                      <w:rFonts w:ascii="Arial" w:cs="Arial" w:eastAsia="Arial" w:hAnsi="Arial"/>
                      <w:sz w:val="26"/>
                      <w:szCs w:val="26"/>
                    </w:rPr>
                  </m:ctrlPr>
                </m:fPr>
                <m:num>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30% ×</m:t>
                      </m:r>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18,000</m:t>
                          </m:r>
                        </m:e>
                      </m:d>
                      <m:r>
                        <w:rPr>
                          <w:rFonts w:ascii="Arial" w:cs="Arial" w:eastAsia="Arial" w:hAnsi="Arial"/>
                          <w:color w:val="000000"/>
                          <w:sz w:val="26"/>
                          <w:szCs w:val="26"/>
                        </w:rPr>
                        <m:t xml:space="preserve"> × 2</m:t>
                      </m:r>
                    </m:e>
                  </m:d>
                  <m:r>
                    <w:rPr>
                      <w:rFonts w:ascii="Arial" w:cs="Arial" w:eastAsia="Arial" w:hAnsi="Arial"/>
                      <w:color w:val="000000"/>
                      <w:sz w:val="26"/>
                      <w:szCs w:val="26"/>
                    </w:rPr>
                    <m:t xml:space="preserve"> +</m:t>
                  </m:r>
                  <m:d>
                    <m:dPr>
                      <m:begChr m:val="["/>
                      <m:endChr m:val="]"/>
                      <m:ctrlPr>
                        <w:rPr>
                          <w:rFonts w:ascii="Arial" w:cs="Arial" w:eastAsia="Arial" w:hAnsi="Arial"/>
                          <w:color w:val="000000"/>
                          <w:sz w:val="26"/>
                          <w:szCs w:val="26"/>
                        </w:rPr>
                      </m:ctrlPr>
                    </m:dPr>
                    <m:e>
                      <m:r>
                        <w:rPr>
                          <w:rFonts w:ascii="Arial" w:cs="Arial" w:eastAsia="Arial" w:hAnsi="Arial"/>
                          <w:sz w:val="26"/>
                          <w:szCs w:val="26"/>
                        </w:rPr>
                        <m:t xml:space="preserve"> 30% × </m:t>
                      </m:r>
                      <m:d>
                        <m:dPr>
                          <m:begChr m:val="("/>
                          <m:endChr m:val=")"/>
                          <m:ctrlPr>
                            <w:rPr>
                              <w:rFonts w:ascii="Arial" w:cs="Arial" w:eastAsia="Arial" w:hAnsi="Arial"/>
                              <w:sz w:val="26"/>
                              <w:szCs w:val="26"/>
                            </w:rPr>
                          </m:ctrlPr>
                        </m:dPr>
                        <m:e>
                          <m:r>
                            <w:rPr>
                              <w:rFonts w:ascii="Arial" w:cs="Arial" w:eastAsia="Arial" w:hAnsi="Arial"/>
                              <w:sz w:val="26"/>
                              <w:szCs w:val="26"/>
                            </w:rPr>
                            <m:t xml:space="preserve">18,000</m:t>
                          </m:r>
                        </m:e>
                      </m:d>
                      <m:r>
                        <w:rPr>
                          <w:rFonts w:ascii="Arial" w:cs="Arial" w:eastAsia="Arial" w:hAnsi="Arial"/>
                          <w:sz w:val="26"/>
                          <w:szCs w:val="26"/>
                        </w:rPr>
                        <m:t xml:space="preserve"> × </m:t>
                      </m:r>
                      <m:f>
                        <m:fPr>
                          <m:ctrlPr>
                            <w:rPr>
                              <w:rFonts w:ascii="Arial" w:cs="Arial" w:eastAsia="Arial" w:hAnsi="Arial"/>
                              <w:sz w:val="26"/>
                              <w:szCs w:val="26"/>
                            </w:rPr>
                          </m:ctrlPr>
                        </m:fPr>
                        <m:num>
                          <m:r>
                            <w:rPr>
                              <w:rFonts w:ascii="Arial" w:cs="Arial" w:eastAsia="Arial" w:hAnsi="Arial"/>
                              <w:sz w:val="26"/>
                              <w:szCs w:val="26"/>
                            </w:rPr>
                            <m:t xml:space="preserve">2</m:t>
                          </m:r>
                        </m:num>
                        <m:den>
                          <m:r>
                            <w:rPr>
                              <w:rFonts w:ascii="Arial" w:cs="Arial" w:eastAsia="Arial" w:hAnsi="Arial"/>
                              <w:sz w:val="26"/>
                              <w:szCs w:val="26"/>
                            </w:rPr>
                            <m:t xml:space="preserve">2</m:t>
                          </m:r>
                        </m:den>
                      </m:f>
                      <m:r>
                        <w:rPr>
                          <w:rFonts w:ascii="Arial" w:cs="Arial" w:eastAsia="Arial" w:hAnsi="Arial"/>
                          <w:sz w:val="26"/>
                          <w:szCs w:val="26"/>
                        </w:rPr>
                        <m:t xml:space="preserve"> +</m:t>
                      </m:r>
                      <m:r>
                        <w:rPr>
                          <w:rFonts w:ascii="Arial" w:cs="Arial" w:eastAsia="Arial" w:hAnsi="Arial"/>
                          <w:color w:val="000000"/>
                          <w:sz w:val="26"/>
                          <w:szCs w:val="26"/>
                        </w:rPr>
                        <m:t xml:space="preserve">70% ×</m:t>
                      </m:r>
                      <m:d>
                        <m:dPr>
                          <m:begChr m:val="("/>
                          <m:endChr m:val=")"/>
                          <m:ctrlPr>
                            <w:rPr>
                              <w:rFonts w:ascii="Arial" w:cs="Arial" w:eastAsia="Arial" w:hAnsi="Arial"/>
                              <w:color w:val="000000"/>
                              <w:sz w:val="26"/>
                              <w:szCs w:val="26"/>
                            </w:rPr>
                          </m:ctrlPr>
                        </m:dPr>
                        <m:e>
                          <m:r>
                            <w:rPr>
                              <w:rFonts w:ascii="Arial" w:cs="Arial" w:eastAsia="Arial" w:hAnsi="Arial"/>
                              <w:sz w:val="26"/>
                              <w:szCs w:val="26"/>
                            </w:rPr>
                            <m:t xml:space="preserve">24,000</m:t>
                          </m:r>
                          <m:r>
                            <w:rPr>
                              <w:rFonts w:ascii="Arial" w:cs="Arial" w:eastAsia="Arial" w:hAnsi="Arial"/>
                              <w:color w:val="000000"/>
                              <w:sz w:val="26"/>
                              <w:szCs w:val="26"/>
                            </w:rPr>
                            <m:t xml:space="preserve"> - 18,000</m:t>
                          </m:r>
                        </m:e>
                      </m:d>
                      <m:r>
                        <w:rPr>
                          <w:rFonts w:ascii="Arial" w:cs="Arial" w:eastAsia="Arial" w:hAnsi="Arial"/>
                          <w:color w:val="000000"/>
                          <w:sz w:val="26"/>
                          <w:szCs w:val="26"/>
                        </w:rPr>
                        <m:t xml:space="preserve"> × </m:t>
                      </m:r>
                      <m:f>
                        <m:fPr>
                          <m:ctrlPr>
                            <w:rPr>
                              <w:rFonts w:ascii="Arial" w:cs="Arial" w:eastAsia="Arial" w:hAnsi="Arial"/>
                              <w:sz w:val="26"/>
                              <w:szCs w:val="26"/>
                            </w:rPr>
                          </m:ctrlPr>
                        </m:fPr>
                        <m:num>
                          <m:r>
                            <w:rPr>
                              <w:rFonts w:ascii="Arial" w:cs="Arial" w:eastAsia="Arial" w:hAnsi="Arial"/>
                              <w:sz w:val="26"/>
                              <w:szCs w:val="26"/>
                            </w:rPr>
                            <m:t xml:space="preserve">2</m:t>
                          </m:r>
                        </m:num>
                        <m:den>
                          <m:r>
                            <w:rPr>
                              <w:rFonts w:ascii="Arial" w:cs="Arial" w:eastAsia="Arial" w:hAnsi="Arial"/>
                              <w:sz w:val="26"/>
                              <w:szCs w:val="26"/>
                            </w:rPr>
                            <m:t xml:space="preserve">2</m:t>
                          </m:r>
                        </m:den>
                      </m:f>
                    </m:e>
                  </m:d>
                </m:num>
                <m:den>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18,000 × 2</m:t>
                      </m:r>
                    </m:e>
                  </m:d>
                  <m:r>
                    <w:rPr>
                      <w:rFonts w:ascii="Arial" w:cs="Arial" w:eastAsia="Arial" w:hAnsi="Arial"/>
                      <w:color w:val="000000"/>
                      <w:sz w:val="26"/>
                      <w:szCs w:val="26"/>
                    </w:rPr>
                    <m:t xml:space="preserve"> +</m:t>
                  </m:r>
                  <m:r>
                    <w:rPr>
                      <w:rFonts w:ascii="Arial" w:cs="Arial" w:eastAsia="Arial" w:hAnsi="Arial"/>
                      <w:sz w:val="26"/>
                      <w:szCs w:val="26"/>
                    </w:rPr>
                    <m:t xml:space="preserve">[18,000 × </m:t>
                  </m:r>
                  <m:f>
                    <m:fPr>
                      <m:ctrlPr>
                        <w:rPr>
                          <w:rFonts w:ascii="Arial" w:cs="Arial" w:eastAsia="Arial" w:hAnsi="Arial"/>
                          <w:sz w:val="26"/>
                          <w:szCs w:val="26"/>
                        </w:rPr>
                      </m:ctrlPr>
                    </m:fPr>
                    <m:num>
                      <m:r>
                        <w:rPr>
                          <w:rFonts w:ascii="Arial" w:cs="Arial" w:eastAsia="Arial" w:hAnsi="Arial"/>
                          <w:sz w:val="26"/>
                          <w:szCs w:val="26"/>
                        </w:rPr>
                        <m:t xml:space="preserve">2</m:t>
                      </m:r>
                    </m:num>
                    <m:den>
                      <m:r>
                        <w:rPr>
                          <w:rFonts w:ascii="Arial" w:cs="Arial" w:eastAsia="Arial" w:hAnsi="Arial"/>
                          <w:sz w:val="26"/>
                          <w:szCs w:val="26"/>
                        </w:rPr>
                        <m:t xml:space="preserve">2</m:t>
                      </m:r>
                    </m:den>
                  </m:f>
                  <m:r>
                    <w:rPr>
                      <w:rFonts w:ascii="Arial" w:cs="Arial" w:eastAsia="Arial" w:hAnsi="Arial"/>
                      <w:sz w:val="26"/>
                      <w:szCs w:val="26"/>
                    </w:rPr>
                    <m:t xml:space="preserve">]+[(24,000-18,000)× </m:t>
                  </m:r>
                  <m:f>
                    <m:fPr>
                      <m:ctrlPr>
                        <w:rPr>
                          <w:rFonts w:ascii="Arial" w:cs="Arial" w:eastAsia="Arial" w:hAnsi="Arial"/>
                          <w:sz w:val="26"/>
                          <w:szCs w:val="26"/>
                        </w:rPr>
                      </m:ctrlPr>
                    </m:fPr>
                    <m:num>
                      <m:r>
                        <w:rPr>
                          <w:rFonts w:ascii="Arial" w:cs="Arial" w:eastAsia="Arial" w:hAnsi="Arial"/>
                          <w:sz w:val="26"/>
                          <w:szCs w:val="26"/>
                        </w:rPr>
                        <m:t xml:space="preserve">2</m:t>
                      </m:r>
                    </m:num>
                    <m:den>
                      <m:r>
                        <w:rPr>
                          <w:rFonts w:ascii="Arial" w:cs="Arial" w:eastAsia="Arial" w:hAnsi="Arial"/>
                          <w:sz w:val="26"/>
                          <w:szCs w:val="26"/>
                        </w:rPr>
                        <m:t xml:space="preserve">2</m:t>
                      </m:r>
                    </m:den>
                  </m:f>
                  <m:r>
                    <w:rPr>
                      <w:rFonts w:ascii="Arial" w:cs="Arial" w:eastAsia="Arial" w:hAnsi="Arial"/>
                      <w:sz w:val="26"/>
                      <w:szCs w:val="26"/>
                    </w:rPr>
                    <m:t xml:space="preserve">]</m:t>
                  </m:r>
                </m:den>
              </m:f>
            </m:oMath>
            <w:r w:rsidDel="00000000" w:rsidR="00000000" w:rsidRPr="00000000">
              <w:rPr>
                <w:rFonts w:ascii="Arial" w:cs="Arial" w:eastAsia="Arial" w:hAnsi="Arial"/>
                <w:color w:val="000000"/>
                <w:sz w:val="20"/>
                <w:szCs w:val="20"/>
                <w:rtl w:val="0"/>
              </w:rPr>
              <w:t xml:space="preserve"> = </w:t>
            </w:r>
            <w:r w:rsidDel="00000000" w:rsidR="00000000" w:rsidRPr="00000000">
              <w:rPr>
                <w:rFonts w:ascii="Arial" w:cs="Arial" w:eastAsia="Arial" w:hAnsi="Arial"/>
                <w:b w:val="1"/>
                <w:color w:val="000000"/>
                <w:sz w:val="20"/>
                <w:szCs w:val="20"/>
                <w:rtl w:val="0"/>
              </w:rPr>
              <w:t xml:space="preserve">34%</w:t>
            </w:r>
          </w:p>
          <w:p w:rsidR="00000000" w:rsidDel="00000000" w:rsidP="00000000" w:rsidRDefault="00000000" w:rsidRPr="00000000" w14:paraId="00000480">
            <w:pPr>
              <w:numPr>
                <w:ilvl w:val="0"/>
                <w:numId w:val="29"/>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This rate is the same (M31-36) until the next payment. </w:t>
            </w:r>
          </w:p>
          <w:p w:rsidR="00000000" w:rsidDel="00000000" w:rsidP="00000000" w:rsidRDefault="00000000" w:rsidRPr="00000000" w14:paraId="00000481">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Month 37: </w:t>
            </w:r>
            <w:r w:rsidDel="00000000" w:rsidR="00000000" w:rsidRPr="00000000">
              <w:rPr>
                <w:rFonts w:ascii="Arial" w:cs="Arial" w:eastAsia="Arial" w:hAnsi="Arial"/>
                <w:color w:val="000000"/>
                <w:sz w:val="20"/>
                <w:szCs w:val="20"/>
                <w:rtl w:val="0"/>
              </w:rPr>
              <w:t xml:space="preserve">SC = </w:t>
            </w:r>
            <m:oMath>
              <m:f>
                <m:fPr>
                  <m:ctrlPr>
                    <w:rPr>
                      <w:rFonts w:ascii="Arial" w:cs="Arial" w:eastAsia="Arial" w:hAnsi="Arial"/>
                      <w:color w:val="000000"/>
                      <w:sz w:val="26"/>
                      <w:szCs w:val="26"/>
                    </w:rPr>
                  </m:ctrlPr>
                </m:fPr>
                <m:num>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10% × 15,000 × 3</m:t>
                      </m:r>
                    </m:e>
                  </m:d>
                  <m:r>
                    <w:rPr>
                      <w:rFonts w:ascii="Arial" w:cs="Arial" w:eastAsia="Arial" w:hAnsi="Arial"/>
                      <w:color w:val="000000"/>
                      <w:sz w:val="26"/>
                      <w:szCs w:val="26"/>
                    </w:rPr>
                    <m:t xml:space="preserve"> +</m:t>
                  </m:r>
                  <m:r>
                    <w:rPr>
                      <w:rFonts w:ascii="Arial" w:cs="Arial" w:eastAsia="Arial" w:hAnsi="Arial"/>
                      <w:sz w:val="26"/>
                      <w:szCs w:val="26"/>
                    </w:rPr>
                    <m:t xml:space="preserve">10% ×(15,000) × </m:t>
                  </m:r>
                  <m:f>
                    <m:fPr>
                      <m:ctrlPr>
                        <w:rPr>
                          <w:rFonts w:ascii="Arial" w:cs="Arial" w:eastAsia="Arial" w:hAnsi="Arial"/>
                          <w:sz w:val="26"/>
                          <w:szCs w:val="26"/>
                        </w:rPr>
                      </m:ctrlPr>
                    </m:fPr>
                    <m:num>
                      <m:r>
                        <w:rPr>
                          <w:rFonts w:ascii="Arial" w:cs="Arial" w:eastAsia="Arial" w:hAnsi="Arial"/>
                          <w:sz w:val="26"/>
                          <w:szCs w:val="26"/>
                        </w:rPr>
                        <m:t xml:space="preserve">1 </m:t>
                      </m:r>
                    </m:num>
                    <m:den>
                      <m:r>
                        <w:rPr>
                          <w:rFonts w:ascii="Arial" w:cs="Arial" w:eastAsia="Arial" w:hAnsi="Arial"/>
                          <w:sz w:val="26"/>
                          <w:szCs w:val="26"/>
                        </w:rPr>
                        <m:t xml:space="preserve">4</m:t>
                      </m:r>
                    </m:den>
                  </m:f>
                  <m:r>
                    <w:rPr>
                      <w:rFonts w:ascii="Arial" w:cs="Arial" w:eastAsia="Arial" w:hAnsi="Arial"/>
                      <w:color w:val="000000"/>
                      <w:sz w:val="26"/>
                      <w:szCs w:val="26"/>
                    </w:rPr>
                    <m:t xml:space="preserve"> </m:t>
                  </m:r>
                  <m:r>
                    <w:rPr>
                      <w:rFonts w:ascii="Arial" w:cs="Arial" w:eastAsia="Arial" w:hAnsi="Arial"/>
                      <w:sz w:val="26"/>
                      <w:szCs w:val="26"/>
                    </w:rPr>
                    <m:t xml:space="preserve">+</m:t>
                  </m:r>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30% ×</m:t>
                      </m:r>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18,000-15,000</m:t>
                          </m:r>
                        </m:e>
                      </m:d>
                      <m:r>
                        <w:rPr>
                          <w:rFonts w:ascii="Arial" w:cs="Arial" w:eastAsia="Arial" w:hAnsi="Arial"/>
                          <w:color w:val="000000"/>
                          <w:sz w:val="26"/>
                          <w:szCs w:val="26"/>
                        </w:rPr>
                        <m:t xml:space="preserve"> × 3</m:t>
                      </m:r>
                    </m:e>
                  </m:d>
                  <m:r>
                    <w:rPr>
                      <w:rFonts w:ascii="Arial" w:cs="Arial" w:eastAsia="Arial" w:hAnsi="Arial"/>
                      <w:color w:val="000000"/>
                      <w:sz w:val="26"/>
                      <w:szCs w:val="26"/>
                    </w:rPr>
                    <m:t xml:space="preserve"> + </m:t>
                  </m:r>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70% × </m:t>
                      </m:r>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24,000-18,000</m:t>
                          </m:r>
                        </m:e>
                      </m:d>
                      <m:r>
                        <w:rPr>
                          <w:rFonts w:ascii="Arial" w:cs="Arial" w:eastAsia="Arial" w:hAnsi="Arial"/>
                          <w:color w:val="000000"/>
                          <w:sz w:val="26"/>
                          <w:szCs w:val="26"/>
                        </w:rPr>
                        <m:t xml:space="preserve"> × 1</m:t>
                      </m:r>
                    </m:e>
                  </m:d>
                  <m:r>
                    <w:rPr>
                      <w:rFonts w:ascii="Arial" w:cs="Arial" w:eastAsia="Arial" w:hAnsi="Arial"/>
                      <w:color w:val="000000"/>
                      <w:sz w:val="26"/>
                      <w:szCs w:val="26"/>
                    </w:rPr>
                    <m:t xml:space="preserve"> </m:t>
                  </m:r>
                </m:num>
                <m:den>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15,000 × 3</m:t>
                      </m:r>
                    </m:e>
                  </m:d>
                  <m:r>
                    <w:rPr>
                      <w:rFonts w:ascii="Arial" w:cs="Arial" w:eastAsia="Arial" w:hAnsi="Arial"/>
                      <w:sz w:val="26"/>
                      <w:szCs w:val="26"/>
                    </w:rPr>
                    <m:t xml:space="preserve">+[15,000 × </m:t>
                  </m:r>
                  <m:f>
                    <m:fPr>
                      <m:ctrlPr>
                        <w:rPr>
                          <w:rFonts w:ascii="Arial" w:cs="Arial" w:eastAsia="Arial" w:hAnsi="Arial"/>
                          <w:sz w:val="26"/>
                          <w:szCs w:val="26"/>
                        </w:rPr>
                      </m:ctrlPr>
                    </m:fPr>
                    <m:num>
                      <m:r>
                        <w:rPr>
                          <w:rFonts w:ascii="Arial" w:cs="Arial" w:eastAsia="Arial" w:hAnsi="Arial"/>
                          <w:sz w:val="26"/>
                          <w:szCs w:val="26"/>
                        </w:rPr>
                        <m:t xml:space="preserve">1 </m:t>
                      </m:r>
                    </m:num>
                    <m:den>
                      <m:r>
                        <w:rPr>
                          <w:rFonts w:ascii="Arial" w:cs="Arial" w:eastAsia="Arial" w:hAnsi="Arial"/>
                          <w:sz w:val="26"/>
                          <w:szCs w:val="26"/>
                        </w:rPr>
                        <m:t xml:space="preserve">4</m:t>
                      </m:r>
                    </m:den>
                  </m:f>
                  <m:r>
                    <w:rPr>
                      <w:rFonts w:ascii="Arial" w:cs="Arial" w:eastAsia="Arial" w:hAnsi="Arial"/>
                      <w:sz w:val="26"/>
                      <w:szCs w:val="26"/>
                    </w:rPr>
                    <m:t xml:space="preserve">]</m:t>
                  </m:r>
                  <m:r>
                    <w:rPr>
                      <w:rFonts w:ascii="Arial" w:cs="Arial" w:eastAsia="Arial" w:hAnsi="Arial"/>
                      <w:color w:val="000000"/>
                      <w:sz w:val="26"/>
                      <w:szCs w:val="26"/>
                    </w:rPr>
                    <m:t xml:space="preserve"> + </m:t>
                  </m:r>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m:t>
                      </m:r>
                      <m:r>
                        <w:rPr>
                          <w:rFonts w:ascii="Arial" w:cs="Arial" w:eastAsia="Arial" w:hAnsi="Arial"/>
                          <w:sz w:val="26"/>
                          <w:szCs w:val="26"/>
                        </w:rPr>
                        <m:t xml:space="preserve">18,000-15,000)</m:t>
                      </m:r>
                      <m:r>
                        <w:rPr>
                          <w:rFonts w:ascii="Arial" w:cs="Arial" w:eastAsia="Arial" w:hAnsi="Arial"/>
                          <w:color w:val="000000"/>
                          <w:sz w:val="26"/>
                          <w:szCs w:val="26"/>
                        </w:rPr>
                        <m:t xml:space="preserve"> × 3</m:t>
                      </m:r>
                    </m:e>
                  </m:d>
                  <m:r>
                    <w:rPr>
                      <w:rFonts w:ascii="Arial" w:cs="Arial" w:eastAsia="Arial" w:hAnsi="Arial"/>
                      <w:color w:val="000000"/>
                      <w:sz w:val="26"/>
                      <w:szCs w:val="26"/>
                    </w:rPr>
                    <m:t xml:space="preserve"> + </m:t>
                  </m:r>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m:t>
                      </m:r>
                      <m:r>
                        <w:rPr>
                          <w:rFonts w:ascii="Arial" w:cs="Arial" w:eastAsia="Arial" w:hAnsi="Arial"/>
                          <w:sz w:val="26"/>
                          <w:szCs w:val="26"/>
                        </w:rPr>
                        <m:t xml:space="preserve">24,000-18,000)</m:t>
                      </m:r>
                      <m:r>
                        <w:rPr>
                          <w:rFonts w:ascii="Arial" w:cs="Arial" w:eastAsia="Arial" w:hAnsi="Arial"/>
                          <w:color w:val="000000"/>
                          <w:sz w:val="26"/>
                          <w:szCs w:val="26"/>
                        </w:rPr>
                        <m:t xml:space="preserve"> × 1</m:t>
                      </m:r>
                    </m:e>
                  </m:d>
                </m:den>
              </m:f>
            </m:oMath>
            <w:r w:rsidDel="00000000" w:rsidR="00000000" w:rsidRPr="00000000">
              <w:rPr>
                <w:rFonts w:ascii="Arial" w:cs="Arial" w:eastAsia="Arial" w:hAnsi="Arial"/>
                <w:color w:val="000000"/>
                <w:sz w:val="26"/>
                <w:szCs w:val="26"/>
                <w:rtl w:val="0"/>
              </w:rPr>
              <w:t xml:space="preserve"> </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18.47%</w:t>
            </w:r>
          </w:p>
          <w:p w:rsidR="00000000" w:rsidDel="00000000" w:rsidP="00000000" w:rsidRDefault="00000000" w:rsidRPr="00000000" w14:paraId="00000482">
            <w:pPr>
              <w:numPr>
                <w:ilvl w:val="0"/>
                <w:numId w:val="29"/>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As there is a decrease in premium, </w:t>
            </w:r>
            <w:r w:rsidDel="00000000" w:rsidR="00000000" w:rsidRPr="00000000">
              <w:rPr>
                <w:rFonts w:ascii="Arial" w:cs="Arial" w:eastAsia="Arial" w:hAnsi="Arial"/>
                <w:sz w:val="20"/>
                <w:szCs w:val="20"/>
                <w:rtl w:val="0"/>
              </w:rPr>
              <w:t xml:space="preserve">the first</w:t>
            </w:r>
            <w:r w:rsidDel="00000000" w:rsidR="00000000" w:rsidRPr="00000000">
              <w:rPr>
                <w:rFonts w:ascii="Arial" w:cs="Arial" w:eastAsia="Arial" w:hAnsi="Arial"/>
                <w:color w:val="000000"/>
                <w:sz w:val="20"/>
                <w:szCs w:val="20"/>
                <w:rtl w:val="0"/>
              </w:rPr>
              <w:t xml:space="preserve"> water mark premium stripe </w:t>
            </w:r>
            <w:r w:rsidDel="00000000" w:rsidR="00000000" w:rsidRPr="00000000">
              <w:rPr>
                <w:rFonts w:ascii="Arial" w:cs="Arial" w:eastAsia="Arial" w:hAnsi="Arial"/>
                <w:sz w:val="20"/>
                <w:szCs w:val="20"/>
                <w:rtl w:val="0"/>
              </w:rPr>
              <w:t xml:space="preserve">has been reduced</w:t>
            </w:r>
            <w:r w:rsidDel="00000000" w:rsidR="00000000" w:rsidRPr="00000000">
              <w:rPr>
                <w:rFonts w:ascii="Arial" w:cs="Arial" w:eastAsia="Arial" w:hAnsi="Arial"/>
                <w:color w:val="000000"/>
                <w:sz w:val="20"/>
                <w:szCs w:val="20"/>
                <w:rtl w:val="0"/>
              </w:rPr>
              <w:t xml:space="preserve"> to 15,000 and other premium stripes </w:t>
            </w:r>
            <w:r w:rsidDel="00000000" w:rsidR="00000000" w:rsidRPr="00000000">
              <w:rPr>
                <w:rFonts w:ascii="Arial" w:cs="Arial" w:eastAsia="Arial" w:hAnsi="Arial"/>
                <w:sz w:val="20"/>
                <w:szCs w:val="20"/>
                <w:rtl w:val="0"/>
              </w:rPr>
              <w:t xml:space="preserve">have</w:t>
            </w:r>
            <w:r w:rsidDel="00000000" w:rsidR="00000000" w:rsidRPr="00000000">
              <w:rPr>
                <w:rFonts w:ascii="Arial" w:cs="Arial" w:eastAsia="Arial" w:hAnsi="Arial"/>
                <w:color w:val="000000"/>
                <w:sz w:val="20"/>
                <w:szCs w:val="20"/>
                <w:rtl w:val="0"/>
              </w:rPr>
              <w:t xml:space="preserve"> to be adjusted accordingly. </w:t>
            </w:r>
          </w:p>
          <w:p w:rsidR="00000000" w:rsidDel="00000000" w:rsidP="00000000" w:rsidRDefault="00000000" w:rsidRPr="00000000" w14:paraId="00000483">
            <w:pPr>
              <w:numPr>
                <w:ilvl w:val="0"/>
                <w:numId w:val="29"/>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This rate is the same (M37-39) until the next payment. </w:t>
            </w:r>
          </w:p>
          <w:p w:rsidR="00000000" w:rsidDel="00000000" w:rsidP="00000000" w:rsidRDefault="00000000" w:rsidRPr="00000000" w14:paraId="00000484">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Month 40: SC = 18% </w:t>
            </w:r>
            <w:r w:rsidDel="00000000" w:rsidR="00000000" w:rsidRPr="00000000">
              <w:rPr>
                <w:rFonts w:ascii="Arial" w:cs="Arial" w:eastAsia="Arial" w:hAnsi="Arial"/>
                <w:color w:val="000000"/>
                <w:sz w:val="20"/>
                <w:szCs w:val="20"/>
                <w:rtl w:val="0"/>
              </w:rPr>
              <w:t xml:space="preserve">(Applying similar calculation as month 37)</w:t>
            </w:r>
          </w:p>
          <w:p w:rsidR="00000000" w:rsidDel="00000000" w:rsidP="00000000" w:rsidRDefault="00000000" w:rsidRPr="00000000" w14:paraId="00000485">
            <w:pPr>
              <w:numPr>
                <w:ilvl w:val="0"/>
                <w:numId w:val="31"/>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This rate is the same (M40-42) until the next payment. </w:t>
            </w:r>
          </w:p>
          <w:p w:rsidR="00000000" w:rsidDel="00000000" w:rsidP="00000000" w:rsidRDefault="00000000" w:rsidRPr="00000000" w14:paraId="00000486">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Month 43: SC = 17.58% </w:t>
            </w:r>
            <w:r w:rsidDel="00000000" w:rsidR="00000000" w:rsidRPr="00000000">
              <w:rPr>
                <w:rFonts w:ascii="Arial" w:cs="Arial" w:eastAsia="Arial" w:hAnsi="Arial"/>
                <w:color w:val="000000"/>
                <w:sz w:val="20"/>
                <w:szCs w:val="20"/>
                <w:rtl w:val="0"/>
              </w:rPr>
              <w:t xml:space="preserve">(Applying similar calculation as month 37)</w:t>
            </w:r>
            <w:r w:rsidDel="00000000" w:rsidR="00000000" w:rsidRPr="00000000">
              <w:rPr>
                <w:rtl w:val="0"/>
              </w:rPr>
            </w:r>
          </w:p>
          <w:p w:rsidR="00000000" w:rsidDel="00000000" w:rsidP="00000000" w:rsidRDefault="00000000" w:rsidRPr="00000000" w14:paraId="00000487">
            <w:pPr>
              <w:numPr>
                <w:ilvl w:val="0"/>
                <w:numId w:val="31"/>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This rate is the same (M43-45) until the next payment. </w:t>
            </w:r>
          </w:p>
          <w:p w:rsidR="00000000" w:rsidDel="00000000" w:rsidP="00000000" w:rsidRDefault="00000000" w:rsidRPr="00000000" w14:paraId="00000488">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Month 46: </w:t>
            </w:r>
            <w:r w:rsidDel="00000000" w:rsidR="00000000" w:rsidRPr="00000000">
              <w:rPr>
                <w:rFonts w:ascii="Arial" w:cs="Arial" w:eastAsia="Arial" w:hAnsi="Arial"/>
                <w:color w:val="000000"/>
                <w:sz w:val="20"/>
                <w:szCs w:val="20"/>
                <w:rtl w:val="0"/>
              </w:rPr>
              <w:t xml:space="preserve">SC =</w:t>
            </w:r>
            <w:r w:rsidDel="00000000" w:rsidR="00000000" w:rsidRPr="00000000">
              <w:rPr>
                <w:rFonts w:ascii="Arial" w:cs="Arial" w:eastAsia="Arial" w:hAnsi="Arial"/>
                <w:color w:val="000000"/>
                <w:sz w:val="26"/>
                <w:szCs w:val="26"/>
                <w:rtl w:val="0"/>
              </w:rPr>
              <w:t xml:space="preserve"> </w:t>
            </w:r>
            <m:oMath>
              <m:f>
                <m:fPr>
                  <m:ctrlPr>
                    <w:rPr>
                      <w:rFonts w:ascii="Arial" w:cs="Arial" w:eastAsia="Arial" w:hAnsi="Arial"/>
                      <w:sz w:val="26"/>
                      <w:szCs w:val="26"/>
                    </w:rPr>
                  </m:ctrlPr>
                </m:fPr>
                <m:num>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10% × 15,000 × 3</m:t>
                      </m:r>
                    </m:e>
                  </m:d>
                  <m:r>
                    <w:rPr>
                      <w:rFonts w:ascii="Arial" w:cs="Arial" w:eastAsia="Arial" w:hAnsi="Arial"/>
                      <w:color w:val="000000"/>
                      <w:sz w:val="26"/>
                      <w:szCs w:val="26"/>
                    </w:rPr>
                    <m:t xml:space="preserve"> +</m:t>
                  </m:r>
                  <m:r>
                    <w:rPr>
                      <w:rFonts w:ascii="Arial" w:cs="Arial" w:eastAsia="Arial" w:hAnsi="Arial"/>
                      <w:sz w:val="26"/>
                      <w:szCs w:val="26"/>
                    </w:rPr>
                    <m:t xml:space="preserve">10% × [15,000 × </m:t>
                  </m:r>
                  <m:f>
                    <m:fPr>
                      <m:ctrlPr>
                        <w:rPr>
                          <w:rFonts w:ascii="Arial" w:cs="Arial" w:eastAsia="Arial" w:hAnsi="Arial"/>
                          <w:sz w:val="26"/>
                          <w:szCs w:val="26"/>
                        </w:rPr>
                      </m:ctrlPr>
                    </m:fPr>
                    <m:num>
                      <m:r>
                        <w:rPr>
                          <w:rFonts w:ascii="Arial" w:cs="Arial" w:eastAsia="Arial" w:hAnsi="Arial"/>
                          <w:sz w:val="26"/>
                          <w:szCs w:val="26"/>
                        </w:rPr>
                        <m:t xml:space="preserve">4 </m:t>
                      </m:r>
                    </m:num>
                    <m:den>
                      <m:r>
                        <w:rPr>
                          <w:rFonts w:ascii="Arial" w:cs="Arial" w:eastAsia="Arial" w:hAnsi="Arial"/>
                          <w:sz w:val="26"/>
                          <w:szCs w:val="26"/>
                        </w:rPr>
                        <m:t xml:space="preserve">4</m:t>
                      </m:r>
                    </m:den>
                  </m:f>
                  <m:r>
                    <w:rPr>
                      <w:rFonts w:ascii="Arial" w:cs="Arial" w:eastAsia="Arial" w:hAnsi="Arial"/>
                      <w:sz w:val="26"/>
                      <w:szCs w:val="26"/>
                    </w:rPr>
                    <m:t xml:space="preserve">]+</m:t>
                  </m:r>
                  <m:r>
                    <w:rPr>
                      <w:rFonts w:ascii="Arial" w:cs="Arial" w:eastAsia="Arial" w:hAnsi="Arial"/>
                      <w:color w:val="000000"/>
                      <w:sz w:val="26"/>
                      <w:szCs w:val="26"/>
                    </w:rPr>
                    <m:t xml:space="preserve"> </m:t>
                  </m:r>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30% × </m:t>
                      </m:r>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18,000-15,000</m:t>
                          </m:r>
                        </m:e>
                      </m:d>
                      <m:r>
                        <w:rPr>
                          <w:rFonts w:ascii="Arial" w:cs="Arial" w:eastAsia="Arial" w:hAnsi="Arial"/>
                          <w:color w:val="000000"/>
                          <w:sz w:val="26"/>
                          <w:szCs w:val="26"/>
                        </w:rPr>
                        <m:t xml:space="preserve"> × 3</m:t>
                      </m:r>
                    </m:e>
                  </m:d>
                  <m:r>
                    <w:rPr>
                      <w:rFonts w:ascii="Arial" w:cs="Arial" w:eastAsia="Arial" w:hAnsi="Arial"/>
                      <w:color w:val="000000"/>
                      <w:sz w:val="26"/>
                      <w:szCs w:val="26"/>
                    </w:rPr>
                    <m:t xml:space="preserve"> + </m:t>
                  </m:r>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70% × </m:t>
                      </m:r>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24,000-18,000</m:t>
                          </m:r>
                        </m:e>
                      </m:d>
                      <m:r>
                        <w:rPr>
                          <w:rFonts w:ascii="Arial" w:cs="Arial" w:eastAsia="Arial" w:hAnsi="Arial"/>
                          <w:color w:val="000000"/>
                          <w:sz w:val="26"/>
                          <w:szCs w:val="26"/>
                        </w:rPr>
                        <m:t xml:space="preserve">×1</m:t>
                      </m:r>
                    </m:e>
                  </m:d>
                  <m:r>
                    <w:rPr>
                      <w:rFonts w:ascii="Arial" w:cs="Arial" w:eastAsia="Arial" w:hAnsi="Arial"/>
                      <w:color w:val="000000"/>
                      <w:sz w:val="26"/>
                      <w:szCs w:val="26"/>
                    </w:rPr>
                    <m:t xml:space="preserve"> </m:t>
                  </m:r>
                </m:num>
                <m:den>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15,000 × 3</m:t>
                      </m:r>
                    </m:e>
                  </m:d>
                  <m:r>
                    <w:rPr>
                      <w:rFonts w:ascii="Arial" w:cs="Arial" w:eastAsia="Arial" w:hAnsi="Arial"/>
                      <w:sz w:val="26"/>
                      <w:szCs w:val="26"/>
                    </w:rPr>
                    <m:t xml:space="preserve">+ [15,000 × </m:t>
                  </m:r>
                  <m:f>
                    <m:fPr>
                      <m:ctrlPr>
                        <w:rPr>
                          <w:rFonts w:ascii="Arial" w:cs="Arial" w:eastAsia="Arial" w:hAnsi="Arial"/>
                          <w:sz w:val="26"/>
                          <w:szCs w:val="26"/>
                        </w:rPr>
                      </m:ctrlPr>
                    </m:fPr>
                    <m:num>
                      <m:r>
                        <w:rPr>
                          <w:rFonts w:ascii="Arial" w:cs="Arial" w:eastAsia="Arial" w:hAnsi="Arial"/>
                          <w:sz w:val="26"/>
                          <w:szCs w:val="26"/>
                        </w:rPr>
                        <m:t xml:space="preserve">4 </m:t>
                      </m:r>
                    </m:num>
                    <m:den>
                      <m:r>
                        <w:rPr>
                          <w:rFonts w:ascii="Arial" w:cs="Arial" w:eastAsia="Arial" w:hAnsi="Arial"/>
                          <w:sz w:val="26"/>
                          <w:szCs w:val="26"/>
                        </w:rPr>
                        <m:t xml:space="preserve">4</m:t>
                      </m:r>
                    </m:den>
                  </m:f>
                  <m:r>
                    <w:rPr>
                      <w:rFonts w:ascii="Arial" w:cs="Arial" w:eastAsia="Arial" w:hAnsi="Arial"/>
                      <w:sz w:val="26"/>
                      <w:szCs w:val="26"/>
                    </w:rPr>
                    <m:t xml:space="preserve">]</m:t>
                  </m:r>
                  <m:r>
                    <w:rPr>
                      <w:rFonts w:ascii="Arial" w:cs="Arial" w:eastAsia="Arial" w:hAnsi="Arial"/>
                      <w:color w:val="000000"/>
                      <w:sz w:val="26"/>
                      <w:szCs w:val="26"/>
                    </w:rPr>
                    <m:t xml:space="preserve"> + </m:t>
                  </m:r>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m:t>
                      </m:r>
                      <m:r>
                        <w:rPr>
                          <w:rFonts w:ascii="Arial" w:cs="Arial" w:eastAsia="Arial" w:hAnsi="Arial"/>
                          <w:sz w:val="26"/>
                          <w:szCs w:val="26"/>
                        </w:rPr>
                        <m:t xml:space="preserve">18,000-15,000)</m:t>
                      </m:r>
                      <m:r>
                        <w:rPr>
                          <w:rFonts w:ascii="Arial" w:cs="Arial" w:eastAsia="Arial" w:hAnsi="Arial"/>
                          <w:color w:val="000000"/>
                          <w:sz w:val="26"/>
                          <w:szCs w:val="26"/>
                        </w:rPr>
                        <m:t xml:space="preserve"> × 3</m:t>
                      </m:r>
                    </m:e>
                  </m:d>
                  <m:r>
                    <w:rPr>
                      <w:rFonts w:ascii="Arial" w:cs="Arial" w:eastAsia="Arial" w:hAnsi="Arial"/>
                      <w:color w:val="000000"/>
                      <w:sz w:val="26"/>
                      <w:szCs w:val="26"/>
                    </w:rPr>
                    <m:t xml:space="preserve"> + [</m:t>
                  </m:r>
                  <m:r>
                    <w:rPr>
                      <w:rFonts w:ascii="Arial" w:cs="Arial" w:eastAsia="Arial" w:hAnsi="Arial"/>
                      <w:sz w:val="26"/>
                      <w:szCs w:val="26"/>
                    </w:rPr>
                    <m:t xml:space="preserve">(24,000-18,000)×1]</m:t>
                  </m:r>
                </m:den>
              </m:f>
              <m:r>
                <w:rPr>
                  <w:rFonts w:ascii="Arial" w:cs="Arial" w:eastAsia="Arial" w:hAnsi="Arial"/>
                  <w:color w:val="000000"/>
                  <w:sz w:val="26"/>
                  <w:szCs w:val="26"/>
                </w:rPr>
                <m:t xml:space="preserve"> </m:t>
              </m:r>
            </m:oMath>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17.2%</w:t>
            </w:r>
            <w:r w:rsidDel="00000000" w:rsidR="00000000" w:rsidRPr="00000000">
              <w:rPr>
                <w:rtl w:val="0"/>
              </w:rPr>
            </w:r>
          </w:p>
          <w:p w:rsidR="00000000" w:rsidDel="00000000" w:rsidP="00000000" w:rsidRDefault="00000000" w:rsidRPr="00000000" w14:paraId="00000489">
            <w:pPr>
              <w:numPr>
                <w:ilvl w:val="0"/>
                <w:numId w:val="31"/>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This rate is the same until the next payment.</w:t>
            </w:r>
            <w:r w:rsidDel="00000000" w:rsidR="00000000" w:rsidRPr="00000000">
              <w:rPr>
                <w:rtl w:val="0"/>
              </w:rPr>
            </w:r>
          </w:p>
          <w:p w:rsidR="00000000" w:rsidDel="00000000" w:rsidP="00000000" w:rsidRDefault="00000000" w:rsidRPr="00000000" w14:paraId="0000048A">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Month 49 - 60: </w:t>
            </w:r>
            <w:r w:rsidDel="00000000" w:rsidR="00000000" w:rsidRPr="00000000">
              <w:rPr>
                <w:rFonts w:ascii="Arial" w:cs="Arial" w:eastAsia="Arial" w:hAnsi="Arial"/>
                <w:color w:val="000000"/>
                <w:sz w:val="20"/>
                <w:szCs w:val="20"/>
                <w:rtl w:val="0"/>
              </w:rPr>
              <w:t xml:space="preserve">As there is no premium payment, surrender charge is the same as last premium payment (Month 46).</w:t>
            </w:r>
          </w:p>
          <w:p w:rsidR="00000000" w:rsidDel="00000000" w:rsidP="00000000" w:rsidRDefault="00000000" w:rsidRPr="00000000" w14:paraId="0000048B">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Month 61:</w:t>
            </w:r>
            <w:r w:rsidDel="00000000" w:rsidR="00000000" w:rsidRPr="00000000">
              <w:rPr>
                <w:rFonts w:ascii="Arial" w:cs="Arial" w:eastAsia="Arial" w:hAnsi="Arial"/>
                <w:color w:val="000000"/>
                <w:sz w:val="20"/>
                <w:szCs w:val="20"/>
                <w:rtl w:val="0"/>
              </w:rPr>
              <w:t xml:space="preserve"> SC = </w:t>
            </w:r>
            <m:oMath>
              <m:f>
                <m:fPr>
                  <m:ctrlPr>
                    <w:rPr>
                      <w:rFonts w:ascii="Arial" w:cs="Arial" w:eastAsia="Arial" w:hAnsi="Arial"/>
                      <w:color w:val="000000"/>
                      <w:sz w:val="26"/>
                      <w:szCs w:val="26"/>
                    </w:rPr>
                  </m:ctrlPr>
                </m:fPr>
                <m:num>
                  <m:d>
                    <m:dPr>
                      <m:begChr m:val="["/>
                      <m:endChr m:val="]"/>
                      <m:ctrlPr>
                        <w:rPr>
                          <w:rFonts w:ascii="Arial" w:cs="Arial" w:eastAsia="Arial" w:hAnsi="Arial"/>
                          <w:sz w:val="26"/>
                          <w:szCs w:val="26"/>
                        </w:rPr>
                      </m:ctrlPr>
                    </m:dPr>
                    <m:e>
                      <m:r>
                        <w:rPr>
                          <w:rFonts w:ascii="Arial" w:cs="Arial" w:eastAsia="Arial" w:hAnsi="Arial"/>
                          <w:color w:val="000000"/>
                          <w:sz w:val="26"/>
                          <w:szCs w:val="26"/>
                        </w:rPr>
                        <m:t xml:space="preserve">0% × 15,000 ×( </m:t>
                      </m:r>
                      <m:r>
                        <w:rPr>
                          <w:rFonts w:ascii="Arial" w:cs="Arial" w:eastAsia="Arial" w:hAnsi="Arial"/>
                          <w:sz w:val="26"/>
                          <w:szCs w:val="26"/>
                        </w:rPr>
                        <m:t xml:space="preserve">4+</m:t>
                      </m:r>
                      <m:f>
                        <m:fPr>
                          <m:ctrlPr>
                            <w:rPr>
                              <w:rFonts w:ascii="Arial" w:cs="Arial" w:eastAsia="Arial" w:hAnsi="Arial"/>
                              <w:sz w:val="26"/>
                              <w:szCs w:val="26"/>
                            </w:rPr>
                          </m:ctrlPr>
                        </m:fPr>
                        <m:num>
                          <m:r>
                            <w:rPr>
                              <w:rFonts w:ascii="Arial" w:cs="Arial" w:eastAsia="Arial" w:hAnsi="Arial"/>
                              <w:sz w:val="26"/>
                              <w:szCs w:val="26"/>
                            </w:rPr>
                            <m:t xml:space="preserve">1 </m:t>
                          </m:r>
                        </m:num>
                        <m:den>
                          <m:r>
                            <w:rPr>
                              <w:rFonts w:ascii="Arial" w:cs="Arial" w:eastAsia="Arial" w:hAnsi="Arial"/>
                              <w:sz w:val="26"/>
                              <w:szCs w:val="26"/>
                            </w:rPr>
                            <m:t xml:space="preserve">12</m:t>
                          </m:r>
                        </m:den>
                      </m:f>
                      <m:r>
                        <w:rPr>
                          <w:rFonts w:ascii="Arial" w:cs="Arial" w:eastAsia="Arial" w:hAnsi="Arial"/>
                          <w:sz w:val="26"/>
                          <w:szCs w:val="26"/>
                        </w:rPr>
                        <m:t xml:space="preserve">)</m:t>
                      </m:r>
                    </m:e>
                  </m:d>
                  <m:r>
                    <w:rPr>
                      <w:rFonts w:ascii="Arial" w:cs="Arial" w:eastAsia="Arial" w:hAnsi="Arial"/>
                      <w:sz w:val="26"/>
                      <w:szCs w:val="26"/>
                    </w:rPr>
                    <m:t xml:space="preserve"> </m:t>
                  </m:r>
                  <m:r>
                    <w:rPr>
                      <w:rFonts w:ascii="Arial" w:cs="Arial" w:eastAsia="Arial" w:hAnsi="Arial"/>
                      <w:color w:val="000000"/>
                      <w:sz w:val="26"/>
                      <w:szCs w:val="26"/>
                    </w:rPr>
                    <m:t xml:space="preserve"> + </m:t>
                  </m:r>
                  <m:d>
                    <m:dPr>
                      <m:begChr m:val="["/>
                      <m:endChr m:val="]"/>
                      <m:ctrlPr>
                        <w:rPr>
                          <w:rFonts w:ascii="Arial" w:cs="Arial" w:eastAsia="Arial" w:hAnsi="Arial"/>
                          <w:sz w:val="26"/>
                          <w:szCs w:val="26"/>
                        </w:rPr>
                      </m:ctrlPr>
                    </m:dPr>
                    <m:e>
                      <m:r>
                        <w:rPr>
                          <w:rFonts w:ascii="Arial" w:cs="Arial" w:eastAsia="Arial" w:hAnsi="Arial"/>
                          <w:color w:val="000000"/>
                          <w:sz w:val="26"/>
                          <w:szCs w:val="26"/>
                        </w:rPr>
                        <m:t xml:space="preserve">10% × </m:t>
                      </m:r>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18,000-15,000</m:t>
                          </m:r>
                        </m:e>
                      </m:d>
                      <m:r>
                        <w:rPr>
                          <w:rFonts w:ascii="Arial" w:cs="Arial" w:eastAsia="Arial" w:hAnsi="Arial"/>
                          <w:color w:val="000000"/>
                          <w:sz w:val="26"/>
                          <w:szCs w:val="26"/>
                        </w:rPr>
                        <m:t xml:space="preserve"> × (</m:t>
                      </m:r>
                      <m:r>
                        <w:rPr>
                          <w:rFonts w:ascii="Arial" w:cs="Arial" w:eastAsia="Arial" w:hAnsi="Arial"/>
                          <w:sz w:val="26"/>
                          <w:szCs w:val="26"/>
                        </w:rPr>
                        <m:t xml:space="preserve">3+</m:t>
                      </m:r>
                      <m:f>
                        <m:fPr>
                          <m:ctrlPr>
                            <w:rPr>
                              <w:rFonts w:ascii="Arial" w:cs="Arial" w:eastAsia="Arial" w:hAnsi="Arial"/>
                              <w:sz w:val="26"/>
                              <w:szCs w:val="26"/>
                            </w:rPr>
                          </m:ctrlPr>
                        </m:fPr>
                        <m:num>
                          <m:r>
                            <w:rPr>
                              <w:rFonts w:ascii="Arial" w:cs="Arial" w:eastAsia="Arial" w:hAnsi="Arial"/>
                              <w:sz w:val="26"/>
                              <w:szCs w:val="26"/>
                            </w:rPr>
                            <m:t xml:space="preserve">1 </m:t>
                          </m:r>
                        </m:num>
                        <m:den>
                          <m:r>
                            <w:rPr>
                              <w:rFonts w:ascii="Arial" w:cs="Arial" w:eastAsia="Arial" w:hAnsi="Arial"/>
                              <w:sz w:val="26"/>
                              <w:szCs w:val="26"/>
                            </w:rPr>
                            <m:t xml:space="preserve">12</m:t>
                          </m:r>
                        </m:den>
                      </m:f>
                      <m:r>
                        <w:rPr>
                          <w:rFonts w:ascii="Arial" w:cs="Arial" w:eastAsia="Arial" w:hAnsi="Arial"/>
                          <w:sz w:val="26"/>
                          <w:szCs w:val="26"/>
                        </w:rPr>
                        <m:t xml:space="preserve">)</m:t>
                      </m:r>
                    </m:e>
                  </m:d>
                  <m:r>
                    <w:rPr>
                      <w:rFonts w:ascii="Arial" w:cs="Arial" w:eastAsia="Arial" w:hAnsi="Arial"/>
                      <w:color w:val="000000"/>
                      <w:sz w:val="26"/>
                      <w:szCs w:val="26"/>
                    </w:rPr>
                    <m:t xml:space="preserve"> + </m:t>
                  </m:r>
                  <m:d>
                    <m:dPr>
                      <m:begChr m:val="["/>
                      <m:endChr m:val="]"/>
                      <m:ctrlPr>
                        <w:rPr>
                          <w:rFonts w:ascii="Arial" w:cs="Arial" w:eastAsia="Arial" w:hAnsi="Arial"/>
                          <w:sz w:val="26"/>
                          <w:szCs w:val="26"/>
                        </w:rPr>
                      </m:ctrlPr>
                    </m:dPr>
                    <m:e>
                      <m:r>
                        <w:rPr>
                          <w:rFonts w:ascii="Arial" w:cs="Arial" w:eastAsia="Arial" w:hAnsi="Arial"/>
                          <w:color w:val="000000"/>
                          <w:sz w:val="26"/>
                          <w:szCs w:val="26"/>
                        </w:rPr>
                        <m:t xml:space="preserve">50% × </m:t>
                      </m:r>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24,000-18,000</m:t>
                          </m:r>
                        </m:e>
                      </m:d>
                      <m:r>
                        <w:rPr>
                          <w:rFonts w:ascii="Arial" w:cs="Arial" w:eastAsia="Arial" w:hAnsi="Arial"/>
                          <w:color w:val="000000"/>
                          <w:sz w:val="26"/>
                          <w:szCs w:val="26"/>
                        </w:rPr>
                        <m:t xml:space="preserve"> × </m:t>
                      </m:r>
                      <m:r>
                        <w:rPr>
                          <w:rFonts w:ascii="Arial" w:cs="Arial" w:eastAsia="Arial" w:hAnsi="Arial"/>
                          <w:sz w:val="26"/>
                          <w:szCs w:val="26"/>
                        </w:rPr>
                        <m:t xml:space="preserve">(1+</m:t>
                      </m:r>
                      <m:f>
                        <m:fPr>
                          <m:ctrlPr>
                            <w:rPr>
                              <w:rFonts w:ascii="Arial" w:cs="Arial" w:eastAsia="Arial" w:hAnsi="Arial"/>
                              <w:sz w:val="26"/>
                              <w:szCs w:val="26"/>
                            </w:rPr>
                          </m:ctrlPr>
                        </m:fPr>
                        <m:num>
                          <m:r>
                            <w:rPr>
                              <w:rFonts w:ascii="Arial" w:cs="Arial" w:eastAsia="Arial" w:hAnsi="Arial"/>
                              <w:sz w:val="26"/>
                              <w:szCs w:val="26"/>
                            </w:rPr>
                            <m:t xml:space="preserve">1 </m:t>
                          </m:r>
                        </m:num>
                        <m:den>
                          <m:r>
                            <w:rPr>
                              <w:rFonts w:ascii="Arial" w:cs="Arial" w:eastAsia="Arial" w:hAnsi="Arial"/>
                              <w:sz w:val="26"/>
                              <w:szCs w:val="26"/>
                            </w:rPr>
                            <m:t xml:space="preserve">12</m:t>
                          </m:r>
                        </m:den>
                      </m:f>
                      <m:r>
                        <w:rPr>
                          <w:rFonts w:ascii="Arial" w:cs="Arial" w:eastAsia="Arial" w:hAnsi="Arial"/>
                          <w:sz w:val="26"/>
                          <w:szCs w:val="26"/>
                        </w:rPr>
                        <m:t xml:space="preserve">)</m:t>
                      </m:r>
                    </m:e>
                  </m:d>
                  <m:r>
                    <w:rPr>
                      <w:rFonts w:ascii="Arial" w:cs="Arial" w:eastAsia="Arial" w:hAnsi="Arial"/>
                      <w:color w:val="000000"/>
                      <w:sz w:val="26"/>
                      <w:szCs w:val="26"/>
                    </w:rPr>
                    <m:t xml:space="preserve"> + </m:t>
                  </m:r>
                  <m:d>
                    <m:dPr>
                      <m:begChr m:val="["/>
                      <m:endChr m:val="]"/>
                      <m:ctrlPr>
                        <w:rPr>
                          <w:rFonts w:ascii="Arial" w:cs="Arial" w:eastAsia="Arial" w:hAnsi="Arial"/>
                          <w:color w:val="000000"/>
                          <w:sz w:val="26"/>
                          <w:szCs w:val="26"/>
                        </w:rPr>
                      </m:ctrlPr>
                    </m:dPr>
                    <m:e>
                      <m:r>
                        <w:rPr>
                          <w:rFonts w:ascii="Arial" w:cs="Arial" w:eastAsia="Arial" w:hAnsi="Arial"/>
                          <w:color w:val="000000"/>
                          <w:sz w:val="26"/>
                          <w:szCs w:val="26"/>
                        </w:rPr>
                        <m:t xml:space="preserve">70% × </m:t>
                      </m:r>
                      <m:d>
                        <m:dPr>
                          <m:begChr m:val="("/>
                          <m:endChr m:val=")"/>
                          <m:ctrlPr>
                            <w:rPr>
                              <w:rFonts w:ascii="Arial" w:cs="Arial" w:eastAsia="Arial" w:hAnsi="Arial"/>
                              <w:color w:val="000000"/>
                              <w:sz w:val="26"/>
                              <w:szCs w:val="26"/>
                            </w:rPr>
                          </m:ctrlPr>
                        </m:dPr>
                        <m:e>
                          <m:r>
                            <w:rPr>
                              <w:rFonts w:ascii="Arial" w:cs="Arial" w:eastAsia="Arial" w:hAnsi="Arial"/>
                              <w:sz w:val="26"/>
                              <w:szCs w:val="26"/>
                            </w:rPr>
                            <m:t xml:space="preserve">30,000</m:t>
                          </m:r>
                          <m:r>
                            <w:rPr>
                              <w:rFonts w:ascii="Arial" w:cs="Arial" w:eastAsia="Arial" w:hAnsi="Arial"/>
                              <w:color w:val="000000"/>
                              <w:sz w:val="26"/>
                              <w:szCs w:val="26"/>
                            </w:rPr>
                            <m:t xml:space="preserve"> - 24,000</m:t>
                          </m:r>
                        </m:e>
                      </m:d>
                      <m:r>
                        <w:rPr>
                          <w:rFonts w:ascii="Arial" w:cs="Arial" w:eastAsia="Arial" w:hAnsi="Arial"/>
                          <w:color w:val="000000"/>
                          <w:sz w:val="26"/>
                          <w:szCs w:val="26"/>
                        </w:rPr>
                        <m:t xml:space="preserve"> × </m:t>
                      </m:r>
                      <m:f>
                        <m:fPr>
                          <m:ctrlPr>
                            <w:rPr>
                              <w:rFonts w:ascii="Arial" w:cs="Arial" w:eastAsia="Arial" w:hAnsi="Arial"/>
                              <w:color w:val="000000"/>
                              <w:sz w:val="26"/>
                              <w:szCs w:val="26"/>
                            </w:rPr>
                          </m:ctrlPr>
                        </m:fPr>
                        <m:num>
                          <m:r>
                            <w:rPr>
                              <w:rFonts w:ascii="Arial" w:cs="Arial" w:eastAsia="Arial" w:hAnsi="Arial"/>
                              <w:color w:val="000000"/>
                              <w:sz w:val="26"/>
                              <w:szCs w:val="26"/>
                            </w:rPr>
                            <m:t xml:space="preserve">1</m:t>
                          </m:r>
                        </m:num>
                        <m:den>
                          <m:r>
                            <w:rPr>
                              <w:rFonts w:ascii="Arial" w:cs="Arial" w:eastAsia="Arial" w:hAnsi="Arial"/>
                              <w:color w:val="000000"/>
                              <w:sz w:val="26"/>
                              <w:szCs w:val="26"/>
                            </w:rPr>
                            <m:t xml:space="preserve">12</m:t>
                          </m:r>
                        </m:den>
                      </m:f>
                      <m:r>
                        <w:rPr>
                          <w:rFonts w:ascii="Arial" w:cs="Arial" w:eastAsia="Arial" w:hAnsi="Arial"/>
                          <w:color w:val="000000"/>
                          <w:sz w:val="26"/>
                          <w:szCs w:val="26"/>
                        </w:rPr>
                        <m:t xml:space="preserve"> </m:t>
                      </m:r>
                    </m:e>
                  </m:d>
                </m:num>
                <m:den>
                  <m:d>
                    <m:dPr>
                      <m:begChr m:val="["/>
                      <m:endChr m:val="]"/>
                      <m:ctrlPr>
                        <w:rPr>
                          <w:rFonts w:ascii="Arial" w:cs="Arial" w:eastAsia="Arial" w:hAnsi="Arial"/>
                          <w:sz w:val="26"/>
                          <w:szCs w:val="26"/>
                        </w:rPr>
                      </m:ctrlPr>
                    </m:dPr>
                    <m:e>
                      <m:r>
                        <w:rPr>
                          <w:rFonts w:ascii="Arial" w:cs="Arial" w:eastAsia="Arial" w:hAnsi="Arial"/>
                          <w:sz w:val="26"/>
                          <w:szCs w:val="26"/>
                        </w:rPr>
                        <m:t xml:space="preserve">15,000 ×( 4+</m:t>
                      </m:r>
                      <m:f>
                        <m:fPr>
                          <m:ctrlPr>
                            <w:rPr>
                              <w:rFonts w:ascii="Arial" w:cs="Arial" w:eastAsia="Arial" w:hAnsi="Arial"/>
                              <w:sz w:val="26"/>
                              <w:szCs w:val="26"/>
                            </w:rPr>
                          </m:ctrlPr>
                        </m:fPr>
                        <m:num>
                          <m:r>
                            <w:rPr>
                              <w:rFonts w:ascii="Arial" w:cs="Arial" w:eastAsia="Arial" w:hAnsi="Arial"/>
                              <w:sz w:val="26"/>
                              <w:szCs w:val="26"/>
                            </w:rPr>
                            <m:t xml:space="preserve">1 </m:t>
                          </m:r>
                        </m:num>
                        <m:den>
                          <m:r>
                            <w:rPr>
                              <w:rFonts w:ascii="Arial" w:cs="Arial" w:eastAsia="Arial" w:hAnsi="Arial"/>
                              <w:sz w:val="26"/>
                              <w:szCs w:val="26"/>
                            </w:rPr>
                            <m:t xml:space="preserve">12</m:t>
                          </m:r>
                        </m:den>
                      </m:f>
                      <m:r>
                        <w:rPr>
                          <w:rFonts w:ascii="Arial" w:cs="Arial" w:eastAsia="Arial" w:hAnsi="Arial"/>
                          <w:sz w:val="26"/>
                          <w:szCs w:val="26"/>
                        </w:rPr>
                        <m:t xml:space="preserve">)</m:t>
                      </m:r>
                    </m:e>
                  </m:d>
                  <m:r>
                    <w:rPr>
                      <w:rFonts w:ascii="Arial" w:cs="Arial" w:eastAsia="Arial" w:hAnsi="Arial"/>
                      <w:color w:val="000000"/>
                      <w:sz w:val="26"/>
                      <w:szCs w:val="26"/>
                    </w:rPr>
                    <m:t xml:space="preserve"> + </m:t>
                  </m:r>
                  <m:d>
                    <m:dPr>
                      <m:begChr m:val="["/>
                      <m:endChr m:val="]"/>
                      <m:ctrlPr>
                        <w:rPr>
                          <w:rFonts w:ascii="Arial" w:cs="Arial" w:eastAsia="Arial" w:hAnsi="Arial"/>
                          <w:sz w:val="26"/>
                          <w:szCs w:val="26"/>
                        </w:rPr>
                      </m:ctrlPr>
                    </m:dPr>
                    <m:e>
                      <m:r>
                        <w:rPr>
                          <w:rFonts w:ascii="Arial" w:cs="Arial" w:eastAsia="Arial" w:hAnsi="Arial"/>
                          <w:color w:val="000000"/>
                          <w:sz w:val="26"/>
                          <w:szCs w:val="26"/>
                        </w:rPr>
                        <m:t xml:space="preserve">(</m:t>
                      </m:r>
                      <m:r>
                        <w:rPr>
                          <w:rFonts w:ascii="Arial" w:cs="Arial" w:eastAsia="Arial" w:hAnsi="Arial"/>
                          <w:sz w:val="26"/>
                          <w:szCs w:val="26"/>
                        </w:rPr>
                        <m:t xml:space="preserve">18,000-15,000)</m:t>
                      </m:r>
                      <m:r>
                        <w:rPr>
                          <w:rFonts w:ascii="Arial" w:cs="Arial" w:eastAsia="Arial" w:hAnsi="Arial"/>
                          <w:color w:val="000000"/>
                          <w:sz w:val="26"/>
                          <w:szCs w:val="26"/>
                        </w:rPr>
                        <m:t xml:space="preserve"> × (</m:t>
                      </m:r>
                      <m:r>
                        <w:rPr>
                          <w:rFonts w:ascii="Arial" w:cs="Arial" w:eastAsia="Arial" w:hAnsi="Arial"/>
                          <w:sz w:val="26"/>
                          <w:szCs w:val="26"/>
                        </w:rPr>
                        <m:t xml:space="preserve">3+</m:t>
                      </m:r>
                      <m:f>
                        <m:fPr>
                          <m:ctrlPr>
                            <w:rPr>
                              <w:rFonts w:ascii="Arial" w:cs="Arial" w:eastAsia="Arial" w:hAnsi="Arial"/>
                              <w:sz w:val="26"/>
                              <w:szCs w:val="26"/>
                            </w:rPr>
                          </m:ctrlPr>
                        </m:fPr>
                        <m:num>
                          <m:r>
                            <w:rPr>
                              <w:rFonts w:ascii="Arial" w:cs="Arial" w:eastAsia="Arial" w:hAnsi="Arial"/>
                              <w:sz w:val="26"/>
                              <w:szCs w:val="26"/>
                            </w:rPr>
                            <m:t xml:space="preserve">1 </m:t>
                          </m:r>
                        </m:num>
                        <m:den>
                          <m:r>
                            <w:rPr>
                              <w:rFonts w:ascii="Arial" w:cs="Arial" w:eastAsia="Arial" w:hAnsi="Arial"/>
                              <w:sz w:val="26"/>
                              <w:szCs w:val="26"/>
                            </w:rPr>
                            <m:t xml:space="preserve">12</m:t>
                          </m:r>
                        </m:den>
                      </m:f>
                      <m:r>
                        <w:rPr>
                          <w:rFonts w:ascii="Arial" w:cs="Arial" w:eastAsia="Arial" w:hAnsi="Arial"/>
                          <w:sz w:val="26"/>
                          <w:szCs w:val="26"/>
                        </w:rPr>
                        <m:t xml:space="preserve">)</m:t>
                      </m:r>
                    </m:e>
                  </m:d>
                  <m:r>
                    <w:rPr>
                      <w:rFonts w:ascii="Arial" w:cs="Arial" w:eastAsia="Arial" w:hAnsi="Arial"/>
                      <w:color w:val="000000"/>
                      <w:sz w:val="26"/>
                      <w:szCs w:val="26"/>
                    </w:rPr>
                    <m:t xml:space="preserve"> + </m:t>
                  </m:r>
                  <m:d>
                    <m:dPr>
                      <m:begChr m:val="["/>
                      <m:endChr m:val="]"/>
                      <m:ctrlPr>
                        <w:rPr>
                          <w:rFonts w:ascii="Arial" w:cs="Arial" w:eastAsia="Arial" w:hAnsi="Arial"/>
                          <w:sz w:val="26"/>
                          <w:szCs w:val="26"/>
                        </w:rPr>
                      </m:ctrlPr>
                    </m:dPr>
                    <m:e>
                      <m:r>
                        <w:rPr>
                          <w:rFonts w:ascii="Arial" w:cs="Arial" w:eastAsia="Arial" w:hAnsi="Arial"/>
                          <w:color w:val="000000"/>
                          <w:sz w:val="26"/>
                          <w:szCs w:val="26"/>
                        </w:rPr>
                        <m:t xml:space="preserve">(</m:t>
                      </m:r>
                      <m:r>
                        <w:rPr>
                          <w:rFonts w:ascii="Arial" w:cs="Arial" w:eastAsia="Arial" w:hAnsi="Arial"/>
                          <w:sz w:val="26"/>
                          <w:szCs w:val="26"/>
                        </w:rPr>
                        <m:t xml:space="preserve">24,000-18,000)</m:t>
                      </m:r>
                      <m:r>
                        <w:rPr>
                          <w:rFonts w:ascii="Arial" w:cs="Arial" w:eastAsia="Arial" w:hAnsi="Arial"/>
                          <w:color w:val="000000"/>
                          <w:sz w:val="26"/>
                          <w:szCs w:val="26"/>
                        </w:rPr>
                        <m:t xml:space="preserve"> × </m:t>
                      </m:r>
                      <m:r>
                        <w:rPr>
                          <w:rFonts w:ascii="Arial" w:cs="Arial" w:eastAsia="Arial" w:hAnsi="Arial"/>
                          <w:sz w:val="26"/>
                          <w:szCs w:val="26"/>
                        </w:rPr>
                        <m:t xml:space="preserve">(1+</m:t>
                      </m:r>
                      <m:f>
                        <m:fPr>
                          <m:ctrlPr>
                            <w:rPr>
                              <w:rFonts w:ascii="Arial" w:cs="Arial" w:eastAsia="Arial" w:hAnsi="Arial"/>
                              <w:sz w:val="26"/>
                              <w:szCs w:val="26"/>
                            </w:rPr>
                          </m:ctrlPr>
                        </m:fPr>
                        <m:num>
                          <m:r>
                            <w:rPr>
                              <w:rFonts w:ascii="Arial" w:cs="Arial" w:eastAsia="Arial" w:hAnsi="Arial"/>
                              <w:sz w:val="26"/>
                              <w:szCs w:val="26"/>
                            </w:rPr>
                            <m:t xml:space="preserve">1 </m:t>
                          </m:r>
                        </m:num>
                        <m:den>
                          <m:r>
                            <w:rPr>
                              <w:rFonts w:ascii="Arial" w:cs="Arial" w:eastAsia="Arial" w:hAnsi="Arial"/>
                              <w:sz w:val="26"/>
                              <w:szCs w:val="26"/>
                            </w:rPr>
                            <m:t xml:space="preserve">12</m:t>
                          </m:r>
                        </m:den>
                      </m:f>
                      <m:r>
                        <w:rPr>
                          <w:rFonts w:ascii="Arial" w:cs="Arial" w:eastAsia="Arial" w:hAnsi="Arial"/>
                          <w:sz w:val="26"/>
                          <w:szCs w:val="26"/>
                        </w:rPr>
                        <m:t xml:space="preserve">)</m:t>
                      </m:r>
                    </m:e>
                  </m:d>
                  <m:r>
                    <w:rPr>
                      <w:rFonts w:ascii="Arial" w:cs="Arial" w:eastAsia="Arial" w:hAnsi="Arial"/>
                      <w:color w:val="000000"/>
                      <w:sz w:val="26"/>
                      <w:szCs w:val="26"/>
                    </w:rPr>
                    <m:t xml:space="preserve">+ </m:t>
                  </m:r>
                  <m:r>
                    <w:rPr>
                      <w:rFonts w:ascii="Arial" w:cs="Arial" w:eastAsia="Arial" w:hAnsi="Arial"/>
                      <w:sz w:val="26"/>
                      <w:szCs w:val="26"/>
                    </w:rPr>
                    <m:t xml:space="preserve">[(30,000 - 24,000)</m:t>
                  </m:r>
                  <m:r>
                    <w:rPr>
                      <w:rFonts w:ascii="Arial" w:cs="Arial" w:eastAsia="Arial" w:hAnsi="Arial"/>
                      <w:color w:val="000000"/>
                      <w:sz w:val="26"/>
                      <w:szCs w:val="26"/>
                    </w:rPr>
                    <m:t xml:space="preserve"> × </m:t>
                  </m:r>
                  <m:f>
                    <m:fPr>
                      <m:ctrlPr>
                        <w:rPr>
                          <w:rFonts w:ascii="Arial" w:cs="Arial" w:eastAsia="Arial" w:hAnsi="Arial"/>
                          <w:color w:val="000000"/>
                          <w:sz w:val="26"/>
                          <w:szCs w:val="26"/>
                        </w:rPr>
                      </m:ctrlPr>
                    </m:fPr>
                    <m:num>
                      <m:r>
                        <w:rPr>
                          <w:rFonts w:ascii="Arial" w:cs="Arial" w:eastAsia="Arial" w:hAnsi="Arial"/>
                          <w:color w:val="000000"/>
                          <w:sz w:val="26"/>
                          <w:szCs w:val="26"/>
                        </w:rPr>
                        <m:t xml:space="preserve">1</m:t>
                      </m:r>
                    </m:num>
                    <m:den>
                      <m:r>
                        <w:rPr>
                          <w:rFonts w:ascii="Arial" w:cs="Arial" w:eastAsia="Arial" w:hAnsi="Arial"/>
                          <w:color w:val="000000"/>
                          <w:sz w:val="26"/>
                          <w:szCs w:val="26"/>
                        </w:rPr>
                        <m:t xml:space="preserve">12</m:t>
                      </m:r>
                    </m:den>
                  </m:f>
                  <m:r>
                    <w:rPr>
                      <w:rFonts w:ascii="Arial" w:cs="Arial" w:eastAsia="Arial" w:hAnsi="Arial"/>
                      <w:color w:val="000000"/>
                      <w:sz w:val="26"/>
                      <w:szCs w:val="26"/>
                    </w:rPr>
                    <m:t xml:space="preserve">]</m:t>
                  </m:r>
                </m:den>
              </m:f>
              <m:r>
                <w:rPr>
                  <w:rFonts w:ascii="Arial" w:cs="Arial" w:eastAsia="Arial" w:hAnsi="Arial"/>
                  <w:color w:val="000000"/>
                  <w:sz w:val="26"/>
                  <w:szCs w:val="26"/>
                </w:rPr>
                <m:t xml:space="preserve"> </m:t>
              </m:r>
            </m:oMath>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sz w:val="20"/>
                <w:szCs w:val="20"/>
                <w:rtl w:val="0"/>
              </w:rPr>
              <w:t xml:space="preserve">5</w:t>
            </w:r>
            <w:r w:rsidDel="00000000" w:rsidR="00000000" w:rsidRPr="00000000">
              <w:rPr>
                <w:rFonts w:ascii="Arial" w:cs="Arial" w:eastAsia="Arial" w:hAnsi="Arial"/>
                <w:b w:val="1"/>
                <w:color w:val="000000"/>
                <w:sz w:val="20"/>
                <w:szCs w:val="20"/>
                <w:rtl w:val="0"/>
              </w:rPr>
              <w:t xml:space="preserve">.</w:t>
            </w:r>
            <w:r w:rsidDel="00000000" w:rsidR="00000000" w:rsidRPr="00000000">
              <w:rPr>
                <w:rFonts w:ascii="Arial" w:cs="Arial" w:eastAsia="Arial" w:hAnsi="Arial"/>
                <w:b w:val="1"/>
                <w:sz w:val="20"/>
                <w:szCs w:val="20"/>
                <w:rtl w:val="0"/>
              </w:rPr>
              <w:t xml:space="preserve">84</w:t>
            </w:r>
            <w:r w:rsidDel="00000000" w:rsidR="00000000" w:rsidRPr="00000000">
              <w:rPr>
                <w:rFonts w:ascii="Arial" w:cs="Arial" w:eastAsia="Arial" w:hAnsi="Arial"/>
                <w:b w:val="1"/>
                <w:color w:val="000000"/>
                <w:sz w:val="20"/>
                <w:szCs w:val="20"/>
                <w:rtl w:val="0"/>
              </w:rPr>
              <w:t xml:space="preserve">%</w:t>
            </w:r>
          </w:p>
          <w:p w:rsidR="00000000" w:rsidDel="00000000" w:rsidP="00000000" w:rsidRDefault="00000000" w:rsidRPr="00000000" w14:paraId="0000048C">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Month 62 - 72</w:t>
            </w:r>
            <w:r w:rsidDel="00000000" w:rsidR="00000000" w:rsidRPr="00000000">
              <w:rPr>
                <w:rFonts w:ascii="Arial" w:cs="Arial" w:eastAsia="Arial" w:hAnsi="Arial"/>
                <w:color w:val="000000"/>
                <w:sz w:val="20"/>
                <w:szCs w:val="20"/>
                <w:rtl w:val="0"/>
              </w:rPr>
              <w:t xml:space="preserve">: SC = </w:t>
            </w:r>
            <w:r w:rsidDel="00000000" w:rsidR="00000000" w:rsidRPr="00000000">
              <w:rPr>
                <w:rFonts w:ascii="Arial" w:cs="Arial" w:eastAsia="Arial" w:hAnsi="Arial"/>
                <w:b w:val="1"/>
                <w:sz w:val="20"/>
                <w:szCs w:val="20"/>
                <w:rtl w:val="0"/>
              </w:rPr>
              <w:t xml:space="preserve">6</w:t>
            </w:r>
            <w:r w:rsidDel="00000000" w:rsidR="00000000" w:rsidRPr="00000000">
              <w:rPr>
                <w:rFonts w:ascii="Arial" w:cs="Arial" w:eastAsia="Arial" w:hAnsi="Arial"/>
                <w:b w:val="1"/>
                <w:color w:val="000000"/>
                <w:sz w:val="20"/>
                <w:szCs w:val="20"/>
                <w:rtl w:val="0"/>
              </w:rPr>
              <w:t xml:space="preserve">.</w:t>
            </w:r>
            <w:r w:rsidDel="00000000" w:rsidR="00000000" w:rsidRPr="00000000">
              <w:rPr>
                <w:rFonts w:ascii="Arial" w:cs="Arial" w:eastAsia="Arial" w:hAnsi="Arial"/>
                <w:b w:val="1"/>
                <w:sz w:val="20"/>
                <w:szCs w:val="20"/>
                <w:rtl w:val="0"/>
              </w:rPr>
              <w:t xml:space="preserve">44</w:t>
            </w:r>
            <w:r w:rsidDel="00000000" w:rsidR="00000000" w:rsidRPr="00000000">
              <w:rPr>
                <w:rFonts w:ascii="Arial" w:cs="Arial" w:eastAsia="Arial" w:hAnsi="Arial"/>
                <w:b w:val="1"/>
                <w:color w:val="000000"/>
                <w:sz w:val="20"/>
                <w:szCs w:val="20"/>
                <w:rtl w:val="0"/>
              </w:rPr>
              <w:t xml:space="preserve">%, </w:t>
            </w:r>
            <w:r w:rsidDel="00000000" w:rsidR="00000000" w:rsidRPr="00000000">
              <w:rPr>
                <w:rFonts w:ascii="Arial" w:cs="Arial" w:eastAsia="Arial" w:hAnsi="Arial"/>
                <w:b w:val="1"/>
                <w:sz w:val="20"/>
                <w:szCs w:val="20"/>
                <w:rtl w:val="0"/>
              </w:rPr>
              <w:t xml:space="preserve">7</w:t>
            </w:r>
            <w:r w:rsidDel="00000000" w:rsidR="00000000" w:rsidRPr="00000000">
              <w:rPr>
                <w:rFonts w:ascii="Arial" w:cs="Arial" w:eastAsia="Arial" w:hAnsi="Arial"/>
                <w:b w:val="1"/>
                <w:color w:val="000000"/>
                <w:sz w:val="20"/>
                <w:szCs w:val="20"/>
                <w:rtl w:val="0"/>
              </w:rPr>
              <w:t xml:space="preserve">.</w:t>
            </w:r>
            <w:r w:rsidDel="00000000" w:rsidR="00000000" w:rsidRPr="00000000">
              <w:rPr>
                <w:rFonts w:ascii="Arial" w:cs="Arial" w:eastAsia="Arial" w:hAnsi="Arial"/>
                <w:b w:val="1"/>
                <w:sz w:val="20"/>
                <w:szCs w:val="20"/>
                <w:rtl w:val="0"/>
              </w:rPr>
              <w:t xml:space="preserve">00</w:t>
            </w:r>
            <w:r w:rsidDel="00000000" w:rsidR="00000000" w:rsidRPr="00000000">
              <w:rPr>
                <w:rFonts w:ascii="Arial" w:cs="Arial" w:eastAsia="Arial" w:hAnsi="Arial"/>
                <w:b w:val="1"/>
                <w:color w:val="000000"/>
                <w:sz w:val="20"/>
                <w:szCs w:val="20"/>
                <w:rtl w:val="0"/>
              </w:rPr>
              <w:t xml:space="preserve">%, </w:t>
            </w:r>
            <w:r w:rsidDel="00000000" w:rsidR="00000000" w:rsidRPr="00000000">
              <w:rPr>
                <w:rFonts w:ascii="Arial" w:cs="Arial" w:eastAsia="Arial" w:hAnsi="Arial"/>
                <w:b w:val="1"/>
                <w:sz w:val="20"/>
                <w:szCs w:val="20"/>
                <w:rtl w:val="0"/>
              </w:rPr>
              <w:t xml:space="preserve">7</w:t>
            </w:r>
            <w:r w:rsidDel="00000000" w:rsidR="00000000" w:rsidRPr="00000000">
              <w:rPr>
                <w:rFonts w:ascii="Arial" w:cs="Arial" w:eastAsia="Arial" w:hAnsi="Arial"/>
                <w:b w:val="1"/>
                <w:color w:val="000000"/>
                <w:sz w:val="20"/>
                <w:szCs w:val="20"/>
                <w:rtl w:val="0"/>
              </w:rPr>
              <w:t xml:space="preserve">.5</w:t>
            </w:r>
            <w:r w:rsidDel="00000000" w:rsidR="00000000" w:rsidRPr="00000000">
              <w:rPr>
                <w:rFonts w:ascii="Arial" w:cs="Arial" w:eastAsia="Arial" w:hAnsi="Arial"/>
                <w:b w:val="1"/>
                <w:sz w:val="20"/>
                <w:szCs w:val="20"/>
                <w:rtl w:val="0"/>
              </w:rPr>
              <w:t xml:space="preserve">3</w:t>
            </w:r>
            <w:r w:rsidDel="00000000" w:rsidR="00000000" w:rsidRPr="00000000">
              <w:rPr>
                <w:rFonts w:ascii="Arial" w:cs="Arial" w:eastAsia="Arial" w:hAnsi="Arial"/>
                <w:b w:val="1"/>
                <w:color w:val="000000"/>
                <w:sz w:val="20"/>
                <w:szCs w:val="20"/>
                <w:rtl w:val="0"/>
              </w:rPr>
              <w:t xml:space="preserve">%, 8.</w:t>
            </w:r>
            <w:r w:rsidDel="00000000" w:rsidR="00000000" w:rsidRPr="00000000">
              <w:rPr>
                <w:rFonts w:ascii="Arial" w:cs="Arial" w:eastAsia="Arial" w:hAnsi="Arial"/>
                <w:b w:val="1"/>
                <w:sz w:val="20"/>
                <w:szCs w:val="20"/>
                <w:rtl w:val="0"/>
              </w:rPr>
              <w:t xml:space="preserve">03</w:t>
            </w:r>
            <w:r w:rsidDel="00000000" w:rsidR="00000000" w:rsidRPr="00000000">
              <w:rPr>
                <w:rFonts w:ascii="Arial" w:cs="Arial" w:eastAsia="Arial" w:hAnsi="Arial"/>
                <w:b w:val="1"/>
                <w:color w:val="000000"/>
                <w:sz w:val="20"/>
                <w:szCs w:val="20"/>
                <w:rtl w:val="0"/>
              </w:rPr>
              <w:t xml:space="preserve">%, </w:t>
            </w:r>
            <w:r w:rsidDel="00000000" w:rsidR="00000000" w:rsidRPr="00000000">
              <w:rPr>
                <w:rFonts w:ascii="Arial" w:cs="Arial" w:eastAsia="Arial" w:hAnsi="Arial"/>
                <w:b w:val="1"/>
                <w:sz w:val="20"/>
                <w:szCs w:val="20"/>
                <w:rtl w:val="0"/>
              </w:rPr>
              <w:t xml:space="preserve">8</w:t>
            </w:r>
            <w:r w:rsidDel="00000000" w:rsidR="00000000" w:rsidRPr="00000000">
              <w:rPr>
                <w:rFonts w:ascii="Arial" w:cs="Arial" w:eastAsia="Arial" w:hAnsi="Arial"/>
                <w:b w:val="1"/>
                <w:color w:val="000000"/>
                <w:sz w:val="20"/>
                <w:szCs w:val="20"/>
                <w:rtl w:val="0"/>
              </w:rPr>
              <w:t xml:space="preserve">.</w:t>
            </w:r>
            <w:r w:rsidDel="00000000" w:rsidR="00000000" w:rsidRPr="00000000">
              <w:rPr>
                <w:rFonts w:ascii="Arial" w:cs="Arial" w:eastAsia="Arial" w:hAnsi="Arial"/>
                <w:b w:val="1"/>
                <w:sz w:val="20"/>
                <w:szCs w:val="20"/>
                <w:rtl w:val="0"/>
              </w:rPr>
              <w:t xml:space="preserve">50</w:t>
            </w:r>
            <w:r w:rsidDel="00000000" w:rsidR="00000000" w:rsidRPr="00000000">
              <w:rPr>
                <w:rFonts w:ascii="Arial" w:cs="Arial" w:eastAsia="Arial" w:hAnsi="Arial"/>
                <w:b w:val="1"/>
                <w:color w:val="000000"/>
                <w:sz w:val="20"/>
                <w:szCs w:val="20"/>
                <w:rtl w:val="0"/>
              </w:rPr>
              <w:t xml:space="preserve">%, </w:t>
            </w:r>
            <w:r w:rsidDel="00000000" w:rsidR="00000000" w:rsidRPr="00000000">
              <w:rPr>
                <w:rFonts w:ascii="Arial" w:cs="Arial" w:eastAsia="Arial" w:hAnsi="Arial"/>
                <w:b w:val="1"/>
                <w:sz w:val="20"/>
                <w:szCs w:val="20"/>
                <w:rtl w:val="0"/>
              </w:rPr>
              <w:t xml:space="preserve">8</w:t>
            </w:r>
            <w:r w:rsidDel="00000000" w:rsidR="00000000" w:rsidRPr="00000000">
              <w:rPr>
                <w:rFonts w:ascii="Arial" w:cs="Arial" w:eastAsia="Arial" w:hAnsi="Arial"/>
                <w:b w:val="1"/>
                <w:color w:val="000000"/>
                <w:sz w:val="20"/>
                <w:szCs w:val="20"/>
                <w:rtl w:val="0"/>
              </w:rPr>
              <w:t xml:space="preserve">.</w:t>
            </w:r>
            <w:r w:rsidDel="00000000" w:rsidR="00000000" w:rsidRPr="00000000">
              <w:rPr>
                <w:rFonts w:ascii="Arial" w:cs="Arial" w:eastAsia="Arial" w:hAnsi="Arial"/>
                <w:b w:val="1"/>
                <w:sz w:val="20"/>
                <w:szCs w:val="20"/>
                <w:rtl w:val="0"/>
              </w:rPr>
              <w:t xml:space="preserve">95</w:t>
            </w:r>
            <w:r w:rsidDel="00000000" w:rsidR="00000000" w:rsidRPr="00000000">
              <w:rPr>
                <w:rFonts w:ascii="Arial" w:cs="Arial" w:eastAsia="Arial" w:hAnsi="Arial"/>
                <w:b w:val="1"/>
                <w:color w:val="000000"/>
                <w:sz w:val="20"/>
                <w:szCs w:val="20"/>
                <w:rtl w:val="0"/>
              </w:rPr>
              <w:t xml:space="preserve">%,9.</w:t>
            </w:r>
            <w:r w:rsidDel="00000000" w:rsidR="00000000" w:rsidRPr="00000000">
              <w:rPr>
                <w:rFonts w:ascii="Arial" w:cs="Arial" w:eastAsia="Arial" w:hAnsi="Arial"/>
                <w:b w:val="1"/>
                <w:sz w:val="20"/>
                <w:szCs w:val="20"/>
                <w:rtl w:val="0"/>
              </w:rPr>
              <w:t xml:space="preserve">37</w:t>
            </w:r>
            <w:r w:rsidDel="00000000" w:rsidR="00000000" w:rsidRPr="00000000">
              <w:rPr>
                <w:rFonts w:ascii="Arial" w:cs="Arial" w:eastAsia="Arial" w:hAnsi="Arial"/>
                <w:b w:val="1"/>
                <w:color w:val="000000"/>
                <w:sz w:val="20"/>
                <w:szCs w:val="20"/>
                <w:rtl w:val="0"/>
              </w:rPr>
              <w:t xml:space="preserve">%, </w:t>
            </w:r>
            <w:r w:rsidDel="00000000" w:rsidR="00000000" w:rsidRPr="00000000">
              <w:rPr>
                <w:rFonts w:ascii="Arial" w:cs="Arial" w:eastAsia="Arial" w:hAnsi="Arial"/>
                <w:b w:val="1"/>
                <w:sz w:val="20"/>
                <w:szCs w:val="20"/>
                <w:rtl w:val="0"/>
              </w:rPr>
              <w:t xml:space="preserve">9.77</w:t>
            </w:r>
            <w:r w:rsidDel="00000000" w:rsidR="00000000" w:rsidRPr="00000000">
              <w:rPr>
                <w:rFonts w:ascii="Arial" w:cs="Arial" w:eastAsia="Arial" w:hAnsi="Arial"/>
                <w:b w:val="1"/>
                <w:color w:val="000000"/>
                <w:sz w:val="20"/>
                <w:szCs w:val="20"/>
                <w:rtl w:val="0"/>
              </w:rPr>
              <w:t xml:space="preserve">%, 10.</w:t>
            </w:r>
            <w:r w:rsidDel="00000000" w:rsidR="00000000" w:rsidRPr="00000000">
              <w:rPr>
                <w:rFonts w:ascii="Arial" w:cs="Arial" w:eastAsia="Arial" w:hAnsi="Arial"/>
                <w:b w:val="1"/>
                <w:sz w:val="20"/>
                <w:szCs w:val="20"/>
                <w:rtl w:val="0"/>
              </w:rPr>
              <w:t xml:space="preserve">15</w:t>
            </w:r>
            <w:r w:rsidDel="00000000" w:rsidR="00000000" w:rsidRPr="00000000">
              <w:rPr>
                <w:rFonts w:ascii="Arial" w:cs="Arial" w:eastAsia="Arial" w:hAnsi="Arial"/>
                <w:b w:val="1"/>
                <w:color w:val="000000"/>
                <w:sz w:val="20"/>
                <w:szCs w:val="20"/>
                <w:rtl w:val="0"/>
              </w:rPr>
              <w:t xml:space="preserve">%, 10.5</w:t>
            </w:r>
            <w:r w:rsidDel="00000000" w:rsidR="00000000" w:rsidRPr="00000000">
              <w:rPr>
                <w:rFonts w:ascii="Arial" w:cs="Arial" w:eastAsia="Arial" w:hAnsi="Arial"/>
                <w:b w:val="1"/>
                <w:sz w:val="20"/>
                <w:szCs w:val="20"/>
                <w:rtl w:val="0"/>
              </w:rPr>
              <w:t xml:space="preserve">1</w:t>
            </w:r>
            <w:r w:rsidDel="00000000" w:rsidR="00000000" w:rsidRPr="00000000">
              <w:rPr>
                <w:rFonts w:ascii="Arial" w:cs="Arial" w:eastAsia="Arial" w:hAnsi="Arial"/>
                <w:b w:val="1"/>
                <w:color w:val="000000"/>
                <w:sz w:val="20"/>
                <w:szCs w:val="20"/>
                <w:rtl w:val="0"/>
              </w:rPr>
              <w:t xml:space="preserve">%</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b w:val="1"/>
                <w:color w:val="000000"/>
                <w:sz w:val="20"/>
                <w:szCs w:val="20"/>
                <w:rtl w:val="0"/>
              </w:rPr>
              <w:t xml:space="preserve">10.86%</w:t>
            </w:r>
            <w:r w:rsidDel="00000000" w:rsidR="00000000" w:rsidRPr="00000000">
              <w:rPr>
                <w:rFonts w:ascii="Arial" w:cs="Arial" w:eastAsia="Arial" w:hAnsi="Arial"/>
                <w:color w:val="000000"/>
                <w:sz w:val="20"/>
                <w:szCs w:val="20"/>
                <w:rtl w:val="0"/>
              </w:rPr>
              <w:t xml:space="preserve"> respectively. </w:t>
            </w:r>
            <w:r w:rsidDel="00000000" w:rsidR="00000000" w:rsidRPr="00000000">
              <w:rPr>
                <w:rtl w:val="0"/>
              </w:rPr>
            </w:r>
          </w:p>
        </w:tc>
      </w:tr>
      <w:tr>
        <w:trPr>
          <w:cantSplit w:val="0"/>
          <w:trHeight w:val="20" w:hRule="atLeast"/>
          <w:tblHeader w:val="0"/>
        </w:trPr>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8D">
            <w:pPr>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Fee Deduction Order: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8E">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following fees will be deducted monthly from the Account Value (AV) on the policy </w:t>
            </w:r>
            <w:r w:rsidDel="00000000" w:rsidR="00000000" w:rsidRPr="00000000">
              <w:rPr>
                <w:rFonts w:ascii="Arial" w:cs="Arial" w:eastAsia="Arial" w:hAnsi="Arial"/>
                <w:sz w:val="20"/>
                <w:szCs w:val="20"/>
                <w:rtl w:val="0"/>
              </w:rPr>
              <w:t xml:space="preserve">monthiversary</w:t>
            </w:r>
            <w:r w:rsidDel="00000000" w:rsidR="00000000" w:rsidRPr="00000000">
              <w:rPr>
                <w:rFonts w:ascii="Arial" w:cs="Arial" w:eastAsia="Arial" w:hAnsi="Arial"/>
                <w:color w:val="000000"/>
                <w:sz w:val="20"/>
                <w:szCs w:val="20"/>
                <w:rtl w:val="0"/>
              </w:rPr>
              <w:t xml:space="preserve"> date, in the following order:</w:t>
            </w:r>
          </w:p>
          <w:p w:rsidR="00000000" w:rsidDel="00000000" w:rsidP="00000000" w:rsidRDefault="00000000" w:rsidRPr="00000000" w14:paraId="0000048F">
            <w:pPr>
              <w:numPr>
                <w:ilvl w:val="0"/>
                <w:numId w:val="19"/>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Policy Administration Fee (AF)</w:t>
            </w:r>
          </w:p>
          <w:p w:rsidR="00000000" w:rsidDel="00000000" w:rsidP="00000000" w:rsidRDefault="00000000" w:rsidRPr="00000000" w14:paraId="00000490">
            <w:pPr>
              <w:numPr>
                <w:ilvl w:val="0"/>
                <w:numId w:val="11"/>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Cost of Insurance (COI)</w:t>
            </w:r>
          </w:p>
          <w:p w:rsidR="00000000" w:rsidDel="00000000" w:rsidP="00000000" w:rsidRDefault="00000000" w:rsidRPr="00000000" w14:paraId="00000491">
            <w:pPr>
              <w:pBdr>
                <w:top w:space="0" w:sz="0" w:val="nil"/>
                <w:left w:space="0" w:sz="0" w:val="nil"/>
                <w:bottom w:space="0" w:sz="0" w:val="nil"/>
                <w:right w:space="0" w:sz="0" w:val="nil"/>
                <w:between w:space="0" w:sz="0" w:val="nil"/>
              </w:pBdr>
              <w:spacing w:line="240" w:lineRule="auto"/>
              <w:rPr>
                <w:rFonts w:ascii="Arial" w:cs="Arial" w:eastAsia="Arial" w:hAnsi="Arial"/>
                <w:color w:val="ff0000"/>
                <w:sz w:val="20"/>
                <w:szCs w:val="20"/>
                <w:u w:val="single"/>
              </w:rPr>
            </w:pPr>
            <w:r w:rsidDel="00000000" w:rsidR="00000000" w:rsidRPr="00000000">
              <w:rPr>
                <w:rFonts w:ascii="Arial" w:cs="Arial" w:eastAsia="Arial" w:hAnsi="Arial"/>
                <w:color w:val="ff0000"/>
                <w:sz w:val="20"/>
                <w:szCs w:val="20"/>
                <w:u w:val="single"/>
                <w:rtl w:val="0"/>
              </w:rPr>
              <w:t xml:space="preserve">Remarks on Automatic Partial Withdrawal to pay for PPR during Premium Holiday for AV TP </w:t>
            </w:r>
            <w:r w:rsidDel="00000000" w:rsidR="00000000" w:rsidRPr="00000000">
              <w:rPr>
                <w:rFonts w:ascii="Arial" w:cs="Arial" w:eastAsia="Arial" w:hAnsi="Arial"/>
                <w:color w:val="ff0000"/>
                <w:sz w:val="20"/>
                <w:szCs w:val="20"/>
                <w:highlight w:val="cyan"/>
                <w:u w:val="single"/>
                <w:rtl w:val="0"/>
              </w:rPr>
              <w:t xml:space="preserve">[</w:t>
            </w:r>
            <w:r w:rsidDel="00000000" w:rsidR="00000000" w:rsidRPr="00000000">
              <w:rPr>
                <w:rFonts w:ascii="Arial" w:cs="Arial" w:eastAsia="Arial" w:hAnsi="Arial"/>
                <w:color w:val="ff0000"/>
                <w:sz w:val="20"/>
                <w:szCs w:val="20"/>
                <w:highlight w:val="cyan"/>
                <w:rtl w:val="0"/>
              </w:rPr>
              <w:t xml:space="preserve">Nice to Have]</w:t>
            </w:r>
            <w:r w:rsidDel="00000000" w:rsidR="00000000" w:rsidRPr="00000000">
              <w:rPr>
                <w:rtl w:val="0"/>
              </w:rPr>
            </w:r>
          </w:p>
          <w:p w:rsidR="00000000" w:rsidDel="00000000" w:rsidP="00000000" w:rsidRDefault="00000000" w:rsidRPr="00000000" w14:paraId="00000492">
            <w:pPr>
              <w:pBdr>
                <w:top w:space="0" w:sz="0" w:val="nil"/>
                <w:left w:space="0" w:sz="0" w:val="nil"/>
                <w:bottom w:space="0" w:sz="0" w:val="nil"/>
                <w:right w:space="0" w:sz="0" w:val="nil"/>
                <w:between w:space="0" w:sz="0" w:val="nil"/>
              </w:pBdr>
              <w:spacing w:line="240"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While automatic partial withdrawals are not considered fee deductions, they are executed on the same policy monthiversary date. Therefore, if an automatic partial withdrawal is scheduled to cover PPR during a Premium Holiday, the transaction will be executed after the COI deduction.</w:t>
            </w:r>
          </w:p>
          <w:p w:rsidR="00000000" w:rsidDel="00000000" w:rsidP="00000000" w:rsidRDefault="00000000" w:rsidRPr="00000000" w14:paraId="00000493">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u w:val="single"/>
                <w:rtl w:val="0"/>
              </w:rPr>
              <w:t xml:space="preserve">Other Conditions</w:t>
            </w:r>
          </w:p>
          <w:p w:rsidR="00000000" w:rsidDel="00000000" w:rsidP="00000000" w:rsidRDefault="00000000" w:rsidRPr="00000000" w14:paraId="00000494">
            <w:pPr>
              <w:numPr>
                <w:ilvl w:val="0"/>
                <w:numId w:val="11"/>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Admin Fee deduction will be from both RP’s AV and TP’s AV proportionally. </w:t>
            </w:r>
            <w:r w:rsidDel="00000000" w:rsidR="00000000" w:rsidRPr="00000000">
              <w:rPr>
                <w:rFonts w:ascii="Arial" w:cs="Arial" w:eastAsia="Arial" w:hAnsi="Arial"/>
                <w:i w:val="1"/>
                <w:color w:val="000000"/>
                <w:sz w:val="20"/>
                <w:szCs w:val="20"/>
                <w:rtl w:val="0"/>
              </w:rPr>
              <w:t xml:space="preserve">(See Poli</w:t>
            </w:r>
            <w:r w:rsidDel="00000000" w:rsidR="00000000" w:rsidRPr="00000000">
              <w:rPr>
                <w:rFonts w:ascii="Arial" w:cs="Arial" w:eastAsia="Arial" w:hAnsi="Arial"/>
                <w:i w:val="1"/>
                <w:sz w:val="20"/>
                <w:szCs w:val="20"/>
                <w:rtl w:val="0"/>
              </w:rPr>
              <w:t xml:space="preserve">cy Administration Fee Section)</w:t>
            </w:r>
            <w:r w:rsidDel="00000000" w:rsidR="00000000" w:rsidRPr="00000000">
              <w:rPr>
                <w:rtl w:val="0"/>
              </w:rPr>
            </w:r>
          </w:p>
          <w:p w:rsidR="00000000" w:rsidDel="00000000" w:rsidP="00000000" w:rsidRDefault="00000000" w:rsidRPr="00000000" w14:paraId="00000495">
            <w:pPr>
              <w:numPr>
                <w:ilvl w:val="0"/>
                <w:numId w:val="2"/>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COI deduction will be from RP’s AV and if the RP’s AV is insufficient, deductions will then be made from the TP’s AV.</w:t>
            </w:r>
          </w:p>
          <w:p w:rsidR="00000000" w:rsidDel="00000000" w:rsidP="00000000" w:rsidRDefault="00000000" w:rsidRPr="00000000" w14:paraId="00000496">
            <w:pPr>
              <w:numPr>
                <w:ilvl w:val="0"/>
                <w:numId w:val="2"/>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ff0000"/>
                <w:sz w:val="20"/>
                <w:szCs w:val="20"/>
                <w:rtl w:val="0"/>
              </w:rPr>
              <w:t xml:space="preserve">Automatic Partial Withdrawal to pay for PPR during Premium Holiday will be only from TP’s AV. </w:t>
            </w:r>
            <w:r w:rsidDel="00000000" w:rsidR="00000000" w:rsidRPr="00000000">
              <w:rPr>
                <w:rFonts w:ascii="Arial" w:cs="Arial" w:eastAsia="Arial" w:hAnsi="Arial"/>
                <w:color w:val="ff0000"/>
                <w:sz w:val="20"/>
                <w:szCs w:val="20"/>
                <w:highlight w:val="cyan"/>
                <w:u w:val="single"/>
                <w:rtl w:val="0"/>
              </w:rPr>
              <w:t xml:space="preserve">[</w:t>
            </w:r>
            <w:r w:rsidDel="00000000" w:rsidR="00000000" w:rsidRPr="00000000">
              <w:rPr>
                <w:rFonts w:ascii="Arial" w:cs="Arial" w:eastAsia="Arial" w:hAnsi="Arial"/>
                <w:color w:val="ff0000"/>
                <w:sz w:val="20"/>
                <w:szCs w:val="20"/>
                <w:highlight w:val="cyan"/>
                <w:rtl w:val="0"/>
              </w:rPr>
              <w:t xml:space="preserve">Nice to Have]</w:t>
            </w:r>
            <w:r w:rsidDel="00000000" w:rsidR="00000000" w:rsidRPr="00000000">
              <w:rPr>
                <w:rtl w:val="0"/>
              </w:rPr>
            </w:r>
          </w:p>
        </w:tc>
      </w:tr>
      <w:tr>
        <w:trPr>
          <w:cantSplit w:val="0"/>
          <w:trHeight w:val="20" w:hRule="atLeast"/>
          <w:tblHeader w:val="0"/>
        </w:trPr>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97">
            <w:pPr>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Cost of Insurance (COI):</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98">
            <w:pPr>
              <w:numPr>
                <w:ilvl w:val="0"/>
                <w:numId w:val="2"/>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Deduction for death benefit coverage</w:t>
            </w:r>
          </w:p>
          <w:p w:rsidR="00000000" w:rsidDel="00000000" w:rsidP="00000000" w:rsidRDefault="00000000" w:rsidRPr="00000000" w14:paraId="00000499">
            <w:pPr>
              <w:numPr>
                <w:ilvl w:val="0"/>
                <w:numId w:val="2"/>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COI Formula: COI =</w:t>
            </w:r>
            <w:r w:rsidDel="00000000" w:rsidR="00000000" w:rsidRPr="00000000">
              <w:rPr>
                <w:rFonts w:ascii="Arial" w:cs="Arial" w:eastAsia="Arial" w:hAnsi="Arial"/>
                <w:color w:val="000000"/>
                <w:sz w:val="26"/>
                <w:szCs w:val="26"/>
                <w:rtl w:val="0"/>
              </w:rPr>
              <w:t xml:space="preserve"> (</w:t>
            </w:r>
            <m:oMath>
              <m:f>
                <m:fPr>
                  <m:ctrlPr>
                    <w:rPr>
                      <w:rFonts w:ascii="Arial" w:cs="Arial" w:eastAsia="Arial" w:hAnsi="Arial"/>
                      <w:color w:val="000000"/>
                      <w:sz w:val="26"/>
                      <w:szCs w:val="26"/>
                    </w:rPr>
                  </m:ctrlPr>
                </m:fPr>
                <m:num>
                  <m:r>
                    <w:rPr>
                      <w:rFonts w:ascii="Arial" w:cs="Arial" w:eastAsia="Arial" w:hAnsi="Arial"/>
                      <w:color w:val="000000"/>
                      <w:sz w:val="26"/>
                      <w:szCs w:val="26"/>
                    </w:rPr>
                    <m:t xml:space="preserve">COI Charge Rate</m:t>
                  </m:r>
                </m:num>
                <m:den>
                  <m:r>
                    <w:rPr>
                      <w:rFonts w:ascii="Arial" w:cs="Arial" w:eastAsia="Arial" w:hAnsi="Arial"/>
                      <w:color w:val="000000"/>
                      <w:sz w:val="26"/>
                      <w:szCs w:val="26"/>
                    </w:rPr>
                    <m:t xml:space="preserve">12</m:t>
                  </m:r>
                </m:den>
              </m:f>
              <m:r>
                <w:rPr>
                  <w:rFonts w:ascii="Arial" w:cs="Arial" w:eastAsia="Arial" w:hAnsi="Arial"/>
                  <w:color w:val="000000"/>
                  <w:sz w:val="26"/>
                  <w:szCs w:val="26"/>
                </w:rPr>
                <m:t xml:space="preserve">) × SA</m:t>
              </m:r>
            </m:oMath>
            <w:r w:rsidDel="00000000" w:rsidR="00000000" w:rsidRPr="00000000">
              <w:rPr>
                <w:rFonts w:ascii="Arial" w:cs="Arial" w:eastAsia="Arial" w:hAnsi="Arial"/>
                <w:color w:val="000000"/>
                <w:sz w:val="20"/>
                <w:szCs w:val="20"/>
                <w:rtl w:val="0"/>
              </w:rPr>
              <w:t xml:space="preserve"> </w:t>
            </w:r>
            <w:r w:rsidDel="00000000" w:rsidR="00000000" w:rsidRPr="00000000">
              <w:rPr>
                <w:rtl w:val="0"/>
              </w:rPr>
            </w:r>
          </w:p>
          <w:p w:rsidR="00000000" w:rsidDel="00000000" w:rsidP="00000000" w:rsidRDefault="00000000" w:rsidRPr="00000000" w14:paraId="0000049A">
            <w:pPr>
              <w:numPr>
                <w:ilvl w:val="0"/>
                <w:numId w:val="2"/>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COI Charge rate is based on 100% of policyholder attained age’s TMO rate issued by OIC at the time in which COI is calculated</w:t>
            </w:r>
            <w:r w:rsidDel="00000000" w:rsidR="00000000" w:rsidRPr="00000000">
              <w:rPr>
                <w:rFonts w:ascii="Arial" w:cs="Arial" w:eastAsia="Arial" w:hAnsi="Arial"/>
                <w:b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for Standard risk. </w:t>
            </w:r>
            <w:r w:rsidDel="00000000" w:rsidR="00000000" w:rsidRPr="00000000">
              <w:rPr>
                <w:rFonts w:ascii="Arial" w:cs="Arial" w:eastAsia="Arial" w:hAnsi="Arial"/>
                <w:i w:val="1"/>
                <w:color w:val="000000"/>
                <w:sz w:val="20"/>
                <w:szCs w:val="20"/>
                <w:rtl w:val="0"/>
              </w:rPr>
              <w:t xml:space="preserve">For substandard </w:t>
            </w:r>
            <w:r w:rsidDel="00000000" w:rsidR="00000000" w:rsidRPr="00000000">
              <w:rPr>
                <w:rFonts w:ascii="Arial" w:cs="Arial" w:eastAsia="Arial" w:hAnsi="Arial"/>
                <w:i w:val="1"/>
                <w:sz w:val="20"/>
                <w:szCs w:val="20"/>
                <w:rtl w:val="0"/>
              </w:rPr>
              <w:t xml:space="preserve">cases</w:t>
            </w:r>
            <w:r w:rsidDel="00000000" w:rsidR="00000000" w:rsidRPr="00000000">
              <w:rPr>
                <w:rFonts w:ascii="Arial" w:cs="Arial" w:eastAsia="Arial" w:hAnsi="Arial"/>
                <w:i w:val="1"/>
                <w:color w:val="000000"/>
                <w:sz w:val="20"/>
                <w:szCs w:val="20"/>
                <w:rtl w:val="0"/>
              </w:rPr>
              <w:t xml:space="preserve">, please </w:t>
            </w:r>
            <w:r w:rsidDel="00000000" w:rsidR="00000000" w:rsidRPr="00000000">
              <w:rPr>
                <w:rFonts w:ascii="Arial" w:cs="Arial" w:eastAsia="Arial" w:hAnsi="Arial"/>
                <w:i w:val="1"/>
                <w:sz w:val="20"/>
                <w:szCs w:val="20"/>
                <w:rtl w:val="0"/>
              </w:rPr>
              <w:t xml:space="preserve">see the Substandard</w:t>
            </w:r>
            <w:r w:rsidDel="00000000" w:rsidR="00000000" w:rsidRPr="00000000">
              <w:rPr>
                <w:rFonts w:ascii="Arial" w:cs="Arial" w:eastAsia="Arial" w:hAnsi="Arial"/>
                <w:i w:val="1"/>
                <w:color w:val="000000"/>
                <w:sz w:val="20"/>
                <w:szCs w:val="20"/>
                <w:rtl w:val="0"/>
              </w:rPr>
              <w:t xml:space="preserve"> case section for more detail.</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9B">
            <w:pPr>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Policy Administration Fee (AF):</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9C">
            <w:pPr>
              <w:numPr>
                <w:ilvl w:val="0"/>
                <w:numId w:val="9"/>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Deduction for policy administration purposes.</w:t>
            </w:r>
          </w:p>
          <w:p w:rsidR="00000000" w:rsidDel="00000000" w:rsidP="00000000" w:rsidRDefault="00000000" w:rsidRPr="00000000" w14:paraId="0000049D">
            <w:pPr>
              <w:numPr>
                <w:ilvl w:val="0"/>
                <w:numId w:val="9"/>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Monthly Policy Administration Fee is equal to (Monthly RP policy administration fee rate x RP’s AV) + (Monthly TP policy administration fee rate x TP’s AV)</w:t>
            </w:r>
            <w:r w:rsidDel="00000000" w:rsidR="00000000" w:rsidRPr="00000000">
              <w:rPr>
                <w:rtl w:val="0"/>
              </w:rPr>
            </w:r>
          </w:p>
          <w:p w:rsidR="00000000" w:rsidDel="00000000" w:rsidP="00000000" w:rsidRDefault="00000000" w:rsidRPr="00000000" w14:paraId="0000049E">
            <w:pPr>
              <w:pBdr>
                <w:top w:space="0" w:sz="0" w:val="nil"/>
                <w:left w:space="0" w:sz="0" w:val="nil"/>
                <w:bottom w:space="0" w:sz="0" w:val="nil"/>
                <w:right w:space="0" w:sz="0" w:val="nil"/>
                <w:between w:space="0" w:sz="0" w:val="nil"/>
              </w:pBdr>
              <w:spacing w:line="240" w:lineRule="auto"/>
              <w:ind w:left="720" w:firstLine="0"/>
              <w:rPr>
                <w:rFonts w:ascii="Arial" w:cs="Arial" w:eastAsia="Arial" w:hAnsi="Arial"/>
                <w:color w:val="000000"/>
                <w:sz w:val="20"/>
                <w:szCs w:val="20"/>
                <w:highlight w:val="green"/>
              </w:rPr>
            </w:pPr>
            <w:r w:rsidDel="00000000" w:rsidR="00000000" w:rsidRPr="00000000">
              <w:rPr>
                <w:rFonts w:ascii="Arial" w:cs="Arial" w:eastAsia="Arial" w:hAnsi="Arial"/>
                <w:color w:val="000000"/>
                <w:sz w:val="20"/>
                <w:szCs w:val="20"/>
                <w:u w:val="single"/>
                <w:rtl w:val="0"/>
              </w:rPr>
              <w:t xml:space="preserve">Policy Administration Fee Rate</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tbl>
            <w:tblPr>
              <w:tblStyle w:val="Table16"/>
              <w:tblW w:w="4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1875"/>
              <w:gridCol w:w="1965"/>
              <w:tblGridChange w:id="0">
                <w:tblGrid>
                  <w:gridCol w:w="1095"/>
                  <w:gridCol w:w="1875"/>
                  <w:gridCol w:w="1965"/>
                </w:tblGrid>
              </w:tblGridChange>
            </w:tblGrid>
            <w:tr>
              <w:trPr>
                <w:cantSplit w:val="0"/>
                <w:trHeight w:val="75" w:hRule="atLeast"/>
                <w:tblHeader w:val="0"/>
              </w:trPr>
              <w:tc>
                <w:tcPr>
                  <w:vAlign w:val="center"/>
                </w:tcPr>
                <w:p w:rsidR="00000000" w:rsidDel="00000000" w:rsidP="00000000" w:rsidRDefault="00000000" w:rsidRPr="00000000" w14:paraId="0000049F">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AV</w:t>
                  </w:r>
                  <w:r w:rsidDel="00000000" w:rsidR="00000000" w:rsidRPr="00000000">
                    <w:rPr>
                      <w:rtl w:val="0"/>
                    </w:rPr>
                  </w:r>
                </w:p>
              </w:tc>
              <w:tc>
                <w:tcPr>
                  <w:vAlign w:val="center"/>
                </w:tcPr>
                <w:p w:rsidR="00000000" w:rsidDel="00000000" w:rsidP="00000000" w:rsidRDefault="00000000" w:rsidRPr="00000000" w14:paraId="000004A0">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u w:val="single"/>
                    </w:rPr>
                  </w:pPr>
                  <w:r w:rsidDel="00000000" w:rsidR="00000000" w:rsidRPr="00000000">
                    <w:rPr>
                      <w:rFonts w:ascii="Arial" w:cs="Arial" w:eastAsia="Arial" w:hAnsi="Arial"/>
                      <w:b w:val="1"/>
                      <w:color w:val="000000"/>
                      <w:sz w:val="20"/>
                      <w:szCs w:val="20"/>
                      <w:rtl w:val="0"/>
                    </w:rPr>
                    <w:t xml:space="preserve">% per annum</w:t>
                  </w:r>
                  <w:r w:rsidDel="00000000" w:rsidR="00000000" w:rsidRPr="00000000">
                    <w:rPr>
                      <w:rtl w:val="0"/>
                    </w:rPr>
                  </w:r>
                </w:p>
              </w:tc>
              <w:tc>
                <w:tcPr>
                  <w:vAlign w:val="center"/>
                </w:tcPr>
                <w:p w:rsidR="00000000" w:rsidDel="00000000" w:rsidP="00000000" w:rsidRDefault="00000000" w:rsidRPr="00000000" w14:paraId="000004A1">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 per month</w:t>
                  </w:r>
                  <w:r w:rsidDel="00000000" w:rsidR="00000000" w:rsidRPr="00000000">
                    <w:rPr>
                      <w:rtl w:val="0"/>
                    </w:rPr>
                  </w:r>
                </w:p>
              </w:tc>
            </w:tr>
            <w:tr>
              <w:trPr>
                <w:cantSplit w:val="0"/>
                <w:trHeight w:val="241" w:hRule="atLeast"/>
                <w:tblHeader w:val="0"/>
              </w:trPr>
              <w:tc>
                <w:tcPr>
                  <w:vAlign w:val="center"/>
                </w:tcPr>
                <w:p w:rsidR="00000000" w:rsidDel="00000000" w:rsidP="00000000" w:rsidRDefault="00000000" w:rsidRPr="00000000" w14:paraId="000004A2">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RP</w:t>
                  </w:r>
                  <w:r w:rsidDel="00000000" w:rsidR="00000000" w:rsidRPr="00000000">
                    <w:rPr>
                      <w:rtl w:val="0"/>
                    </w:rPr>
                  </w:r>
                </w:p>
              </w:tc>
              <w:tc>
                <w:tcPr>
                  <w:vAlign w:val="center"/>
                </w:tcPr>
                <w:p w:rsidR="00000000" w:rsidDel="00000000" w:rsidP="00000000" w:rsidRDefault="00000000" w:rsidRPr="00000000" w14:paraId="000004A3">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0 %</w:t>
                  </w:r>
                </w:p>
              </w:tc>
              <w:tc>
                <w:tcPr>
                  <w:vAlign w:val="center"/>
                </w:tcPr>
                <w:p w:rsidR="00000000" w:rsidDel="00000000" w:rsidP="00000000" w:rsidRDefault="00000000" w:rsidRPr="00000000" w14:paraId="000004A4">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0% / 12</w:t>
                  </w:r>
                  <w:r w:rsidDel="00000000" w:rsidR="00000000" w:rsidRPr="00000000">
                    <w:rPr>
                      <w:rtl w:val="0"/>
                    </w:rPr>
                  </w:r>
                </w:p>
              </w:tc>
            </w:tr>
            <w:tr>
              <w:trPr>
                <w:cantSplit w:val="0"/>
                <w:trHeight w:val="241" w:hRule="atLeast"/>
                <w:tblHeader w:val="0"/>
              </w:trPr>
              <w:tc>
                <w:tcPr>
                  <w:vAlign w:val="center"/>
                </w:tcPr>
                <w:p w:rsidR="00000000" w:rsidDel="00000000" w:rsidP="00000000" w:rsidRDefault="00000000" w:rsidRPr="00000000" w14:paraId="000004A5">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TP</w:t>
                  </w:r>
                  <w:r w:rsidDel="00000000" w:rsidR="00000000" w:rsidRPr="00000000">
                    <w:rPr>
                      <w:rtl w:val="0"/>
                    </w:rPr>
                  </w:r>
                </w:p>
              </w:tc>
              <w:tc>
                <w:tcPr>
                  <w:vAlign w:val="center"/>
                </w:tcPr>
                <w:p w:rsidR="00000000" w:rsidDel="00000000" w:rsidP="00000000" w:rsidRDefault="00000000" w:rsidRPr="00000000" w14:paraId="000004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0 %</w:t>
                  </w:r>
                </w:p>
              </w:tc>
              <w:tc>
                <w:tcPr>
                  <w:vAlign w:val="center"/>
                </w:tcPr>
                <w:p w:rsidR="00000000" w:rsidDel="00000000" w:rsidP="00000000" w:rsidRDefault="00000000" w:rsidRPr="00000000" w14:paraId="000004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 / 12</w:t>
                  </w:r>
                </w:p>
              </w:tc>
            </w:tr>
          </w:tbl>
          <w:p w:rsidR="00000000" w:rsidDel="00000000" w:rsidP="00000000" w:rsidRDefault="00000000" w:rsidRPr="00000000" w14:paraId="000004A8">
            <w:pPr>
              <w:numPr>
                <w:ilvl w:val="0"/>
                <w:numId w:val="44"/>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As these charges may be subject to future changes, the IT system must treat these charges as configurable variables to accommodate updates over time.</w:t>
            </w:r>
          </w:p>
          <w:p w:rsidR="00000000" w:rsidDel="00000000" w:rsidP="00000000" w:rsidRDefault="00000000" w:rsidRPr="00000000" w14:paraId="000004A9">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u w:val="single"/>
                <w:rtl w:val="0"/>
              </w:rPr>
              <w:t xml:space="preserve">Rationale</w:t>
            </w:r>
          </w:p>
          <w:p w:rsidR="00000000" w:rsidDel="00000000" w:rsidP="00000000" w:rsidRDefault="00000000" w:rsidRPr="00000000" w14:paraId="000004AA">
            <w:pPr>
              <w:numPr>
                <w:ilvl w:val="0"/>
                <w:numId w:val="41"/>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 LifeVerse 1.0, which features only the TLI Fund managed by the company, no monthly administration fees will be charged to policyholders. This approach is intended to simplify the product and ensure transparency by eliminating hidden costs. However, from a pricing perspective, the company will recover maintenance costs through the fund management charge, which is factored into the crediting rate calculation. For future versions of LifeVerse that may offer additional mutual fund options, we will consider introducing a policy administration fee, as fund management charges cannot be collected from external mutual funds.</w:t>
            </w:r>
          </w:p>
          <w:p w:rsidR="00000000" w:rsidDel="00000000" w:rsidP="00000000" w:rsidRDefault="00000000" w:rsidRPr="00000000" w14:paraId="000004AB">
            <w:pPr>
              <w:numPr>
                <w:ilvl w:val="0"/>
                <w:numId w:val="41"/>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Policy Administration Fee for RP and TP’s Account Value can differ to reflect the different costs of administration.</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AC">
            <w:pPr>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Reinstatement fee: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AD">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200 baht</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AE">
            <w:pPr>
              <w:pBdr>
                <w:top w:space="0" w:sz="0" w:val="nil"/>
                <w:left w:space="0" w:sz="0" w:val="nil"/>
                <w:bottom w:space="0" w:sz="0" w:val="nil"/>
                <w:right w:space="0" w:sz="0" w:val="nil"/>
                <w:between w:space="0" w:sz="0" w:val="nil"/>
              </w:pBdr>
              <w:spacing w:line="240" w:lineRule="auto"/>
              <w:jc w:val="right"/>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Additional Statement of account: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AF">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No charge for extra copy</w:t>
            </w:r>
            <w:r w:rsidDel="00000000" w:rsidR="00000000" w:rsidRPr="00000000">
              <w:rPr>
                <w:rtl w:val="0"/>
              </w:rPr>
            </w:r>
          </w:p>
        </w:tc>
      </w:tr>
      <w:tr>
        <w:trPr>
          <w:cantSplit w:val="0"/>
          <w:trHeight w:val="2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B0">
            <w:pPr>
              <w:pBdr>
                <w:top w:space="0" w:sz="0" w:val="nil"/>
                <w:left w:space="0" w:sz="0" w:val="nil"/>
                <w:bottom w:space="0" w:sz="0" w:val="nil"/>
                <w:right w:space="0" w:sz="0" w:val="nil"/>
                <w:between w:space="0" w:sz="0" w:val="nil"/>
              </w:pBdr>
              <w:spacing w:line="240" w:lineRule="auto"/>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Compensation</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B2">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Commission: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B3">
            <w:pPr>
              <w:widowControl w:val="0"/>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tl w:val="0"/>
              </w:rPr>
            </w:r>
          </w:p>
          <w:tbl>
            <w:tblPr>
              <w:tblStyle w:val="Table17"/>
              <w:tblW w:w="7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0"/>
              <w:gridCol w:w="1365"/>
              <w:gridCol w:w="1275"/>
              <w:gridCol w:w="1320"/>
              <w:gridCol w:w="1125"/>
              <w:gridCol w:w="1125"/>
              <w:tblGridChange w:id="0">
                <w:tblGrid>
                  <w:gridCol w:w="1320"/>
                  <w:gridCol w:w="1365"/>
                  <w:gridCol w:w="1275"/>
                  <w:gridCol w:w="1320"/>
                  <w:gridCol w:w="1125"/>
                  <w:gridCol w:w="1125"/>
                </w:tblGrid>
              </w:tblGridChange>
            </w:tblGrid>
            <w:tr>
              <w:trPr>
                <w:cantSplit w:val="0"/>
                <w:trHeight w:val="244" w:hRule="atLeast"/>
                <w:tblHeader w:val="0"/>
              </w:trPr>
              <w:tc>
                <w:tcPr>
                  <w:gridSpan w:val="4"/>
                </w:tcPr>
                <w:p w:rsidR="00000000" w:rsidDel="00000000" w:rsidP="00000000" w:rsidRDefault="00000000" w:rsidRPr="00000000" w14:paraId="000004B4">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u w:val="single"/>
                    </w:rPr>
                  </w:pPr>
                  <w:r w:rsidDel="00000000" w:rsidR="00000000" w:rsidRPr="00000000">
                    <w:rPr>
                      <w:rFonts w:ascii="Arial" w:cs="Arial" w:eastAsia="Arial" w:hAnsi="Arial"/>
                      <w:b w:val="1"/>
                      <w:color w:val="000000"/>
                      <w:sz w:val="20"/>
                      <w:szCs w:val="20"/>
                      <w:rtl w:val="0"/>
                    </w:rPr>
                    <w:t xml:space="preserve">Number of Premium Payment according to Mode</w:t>
                  </w:r>
                  <w:r w:rsidDel="00000000" w:rsidR="00000000" w:rsidRPr="00000000">
                    <w:rPr>
                      <w:rtl w:val="0"/>
                    </w:rPr>
                  </w:r>
                </w:p>
              </w:tc>
              <w:tc>
                <w:tcPr>
                  <w:vMerge w:val="restart"/>
                  <w:vAlign w:val="center"/>
                </w:tcPr>
                <w:p w:rsidR="00000000" w:rsidDel="00000000" w:rsidP="00000000" w:rsidRDefault="00000000" w:rsidRPr="00000000" w14:paraId="000004B8">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u w:val="single"/>
                    </w:rPr>
                  </w:pPr>
                  <w:r w:rsidDel="00000000" w:rsidR="00000000" w:rsidRPr="00000000">
                    <w:rPr>
                      <w:rFonts w:ascii="Arial" w:cs="Arial" w:eastAsia="Arial" w:hAnsi="Arial"/>
                      <w:b w:val="1"/>
                      <w:color w:val="000000"/>
                      <w:sz w:val="20"/>
                      <w:szCs w:val="20"/>
                      <w:rtl w:val="0"/>
                    </w:rPr>
                    <w:t xml:space="preserve">RP</w:t>
                  </w:r>
                  <w:r w:rsidDel="00000000" w:rsidR="00000000" w:rsidRPr="00000000">
                    <w:rPr>
                      <w:rtl w:val="0"/>
                    </w:rPr>
                  </w:r>
                </w:p>
              </w:tc>
              <w:tc>
                <w:tcPr>
                  <w:vMerge w:val="restart"/>
                  <w:vAlign w:val="center"/>
                </w:tcPr>
                <w:p w:rsidR="00000000" w:rsidDel="00000000" w:rsidP="00000000" w:rsidRDefault="00000000" w:rsidRPr="00000000" w14:paraId="000004B9">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u w:val="single"/>
                    </w:rPr>
                  </w:pPr>
                  <w:r w:rsidDel="00000000" w:rsidR="00000000" w:rsidRPr="00000000">
                    <w:rPr>
                      <w:rFonts w:ascii="Arial" w:cs="Arial" w:eastAsia="Arial" w:hAnsi="Arial"/>
                      <w:b w:val="1"/>
                      <w:color w:val="000000"/>
                      <w:sz w:val="20"/>
                      <w:szCs w:val="20"/>
                      <w:rtl w:val="0"/>
                    </w:rPr>
                    <w:t xml:space="preserve">TP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A">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Annual</w:t>
                  </w:r>
                  <w:r w:rsidDel="00000000" w:rsidR="00000000" w:rsidRPr="00000000">
                    <w:rPr>
                      <w:rtl w:val="0"/>
                    </w:rPr>
                  </w:r>
                </w:p>
              </w:tc>
              <w:tc>
                <w:tcPr>
                  <w:vAlign w:val="center"/>
                </w:tcPr>
                <w:p w:rsidR="00000000" w:rsidDel="00000000" w:rsidP="00000000" w:rsidRDefault="00000000" w:rsidRPr="00000000" w14:paraId="000004BB">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Semi-Annual</w:t>
                  </w:r>
                  <w:r w:rsidDel="00000000" w:rsidR="00000000" w:rsidRPr="00000000">
                    <w:rPr>
                      <w:rtl w:val="0"/>
                    </w:rPr>
                  </w:r>
                </w:p>
              </w:tc>
              <w:tc>
                <w:tcPr/>
                <w:p w:rsidR="00000000" w:rsidDel="00000000" w:rsidP="00000000" w:rsidRDefault="00000000" w:rsidRPr="00000000" w14:paraId="000004BC">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Quarterly</w:t>
                  </w:r>
                  <w:r w:rsidDel="00000000" w:rsidR="00000000" w:rsidRPr="00000000">
                    <w:rPr>
                      <w:rtl w:val="0"/>
                    </w:rPr>
                  </w:r>
                </w:p>
              </w:tc>
              <w:tc>
                <w:tcPr>
                  <w:vAlign w:val="center"/>
                </w:tcPr>
                <w:p w:rsidR="00000000" w:rsidDel="00000000" w:rsidP="00000000" w:rsidRDefault="00000000" w:rsidRPr="00000000" w14:paraId="000004BD">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Monthly</w:t>
                  </w:r>
                  <w:r w:rsidDel="00000000" w:rsidR="00000000" w:rsidRPr="00000000">
                    <w:rPr>
                      <w:rtl w:val="0"/>
                    </w:rPr>
                  </w:r>
                </w:p>
              </w:tc>
              <w:tc>
                <w:tcPr>
                  <w:vMerge w:val="continue"/>
                  <w:vAlign w:val="cente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u w:val="single"/>
                    </w:rPr>
                  </w:pPr>
                  <w:r w:rsidDel="00000000" w:rsidR="00000000" w:rsidRPr="00000000">
                    <w:rPr>
                      <w:rtl w:val="0"/>
                    </w:rPr>
                  </w:r>
                </w:p>
              </w:tc>
              <w:tc>
                <w:tcPr>
                  <w:vMerge w:val="continue"/>
                  <w:vAlign w:val="cente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0">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w:t>
                  </w:r>
                  <w:r w:rsidDel="00000000" w:rsidR="00000000" w:rsidRPr="00000000">
                    <w:rPr>
                      <w:rFonts w:ascii="Arial" w:cs="Arial" w:eastAsia="Arial" w:hAnsi="Arial"/>
                      <w:color w:val="000000"/>
                      <w:sz w:val="20"/>
                      <w:szCs w:val="20"/>
                      <w:vertAlign w:val="superscript"/>
                      <w:rtl w:val="0"/>
                    </w:rPr>
                    <w:t xml:space="preserve">st</w:t>
                  </w:r>
                  <w:r w:rsidDel="00000000" w:rsidR="00000000" w:rsidRPr="00000000">
                    <w:rPr>
                      <w:rtl w:val="0"/>
                    </w:rPr>
                  </w:r>
                </w:p>
              </w:tc>
              <w:tc>
                <w:tcPr>
                  <w:vAlign w:val="center"/>
                </w:tcPr>
                <w:p w:rsidR="00000000" w:rsidDel="00000000" w:rsidP="00000000" w:rsidRDefault="00000000" w:rsidRPr="00000000" w14:paraId="000004C1">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w:t>
                  </w:r>
                  <w:r w:rsidDel="00000000" w:rsidR="00000000" w:rsidRPr="00000000">
                    <w:rPr>
                      <w:rFonts w:ascii="Arial" w:cs="Arial" w:eastAsia="Arial" w:hAnsi="Arial"/>
                      <w:color w:val="000000"/>
                      <w:sz w:val="20"/>
                      <w:szCs w:val="20"/>
                      <w:vertAlign w:val="superscript"/>
                      <w:rtl w:val="0"/>
                    </w:rPr>
                    <w:t xml:space="preserve">st</w:t>
                  </w:r>
                  <w:r w:rsidDel="00000000" w:rsidR="00000000" w:rsidRPr="00000000">
                    <w:rPr>
                      <w:rFonts w:ascii="Arial" w:cs="Arial" w:eastAsia="Arial" w:hAnsi="Arial"/>
                      <w:color w:val="000000"/>
                      <w:sz w:val="20"/>
                      <w:szCs w:val="20"/>
                      <w:rtl w:val="0"/>
                    </w:rPr>
                    <w:t xml:space="preserve"> -2</w:t>
                  </w:r>
                  <w:r w:rsidDel="00000000" w:rsidR="00000000" w:rsidRPr="00000000">
                    <w:rPr>
                      <w:rFonts w:ascii="Arial" w:cs="Arial" w:eastAsia="Arial" w:hAnsi="Arial"/>
                      <w:color w:val="000000"/>
                      <w:sz w:val="20"/>
                      <w:szCs w:val="20"/>
                      <w:vertAlign w:val="superscript"/>
                      <w:rtl w:val="0"/>
                    </w:rPr>
                    <w:t xml:space="preserve">nd</w:t>
                  </w:r>
                  <w:r w:rsidDel="00000000" w:rsidR="00000000" w:rsidRPr="00000000">
                    <w:rPr>
                      <w:rtl w:val="0"/>
                    </w:rPr>
                  </w:r>
                </w:p>
              </w:tc>
              <w:tc>
                <w:tcPr>
                  <w:vAlign w:val="center"/>
                </w:tcPr>
                <w:p w:rsidR="00000000" w:rsidDel="00000000" w:rsidP="00000000" w:rsidRDefault="00000000" w:rsidRPr="00000000" w14:paraId="000004C2">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w:t>
                  </w:r>
                  <w:r w:rsidDel="00000000" w:rsidR="00000000" w:rsidRPr="00000000">
                    <w:rPr>
                      <w:rFonts w:ascii="Arial" w:cs="Arial" w:eastAsia="Arial" w:hAnsi="Arial"/>
                      <w:color w:val="000000"/>
                      <w:sz w:val="20"/>
                      <w:szCs w:val="20"/>
                      <w:vertAlign w:val="superscript"/>
                      <w:rtl w:val="0"/>
                    </w:rPr>
                    <w:t xml:space="preserve">st</w:t>
                  </w:r>
                  <w:r w:rsidDel="00000000" w:rsidR="00000000" w:rsidRPr="00000000">
                    <w:rPr>
                      <w:rFonts w:ascii="Arial" w:cs="Arial" w:eastAsia="Arial" w:hAnsi="Arial"/>
                      <w:color w:val="000000"/>
                      <w:sz w:val="20"/>
                      <w:szCs w:val="20"/>
                      <w:rtl w:val="0"/>
                    </w:rPr>
                    <w:t xml:space="preserve"> -4</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C3">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w:t>
                  </w:r>
                  <w:r w:rsidDel="00000000" w:rsidR="00000000" w:rsidRPr="00000000">
                    <w:rPr>
                      <w:rFonts w:ascii="Arial" w:cs="Arial" w:eastAsia="Arial" w:hAnsi="Arial"/>
                      <w:color w:val="000000"/>
                      <w:sz w:val="20"/>
                      <w:szCs w:val="20"/>
                      <w:vertAlign w:val="superscript"/>
                      <w:rtl w:val="0"/>
                    </w:rPr>
                    <w:t xml:space="preserve">st</w:t>
                  </w:r>
                  <w:r w:rsidDel="00000000" w:rsidR="00000000" w:rsidRPr="00000000">
                    <w:rPr>
                      <w:rFonts w:ascii="Arial" w:cs="Arial" w:eastAsia="Arial" w:hAnsi="Arial"/>
                      <w:color w:val="000000"/>
                      <w:sz w:val="20"/>
                      <w:szCs w:val="20"/>
                      <w:rtl w:val="0"/>
                    </w:rPr>
                    <w:t xml:space="preserve"> -12</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C4">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30%</w:t>
                  </w:r>
                  <w:r w:rsidDel="00000000" w:rsidR="00000000" w:rsidRPr="00000000">
                    <w:rPr>
                      <w:rtl w:val="0"/>
                    </w:rPr>
                  </w:r>
                </w:p>
              </w:tc>
              <w:tc>
                <w:tcPr>
                  <w:vAlign w:val="center"/>
                </w:tcPr>
                <w:p w:rsidR="00000000" w:rsidDel="00000000" w:rsidP="00000000" w:rsidRDefault="00000000" w:rsidRPr="00000000" w14:paraId="000004C5">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0</w:t>
                  </w:r>
                  <w:r w:rsidDel="00000000" w:rsidR="00000000" w:rsidRPr="00000000">
                    <w:rPr>
                      <w:rFonts w:ascii="Arial" w:cs="Arial" w:eastAsia="Arial" w:hAnsi="Arial"/>
                      <w:color w:val="000000"/>
                      <w:sz w:val="20"/>
                      <w:szCs w:val="20"/>
                      <w:rtl w:val="0"/>
                    </w:rPr>
                    <w:t xml:space="preserve">%</w:t>
                  </w:r>
                </w:p>
              </w:tc>
            </w:tr>
            <w:tr>
              <w:trPr>
                <w:cantSplit w:val="0"/>
                <w:tblHeader w:val="0"/>
              </w:trPr>
              <w:tc>
                <w:tcPr>
                  <w:vAlign w:val="center"/>
                </w:tcPr>
                <w:p w:rsidR="00000000" w:rsidDel="00000000" w:rsidP="00000000" w:rsidRDefault="00000000" w:rsidRPr="00000000" w14:paraId="000004C6">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2</w:t>
                  </w:r>
                  <w:r w:rsidDel="00000000" w:rsidR="00000000" w:rsidRPr="00000000">
                    <w:rPr>
                      <w:rFonts w:ascii="Arial" w:cs="Arial" w:eastAsia="Arial" w:hAnsi="Arial"/>
                      <w:color w:val="000000"/>
                      <w:sz w:val="20"/>
                      <w:szCs w:val="20"/>
                      <w:vertAlign w:val="superscript"/>
                      <w:rtl w:val="0"/>
                    </w:rPr>
                    <w:t xml:space="preserve">nd</w:t>
                  </w:r>
                  <w:r w:rsidDel="00000000" w:rsidR="00000000" w:rsidRPr="00000000">
                    <w:rPr>
                      <w:rtl w:val="0"/>
                    </w:rPr>
                  </w:r>
                </w:p>
              </w:tc>
              <w:tc>
                <w:tcPr>
                  <w:vAlign w:val="center"/>
                </w:tcPr>
                <w:p w:rsidR="00000000" w:rsidDel="00000000" w:rsidP="00000000" w:rsidRDefault="00000000" w:rsidRPr="00000000" w14:paraId="000004C7">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3</w:t>
                  </w:r>
                  <w:r w:rsidDel="00000000" w:rsidR="00000000" w:rsidRPr="00000000">
                    <w:rPr>
                      <w:rFonts w:ascii="Arial" w:cs="Arial" w:eastAsia="Arial" w:hAnsi="Arial"/>
                      <w:color w:val="000000"/>
                      <w:sz w:val="20"/>
                      <w:szCs w:val="20"/>
                      <w:vertAlign w:val="superscript"/>
                      <w:rtl w:val="0"/>
                    </w:rPr>
                    <w:t xml:space="preserve">rd</w:t>
                  </w:r>
                  <w:r w:rsidDel="00000000" w:rsidR="00000000" w:rsidRPr="00000000">
                    <w:rPr>
                      <w:rFonts w:ascii="Arial" w:cs="Arial" w:eastAsia="Arial" w:hAnsi="Arial"/>
                      <w:color w:val="000000"/>
                      <w:sz w:val="20"/>
                      <w:szCs w:val="20"/>
                      <w:rtl w:val="0"/>
                    </w:rPr>
                    <w:t xml:space="preserve"> -4</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C8">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5</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-8</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C9">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13</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-24</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CA">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12%</w:t>
                  </w:r>
                  <w:r w:rsidDel="00000000" w:rsidR="00000000" w:rsidRPr="00000000">
                    <w:rPr>
                      <w:rtl w:val="0"/>
                    </w:rPr>
                  </w:r>
                </w:p>
              </w:tc>
              <w:tc>
                <w:tcPr>
                  <w:vAlign w:val="center"/>
                </w:tcPr>
                <w:p w:rsidR="00000000" w:rsidDel="00000000" w:rsidP="00000000" w:rsidRDefault="00000000" w:rsidRPr="00000000" w14:paraId="000004CB">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sz w:val="20"/>
                      <w:szCs w:val="20"/>
                      <w:rtl w:val="0"/>
                    </w:rPr>
                    <w:t xml:space="preserve">0</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C">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3</w:t>
                  </w:r>
                  <w:r w:rsidDel="00000000" w:rsidR="00000000" w:rsidRPr="00000000">
                    <w:rPr>
                      <w:rFonts w:ascii="Arial" w:cs="Arial" w:eastAsia="Arial" w:hAnsi="Arial"/>
                      <w:color w:val="000000"/>
                      <w:sz w:val="20"/>
                      <w:szCs w:val="20"/>
                      <w:vertAlign w:val="superscript"/>
                      <w:rtl w:val="0"/>
                    </w:rPr>
                    <w:t xml:space="preserve">rd</w:t>
                  </w:r>
                  <w:r w:rsidDel="00000000" w:rsidR="00000000" w:rsidRPr="00000000">
                    <w:rPr>
                      <w:rtl w:val="0"/>
                    </w:rPr>
                  </w:r>
                </w:p>
              </w:tc>
              <w:tc>
                <w:tcPr>
                  <w:vAlign w:val="center"/>
                </w:tcPr>
                <w:p w:rsidR="00000000" w:rsidDel="00000000" w:rsidP="00000000" w:rsidRDefault="00000000" w:rsidRPr="00000000" w14:paraId="000004CD">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5</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-6</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CE">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9</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-12</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CF">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25</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-36</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D0">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4D1">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sz w:val="20"/>
                      <w:szCs w:val="20"/>
                      <w:rtl w:val="0"/>
                    </w:rPr>
                    <w:t xml:space="preserve">0</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2">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4</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D3">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7</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-8</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D4">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13</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-16</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D5">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37</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-48</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D6">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4D7">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sz w:val="20"/>
                      <w:szCs w:val="20"/>
                      <w:rtl w:val="0"/>
                    </w:rPr>
                    <w:t xml:space="preserve">0</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8">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5</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D9">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9</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-10</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DA">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17</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-20</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DB">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49</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-60</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tl w:val="0"/>
                    </w:rPr>
                  </w:r>
                </w:p>
              </w:tc>
              <w:tc>
                <w:tcPr>
                  <w:vAlign w:val="center"/>
                </w:tcPr>
                <w:p w:rsidR="00000000" w:rsidDel="00000000" w:rsidP="00000000" w:rsidRDefault="00000000" w:rsidRPr="00000000" w14:paraId="000004DC">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4DD">
                  <w:pPr>
                    <w:pBdr>
                      <w:top w:space="0" w:sz="0" w:val="nil"/>
                      <w:left w:space="0" w:sz="0" w:val="nil"/>
                      <w:bottom w:space="0" w:sz="0" w:val="nil"/>
                      <w:right w:space="0" w:sz="0" w:val="nil"/>
                      <w:between w:space="0" w:sz="0" w:val="nil"/>
                    </w:pBdr>
                    <w:jc w:val="center"/>
                    <w:rPr>
                      <w:rFonts w:ascii="Arial" w:cs="Arial" w:eastAsia="Arial" w:hAnsi="Arial"/>
                      <w:color w:val="000000"/>
                      <w:sz w:val="20"/>
                      <w:szCs w:val="20"/>
                      <w:u w:val="single"/>
                    </w:rPr>
                  </w:pPr>
                  <w:r w:rsidDel="00000000" w:rsidR="00000000" w:rsidRPr="00000000">
                    <w:rPr>
                      <w:rFonts w:ascii="Arial" w:cs="Arial" w:eastAsia="Arial" w:hAnsi="Arial"/>
                      <w:sz w:val="20"/>
                      <w:szCs w:val="20"/>
                      <w:rtl w:val="0"/>
                    </w:rPr>
                    <w:t xml:space="preserve">0</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bl>
          <w:p w:rsidR="00000000" w:rsidDel="00000000" w:rsidP="00000000" w:rsidRDefault="00000000" w:rsidRPr="00000000" w14:paraId="000004DE">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Commission rates may be subject to change in the future; therefore, the corresponding variables in the core system must be configurable.</w:t>
            </w:r>
          </w:p>
          <w:p w:rsidR="00000000" w:rsidDel="00000000" w:rsidP="00000000" w:rsidRDefault="00000000" w:rsidRPr="00000000" w14:paraId="000004DF">
            <w:pPr>
              <w:spacing w:line="24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Rationale</w:t>
            </w:r>
          </w:p>
          <w:p w:rsidR="00000000" w:rsidDel="00000000" w:rsidP="00000000" w:rsidRDefault="00000000" w:rsidRPr="00000000" w14:paraId="000004E0">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commission structure for LifeVerse’s regular and top-up premiums corresponds to their respective premium charge structures. No commission is paid on top-up premiums, as they function like a savings account and are not subject to premium charges.</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E1">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Commission Calculation for Increasing/Decreasing RP</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E2">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Apply the same</w:t>
            </w:r>
            <w:r w:rsidDel="00000000" w:rsidR="00000000" w:rsidRPr="00000000">
              <w:rPr>
                <w:rFonts w:ascii="Arial" w:cs="Arial" w:eastAsia="Arial" w:hAnsi="Arial"/>
                <w:color w:val="000000"/>
                <w:sz w:val="20"/>
                <w:szCs w:val="20"/>
                <w:rtl w:val="0"/>
              </w:rPr>
              <w:t xml:space="preserve"> Water Mark Methodology as Premium Charge Calculation (RP) but use commission rate instead.</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E3">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Commission Calculation for TP</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E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Calculate based on each amount paid. (Water Mark Methodology is not applied)</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E5">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highlight w:val="white"/>
              </w:rPr>
            </w:pPr>
            <w:r w:rsidDel="00000000" w:rsidR="00000000" w:rsidRPr="00000000">
              <w:rPr>
                <w:rFonts w:ascii="Arial" w:cs="Arial" w:eastAsia="Arial" w:hAnsi="Arial"/>
                <w:b w:val="1"/>
                <w:color w:val="000000"/>
                <w:sz w:val="20"/>
                <w:szCs w:val="20"/>
                <w:highlight w:val="white"/>
                <w:rtl w:val="0"/>
              </w:rPr>
              <w:t xml:space="preserve">Commission Calculation for PPR Premium</w:t>
            </w:r>
          </w:p>
          <w:p w:rsidR="00000000" w:rsidDel="00000000" w:rsidP="00000000" w:rsidRDefault="00000000" w:rsidRPr="00000000" w14:paraId="000004E6">
            <w:pPr>
              <w:spacing w:line="240" w:lineRule="auto"/>
              <w:rPr>
                <w:rFonts w:ascii="Arial" w:cs="Arial" w:eastAsia="Arial" w:hAnsi="Arial"/>
                <w:b w:val="1"/>
                <w:sz w:val="20"/>
                <w:szCs w:val="20"/>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E7">
            <w:pPr>
              <w:spacing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8">
            <w:pPr>
              <w:numPr>
                <w:ilvl w:val="0"/>
                <w:numId w:val="33"/>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Commission Rate of premium paying rider (PPR) are the same as the commission rate for each rider attached to traditional products</w:t>
            </w:r>
          </w:p>
          <w:tbl>
            <w:tblPr>
              <w:tblStyle w:val="Table18"/>
              <w:tblW w:w="106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
              <w:gridCol w:w="4905"/>
              <w:gridCol w:w="1950"/>
              <w:gridCol w:w="2655"/>
              <w:tblGridChange w:id="0">
                <w:tblGrid>
                  <w:gridCol w:w="1185"/>
                  <w:gridCol w:w="4905"/>
                  <w:gridCol w:w="1950"/>
                  <w:gridCol w:w="2655"/>
                </w:tblGrid>
              </w:tblGridChange>
            </w:tblGrid>
            <w:tr>
              <w:trPr>
                <w:cantSplit w:val="0"/>
                <w:tblHeader w:val="0"/>
              </w:trPr>
              <w:tc>
                <w:tcPr/>
                <w:p w:rsidR="00000000" w:rsidDel="00000000" w:rsidP="00000000" w:rsidRDefault="00000000" w:rsidRPr="00000000" w14:paraId="000004E9">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Scenario</w:t>
                  </w:r>
                  <w:r w:rsidDel="00000000" w:rsidR="00000000" w:rsidRPr="00000000">
                    <w:rPr>
                      <w:rtl w:val="0"/>
                    </w:rPr>
                  </w:r>
                </w:p>
              </w:tc>
              <w:tc>
                <w:tcPr/>
                <w:p w:rsidR="00000000" w:rsidDel="00000000" w:rsidP="00000000" w:rsidRDefault="00000000" w:rsidRPr="00000000" w14:paraId="000004EA">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Action</w:t>
                  </w:r>
                </w:p>
              </w:tc>
              <w:tc>
                <w:tcPr/>
                <w:p w:rsidR="00000000" w:rsidDel="00000000" w:rsidP="00000000" w:rsidRDefault="00000000" w:rsidRPr="00000000" w14:paraId="000004EB">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Coverage</w:t>
                  </w:r>
                </w:p>
              </w:tc>
              <w:tc>
                <w:tcPr/>
                <w:p w:rsidR="00000000" w:rsidDel="00000000" w:rsidP="00000000" w:rsidRDefault="00000000" w:rsidRPr="00000000" w14:paraId="000004EC">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FYC/RYC at first payment</w:t>
                  </w:r>
                </w:p>
              </w:tc>
            </w:tr>
            <w:tr>
              <w:trPr>
                <w:cantSplit w:val="0"/>
                <w:tblHeader w:val="0"/>
              </w:trPr>
              <w:tc>
                <w:tcPr/>
                <w:p w:rsidR="00000000" w:rsidDel="00000000" w:rsidP="00000000" w:rsidRDefault="00000000" w:rsidRPr="00000000" w14:paraId="000004ED">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1</w:t>
                  </w:r>
                  <w:r w:rsidDel="00000000" w:rsidR="00000000" w:rsidRPr="00000000">
                    <w:rPr>
                      <w:rtl w:val="0"/>
                    </w:rPr>
                  </w:r>
                </w:p>
              </w:tc>
              <w:tc>
                <w:tcPr/>
                <w:p w:rsidR="00000000" w:rsidDel="00000000" w:rsidP="00000000" w:rsidRDefault="00000000" w:rsidRPr="00000000" w14:paraId="000004EE">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Attach New Rider</w:t>
                  </w:r>
                </w:p>
              </w:tc>
              <w:tc>
                <w:tcPr/>
                <w:p w:rsidR="00000000" w:rsidDel="00000000" w:rsidP="00000000" w:rsidRDefault="00000000" w:rsidRPr="00000000" w14:paraId="000004EF">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p w:rsidR="00000000" w:rsidDel="00000000" w:rsidP="00000000" w:rsidRDefault="00000000" w:rsidRPr="00000000" w14:paraId="000004F0">
                  <w:pPr>
                    <w:pBdr>
                      <w:top w:space="0" w:sz="0" w:val="nil"/>
                      <w:left w:space="0" w:sz="0" w:val="nil"/>
                      <w:bottom w:space="0" w:sz="0" w:val="nil"/>
                      <w:right w:space="0" w:sz="0" w:val="nil"/>
                      <w:between w:space="0" w:sz="0" w:val="nil"/>
                    </w:pBdr>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FYC</w:t>
                  </w:r>
                </w:p>
              </w:tc>
            </w:tr>
            <w:tr>
              <w:trPr>
                <w:cantSplit w:val="0"/>
                <w:tblHeader w:val="0"/>
              </w:trPr>
              <w:tc>
                <w:tcPr>
                  <w:vAlign w:val="center"/>
                </w:tcPr>
                <w:p w:rsidR="00000000" w:rsidDel="00000000" w:rsidP="00000000" w:rsidRDefault="00000000" w:rsidRPr="00000000" w14:paraId="000004F1">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4F2">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Re-attachment of </w:t>
                  </w:r>
                  <w:r w:rsidDel="00000000" w:rsidR="00000000" w:rsidRPr="00000000">
                    <w:rPr>
                      <w:rFonts w:ascii="Arial" w:cs="Arial" w:eastAsia="Arial" w:hAnsi="Arial"/>
                      <w:b w:val="1"/>
                      <w:sz w:val="20"/>
                      <w:szCs w:val="20"/>
                      <w:rtl w:val="0"/>
                    </w:rPr>
                    <w:t xml:space="preserve">previously attached</w:t>
                  </w:r>
                  <w:r w:rsidDel="00000000" w:rsidR="00000000" w:rsidRPr="00000000">
                    <w:rPr>
                      <w:rFonts w:ascii="Arial" w:cs="Arial" w:eastAsia="Arial" w:hAnsi="Arial"/>
                      <w:b w:val="1"/>
                      <w:color w:val="000000"/>
                      <w:sz w:val="20"/>
                      <w:szCs w:val="20"/>
                      <w:rtl w:val="0"/>
                    </w:rPr>
                    <w:t xml:space="preserve"> Rider </w:t>
                  </w:r>
                  <w:r w:rsidDel="00000000" w:rsidR="00000000" w:rsidRPr="00000000">
                    <w:rPr>
                      <w:rFonts w:ascii="Arial" w:cs="Arial" w:eastAsia="Arial" w:hAnsi="Arial"/>
                      <w:b w:val="1"/>
                      <w:sz w:val="20"/>
                      <w:szCs w:val="20"/>
                      <w:rtl w:val="0"/>
                    </w:rPr>
                    <w:t xml:space="preserve">Plan</w:t>
                  </w:r>
                  <w:r w:rsidDel="00000000" w:rsidR="00000000" w:rsidRPr="00000000">
                    <w:rPr>
                      <w:rtl w:val="0"/>
                    </w:rPr>
                  </w:r>
                </w:p>
              </w:tc>
              <w:tc>
                <w:tcPr/>
                <w:p w:rsidR="00000000" w:rsidDel="00000000" w:rsidP="00000000" w:rsidRDefault="00000000" w:rsidRPr="00000000" w14:paraId="000004F3">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Unchanged</w:t>
                  </w:r>
                  <w:r w:rsidDel="00000000" w:rsidR="00000000" w:rsidRPr="00000000">
                    <w:rPr>
                      <w:rtl w:val="0"/>
                    </w:rPr>
                  </w:r>
                </w:p>
              </w:tc>
              <w:tc>
                <w:tcPr/>
                <w:p w:rsidR="00000000" w:rsidDel="00000000" w:rsidP="00000000" w:rsidRDefault="00000000" w:rsidRPr="00000000" w14:paraId="000004F4">
                  <w:pPr>
                    <w:pBdr>
                      <w:top w:space="0" w:sz="0" w:val="nil"/>
                      <w:left w:space="0" w:sz="0" w:val="nil"/>
                      <w:bottom w:space="0" w:sz="0" w:val="nil"/>
                      <w:right w:space="0" w:sz="0" w:val="nil"/>
                      <w:between w:space="0" w:sz="0" w:val="nil"/>
                    </w:pBdr>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RYC</w:t>
                  </w:r>
                </w:p>
              </w:tc>
            </w:tr>
            <w:tr>
              <w:trPr>
                <w:cantSplit w:val="0"/>
                <w:tblHeader w:val="0"/>
              </w:trPr>
              <w:tc>
                <w:tcPr>
                  <w:vAlign w:val="center"/>
                </w:tcPr>
                <w:p w:rsidR="00000000" w:rsidDel="00000000" w:rsidP="00000000" w:rsidRDefault="00000000" w:rsidRPr="00000000" w14:paraId="000004F5">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4F6">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Change Plan’s Coverage </w:t>
                  </w:r>
                </w:p>
              </w:tc>
              <w:tc>
                <w:tcPr>
                  <w:vAlign w:val="center"/>
                </w:tcPr>
                <w:p w:rsidR="00000000" w:rsidDel="00000000" w:rsidP="00000000" w:rsidRDefault="00000000" w:rsidRPr="00000000" w14:paraId="000004F7">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Increase/Decrease</w:t>
                  </w:r>
                  <w:r w:rsidDel="00000000" w:rsidR="00000000" w:rsidRPr="00000000">
                    <w:rPr>
                      <w:rtl w:val="0"/>
                    </w:rPr>
                  </w:r>
                </w:p>
              </w:tc>
              <w:tc>
                <w:tcPr/>
                <w:p w:rsidR="00000000" w:rsidDel="00000000" w:rsidP="00000000" w:rsidRDefault="00000000" w:rsidRPr="00000000" w14:paraId="000004F8">
                  <w:pPr>
                    <w:pBdr>
                      <w:top w:space="0" w:sz="0" w:val="nil"/>
                      <w:left w:space="0" w:sz="0" w:val="nil"/>
                      <w:bottom w:space="0" w:sz="0" w:val="nil"/>
                      <w:right w:space="0" w:sz="0" w:val="nil"/>
                      <w:between w:space="0" w:sz="0" w:val="nil"/>
                    </w:pBdr>
                    <w:jc w:val="center"/>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(TBC)</w:t>
                  </w:r>
                </w:p>
                <w:p w:rsidR="00000000" w:rsidDel="00000000" w:rsidP="00000000" w:rsidRDefault="00000000" w:rsidRPr="00000000" w14:paraId="000004F9">
                  <w:pPr>
                    <w:pBdr>
                      <w:top w:space="0" w:sz="0" w:val="nil"/>
                      <w:left w:space="0" w:sz="0" w:val="nil"/>
                      <w:bottom w:space="0" w:sz="0" w:val="nil"/>
                      <w:right w:space="0" w:sz="0" w:val="nil"/>
                      <w:between w:space="0" w:sz="0" w:val="nil"/>
                    </w:pBdr>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‘RYC’ or </w:t>
                  </w:r>
                  <w:r w:rsidDel="00000000" w:rsidR="00000000" w:rsidRPr="00000000">
                    <w:rPr>
                      <w:rFonts w:ascii="Arial" w:cs="Arial" w:eastAsia="Arial" w:hAnsi="Arial"/>
                      <w:color w:val="ff0000"/>
                      <w:sz w:val="20"/>
                      <w:szCs w:val="20"/>
                      <w:highlight w:val="white"/>
                      <w:rtl w:val="0"/>
                    </w:rPr>
                    <w:t xml:space="preserve">‘FYC for excess premium</w:t>
                  </w:r>
                  <w:r w:rsidDel="00000000" w:rsidR="00000000" w:rsidRPr="00000000">
                    <w:rPr>
                      <w:rFonts w:ascii="Arial" w:cs="Arial" w:eastAsia="Arial" w:hAnsi="Arial"/>
                      <w:sz w:val="20"/>
                      <w:szCs w:val="20"/>
                      <w:highlight w:val="white"/>
                      <w:rtl w:val="0"/>
                    </w:rPr>
                    <w:t xml:space="preserve">’</w:t>
                  </w:r>
                </w:p>
              </w:tc>
            </w:tr>
          </w:tbl>
          <w:p w:rsidR="00000000" w:rsidDel="00000000" w:rsidP="00000000" w:rsidRDefault="00000000" w:rsidRPr="00000000" w14:paraId="000004FA">
            <w:pPr>
              <w:numPr>
                <w:ilvl w:val="0"/>
                <w:numId w:val="3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Change plan’s coverage refers to increasing/decreasing coverage within the same rider product (i.e. Change from Health Fit DD Plan 2 to Health Fit DD Plan 1 or Plan 3) or increasing/decreasing rider’s SA.</w:t>
            </w:r>
          </w:p>
          <w:p w:rsidR="00000000" w:rsidDel="00000000" w:rsidP="00000000" w:rsidRDefault="00000000" w:rsidRPr="00000000" w14:paraId="000004FB">
            <w:pPr>
              <w:numPr>
                <w:ilvl w:val="0"/>
                <w:numId w:val="3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commission payment for changes in plan coverage is currently marked as "To be Confirmed," as we are still evaluating whether to apply the ‘RYC’ or ‘FYC on excess premium’ method. Examples of both approaches are provided below for reference. Regardless of the final decision, the selected method will need to be implemented in the system starting one year after launch, as coverage changes are only allowed on the policy anniversary date. Given its simplicity and straightforward implementation, the ‘RYC’ method is classified as a Must Have for LifeVerse 1.0, </w:t>
            </w:r>
            <w:r w:rsidDel="00000000" w:rsidR="00000000" w:rsidRPr="00000000">
              <w:rPr>
                <w:rFonts w:ascii="Arial" w:cs="Arial" w:eastAsia="Arial" w:hAnsi="Arial"/>
                <w:color w:val="ff0000"/>
                <w:sz w:val="20"/>
                <w:szCs w:val="20"/>
                <w:rtl w:val="0"/>
              </w:rPr>
              <w:t xml:space="preserve">while the ‘FYC on excess premium’ method is considered </w:t>
            </w:r>
            <w:r w:rsidDel="00000000" w:rsidR="00000000" w:rsidRPr="00000000">
              <w:rPr>
                <w:rFonts w:ascii="Arial" w:cs="Arial" w:eastAsia="Arial" w:hAnsi="Arial"/>
                <w:color w:val="ff0000"/>
                <w:sz w:val="20"/>
                <w:szCs w:val="20"/>
                <w:highlight w:val="cyan"/>
                <w:rtl w:val="0"/>
              </w:rPr>
              <w:t xml:space="preserve">Nice to Have</w:t>
            </w:r>
            <w:r w:rsidDel="00000000" w:rsidR="00000000" w:rsidRPr="00000000">
              <w:rPr>
                <w:rFonts w:ascii="Arial" w:cs="Arial" w:eastAsia="Arial" w:hAnsi="Arial"/>
                <w:color w:val="ff0000"/>
                <w:sz w:val="20"/>
                <w:szCs w:val="20"/>
                <w:highlight w:val="white"/>
                <w:rtl w:val="0"/>
              </w:rPr>
              <w:t xml:space="preserve"> for LifeVerse 1.0</w:t>
            </w:r>
            <w:r w:rsidDel="00000000" w:rsidR="00000000" w:rsidRPr="00000000">
              <w:rPr>
                <w:rFonts w:ascii="Arial" w:cs="Arial" w:eastAsia="Arial" w:hAnsi="Arial"/>
                <w:sz w:val="20"/>
                <w:szCs w:val="20"/>
                <w:highlight w:val="white"/>
                <w:rtl w:val="0"/>
              </w:rPr>
              <w:t xml:space="preserve">.</w:t>
            </w:r>
            <w:r w:rsidDel="00000000" w:rsidR="00000000" w:rsidRPr="00000000">
              <w:rPr>
                <w:rtl w:val="0"/>
              </w:rPr>
            </w:r>
          </w:p>
          <w:p w:rsidR="00000000" w:rsidDel="00000000" w:rsidP="00000000" w:rsidRDefault="00000000" w:rsidRPr="00000000" w14:paraId="000004FC">
            <w:pPr>
              <w:pBdr>
                <w:top w:space="0" w:sz="0" w:val="nil"/>
                <w:left w:space="0" w:sz="0" w:val="nil"/>
                <w:bottom w:space="0" w:sz="0" w:val="nil"/>
                <w:right w:space="0" w:sz="0" w:val="nil"/>
                <w:between w:space="0" w:sz="0" w:val="nil"/>
              </w:pBdr>
              <w:spacing w:line="240" w:lineRule="auto"/>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4FD">
            <w:pPr>
              <w:pBdr>
                <w:top w:space="0" w:sz="0" w:val="nil"/>
                <w:left w:space="0" w:sz="0" w:val="nil"/>
                <w:bottom w:space="0" w:sz="0" w:val="nil"/>
                <w:right w:space="0" w:sz="0" w:val="nil"/>
                <w:between w:space="0" w:sz="0" w:val="nil"/>
              </w:pBdr>
              <w:spacing w:line="240" w:lineRule="auto"/>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4FE">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FF">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00">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01">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03">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04">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05">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06">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u w:val="single"/>
              </w:rPr>
            </w:pPr>
            <w:r w:rsidDel="00000000" w:rsidR="00000000" w:rsidRPr="00000000">
              <w:rPr>
                <w:rFonts w:ascii="Arial" w:cs="Arial" w:eastAsia="Arial" w:hAnsi="Arial"/>
                <w:b w:val="1"/>
                <w:color w:val="000000"/>
                <w:sz w:val="20"/>
                <w:szCs w:val="20"/>
                <w:u w:val="single"/>
                <w:rtl w:val="0"/>
              </w:rPr>
              <w:t xml:space="preserve">Calculation Example</w:t>
            </w:r>
          </w:p>
          <w:p w:rsidR="00000000" w:rsidDel="00000000" w:rsidP="00000000" w:rsidRDefault="00000000" w:rsidRPr="00000000" w14:paraId="00000507">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u w:val="single"/>
              </w:rPr>
            </w:pPr>
            <w:r w:rsidDel="00000000" w:rsidR="00000000" w:rsidRPr="00000000">
              <w:rPr>
                <w:rFonts w:ascii="Arial" w:cs="Arial" w:eastAsia="Arial" w:hAnsi="Arial"/>
                <w:b w:val="1"/>
                <w:color w:val="000000"/>
                <w:sz w:val="20"/>
                <w:szCs w:val="20"/>
                <w:u w:val="single"/>
                <w:rtl w:val="0"/>
              </w:rPr>
              <w:t xml:space="preserve">Scenario 1 (Attaching new rider)</w:t>
            </w:r>
          </w:p>
          <w:tbl>
            <w:tblPr>
              <w:tblStyle w:val="Table19"/>
              <w:tblW w:w="127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615"/>
              <w:gridCol w:w="2070"/>
              <w:gridCol w:w="1125"/>
              <w:gridCol w:w="1125"/>
              <w:gridCol w:w="1125"/>
              <w:gridCol w:w="1125"/>
              <w:gridCol w:w="1530"/>
              <w:gridCol w:w="3360"/>
              <w:tblGridChange w:id="0">
                <w:tblGrid>
                  <w:gridCol w:w="690"/>
                  <w:gridCol w:w="615"/>
                  <w:gridCol w:w="2070"/>
                  <w:gridCol w:w="1125"/>
                  <w:gridCol w:w="1125"/>
                  <w:gridCol w:w="1125"/>
                  <w:gridCol w:w="1125"/>
                  <w:gridCol w:w="1530"/>
                  <w:gridCol w:w="3360"/>
                </w:tblGrid>
              </w:tblGridChange>
            </w:tblGrid>
            <w:tr>
              <w:trPr>
                <w:cantSplit w:val="0"/>
                <w:trHeight w:val="487" w:hRule="atLeast"/>
                <w:tblHeader w:val="0"/>
              </w:trPr>
              <w:tc>
                <w:tcPr>
                  <w:vMerge w:val="restart"/>
                  <w:vAlign w:val="center"/>
                </w:tcPr>
                <w:p w:rsidR="00000000" w:rsidDel="00000000" w:rsidP="00000000" w:rsidRDefault="00000000" w:rsidRPr="00000000" w14:paraId="00000508">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Year</w:t>
                  </w:r>
                </w:p>
              </w:tc>
              <w:tc>
                <w:tcPr>
                  <w:vMerge w:val="restart"/>
                  <w:vAlign w:val="center"/>
                </w:tcPr>
                <w:p w:rsidR="00000000" w:rsidDel="00000000" w:rsidP="00000000" w:rsidRDefault="00000000" w:rsidRPr="00000000" w14:paraId="00000509">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Age</w:t>
                  </w:r>
                </w:p>
              </w:tc>
              <w:tc>
                <w:tcPr>
                  <w:vMerge w:val="restart"/>
                  <w:vAlign w:val="center"/>
                </w:tcPr>
                <w:p w:rsidR="00000000" w:rsidDel="00000000" w:rsidP="00000000" w:rsidRDefault="00000000" w:rsidRPr="00000000" w14:paraId="0000050A">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Action</w:t>
                  </w:r>
                </w:p>
              </w:tc>
              <w:tc>
                <w:tcPr>
                  <w:gridSpan w:val="2"/>
                  <w:vAlign w:val="center"/>
                </w:tcPr>
                <w:p w:rsidR="00000000" w:rsidDel="00000000" w:rsidP="00000000" w:rsidRDefault="00000000" w:rsidRPr="00000000" w14:paraId="0000050B">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Rider A</w:t>
                  </w:r>
                </w:p>
              </w:tc>
              <w:tc>
                <w:tcPr>
                  <w:gridSpan w:val="2"/>
                  <w:vAlign w:val="center"/>
                </w:tcPr>
                <w:p w:rsidR="00000000" w:rsidDel="00000000" w:rsidP="00000000" w:rsidRDefault="00000000" w:rsidRPr="00000000" w14:paraId="0000050D">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Rider B</w:t>
                  </w:r>
                </w:p>
              </w:tc>
              <w:tc>
                <w:tcPr>
                  <w:vMerge w:val="restart"/>
                  <w:vAlign w:val="center"/>
                </w:tcPr>
                <w:p w:rsidR="00000000" w:rsidDel="00000000" w:rsidP="00000000" w:rsidRDefault="00000000" w:rsidRPr="00000000" w14:paraId="0000050F">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Premium Paid</w:t>
                  </w:r>
                </w:p>
              </w:tc>
              <w:tc>
                <w:tcPr>
                  <w:vMerge w:val="restart"/>
                  <w:vAlign w:val="center"/>
                </w:tcPr>
                <w:p w:rsidR="00000000" w:rsidDel="00000000" w:rsidP="00000000" w:rsidRDefault="00000000" w:rsidRPr="00000000" w14:paraId="00000510">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Commission Paid</w:t>
                  </w:r>
                </w:p>
              </w:tc>
            </w:tr>
            <w:tr>
              <w:trPr>
                <w:cantSplit w:val="0"/>
                <w:trHeight w:val="487" w:hRule="atLeast"/>
                <w:tblHeader w:val="0"/>
              </w:trPr>
              <w:tc>
                <w:tcPr>
                  <w:vMerge w:val="continue"/>
                  <w:vAlign w:val="cente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c>
                <w:tcPr>
                  <w:vAlign w:val="center"/>
                </w:tcPr>
                <w:p w:rsidR="00000000" w:rsidDel="00000000" w:rsidP="00000000" w:rsidRDefault="00000000" w:rsidRPr="00000000" w14:paraId="00000514">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Premium</w:t>
                  </w:r>
                </w:p>
              </w:tc>
              <w:tc>
                <w:tcPr>
                  <w:vAlign w:val="center"/>
                </w:tcPr>
                <w:p w:rsidR="00000000" w:rsidDel="00000000" w:rsidP="00000000" w:rsidRDefault="00000000" w:rsidRPr="00000000" w14:paraId="00000515">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FYC/RYC</w:t>
                  </w:r>
                </w:p>
              </w:tc>
              <w:tc>
                <w:tcPr>
                  <w:vAlign w:val="center"/>
                </w:tcPr>
                <w:p w:rsidR="00000000" w:rsidDel="00000000" w:rsidP="00000000" w:rsidRDefault="00000000" w:rsidRPr="00000000" w14:paraId="00000516">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Premium</w:t>
                  </w:r>
                </w:p>
              </w:tc>
              <w:tc>
                <w:tcPr>
                  <w:vAlign w:val="center"/>
                </w:tcPr>
                <w:p w:rsidR="00000000" w:rsidDel="00000000" w:rsidP="00000000" w:rsidRDefault="00000000" w:rsidRPr="00000000" w14:paraId="00000517">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FYC/RYC</w:t>
                  </w:r>
                </w:p>
              </w:tc>
              <w:tc>
                <w:tcPr>
                  <w:vMerge w:val="continue"/>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r>
            <w:tr>
              <w:trPr>
                <w:cantSplit w:val="0"/>
                <w:trHeight w:val="487" w:hRule="atLeast"/>
                <w:tblHeader w:val="0"/>
              </w:trPr>
              <w:tc>
                <w:tcPr>
                  <w:vAlign w:val="center"/>
                </w:tcPr>
                <w:p w:rsidR="00000000" w:rsidDel="00000000" w:rsidP="00000000" w:rsidRDefault="00000000" w:rsidRPr="00000000" w14:paraId="0000051A">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tc>
              <w:tc>
                <w:tcPr>
                  <w:vAlign w:val="center"/>
                </w:tcPr>
                <w:p w:rsidR="00000000" w:rsidDel="00000000" w:rsidP="00000000" w:rsidRDefault="00000000" w:rsidRPr="00000000" w14:paraId="0000051B">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w:t>
                  </w:r>
                </w:p>
              </w:tc>
              <w:tc>
                <w:tcPr>
                  <w:vAlign w:val="center"/>
                </w:tcPr>
                <w:p w:rsidR="00000000" w:rsidDel="00000000" w:rsidP="00000000" w:rsidRDefault="00000000" w:rsidRPr="00000000" w14:paraId="0000051C">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Attach New Rider A</w:t>
                  </w:r>
                </w:p>
              </w:tc>
              <w:tc>
                <w:tcPr>
                  <w:vAlign w:val="center"/>
                </w:tcPr>
                <w:p w:rsidR="00000000" w:rsidDel="00000000" w:rsidP="00000000" w:rsidRDefault="00000000" w:rsidRPr="00000000" w14:paraId="0000051D">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w:t>
                  </w:r>
                </w:p>
              </w:tc>
              <w:tc>
                <w:tcPr>
                  <w:vAlign w:val="center"/>
                </w:tcPr>
                <w:p w:rsidR="00000000" w:rsidDel="00000000" w:rsidP="00000000" w:rsidRDefault="00000000" w:rsidRPr="00000000" w14:paraId="0000051E">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FYC</w:t>
                  </w:r>
                  <w:r w:rsidDel="00000000" w:rsidR="00000000" w:rsidRPr="00000000">
                    <w:rPr>
                      <w:rFonts w:ascii="Arial" w:cs="Arial" w:eastAsia="Arial" w:hAnsi="Arial"/>
                      <w:b w:val="1"/>
                      <w:color w:val="000000"/>
                      <w:sz w:val="20"/>
                      <w:szCs w:val="20"/>
                      <w:vertAlign w:val="subscript"/>
                      <w:rtl w:val="0"/>
                    </w:rPr>
                    <w:t xml:space="preserve">A</w:t>
                  </w:r>
                  <w:r w:rsidDel="00000000" w:rsidR="00000000" w:rsidRPr="00000000">
                    <w:rPr>
                      <w:rtl w:val="0"/>
                    </w:rPr>
                  </w:r>
                </w:p>
              </w:tc>
              <w:tc>
                <w:tcPr>
                  <w:vAlign w:val="center"/>
                </w:tcPr>
                <w:p w:rsidR="00000000" w:rsidDel="00000000" w:rsidP="00000000" w:rsidRDefault="00000000" w:rsidRPr="00000000" w14:paraId="0000051F">
                  <w:pPr>
                    <w:pBdr>
                      <w:top w:space="0" w:sz="0" w:val="nil"/>
                      <w:left w:space="0" w:sz="0" w:val="nil"/>
                      <w:bottom w:space="0" w:sz="0" w:val="nil"/>
                      <w:right w:space="0" w:sz="0" w:val="nil"/>
                      <w:between w:space="0" w:sz="0" w:val="nil"/>
                    </w:pBdr>
                    <w:jc w:val="center"/>
                    <w:rPr>
                      <w:rFonts w:ascii="Arial" w:cs="Arial" w:eastAsia="Arial" w:hAnsi="Arial"/>
                      <w:color w:val="bfbfbf"/>
                      <w:sz w:val="20"/>
                      <w:szCs w:val="20"/>
                    </w:rPr>
                  </w:pPr>
                  <w:r w:rsidDel="00000000" w:rsidR="00000000" w:rsidRPr="00000000">
                    <w:rPr>
                      <w:rFonts w:ascii="Arial" w:cs="Arial" w:eastAsia="Arial" w:hAnsi="Arial"/>
                      <w:color w:val="bfbfbf"/>
                      <w:sz w:val="20"/>
                      <w:szCs w:val="20"/>
                      <w:rtl w:val="0"/>
                    </w:rPr>
                    <w:t xml:space="preserve">120</w:t>
                  </w:r>
                </w:p>
              </w:tc>
              <w:tc>
                <w:tcPr>
                  <w:vAlign w:val="center"/>
                </w:tcPr>
                <w:p w:rsidR="00000000" w:rsidDel="00000000" w:rsidP="00000000" w:rsidRDefault="00000000" w:rsidRPr="00000000" w14:paraId="00000520">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vAlign w:val="center"/>
                </w:tcPr>
                <w:p w:rsidR="00000000" w:rsidDel="00000000" w:rsidP="00000000" w:rsidRDefault="00000000" w:rsidRPr="00000000" w14:paraId="00000521">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w:t>
                  </w:r>
                </w:p>
              </w:tc>
              <w:tc>
                <w:tcPr>
                  <w:vAlign w:val="center"/>
                </w:tcPr>
                <w:p w:rsidR="00000000" w:rsidDel="00000000" w:rsidP="00000000" w:rsidRDefault="00000000" w:rsidRPr="00000000" w14:paraId="00000522">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 x FYC</w:t>
                  </w:r>
                  <w:r w:rsidDel="00000000" w:rsidR="00000000" w:rsidRPr="00000000">
                    <w:rPr>
                      <w:rFonts w:ascii="Arial" w:cs="Arial" w:eastAsia="Arial" w:hAnsi="Arial"/>
                      <w:color w:val="000000"/>
                      <w:sz w:val="20"/>
                      <w:szCs w:val="20"/>
                      <w:vertAlign w:val="subscript"/>
                      <w:rtl w:val="0"/>
                    </w:rPr>
                    <w:t xml:space="preserve">A</w:t>
                  </w:r>
                  <w:r w:rsidDel="00000000" w:rsidR="00000000" w:rsidRPr="00000000">
                    <w:rPr>
                      <w:rtl w:val="0"/>
                    </w:rPr>
                  </w:r>
                </w:p>
              </w:tc>
            </w:tr>
            <w:tr>
              <w:trPr>
                <w:cantSplit w:val="0"/>
                <w:trHeight w:val="487" w:hRule="atLeast"/>
                <w:tblHeader w:val="0"/>
              </w:trPr>
              <w:tc>
                <w:tcPr>
                  <w:vAlign w:val="center"/>
                </w:tcPr>
                <w:p w:rsidR="00000000" w:rsidDel="00000000" w:rsidP="00000000" w:rsidRDefault="00000000" w:rsidRPr="00000000" w14:paraId="00000523">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w:t>
                  </w:r>
                </w:p>
              </w:tc>
              <w:tc>
                <w:tcPr>
                  <w:vAlign w:val="center"/>
                </w:tcPr>
                <w:p w:rsidR="00000000" w:rsidDel="00000000" w:rsidP="00000000" w:rsidRDefault="00000000" w:rsidRPr="00000000" w14:paraId="00000524">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w:t>
                  </w:r>
                </w:p>
              </w:tc>
              <w:tc>
                <w:tcPr>
                  <w:vAlign w:val="center"/>
                </w:tcPr>
                <w:p w:rsidR="00000000" w:rsidDel="00000000" w:rsidP="00000000" w:rsidRDefault="00000000" w:rsidRPr="00000000" w14:paraId="00000525">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vAlign w:val="center"/>
                </w:tcPr>
                <w:p w:rsidR="00000000" w:rsidDel="00000000" w:rsidP="00000000" w:rsidRDefault="00000000" w:rsidRPr="00000000" w14:paraId="00000526">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w:t>
                  </w:r>
                </w:p>
              </w:tc>
              <w:tc>
                <w:tcPr>
                  <w:vAlign w:val="center"/>
                </w:tcPr>
                <w:p w:rsidR="00000000" w:rsidDel="00000000" w:rsidP="00000000" w:rsidRDefault="00000000" w:rsidRPr="00000000" w14:paraId="00000527">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RYC</w:t>
                  </w:r>
                  <w:r w:rsidDel="00000000" w:rsidR="00000000" w:rsidRPr="00000000">
                    <w:rPr>
                      <w:rFonts w:ascii="Arial" w:cs="Arial" w:eastAsia="Arial" w:hAnsi="Arial"/>
                      <w:color w:val="000000"/>
                      <w:sz w:val="20"/>
                      <w:szCs w:val="20"/>
                      <w:vertAlign w:val="subscript"/>
                      <w:rtl w:val="0"/>
                    </w:rPr>
                    <w:t xml:space="preserve">A</w:t>
                  </w:r>
                  <w:r w:rsidDel="00000000" w:rsidR="00000000" w:rsidRPr="00000000">
                    <w:rPr>
                      <w:rFonts w:ascii="Arial" w:cs="Arial" w:eastAsia="Arial" w:hAnsi="Arial"/>
                      <w:color w:val="000000"/>
                      <w:sz w:val="20"/>
                      <w:szCs w:val="20"/>
                      <w:rtl w:val="0"/>
                    </w:rPr>
                    <w:t xml:space="preserve"> Y2</w:t>
                  </w:r>
                </w:p>
              </w:tc>
              <w:tc>
                <w:tcPr>
                  <w:vAlign w:val="center"/>
                </w:tcPr>
                <w:p w:rsidR="00000000" w:rsidDel="00000000" w:rsidP="00000000" w:rsidRDefault="00000000" w:rsidRPr="00000000" w14:paraId="00000528">
                  <w:pPr>
                    <w:pBdr>
                      <w:top w:space="0" w:sz="0" w:val="nil"/>
                      <w:left w:space="0" w:sz="0" w:val="nil"/>
                      <w:bottom w:space="0" w:sz="0" w:val="nil"/>
                      <w:right w:space="0" w:sz="0" w:val="nil"/>
                      <w:between w:space="0" w:sz="0" w:val="nil"/>
                    </w:pBdr>
                    <w:jc w:val="center"/>
                    <w:rPr>
                      <w:rFonts w:ascii="Arial" w:cs="Arial" w:eastAsia="Arial" w:hAnsi="Arial"/>
                      <w:color w:val="bfbfbf"/>
                      <w:sz w:val="20"/>
                      <w:szCs w:val="20"/>
                    </w:rPr>
                  </w:pPr>
                  <w:r w:rsidDel="00000000" w:rsidR="00000000" w:rsidRPr="00000000">
                    <w:rPr>
                      <w:rFonts w:ascii="Arial" w:cs="Arial" w:eastAsia="Arial" w:hAnsi="Arial"/>
                      <w:color w:val="bfbfbf"/>
                      <w:sz w:val="20"/>
                      <w:szCs w:val="20"/>
                      <w:rtl w:val="0"/>
                    </w:rPr>
                    <w:t xml:space="preserve">130</w:t>
                  </w:r>
                </w:p>
              </w:tc>
              <w:tc>
                <w:tcPr>
                  <w:vAlign w:val="center"/>
                </w:tcPr>
                <w:p w:rsidR="00000000" w:rsidDel="00000000" w:rsidP="00000000" w:rsidRDefault="00000000" w:rsidRPr="00000000" w14:paraId="00000529">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vAlign w:val="center"/>
                </w:tcPr>
                <w:p w:rsidR="00000000" w:rsidDel="00000000" w:rsidP="00000000" w:rsidRDefault="00000000" w:rsidRPr="00000000" w14:paraId="0000052A">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w:t>
                  </w:r>
                </w:p>
              </w:tc>
              <w:tc>
                <w:tcPr>
                  <w:vAlign w:val="center"/>
                </w:tcPr>
                <w:p w:rsidR="00000000" w:rsidDel="00000000" w:rsidP="00000000" w:rsidRDefault="00000000" w:rsidRPr="00000000" w14:paraId="0000052B">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 x RYC</w:t>
                  </w:r>
                  <w:r w:rsidDel="00000000" w:rsidR="00000000" w:rsidRPr="00000000">
                    <w:rPr>
                      <w:rFonts w:ascii="Arial" w:cs="Arial" w:eastAsia="Arial" w:hAnsi="Arial"/>
                      <w:color w:val="000000"/>
                      <w:sz w:val="20"/>
                      <w:szCs w:val="20"/>
                      <w:vertAlign w:val="subscript"/>
                      <w:rtl w:val="0"/>
                    </w:rPr>
                    <w:t xml:space="preserve">A</w:t>
                  </w:r>
                  <w:r w:rsidDel="00000000" w:rsidR="00000000" w:rsidRPr="00000000">
                    <w:rPr>
                      <w:rFonts w:ascii="Arial" w:cs="Arial" w:eastAsia="Arial" w:hAnsi="Arial"/>
                      <w:color w:val="000000"/>
                      <w:sz w:val="20"/>
                      <w:szCs w:val="20"/>
                      <w:rtl w:val="0"/>
                    </w:rPr>
                    <w:t xml:space="preserve"> Y2</w:t>
                  </w:r>
                  <w:r w:rsidDel="00000000" w:rsidR="00000000" w:rsidRPr="00000000">
                    <w:rPr>
                      <w:rFonts w:ascii="Arial" w:cs="Arial" w:eastAsia="Arial" w:hAnsi="Arial"/>
                      <w:color w:val="000000"/>
                      <w:sz w:val="20"/>
                      <w:szCs w:val="20"/>
                      <w:vertAlign w:val="subscript"/>
                      <w:rtl w:val="0"/>
                    </w:rPr>
                    <w:t xml:space="preserve"> </w:t>
                  </w:r>
                  <w:r w:rsidDel="00000000" w:rsidR="00000000" w:rsidRPr="00000000">
                    <w:rPr>
                      <w:rtl w:val="0"/>
                    </w:rPr>
                  </w:r>
                </w:p>
              </w:tc>
            </w:tr>
            <w:tr>
              <w:trPr>
                <w:cantSplit w:val="0"/>
                <w:trHeight w:val="487" w:hRule="atLeast"/>
                <w:tblHeader w:val="0"/>
              </w:trPr>
              <w:tc>
                <w:tcPr>
                  <w:vAlign w:val="center"/>
                </w:tcPr>
                <w:p w:rsidR="00000000" w:rsidDel="00000000" w:rsidP="00000000" w:rsidRDefault="00000000" w:rsidRPr="00000000" w14:paraId="0000052C">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w:t>
                  </w:r>
                </w:p>
              </w:tc>
              <w:tc>
                <w:tcPr>
                  <w:vAlign w:val="center"/>
                </w:tcPr>
                <w:p w:rsidR="00000000" w:rsidDel="00000000" w:rsidP="00000000" w:rsidRDefault="00000000" w:rsidRPr="00000000" w14:paraId="0000052D">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w:t>
                  </w:r>
                </w:p>
              </w:tc>
              <w:tc>
                <w:tcPr>
                  <w:vAlign w:val="center"/>
                </w:tcPr>
                <w:p w:rsidR="00000000" w:rsidDel="00000000" w:rsidP="00000000" w:rsidRDefault="00000000" w:rsidRPr="00000000" w14:paraId="0000052E">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vAlign w:val="center"/>
                </w:tcPr>
                <w:p w:rsidR="00000000" w:rsidDel="00000000" w:rsidP="00000000" w:rsidRDefault="00000000" w:rsidRPr="00000000" w14:paraId="0000052F">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w:t>
                  </w:r>
                </w:p>
              </w:tc>
              <w:tc>
                <w:tcPr>
                  <w:vAlign w:val="center"/>
                </w:tcPr>
                <w:p w:rsidR="00000000" w:rsidDel="00000000" w:rsidP="00000000" w:rsidRDefault="00000000" w:rsidRPr="00000000" w14:paraId="00000530">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RYC</w:t>
                  </w:r>
                  <w:r w:rsidDel="00000000" w:rsidR="00000000" w:rsidRPr="00000000">
                    <w:rPr>
                      <w:rFonts w:ascii="Arial" w:cs="Arial" w:eastAsia="Arial" w:hAnsi="Arial"/>
                      <w:color w:val="000000"/>
                      <w:sz w:val="20"/>
                      <w:szCs w:val="20"/>
                      <w:vertAlign w:val="subscript"/>
                      <w:rtl w:val="0"/>
                    </w:rPr>
                    <w:t xml:space="preserve">A</w:t>
                  </w:r>
                  <w:r w:rsidDel="00000000" w:rsidR="00000000" w:rsidRPr="00000000">
                    <w:rPr>
                      <w:rFonts w:ascii="Arial" w:cs="Arial" w:eastAsia="Arial" w:hAnsi="Arial"/>
                      <w:color w:val="000000"/>
                      <w:sz w:val="20"/>
                      <w:szCs w:val="20"/>
                      <w:rtl w:val="0"/>
                    </w:rPr>
                    <w:t xml:space="preserve"> Y3</w:t>
                  </w:r>
                </w:p>
              </w:tc>
              <w:tc>
                <w:tcPr>
                  <w:vAlign w:val="center"/>
                </w:tcPr>
                <w:p w:rsidR="00000000" w:rsidDel="00000000" w:rsidP="00000000" w:rsidRDefault="00000000" w:rsidRPr="00000000" w14:paraId="00000531">
                  <w:pPr>
                    <w:pBdr>
                      <w:top w:space="0" w:sz="0" w:val="nil"/>
                      <w:left w:space="0" w:sz="0" w:val="nil"/>
                      <w:bottom w:space="0" w:sz="0" w:val="nil"/>
                      <w:right w:space="0" w:sz="0" w:val="nil"/>
                      <w:between w:space="0" w:sz="0" w:val="nil"/>
                    </w:pBdr>
                    <w:jc w:val="center"/>
                    <w:rPr>
                      <w:rFonts w:ascii="Arial" w:cs="Arial" w:eastAsia="Arial" w:hAnsi="Arial"/>
                      <w:color w:val="bfbfbf"/>
                      <w:sz w:val="20"/>
                      <w:szCs w:val="20"/>
                    </w:rPr>
                  </w:pPr>
                  <w:r w:rsidDel="00000000" w:rsidR="00000000" w:rsidRPr="00000000">
                    <w:rPr>
                      <w:rFonts w:ascii="Arial" w:cs="Arial" w:eastAsia="Arial" w:hAnsi="Arial"/>
                      <w:color w:val="bfbfbf"/>
                      <w:sz w:val="20"/>
                      <w:szCs w:val="20"/>
                      <w:rtl w:val="0"/>
                    </w:rPr>
                    <w:t xml:space="preserve">140</w:t>
                  </w:r>
                </w:p>
              </w:tc>
              <w:tc>
                <w:tcPr>
                  <w:vAlign w:val="center"/>
                </w:tcPr>
                <w:p w:rsidR="00000000" w:rsidDel="00000000" w:rsidP="00000000" w:rsidRDefault="00000000" w:rsidRPr="00000000" w14:paraId="00000532">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vAlign w:val="center"/>
                </w:tcPr>
                <w:p w:rsidR="00000000" w:rsidDel="00000000" w:rsidP="00000000" w:rsidRDefault="00000000" w:rsidRPr="00000000" w14:paraId="00000533">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w:t>
                  </w:r>
                </w:p>
              </w:tc>
              <w:tc>
                <w:tcPr>
                  <w:vAlign w:val="center"/>
                </w:tcPr>
                <w:p w:rsidR="00000000" w:rsidDel="00000000" w:rsidP="00000000" w:rsidRDefault="00000000" w:rsidRPr="00000000" w14:paraId="00000534">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 x RYC</w:t>
                  </w:r>
                  <w:r w:rsidDel="00000000" w:rsidR="00000000" w:rsidRPr="00000000">
                    <w:rPr>
                      <w:rFonts w:ascii="Arial" w:cs="Arial" w:eastAsia="Arial" w:hAnsi="Arial"/>
                      <w:color w:val="000000"/>
                      <w:sz w:val="20"/>
                      <w:szCs w:val="20"/>
                      <w:vertAlign w:val="subscript"/>
                      <w:rtl w:val="0"/>
                    </w:rPr>
                    <w:t xml:space="preserve">A</w:t>
                  </w:r>
                  <w:r w:rsidDel="00000000" w:rsidR="00000000" w:rsidRPr="00000000">
                    <w:rPr>
                      <w:rFonts w:ascii="Arial" w:cs="Arial" w:eastAsia="Arial" w:hAnsi="Arial"/>
                      <w:color w:val="000000"/>
                      <w:sz w:val="20"/>
                      <w:szCs w:val="20"/>
                      <w:rtl w:val="0"/>
                    </w:rPr>
                    <w:t xml:space="preserve"> Y3</w:t>
                  </w:r>
                </w:p>
              </w:tc>
            </w:tr>
            <w:tr>
              <w:trPr>
                <w:cantSplit w:val="0"/>
                <w:trHeight w:val="487" w:hRule="atLeast"/>
                <w:tblHeader w:val="0"/>
              </w:trPr>
              <w:tc>
                <w:tcPr>
                  <w:vAlign w:val="center"/>
                </w:tcPr>
                <w:p w:rsidR="00000000" w:rsidDel="00000000" w:rsidP="00000000" w:rsidRDefault="00000000" w:rsidRPr="00000000" w14:paraId="00000535">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w:t>
                  </w:r>
                </w:p>
              </w:tc>
              <w:tc>
                <w:tcPr>
                  <w:vAlign w:val="center"/>
                </w:tcPr>
                <w:p w:rsidR="00000000" w:rsidDel="00000000" w:rsidP="00000000" w:rsidRDefault="00000000" w:rsidRPr="00000000" w14:paraId="00000536">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w:t>
                  </w:r>
                </w:p>
              </w:tc>
              <w:tc>
                <w:tcPr>
                  <w:vAlign w:val="center"/>
                </w:tcPr>
                <w:p w:rsidR="00000000" w:rsidDel="00000000" w:rsidP="00000000" w:rsidRDefault="00000000" w:rsidRPr="00000000" w14:paraId="00000537">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Attach New Rider B</w:t>
                  </w:r>
                </w:p>
              </w:tc>
              <w:tc>
                <w:tcPr>
                  <w:vAlign w:val="center"/>
                </w:tcPr>
                <w:p w:rsidR="00000000" w:rsidDel="00000000" w:rsidP="00000000" w:rsidRDefault="00000000" w:rsidRPr="00000000" w14:paraId="00000538">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w:t>
                  </w:r>
                </w:p>
              </w:tc>
              <w:tc>
                <w:tcPr>
                  <w:vAlign w:val="center"/>
                </w:tcPr>
                <w:p w:rsidR="00000000" w:rsidDel="00000000" w:rsidP="00000000" w:rsidRDefault="00000000" w:rsidRPr="00000000" w14:paraId="00000539">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RYC</w:t>
                  </w:r>
                  <w:r w:rsidDel="00000000" w:rsidR="00000000" w:rsidRPr="00000000">
                    <w:rPr>
                      <w:rFonts w:ascii="Arial" w:cs="Arial" w:eastAsia="Arial" w:hAnsi="Arial"/>
                      <w:color w:val="000000"/>
                      <w:sz w:val="20"/>
                      <w:szCs w:val="20"/>
                      <w:vertAlign w:val="subscript"/>
                      <w:rtl w:val="0"/>
                    </w:rPr>
                    <w:t xml:space="preserve">A</w:t>
                  </w:r>
                  <w:r w:rsidDel="00000000" w:rsidR="00000000" w:rsidRPr="00000000">
                    <w:rPr>
                      <w:rFonts w:ascii="Arial" w:cs="Arial" w:eastAsia="Arial" w:hAnsi="Arial"/>
                      <w:color w:val="000000"/>
                      <w:sz w:val="20"/>
                      <w:szCs w:val="20"/>
                      <w:rtl w:val="0"/>
                    </w:rPr>
                    <w:t xml:space="preserve"> Y4</w:t>
                  </w:r>
                </w:p>
              </w:tc>
              <w:tc>
                <w:tcPr>
                  <w:vAlign w:val="center"/>
                </w:tcPr>
                <w:p w:rsidR="00000000" w:rsidDel="00000000" w:rsidP="00000000" w:rsidRDefault="00000000" w:rsidRPr="00000000" w14:paraId="0000053A">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150</w:t>
                  </w:r>
                </w:p>
              </w:tc>
              <w:tc>
                <w:tcPr>
                  <w:vAlign w:val="center"/>
                </w:tcPr>
                <w:p w:rsidR="00000000" w:rsidDel="00000000" w:rsidP="00000000" w:rsidRDefault="00000000" w:rsidRPr="00000000" w14:paraId="0000053B">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FYC</w:t>
                  </w:r>
                  <w:r w:rsidDel="00000000" w:rsidR="00000000" w:rsidRPr="00000000">
                    <w:rPr>
                      <w:rFonts w:ascii="Arial" w:cs="Arial" w:eastAsia="Arial" w:hAnsi="Arial"/>
                      <w:b w:val="1"/>
                      <w:color w:val="000000"/>
                      <w:sz w:val="20"/>
                      <w:szCs w:val="20"/>
                      <w:vertAlign w:val="subscript"/>
                      <w:rtl w:val="0"/>
                    </w:rPr>
                    <w:t xml:space="preserve">B</w:t>
                  </w:r>
                  <w:r w:rsidDel="00000000" w:rsidR="00000000" w:rsidRPr="00000000">
                    <w:rPr>
                      <w:rtl w:val="0"/>
                    </w:rPr>
                  </w:r>
                </w:p>
              </w:tc>
              <w:tc>
                <w:tcPr>
                  <w:vAlign w:val="center"/>
                </w:tcPr>
                <w:p w:rsidR="00000000" w:rsidDel="00000000" w:rsidP="00000000" w:rsidRDefault="00000000" w:rsidRPr="00000000" w14:paraId="0000053C">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 + 150</w:t>
                  </w:r>
                </w:p>
              </w:tc>
              <w:tc>
                <w:tcPr>
                  <w:vAlign w:val="center"/>
                </w:tcPr>
                <w:p w:rsidR="00000000" w:rsidDel="00000000" w:rsidP="00000000" w:rsidRDefault="00000000" w:rsidRPr="00000000" w14:paraId="0000053D">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 x RYC</w:t>
                  </w:r>
                  <w:r w:rsidDel="00000000" w:rsidR="00000000" w:rsidRPr="00000000">
                    <w:rPr>
                      <w:rFonts w:ascii="Arial" w:cs="Arial" w:eastAsia="Arial" w:hAnsi="Arial"/>
                      <w:color w:val="000000"/>
                      <w:sz w:val="20"/>
                      <w:szCs w:val="20"/>
                      <w:vertAlign w:val="subscript"/>
                      <w:rtl w:val="0"/>
                    </w:rPr>
                    <w:t xml:space="preserve">A</w:t>
                  </w:r>
                  <w:r w:rsidDel="00000000" w:rsidR="00000000" w:rsidRPr="00000000">
                    <w:rPr>
                      <w:rFonts w:ascii="Arial" w:cs="Arial" w:eastAsia="Arial" w:hAnsi="Arial"/>
                      <w:color w:val="000000"/>
                      <w:sz w:val="20"/>
                      <w:szCs w:val="20"/>
                      <w:rtl w:val="0"/>
                    </w:rPr>
                    <w:t xml:space="preserve"> Y4 + 150 x FYC</w:t>
                  </w:r>
                  <w:r w:rsidDel="00000000" w:rsidR="00000000" w:rsidRPr="00000000">
                    <w:rPr>
                      <w:rFonts w:ascii="Arial" w:cs="Arial" w:eastAsia="Arial" w:hAnsi="Arial"/>
                      <w:color w:val="000000"/>
                      <w:sz w:val="20"/>
                      <w:szCs w:val="20"/>
                      <w:vertAlign w:val="subscript"/>
                      <w:rtl w:val="0"/>
                    </w:rPr>
                    <w:t xml:space="preserve">B</w:t>
                  </w:r>
                  <w:r w:rsidDel="00000000" w:rsidR="00000000" w:rsidRPr="00000000">
                    <w:rPr>
                      <w:rFonts w:ascii="Arial" w:cs="Arial" w:eastAsia="Arial" w:hAnsi="Arial"/>
                      <w:color w:val="000000"/>
                      <w:sz w:val="20"/>
                      <w:szCs w:val="20"/>
                      <w:rtl w:val="0"/>
                    </w:rPr>
                    <w:t xml:space="preserve"> </w:t>
                  </w:r>
                </w:p>
              </w:tc>
            </w:tr>
            <w:tr>
              <w:trPr>
                <w:cantSplit w:val="0"/>
                <w:trHeight w:val="487" w:hRule="atLeast"/>
                <w:tblHeader w:val="0"/>
              </w:trPr>
              <w:tc>
                <w:tcPr>
                  <w:vAlign w:val="center"/>
                </w:tcPr>
                <w:p w:rsidR="00000000" w:rsidDel="00000000" w:rsidP="00000000" w:rsidRDefault="00000000" w:rsidRPr="00000000" w14:paraId="0000053E">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w:t>
                  </w:r>
                </w:p>
              </w:tc>
              <w:tc>
                <w:tcPr>
                  <w:vAlign w:val="center"/>
                </w:tcPr>
                <w:p w:rsidR="00000000" w:rsidDel="00000000" w:rsidP="00000000" w:rsidRDefault="00000000" w:rsidRPr="00000000" w14:paraId="0000053F">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18</w:t>
                  </w:r>
                </w:p>
              </w:tc>
              <w:tc>
                <w:tcPr>
                  <w:vAlign w:val="center"/>
                </w:tcPr>
                <w:p w:rsidR="00000000" w:rsidDel="00000000" w:rsidP="00000000" w:rsidRDefault="00000000" w:rsidRPr="00000000" w14:paraId="00000540">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vAlign w:val="center"/>
                </w:tcPr>
                <w:p w:rsidR="00000000" w:rsidDel="00000000" w:rsidP="00000000" w:rsidRDefault="00000000" w:rsidRPr="00000000" w14:paraId="00000541">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w:t>
                  </w:r>
                </w:p>
              </w:tc>
              <w:tc>
                <w:tcPr>
                  <w:vAlign w:val="center"/>
                </w:tcPr>
                <w:p w:rsidR="00000000" w:rsidDel="00000000" w:rsidP="00000000" w:rsidRDefault="00000000" w:rsidRPr="00000000" w14:paraId="00000542">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RYC</w:t>
                  </w:r>
                  <w:r w:rsidDel="00000000" w:rsidR="00000000" w:rsidRPr="00000000">
                    <w:rPr>
                      <w:rFonts w:ascii="Arial" w:cs="Arial" w:eastAsia="Arial" w:hAnsi="Arial"/>
                      <w:color w:val="000000"/>
                      <w:sz w:val="20"/>
                      <w:szCs w:val="20"/>
                      <w:vertAlign w:val="subscript"/>
                      <w:rtl w:val="0"/>
                    </w:rPr>
                    <w:t xml:space="preserve">A</w:t>
                  </w:r>
                  <w:r w:rsidDel="00000000" w:rsidR="00000000" w:rsidRPr="00000000">
                    <w:rPr>
                      <w:rFonts w:ascii="Arial" w:cs="Arial" w:eastAsia="Arial" w:hAnsi="Arial"/>
                      <w:color w:val="000000"/>
                      <w:sz w:val="20"/>
                      <w:szCs w:val="20"/>
                      <w:rtl w:val="0"/>
                    </w:rPr>
                    <w:t xml:space="preserve"> Y5</w:t>
                  </w:r>
                </w:p>
              </w:tc>
              <w:tc>
                <w:tcPr>
                  <w:vAlign w:val="center"/>
                </w:tcPr>
                <w:p w:rsidR="00000000" w:rsidDel="00000000" w:rsidP="00000000" w:rsidRDefault="00000000" w:rsidRPr="00000000" w14:paraId="00000543">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160</w:t>
                  </w:r>
                </w:p>
              </w:tc>
              <w:tc>
                <w:tcPr>
                  <w:vAlign w:val="center"/>
                </w:tcPr>
                <w:p w:rsidR="00000000" w:rsidDel="00000000" w:rsidP="00000000" w:rsidRDefault="00000000" w:rsidRPr="00000000" w14:paraId="00000544">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RYC</w:t>
                  </w:r>
                  <w:r w:rsidDel="00000000" w:rsidR="00000000" w:rsidRPr="00000000">
                    <w:rPr>
                      <w:rFonts w:ascii="Arial" w:cs="Arial" w:eastAsia="Arial" w:hAnsi="Arial"/>
                      <w:color w:val="000000"/>
                      <w:sz w:val="20"/>
                      <w:szCs w:val="20"/>
                      <w:vertAlign w:val="subscript"/>
                      <w:rtl w:val="0"/>
                    </w:rPr>
                    <w:t xml:space="preserve">B</w:t>
                  </w:r>
                  <w:r w:rsidDel="00000000" w:rsidR="00000000" w:rsidRPr="00000000">
                    <w:rPr>
                      <w:rFonts w:ascii="Arial" w:cs="Arial" w:eastAsia="Arial" w:hAnsi="Arial"/>
                      <w:color w:val="000000"/>
                      <w:sz w:val="20"/>
                      <w:szCs w:val="20"/>
                      <w:rtl w:val="0"/>
                    </w:rPr>
                    <w:t xml:space="preserve"> Y2</w:t>
                  </w:r>
                </w:p>
              </w:tc>
              <w:tc>
                <w:tcPr>
                  <w:vAlign w:val="center"/>
                </w:tcPr>
                <w:p w:rsidR="00000000" w:rsidDel="00000000" w:rsidP="00000000" w:rsidRDefault="00000000" w:rsidRPr="00000000" w14:paraId="00000545">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 + 160</w:t>
                  </w:r>
                </w:p>
              </w:tc>
              <w:tc>
                <w:tcPr>
                  <w:vAlign w:val="center"/>
                </w:tcPr>
                <w:p w:rsidR="00000000" w:rsidDel="00000000" w:rsidP="00000000" w:rsidRDefault="00000000" w:rsidRPr="00000000" w14:paraId="00000546">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 x RYC</w:t>
                  </w:r>
                  <w:r w:rsidDel="00000000" w:rsidR="00000000" w:rsidRPr="00000000">
                    <w:rPr>
                      <w:rFonts w:ascii="Arial" w:cs="Arial" w:eastAsia="Arial" w:hAnsi="Arial"/>
                      <w:color w:val="000000"/>
                      <w:sz w:val="20"/>
                      <w:szCs w:val="20"/>
                      <w:vertAlign w:val="subscript"/>
                      <w:rtl w:val="0"/>
                    </w:rPr>
                    <w:t xml:space="preserve">A</w:t>
                  </w:r>
                  <w:r w:rsidDel="00000000" w:rsidR="00000000" w:rsidRPr="00000000">
                    <w:rPr>
                      <w:rFonts w:ascii="Arial" w:cs="Arial" w:eastAsia="Arial" w:hAnsi="Arial"/>
                      <w:color w:val="000000"/>
                      <w:sz w:val="20"/>
                      <w:szCs w:val="20"/>
                      <w:rtl w:val="0"/>
                    </w:rPr>
                    <w:t xml:space="preserve"> Y5 + 160 x RYC</w:t>
                  </w:r>
                  <w:r w:rsidDel="00000000" w:rsidR="00000000" w:rsidRPr="00000000">
                    <w:rPr>
                      <w:rFonts w:ascii="Arial" w:cs="Arial" w:eastAsia="Arial" w:hAnsi="Arial"/>
                      <w:color w:val="000000"/>
                      <w:sz w:val="20"/>
                      <w:szCs w:val="20"/>
                      <w:vertAlign w:val="subscript"/>
                      <w:rtl w:val="0"/>
                    </w:rPr>
                    <w:t xml:space="preserve">B</w:t>
                  </w:r>
                  <w:r w:rsidDel="00000000" w:rsidR="00000000" w:rsidRPr="00000000">
                    <w:rPr>
                      <w:rFonts w:ascii="Arial" w:cs="Arial" w:eastAsia="Arial" w:hAnsi="Arial"/>
                      <w:color w:val="000000"/>
                      <w:sz w:val="20"/>
                      <w:szCs w:val="20"/>
                      <w:rtl w:val="0"/>
                    </w:rPr>
                    <w:t xml:space="preserve"> Y2</w:t>
                  </w:r>
                </w:p>
              </w:tc>
            </w:tr>
            <w:tr>
              <w:trPr>
                <w:cantSplit w:val="0"/>
                <w:trHeight w:val="487" w:hRule="atLeast"/>
                <w:tblHeader w:val="0"/>
              </w:trPr>
              <w:tc>
                <w:tcPr>
                  <w:vAlign w:val="center"/>
                </w:tcPr>
                <w:p w:rsidR="00000000" w:rsidDel="00000000" w:rsidP="00000000" w:rsidRDefault="00000000" w:rsidRPr="00000000" w14:paraId="00000547">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w:t>
                  </w:r>
                </w:p>
              </w:tc>
              <w:tc>
                <w:tcPr>
                  <w:vAlign w:val="center"/>
                </w:tcPr>
                <w:p w:rsidR="00000000" w:rsidDel="00000000" w:rsidP="00000000" w:rsidRDefault="00000000" w:rsidRPr="00000000" w14:paraId="00000548">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w:t>
                  </w:r>
                </w:p>
              </w:tc>
              <w:tc>
                <w:tcPr>
                  <w:vAlign w:val="center"/>
                </w:tcPr>
                <w:p w:rsidR="00000000" w:rsidDel="00000000" w:rsidP="00000000" w:rsidRDefault="00000000" w:rsidRPr="00000000" w14:paraId="00000549">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vAlign w:val="center"/>
                </w:tcPr>
                <w:p w:rsidR="00000000" w:rsidDel="00000000" w:rsidP="00000000" w:rsidRDefault="00000000" w:rsidRPr="00000000" w14:paraId="0000054A">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w:t>
                  </w:r>
                </w:p>
              </w:tc>
              <w:tc>
                <w:tcPr>
                  <w:vAlign w:val="center"/>
                </w:tcPr>
                <w:p w:rsidR="00000000" w:rsidDel="00000000" w:rsidP="00000000" w:rsidRDefault="00000000" w:rsidRPr="00000000" w14:paraId="0000054B">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RYC</w:t>
                  </w:r>
                  <w:r w:rsidDel="00000000" w:rsidR="00000000" w:rsidRPr="00000000">
                    <w:rPr>
                      <w:rFonts w:ascii="Arial" w:cs="Arial" w:eastAsia="Arial" w:hAnsi="Arial"/>
                      <w:color w:val="000000"/>
                      <w:sz w:val="20"/>
                      <w:szCs w:val="20"/>
                      <w:vertAlign w:val="subscript"/>
                      <w:rtl w:val="0"/>
                    </w:rPr>
                    <w:t xml:space="preserve">A</w:t>
                  </w:r>
                  <w:r w:rsidDel="00000000" w:rsidR="00000000" w:rsidRPr="00000000">
                    <w:rPr>
                      <w:rFonts w:ascii="Arial" w:cs="Arial" w:eastAsia="Arial" w:hAnsi="Arial"/>
                      <w:color w:val="000000"/>
                      <w:sz w:val="20"/>
                      <w:szCs w:val="20"/>
                      <w:rtl w:val="0"/>
                    </w:rPr>
                    <w:t xml:space="preserve"> Y6</w:t>
                  </w:r>
                </w:p>
              </w:tc>
              <w:tc>
                <w:tcPr>
                  <w:vAlign w:val="center"/>
                </w:tcPr>
                <w:p w:rsidR="00000000" w:rsidDel="00000000" w:rsidP="00000000" w:rsidRDefault="00000000" w:rsidRPr="00000000" w14:paraId="0000054C">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170</w:t>
                  </w:r>
                </w:p>
              </w:tc>
              <w:tc>
                <w:tcPr>
                  <w:vAlign w:val="center"/>
                </w:tcPr>
                <w:p w:rsidR="00000000" w:rsidDel="00000000" w:rsidP="00000000" w:rsidRDefault="00000000" w:rsidRPr="00000000" w14:paraId="0000054D">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RYC</w:t>
                  </w:r>
                  <w:r w:rsidDel="00000000" w:rsidR="00000000" w:rsidRPr="00000000">
                    <w:rPr>
                      <w:rFonts w:ascii="Arial" w:cs="Arial" w:eastAsia="Arial" w:hAnsi="Arial"/>
                      <w:color w:val="000000"/>
                      <w:sz w:val="20"/>
                      <w:szCs w:val="20"/>
                      <w:vertAlign w:val="subscript"/>
                      <w:rtl w:val="0"/>
                    </w:rPr>
                    <w:t xml:space="preserve">B</w:t>
                  </w:r>
                  <w:r w:rsidDel="00000000" w:rsidR="00000000" w:rsidRPr="00000000">
                    <w:rPr>
                      <w:rFonts w:ascii="Arial" w:cs="Arial" w:eastAsia="Arial" w:hAnsi="Arial"/>
                      <w:color w:val="000000"/>
                      <w:sz w:val="20"/>
                      <w:szCs w:val="20"/>
                      <w:rtl w:val="0"/>
                    </w:rPr>
                    <w:t xml:space="preserve"> Y3</w:t>
                  </w:r>
                </w:p>
              </w:tc>
              <w:tc>
                <w:tcPr>
                  <w:vAlign w:val="center"/>
                </w:tcPr>
                <w:p w:rsidR="00000000" w:rsidDel="00000000" w:rsidP="00000000" w:rsidRDefault="00000000" w:rsidRPr="00000000" w14:paraId="0000054E">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 + 170</w:t>
                  </w:r>
                </w:p>
              </w:tc>
              <w:tc>
                <w:tcPr>
                  <w:vAlign w:val="center"/>
                </w:tcPr>
                <w:p w:rsidR="00000000" w:rsidDel="00000000" w:rsidP="00000000" w:rsidRDefault="00000000" w:rsidRPr="00000000" w14:paraId="0000054F">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 x RYC</w:t>
                  </w:r>
                  <w:r w:rsidDel="00000000" w:rsidR="00000000" w:rsidRPr="00000000">
                    <w:rPr>
                      <w:rFonts w:ascii="Arial" w:cs="Arial" w:eastAsia="Arial" w:hAnsi="Arial"/>
                      <w:color w:val="000000"/>
                      <w:sz w:val="20"/>
                      <w:szCs w:val="20"/>
                      <w:vertAlign w:val="subscript"/>
                      <w:rtl w:val="0"/>
                    </w:rPr>
                    <w:t xml:space="preserve">A</w:t>
                  </w:r>
                  <w:r w:rsidDel="00000000" w:rsidR="00000000" w:rsidRPr="00000000">
                    <w:rPr>
                      <w:rFonts w:ascii="Arial" w:cs="Arial" w:eastAsia="Arial" w:hAnsi="Arial"/>
                      <w:color w:val="000000"/>
                      <w:sz w:val="20"/>
                      <w:szCs w:val="20"/>
                      <w:rtl w:val="0"/>
                    </w:rPr>
                    <w:t xml:space="preserve"> Y6 + 170 x RYC</w:t>
                  </w:r>
                  <w:r w:rsidDel="00000000" w:rsidR="00000000" w:rsidRPr="00000000">
                    <w:rPr>
                      <w:rFonts w:ascii="Arial" w:cs="Arial" w:eastAsia="Arial" w:hAnsi="Arial"/>
                      <w:color w:val="000000"/>
                      <w:sz w:val="20"/>
                      <w:szCs w:val="20"/>
                      <w:vertAlign w:val="subscript"/>
                      <w:rtl w:val="0"/>
                    </w:rPr>
                    <w:t xml:space="preserve">B </w:t>
                  </w:r>
                  <w:r w:rsidDel="00000000" w:rsidR="00000000" w:rsidRPr="00000000">
                    <w:rPr>
                      <w:rFonts w:ascii="Arial" w:cs="Arial" w:eastAsia="Arial" w:hAnsi="Arial"/>
                      <w:color w:val="000000"/>
                      <w:sz w:val="20"/>
                      <w:szCs w:val="20"/>
                      <w:rtl w:val="0"/>
                    </w:rPr>
                    <w:t xml:space="preserve">Y3</w:t>
                  </w:r>
                </w:p>
              </w:tc>
            </w:tr>
          </w:tbl>
          <w:p w:rsidR="00000000" w:rsidDel="00000000" w:rsidP="00000000" w:rsidRDefault="00000000" w:rsidRPr="00000000" w14:paraId="00000550">
            <w:pPr>
              <w:numPr>
                <w:ilvl w:val="0"/>
                <w:numId w:val="33"/>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Each new rider attachment’s commission payment will be subjected to </w:t>
            </w:r>
            <w:r w:rsidDel="00000000" w:rsidR="00000000" w:rsidRPr="00000000">
              <w:rPr>
                <w:rFonts w:ascii="Arial" w:cs="Arial" w:eastAsia="Arial" w:hAnsi="Arial"/>
                <w:b w:val="1"/>
                <w:color w:val="000000"/>
                <w:sz w:val="20"/>
                <w:szCs w:val="20"/>
                <w:rtl w:val="0"/>
              </w:rPr>
              <w:t xml:space="preserve">first year commission (FYC)</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551">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52">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53">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54">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55">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56">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57">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59">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5A">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5B">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5C">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u w:val="single"/>
              </w:rPr>
            </w:pPr>
            <w:r w:rsidDel="00000000" w:rsidR="00000000" w:rsidRPr="00000000">
              <w:rPr>
                <w:rFonts w:ascii="Arial" w:cs="Arial" w:eastAsia="Arial" w:hAnsi="Arial"/>
                <w:b w:val="1"/>
                <w:color w:val="000000"/>
                <w:sz w:val="20"/>
                <w:szCs w:val="20"/>
                <w:u w:val="single"/>
                <w:rtl w:val="0"/>
              </w:rPr>
              <w:t xml:space="preserve">Scenario 2 (</w:t>
            </w:r>
            <w:r w:rsidDel="00000000" w:rsidR="00000000" w:rsidRPr="00000000">
              <w:rPr>
                <w:rFonts w:ascii="Arial" w:cs="Arial" w:eastAsia="Arial" w:hAnsi="Arial"/>
                <w:b w:val="1"/>
                <w:sz w:val="20"/>
                <w:szCs w:val="20"/>
                <w:u w:val="single"/>
                <w:rtl w:val="0"/>
              </w:rPr>
              <w:t xml:space="preserve">Re-attachment of previously attached Rider Plan</w:t>
            </w:r>
            <w:r w:rsidDel="00000000" w:rsidR="00000000" w:rsidRPr="00000000">
              <w:rPr>
                <w:rFonts w:ascii="Arial" w:cs="Arial" w:eastAsia="Arial" w:hAnsi="Arial"/>
                <w:b w:val="1"/>
                <w:color w:val="000000"/>
                <w:sz w:val="20"/>
                <w:szCs w:val="20"/>
                <w:u w:val="single"/>
                <w:rtl w:val="0"/>
              </w:rPr>
              <w:t xml:space="preserve">)</w:t>
            </w:r>
          </w:p>
          <w:tbl>
            <w:tblPr>
              <w:tblStyle w:val="Table20"/>
              <w:tblW w:w="101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
              <w:gridCol w:w="630"/>
              <w:gridCol w:w="2115"/>
              <w:gridCol w:w="1125"/>
              <w:gridCol w:w="1125"/>
              <w:gridCol w:w="1575"/>
              <w:gridCol w:w="2970"/>
              <w:tblGridChange w:id="0">
                <w:tblGrid>
                  <w:gridCol w:w="645"/>
                  <w:gridCol w:w="630"/>
                  <w:gridCol w:w="2115"/>
                  <w:gridCol w:w="1125"/>
                  <w:gridCol w:w="1125"/>
                  <w:gridCol w:w="1575"/>
                  <w:gridCol w:w="2970"/>
                </w:tblGrid>
              </w:tblGridChange>
            </w:tblGrid>
            <w:tr>
              <w:trPr>
                <w:cantSplit w:val="0"/>
                <w:trHeight w:val="487" w:hRule="atLeast"/>
                <w:tblHeader w:val="0"/>
              </w:trPr>
              <w:tc>
                <w:tcPr>
                  <w:vMerge w:val="restart"/>
                  <w:vAlign w:val="center"/>
                </w:tcPr>
                <w:p w:rsidR="00000000" w:rsidDel="00000000" w:rsidP="00000000" w:rsidRDefault="00000000" w:rsidRPr="00000000" w14:paraId="0000055D">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Year</w:t>
                  </w:r>
                </w:p>
              </w:tc>
              <w:tc>
                <w:tcPr>
                  <w:vMerge w:val="restart"/>
                  <w:vAlign w:val="center"/>
                </w:tcPr>
                <w:p w:rsidR="00000000" w:rsidDel="00000000" w:rsidP="00000000" w:rsidRDefault="00000000" w:rsidRPr="00000000" w14:paraId="0000055E">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Age</w:t>
                  </w:r>
                </w:p>
              </w:tc>
              <w:tc>
                <w:tcPr>
                  <w:vMerge w:val="restart"/>
                  <w:vAlign w:val="center"/>
                </w:tcPr>
                <w:p w:rsidR="00000000" w:rsidDel="00000000" w:rsidP="00000000" w:rsidRDefault="00000000" w:rsidRPr="00000000" w14:paraId="0000055F">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Action</w:t>
                  </w:r>
                </w:p>
              </w:tc>
              <w:tc>
                <w:tcPr>
                  <w:gridSpan w:val="2"/>
                  <w:vAlign w:val="center"/>
                </w:tcPr>
                <w:p w:rsidR="00000000" w:rsidDel="00000000" w:rsidP="00000000" w:rsidRDefault="00000000" w:rsidRPr="00000000" w14:paraId="00000560">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Rider A</w:t>
                  </w:r>
                </w:p>
              </w:tc>
              <w:tc>
                <w:tcPr>
                  <w:vMerge w:val="restart"/>
                  <w:vAlign w:val="center"/>
                </w:tcPr>
                <w:p w:rsidR="00000000" w:rsidDel="00000000" w:rsidP="00000000" w:rsidRDefault="00000000" w:rsidRPr="00000000" w14:paraId="00000562">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Premium Paid</w:t>
                  </w:r>
                </w:p>
              </w:tc>
              <w:tc>
                <w:tcPr>
                  <w:vMerge w:val="restart"/>
                  <w:vAlign w:val="center"/>
                </w:tcPr>
                <w:p w:rsidR="00000000" w:rsidDel="00000000" w:rsidP="00000000" w:rsidRDefault="00000000" w:rsidRPr="00000000" w14:paraId="00000563">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Commission Paid</w:t>
                  </w:r>
                </w:p>
              </w:tc>
            </w:tr>
            <w:tr>
              <w:trPr>
                <w:cantSplit w:val="0"/>
                <w:trHeight w:val="487" w:hRule="atLeast"/>
                <w:tblHeader w:val="0"/>
              </w:trPr>
              <w:tc>
                <w:tcPr>
                  <w:vMerge w:val="continue"/>
                  <w:vAlign w:val="cente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c>
                <w:tcPr>
                  <w:vAlign w:val="center"/>
                </w:tcPr>
                <w:p w:rsidR="00000000" w:rsidDel="00000000" w:rsidP="00000000" w:rsidRDefault="00000000" w:rsidRPr="00000000" w14:paraId="00000567">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Premium</w:t>
                  </w:r>
                </w:p>
              </w:tc>
              <w:tc>
                <w:tcPr>
                  <w:vAlign w:val="center"/>
                </w:tcPr>
                <w:p w:rsidR="00000000" w:rsidDel="00000000" w:rsidP="00000000" w:rsidRDefault="00000000" w:rsidRPr="00000000" w14:paraId="00000568">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FYC/RYC</w:t>
                  </w:r>
                </w:p>
              </w:tc>
              <w:tc>
                <w:tcPr>
                  <w:vMerge w:val="continue"/>
                  <w:vAlign w:val="cente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r>
            <w:tr>
              <w:trPr>
                <w:cantSplit w:val="0"/>
                <w:trHeight w:val="487" w:hRule="atLeast"/>
                <w:tblHeader w:val="0"/>
              </w:trPr>
              <w:tc>
                <w:tcPr>
                  <w:vAlign w:val="center"/>
                </w:tcPr>
                <w:p w:rsidR="00000000" w:rsidDel="00000000" w:rsidP="00000000" w:rsidRDefault="00000000" w:rsidRPr="00000000" w14:paraId="0000056B">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tc>
              <w:tc>
                <w:tcPr>
                  <w:vAlign w:val="center"/>
                </w:tcPr>
                <w:p w:rsidR="00000000" w:rsidDel="00000000" w:rsidP="00000000" w:rsidRDefault="00000000" w:rsidRPr="00000000" w14:paraId="0000056C">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w:t>
                  </w:r>
                </w:p>
              </w:tc>
              <w:tc>
                <w:tcPr>
                  <w:vAlign w:val="center"/>
                </w:tcPr>
                <w:p w:rsidR="00000000" w:rsidDel="00000000" w:rsidP="00000000" w:rsidRDefault="00000000" w:rsidRPr="00000000" w14:paraId="0000056D">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Attach New Rider A</w:t>
                  </w:r>
                </w:p>
              </w:tc>
              <w:tc>
                <w:tcPr>
                  <w:vAlign w:val="center"/>
                </w:tcPr>
                <w:p w:rsidR="00000000" w:rsidDel="00000000" w:rsidP="00000000" w:rsidRDefault="00000000" w:rsidRPr="00000000" w14:paraId="0000056E">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w:t>
                  </w:r>
                </w:p>
              </w:tc>
              <w:tc>
                <w:tcPr>
                  <w:vAlign w:val="center"/>
                </w:tcPr>
                <w:p w:rsidR="00000000" w:rsidDel="00000000" w:rsidP="00000000" w:rsidRDefault="00000000" w:rsidRPr="00000000" w14:paraId="0000056F">
                  <w:pPr>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FYC</w:t>
                  </w:r>
                  <w:r w:rsidDel="00000000" w:rsidR="00000000" w:rsidRPr="00000000">
                    <w:rPr>
                      <w:rFonts w:ascii="Arial" w:cs="Arial" w:eastAsia="Arial" w:hAnsi="Arial"/>
                      <w:b w:val="1"/>
                      <w:color w:val="000000"/>
                      <w:sz w:val="20"/>
                      <w:szCs w:val="20"/>
                      <w:vertAlign w:val="subscript"/>
                      <w:rtl w:val="0"/>
                    </w:rPr>
                    <w:t xml:space="preserve">A</w:t>
                  </w:r>
                  <w:r w:rsidDel="00000000" w:rsidR="00000000" w:rsidRPr="00000000">
                    <w:rPr>
                      <w:rtl w:val="0"/>
                    </w:rPr>
                  </w:r>
                </w:p>
              </w:tc>
              <w:tc>
                <w:tcPr>
                  <w:vAlign w:val="center"/>
                </w:tcPr>
                <w:p w:rsidR="00000000" w:rsidDel="00000000" w:rsidP="00000000" w:rsidRDefault="00000000" w:rsidRPr="00000000" w14:paraId="00000570">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w:t>
                  </w:r>
                </w:p>
              </w:tc>
              <w:tc>
                <w:tcPr>
                  <w:vAlign w:val="center"/>
                </w:tcPr>
                <w:p w:rsidR="00000000" w:rsidDel="00000000" w:rsidP="00000000" w:rsidRDefault="00000000" w:rsidRPr="00000000" w14:paraId="00000571">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 x FYC</w:t>
                  </w:r>
                  <w:r w:rsidDel="00000000" w:rsidR="00000000" w:rsidRPr="00000000">
                    <w:rPr>
                      <w:rFonts w:ascii="Arial" w:cs="Arial" w:eastAsia="Arial" w:hAnsi="Arial"/>
                      <w:color w:val="000000"/>
                      <w:sz w:val="20"/>
                      <w:szCs w:val="20"/>
                      <w:vertAlign w:val="subscript"/>
                      <w:rtl w:val="0"/>
                    </w:rPr>
                    <w:t xml:space="preserve">A</w:t>
                  </w:r>
                  <w:r w:rsidDel="00000000" w:rsidR="00000000" w:rsidRPr="00000000">
                    <w:rPr>
                      <w:rtl w:val="0"/>
                    </w:rPr>
                  </w:r>
                </w:p>
              </w:tc>
            </w:tr>
            <w:tr>
              <w:trPr>
                <w:cantSplit w:val="0"/>
                <w:trHeight w:val="487" w:hRule="atLeast"/>
                <w:tblHeader w:val="0"/>
              </w:trPr>
              <w:tc>
                <w:tcPr>
                  <w:vAlign w:val="center"/>
                </w:tcPr>
                <w:p w:rsidR="00000000" w:rsidDel="00000000" w:rsidP="00000000" w:rsidRDefault="00000000" w:rsidRPr="00000000" w14:paraId="00000572">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w:t>
                  </w:r>
                </w:p>
              </w:tc>
              <w:tc>
                <w:tcPr>
                  <w:vAlign w:val="center"/>
                </w:tcPr>
                <w:p w:rsidR="00000000" w:rsidDel="00000000" w:rsidP="00000000" w:rsidRDefault="00000000" w:rsidRPr="00000000" w14:paraId="00000573">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w:t>
                  </w:r>
                </w:p>
              </w:tc>
              <w:tc>
                <w:tcPr>
                  <w:vAlign w:val="center"/>
                </w:tcPr>
                <w:p w:rsidR="00000000" w:rsidDel="00000000" w:rsidP="00000000" w:rsidRDefault="00000000" w:rsidRPr="00000000" w14:paraId="00000574">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vAlign w:val="center"/>
                </w:tcPr>
                <w:p w:rsidR="00000000" w:rsidDel="00000000" w:rsidP="00000000" w:rsidRDefault="00000000" w:rsidRPr="00000000" w14:paraId="00000575">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w:t>
                  </w:r>
                </w:p>
              </w:tc>
              <w:tc>
                <w:tcPr>
                  <w:vAlign w:val="center"/>
                </w:tcPr>
                <w:p w:rsidR="00000000" w:rsidDel="00000000" w:rsidP="00000000" w:rsidRDefault="00000000" w:rsidRPr="00000000" w14:paraId="00000576">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RYC</w:t>
                  </w:r>
                  <w:r w:rsidDel="00000000" w:rsidR="00000000" w:rsidRPr="00000000">
                    <w:rPr>
                      <w:rFonts w:ascii="Arial" w:cs="Arial" w:eastAsia="Arial" w:hAnsi="Arial"/>
                      <w:color w:val="000000"/>
                      <w:sz w:val="20"/>
                      <w:szCs w:val="20"/>
                      <w:vertAlign w:val="subscript"/>
                      <w:rtl w:val="0"/>
                    </w:rPr>
                    <w:t xml:space="preserve">A</w:t>
                  </w:r>
                  <w:r w:rsidDel="00000000" w:rsidR="00000000" w:rsidRPr="00000000">
                    <w:rPr>
                      <w:rFonts w:ascii="Arial" w:cs="Arial" w:eastAsia="Arial" w:hAnsi="Arial"/>
                      <w:color w:val="000000"/>
                      <w:sz w:val="20"/>
                      <w:szCs w:val="20"/>
                      <w:rtl w:val="0"/>
                    </w:rPr>
                    <w:t xml:space="preserve"> Y2</w:t>
                  </w:r>
                </w:p>
              </w:tc>
              <w:tc>
                <w:tcPr>
                  <w:vAlign w:val="center"/>
                </w:tcPr>
                <w:p w:rsidR="00000000" w:rsidDel="00000000" w:rsidP="00000000" w:rsidRDefault="00000000" w:rsidRPr="00000000" w14:paraId="00000577">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w:t>
                  </w:r>
                </w:p>
              </w:tc>
              <w:tc>
                <w:tcPr>
                  <w:vAlign w:val="center"/>
                </w:tcPr>
                <w:p w:rsidR="00000000" w:rsidDel="00000000" w:rsidP="00000000" w:rsidRDefault="00000000" w:rsidRPr="00000000" w14:paraId="00000578">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 x RYC</w:t>
                  </w:r>
                  <w:r w:rsidDel="00000000" w:rsidR="00000000" w:rsidRPr="00000000">
                    <w:rPr>
                      <w:rFonts w:ascii="Arial" w:cs="Arial" w:eastAsia="Arial" w:hAnsi="Arial"/>
                      <w:color w:val="000000"/>
                      <w:sz w:val="20"/>
                      <w:szCs w:val="20"/>
                      <w:vertAlign w:val="subscript"/>
                      <w:rtl w:val="0"/>
                    </w:rPr>
                    <w:t xml:space="preserve">A</w:t>
                  </w:r>
                  <w:r w:rsidDel="00000000" w:rsidR="00000000" w:rsidRPr="00000000">
                    <w:rPr>
                      <w:rFonts w:ascii="Arial" w:cs="Arial" w:eastAsia="Arial" w:hAnsi="Arial"/>
                      <w:color w:val="000000"/>
                      <w:sz w:val="20"/>
                      <w:szCs w:val="20"/>
                      <w:rtl w:val="0"/>
                    </w:rPr>
                    <w:t xml:space="preserve"> Y2</w:t>
                  </w:r>
                  <w:r w:rsidDel="00000000" w:rsidR="00000000" w:rsidRPr="00000000">
                    <w:rPr>
                      <w:rFonts w:ascii="Arial" w:cs="Arial" w:eastAsia="Arial" w:hAnsi="Arial"/>
                      <w:color w:val="000000"/>
                      <w:sz w:val="20"/>
                      <w:szCs w:val="20"/>
                      <w:vertAlign w:val="subscript"/>
                      <w:rtl w:val="0"/>
                    </w:rPr>
                    <w:t xml:space="preserve"> </w:t>
                  </w:r>
                  <w:r w:rsidDel="00000000" w:rsidR="00000000" w:rsidRPr="00000000">
                    <w:rPr>
                      <w:rtl w:val="0"/>
                    </w:rPr>
                  </w:r>
                </w:p>
              </w:tc>
            </w:tr>
            <w:tr>
              <w:trPr>
                <w:cantSplit w:val="0"/>
                <w:trHeight w:val="487" w:hRule="atLeast"/>
                <w:tblHeader w:val="0"/>
              </w:trPr>
              <w:tc>
                <w:tcPr>
                  <w:vAlign w:val="center"/>
                </w:tcPr>
                <w:p w:rsidR="00000000" w:rsidDel="00000000" w:rsidP="00000000" w:rsidRDefault="00000000" w:rsidRPr="00000000" w14:paraId="00000579">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w:t>
                  </w:r>
                </w:p>
              </w:tc>
              <w:tc>
                <w:tcPr>
                  <w:vAlign w:val="center"/>
                </w:tcPr>
                <w:p w:rsidR="00000000" w:rsidDel="00000000" w:rsidP="00000000" w:rsidRDefault="00000000" w:rsidRPr="00000000" w14:paraId="0000057A">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w:t>
                  </w:r>
                </w:p>
              </w:tc>
              <w:tc>
                <w:tcPr>
                  <w:vAlign w:val="center"/>
                </w:tcPr>
                <w:p w:rsidR="00000000" w:rsidDel="00000000" w:rsidP="00000000" w:rsidRDefault="00000000" w:rsidRPr="00000000" w14:paraId="0000057B">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Detach Rider A</w:t>
                  </w:r>
                </w:p>
              </w:tc>
              <w:tc>
                <w:tcPr>
                  <w:vAlign w:val="center"/>
                </w:tcPr>
                <w:p w:rsidR="00000000" w:rsidDel="00000000" w:rsidP="00000000" w:rsidRDefault="00000000" w:rsidRPr="00000000" w14:paraId="0000057C">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bfbfbf"/>
                      <w:sz w:val="20"/>
                      <w:szCs w:val="20"/>
                      <w:rtl w:val="0"/>
                    </w:rPr>
                    <w:t xml:space="preserve">120</w:t>
                  </w:r>
                  <w:r w:rsidDel="00000000" w:rsidR="00000000" w:rsidRPr="00000000">
                    <w:rPr>
                      <w:rtl w:val="0"/>
                    </w:rPr>
                  </w:r>
                </w:p>
              </w:tc>
              <w:tc>
                <w:tcPr>
                  <w:vAlign w:val="center"/>
                </w:tcPr>
                <w:p w:rsidR="00000000" w:rsidDel="00000000" w:rsidP="00000000" w:rsidRDefault="00000000" w:rsidRPr="00000000" w14:paraId="0000057D">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vAlign w:val="center"/>
                </w:tcPr>
                <w:p w:rsidR="00000000" w:rsidDel="00000000" w:rsidP="00000000" w:rsidRDefault="00000000" w:rsidRPr="00000000" w14:paraId="0000057E">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vAlign w:val="center"/>
                </w:tcPr>
                <w:p w:rsidR="00000000" w:rsidDel="00000000" w:rsidP="00000000" w:rsidRDefault="00000000" w:rsidRPr="00000000" w14:paraId="0000057F">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r>
            <w:tr>
              <w:trPr>
                <w:cantSplit w:val="0"/>
                <w:trHeight w:val="487" w:hRule="atLeast"/>
                <w:tblHeader w:val="0"/>
              </w:trPr>
              <w:tc>
                <w:tcPr>
                  <w:vAlign w:val="center"/>
                </w:tcPr>
                <w:p w:rsidR="00000000" w:rsidDel="00000000" w:rsidP="00000000" w:rsidRDefault="00000000" w:rsidRPr="00000000" w14:paraId="00000580">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w:t>
                  </w:r>
                </w:p>
              </w:tc>
              <w:tc>
                <w:tcPr>
                  <w:vAlign w:val="center"/>
                </w:tcPr>
                <w:p w:rsidR="00000000" w:rsidDel="00000000" w:rsidP="00000000" w:rsidRDefault="00000000" w:rsidRPr="00000000" w14:paraId="00000581">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w:t>
                  </w:r>
                </w:p>
              </w:tc>
              <w:tc>
                <w:tcPr>
                  <w:vAlign w:val="center"/>
                </w:tcPr>
                <w:p w:rsidR="00000000" w:rsidDel="00000000" w:rsidP="00000000" w:rsidRDefault="00000000" w:rsidRPr="00000000" w14:paraId="00000582">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Re-Attach Rider A</w:t>
                  </w:r>
                </w:p>
              </w:tc>
              <w:tc>
                <w:tcPr>
                  <w:vAlign w:val="center"/>
                </w:tcPr>
                <w:p w:rsidR="00000000" w:rsidDel="00000000" w:rsidP="00000000" w:rsidRDefault="00000000" w:rsidRPr="00000000" w14:paraId="00000583">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w:t>
                  </w:r>
                </w:p>
              </w:tc>
              <w:tc>
                <w:tcPr>
                  <w:vAlign w:val="center"/>
                </w:tcPr>
                <w:p w:rsidR="00000000" w:rsidDel="00000000" w:rsidP="00000000" w:rsidRDefault="00000000" w:rsidRPr="00000000" w14:paraId="00000584">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RYC</w:t>
                  </w:r>
                  <w:r w:rsidDel="00000000" w:rsidR="00000000" w:rsidRPr="00000000">
                    <w:rPr>
                      <w:rFonts w:ascii="Arial" w:cs="Arial" w:eastAsia="Arial" w:hAnsi="Arial"/>
                      <w:color w:val="000000"/>
                      <w:sz w:val="20"/>
                      <w:szCs w:val="20"/>
                      <w:vertAlign w:val="subscript"/>
                      <w:rtl w:val="0"/>
                    </w:rPr>
                    <w:t xml:space="preserve">A</w:t>
                  </w:r>
                  <w:r w:rsidDel="00000000" w:rsidR="00000000" w:rsidRPr="00000000">
                    <w:rPr>
                      <w:rFonts w:ascii="Arial" w:cs="Arial" w:eastAsia="Arial" w:hAnsi="Arial"/>
                      <w:color w:val="000000"/>
                      <w:sz w:val="20"/>
                      <w:szCs w:val="20"/>
                      <w:rtl w:val="0"/>
                    </w:rPr>
                    <w:t xml:space="preserve"> Y3</w:t>
                  </w:r>
                </w:p>
              </w:tc>
              <w:tc>
                <w:tcPr>
                  <w:vAlign w:val="center"/>
                </w:tcPr>
                <w:p w:rsidR="00000000" w:rsidDel="00000000" w:rsidP="00000000" w:rsidRDefault="00000000" w:rsidRPr="00000000" w14:paraId="00000585">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w:t>
                  </w:r>
                </w:p>
              </w:tc>
              <w:tc>
                <w:tcPr>
                  <w:vAlign w:val="center"/>
                </w:tcPr>
                <w:p w:rsidR="00000000" w:rsidDel="00000000" w:rsidP="00000000" w:rsidRDefault="00000000" w:rsidRPr="00000000" w14:paraId="00000586">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 x RYC</w:t>
                  </w:r>
                  <w:r w:rsidDel="00000000" w:rsidR="00000000" w:rsidRPr="00000000">
                    <w:rPr>
                      <w:rFonts w:ascii="Arial" w:cs="Arial" w:eastAsia="Arial" w:hAnsi="Arial"/>
                      <w:color w:val="000000"/>
                      <w:sz w:val="20"/>
                      <w:szCs w:val="20"/>
                      <w:vertAlign w:val="subscript"/>
                      <w:rtl w:val="0"/>
                    </w:rPr>
                    <w:t xml:space="preserve">A</w:t>
                  </w:r>
                  <w:r w:rsidDel="00000000" w:rsidR="00000000" w:rsidRPr="00000000">
                    <w:rPr>
                      <w:rFonts w:ascii="Arial" w:cs="Arial" w:eastAsia="Arial" w:hAnsi="Arial"/>
                      <w:color w:val="000000"/>
                      <w:sz w:val="20"/>
                      <w:szCs w:val="20"/>
                      <w:rtl w:val="0"/>
                    </w:rPr>
                    <w:t xml:space="preserve"> Y3</w:t>
                  </w:r>
                </w:p>
              </w:tc>
            </w:tr>
            <w:tr>
              <w:trPr>
                <w:cantSplit w:val="0"/>
                <w:trHeight w:val="487" w:hRule="atLeast"/>
                <w:tblHeader w:val="0"/>
              </w:trPr>
              <w:tc>
                <w:tcPr>
                  <w:vAlign w:val="center"/>
                </w:tcPr>
                <w:p w:rsidR="00000000" w:rsidDel="00000000" w:rsidP="00000000" w:rsidRDefault="00000000" w:rsidRPr="00000000" w14:paraId="00000587">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w:t>
                  </w:r>
                </w:p>
              </w:tc>
              <w:tc>
                <w:tcPr>
                  <w:vAlign w:val="center"/>
                </w:tcPr>
                <w:p w:rsidR="00000000" w:rsidDel="00000000" w:rsidP="00000000" w:rsidRDefault="00000000" w:rsidRPr="00000000" w14:paraId="00000588">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18</w:t>
                  </w:r>
                </w:p>
              </w:tc>
              <w:tc>
                <w:tcPr>
                  <w:vAlign w:val="center"/>
                </w:tcPr>
                <w:p w:rsidR="00000000" w:rsidDel="00000000" w:rsidP="00000000" w:rsidRDefault="00000000" w:rsidRPr="00000000" w14:paraId="00000589">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vAlign w:val="center"/>
                </w:tcPr>
                <w:p w:rsidR="00000000" w:rsidDel="00000000" w:rsidP="00000000" w:rsidRDefault="00000000" w:rsidRPr="00000000" w14:paraId="0000058A">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w:t>
                  </w:r>
                </w:p>
              </w:tc>
              <w:tc>
                <w:tcPr>
                  <w:vAlign w:val="center"/>
                </w:tcPr>
                <w:p w:rsidR="00000000" w:rsidDel="00000000" w:rsidP="00000000" w:rsidRDefault="00000000" w:rsidRPr="00000000" w14:paraId="0000058B">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RYC</w:t>
                  </w:r>
                  <w:r w:rsidDel="00000000" w:rsidR="00000000" w:rsidRPr="00000000">
                    <w:rPr>
                      <w:rFonts w:ascii="Arial" w:cs="Arial" w:eastAsia="Arial" w:hAnsi="Arial"/>
                      <w:color w:val="000000"/>
                      <w:sz w:val="20"/>
                      <w:szCs w:val="20"/>
                      <w:vertAlign w:val="subscript"/>
                      <w:rtl w:val="0"/>
                    </w:rPr>
                    <w:t xml:space="preserve">A</w:t>
                  </w:r>
                  <w:r w:rsidDel="00000000" w:rsidR="00000000" w:rsidRPr="00000000">
                    <w:rPr>
                      <w:rFonts w:ascii="Arial" w:cs="Arial" w:eastAsia="Arial" w:hAnsi="Arial"/>
                      <w:color w:val="000000"/>
                      <w:sz w:val="20"/>
                      <w:szCs w:val="20"/>
                      <w:rtl w:val="0"/>
                    </w:rPr>
                    <w:t xml:space="preserve"> Y4</w:t>
                  </w:r>
                </w:p>
              </w:tc>
              <w:tc>
                <w:tcPr>
                  <w:vAlign w:val="center"/>
                </w:tcPr>
                <w:p w:rsidR="00000000" w:rsidDel="00000000" w:rsidP="00000000" w:rsidRDefault="00000000" w:rsidRPr="00000000" w14:paraId="0000058C">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w:t>
                  </w:r>
                </w:p>
              </w:tc>
              <w:tc>
                <w:tcPr>
                  <w:vAlign w:val="center"/>
                </w:tcPr>
                <w:p w:rsidR="00000000" w:rsidDel="00000000" w:rsidP="00000000" w:rsidRDefault="00000000" w:rsidRPr="00000000" w14:paraId="0000058D">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 x RYC</w:t>
                  </w:r>
                  <w:r w:rsidDel="00000000" w:rsidR="00000000" w:rsidRPr="00000000">
                    <w:rPr>
                      <w:rFonts w:ascii="Arial" w:cs="Arial" w:eastAsia="Arial" w:hAnsi="Arial"/>
                      <w:color w:val="000000"/>
                      <w:sz w:val="20"/>
                      <w:szCs w:val="20"/>
                      <w:vertAlign w:val="subscript"/>
                      <w:rtl w:val="0"/>
                    </w:rPr>
                    <w:t xml:space="preserve">A</w:t>
                  </w:r>
                  <w:r w:rsidDel="00000000" w:rsidR="00000000" w:rsidRPr="00000000">
                    <w:rPr>
                      <w:rFonts w:ascii="Arial" w:cs="Arial" w:eastAsia="Arial" w:hAnsi="Arial"/>
                      <w:color w:val="000000"/>
                      <w:sz w:val="20"/>
                      <w:szCs w:val="20"/>
                      <w:rtl w:val="0"/>
                    </w:rPr>
                    <w:t xml:space="preserve"> Y4</w:t>
                  </w:r>
                </w:p>
              </w:tc>
            </w:tr>
            <w:tr>
              <w:trPr>
                <w:cantSplit w:val="0"/>
                <w:trHeight w:val="487" w:hRule="atLeast"/>
                <w:tblHeader w:val="0"/>
              </w:trPr>
              <w:tc>
                <w:tcPr>
                  <w:vAlign w:val="center"/>
                </w:tcPr>
                <w:p w:rsidR="00000000" w:rsidDel="00000000" w:rsidP="00000000" w:rsidRDefault="00000000" w:rsidRPr="00000000" w14:paraId="0000058E">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w:t>
                  </w:r>
                </w:p>
              </w:tc>
              <w:tc>
                <w:tcPr>
                  <w:vAlign w:val="center"/>
                </w:tcPr>
                <w:p w:rsidR="00000000" w:rsidDel="00000000" w:rsidP="00000000" w:rsidRDefault="00000000" w:rsidRPr="00000000" w14:paraId="0000058F">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w:t>
                  </w:r>
                </w:p>
              </w:tc>
              <w:tc>
                <w:tcPr>
                  <w:vAlign w:val="center"/>
                </w:tcPr>
                <w:p w:rsidR="00000000" w:rsidDel="00000000" w:rsidP="00000000" w:rsidRDefault="00000000" w:rsidRPr="00000000" w14:paraId="00000590">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vAlign w:val="center"/>
                </w:tcPr>
                <w:p w:rsidR="00000000" w:rsidDel="00000000" w:rsidP="00000000" w:rsidRDefault="00000000" w:rsidRPr="00000000" w14:paraId="00000591">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w:t>
                  </w:r>
                </w:p>
              </w:tc>
              <w:tc>
                <w:tcPr>
                  <w:vAlign w:val="center"/>
                </w:tcPr>
                <w:p w:rsidR="00000000" w:rsidDel="00000000" w:rsidP="00000000" w:rsidRDefault="00000000" w:rsidRPr="00000000" w14:paraId="00000592">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RYC</w:t>
                  </w:r>
                  <w:r w:rsidDel="00000000" w:rsidR="00000000" w:rsidRPr="00000000">
                    <w:rPr>
                      <w:rFonts w:ascii="Arial" w:cs="Arial" w:eastAsia="Arial" w:hAnsi="Arial"/>
                      <w:color w:val="000000"/>
                      <w:sz w:val="20"/>
                      <w:szCs w:val="20"/>
                      <w:vertAlign w:val="subscript"/>
                      <w:rtl w:val="0"/>
                    </w:rPr>
                    <w:t xml:space="preserve">A</w:t>
                  </w:r>
                  <w:r w:rsidDel="00000000" w:rsidR="00000000" w:rsidRPr="00000000">
                    <w:rPr>
                      <w:rFonts w:ascii="Arial" w:cs="Arial" w:eastAsia="Arial" w:hAnsi="Arial"/>
                      <w:color w:val="000000"/>
                      <w:sz w:val="20"/>
                      <w:szCs w:val="20"/>
                      <w:rtl w:val="0"/>
                    </w:rPr>
                    <w:t xml:space="preserve"> Y5</w:t>
                  </w:r>
                </w:p>
              </w:tc>
              <w:tc>
                <w:tcPr>
                  <w:vAlign w:val="center"/>
                </w:tcPr>
                <w:p w:rsidR="00000000" w:rsidDel="00000000" w:rsidP="00000000" w:rsidRDefault="00000000" w:rsidRPr="00000000" w14:paraId="00000593">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w:t>
                  </w:r>
                </w:p>
              </w:tc>
              <w:tc>
                <w:tcPr>
                  <w:vAlign w:val="center"/>
                </w:tcPr>
                <w:p w:rsidR="00000000" w:rsidDel="00000000" w:rsidP="00000000" w:rsidRDefault="00000000" w:rsidRPr="00000000" w14:paraId="00000594">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 x RYC</w:t>
                  </w:r>
                  <w:r w:rsidDel="00000000" w:rsidR="00000000" w:rsidRPr="00000000">
                    <w:rPr>
                      <w:rFonts w:ascii="Arial" w:cs="Arial" w:eastAsia="Arial" w:hAnsi="Arial"/>
                      <w:color w:val="000000"/>
                      <w:sz w:val="20"/>
                      <w:szCs w:val="20"/>
                      <w:vertAlign w:val="subscript"/>
                      <w:rtl w:val="0"/>
                    </w:rPr>
                    <w:t xml:space="preserve">A</w:t>
                  </w:r>
                  <w:r w:rsidDel="00000000" w:rsidR="00000000" w:rsidRPr="00000000">
                    <w:rPr>
                      <w:rFonts w:ascii="Arial" w:cs="Arial" w:eastAsia="Arial" w:hAnsi="Arial"/>
                      <w:color w:val="000000"/>
                      <w:sz w:val="20"/>
                      <w:szCs w:val="20"/>
                      <w:rtl w:val="0"/>
                    </w:rPr>
                    <w:t xml:space="preserve"> Y5</w:t>
                  </w:r>
                </w:p>
              </w:tc>
            </w:tr>
          </w:tbl>
          <w:p w:rsidR="00000000" w:rsidDel="00000000" w:rsidP="00000000" w:rsidRDefault="00000000" w:rsidRPr="00000000" w14:paraId="00000595">
            <w:pPr>
              <w:pBdr>
                <w:top w:space="0" w:sz="0" w:val="nil"/>
                <w:left w:space="0" w:sz="0" w:val="nil"/>
                <w:bottom w:space="0" w:sz="0" w:val="nil"/>
                <w:right w:space="0" w:sz="0" w:val="nil"/>
                <w:between w:space="0" w:sz="0" w:val="nil"/>
              </w:pBdr>
              <w:spacing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96">
            <w:pPr>
              <w:numPr>
                <w:ilvl w:val="0"/>
                <w:numId w:val="3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Re-attaching an existing rider will maintain the continuation of renewal commission payments, regardless of whether the premium amount increases, decreases, or stays the same.</w:t>
            </w:r>
            <w:r w:rsidDel="00000000" w:rsidR="00000000" w:rsidRPr="00000000">
              <w:rPr>
                <w:rtl w:val="0"/>
              </w:rPr>
            </w:r>
          </w:p>
          <w:p w:rsidR="00000000" w:rsidDel="00000000" w:rsidP="00000000" w:rsidRDefault="00000000" w:rsidRPr="00000000" w14:paraId="00000597">
            <w:pPr>
              <w:numPr>
                <w:ilvl w:val="0"/>
                <w:numId w:val="3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RYC will always refer to the age at entry of that rider not the reattachment a</w:t>
            </w:r>
            <w:r w:rsidDel="00000000" w:rsidR="00000000" w:rsidRPr="00000000">
              <w:rPr>
                <w:rFonts w:ascii="Arial" w:cs="Arial" w:eastAsia="Arial" w:hAnsi="Arial"/>
                <w:sz w:val="20"/>
                <w:szCs w:val="20"/>
                <w:rtl w:val="0"/>
              </w:rPr>
              <w:t xml:space="preserve">ge</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598">
            <w:pPr>
              <w:numPr>
                <w:ilvl w:val="0"/>
                <w:numId w:val="3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 example, the PPR has different commission structure for different age bands of entry age.</w:t>
            </w:r>
          </w:p>
          <w:tbl>
            <w:tblPr>
              <w:tblStyle w:val="Table21"/>
              <w:tblW w:w="51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864"/>
              <w:gridCol w:w="864"/>
              <w:gridCol w:w="864"/>
              <w:gridCol w:w="864"/>
              <w:gridCol w:w="864"/>
              <w:tblGridChange w:id="0">
                <w:tblGrid>
                  <w:gridCol w:w="864"/>
                  <w:gridCol w:w="864"/>
                  <w:gridCol w:w="864"/>
                  <w:gridCol w:w="864"/>
                  <w:gridCol w:w="864"/>
                  <w:gridCol w:w="864"/>
                </w:tblGrid>
              </w:tblGridChange>
            </w:tblGrid>
            <w:tr>
              <w:trPr>
                <w:cantSplit w:val="0"/>
                <w:tblHeader w:val="0"/>
              </w:trPr>
              <w:tc>
                <w:tcPr/>
                <w:p w:rsidR="00000000" w:rsidDel="00000000" w:rsidP="00000000" w:rsidRDefault="00000000" w:rsidRPr="00000000" w14:paraId="00000599">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Entry </w:t>
                  </w:r>
                  <w:r w:rsidDel="00000000" w:rsidR="00000000" w:rsidRPr="00000000">
                    <w:rPr>
                      <w:rFonts w:ascii="Arial" w:cs="Arial" w:eastAsia="Arial" w:hAnsi="Arial"/>
                      <w:color w:val="000000"/>
                      <w:sz w:val="20"/>
                      <w:szCs w:val="20"/>
                      <w:rtl w:val="0"/>
                    </w:rPr>
                    <w:t xml:space="preserve">Age</w:t>
                  </w:r>
                </w:p>
              </w:tc>
              <w:tc>
                <w:tcPr/>
                <w:p w:rsidR="00000000" w:rsidDel="00000000" w:rsidP="00000000" w:rsidRDefault="00000000" w:rsidRPr="00000000" w14:paraId="0000059A">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FYC</w:t>
                  </w:r>
                </w:p>
              </w:tc>
              <w:tc>
                <w:tcPr/>
                <w:p w:rsidR="00000000" w:rsidDel="00000000" w:rsidP="00000000" w:rsidRDefault="00000000" w:rsidRPr="00000000" w14:paraId="0000059B">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RYC2</w:t>
                  </w:r>
                </w:p>
              </w:tc>
              <w:tc>
                <w:tcPr/>
                <w:p w:rsidR="00000000" w:rsidDel="00000000" w:rsidP="00000000" w:rsidRDefault="00000000" w:rsidRPr="00000000" w14:paraId="0000059C">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RYC3</w:t>
                  </w:r>
                </w:p>
              </w:tc>
              <w:tc>
                <w:tcPr/>
                <w:p w:rsidR="00000000" w:rsidDel="00000000" w:rsidP="00000000" w:rsidRDefault="00000000" w:rsidRPr="00000000" w14:paraId="0000059D">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RYC4</w:t>
                  </w:r>
                </w:p>
              </w:tc>
              <w:tc>
                <w:tcPr/>
                <w:p w:rsidR="00000000" w:rsidDel="00000000" w:rsidP="00000000" w:rsidRDefault="00000000" w:rsidRPr="00000000" w14:paraId="0000059E">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RYC5</w:t>
                  </w:r>
                </w:p>
              </w:tc>
            </w:tr>
            <w:tr>
              <w:trPr>
                <w:cantSplit w:val="0"/>
                <w:tblHeader w:val="0"/>
              </w:trPr>
              <w:tc>
                <w:tcPr/>
                <w:p w:rsidR="00000000" w:rsidDel="00000000" w:rsidP="00000000" w:rsidRDefault="00000000" w:rsidRPr="00000000" w14:paraId="0000059F">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11-15</w:t>
                  </w:r>
                </w:p>
              </w:tc>
              <w:tc>
                <w:tcPr>
                  <w:shd w:fill="fff2cc" w:val="clear"/>
                </w:tcPr>
                <w:p w:rsidR="00000000" w:rsidDel="00000000" w:rsidP="00000000" w:rsidRDefault="00000000" w:rsidRPr="00000000" w14:paraId="000005A0">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8%</w:t>
                  </w:r>
                </w:p>
              </w:tc>
              <w:tc>
                <w:tcPr>
                  <w:shd w:fill="fff2cc" w:val="clear"/>
                </w:tcPr>
                <w:p w:rsidR="00000000" w:rsidDel="00000000" w:rsidP="00000000" w:rsidRDefault="00000000" w:rsidRPr="00000000" w14:paraId="000005A1">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4%</w:t>
                  </w:r>
                </w:p>
              </w:tc>
              <w:tc>
                <w:tcPr>
                  <w:shd w:fill="fff2cc" w:val="clear"/>
                </w:tcPr>
                <w:p w:rsidR="00000000" w:rsidDel="00000000" w:rsidP="00000000" w:rsidRDefault="00000000" w:rsidRPr="00000000" w14:paraId="000005A2">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4%</w:t>
                  </w:r>
                </w:p>
              </w:tc>
              <w:tc>
                <w:tcPr>
                  <w:shd w:fill="fff2cc" w:val="clear"/>
                </w:tcPr>
                <w:p w:rsidR="00000000" w:rsidDel="00000000" w:rsidP="00000000" w:rsidRDefault="00000000" w:rsidRPr="00000000" w14:paraId="000005A3">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2%</w:t>
                  </w:r>
                </w:p>
              </w:tc>
              <w:tc>
                <w:tcPr>
                  <w:shd w:fill="fff2cc" w:val="clear"/>
                </w:tcPr>
                <w:p w:rsidR="00000000" w:rsidDel="00000000" w:rsidP="00000000" w:rsidRDefault="00000000" w:rsidRPr="00000000" w14:paraId="000005A4">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2%</w:t>
                  </w:r>
                </w:p>
              </w:tc>
            </w:tr>
            <w:tr>
              <w:trPr>
                <w:cantSplit w:val="0"/>
                <w:tblHeader w:val="0"/>
              </w:trPr>
              <w:tc>
                <w:tcPr/>
                <w:p w:rsidR="00000000" w:rsidDel="00000000" w:rsidP="00000000" w:rsidRDefault="00000000" w:rsidRPr="00000000" w14:paraId="000005A5">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w:t>
                  </w:r>
                </w:p>
              </w:tc>
              <w:tc>
                <w:tcPr/>
                <w:p w:rsidR="00000000" w:rsidDel="00000000" w:rsidP="00000000" w:rsidRDefault="00000000" w:rsidRPr="00000000" w14:paraId="000005A6">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15%</w:t>
                  </w:r>
                  <w:r w:rsidDel="00000000" w:rsidR="00000000" w:rsidRPr="00000000">
                    <w:rPr>
                      <w:rtl w:val="0"/>
                    </w:rPr>
                  </w:r>
                </w:p>
              </w:tc>
              <w:tc>
                <w:tcPr/>
                <w:p w:rsidR="00000000" w:rsidDel="00000000" w:rsidP="00000000" w:rsidRDefault="00000000" w:rsidRPr="00000000" w14:paraId="000005A7">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8%</w:t>
                  </w:r>
                  <w:r w:rsidDel="00000000" w:rsidR="00000000" w:rsidRPr="00000000">
                    <w:rPr>
                      <w:rtl w:val="0"/>
                    </w:rPr>
                  </w:r>
                </w:p>
              </w:tc>
              <w:tc>
                <w:tcPr>
                  <w:shd w:fill="ffffff" w:val="clear"/>
                </w:tcPr>
                <w:p w:rsidR="00000000" w:rsidDel="00000000" w:rsidP="00000000" w:rsidRDefault="00000000" w:rsidRPr="00000000" w14:paraId="000005A8">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5%</w:t>
                  </w:r>
                  <w:r w:rsidDel="00000000" w:rsidR="00000000" w:rsidRPr="00000000">
                    <w:rPr>
                      <w:rtl w:val="0"/>
                    </w:rPr>
                  </w:r>
                </w:p>
              </w:tc>
              <w:tc>
                <w:tcPr>
                  <w:shd w:fill="ffffff" w:val="clear"/>
                </w:tcPr>
                <w:p w:rsidR="00000000" w:rsidDel="00000000" w:rsidP="00000000" w:rsidRDefault="00000000" w:rsidRPr="00000000" w14:paraId="000005A9">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4%</w:t>
                  </w:r>
                  <w:r w:rsidDel="00000000" w:rsidR="00000000" w:rsidRPr="00000000">
                    <w:rPr>
                      <w:rtl w:val="0"/>
                    </w:rPr>
                  </w:r>
                </w:p>
              </w:tc>
              <w:tc>
                <w:tcPr>
                  <w:shd w:fill="ffffff" w:val="clear"/>
                </w:tcPr>
                <w:p w:rsidR="00000000" w:rsidDel="00000000" w:rsidP="00000000" w:rsidRDefault="00000000" w:rsidRPr="00000000" w14:paraId="000005AA">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4%</w:t>
                  </w:r>
                  <w:r w:rsidDel="00000000" w:rsidR="00000000" w:rsidRPr="00000000">
                    <w:rPr>
                      <w:rtl w:val="0"/>
                    </w:rPr>
                  </w:r>
                </w:p>
              </w:tc>
            </w:tr>
          </w:tbl>
          <w:p w:rsidR="00000000" w:rsidDel="00000000" w:rsidP="00000000" w:rsidRDefault="00000000" w:rsidRPr="00000000" w14:paraId="000005AB">
            <w:pPr>
              <w:spacing w:line="24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5AC">
            <w:pPr>
              <w:numPr>
                <w:ilvl w:val="0"/>
                <w:numId w:val="33"/>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In this scenario only commission structure for entry age 11-15 will be used, as the entry age is 14.</w:t>
            </w:r>
          </w:p>
          <w:p w:rsidR="00000000" w:rsidDel="00000000" w:rsidP="00000000" w:rsidRDefault="00000000" w:rsidRPr="00000000" w14:paraId="000005AD">
            <w:pPr>
              <w:spacing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AE">
            <w:pPr>
              <w:spacing w:line="240" w:lineRule="auto"/>
              <w:rPr>
                <w:rFonts w:ascii="Arial" w:cs="Arial" w:eastAsia="Arial" w:hAnsi="Arial"/>
                <w:b w:val="1"/>
                <w:sz w:val="20"/>
                <w:szCs w:val="20"/>
                <w:highlight w:val="yellow"/>
                <w:u w:val="single"/>
              </w:rPr>
            </w:pPr>
            <w:r w:rsidDel="00000000" w:rsidR="00000000" w:rsidRPr="00000000">
              <w:rPr>
                <w:rtl w:val="0"/>
              </w:rPr>
            </w:r>
          </w:p>
          <w:p w:rsidR="00000000" w:rsidDel="00000000" w:rsidP="00000000" w:rsidRDefault="00000000" w:rsidRPr="00000000" w14:paraId="000005AF">
            <w:pPr>
              <w:spacing w:line="240" w:lineRule="auto"/>
              <w:rPr>
                <w:rFonts w:ascii="Arial" w:cs="Arial" w:eastAsia="Arial" w:hAnsi="Arial"/>
                <w:b w:val="1"/>
                <w:sz w:val="20"/>
                <w:szCs w:val="20"/>
                <w:highlight w:val="yellow"/>
                <w:u w:val="single"/>
              </w:rPr>
            </w:pPr>
            <w:r w:rsidDel="00000000" w:rsidR="00000000" w:rsidRPr="00000000">
              <w:rPr>
                <w:rtl w:val="0"/>
              </w:rPr>
            </w:r>
          </w:p>
          <w:p w:rsidR="00000000" w:rsidDel="00000000" w:rsidP="00000000" w:rsidRDefault="00000000" w:rsidRPr="00000000" w14:paraId="000005B0">
            <w:pPr>
              <w:spacing w:line="240" w:lineRule="auto"/>
              <w:rPr>
                <w:rFonts w:ascii="Arial" w:cs="Arial" w:eastAsia="Arial" w:hAnsi="Arial"/>
                <w:b w:val="1"/>
                <w:sz w:val="20"/>
                <w:szCs w:val="20"/>
                <w:highlight w:val="yellow"/>
                <w:u w:val="single"/>
              </w:rPr>
            </w:pPr>
            <w:r w:rsidDel="00000000" w:rsidR="00000000" w:rsidRPr="00000000">
              <w:rPr>
                <w:rtl w:val="0"/>
              </w:rPr>
            </w:r>
          </w:p>
          <w:p w:rsidR="00000000" w:rsidDel="00000000" w:rsidP="00000000" w:rsidRDefault="00000000" w:rsidRPr="00000000" w14:paraId="000005B1">
            <w:pPr>
              <w:spacing w:line="240" w:lineRule="auto"/>
              <w:rPr>
                <w:rFonts w:ascii="Arial" w:cs="Arial" w:eastAsia="Arial" w:hAnsi="Arial"/>
                <w:b w:val="1"/>
                <w:sz w:val="20"/>
                <w:szCs w:val="20"/>
                <w:highlight w:val="white"/>
                <w:u w:val="single"/>
              </w:rPr>
            </w:pPr>
            <w:r w:rsidDel="00000000" w:rsidR="00000000" w:rsidRPr="00000000">
              <w:rPr>
                <w:rFonts w:ascii="Arial" w:cs="Arial" w:eastAsia="Arial" w:hAnsi="Arial"/>
                <w:b w:val="1"/>
                <w:sz w:val="20"/>
                <w:szCs w:val="20"/>
                <w:highlight w:val="white"/>
                <w:u w:val="single"/>
                <w:rtl w:val="0"/>
              </w:rPr>
              <w:t xml:space="preserve">Scenario 3 (Change Plan’s Coverage) [RYC Method]</w:t>
            </w:r>
          </w:p>
          <w:tbl>
            <w:tblPr>
              <w:tblStyle w:val="Table22"/>
              <w:tblW w:w="107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750"/>
              <w:gridCol w:w="2490"/>
              <w:gridCol w:w="1215"/>
              <w:gridCol w:w="1125"/>
              <w:gridCol w:w="1425"/>
              <w:gridCol w:w="3045"/>
              <w:tblGridChange w:id="0">
                <w:tblGrid>
                  <w:gridCol w:w="675"/>
                  <w:gridCol w:w="750"/>
                  <w:gridCol w:w="2490"/>
                  <w:gridCol w:w="1215"/>
                  <w:gridCol w:w="1125"/>
                  <w:gridCol w:w="1425"/>
                  <w:gridCol w:w="3045"/>
                </w:tblGrid>
              </w:tblGridChange>
            </w:tblGrid>
            <w:tr>
              <w:trPr>
                <w:cantSplit w:val="0"/>
                <w:trHeight w:val="487" w:hRule="atLeast"/>
                <w:tblHeader w:val="0"/>
              </w:trPr>
              <w:tc>
                <w:tcPr>
                  <w:vMerge w:val="restart"/>
                  <w:vAlign w:val="center"/>
                </w:tcPr>
                <w:p w:rsidR="00000000" w:rsidDel="00000000" w:rsidP="00000000" w:rsidRDefault="00000000" w:rsidRPr="00000000" w14:paraId="000005B2">
                  <w:pPr>
                    <w:spacing w:after="20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Year</w:t>
                  </w:r>
                </w:p>
              </w:tc>
              <w:tc>
                <w:tcPr>
                  <w:vMerge w:val="restart"/>
                  <w:vAlign w:val="center"/>
                </w:tcPr>
                <w:p w:rsidR="00000000" w:rsidDel="00000000" w:rsidP="00000000" w:rsidRDefault="00000000" w:rsidRPr="00000000" w14:paraId="000005B3">
                  <w:pPr>
                    <w:spacing w:after="20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Age</w:t>
                  </w:r>
                </w:p>
              </w:tc>
              <w:tc>
                <w:tcPr>
                  <w:vMerge w:val="restart"/>
                  <w:vAlign w:val="center"/>
                </w:tcPr>
                <w:p w:rsidR="00000000" w:rsidDel="00000000" w:rsidP="00000000" w:rsidRDefault="00000000" w:rsidRPr="00000000" w14:paraId="000005B4">
                  <w:pPr>
                    <w:spacing w:after="20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Action</w:t>
                  </w:r>
                </w:p>
              </w:tc>
              <w:tc>
                <w:tcPr>
                  <w:gridSpan w:val="2"/>
                  <w:vAlign w:val="center"/>
                </w:tcPr>
                <w:p w:rsidR="00000000" w:rsidDel="00000000" w:rsidP="00000000" w:rsidRDefault="00000000" w:rsidRPr="00000000" w14:paraId="000005B5">
                  <w:pPr>
                    <w:spacing w:after="20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Rider A</w:t>
                  </w:r>
                </w:p>
              </w:tc>
              <w:tc>
                <w:tcPr>
                  <w:vMerge w:val="restart"/>
                  <w:vAlign w:val="center"/>
                </w:tcPr>
                <w:p w:rsidR="00000000" w:rsidDel="00000000" w:rsidP="00000000" w:rsidRDefault="00000000" w:rsidRPr="00000000" w14:paraId="000005B7">
                  <w:pPr>
                    <w:spacing w:after="20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Premium Paid</w:t>
                  </w:r>
                </w:p>
              </w:tc>
              <w:tc>
                <w:tcPr>
                  <w:vMerge w:val="restart"/>
                  <w:vAlign w:val="center"/>
                </w:tcPr>
                <w:p w:rsidR="00000000" w:rsidDel="00000000" w:rsidP="00000000" w:rsidRDefault="00000000" w:rsidRPr="00000000" w14:paraId="000005B8">
                  <w:pPr>
                    <w:spacing w:after="20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Commission Paid</w:t>
                  </w:r>
                </w:p>
              </w:tc>
            </w:tr>
            <w:tr>
              <w:trPr>
                <w:cantSplit w:val="0"/>
                <w:trHeight w:val="487" w:hRule="atLeast"/>
                <w:tblHeader w:val="0"/>
              </w:trPr>
              <w:tc>
                <w:tcPr>
                  <w:vMerge w:val="continue"/>
                  <w:vAlign w:val="cente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vMerge w:val="continue"/>
                  <w:vAlign w:val="cente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vMerge w:val="continue"/>
                  <w:vAlign w:val="cente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5BC">
                  <w:pPr>
                    <w:spacing w:after="20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Premium</w:t>
                  </w:r>
                </w:p>
              </w:tc>
              <w:tc>
                <w:tcPr>
                  <w:vAlign w:val="center"/>
                </w:tcPr>
                <w:p w:rsidR="00000000" w:rsidDel="00000000" w:rsidP="00000000" w:rsidRDefault="00000000" w:rsidRPr="00000000" w14:paraId="000005BD">
                  <w:pPr>
                    <w:spacing w:after="20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FYC/RYC</w:t>
                  </w:r>
                </w:p>
              </w:tc>
              <w:tc>
                <w:tcPr>
                  <w:vMerge w:val="continue"/>
                  <w:vAlign w:val="cente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vMerge w:val="continue"/>
                  <w:vAlign w:val="cente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r>
            <w:tr>
              <w:trPr>
                <w:cantSplit w:val="0"/>
                <w:trHeight w:val="487" w:hRule="atLeast"/>
                <w:tblHeader w:val="0"/>
              </w:trPr>
              <w:tc>
                <w:tcPr>
                  <w:vAlign w:val="center"/>
                </w:tcPr>
                <w:p w:rsidR="00000000" w:rsidDel="00000000" w:rsidP="00000000" w:rsidRDefault="00000000" w:rsidRPr="00000000" w14:paraId="000005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5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vAlign w:val="center"/>
                </w:tcPr>
                <w:p w:rsidR="00000000" w:rsidDel="00000000" w:rsidP="00000000" w:rsidRDefault="00000000" w:rsidRPr="00000000" w14:paraId="000005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Attach New Rider A </w:t>
                  </w:r>
                </w:p>
                <w:p w:rsidR="00000000" w:rsidDel="00000000" w:rsidP="00000000" w:rsidRDefault="00000000" w:rsidRPr="00000000" w14:paraId="000005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(Plan 1)</w:t>
                  </w:r>
                </w:p>
              </w:tc>
              <w:tc>
                <w:tcPr>
                  <w:vAlign w:val="center"/>
                </w:tcPr>
                <w:p w:rsidR="00000000" w:rsidDel="00000000" w:rsidP="00000000" w:rsidRDefault="00000000" w:rsidRPr="00000000" w14:paraId="000005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vAlign w:val="center"/>
                </w:tcPr>
                <w:p w:rsidR="00000000" w:rsidDel="00000000" w:rsidP="00000000" w:rsidRDefault="00000000" w:rsidRPr="00000000" w14:paraId="000005C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FYC</w:t>
                  </w:r>
                  <w:r w:rsidDel="00000000" w:rsidR="00000000" w:rsidRPr="00000000">
                    <w:rPr>
                      <w:rFonts w:ascii="Arial" w:cs="Arial" w:eastAsia="Arial" w:hAnsi="Arial"/>
                      <w:b w:val="1"/>
                      <w:sz w:val="20"/>
                      <w:szCs w:val="20"/>
                      <w:vertAlign w:val="subscript"/>
                      <w:rtl w:val="0"/>
                    </w:rPr>
                    <w:t xml:space="preserve">A1</w:t>
                  </w:r>
                  <w:r w:rsidDel="00000000" w:rsidR="00000000" w:rsidRPr="00000000">
                    <w:rPr>
                      <w:rtl w:val="0"/>
                    </w:rPr>
                  </w:r>
                </w:p>
              </w:tc>
              <w:tc>
                <w:tcPr>
                  <w:vAlign w:val="center"/>
                </w:tcPr>
                <w:p w:rsidR="00000000" w:rsidDel="00000000" w:rsidP="00000000" w:rsidRDefault="00000000" w:rsidRPr="00000000" w14:paraId="000005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vAlign w:val="center"/>
                </w:tcPr>
                <w:p w:rsidR="00000000" w:rsidDel="00000000" w:rsidP="00000000" w:rsidRDefault="00000000" w:rsidRPr="00000000" w14:paraId="000005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 x FYC</w:t>
                  </w:r>
                  <w:r w:rsidDel="00000000" w:rsidR="00000000" w:rsidRPr="00000000">
                    <w:rPr>
                      <w:rFonts w:ascii="Arial" w:cs="Arial" w:eastAsia="Arial" w:hAnsi="Arial"/>
                      <w:sz w:val="20"/>
                      <w:szCs w:val="20"/>
                      <w:vertAlign w:val="subscript"/>
                      <w:rtl w:val="0"/>
                    </w:rPr>
                    <w:t xml:space="preserve">A1</w:t>
                  </w:r>
                  <w:r w:rsidDel="00000000" w:rsidR="00000000" w:rsidRPr="00000000">
                    <w:rPr>
                      <w:rtl w:val="0"/>
                    </w:rPr>
                  </w:r>
                </w:p>
              </w:tc>
            </w:tr>
            <w:tr>
              <w:trPr>
                <w:cantSplit w:val="0"/>
                <w:trHeight w:val="487" w:hRule="atLeast"/>
                <w:tblHeader w:val="0"/>
              </w:trPr>
              <w:tc>
                <w:tcPr>
                  <w:vAlign w:val="center"/>
                </w:tcPr>
                <w:p w:rsidR="00000000" w:rsidDel="00000000" w:rsidP="00000000" w:rsidRDefault="00000000" w:rsidRPr="00000000" w14:paraId="000005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vAlign w:val="center"/>
                </w:tcPr>
                <w:p w:rsidR="00000000" w:rsidDel="00000000" w:rsidP="00000000" w:rsidRDefault="00000000" w:rsidRPr="00000000" w14:paraId="000005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vAlign w:val="center"/>
                </w:tcPr>
                <w:p w:rsidR="00000000" w:rsidDel="00000000" w:rsidP="00000000" w:rsidRDefault="00000000" w:rsidRPr="00000000" w14:paraId="000005C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vAlign w:val="center"/>
                </w:tcPr>
                <w:p w:rsidR="00000000" w:rsidDel="00000000" w:rsidP="00000000" w:rsidRDefault="00000000" w:rsidRPr="00000000" w14:paraId="000005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vAlign w:val="center"/>
                </w:tcPr>
                <w:p w:rsidR="00000000" w:rsidDel="00000000" w:rsidP="00000000" w:rsidRDefault="00000000" w:rsidRPr="00000000" w14:paraId="000005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RYC</w:t>
                  </w:r>
                  <w:r w:rsidDel="00000000" w:rsidR="00000000" w:rsidRPr="00000000">
                    <w:rPr>
                      <w:rFonts w:ascii="Arial" w:cs="Arial" w:eastAsia="Arial" w:hAnsi="Arial"/>
                      <w:sz w:val="20"/>
                      <w:szCs w:val="20"/>
                      <w:vertAlign w:val="subscript"/>
                      <w:rtl w:val="0"/>
                    </w:rPr>
                    <w:t xml:space="preserve">A1</w:t>
                  </w:r>
                  <w:r w:rsidDel="00000000" w:rsidR="00000000" w:rsidRPr="00000000">
                    <w:rPr>
                      <w:rFonts w:ascii="Arial" w:cs="Arial" w:eastAsia="Arial" w:hAnsi="Arial"/>
                      <w:sz w:val="20"/>
                      <w:szCs w:val="20"/>
                      <w:rtl w:val="0"/>
                    </w:rPr>
                    <w:t xml:space="preserve"> Y2</w:t>
                  </w:r>
                </w:p>
              </w:tc>
              <w:tc>
                <w:tcPr>
                  <w:vAlign w:val="center"/>
                </w:tcPr>
                <w:p w:rsidR="00000000" w:rsidDel="00000000" w:rsidP="00000000" w:rsidRDefault="00000000" w:rsidRPr="00000000" w14:paraId="000005C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vAlign w:val="center"/>
                </w:tcPr>
                <w:p w:rsidR="00000000" w:rsidDel="00000000" w:rsidP="00000000" w:rsidRDefault="00000000" w:rsidRPr="00000000" w14:paraId="000005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 x RYC</w:t>
                  </w:r>
                  <w:r w:rsidDel="00000000" w:rsidR="00000000" w:rsidRPr="00000000">
                    <w:rPr>
                      <w:rFonts w:ascii="Arial" w:cs="Arial" w:eastAsia="Arial" w:hAnsi="Arial"/>
                      <w:sz w:val="20"/>
                      <w:szCs w:val="20"/>
                      <w:vertAlign w:val="subscript"/>
                      <w:rtl w:val="0"/>
                    </w:rPr>
                    <w:t xml:space="preserve">A1</w:t>
                  </w:r>
                  <w:r w:rsidDel="00000000" w:rsidR="00000000" w:rsidRPr="00000000">
                    <w:rPr>
                      <w:rFonts w:ascii="Arial" w:cs="Arial" w:eastAsia="Arial" w:hAnsi="Arial"/>
                      <w:sz w:val="20"/>
                      <w:szCs w:val="20"/>
                      <w:rtl w:val="0"/>
                    </w:rPr>
                    <w:t xml:space="preserve"> Y2</w:t>
                  </w:r>
                  <w:r w:rsidDel="00000000" w:rsidR="00000000" w:rsidRPr="00000000">
                    <w:rPr>
                      <w:rFonts w:ascii="Arial" w:cs="Arial" w:eastAsia="Arial" w:hAnsi="Arial"/>
                      <w:sz w:val="20"/>
                      <w:szCs w:val="20"/>
                      <w:vertAlign w:val="subscript"/>
                      <w:rtl w:val="0"/>
                    </w:rPr>
                    <w:t xml:space="preserve"> </w:t>
                  </w:r>
                  <w:r w:rsidDel="00000000" w:rsidR="00000000" w:rsidRPr="00000000">
                    <w:rPr>
                      <w:rtl w:val="0"/>
                    </w:rPr>
                  </w:r>
                </w:p>
              </w:tc>
            </w:tr>
            <w:tr>
              <w:trPr>
                <w:cantSplit w:val="0"/>
                <w:trHeight w:val="487" w:hRule="atLeast"/>
                <w:tblHeader w:val="0"/>
              </w:trPr>
              <w:tc>
                <w:tcPr>
                  <w:vAlign w:val="center"/>
                </w:tcPr>
                <w:p w:rsidR="00000000" w:rsidDel="00000000" w:rsidP="00000000" w:rsidRDefault="00000000" w:rsidRPr="00000000" w14:paraId="000005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vAlign w:val="center"/>
                </w:tcPr>
                <w:p w:rsidR="00000000" w:rsidDel="00000000" w:rsidP="00000000" w:rsidRDefault="00000000" w:rsidRPr="00000000" w14:paraId="000005D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vAlign w:val="center"/>
                </w:tcPr>
                <w:p w:rsidR="00000000" w:rsidDel="00000000" w:rsidP="00000000" w:rsidRDefault="00000000" w:rsidRPr="00000000" w14:paraId="000005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Change Plan to Rider A (Plan 2)</w:t>
                  </w:r>
                </w:p>
              </w:tc>
              <w:tc>
                <w:tcPr>
                  <w:vAlign w:val="center"/>
                </w:tcPr>
                <w:p w:rsidR="00000000" w:rsidDel="00000000" w:rsidP="00000000" w:rsidRDefault="00000000" w:rsidRPr="00000000" w14:paraId="000005D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w:t>
                  </w:r>
                </w:p>
              </w:tc>
              <w:tc>
                <w:tcPr>
                  <w:vAlign w:val="center"/>
                </w:tcPr>
                <w:p w:rsidR="00000000" w:rsidDel="00000000" w:rsidP="00000000" w:rsidRDefault="00000000" w:rsidRPr="00000000" w14:paraId="000005D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RYC</w:t>
                  </w:r>
                  <w:r w:rsidDel="00000000" w:rsidR="00000000" w:rsidRPr="00000000">
                    <w:rPr>
                      <w:rFonts w:ascii="Arial" w:cs="Arial" w:eastAsia="Arial" w:hAnsi="Arial"/>
                      <w:sz w:val="20"/>
                      <w:szCs w:val="20"/>
                      <w:vertAlign w:val="subscript"/>
                      <w:rtl w:val="0"/>
                    </w:rPr>
                    <w:t xml:space="preserve">A2</w:t>
                  </w:r>
                  <w:r w:rsidDel="00000000" w:rsidR="00000000" w:rsidRPr="00000000">
                    <w:rPr>
                      <w:rFonts w:ascii="Arial" w:cs="Arial" w:eastAsia="Arial" w:hAnsi="Arial"/>
                      <w:sz w:val="20"/>
                      <w:szCs w:val="20"/>
                      <w:rtl w:val="0"/>
                    </w:rPr>
                    <w:t xml:space="preserve"> Y3</w:t>
                  </w:r>
                </w:p>
              </w:tc>
              <w:tc>
                <w:tcPr>
                  <w:vAlign w:val="center"/>
                </w:tcPr>
                <w:p w:rsidR="00000000" w:rsidDel="00000000" w:rsidP="00000000" w:rsidRDefault="00000000" w:rsidRPr="00000000" w14:paraId="000005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w:t>
                  </w:r>
                </w:p>
              </w:tc>
              <w:tc>
                <w:tcPr>
                  <w:vAlign w:val="center"/>
                </w:tcPr>
                <w:p w:rsidR="00000000" w:rsidDel="00000000" w:rsidP="00000000" w:rsidRDefault="00000000" w:rsidRPr="00000000" w14:paraId="000005D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 x RYC</w:t>
                  </w:r>
                  <w:r w:rsidDel="00000000" w:rsidR="00000000" w:rsidRPr="00000000">
                    <w:rPr>
                      <w:rFonts w:ascii="Arial" w:cs="Arial" w:eastAsia="Arial" w:hAnsi="Arial"/>
                      <w:sz w:val="20"/>
                      <w:szCs w:val="20"/>
                      <w:vertAlign w:val="subscript"/>
                      <w:rtl w:val="0"/>
                    </w:rPr>
                    <w:t xml:space="preserve">A2</w:t>
                  </w:r>
                  <w:r w:rsidDel="00000000" w:rsidR="00000000" w:rsidRPr="00000000">
                    <w:rPr>
                      <w:rFonts w:ascii="Arial" w:cs="Arial" w:eastAsia="Arial" w:hAnsi="Arial"/>
                      <w:sz w:val="20"/>
                      <w:szCs w:val="20"/>
                      <w:rtl w:val="0"/>
                    </w:rPr>
                    <w:t xml:space="preserve"> Y3</w:t>
                  </w:r>
                </w:p>
              </w:tc>
            </w:tr>
            <w:tr>
              <w:trPr>
                <w:cantSplit w:val="0"/>
                <w:trHeight w:val="487" w:hRule="atLeast"/>
                <w:tblHeader w:val="0"/>
              </w:trPr>
              <w:tc>
                <w:tcPr>
                  <w:vAlign w:val="center"/>
                </w:tcPr>
                <w:p w:rsidR="00000000" w:rsidDel="00000000" w:rsidP="00000000" w:rsidRDefault="00000000" w:rsidRPr="00000000" w14:paraId="000005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Align w:val="center"/>
                </w:tcPr>
                <w:p w:rsidR="00000000" w:rsidDel="00000000" w:rsidP="00000000" w:rsidRDefault="00000000" w:rsidRPr="00000000" w14:paraId="000005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vAlign w:val="center"/>
                </w:tcPr>
                <w:p w:rsidR="00000000" w:rsidDel="00000000" w:rsidP="00000000" w:rsidRDefault="00000000" w:rsidRPr="00000000" w14:paraId="000005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vAlign w:val="center"/>
                </w:tcPr>
                <w:p w:rsidR="00000000" w:rsidDel="00000000" w:rsidP="00000000" w:rsidRDefault="00000000" w:rsidRPr="00000000" w14:paraId="000005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w:t>
                  </w:r>
                </w:p>
              </w:tc>
              <w:tc>
                <w:tcPr>
                  <w:vAlign w:val="center"/>
                </w:tcPr>
                <w:p w:rsidR="00000000" w:rsidDel="00000000" w:rsidP="00000000" w:rsidRDefault="00000000" w:rsidRPr="00000000" w14:paraId="000005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RYC</w:t>
                  </w:r>
                  <w:r w:rsidDel="00000000" w:rsidR="00000000" w:rsidRPr="00000000">
                    <w:rPr>
                      <w:rFonts w:ascii="Arial" w:cs="Arial" w:eastAsia="Arial" w:hAnsi="Arial"/>
                      <w:sz w:val="20"/>
                      <w:szCs w:val="20"/>
                      <w:vertAlign w:val="subscript"/>
                      <w:rtl w:val="0"/>
                    </w:rPr>
                    <w:t xml:space="preserve">A2</w:t>
                  </w:r>
                  <w:r w:rsidDel="00000000" w:rsidR="00000000" w:rsidRPr="00000000">
                    <w:rPr>
                      <w:rFonts w:ascii="Arial" w:cs="Arial" w:eastAsia="Arial" w:hAnsi="Arial"/>
                      <w:sz w:val="20"/>
                      <w:szCs w:val="20"/>
                      <w:rtl w:val="0"/>
                    </w:rPr>
                    <w:t xml:space="preserve"> Y4</w:t>
                  </w:r>
                </w:p>
              </w:tc>
              <w:tc>
                <w:tcPr>
                  <w:vAlign w:val="center"/>
                </w:tcPr>
                <w:p w:rsidR="00000000" w:rsidDel="00000000" w:rsidP="00000000" w:rsidRDefault="00000000" w:rsidRPr="00000000" w14:paraId="000005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w:t>
                  </w:r>
                </w:p>
              </w:tc>
              <w:tc>
                <w:tcPr>
                  <w:vAlign w:val="center"/>
                </w:tcPr>
                <w:p w:rsidR="00000000" w:rsidDel="00000000" w:rsidP="00000000" w:rsidRDefault="00000000" w:rsidRPr="00000000" w14:paraId="000005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 x RYC</w:t>
                  </w:r>
                  <w:r w:rsidDel="00000000" w:rsidR="00000000" w:rsidRPr="00000000">
                    <w:rPr>
                      <w:rFonts w:ascii="Arial" w:cs="Arial" w:eastAsia="Arial" w:hAnsi="Arial"/>
                      <w:sz w:val="20"/>
                      <w:szCs w:val="20"/>
                      <w:vertAlign w:val="subscript"/>
                      <w:rtl w:val="0"/>
                    </w:rPr>
                    <w:t xml:space="preserve">A2</w:t>
                  </w:r>
                  <w:r w:rsidDel="00000000" w:rsidR="00000000" w:rsidRPr="00000000">
                    <w:rPr>
                      <w:rFonts w:ascii="Arial" w:cs="Arial" w:eastAsia="Arial" w:hAnsi="Arial"/>
                      <w:sz w:val="20"/>
                      <w:szCs w:val="20"/>
                      <w:rtl w:val="0"/>
                    </w:rPr>
                    <w:t xml:space="preserve"> Y4</w:t>
                  </w:r>
                </w:p>
              </w:tc>
            </w:tr>
            <w:tr>
              <w:trPr>
                <w:cantSplit w:val="0"/>
                <w:trHeight w:val="487" w:hRule="atLeast"/>
                <w:tblHeader w:val="0"/>
              </w:trPr>
              <w:tc>
                <w:tcPr>
                  <w:vAlign w:val="center"/>
                </w:tcPr>
                <w:p w:rsidR="00000000" w:rsidDel="00000000" w:rsidP="00000000" w:rsidRDefault="00000000" w:rsidRPr="00000000" w14:paraId="000005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vAlign w:val="center"/>
                </w:tcPr>
                <w:p w:rsidR="00000000" w:rsidDel="00000000" w:rsidP="00000000" w:rsidRDefault="00000000" w:rsidRPr="00000000" w14:paraId="000005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vAlign w:val="center"/>
                </w:tcPr>
                <w:p w:rsidR="00000000" w:rsidDel="00000000" w:rsidP="00000000" w:rsidRDefault="00000000" w:rsidRPr="00000000" w14:paraId="000005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vAlign w:val="center"/>
                </w:tcPr>
                <w:p w:rsidR="00000000" w:rsidDel="00000000" w:rsidP="00000000" w:rsidRDefault="00000000" w:rsidRPr="00000000" w14:paraId="000005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w:t>
                  </w:r>
                </w:p>
              </w:tc>
              <w:tc>
                <w:tcPr>
                  <w:vAlign w:val="center"/>
                </w:tcPr>
                <w:p w:rsidR="00000000" w:rsidDel="00000000" w:rsidP="00000000" w:rsidRDefault="00000000" w:rsidRPr="00000000" w14:paraId="000005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RYC</w:t>
                  </w:r>
                  <w:r w:rsidDel="00000000" w:rsidR="00000000" w:rsidRPr="00000000">
                    <w:rPr>
                      <w:rFonts w:ascii="Arial" w:cs="Arial" w:eastAsia="Arial" w:hAnsi="Arial"/>
                      <w:sz w:val="20"/>
                      <w:szCs w:val="20"/>
                      <w:vertAlign w:val="subscript"/>
                      <w:rtl w:val="0"/>
                    </w:rPr>
                    <w:t xml:space="preserve">A2</w:t>
                  </w:r>
                  <w:r w:rsidDel="00000000" w:rsidR="00000000" w:rsidRPr="00000000">
                    <w:rPr>
                      <w:rFonts w:ascii="Arial" w:cs="Arial" w:eastAsia="Arial" w:hAnsi="Arial"/>
                      <w:sz w:val="20"/>
                      <w:szCs w:val="20"/>
                      <w:rtl w:val="0"/>
                    </w:rPr>
                    <w:t xml:space="preserve"> Y5</w:t>
                  </w:r>
                </w:p>
              </w:tc>
              <w:tc>
                <w:tcPr>
                  <w:vAlign w:val="center"/>
                </w:tcPr>
                <w:p w:rsidR="00000000" w:rsidDel="00000000" w:rsidP="00000000" w:rsidRDefault="00000000" w:rsidRPr="00000000" w14:paraId="000005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w:t>
                  </w:r>
                </w:p>
              </w:tc>
              <w:tc>
                <w:tcPr>
                  <w:vAlign w:val="center"/>
                </w:tcPr>
                <w:p w:rsidR="00000000" w:rsidDel="00000000" w:rsidP="00000000" w:rsidRDefault="00000000" w:rsidRPr="00000000" w14:paraId="000005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 x RYC</w:t>
                  </w:r>
                  <w:r w:rsidDel="00000000" w:rsidR="00000000" w:rsidRPr="00000000">
                    <w:rPr>
                      <w:rFonts w:ascii="Arial" w:cs="Arial" w:eastAsia="Arial" w:hAnsi="Arial"/>
                      <w:sz w:val="20"/>
                      <w:szCs w:val="20"/>
                      <w:vertAlign w:val="subscript"/>
                      <w:rtl w:val="0"/>
                    </w:rPr>
                    <w:t xml:space="preserve">A2</w:t>
                  </w:r>
                  <w:r w:rsidDel="00000000" w:rsidR="00000000" w:rsidRPr="00000000">
                    <w:rPr>
                      <w:rFonts w:ascii="Arial" w:cs="Arial" w:eastAsia="Arial" w:hAnsi="Arial"/>
                      <w:sz w:val="20"/>
                      <w:szCs w:val="20"/>
                      <w:rtl w:val="0"/>
                    </w:rPr>
                    <w:t xml:space="preserve"> Y5</w:t>
                  </w:r>
                </w:p>
              </w:tc>
            </w:tr>
            <w:tr>
              <w:trPr>
                <w:cantSplit w:val="0"/>
                <w:trHeight w:val="487" w:hRule="atLeast"/>
                <w:tblHeader w:val="0"/>
              </w:trPr>
              <w:tc>
                <w:tcPr>
                  <w:vAlign w:val="center"/>
                </w:tcPr>
                <w:p w:rsidR="00000000" w:rsidDel="00000000" w:rsidP="00000000" w:rsidRDefault="00000000" w:rsidRPr="00000000" w14:paraId="000005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vAlign w:val="center"/>
                </w:tcPr>
                <w:p w:rsidR="00000000" w:rsidDel="00000000" w:rsidP="00000000" w:rsidRDefault="00000000" w:rsidRPr="00000000" w14:paraId="000005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vAlign w:val="center"/>
                </w:tcPr>
                <w:p w:rsidR="00000000" w:rsidDel="00000000" w:rsidP="00000000" w:rsidRDefault="00000000" w:rsidRPr="00000000" w14:paraId="000005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vAlign w:val="center"/>
                </w:tcPr>
                <w:p w:rsidR="00000000" w:rsidDel="00000000" w:rsidP="00000000" w:rsidRDefault="00000000" w:rsidRPr="00000000" w14:paraId="000005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w:t>
                  </w:r>
                </w:p>
              </w:tc>
              <w:tc>
                <w:tcPr>
                  <w:vAlign w:val="center"/>
                </w:tcPr>
                <w:p w:rsidR="00000000" w:rsidDel="00000000" w:rsidP="00000000" w:rsidRDefault="00000000" w:rsidRPr="00000000" w14:paraId="000005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RYC</w:t>
                  </w:r>
                  <w:r w:rsidDel="00000000" w:rsidR="00000000" w:rsidRPr="00000000">
                    <w:rPr>
                      <w:rFonts w:ascii="Arial" w:cs="Arial" w:eastAsia="Arial" w:hAnsi="Arial"/>
                      <w:sz w:val="20"/>
                      <w:szCs w:val="20"/>
                      <w:vertAlign w:val="subscript"/>
                      <w:rtl w:val="0"/>
                    </w:rPr>
                    <w:t xml:space="preserve">A2</w:t>
                  </w:r>
                  <w:r w:rsidDel="00000000" w:rsidR="00000000" w:rsidRPr="00000000">
                    <w:rPr>
                      <w:rFonts w:ascii="Arial" w:cs="Arial" w:eastAsia="Arial" w:hAnsi="Arial"/>
                      <w:sz w:val="20"/>
                      <w:szCs w:val="20"/>
                      <w:rtl w:val="0"/>
                    </w:rPr>
                    <w:t xml:space="preserve"> Y6</w:t>
                  </w:r>
                </w:p>
              </w:tc>
              <w:tc>
                <w:tcPr>
                  <w:vAlign w:val="center"/>
                </w:tcPr>
                <w:p w:rsidR="00000000" w:rsidDel="00000000" w:rsidP="00000000" w:rsidRDefault="00000000" w:rsidRPr="00000000" w14:paraId="000005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w:t>
                  </w:r>
                </w:p>
              </w:tc>
              <w:tc>
                <w:tcPr>
                  <w:vAlign w:val="center"/>
                </w:tcPr>
                <w:p w:rsidR="00000000" w:rsidDel="00000000" w:rsidP="00000000" w:rsidRDefault="00000000" w:rsidRPr="00000000" w14:paraId="000005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 x RYC</w:t>
                  </w:r>
                  <w:r w:rsidDel="00000000" w:rsidR="00000000" w:rsidRPr="00000000">
                    <w:rPr>
                      <w:rFonts w:ascii="Arial" w:cs="Arial" w:eastAsia="Arial" w:hAnsi="Arial"/>
                      <w:sz w:val="20"/>
                      <w:szCs w:val="20"/>
                      <w:vertAlign w:val="subscript"/>
                      <w:rtl w:val="0"/>
                    </w:rPr>
                    <w:t xml:space="preserve">A2</w:t>
                  </w:r>
                  <w:r w:rsidDel="00000000" w:rsidR="00000000" w:rsidRPr="00000000">
                    <w:rPr>
                      <w:rFonts w:ascii="Arial" w:cs="Arial" w:eastAsia="Arial" w:hAnsi="Arial"/>
                      <w:sz w:val="20"/>
                      <w:szCs w:val="20"/>
                      <w:rtl w:val="0"/>
                    </w:rPr>
                    <w:t xml:space="preserve"> Y6</w:t>
                  </w:r>
                </w:p>
              </w:tc>
            </w:tr>
          </w:tbl>
          <w:p w:rsidR="00000000" w:rsidDel="00000000" w:rsidP="00000000" w:rsidRDefault="00000000" w:rsidRPr="00000000" w14:paraId="000005EB">
            <w:pPr>
              <w:numPr>
                <w:ilvl w:val="0"/>
                <w:numId w:val="33"/>
              </w:numPr>
              <w:spacing w:line="240" w:lineRule="auto"/>
              <w:ind w:left="720" w:hanging="360"/>
              <w:rPr>
                <w:rFonts w:ascii="Arial" w:cs="Arial" w:eastAsia="Arial" w:hAnsi="Arial"/>
                <w:b w:val="1"/>
                <w:sz w:val="20"/>
                <w:szCs w:val="20"/>
              </w:rPr>
            </w:pPr>
            <w:r w:rsidDel="00000000" w:rsidR="00000000" w:rsidRPr="00000000">
              <w:rPr>
                <w:rFonts w:ascii="Arial" w:cs="Arial" w:eastAsia="Arial" w:hAnsi="Arial"/>
                <w:sz w:val="20"/>
                <w:szCs w:val="20"/>
                <w:rtl w:val="0"/>
              </w:rPr>
              <w:t xml:space="preserve">Changing plan’s coverage will maintain the continuation of renewal commission payments, regardless of whether the premium amount increases, decreases, or stays the same.</w:t>
            </w:r>
            <w:r w:rsidDel="00000000" w:rsidR="00000000" w:rsidRPr="00000000">
              <w:rPr>
                <w:rtl w:val="0"/>
              </w:rPr>
            </w:r>
          </w:p>
          <w:p w:rsidR="00000000" w:rsidDel="00000000" w:rsidP="00000000" w:rsidRDefault="00000000" w:rsidRPr="00000000" w14:paraId="000005EC">
            <w:pPr>
              <w:numPr>
                <w:ilvl w:val="0"/>
                <w:numId w:val="33"/>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RYC will always refer to the commission rate of the new plan’s coverage.</w:t>
            </w:r>
          </w:p>
          <w:p w:rsidR="00000000" w:rsidDel="00000000" w:rsidP="00000000" w:rsidRDefault="00000000" w:rsidRPr="00000000" w14:paraId="000005ED">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EE">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EF">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F0">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F1">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F2">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F3">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F4">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F5">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F6">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F7">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F8">
            <w:pPr>
              <w:spacing w:line="240" w:lineRule="auto"/>
              <w:rPr>
                <w:rFonts w:ascii="Arial" w:cs="Arial" w:eastAsia="Arial" w:hAnsi="Arial"/>
                <w:sz w:val="20"/>
                <w:szCs w:val="20"/>
                <w:highlight w:val="cyan"/>
              </w:rPr>
            </w:pPr>
            <w:r w:rsidDel="00000000" w:rsidR="00000000" w:rsidRPr="00000000">
              <w:rPr>
                <w:rFonts w:ascii="Arial" w:cs="Arial" w:eastAsia="Arial" w:hAnsi="Arial"/>
                <w:b w:val="1"/>
                <w:color w:val="ff0000"/>
                <w:sz w:val="20"/>
                <w:szCs w:val="20"/>
                <w:highlight w:val="white"/>
                <w:u w:val="single"/>
                <w:rtl w:val="0"/>
              </w:rPr>
              <w:t xml:space="preserve">Scenario 3 (Change Plan’s Coverage) [FYC on excess premium Method],</w:t>
            </w:r>
            <w:r w:rsidDel="00000000" w:rsidR="00000000" w:rsidRPr="00000000">
              <w:rPr>
                <w:rFonts w:ascii="Arial" w:cs="Arial" w:eastAsia="Arial" w:hAnsi="Arial"/>
                <w:sz w:val="20"/>
                <w:szCs w:val="20"/>
                <w:highlight w:val="cyan"/>
                <w:rtl w:val="0"/>
              </w:rPr>
              <w:t xml:space="preserve"> [Nice to Have]</w:t>
            </w:r>
          </w:p>
          <w:p w:rsidR="00000000" w:rsidDel="00000000" w:rsidP="00000000" w:rsidRDefault="00000000" w:rsidRPr="00000000" w14:paraId="000005F9">
            <w:pPr>
              <w:spacing w:line="240"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This methodology is designed to reward agents who successfully upsell by increasing the coverage of pre-existing riders. First-year commission will be granted on the portion of the increased premium that exceeds the premium of each pre-existing coverage.</w:t>
            </w:r>
          </w:p>
          <w:p w:rsidR="00000000" w:rsidDel="00000000" w:rsidP="00000000" w:rsidRDefault="00000000" w:rsidRPr="00000000" w14:paraId="000005FA">
            <w:pPr>
              <w:spacing w:line="240"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The commission under this methodology is calculated using a "fill-the-bucket" approach. A premium bucket is created each time there is a change in the plan’s coverage, based on the excess premium over the current total of existing buckets. If the premium of the changed plan is lower than that of the previously attached plan, the available premium is used to fill the earlier buckets in the order they were created. Commission is then determined by multiplying the amount in each filled bucket by its corresponding commission rate.</w:t>
            </w:r>
          </w:p>
          <w:p w:rsidR="00000000" w:rsidDel="00000000" w:rsidP="00000000" w:rsidRDefault="00000000" w:rsidRPr="00000000" w14:paraId="000005FB">
            <w:pPr>
              <w:spacing w:line="240" w:lineRule="auto"/>
              <w:rPr>
                <w:rFonts w:ascii="Arial" w:cs="Arial" w:eastAsia="Arial" w:hAnsi="Arial"/>
                <w:i w:val="1"/>
                <w:color w:val="ff0000"/>
                <w:sz w:val="20"/>
                <w:szCs w:val="20"/>
              </w:rPr>
            </w:pPr>
            <w:r w:rsidDel="00000000" w:rsidR="00000000" w:rsidRPr="00000000">
              <w:rPr>
                <w:rFonts w:ascii="Arial" w:cs="Arial" w:eastAsia="Arial" w:hAnsi="Arial"/>
                <w:i w:val="1"/>
                <w:color w:val="ff0000"/>
                <w:sz w:val="20"/>
                <w:szCs w:val="20"/>
                <w:rtl w:val="0"/>
              </w:rPr>
              <w:t xml:space="preserve">Please see the excel file ‘PPR Commission Calculation_FYC on excess premium Method.xlsx’ provided for the detailed calculation.</w:t>
            </w:r>
          </w:p>
          <w:p w:rsidR="00000000" w:rsidDel="00000000" w:rsidP="00000000" w:rsidRDefault="00000000" w:rsidRPr="00000000" w14:paraId="000005FC">
            <w:pPr>
              <w:spacing w:after="240" w:before="240" w:line="240"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u w:val="single"/>
                <w:rtl w:val="0"/>
              </w:rPr>
              <w:t xml:space="preserve">Scenario 3.1: Simple scenario</w:t>
            </w:r>
            <w:r w:rsidDel="00000000" w:rsidR="00000000" w:rsidRPr="00000000">
              <w:rPr>
                <w:rtl w:val="0"/>
              </w:rPr>
            </w:r>
          </w:p>
          <w:tbl>
            <w:tblPr>
              <w:tblStyle w:val="Table23"/>
              <w:tblW w:w="12420.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1"/>
              <w:gridCol w:w="751"/>
              <w:gridCol w:w="1006"/>
              <w:gridCol w:w="1020"/>
              <w:gridCol w:w="1095"/>
              <w:gridCol w:w="1125"/>
              <w:gridCol w:w="1127"/>
              <w:gridCol w:w="1127"/>
              <w:gridCol w:w="1127"/>
              <w:gridCol w:w="1127"/>
              <w:gridCol w:w="1127"/>
              <w:gridCol w:w="1127"/>
              <w:tblGridChange w:id="0">
                <w:tblGrid>
                  <w:gridCol w:w="661"/>
                  <w:gridCol w:w="751"/>
                  <w:gridCol w:w="1006"/>
                  <w:gridCol w:w="1020"/>
                  <w:gridCol w:w="1095"/>
                  <w:gridCol w:w="1125"/>
                  <w:gridCol w:w="1127"/>
                  <w:gridCol w:w="1127"/>
                  <w:gridCol w:w="1127"/>
                  <w:gridCol w:w="1127"/>
                  <w:gridCol w:w="1127"/>
                  <w:gridCol w:w="1127"/>
                </w:tblGrid>
              </w:tblGridChange>
            </w:tblGrid>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5FD">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Year</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5FE">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Age</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5FF">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Current Plan</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600">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Premium</w:t>
                  </w:r>
                </w:p>
              </w:tc>
              <w:tc>
                <w:tcPr>
                  <w:gridSpan w:val="6"/>
                  <w:shd w:fill="auto" w:val="clear"/>
                  <w:tcMar>
                    <w:top w:w="100.0" w:type="dxa"/>
                    <w:left w:w="100.0" w:type="dxa"/>
                    <w:bottom w:w="100.0" w:type="dxa"/>
                    <w:right w:w="100.0" w:type="dxa"/>
                  </w:tcMar>
                  <w:vAlign w:val="center"/>
                </w:tcPr>
                <w:p w:rsidR="00000000" w:rsidDel="00000000" w:rsidP="00000000" w:rsidRDefault="00000000" w:rsidRPr="00000000" w14:paraId="00000603">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Commission Paid</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60C">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Plan A</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60D">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Plan B</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60E">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Plan C</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60F">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Plan A</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611">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Plan B</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613">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Plan C</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B">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Premium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C">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FYC/RYC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D">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Premium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E">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FYC/RYC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F">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Premium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0">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FYC/RYC</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21">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622">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14</w:t>
                  </w:r>
                </w:p>
              </w:tc>
              <w:tc>
                <w:tcPr>
                  <w:shd w:fill="auto" w:val="clear"/>
                  <w:tcMar>
                    <w:top w:w="100.0" w:type="dxa"/>
                    <w:left w:w="100.0" w:type="dxa"/>
                    <w:bottom w:w="100.0" w:type="dxa"/>
                    <w:right w:w="100.0" w:type="dxa"/>
                  </w:tcMar>
                </w:tcPr>
                <w:p w:rsidR="00000000" w:rsidDel="00000000" w:rsidP="00000000" w:rsidRDefault="00000000" w:rsidRPr="00000000" w14:paraId="00000623">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624">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100</w:t>
                  </w:r>
                </w:p>
              </w:tc>
              <w:tc>
                <w:tcPr>
                  <w:shd w:fill="auto" w:val="clear"/>
                  <w:tcMar>
                    <w:top w:w="100.0" w:type="dxa"/>
                    <w:left w:w="100.0" w:type="dxa"/>
                    <w:bottom w:w="100.0" w:type="dxa"/>
                    <w:right w:w="100.0" w:type="dxa"/>
                  </w:tcMar>
                </w:tcPr>
                <w:p w:rsidR="00000000" w:rsidDel="00000000" w:rsidP="00000000" w:rsidRDefault="00000000" w:rsidRPr="00000000" w14:paraId="00000625">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26">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27">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100</w:t>
                  </w:r>
                </w:p>
              </w:tc>
              <w:tc>
                <w:tcPr>
                  <w:vAlign w:val="center"/>
                </w:tcPr>
                <w:p w:rsidR="00000000" w:rsidDel="00000000" w:rsidP="00000000" w:rsidRDefault="00000000" w:rsidRPr="00000000" w14:paraId="00000628">
                  <w:pPr>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FYC</w:t>
                  </w:r>
                  <w:r w:rsidDel="00000000" w:rsidR="00000000" w:rsidRPr="00000000">
                    <w:rPr>
                      <w:rFonts w:ascii="Arial" w:cs="Arial" w:eastAsia="Arial" w:hAnsi="Arial"/>
                      <w:b w:val="1"/>
                      <w:color w:val="ff0000"/>
                      <w:sz w:val="20"/>
                      <w:szCs w:val="20"/>
                      <w:vertAlign w:val="subscript"/>
                      <w:rtl w:val="0"/>
                    </w:rPr>
                    <w:t xml:space="preserve">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29">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2A">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2B">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2C">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r>
            <w:tr>
              <w:trPr>
                <w:cantSplit w:val="0"/>
                <w:trHeight w:val="36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2D">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62E">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15</w:t>
                  </w:r>
                </w:p>
              </w:tc>
              <w:tc>
                <w:tcPr>
                  <w:shd w:fill="auto" w:val="clear"/>
                  <w:tcMar>
                    <w:top w:w="100.0" w:type="dxa"/>
                    <w:left w:w="100.0" w:type="dxa"/>
                    <w:bottom w:w="100.0" w:type="dxa"/>
                    <w:right w:w="100.0" w:type="dxa"/>
                  </w:tcMar>
                </w:tcPr>
                <w:p w:rsidR="00000000" w:rsidDel="00000000" w:rsidP="00000000" w:rsidRDefault="00000000" w:rsidRPr="00000000" w14:paraId="0000062F">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630">
                  <w:pPr>
                    <w:widowControl w:val="0"/>
                    <w:spacing w:after="0" w:line="240" w:lineRule="auto"/>
                    <w:jc w:val="center"/>
                    <w:rPr>
                      <w:rFonts w:ascii="Arial" w:cs="Arial" w:eastAsia="Arial" w:hAnsi="Arial"/>
                      <w:color w:val="ea9999"/>
                      <w:sz w:val="20"/>
                      <w:szCs w:val="20"/>
                    </w:rPr>
                  </w:pPr>
                  <w:r w:rsidDel="00000000" w:rsidR="00000000" w:rsidRPr="00000000">
                    <w:rPr>
                      <w:rFonts w:ascii="Arial" w:cs="Arial" w:eastAsia="Arial" w:hAnsi="Arial"/>
                      <w:color w:val="ea9999"/>
                      <w:sz w:val="20"/>
                      <w:szCs w:val="20"/>
                      <w:rtl w:val="0"/>
                    </w:rPr>
                    <w:t xml:space="preserve">100</w:t>
                  </w:r>
                </w:p>
              </w:tc>
              <w:tc>
                <w:tcPr>
                  <w:shd w:fill="auto" w:val="clear"/>
                  <w:tcMar>
                    <w:top w:w="100.0" w:type="dxa"/>
                    <w:left w:w="100.0" w:type="dxa"/>
                    <w:bottom w:w="100.0" w:type="dxa"/>
                    <w:right w:w="100.0" w:type="dxa"/>
                  </w:tcMar>
                </w:tcPr>
                <w:p w:rsidR="00000000" w:rsidDel="00000000" w:rsidP="00000000" w:rsidRDefault="00000000" w:rsidRPr="00000000" w14:paraId="00000631">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110</w:t>
                  </w:r>
                </w:p>
              </w:tc>
              <w:tc>
                <w:tcPr>
                  <w:shd w:fill="auto" w:val="clear"/>
                  <w:tcMar>
                    <w:top w:w="100.0" w:type="dxa"/>
                    <w:left w:w="100.0" w:type="dxa"/>
                    <w:bottom w:w="100.0" w:type="dxa"/>
                    <w:right w:w="100.0" w:type="dxa"/>
                  </w:tcMar>
                </w:tcPr>
                <w:p w:rsidR="00000000" w:rsidDel="00000000" w:rsidP="00000000" w:rsidRDefault="00000000" w:rsidRPr="00000000" w14:paraId="00000632">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33">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100</w:t>
                  </w:r>
                </w:p>
              </w:tc>
              <w:tc>
                <w:tcPr>
                  <w:vAlign w:val="center"/>
                </w:tcPr>
                <w:p w:rsidR="00000000" w:rsidDel="00000000" w:rsidP="00000000" w:rsidRDefault="00000000" w:rsidRPr="00000000" w14:paraId="00000634">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RYC</w:t>
                  </w:r>
                  <w:r w:rsidDel="00000000" w:rsidR="00000000" w:rsidRPr="00000000">
                    <w:rPr>
                      <w:rFonts w:ascii="Arial" w:cs="Arial" w:eastAsia="Arial" w:hAnsi="Arial"/>
                      <w:color w:val="ff0000"/>
                      <w:sz w:val="20"/>
                      <w:szCs w:val="20"/>
                      <w:vertAlign w:val="subscript"/>
                      <w:rtl w:val="0"/>
                    </w:rPr>
                    <w:t xml:space="preserve">A</w:t>
                  </w:r>
                  <w:r w:rsidDel="00000000" w:rsidR="00000000" w:rsidRPr="00000000">
                    <w:rPr>
                      <w:rFonts w:ascii="Arial" w:cs="Arial" w:eastAsia="Arial" w:hAnsi="Arial"/>
                      <w:color w:val="ff0000"/>
                      <w:sz w:val="20"/>
                      <w:szCs w:val="20"/>
                      <w:rtl w:val="0"/>
                    </w:rPr>
                    <w:t xml:space="preserve"> Y2</w:t>
                  </w:r>
                </w:p>
              </w:tc>
              <w:tc>
                <w:tcPr>
                  <w:shd w:fill="auto" w:val="clear"/>
                  <w:tcMar>
                    <w:top w:w="100.0" w:type="dxa"/>
                    <w:left w:w="100.0" w:type="dxa"/>
                    <w:bottom w:w="100.0" w:type="dxa"/>
                    <w:right w:w="100.0" w:type="dxa"/>
                  </w:tcMar>
                </w:tcPr>
                <w:p w:rsidR="00000000" w:rsidDel="00000000" w:rsidP="00000000" w:rsidRDefault="00000000" w:rsidRPr="00000000" w14:paraId="00000635">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110-100 = 10</w:t>
                  </w:r>
                </w:p>
              </w:tc>
              <w:tc>
                <w:tcPr>
                  <w:vAlign w:val="center"/>
                </w:tcPr>
                <w:p w:rsidR="00000000" w:rsidDel="00000000" w:rsidP="00000000" w:rsidRDefault="00000000" w:rsidRPr="00000000" w14:paraId="00000636">
                  <w:pPr>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FYC</w:t>
                  </w:r>
                  <w:r w:rsidDel="00000000" w:rsidR="00000000" w:rsidRPr="00000000">
                    <w:rPr>
                      <w:rFonts w:ascii="Arial" w:cs="Arial" w:eastAsia="Arial" w:hAnsi="Arial"/>
                      <w:b w:val="1"/>
                      <w:color w:val="ff0000"/>
                      <w:sz w:val="20"/>
                      <w:szCs w:val="20"/>
                      <w:vertAlign w:val="subscript"/>
                      <w:rtl w:val="0"/>
                    </w:rPr>
                    <w:t xml:space="preserve">B</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37">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38">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39">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63A">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16</w:t>
                  </w:r>
                </w:p>
              </w:tc>
              <w:tc>
                <w:tcPr>
                  <w:shd w:fill="auto" w:val="clear"/>
                  <w:tcMar>
                    <w:top w:w="100.0" w:type="dxa"/>
                    <w:left w:w="100.0" w:type="dxa"/>
                    <w:bottom w:w="100.0" w:type="dxa"/>
                    <w:right w:w="100.0" w:type="dxa"/>
                  </w:tcMar>
                </w:tcPr>
                <w:p w:rsidR="00000000" w:rsidDel="00000000" w:rsidP="00000000" w:rsidRDefault="00000000" w:rsidRPr="00000000" w14:paraId="0000063B">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63C">
                  <w:pPr>
                    <w:widowControl w:val="0"/>
                    <w:spacing w:after="0" w:line="240" w:lineRule="auto"/>
                    <w:jc w:val="center"/>
                    <w:rPr>
                      <w:rFonts w:ascii="Arial" w:cs="Arial" w:eastAsia="Arial" w:hAnsi="Arial"/>
                      <w:color w:val="ea9999"/>
                      <w:sz w:val="20"/>
                      <w:szCs w:val="20"/>
                    </w:rPr>
                  </w:pPr>
                  <w:r w:rsidDel="00000000" w:rsidR="00000000" w:rsidRPr="00000000">
                    <w:rPr>
                      <w:rFonts w:ascii="Arial" w:cs="Arial" w:eastAsia="Arial" w:hAnsi="Arial"/>
                      <w:color w:val="ea9999"/>
                      <w:sz w:val="20"/>
                      <w:szCs w:val="20"/>
                      <w:rtl w:val="0"/>
                    </w:rPr>
                    <w:t xml:space="preserve">100</w:t>
                  </w:r>
                </w:p>
              </w:tc>
              <w:tc>
                <w:tcPr>
                  <w:shd w:fill="auto" w:val="clear"/>
                  <w:tcMar>
                    <w:top w:w="100.0" w:type="dxa"/>
                    <w:left w:w="100.0" w:type="dxa"/>
                    <w:bottom w:w="100.0" w:type="dxa"/>
                    <w:right w:w="100.0" w:type="dxa"/>
                  </w:tcMar>
                </w:tcPr>
                <w:p w:rsidR="00000000" w:rsidDel="00000000" w:rsidP="00000000" w:rsidRDefault="00000000" w:rsidRPr="00000000" w14:paraId="0000063D">
                  <w:pPr>
                    <w:widowControl w:val="0"/>
                    <w:spacing w:after="0" w:line="240" w:lineRule="auto"/>
                    <w:jc w:val="center"/>
                    <w:rPr>
                      <w:rFonts w:ascii="Arial" w:cs="Arial" w:eastAsia="Arial" w:hAnsi="Arial"/>
                      <w:color w:val="ea9999"/>
                      <w:sz w:val="20"/>
                      <w:szCs w:val="20"/>
                    </w:rPr>
                  </w:pPr>
                  <w:r w:rsidDel="00000000" w:rsidR="00000000" w:rsidRPr="00000000">
                    <w:rPr>
                      <w:rFonts w:ascii="Arial" w:cs="Arial" w:eastAsia="Arial" w:hAnsi="Arial"/>
                      <w:color w:val="ea9999"/>
                      <w:sz w:val="20"/>
                      <w:szCs w:val="20"/>
                      <w:rtl w:val="0"/>
                    </w:rPr>
                    <w:t xml:space="preserve">110</w:t>
                  </w:r>
                </w:p>
              </w:tc>
              <w:tc>
                <w:tcPr>
                  <w:shd w:fill="auto" w:val="clear"/>
                  <w:tcMar>
                    <w:top w:w="100.0" w:type="dxa"/>
                    <w:left w:w="100.0" w:type="dxa"/>
                    <w:bottom w:w="100.0" w:type="dxa"/>
                    <w:right w:w="100.0" w:type="dxa"/>
                  </w:tcMar>
                </w:tcPr>
                <w:p w:rsidR="00000000" w:rsidDel="00000000" w:rsidP="00000000" w:rsidRDefault="00000000" w:rsidRPr="00000000" w14:paraId="0000063E">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115</w:t>
                  </w:r>
                </w:p>
              </w:tc>
              <w:tc>
                <w:tcPr>
                  <w:shd w:fill="auto" w:val="clear"/>
                  <w:tcMar>
                    <w:top w:w="100.0" w:type="dxa"/>
                    <w:left w:w="100.0" w:type="dxa"/>
                    <w:bottom w:w="100.0" w:type="dxa"/>
                    <w:right w:w="100.0" w:type="dxa"/>
                  </w:tcMar>
                </w:tcPr>
                <w:p w:rsidR="00000000" w:rsidDel="00000000" w:rsidP="00000000" w:rsidRDefault="00000000" w:rsidRPr="00000000" w14:paraId="0000063F">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100</w:t>
                  </w:r>
                </w:p>
              </w:tc>
              <w:tc>
                <w:tcPr>
                  <w:vAlign w:val="center"/>
                </w:tcPr>
                <w:p w:rsidR="00000000" w:rsidDel="00000000" w:rsidP="00000000" w:rsidRDefault="00000000" w:rsidRPr="00000000" w14:paraId="00000640">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RYC</w:t>
                  </w:r>
                  <w:r w:rsidDel="00000000" w:rsidR="00000000" w:rsidRPr="00000000">
                    <w:rPr>
                      <w:rFonts w:ascii="Arial" w:cs="Arial" w:eastAsia="Arial" w:hAnsi="Arial"/>
                      <w:color w:val="ff0000"/>
                      <w:sz w:val="20"/>
                      <w:szCs w:val="20"/>
                      <w:vertAlign w:val="subscript"/>
                      <w:rtl w:val="0"/>
                    </w:rPr>
                    <w:t xml:space="preserve">A</w:t>
                  </w:r>
                  <w:r w:rsidDel="00000000" w:rsidR="00000000" w:rsidRPr="00000000">
                    <w:rPr>
                      <w:rFonts w:ascii="Arial" w:cs="Arial" w:eastAsia="Arial" w:hAnsi="Arial"/>
                      <w:color w:val="ff0000"/>
                      <w:sz w:val="20"/>
                      <w:szCs w:val="20"/>
                      <w:rtl w:val="0"/>
                    </w:rPr>
                    <w:t xml:space="preserve"> Y3</w:t>
                  </w:r>
                </w:p>
              </w:tc>
              <w:tc>
                <w:tcPr>
                  <w:shd w:fill="auto" w:val="clear"/>
                  <w:tcMar>
                    <w:top w:w="100.0" w:type="dxa"/>
                    <w:left w:w="100.0" w:type="dxa"/>
                    <w:bottom w:w="100.0" w:type="dxa"/>
                    <w:right w:w="100.0" w:type="dxa"/>
                  </w:tcMar>
                </w:tcPr>
                <w:p w:rsidR="00000000" w:rsidDel="00000000" w:rsidP="00000000" w:rsidRDefault="00000000" w:rsidRPr="00000000" w14:paraId="00000641">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110-100 = 10</w:t>
                  </w:r>
                </w:p>
              </w:tc>
              <w:tc>
                <w:tcPr>
                  <w:vAlign w:val="center"/>
                </w:tcPr>
                <w:p w:rsidR="00000000" w:rsidDel="00000000" w:rsidP="00000000" w:rsidRDefault="00000000" w:rsidRPr="00000000" w14:paraId="00000642">
                  <w:pPr>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color w:val="ff0000"/>
                      <w:sz w:val="20"/>
                      <w:szCs w:val="20"/>
                      <w:rtl w:val="0"/>
                    </w:rPr>
                    <w:t xml:space="preserve">RYC</w:t>
                  </w:r>
                  <w:r w:rsidDel="00000000" w:rsidR="00000000" w:rsidRPr="00000000">
                    <w:rPr>
                      <w:rFonts w:ascii="Arial" w:cs="Arial" w:eastAsia="Arial" w:hAnsi="Arial"/>
                      <w:color w:val="ff0000"/>
                      <w:sz w:val="20"/>
                      <w:szCs w:val="20"/>
                      <w:vertAlign w:val="subscript"/>
                      <w:rtl w:val="0"/>
                    </w:rPr>
                    <w:t xml:space="preserve">B</w:t>
                  </w:r>
                  <w:r w:rsidDel="00000000" w:rsidR="00000000" w:rsidRPr="00000000">
                    <w:rPr>
                      <w:rFonts w:ascii="Arial" w:cs="Arial" w:eastAsia="Arial" w:hAnsi="Arial"/>
                      <w:color w:val="ff0000"/>
                      <w:sz w:val="20"/>
                      <w:szCs w:val="20"/>
                      <w:rtl w:val="0"/>
                    </w:rPr>
                    <w:t xml:space="preserve"> Y2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43">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115-110 = 5</w:t>
                  </w:r>
                </w:p>
              </w:tc>
              <w:tc>
                <w:tcPr>
                  <w:shd w:fill="auto" w:val="clear"/>
                  <w:tcMar>
                    <w:top w:w="100.0" w:type="dxa"/>
                    <w:left w:w="100.0" w:type="dxa"/>
                    <w:bottom w:w="100.0" w:type="dxa"/>
                    <w:right w:w="100.0" w:type="dxa"/>
                  </w:tcMar>
                </w:tcPr>
                <w:p w:rsidR="00000000" w:rsidDel="00000000" w:rsidP="00000000" w:rsidRDefault="00000000" w:rsidRPr="00000000" w14:paraId="00000644">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b w:val="1"/>
                      <w:color w:val="ff0000"/>
                      <w:sz w:val="20"/>
                      <w:szCs w:val="20"/>
                      <w:rtl w:val="0"/>
                    </w:rPr>
                    <w:t xml:space="preserve">FYC</w:t>
                  </w:r>
                  <w:r w:rsidDel="00000000" w:rsidR="00000000" w:rsidRPr="00000000">
                    <w:rPr>
                      <w:rFonts w:ascii="Arial" w:cs="Arial" w:eastAsia="Arial" w:hAnsi="Arial"/>
                      <w:b w:val="1"/>
                      <w:color w:val="ff0000"/>
                      <w:sz w:val="20"/>
                      <w:szCs w:val="20"/>
                      <w:vertAlign w:val="subscript"/>
                      <w:rtl w:val="0"/>
                    </w:rPr>
                    <w:t xml:space="preserve">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45">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646">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647">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648">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100</w:t>
                  </w:r>
                </w:p>
              </w:tc>
              <w:tc>
                <w:tcPr>
                  <w:shd w:fill="auto" w:val="clear"/>
                  <w:tcMar>
                    <w:top w:w="100.0" w:type="dxa"/>
                    <w:left w:w="100.0" w:type="dxa"/>
                    <w:bottom w:w="100.0" w:type="dxa"/>
                    <w:right w:w="100.0" w:type="dxa"/>
                  </w:tcMar>
                </w:tcPr>
                <w:p w:rsidR="00000000" w:rsidDel="00000000" w:rsidP="00000000" w:rsidRDefault="00000000" w:rsidRPr="00000000" w14:paraId="00000649">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4A">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4B">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100</w:t>
                  </w:r>
                </w:p>
              </w:tc>
              <w:tc>
                <w:tcPr>
                  <w:vAlign w:val="center"/>
                </w:tcPr>
                <w:p w:rsidR="00000000" w:rsidDel="00000000" w:rsidP="00000000" w:rsidRDefault="00000000" w:rsidRPr="00000000" w14:paraId="0000064C">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RYC</w:t>
                  </w:r>
                  <w:r w:rsidDel="00000000" w:rsidR="00000000" w:rsidRPr="00000000">
                    <w:rPr>
                      <w:rFonts w:ascii="Arial" w:cs="Arial" w:eastAsia="Arial" w:hAnsi="Arial"/>
                      <w:color w:val="ff0000"/>
                      <w:sz w:val="20"/>
                      <w:szCs w:val="20"/>
                      <w:vertAlign w:val="subscript"/>
                      <w:rtl w:val="0"/>
                    </w:rPr>
                    <w:t xml:space="preserve">A</w:t>
                  </w:r>
                  <w:r w:rsidDel="00000000" w:rsidR="00000000" w:rsidRPr="00000000">
                    <w:rPr>
                      <w:rFonts w:ascii="Arial" w:cs="Arial" w:eastAsia="Arial" w:hAnsi="Arial"/>
                      <w:color w:val="ff0000"/>
                      <w:sz w:val="20"/>
                      <w:szCs w:val="20"/>
                      <w:rtl w:val="0"/>
                    </w:rPr>
                    <w:t xml:space="preserve"> Y4</w:t>
                  </w:r>
                </w:p>
              </w:tc>
              <w:tc>
                <w:tcPr>
                  <w:shd w:fill="auto" w:val="clear"/>
                  <w:tcMar>
                    <w:top w:w="100.0" w:type="dxa"/>
                    <w:left w:w="100.0" w:type="dxa"/>
                    <w:bottom w:w="100.0" w:type="dxa"/>
                    <w:right w:w="100.0" w:type="dxa"/>
                  </w:tcMar>
                </w:tcPr>
                <w:p w:rsidR="00000000" w:rsidDel="00000000" w:rsidP="00000000" w:rsidRDefault="00000000" w:rsidRPr="00000000" w14:paraId="0000064D">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vAlign w:val="center"/>
                </w:tcPr>
                <w:p w:rsidR="00000000" w:rsidDel="00000000" w:rsidP="00000000" w:rsidRDefault="00000000" w:rsidRPr="00000000" w14:paraId="0000064E">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4F">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50">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r>
            <w:tr>
              <w:trPr>
                <w:cantSplit w:val="0"/>
                <w:trHeight w:val="65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51">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652">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18</w:t>
                  </w:r>
                </w:p>
              </w:tc>
              <w:tc>
                <w:tcPr>
                  <w:shd w:fill="auto" w:val="clear"/>
                  <w:tcMar>
                    <w:top w:w="100.0" w:type="dxa"/>
                    <w:left w:w="100.0" w:type="dxa"/>
                    <w:bottom w:w="100.0" w:type="dxa"/>
                    <w:right w:w="100.0" w:type="dxa"/>
                  </w:tcMar>
                </w:tcPr>
                <w:p w:rsidR="00000000" w:rsidDel="00000000" w:rsidP="00000000" w:rsidRDefault="00000000" w:rsidRPr="00000000" w14:paraId="00000653">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654">
                  <w:pPr>
                    <w:widowControl w:val="0"/>
                    <w:spacing w:after="0" w:line="240" w:lineRule="auto"/>
                    <w:jc w:val="center"/>
                    <w:rPr>
                      <w:rFonts w:ascii="Arial" w:cs="Arial" w:eastAsia="Arial" w:hAnsi="Arial"/>
                      <w:color w:val="ea9999"/>
                      <w:sz w:val="20"/>
                      <w:szCs w:val="20"/>
                    </w:rPr>
                  </w:pPr>
                  <w:r w:rsidDel="00000000" w:rsidR="00000000" w:rsidRPr="00000000">
                    <w:rPr>
                      <w:rFonts w:ascii="Arial" w:cs="Arial" w:eastAsia="Arial" w:hAnsi="Arial"/>
                      <w:color w:val="ea9999"/>
                      <w:sz w:val="20"/>
                      <w:szCs w:val="20"/>
                      <w:rtl w:val="0"/>
                    </w:rPr>
                    <w:t xml:space="preserve">100</w:t>
                  </w:r>
                </w:p>
              </w:tc>
              <w:tc>
                <w:tcPr>
                  <w:shd w:fill="auto" w:val="clear"/>
                  <w:tcMar>
                    <w:top w:w="100.0" w:type="dxa"/>
                    <w:left w:w="100.0" w:type="dxa"/>
                    <w:bottom w:w="100.0" w:type="dxa"/>
                    <w:right w:w="100.0" w:type="dxa"/>
                  </w:tcMar>
                </w:tcPr>
                <w:p w:rsidR="00000000" w:rsidDel="00000000" w:rsidP="00000000" w:rsidRDefault="00000000" w:rsidRPr="00000000" w14:paraId="00000655">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110</w:t>
                  </w:r>
                </w:p>
              </w:tc>
              <w:tc>
                <w:tcPr>
                  <w:shd w:fill="auto" w:val="clear"/>
                  <w:tcMar>
                    <w:top w:w="100.0" w:type="dxa"/>
                    <w:left w:w="100.0" w:type="dxa"/>
                    <w:bottom w:w="100.0" w:type="dxa"/>
                    <w:right w:w="100.0" w:type="dxa"/>
                  </w:tcMar>
                </w:tcPr>
                <w:p w:rsidR="00000000" w:rsidDel="00000000" w:rsidP="00000000" w:rsidRDefault="00000000" w:rsidRPr="00000000" w14:paraId="00000656">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57">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100</w:t>
                  </w:r>
                </w:p>
              </w:tc>
              <w:tc>
                <w:tcPr>
                  <w:vAlign w:val="center"/>
                </w:tcPr>
                <w:p w:rsidR="00000000" w:rsidDel="00000000" w:rsidP="00000000" w:rsidRDefault="00000000" w:rsidRPr="00000000" w14:paraId="00000658">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RYC</w:t>
                  </w:r>
                  <w:r w:rsidDel="00000000" w:rsidR="00000000" w:rsidRPr="00000000">
                    <w:rPr>
                      <w:rFonts w:ascii="Arial" w:cs="Arial" w:eastAsia="Arial" w:hAnsi="Arial"/>
                      <w:color w:val="ff0000"/>
                      <w:sz w:val="20"/>
                      <w:szCs w:val="20"/>
                      <w:vertAlign w:val="subscript"/>
                      <w:rtl w:val="0"/>
                    </w:rPr>
                    <w:t xml:space="preserve">A</w:t>
                  </w:r>
                  <w:r w:rsidDel="00000000" w:rsidR="00000000" w:rsidRPr="00000000">
                    <w:rPr>
                      <w:rFonts w:ascii="Arial" w:cs="Arial" w:eastAsia="Arial" w:hAnsi="Arial"/>
                      <w:color w:val="ff0000"/>
                      <w:sz w:val="20"/>
                      <w:szCs w:val="20"/>
                      <w:rtl w:val="0"/>
                    </w:rPr>
                    <w:t xml:space="preserve"> Y5</w:t>
                  </w:r>
                </w:p>
              </w:tc>
              <w:tc>
                <w:tcPr>
                  <w:shd w:fill="auto" w:val="clear"/>
                  <w:tcMar>
                    <w:top w:w="100.0" w:type="dxa"/>
                    <w:left w:w="100.0" w:type="dxa"/>
                    <w:bottom w:w="100.0" w:type="dxa"/>
                    <w:right w:w="100.0" w:type="dxa"/>
                  </w:tcMar>
                </w:tcPr>
                <w:p w:rsidR="00000000" w:rsidDel="00000000" w:rsidP="00000000" w:rsidRDefault="00000000" w:rsidRPr="00000000" w14:paraId="00000659">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110-100 = 10</w:t>
                  </w:r>
                </w:p>
              </w:tc>
              <w:tc>
                <w:tcPr>
                  <w:vAlign w:val="center"/>
                </w:tcPr>
                <w:p w:rsidR="00000000" w:rsidDel="00000000" w:rsidP="00000000" w:rsidRDefault="00000000" w:rsidRPr="00000000" w14:paraId="0000065A">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RYC</w:t>
                  </w:r>
                  <w:r w:rsidDel="00000000" w:rsidR="00000000" w:rsidRPr="00000000">
                    <w:rPr>
                      <w:rFonts w:ascii="Arial" w:cs="Arial" w:eastAsia="Arial" w:hAnsi="Arial"/>
                      <w:color w:val="ff0000"/>
                      <w:sz w:val="20"/>
                      <w:szCs w:val="20"/>
                      <w:vertAlign w:val="subscript"/>
                      <w:rtl w:val="0"/>
                    </w:rPr>
                    <w:t xml:space="preserve">B</w:t>
                  </w:r>
                  <w:r w:rsidDel="00000000" w:rsidR="00000000" w:rsidRPr="00000000">
                    <w:rPr>
                      <w:rFonts w:ascii="Arial" w:cs="Arial" w:eastAsia="Arial" w:hAnsi="Arial"/>
                      <w:color w:val="ff0000"/>
                      <w:sz w:val="20"/>
                      <w:szCs w:val="20"/>
                      <w:rtl w:val="0"/>
                    </w:rPr>
                    <w:t xml:space="preserve"> Y3</w:t>
                  </w:r>
                </w:p>
              </w:tc>
              <w:tc>
                <w:tcPr>
                  <w:shd w:fill="auto" w:val="clear"/>
                  <w:tcMar>
                    <w:top w:w="100.0" w:type="dxa"/>
                    <w:left w:w="100.0" w:type="dxa"/>
                    <w:bottom w:w="100.0" w:type="dxa"/>
                    <w:right w:w="100.0" w:type="dxa"/>
                  </w:tcMar>
                </w:tcPr>
                <w:p w:rsidR="00000000" w:rsidDel="00000000" w:rsidP="00000000" w:rsidRDefault="00000000" w:rsidRPr="00000000" w14:paraId="0000065B">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5C">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r>
          </w:tbl>
          <w:p w:rsidR="00000000" w:rsidDel="00000000" w:rsidP="00000000" w:rsidRDefault="00000000" w:rsidRPr="00000000" w14:paraId="0000065D">
            <w:pPr>
              <w:spacing w:line="240" w:lineRule="auto"/>
              <w:ind w:left="720" w:firstLine="0"/>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65E">
            <w:pPr>
              <w:spacing w:line="240" w:lineRule="auto"/>
              <w:ind w:left="720" w:firstLine="0"/>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65F">
            <w:pPr>
              <w:spacing w:line="240" w:lineRule="auto"/>
              <w:ind w:left="720" w:firstLine="0"/>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660">
            <w:pPr>
              <w:spacing w:line="240" w:lineRule="auto"/>
              <w:ind w:left="720" w:firstLine="0"/>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661">
            <w:pPr>
              <w:spacing w:line="240" w:lineRule="auto"/>
              <w:ind w:left="720" w:firstLine="0"/>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662">
            <w:pPr>
              <w:spacing w:line="240" w:lineRule="auto"/>
              <w:rPr>
                <w:rFonts w:ascii="Arial" w:cs="Arial" w:eastAsia="Arial" w:hAnsi="Arial"/>
                <w:color w:val="ff0000"/>
                <w:sz w:val="20"/>
                <w:szCs w:val="20"/>
                <w:u w:val="single"/>
              </w:rPr>
            </w:pPr>
            <w:r w:rsidDel="00000000" w:rsidR="00000000" w:rsidRPr="00000000">
              <w:rPr>
                <w:rFonts w:ascii="Arial" w:cs="Arial" w:eastAsia="Arial" w:hAnsi="Arial"/>
                <w:color w:val="ff0000"/>
                <w:sz w:val="20"/>
                <w:szCs w:val="20"/>
                <w:u w:val="single"/>
                <w:rtl w:val="0"/>
              </w:rPr>
              <w:t xml:space="preserve">Scenario 3.2: Newly changed plan premium is lower than previously changed plans premium &amp; Updated premium scenarios</w:t>
            </w:r>
          </w:p>
          <w:tbl>
            <w:tblPr>
              <w:tblStyle w:val="Table24"/>
              <w:tblW w:w="124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50"/>
              <w:gridCol w:w="990"/>
              <w:gridCol w:w="1155"/>
              <w:gridCol w:w="1080"/>
              <w:gridCol w:w="870"/>
              <w:gridCol w:w="1145"/>
              <w:gridCol w:w="1145"/>
              <w:gridCol w:w="1145"/>
              <w:gridCol w:w="1145"/>
              <w:gridCol w:w="1145"/>
              <w:gridCol w:w="1145"/>
              <w:tblGridChange w:id="0">
                <w:tblGrid>
                  <w:gridCol w:w="720"/>
                  <w:gridCol w:w="750"/>
                  <w:gridCol w:w="990"/>
                  <w:gridCol w:w="1155"/>
                  <w:gridCol w:w="1080"/>
                  <w:gridCol w:w="870"/>
                  <w:gridCol w:w="1145"/>
                  <w:gridCol w:w="1145"/>
                  <w:gridCol w:w="1145"/>
                  <w:gridCol w:w="1145"/>
                  <w:gridCol w:w="1145"/>
                  <w:gridCol w:w="1145"/>
                </w:tblGrid>
              </w:tblGridChange>
            </w:tblGrid>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663">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Year</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664">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Age</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665">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Current Plan</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666">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Premium</w:t>
                  </w:r>
                </w:p>
              </w:tc>
              <w:tc>
                <w:tcPr>
                  <w:gridSpan w:val="6"/>
                  <w:shd w:fill="auto" w:val="clear"/>
                  <w:tcMar>
                    <w:top w:w="100.0" w:type="dxa"/>
                    <w:left w:w="100.0" w:type="dxa"/>
                    <w:bottom w:w="100.0" w:type="dxa"/>
                    <w:right w:w="100.0" w:type="dxa"/>
                  </w:tcMar>
                  <w:vAlign w:val="center"/>
                </w:tcPr>
                <w:p w:rsidR="00000000" w:rsidDel="00000000" w:rsidP="00000000" w:rsidRDefault="00000000" w:rsidRPr="00000000" w14:paraId="00000669">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Commission Paid</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672">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Plan A</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673">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Plan B</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674">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Plan C</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675">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Plan A</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677">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Plan B</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679">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Plan C</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1">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Premium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2">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FYC/RYC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3">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Premium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4">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FYC/RYC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5">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Premium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6">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FYC/RYC</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87">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688">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14</w:t>
                  </w:r>
                </w:p>
              </w:tc>
              <w:tc>
                <w:tcPr>
                  <w:shd w:fill="auto" w:val="clear"/>
                  <w:tcMar>
                    <w:top w:w="100.0" w:type="dxa"/>
                    <w:left w:w="100.0" w:type="dxa"/>
                    <w:bottom w:w="100.0" w:type="dxa"/>
                    <w:right w:w="100.0" w:type="dxa"/>
                  </w:tcMar>
                </w:tcPr>
                <w:p w:rsidR="00000000" w:rsidDel="00000000" w:rsidP="00000000" w:rsidRDefault="00000000" w:rsidRPr="00000000" w14:paraId="00000689">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68A">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100</w:t>
                  </w:r>
                </w:p>
              </w:tc>
              <w:tc>
                <w:tcPr>
                  <w:shd w:fill="auto" w:val="clear"/>
                  <w:tcMar>
                    <w:top w:w="100.0" w:type="dxa"/>
                    <w:left w:w="100.0" w:type="dxa"/>
                    <w:bottom w:w="100.0" w:type="dxa"/>
                    <w:right w:w="100.0" w:type="dxa"/>
                  </w:tcMar>
                </w:tcPr>
                <w:p w:rsidR="00000000" w:rsidDel="00000000" w:rsidP="00000000" w:rsidRDefault="00000000" w:rsidRPr="00000000" w14:paraId="0000068B">
                  <w:pPr>
                    <w:widowControl w:val="0"/>
                    <w:spacing w:after="0" w:line="240" w:lineRule="auto"/>
                    <w:rPr>
                      <w:rFonts w:ascii="Arial" w:cs="Arial" w:eastAsia="Arial" w:hAnsi="Arial"/>
                      <w:color w:val="ff0000"/>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8C">
                  <w:pPr>
                    <w:widowControl w:val="0"/>
                    <w:spacing w:after="0" w:line="240" w:lineRule="auto"/>
                    <w:rPr>
                      <w:rFonts w:ascii="Arial" w:cs="Arial" w:eastAsia="Arial" w:hAnsi="Arial"/>
                      <w:color w:val="ff0000"/>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8D">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100</w:t>
                  </w:r>
                </w:p>
              </w:tc>
              <w:tc>
                <w:tcPr>
                  <w:vAlign w:val="center"/>
                </w:tcPr>
                <w:p w:rsidR="00000000" w:rsidDel="00000000" w:rsidP="00000000" w:rsidRDefault="00000000" w:rsidRPr="00000000" w14:paraId="0000068E">
                  <w:pPr>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FYC</w:t>
                  </w:r>
                  <w:r w:rsidDel="00000000" w:rsidR="00000000" w:rsidRPr="00000000">
                    <w:rPr>
                      <w:rFonts w:ascii="Arial" w:cs="Arial" w:eastAsia="Arial" w:hAnsi="Arial"/>
                      <w:b w:val="1"/>
                      <w:color w:val="ff0000"/>
                      <w:sz w:val="20"/>
                      <w:szCs w:val="20"/>
                      <w:vertAlign w:val="subscript"/>
                      <w:rtl w:val="0"/>
                    </w:rPr>
                    <w:t xml:space="preserve">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8F">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90">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91">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92">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93">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694">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15</w:t>
                  </w:r>
                </w:p>
              </w:tc>
              <w:tc>
                <w:tcPr>
                  <w:shd w:fill="auto" w:val="clear"/>
                  <w:tcMar>
                    <w:top w:w="100.0" w:type="dxa"/>
                    <w:left w:w="100.0" w:type="dxa"/>
                    <w:bottom w:w="100.0" w:type="dxa"/>
                    <w:right w:w="100.0" w:type="dxa"/>
                  </w:tcMar>
                </w:tcPr>
                <w:p w:rsidR="00000000" w:rsidDel="00000000" w:rsidP="00000000" w:rsidRDefault="00000000" w:rsidRPr="00000000" w14:paraId="00000695">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696">
                  <w:pPr>
                    <w:widowControl w:val="0"/>
                    <w:spacing w:after="0" w:line="240" w:lineRule="auto"/>
                    <w:jc w:val="center"/>
                    <w:rPr>
                      <w:rFonts w:ascii="Arial" w:cs="Arial" w:eastAsia="Arial" w:hAnsi="Arial"/>
                      <w:color w:val="ea9999"/>
                      <w:sz w:val="20"/>
                      <w:szCs w:val="20"/>
                    </w:rPr>
                  </w:pPr>
                  <w:r w:rsidDel="00000000" w:rsidR="00000000" w:rsidRPr="00000000">
                    <w:rPr>
                      <w:rFonts w:ascii="Arial" w:cs="Arial" w:eastAsia="Arial" w:hAnsi="Arial"/>
                      <w:color w:val="ea9999"/>
                      <w:sz w:val="20"/>
                      <w:szCs w:val="20"/>
                      <w:rtl w:val="0"/>
                    </w:rPr>
                    <w:t xml:space="preserve">100</w:t>
                  </w:r>
                </w:p>
              </w:tc>
              <w:tc>
                <w:tcPr>
                  <w:shd w:fill="auto" w:val="clear"/>
                  <w:tcMar>
                    <w:top w:w="100.0" w:type="dxa"/>
                    <w:left w:w="100.0" w:type="dxa"/>
                    <w:bottom w:w="100.0" w:type="dxa"/>
                    <w:right w:w="100.0" w:type="dxa"/>
                  </w:tcMar>
                </w:tcPr>
                <w:p w:rsidR="00000000" w:rsidDel="00000000" w:rsidP="00000000" w:rsidRDefault="00000000" w:rsidRPr="00000000" w14:paraId="00000697">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115</w:t>
                  </w:r>
                </w:p>
              </w:tc>
              <w:tc>
                <w:tcPr>
                  <w:shd w:fill="auto" w:val="clear"/>
                  <w:tcMar>
                    <w:top w:w="100.0" w:type="dxa"/>
                    <w:left w:w="100.0" w:type="dxa"/>
                    <w:bottom w:w="100.0" w:type="dxa"/>
                    <w:right w:w="100.0" w:type="dxa"/>
                  </w:tcMar>
                </w:tcPr>
                <w:p w:rsidR="00000000" w:rsidDel="00000000" w:rsidP="00000000" w:rsidRDefault="00000000" w:rsidRPr="00000000" w14:paraId="00000698">
                  <w:pPr>
                    <w:widowControl w:val="0"/>
                    <w:spacing w:after="0" w:line="240" w:lineRule="auto"/>
                    <w:rPr>
                      <w:rFonts w:ascii="Arial" w:cs="Arial" w:eastAsia="Arial" w:hAnsi="Arial"/>
                      <w:color w:val="ff0000"/>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99">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100</w:t>
                  </w:r>
                </w:p>
              </w:tc>
              <w:tc>
                <w:tcPr>
                  <w:vAlign w:val="center"/>
                </w:tcPr>
                <w:p w:rsidR="00000000" w:rsidDel="00000000" w:rsidP="00000000" w:rsidRDefault="00000000" w:rsidRPr="00000000" w14:paraId="0000069A">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RYC</w:t>
                  </w:r>
                  <w:r w:rsidDel="00000000" w:rsidR="00000000" w:rsidRPr="00000000">
                    <w:rPr>
                      <w:rFonts w:ascii="Arial" w:cs="Arial" w:eastAsia="Arial" w:hAnsi="Arial"/>
                      <w:color w:val="ff0000"/>
                      <w:sz w:val="20"/>
                      <w:szCs w:val="20"/>
                      <w:vertAlign w:val="subscript"/>
                      <w:rtl w:val="0"/>
                    </w:rPr>
                    <w:t xml:space="preserve">A</w:t>
                  </w:r>
                  <w:r w:rsidDel="00000000" w:rsidR="00000000" w:rsidRPr="00000000">
                    <w:rPr>
                      <w:rFonts w:ascii="Arial" w:cs="Arial" w:eastAsia="Arial" w:hAnsi="Arial"/>
                      <w:color w:val="ff0000"/>
                      <w:sz w:val="20"/>
                      <w:szCs w:val="20"/>
                      <w:rtl w:val="0"/>
                    </w:rPr>
                    <w:t xml:space="preserve"> Y2</w:t>
                  </w:r>
                </w:p>
              </w:tc>
              <w:tc>
                <w:tcPr>
                  <w:shd w:fill="auto" w:val="clear"/>
                  <w:tcMar>
                    <w:top w:w="100.0" w:type="dxa"/>
                    <w:left w:w="100.0" w:type="dxa"/>
                    <w:bottom w:w="100.0" w:type="dxa"/>
                    <w:right w:w="100.0" w:type="dxa"/>
                  </w:tcMar>
                </w:tcPr>
                <w:p w:rsidR="00000000" w:rsidDel="00000000" w:rsidP="00000000" w:rsidRDefault="00000000" w:rsidRPr="00000000" w14:paraId="0000069B">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115-100 = 15</w:t>
                  </w:r>
                </w:p>
              </w:tc>
              <w:tc>
                <w:tcPr>
                  <w:vAlign w:val="center"/>
                </w:tcPr>
                <w:p w:rsidR="00000000" w:rsidDel="00000000" w:rsidP="00000000" w:rsidRDefault="00000000" w:rsidRPr="00000000" w14:paraId="0000069C">
                  <w:pPr>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FYC</w:t>
                  </w:r>
                  <w:r w:rsidDel="00000000" w:rsidR="00000000" w:rsidRPr="00000000">
                    <w:rPr>
                      <w:rFonts w:ascii="Arial" w:cs="Arial" w:eastAsia="Arial" w:hAnsi="Arial"/>
                      <w:b w:val="1"/>
                      <w:color w:val="ff0000"/>
                      <w:sz w:val="20"/>
                      <w:szCs w:val="20"/>
                      <w:vertAlign w:val="subscript"/>
                      <w:rtl w:val="0"/>
                    </w:rPr>
                    <w:t xml:space="preserve">B</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9D">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9E">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9F">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6A0">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16</w:t>
                  </w:r>
                </w:p>
              </w:tc>
              <w:tc>
                <w:tcPr>
                  <w:shd w:fill="auto" w:val="clear"/>
                  <w:tcMar>
                    <w:top w:w="100.0" w:type="dxa"/>
                    <w:left w:w="100.0" w:type="dxa"/>
                    <w:bottom w:w="100.0" w:type="dxa"/>
                    <w:right w:w="100.0" w:type="dxa"/>
                  </w:tcMar>
                </w:tcPr>
                <w:p w:rsidR="00000000" w:rsidDel="00000000" w:rsidP="00000000" w:rsidRDefault="00000000" w:rsidRPr="00000000" w14:paraId="000006A1">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6A2">
                  <w:pPr>
                    <w:widowControl w:val="0"/>
                    <w:spacing w:after="0" w:line="240" w:lineRule="auto"/>
                    <w:jc w:val="center"/>
                    <w:rPr>
                      <w:rFonts w:ascii="Arial" w:cs="Arial" w:eastAsia="Arial" w:hAnsi="Arial"/>
                      <w:color w:val="ea9999"/>
                      <w:sz w:val="20"/>
                      <w:szCs w:val="20"/>
                    </w:rPr>
                  </w:pPr>
                  <w:r w:rsidDel="00000000" w:rsidR="00000000" w:rsidRPr="00000000">
                    <w:rPr>
                      <w:rFonts w:ascii="Arial" w:cs="Arial" w:eastAsia="Arial" w:hAnsi="Arial"/>
                      <w:color w:val="ea9999"/>
                      <w:sz w:val="20"/>
                      <w:szCs w:val="20"/>
                      <w:rtl w:val="0"/>
                    </w:rPr>
                    <w:t xml:space="preserve">100</w:t>
                  </w:r>
                </w:p>
              </w:tc>
              <w:tc>
                <w:tcPr>
                  <w:shd w:fill="auto" w:val="clear"/>
                  <w:tcMar>
                    <w:top w:w="100.0" w:type="dxa"/>
                    <w:left w:w="100.0" w:type="dxa"/>
                    <w:bottom w:w="100.0" w:type="dxa"/>
                    <w:right w:w="100.0" w:type="dxa"/>
                  </w:tcMar>
                </w:tcPr>
                <w:p w:rsidR="00000000" w:rsidDel="00000000" w:rsidP="00000000" w:rsidRDefault="00000000" w:rsidRPr="00000000" w14:paraId="000006A3">
                  <w:pPr>
                    <w:widowControl w:val="0"/>
                    <w:spacing w:after="0" w:line="240" w:lineRule="auto"/>
                    <w:jc w:val="center"/>
                    <w:rPr>
                      <w:rFonts w:ascii="Arial" w:cs="Arial" w:eastAsia="Arial" w:hAnsi="Arial"/>
                      <w:color w:val="ea9999"/>
                      <w:sz w:val="20"/>
                      <w:szCs w:val="20"/>
                    </w:rPr>
                  </w:pPr>
                  <w:r w:rsidDel="00000000" w:rsidR="00000000" w:rsidRPr="00000000">
                    <w:rPr>
                      <w:rFonts w:ascii="Arial" w:cs="Arial" w:eastAsia="Arial" w:hAnsi="Arial"/>
                      <w:color w:val="ea9999"/>
                      <w:sz w:val="20"/>
                      <w:szCs w:val="20"/>
                      <w:rtl w:val="0"/>
                    </w:rPr>
                    <w:t xml:space="preserve">115</w:t>
                  </w:r>
                </w:p>
              </w:tc>
              <w:tc>
                <w:tcPr>
                  <w:shd w:fill="auto" w:val="clear"/>
                  <w:tcMar>
                    <w:top w:w="100.0" w:type="dxa"/>
                    <w:left w:w="100.0" w:type="dxa"/>
                    <w:bottom w:w="100.0" w:type="dxa"/>
                    <w:right w:w="100.0" w:type="dxa"/>
                  </w:tcMar>
                </w:tcPr>
                <w:p w:rsidR="00000000" w:rsidDel="00000000" w:rsidP="00000000" w:rsidRDefault="00000000" w:rsidRPr="00000000" w14:paraId="000006A4">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110</w:t>
                  </w:r>
                </w:p>
              </w:tc>
              <w:tc>
                <w:tcPr>
                  <w:shd w:fill="auto" w:val="clear"/>
                  <w:tcMar>
                    <w:top w:w="100.0" w:type="dxa"/>
                    <w:left w:w="100.0" w:type="dxa"/>
                    <w:bottom w:w="100.0" w:type="dxa"/>
                    <w:right w:w="100.0" w:type="dxa"/>
                  </w:tcMar>
                </w:tcPr>
                <w:p w:rsidR="00000000" w:rsidDel="00000000" w:rsidP="00000000" w:rsidRDefault="00000000" w:rsidRPr="00000000" w14:paraId="000006A5">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100</w:t>
                  </w:r>
                </w:p>
              </w:tc>
              <w:tc>
                <w:tcPr>
                  <w:vAlign w:val="center"/>
                </w:tcPr>
                <w:p w:rsidR="00000000" w:rsidDel="00000000" w:rsidP="00000000" w:rsidRDefault="00000000" w:rsidRPr="00000000" w14:paraId="000006A6">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RYC</w:t>
                  </w:r>
                  <w:r w:rsidDel="00000000" w:rsidR="00000000" w:rsidRPr="00000000">
                    <w:rPr>
                      <w:rFonts w:ascii="Arial" w:cs="Arial" w:eastAsia="Arial" w:hAnsi="Arial"/>
                      <w:color w:val="ff0000"/>
                      <w:sz w:val="20"/>
                      <w:szCs w:val="20"/>
                      <w:vertAlign w:val="subscript"/>
                      <w:rtl w:val="0"/>
                    </w:rPr>
                    <w:t xml:space="preserve">A</w:t>
                  </w:r>
                  <w:r w:rsidDel="00000000" w:rsidR="00000000" w:rsidRPr="00000000">
                    <w:rPr>
                      <w:rFonts w:ascii="Arial" w:cs="Arial" w:eastAsia="Arial" w:hAnsi="Arial"/>
                      <w:color w:val="ff0000"/>
                      <w:sz w:val="20"/>
                      <w:szCs w:val="20"/>
                      <w:rtl w:val="0"/>
                    </w:rPr>
                    <w:t xml:space="preserve"> Y3</w:t>
                  </w:r>
                </w:p>
              </w:tc>
              <w:tc>
                <w:tcPr>
                  <w:shd w:fill="auto" w:val="clear"/>
                  <w:tcMar>
                    <w:top w:w="100.0" w:type="dxa"/>
                    <w:left w:w="100.0" w:type="dxa"/>
                    <w:bottom w:w="100.0" w:type="dxa"/>
                    <w:right w:w="100.0" w:type="dxa"/>
                  </w:tcMar>
                </w:tcPr>
                <w:p w:rsidR="00000000" w:rsidDel="00000000" w:rsidP="00000000" w:rsidRDefault="00000000" w:rsidRPr="00000000" w14:paraId="000006A7">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110-100 = 10</w:t>
                  </w:r>
                </w:p>
              </w:tc>
              <w:tc>
                <w:tcPr>
                  <w:vAlign w:val="center"/>
                </w:tcPr>
                <w:p w:rsidR="00000000" w:rsidDel="00000000" w:rsidP="00000000" w:rsidRDefault="00000000" w:rsidRPr="00000000" w14:paraId="000006A8">
                  <w:pPr>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color w:val="ff0000"/>
                      <w:sz w:val="20"/>
                      <w:szCs w:val="20"/>
                      <w:rtl w:val="0"/>
                    </w:rPr>
                    <w:t xml:space="preserve">RYC</w:t>
                  </w:r>
                  <w:r w:rsidDel="00000000" w:rsidR="00000000" w:rsidRPr="00000000">
                    <w:rPr>
                      <w:rFonts w:ascii="Arial" w:cs="Arial" w:eastAsia="Arial" w:hAnsi="Arial"/>
                      <w:color w:val="ff0000"/>
                      <w:sz w:val="20"/>
                      <w:szCs w:val="20"/>
                      <w:vertAlign w:val="subscript"/>
                      <w:rtl w:val="0"/>
                    </w:rPr>
                    <w:t xml:space="preserve">B</w:t>
                  </w:r>
                  <w:r w:rsidDel="00000000" w:rsidR="00000000" w:rsidRPr="00000000">
                    <w:rPr>
                      <w:rFonts w:ascii="Arial" w:cs="Arial" w:eastAsia="Arial" w:hAnsi="Arial"/>
                      <w:color w:val="ff0000"/>
                      <w:sz w:val="20"/>
                      <w:szCs w:val="20"/>
                      <w:rtl w:val="0"/>
                    </w:rPr>
                    <w:t xml:space="preserve"> Y2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A9">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AA">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r>
            <w:tr>
              <w:trPr>
                <w:cantSplit w:val="0"/>
                <w:trHeight w:val="44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AB">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6AC">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6AD">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6AE">
                  <w:pPr>
                    <w:widowControl w:val="0"/>
                    <w:spacing w:after="0" w:line="240" w:lineRule="auto"/>
                    <w:jc w:val="center"/>
                    <w:rPr>
                      <w:rFonts w:ascii="Arial" w:cs="Arial" w:eastAsia="Arial" w:hAnsi="Arial"/>
                      <w:color w:val="ea9999"/>
                      <w:sz w:val="20"/>
                      <w:szCs w:val="20"/>
                    </w:rPr>
                  </w:pPr>
                  <w:r w:rsidDel="00000000" w:rsidR="00000000" w:rsidRPr="00000000">
                    <w:rPr>
                      <w:rFonts w:ascii="Arial" w:cs="Arial" w:eastAsia="Arial" w:hAnsi="Arial"/>
                      <w:color w:val="ea9999"/>
                      <w:sz w:val="20"/>
                      <w:szCs w:val="20"/>
                      <w:rtl w:val="0"/>
                    </w:rPr>
                    <w:t xml:space="preserve">100</w:t>
                  </w:r>
                </w:p>
              </w:tc>
              <w:tc>
                <w:tcPr>
                  <w:shd w:fill="auto" w:val="clear"/>
                  <w:tcMar>
                    <w:top w:w="100.0" w:type="dxa"/>
                    <w:left w:w="100.0" w:type="dxa"/>
                    <w:bottom w:w="100.0" w:type="dxa"/>
                    <w:right w:w="100.0" w:type="dxa"/>
                  </w:tcMar>
                </w:tcPr>
                <w:p w:rsidR="00000000" w:rsidDel="00000000" w:rsidP="00000000" w:rsidRDefault="00000000" w:rsidRPr="00000000" w14:paraId="000006AF">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115</w:t>
                  </w:r>
                </w:p>
              </w:tc>
              <w:tc>
                <w:tcPr>
                  <w:shd w:fill="auto" w:val="clear"/>
                  <w:tcMar>
                    <w:top w:w="100.0" w:type="dxa"/>
                    <w:left w:w="100.0" w:type="dxa"/>
                    <w:bottom w:w="100.0" w:type="dxa"/>
                    <w:right w:w="100.0" w:type="dxa"/>
                  </w:tcMar>
                </w:tcPr>
                <w:p w:rsidR="00000000" w:rsidDel="00000000" w:rsidP="00000000" w:rsidRDefault="00000000" w:rsidRPr="00000000" w14:paraId="000006B0">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B1">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100</w:t>
                  </w:r>
                </w:p>
              </w:tc>
              <w:tc>
                <w:tcPr>
                  <w:vAlign w:val="center"/>
                </w:tcPr>
                <w:p w:rsidR="00000000" w:rsidDel="00000000" w:rsidP="00000000" w:rsidRDefault="00000000" w:rsidRPr="00000000" w14:paraId="000006B2">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RYC</w:t>
                  </w:r>
                  <w:r w:rsidDel="00000000" w:rsidR="00000000" w:rsidRPr="00000000">
                    <w:rPr>
                      <w:rFonts w:ascii="Arial" w:cs="Arial" w:eastAsia="Arial" w:hAnsi="Arial"/>
                      <w:color w:val="ff0000"/>
                      <w:sz w:val="20"/>
                      <w:szCs w:val="20"/>
                      <w:vertAlign w:val="subscript"/>
                      <w:rtl w:val="0"/>
                    </w:rPr>
                    <w:t xml:space="preserve">A</w:t>
                  </w:r>
                  <w:r w:rsidDel="00000000" w:rsidR="00000000" w:rsidRPr="00000000">
                    <w:rPr>
                      <w:rFonts w:ascii="Arial" w:cs="Arial" w:eastAsia="Arial" w:hAnsi="Arial"/>
                      <w:color w:val="ff0000"/>
                      <w:sz w:val="20"/>
                      <w:szCs w:val="20"/>
                      <w:rtl w:val="0"/>
                    </w:rPr>
                    <w:t xml:space="preserve"> Y4</w:t>
                  </w:r>
                </w:p>
              </w:tc>
              <w:tc>
                <w:tcPr>
                  <w:shd w:fill="auto" w:val="clear"/>
                  <w:tcMar>
                    <w:top w:w="100.0" w:type="dxa"/>
                    <w:left w:w="100.0" w:type="dxa"/>
                    <w:bottom w:w="100.0" w:type="dxa"/>
                    <w:right w:w="100.0" w:type="dxa"/>
                  </w:tcMar>
                </w:tcPr>
                <w:p w:rsidR="00000000" w:rsidDel="00000000" w:rsidP="00000000" w:rsidRDefault="00000000" w:rsidRPr="00000000" w14:paraId="000006B3">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115-100 = 15</w:t>
                  </w:r>
                </w:p>
              </w:tc>
              <w:tc>
                <w:tcPr>
                  <w:vAlign w:val="center"/>
                </w:tcPr>
                <w:p w:rsidR="00000000" w:rsidDel="00000000" w:rsidP="00000000" w:rsidRDefault="00000000" w:rsidRPr="00000000" w14:paraId="000006B4">
                  <w:pPr>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color w:val="ff0000"/>
                      <w:sz w:val="20"/>
                      <w:szCs w:val="20"/>
                      <w:rtl w:val="0"/>
                    </w:rPr>
                    <w:t xml:space="preserve">RYC</w:t>
                  </w:r>
                  <w:r w:rsidDel="00000000" w:rsidR="00000000" w:rsidRPr="00000000">
                    <w:rPr>
                      <w:rFonts w:ascii="Arial" w:cs="Arial" w:eastAsia="Arial" w:hAnsi="Arial"/>
                      <w:color w:val="ff0000"/>
                      <w:sz w:val="20"/>
                      <w:szCs w:val="20"/>
                      <w:vertAlign w:val="subscript"/>
                      <w:rtl w:val="0"/>
                    </w:rPr>
                    <w:t xml:space="preserve">B</w:t>
                  </w:r>
                  <w:r w:rsidDel="00000000" w:rsidR="00000000" w:rsidRPr="00000000">
                    <w:rPr>
                      <w:rFonts w:ascii="Arial" w:cs="Arial" w:eastAsia="Arial" w:hAnsi="Arial"/>
                      <w:color w:val="ff0000"/>
                      <w:sz w:val="20"/>
                      <w:szCs w:val="20"/>
                      <w:rtl w:val="0"/>
                    </w:rPr>
                    <w:t xml:space="preserve"> Y3</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B5">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B6">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B7">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6B8">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18</w:t>
                  </w:r>
                </w:p>
              </w:tc>
              <w:tc>
                <w:tcPr>
                  <w:shd w:fill="auto" w:val="clear"/>
                  <w:tcMar>
                    <w:top w:w="100.0" w:type="dxa"/>
                    <w:left w:w="100.0" w:type="dxa"/>
                    <w:bottom w:w="100.0" w:type="dxa"/>
                    <w:right w:w="100.0" w:type="dxa"/>
                  </w:tcMar>
                </w:tcPr>
                <w:p w:rsidR="00000000" w:rsidDel="00000000" w:rsidP="00000000" w:rsidRDefault="00000000" w:rsidRPr="00000000" w14:paraId="000006B9">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6BA">
                  <w:pPr>
                    <w:widowControl w:val="0"/>
                    <w:spacing w:after="0" w:line="240" w:lineRule="auto"/>
                    <w:jc w:val="center"/>
                    <w:rPr>
                      <w:rFonts w:ascii="Arial" w:cs="Arial" w:eastAsia="Arial" w:hAnsi="Arial"/>
                      <w:color w:val="ea9999"/>
                      <w:sz w:val="20"/>
                      <w:szCs w:val="20"/>
                    </w:rPr>
                  </w:pPr>
                  <w:r w:rsidDel="00000000" w:rsidR="00000000" w:rsidRPr="00000000">
                    <w:rPr>
                      <w:rFonts w:ascii="Arial" w:cs="Arial" w:eastAsia="Arial" w:hAnsi="Arial"/>
                      <w:color w:val="ea9999"/>
                      <w:sz w:val="20"/>
                      <w:szCs w:val="20"/>
                      <w:rtl w:val="0"/>
                    </w:rPr>
                    <w:t xml:space="preserve">130</w:t>
                  </w:r>
                </w:p>
              </w:tc>
              <w:tc>
                <w:tcPr>
                  <w:shd w:fill="auto" w:val="clear"/>
                  <w:tcMar>
                    <w:top w:w="100.0" w:type="dxa"/>
                    <w:left w:w="100.0" w:type="dxa"/>
                    <w:bottom w:w="100.0" w:type="dxa"/>
                    <w:right w:w="100.0" w:type="dxa"/>
                  </w:tcMar>
                </w:tcPr>
                <w:p w:rsidR="00000000" w:rsidDel="00000000" w:rsidP="00000000" w:rsidRDefault="00000000" w:rsidRPr="00000000" w14:paraId="000006BB">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120</w:t>
                  </w:r>
                </w:p>
              </w:tc>
              <w:tc>
                <w:tcPr>
                  <w:shd w:fill="auto" w:val="clear"/>
                  <w:tcMar>
                    <w:top w:w="100.0" w:type="dxa"/>
                    <w:left w:w="100.0" w:type="dxa"/>
                    <w:bottom w:w="100.0" w:type="dxa"/>
                    <w:right w:w="100.0" w:type="dxa"/>
                  </w:tcMar>
                </w:tcPr>
                <w:p w:rsidR="00000000" w:rsidDel="00000000" w:rsidP="00000000" w:rsidRDefault="00000000" w:rsidRPr="00000000" w14:paraId="000006BC">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BD">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120</w:t>
                  </w:r>
                </w:p>
              </w:tc>
              <w:tc>
                <w:tcPr>
                  <w:vAlign w:val="center"/>
                </w:tcPr>
                <w:p w:rsidR="00000000" w:rsidDel="00000000" w:rsidP="00000000" w:rsidRDefault="00000000" w:rsidRPr="00000000" w14:paraId="000006BE">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RYC</w:t>
                  </w:r>
                  <w:r w:rsidDel="00000000" w:rsidR="00000000" w:rsidRPr="00000000">
                    <w:rPr>
                      <w:rFonts w:ascii="Arial" w:cs="Arial" w:eastAsia="Arial" w:hAnsi="Arial"/>
                      <w:color w:val="ff0000"/>
                      <w:sz w:val="20"/>
                      <w:szCs w:val="20"/>
                      <w:vertAlign w:val="subscript"/>
                      <w:rtl w:val="0"/>
                    </w:rPr>
                    <w:t xml:space="preserve">A</w:t>
                  </w:r>
                  <w:r w:rsidDel="00000000" w:rsidR="00000000" w:rsidRPr="00000000">
                    <w:rPr>
                      <w:rFonts w:ascii="Arial" w:cs="Arial" w:eastAsia="Arial" w:hAnsi="Arial"/>
                      <w:color w:val="ff0000"/>
                      <w:sz w:val="20"/>
                      <w:szCs w:val="20"/>
                      <w:rtl w:val="0"/>
                    </w:rPr>
                    <w:t xml:space="preserve"> Y5</w:t>
                  </w:r>
                </w:p>
              </w:tc>
              <w:tc>
                <w:tcPr>
                  <w:shd w:fill="auto" w:val="clear"/>
                  <w:tcMar>
                    <w:top w:w="100.0" w:type="dxa"/>
                    <w:left w:w="100.0" w:type="dxa"/>
                    <w:bottom w:w="100.0" w:type="dxa"/>
                    <w:right w:w="100.0" w:type="dxa"/>
                  </w:tcMar>
                </w:tcPr>
                <w:p w:rsidR="00000000" w:rsidDel="00000000" w:rsidP="00000000" w:rsidRDefault="00000000" w:rsidRPr="00000000" w14:paraId="000006BF">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vAlign w:val="center"/>
                </w:tcPr>
                <w:p w:rsidR="00000000" w:rsidDel="00000000" w:rsidP="00000000" w:rsidRDefault="00000000" w:rsidRPr="00000000" w14:paraId="000006C0">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C1">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C2">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C3">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6C4">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19</w:t>
                  </w:r>
                </w:p>
              </w:tc>
              <w:tc>
                <w:tcPr>
                  <w:shd w:fill="auto" w:val="clear"/>
                  <w:tcMar>
                    <w:top w:w="100.0" w:type="dxa"/>
                    <w:left w:w="100.0" w:type="dxa"/>
                    <w:bottom w:w="100.0" w:type="dxa"/>
                    <w:right w:w="100.0" w:type="dxa"/>
                  </w:tcMar>
                </w:tcPr>
                <w:p w:rsidR="00000000" w:rsidDel="00000000" w:rsidP="00000000" w:rsidRDefault="00000000" w:rsidRPr="00000000" w14:paraId="000006C5">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6C6">
                  <w:pPr>
                    <w:widowControl w:val="0"/>
                    <w:spacing w:after="0" w:line="240" w:lineRule="auto"/>
                    <w:jc w:val="center"/>
                    <w:rPr>
                      <w:rFonts w:ascii="Arial" w:cs="Arial" w:eastAsia="Arial" w:hAnsi="Arial"/>
                      <w:color w:val="ea9999"/>
                      <w:sz w:val="20"/>
                      <w:szCs w:val="20"/>
                    </w:rPr>
                  </w:pPr>
                  <w:r w:rsidDel="00000000" w:rsidR="00000000" w:rsidRPr="00000000">
                    <w:rPr>
                      <w:rFonts w:ascii="Arial" w:cs="Arial" w:eastAsia="Arial" w:hAnsi="Arial"/>
                      <w:color w:val="ea9999"/>
                      <w:sz w:val="20"/>
                      <w:szCs w:val="20"/>
                      <w:rtl w:val="0"/>
                    </w:rPr>
                    <w:t xml:space="preserve">130</w:t>
                  </w:r>
                </w:p>
              </w:tc>
              <w:tc>
                <w:tcPr>
                  <w:shd w:fill="auto" w:val="clear"/>
                  <w:tcMar>
                    <w:top w:w="100.0" w:type="dxa"/>
                    <w:left w:w="100.0" w:type="dxa"/>
                    <w:bottom w:w="100.0" w:type="dxa"/>
                    <w:right w:w="100.0" w:type="dxa"/>
                  </w:tcMar>
                </w:tcPr>
                <w:p w:rsidR="00000000" w:rsidDel="00000000" w:rsidP="00000000" w:rsidRDefault="00000000" w:rsidRPr="00000000" w14:paraId="000006C7">
                  <w:pPr>
                    <w:widowControl w:val="0"/>
                    <w:spacing w:after="0" w:line="240" w:lineRule="auto"/>
                    <w:jc w:val="center"/>
                    <w:rPr>
                      <w:rFonts w:ascii="Arial" w:cs="Arial" w:eastAsia="Arial" w:hAnsi="Arial"/>
                      <w:color w:val="ea9999"/>
                      <w:sz w:val="20"/>
                      <w:szCs w:val="20"/>
                    </w:rPr>
                  </w:pPr>
                  <w:r w:rsidDel="00000000" w:rsidR="00000000" w:rsidRPr="00000000">
                    <w:rPr>
                      <w:rFonts w:ascii="Arial" w:cs="Arial" w:eastAsia="Arial" w:hAnsi="Arial"/>
                      <w:color w:val="ea9999"/>
                      <w:sz w:val="20"/>
                      <w:szCs w:val="20"/>
                      <w:rtl w:val="0"/>
                    </w:rPr>
                    <w:t xml:space="preserve">120</w:t>
                  </w:r>
                </w:p>
              </w:tc>
              <w:tc>
                <w:tcPr>
                  <w:shd w:fill="auto" w:val="clear"/>
                  <w:tcMar>
                    <w:top w:w="100.0" w:type="dxa"/>
                    <w:left w:w="100.0" w:type="dxa"/>
                    <w:bottom w:w="100.0" w:type="dxa"/>
                    <w:right w:w="100.0" w:type="dxa"/>
                  </w:tcMar>
                </w:tcPr>
                <w:p w:rsidR="00000000" w:rsidDel="00000000" w:rsidP="00000000" w:rsidRDefault="00000000" w:rsidRPr="00000000" w14:paraId="000006C8">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115</w:t>
                  </w:r>
                </w:p>
              </w:tc>
              <w:tc>
                <w:tcPr>
                  <w:shd w:fill="auto" w:val="clear"/>
                  <w:tcMar>
                    <w:top w:w="100.0" w:type="dxa"/>
                    <w:left w:w="100.0" w:type="dxa"/>
                    <w:bottom w:w="100.0" w:type="dxa"/>
                    <w:right w:w="100.0" w:type="dxa"/>
                  </w:tcMar>
                </w:tcPr>
                <w:p w:rsidR="00000000" w:rsidDel="00000000" w:rsidP="00000000" w:rsidRDefault="00000000" w:rsidRPr="00000000" w14:paraId="000006C9">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115</w:t>
                  </w:r>
                </w:p>
              </w:tc>
              <w:tc>
                <w:tcPr>
                  <w:vAlign w:val="center"/>
                </w:tcPr>
                <w:p w:rsidR="00000000" w:rsidDel="00000000" w:rsidP="00000000" w:rsidRDefault="00000000" w:rsidRPr="00000000" w14:paraId="000006CA">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RYC</w:t>
                  </w:r>
                  <w:r w:rsidDel="00000000" w:rsidR="00000000" w:rsidRPr="00000000">
                    <w:rPr>
                      <w:rFonts w:ascii="Arial" w:cs="Arial" w:eastAsia="Arial" w:hAnsi="Arial"/>
                      <w:color w:val="ff0000"/>
                      <w:sz w:val="20"/>
                      <w:szCs w:val="20"/>
                      <w:vertAlign w:val="subscript"/>
                      <w:rtl w:val="0"/>
                    </w:rPr>
                    <w:t xml:space="preserve">A</w:t>
                  </w:r>
                  <w:r w:rsidDel="00000000" w:rsidR="00000000" w:rsidRPr="00000000">
                    <w:rPr>
                      <w:rFonts w:ascii="Arial" w:cs="Arial" w:eastAsia="Arial" w:hAnsi="Arial"/>
                      <w:color w:val="ff0000"/>
                      <w:sz w:val="20"/>
                      <w:szCs w:val="20"/>
                      <w:rtl w:val="0"/>
                    </w:rPr>
                    <w:t xml:space="preserve"> Y6</w:t>
                  </w:r>
                </w:p>
              </w:tc>
              <w:tc>
                <w:tcPr>
                  <w:shd w:fill="auto" w:val="clear"/>
                  <w:tcMar>
                    <w:top w:w="100.0" w:type="dxa"/>
                    <w:left w:w="100.0" w:type="dxa"/>
                    <w:bottom w:w="100.0" w:type="dxa"/>
                    <w:right w:w="100.0" w:type="dxa"/>
                  </w:tcMar>
                </w:tcPr>
                <w:p w:rsidR="00000000" w:rsidDel="00000000" w:rsidP="00000000" w:rsidRDefault="00000000" w:rsidRPr="00000000" w14:paraId="000006CB">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vAlign w:val="center"/>
                </w:tcPr>
                <w:p w:rsidR="00000000" w:rsidDel="00000000" w:rsidP="00000000" w:rsidRDefault="00000000" w:rsidRPr="00000000" w14:paraId="000006CC">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CD">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6CE">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CF">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6D0">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20</w:t>
                  </w:r>
                </w:p>
              </w:tc>
              <w:tc>
                <w:tcPr>
                  <w:shd w:fill="auto" w:val="clear"/>
                  <w:tcMar>
                    <w:top w:w="100.0" w:type="dxa"/>
                    <w:left w:w="100.0" w:type="dxa"/>
                    <w:bottom w:w="100.0" w:type="dxa"/>
                    <w:right w:w="100.0" w:type="dxa"/>
                  </w:tcMar>
                </w:tcPr>
                <w:p w:rsidR="00000000" w:rsidDel="00000000" w:rsidP="00000000" w:rsidRDefault="00000000" w:rsidRPr="00000000" w14:paraId="000006D1">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6D2">
                  <w:pPr>
                    <w:widowControl w:val="0"/>
                    <w:spacing w:after="0" w:line="240" w:lineRule="auto"/>
                    <w:jc w:val="center"/>
                    <w:rPr>
                      <w:rFonts w:ascii="Arial" w:cs="Arial" w:eastAsia="Arial" w:hAnsi="Arial"/>
                      <w:color w:val="ea9999"/>
                      <w:sz w:val="20"/>
                      <w:szCs w:val="20"/>
                    </w:rPr>
                  </w:pPr>
                  <w:r w:rsidDel="00000000" w:rsidR="00000000" w:rsidRPr="00000000">
                    <w:rPr>
                      <w:rFonts w:ascii="Arial" w:cs="Arial" w:eastAsia="Arial" w:hAnsi="Arial"/>
                      <w:color w:val="ea9999"/>
                      <w:sz w:val="20"/>
                      <w:szCs w:val="20"/>
                      <w:rtl w:val="0"/>
                    </w:rPr>
                    <w:t xml:space="preserve">135</w:t>
                  </w:r>
                </w:p>
              </w:tc>
              <w:tc>
                <w:tcPr>
                  <w:shd w:fill="auto" w:val="clear"/>
                  <w:tcMar>
                    <w:top w:w="100.0" w:type="dxa"/>
                    <w:left w:w="100.0" w:type="dxa"/>
                    <w:bottom w:w="100.0" w:type="dxa"/>
                    <w:right w:w="100.0" w:type="dxa"/>
                  </w:tcMar>
                </w:tcPr>
                <w:p w:rsidR="00000000" w:rsidDel="00000000" w:rsidP="00000000" w:rsidRDefault="00000000" w:rsidRPr="00000000" w14:paraId="000006D3">
                  <w:pPr>
                    <w:widowControl w:val="0"/>
                    <w:spacing w:after="0" w:line="240" w:lineRule="auto"/>
                    <w:jc w:val="center"/>
                    <w:rPr>
                      <w:rFonts w:ascii="Arial" w:cs="Arial" w:eastAsia="Arial" w:hAnsi="Arial"/>
                      <w:color w:val="ea9999"/>
                      <w:sz w:val="20"/>
                      <w:szCs w:val="20"/>
                    </w:rPr>
                  </w:pPr>
                  <w:r w:rsidDel="00000000" w:rsidR="00000000" w:rsidRPr="00000000">
                    <w:rPr>
                      <w:rFonts w:ascii="Arial" w:cs="Arial" w:eastAsia="Arial" w:hAnsi="Arial"/>
                      <w:color w:val="ea9999"/>
                      <w:sz w:val="20"/>
                      <w:szCs w:val="20"/>
                      <w:rtl w:val="0"/>
                    </w:rPr>
                    <w:t xml:space="preserve">140</w:t>
                  </w:r>
                </w:p>
              </w:tc>
              <w:tc>
                <w:tcPr>
                  <w:shd w:fill="auto" w:val="clear"/>
                  <w:tcMar>
                    <w:top w:w="100.0" w:type="dxa"/>
                    <w:left w:w="100.0" w:type="dxa"/>
                    <w:bottom w:w="100.0" w:type="dxa"/>
                    <w:right w:w="100.0" w:type="dxa"/>
                  </w:tcMar>
                </w:tcPr>
                <w:p w:rsidR="00000000" w:rsidDel="00000000" w:rsidP="00000000" w:rsidRDefault="00000000" w:rsidRPr="00000000" w14:paraId="000006D4">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145</w:t>
                  </w:r>
                </w:p>
              </w:tc>
              <w:tc>
                <w:tcPr>
                  <w:shd w:fill="auto" w:val="clear"/>
                  <w:tcMar>
                    <w:top w:w="100.0" w:type="dxa"/>
                    <w:left w:w="100.0" w:type="dxa"/>
                    <w:bottom w:w="100.0" w:type="dxa"/>
                    <w:right w:w="100.0" w:type="dxa"/>
                  </w:tcMar>
                </w:tcPr>
                <w:p w:rsidR="00000000" w:rsidDel="00000000" w:rsidP="00000000" w:rsidRDefault="00000000" w:rsidRPr="00000000" w14:paraId="000006D5">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135</w:t>
                  </w:r>
                </w:p>
              </w:tc>
              <w:tc>
                <w:tcPr>
                  <w:vAlign w:val="center"/>
                </w:tcPr>
                <w:p w:rsidR="00000000" w:rsidDel="00000000" w:rsidP="00000000" w:rsidRDefault="00000000" w:rsidRPr="00000000" w14:paraId="000006D6">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RYC</w:t>
                  </w:r>
                  <w:r w:rsidDel="00000000" w:rsidR="00000000" w:rsidRPr="00000000">
                    <w:rPr>
                      <w:rFonts w:ascii="Arial" w:cs="Arial" w:eastAsia="Arial" w:hAnsi="Arial"/>
                      <w:color w:val="ff0000"/>
                      <w:sz w:val="20"/>
                      <w:szCs w:val="20"/>
                      <w:vertAlign w:val="subscript"/>
                      <w:rtl w:val="0"/>
                    </w:rPr>
                    <w:t xml:space="preserve">A</w:t>
                  </w:r>
                  <w:r w:rsidDel="00000000" w:rsidR="00000000" w:rsidRPr="00000000">
                    <w:rPr>
                      <w:rFonts w:ascii="Arial" w:cs="Arial" w:eastAsia="Arial" w:hAnsi="Arial"/>
                      <w:color w:val="ff0000"/>
                      <w:sz w:val="20"/>
                      <w:szCs w:val="20"/>
                      <w:rtl w:val="0"/>
                    </w:rPr>
                    <w:t xml:space="preserve"> Y7</w:t>
                  </w:r>
                </w:p>
              </w:tc>
              <w:tc>
                <w:tcPr>
                  <w:shd w:fill="auto" w:val="clear"/>
                  <w:tcMar>
                    <w:top w:w="100.0" w:type="dxa"/>
                    <w:left w:w="100.0" w:type="dxa"/>
                    <w:bottom w:w="100.0" w:type="dxa"/>
                    <w:right w:w="100.0" w:type="dxa"/>
                  </w:tcMar>
                </w:tcPr>
                <w:p w:rsidR="00000000" w:rsidDel="00000000" w:rsidP="00000000" w:rsidRDefault="00000000" w:rsidRPr="00000000" w14:paraId="000006D7">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140-135 = 5</w:t>
                  </w:r>
                </w:p>
              </w:tc>
              <w:tc>
                <w:tcPr>
                  <w:vAlign w:val="center"/>
                </w:tcPr>
                <w:p w:rsidR="00000000" w:rsidDel="00000000" w:rsidP="00000000" w:rsidRDefault="00000000" w:rsidRPr="00000000" w14:paraId="000006D8">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RYC</w:t>
                  </w:r>
                  <w:r w:rsidDel="00000000" w:rsidR="00000000" w:rsidRPr="00000000">
                    <w:rPr>
                      <w:rFonts w:ascii="Arial" w:cs="Arial" w:eastAsia="Arial" w:hAnsi="Arial"/>
                      <w:color w:val="ff0000"/>
                      <w:sz w:val="20"/>
                      <w:szCs w:val="20"/>
                      <w:vertAlign w:val="subscript"/>
                      <w:rtl w:val="0"/>
                    </w:rPr>
                    <w:t xml:space="preserve">B</w:t>
                  </w:r>
                  <w:r w:rsidDel="00000000" w:rsidR="00000000" w:rsidRPr="00000000">
                    <w:rPr>
                      <w:rFonts w:ascii="Arial" w:cs="Arial" w:eastAsia="Arial" w:hAnsi="Arial"/>
                      <w:color w:val="ff0000"/>
                      <w:sz w:val="20"/>
                      <w:szCs w:val="20"/>
                      <w:rtl w:val="0"/>
                    </w:rPr>
                    <w:t xml:space="preserve"> Y4</w:t>
                  </w:r>
                </w:p>
              </w:tc>
              <w:tc>
                <w:tcPr>
                  <w:shd w:fill="auto" w:val="clear"/>
                  <w:tcMar>
                    <w:top w:w="100.0" w:type="dxa"/>
                    <w:left w:w="100.0" w:type="dxa"/>
                    <w:bottom w:w="100.0" w:type="dxa"/>
                    <w:right w:w="100.0" w:type="dxa"/>
                  </w:tcMar>
                </w:tcPr>
                <w:p w:rsidR="00000000" w:rsidDel="00000000" w:rsidP="00000000" w:rsidRDefault="00000000" w:rsidRPr="00000000" w14:paraId="000006D9">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145-140 = 5</w:t>
                  </w:r>
                </w:p>
              </w:tc>
              <w:tc>
                <w:tcPr>
                  <w:shd w:fill="auto" w:val="clear"/>
                  <w:tcMar>
                    <w:top w:w="100.0" w:type="dxa"/>
                    <w:left w:w="100.0" w:type="dxa"/>
                    <w:bottom w:w="100.0" w:type="dxa"/>
                    <w:right w:w="100.0" w:type="dxa"/>
                  </w:tcMar>
                </w:tcPr>
                <w:p w:rsidR="00000000" w:rsidDel="00000000" w:rsidP="00000000" w:rsidRDefault="00000000" w:rsidRPr="00000000" w14:paraId="000006DA">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b w:val="1"/>
                      <w:color w:val="ff0000"/>
                      <w:sz w:val="20"/>
                      <w:szCs w:val="20"/>
                      <w:rtl w:val="0"/>
                    </w:rPr>
                    <w:t xml:space="preserve">FYC</w:t>
                  </w:r>
                  <w:r w:rsidDel="00000000" w:rsidR="00000000" w:rsidRPr="00000000">
                    <w:rPr>
                      <w:rFonts w:ascii="Arial" w:cs="Arial" w:eastAsia="Arial" w:hAnsi="Arial"/>
                      <w:b w:val="1"/>
                      <w:color w:val="ff0000"/>
                      <w:sz w:val="20"/>
                      <w:szCs w:val="20"/>
                      <w:vertAlign w:val="subscript"/>
                      <w:rtl w:val="0"/>
                    </w:rPr>
                    <w:t xml:space="preserve">C</w:t>
                  </w:r>
                  <w:r w:rsidDel="00000000" w:rsidR="00000000" w:rsidRPr="00000000">
                    <w:rPr>
                      <w:rtl w:val="0"/>
                    </w:rPr>
                  </w:r>
                </w:p>
              </w:tc>
            </w:tr>
          </w:tbl>
          <w:p w:rsidR="00000000" w:rsidDel="00000000" w:rsidP="00000000" w:rsidRDefault="00000000" w:rsidRPr="00000000" w14:paraId="000006DB">
            <w:pPr>
              <w:spacing w:line="240"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6DC">
            <w:pPr>
              <w:spacing w:line="240" w:lineRule="auto"/>
              <w:rPr>
                <w:rFonts w:ascii="Arial" w:cs="Arial" w:eastAsia="Arial" w:hAnsi="Arial"/>
                <w:color w:val="ff0000"/>
                <w:sz w:val="20"/>
                <w:szCs w:val="20"/>
                <w:u w:val="single"/>
              </w:rPr>
            </w:pPr>
            <w:r w:rsidDel="00000000" w:rsidR="00000000" w:rsidRPr="00000000">
              <w:rPr>
                <w:rFonts w:ascii="Arial" w:cs="Arial" w:eastAsia="Arial" w:hAnsi="Arial"/>
                <w:color w:val="ff0000"/>
                <w:sz w:val="20"/>
                <w:szCs w:val="20"/>
                <w:u w:val="single"/>
                <w:rtl w:val="0"/>
              </w:rPr>
              <w:t xml:space="preserve">Scenario 3.3: Skipping over lower premium plan scenario</w:t>
            </w:r>
          </w:p>
          <w:tbl>
            <w:tblPr>
              <w:tblStyle w:val="Table25"/>
              <w:tblW w:w="1239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6"/>
              <w:gridCol w:w="841"/>
              <w:gridCol w:w="1006"/>
              <w:gridCol w:w="1050"/>
              <w:gridCol w:w="1065"/>
              <w:gridCol w:w="930"/>
              <w:gridCol w:w="1137"/>
              <w:gridCol w:w="1137"/>
              <w:gridCol w:w="1137"/>
              <w:gridCol w:w="1137"/>
              <w:gridCol w:w="1137"/>
              <w:gridCol w:w="1137"/>
              <w:tblGridChange w:id="0">
                <w:tblGrid>
                  <w:gridCol w:w="676"/>
                  <w:gridCol w:w="841"/>
                  <w:gridCol w:w="1006"/>
                  <w:gridCol w:w="1050"/>
                  <w:gridCol w:w="1065"/>
                  <w:gridCol w:w="930"/>
                  <w:gridCol w:w="1137"/>
                  <w:gridCol w:w="1137"/>
                  <w:gridCol w:w="1137"/>
                  <w:gridCol w:w="1137"/>
                  <w:gridCol w:w="1137"/>
                  <w:gridCol w:w="1137"/>
                </w:tblGrid>
              </w:tblGridChange>
            </w:tblGrid>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6DD">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Year</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6DE">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Age</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6DF">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Current Plan</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6E0">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Premium</w:t>
                  </w:r>
                </w:p>
              </w:tc>
              <w:tc>
                <w:tcPr>
                  <w:gridSpan w:val="6"/>
                  <w:shd w:fill="auto" w:val="clear"/>
                  <w:tcMar>
                    <w:top w:w="100.0" w:type="dxa"/>
                    <w:left w:w="100.0" w:type="dxa"/>
                    <w:bottom w:w="100.0" w:type="dxa"/>
                    <w:right w:w="100.0" w:type="dxa"/>
                  </w:tcMar>
                  <w:vAlign w:val="center"/>
                </w:tcPr>
                <w:p w:rsidR="00000000" w:rsidDel="00000000" w:rsidP="00000000" w:rsidRDefault="00000000" w:rsidRPr="00000000" w14:paraId="000006E3">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Commission Paid</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6EC">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Plan A</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6ED">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Plan B</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6EE">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Plan C</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6EF">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Plan A</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6F1">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Plan B</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6F3">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Plan C</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B">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Premium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C">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FYC/RYC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D">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Premium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E">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FYC/RYC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F">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Premium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0">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FYC/RYC</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01">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702">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14</w:t>
                  </w:r>
                </w:p>
              </w:tc>
              <w:tc>
                <w:tcPr>
                  <w:shd w:fill="auto" w:val="clear"/>
                  <w:tcMar>
                    <w:top w:w="100.0" w:type="dxa"/>
                    <w:left w:w="100.0" w:type="dxa"/>
                    <w:bottom w:w="100.0" w:type="dxa"/>
                    <w:right w:w="100.0" w:type="dxa"/>
                  </w:tcMar>
                </w:tcPr>
                <w:p w:rsidR="00000000" w:rsidDel="00000000" w:rsidP="00000000" w:rsidRDefault="00000000" w:rsidRPr="00000000" w14:paraId="00000703">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704">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110</w:t>
                  </w:r>
                </w:p>
              </w:tc>
              <w:tc>
                <w:tcPr>
                  <w:shd w:fill="auto" w:val="clear"/>
                  <w:tcMar>
                    <w:top w:w="100.0" w:type="dxa"/>
                    <w:left w:w="100.0" w:type="dxa"/>
                    <w:bottom w:w="100.0" w:type="dxa"/>
                    <w:right w:w="100.0" w:type="dxa"/>
                  </w:tcMar>
                </w:tcPr>
                <w:p w:rsidR="00000000" w:rsidDel="00000000" w:rsidP="00000000" w:rsidRDefault="00000000" w:rsidRPr="00000000" w14:paraId="00000705">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706">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707">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110</w:t>
                  </w:r>
                </w:p>
              </w:tc>
              <w:tc>
                <w:tcPr>
                  <w:vAlign w:val="center"/>
                </w:tcPr>
                <w:p w:rsidR="00000000" w:rsidDel="00000000" w:rsidP="00000000" w:rsidRDefault="00000000" w:rsidRPr="00000000" w14:paraId="00000708">
                  <w:pPr>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FYC</w:t>
                  </w:r>
                  <w:r w:rsidDel="00000000" w:rsidR="00000000" w:rsidRPr="00000000">
                    <w:rPr>
                      <w:rFonts w:ascii="Arial" w:cs="Arial" w:eastAsia="Arial" w:hAnsi="Arial"/>
                      <w:b w:val="1"/>
                      <w:color w:val="ff0000"/>
                      <w:sz w:val="20"/>
                      <w:szCs w:val="20"/>
                      <w:vertAlign w:val="subscript"/>
                      <w:rtl w:val="0"/>
                    </w:rPr>
                    <w:t xml:space="preserve">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09">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70A">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70B">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70C">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0D">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70E">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15</w:t>
                  </w:r>
                </w:p>
              </w:tc>
              <w:tc>
                <w:tcPr>
                  <w:shd w:fill="auto" w:val="clear"/>
                  <w:tcMar>
                    <w:top w:w="100.0" w:type="dxa"/>
                    <w:left w:w="100.0" w:type="dxa"/>
                    <w:bottom w:w="100.0" w:type="dxa"/>
                    <w:right w:w="100.0" w:type="dxa"/>
                  </w:tcMar>
                </w:tcPr>
                <w:p w:rsidR="00000000" w:rsidDel="00000000" w:rsidP="00000000" w:rsidRDefault="00000000" w:rsidRPr="00000000" w14:paraId="0000070F">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710">
                  <w:pPr>
                    <w:widowControl w:val="0"/>
                    <w:spacing w:after="0" w:line="240" w:lineRule="auto"/>
                    <w:jc w:val="center"/>
                    <w:rPr>
                      <w:rFonts w:ascii="Arial" w:cs="Arial" w:eastAsia="Arial" w:hAnsi="Arial"/>
                      <w:color w:val="ea9999"/>
                      <w:sz w:val="20"/>
                      <w:szCs w:val="20"/>
                    </w:rPr>
                  </w:pPr>
                  <w:r w:rsidDel="00000000" w:rsidR="00000000" w:rsidRPr="00000000">
                    <w:rPr>
                      <w:rFonts w:ascii="Arial" w:cs="Arial" w:eastAsia="Arial" w:hAnsi="Arial"/>
                      <w:color w:val="ea9999"/>
                      <w:sz w:val="20"/>
                      <w:szCs w:val="20"/>
                      <w:rtl w:val="0"/>
                    </w:rPr>
                    <w:t xml:space="preserve">110</w:t>
                  </w:r>
                </w:p>
              </w:tc>
              <w:tc>
                <w:tcPr>
                  <w:shd w:fill="auto" w:val="clear"/>
                  <w:tcMar>
                    <w:top w:w="100.0" w:type="dxa"/>
                    <w:left w:w="100.0" w:type="dxa"/>
                    <w:bottom w:w="100.0" w:type="dxa"/>
                    <w:right w:w="100.0" w:type="dxa"/>
                  </w:tcMar>
                </w:tcPr>
                <w:p w:rsidR="00000000" w:rsidDel="00000000" w:rsidP="00000000" w:rsidRDefault="00000000" w:rsidRPr="00000000" w14:paraId="00000711">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100</w:t>
                  </w:r>
                </w:p>
              </w:tc>
              <w:tc>
                <w:tcPr>
                  <w:shd w:fill="auto" w:val="clear"/>
                  <w:tcMar>
                    <w:top w:w="100.0" w:type="dxa"/>
                    <w:left w:w="100.0" w:type="dxa"/>
                    <w:bottom w:w="100.0" w:type="dxa"/>
                    <w:right w:w="100.0" w:type="dxa"/>
                  </w:tcMar>
                </w:tcPr>
                <w:p w:rsidR="00000000" w:rsidDel="00000000" w:rsidP="00000000" w:rsidRDefault="00000000" w:rsidRPr="00000000" w14:paraId="00000712">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713">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100</w:t>
                  </w:r>
                </w:p>
              </w:tc>
              <w:tc>
                <w:tcPr>
                  <w:vAlign w:val="center"/>
                </w:tcPr>
                <w:p w:rsidR="00000000" w:rsidDel="00000000" w:rsidP="00000000" w:rsidRDefault="00000000" w:rsidRPr="00000000" w14:paraId="00000714">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RYC</w:t>
                  </w:r>
                  <w:r w:rsidDel="00000000" w:rsidR="00000000" w:rsidRPr="00000000">
                    <w:rPr>
                      <w:rFonts w:ascii="Arial" w:cs="Arial" w:eastAsia="Arial" w:hAnsi="Arial"/>
                      <w:color w:val="ff0000"/>
                      <w:sz w:val="20"/>
                      <w:szCs w:val="20"/>
                      <w:vertAlign w:val="subscript"/>
                      <w:rtl w:val="0"/>
                    </w:rPr>
                    <w:t xml:space="preserve">A</w:t>
                  </w:r>
                  <w:r w:rsidDel="00000000" w:rsidR="00000000" w:rsidRPr="00000000">
                    <w:rPr>
                      <w:rFonts w:ascii="Arial" w:cs="Arial" w:eastAsia="Arial" w:hAnsi="Arial"/>
                      <w:color w:val="ff0000"/>
                      <w:sz w:val="20"/>
                      <w:szCs w:val="20"/>
                      <w:rtl w:val="0"/>
                    </w:rPr>
                    <w:t xml:space="preserve"> Y2</w:t>
                  </w:r>
                </w:p>
              </w:tc>
              <w:tc>
                <w:tcPr>
                  <w:shd w:fill="auto" w:val="clear"/>
                  <w:tcMar>
                    <w:top w:w="100.0" w:type="dxa"/>
                    <w:left w:w="100.0" w:type="dxa"/>
                    <w:bottom w:w="100.0" w:type="dxa"/>
                    <w:right w:w="100.0" w:type="dxa"/>
                  </w:tcMar>
                </w:tcPr>
                <w:p w:rsidR="00000000" w:rsidDel="00000000" w:rsidP="00000000" w:rsidRDefault="00000000" w:rsidRPr="00000000" w14:paraId="00000715">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vAlign w:val="center"/>
                </w:tcPr>
                <w:p w:rsidR="00000000" w:rsidDel="00000000" w:rsidP="00000000" w:rsidRDefault="00000000" w:rsidRPr="00000000" w14:paraId="00000716">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717">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718">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19">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71A">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16</w:t>
                  </w:r>
                </w:p>
              </w:tc>
              <w:tc>
                <w:tcPr>
                  <w:shd w:fill="auto" w:val="clear"/>
                  <w:tcMar>
                    <w:top w:w="100.0" w:type="dxa"/>
                    <w:left w:w="100.0" w:type="dxa"/>
                    <w:bottom w:w="100.0" w:type="dxa"/>
                    <w:right w:w="100.0" w:type="dxa"/>
                  </w:tcMar>
                </w:tcPr>
                <w:p w:rsidR="00000000" w:rsidDel="00000000" w:rsidP="00000000" w:rsidRDefault="00000000" w:rsidRPr="00000000" w14:paraId="0000071B">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71C">
                  <w:pPr>
                    <w:widowControl w:val="0"/>
                    <w:spacing w:after="0" w:line="240" w:lineRule="auto"/>
                    <w:jc w:val="center"/>
                    <w:rPr>
                      <w:rFonts w:ascii="Arial" w:cs="Arial" w:eastAsia="Arial" w:hAnsi="Arial"/>
                      <w:color w:val="ea9999"/>
                      <w:sz w:val="20"/>
                      <w:szCs w:val="20"/>
                    </w:rPr>
                  </w:pPr>
                  <w:r w:rsidDel="00000000" w:rsidR="00000000" w:rsidRPr="00000000">
                    <w:rPr>
                      <w:rFonts w:ascii="Arial" w:cs="Arial" w:eastAsia="Arial" w:hAnsi="Arial"/>
                      <w:color w:val="ea9999"/>
                      <w:sz w:val="20"/>
                      <w:szCs w:val="20"/>
                      <w:rtl w:val="0"/>
                    </w:rPr>
                    <w:t xml:space="preserve">110</w:t>
                  </w:r>
                </w:p>
              </w:tc>
              <w:tc>
                <w:tcPr>
                  <w:shd w:fill="auto" w:val="clear"/>
                  <w:tcMar>
                    <w:top w:w="100.0" w:type="dxa"/>
                    <w:left w:w="100.0" w:type="dxa"/>
                    <w:bottom w:w="100.0" w:type="dxa"/>
                    <w:right w:w="100.0" w:type="dxa"/>
                  </w:tcMar>
                </w:tcPr>
                <w:p w:rsidR="00000000" w:rsidDel="00000000" w:rsidP="00000000" w:rsidRDefault="00000000" w:rsidRPr="00000000" w14:paraId="0000071D">
                  <w:pPr>
                    <w:widowControl w:val="0"/>
                    <w:spacing w:after="0" w:line="240" w:lineRule="auto"/>
                    <w:jc w:val="center"/>
                    <w:rPr>
                      <w:rFonts w:ascii="Arial" w:cs="Arial" w:eastAsia="Arial" w:hAnsi="Arial"/>
                      <w:color w:val="ea9999"/>
                      <w:sz w:val="20"/>
                      <w:szCs w:val="20"/>
                    </w:rPr>
                  </w:pPr>
                  <w:r w:rsidDel="00000000" w:rsidR="00000000" w:rsidRPr="00000000">
                    <w:rPr>
                      <w:rFonts w:ascii="Arial" w:cs="Arial" w:eastAsia="Arial" w:hAnsi="Arial"/>
                      <w:color w:val="ea9999"/>
                      <w:sz w:val="20"/>
                      <w:szCs w:val="20"/>
                      <w:rtl w:val="0"/>
                    </w:rPr>
                    <w:t xml:space="preserve">100</w:t>
                  </w:r>
                </w:p>
              </w:tc>
              <w:tc>
                <w:tcPr>
                  <w:shd w:fill="auto" w:val="clear"/>
                  <w:tcMar>
                    <w:top w:w="100.0" w:type="dxa"/>
                    <w:left w:w="100.0" w:type="dxa"/>
                    <w:bottom w:w="100.0" w:type="dxa"/>
                    <w:right w:w="100.0" w:type="dxa"/>
                  </w:tcMar>
                </w:tcPr>
                <w:p w:rsidR="00000000" w:rsidDel="00000000" w:rsidP="00000000" w:rsidRDefault="00000000" w:rsidRPr="00000000" w14:paraId="0000071E">
                  <w:pPr>
                    <w:widowControl w:val="0"/>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115</w:t>
                  </w:r>
                </w:p>
              </w:tc>
              <w:tc>
                <w:tcPr>
                  <w:shd w:fill="auto" w:val="clear"/>
                  <w:tcMar>
                    <w:top w:w="100.0" w:type="dxa"/>
                    <w:left w:w="100.0" w:type="dxa"/>
                    <w:bottom w:w="100.0" w:type="dxa"/>
                    <w:right w:w="100.0" w:type="dxa"/>
                  </w:tcMar>
                </w:tcPr>
                <w:p w:rsidR="00000000" w:rsidDel="00000000" w:rsidP="00000000" w:rsidRDefault="00000000" w:rsidRPr="00000000" w14:paraId="0000071F">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110</w:t>
                  </w:r>
                </w:p>
              </w:tc>
              <w:tc>
                <w:tcPr>
                  <w:vAlign w:val="center"/>
                </w:tcPr>
                <w:p w:rsidR="00000000" w:rsidDel="00000000" w:rsidP="00000000" w:rsidRDefault="00000000" w:rsidRPr="00000000" w14:paraId="00000720">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RYC</w:t>
                  </w:r>
                  <w:r w:rsidDel="00000000" w:rsidR="00000000" w:rsidRPr="00000000">
                    <w:rPr>
                      <w:rFonts w:ascii="Arial" w:cs="Arial" w:eastAsia="Arial" w:hAnsi="Arial"/>
                      <w:color w:val="ff0000"/>
                      <w:sz w:val="20"/>
                      <w:szCs w:val="20"/>
                      <w:vertAlign w:val="subscript"/>
                      <w:rtl w:val="0"/>
                    </w:rPr>
                    <w:t xml:space="preserve">A</w:t>
                  </w:r>
                  <w:r w:rsidDel="00000000" w:rsidR="00000000" w:rsidRPr="00000000">
                    <w:rPr>
                      <w:rFonts w:ascii="Arial" w:cs="Arial" w:eastAsia="Arial" w:hAnsi="Arial"/>
                      <w:color w:val="ff0000"/>
                      <w:sz w:val="20"/>
                      <w:szCs w:val="20"/>
                      <w:rtl w:val="0"/>
                    </w:rPr>
                    <w:t xml:space="preserve"> Y3</w:t>
                  </w:r>
                </w:p>
              </w:tc>
              <w:tc>
                <w:tcPr>
                  <w:shd w:fill="auto" w:val="clear"/>
                  <w:tcMar>
                    <w:top w:w="100.0" w:type="dxa"/>
                    <w:left w:w="100.0" w:type="dxa"/>
                    <w:bottom w:w="100.0" w:type="dxa"/>
                    <w:right w:w="100.0" w:type="dxa"/>
                  </w:tcMar>
                </w:tcPr>
                <w:p w:rsidR="00000000" w:rsidDel="00000000" w:rsidP="00000000" w:rsidRDefault="00000000" w:rsidRPr="00000000" w14:paraId="00000721">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vAlign w:val="center"/>
                </w:tcPr>
                <w:p w:rsidR="00000000" w:rsidDel="00000000" w:rsidP="00000000" w:rsidRDefault="00000000" w:rsidRPr="00000000" w14:paraId="00000722">
                  <w:pPr>
                    <w:spacing w:after="0" w:line="240" w:lineRule="auto"/>
                    <w:jc w:val="center"/>
                    <w:rPr>
                      <w:rFonts w:ascii="Arial" w:cs="Arial" w:eastAsia="Arial" w:hAnsi="Arial"/>
                      <w:b w:val="1"/>
                      <w:color w:val="ff0000"/>
                      <w:sz w:val="20"/>
                      <w:szCs w:val="20"/>
                    </w:rPr>
                  </w:pPr>
                  <w:r w:rsidDel="00000000" w:rsidR="00000000" w:rsidRPr="00000000">
                    <w:rPr>
                      <w:rFonts w:ascii="Arial" w:cs="Arial" w:eastAsia="Arial" w:hAnsi="Arial"/>
                      <w:color w:val="ff0000"/>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723">
                  <w:pPr>
                    <w:widowControl w:val="0"/>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115-110 = 5</w:t>
                  </w:r>
                </w:p>
              </w:tc>
              <w:tc>
                <w:tcPr>
                  <w:shd w:fill="auto" w:val="clear"/>
                  <w:tcMar>
                    <w:top w:w="100.0" w:type="dxa"/>
                    <w:left w:w="100.0" w:type="dxa"/>
                    <w:bottom w:w="100.0" w:type="dxa"/>
                    <w:right w:w="100.0" w:type="dxa"/>
                  </w:tcMar>
                </w:tcPr>
                <w:p w:rsidR="00000000" w:rsidDel="00000000" w:rsidP="00000000" w:rsidRDefault="00000000" w:rsidRPr="00000000" w14:paraId="00000724">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b w:val="1"/>
                      <w:color w:val="ff0000"/>
                      <w:sz w:val="20"/>
                      <w:szCs w:val="20"/>
                      <w:rtl w:val="0"/>
                    </w:rPr>
                    <w:t xml:space="preserve">FYC</w:t>
                  </w:r>
                  <w:r w:rsidDel="00000000" w:rsidR="00000000" w:rsidRPr="00000000">
                    <w:rPr>
                      <w:rFonts w:ascii="Arial" w:cs="Arial" w:eastAsia="Arial" w:hAnsi="Arial"/>
                      <w:b w:val="1"/>
                      <w:color w:val="ff0000"/>
                      <w:sz w:val="20"/>
                      <w:szCs w:val="20"/>
                      <w:vertAlign w:val="subscript"/>
                      <w:rtl w:val="0"/>
                    </w:rPr>
                    <w:t xml:space="preserve">C</w:t>
                  </w:r>
                  <w:r w:rsidDel="00000000" w:rsidR="00000000" w:rsidRPr="00000000">
                    <w:rPr>
                      <w:rtl w:val="0"/>
                    </w:rPr>
                  </w:r>
                </w:p>
              </w:tc>
            </w:tr>
          </w:tbl>
          <w:p w:rsidR="00000000" w:rsidDel="00000000" w:rsidP="00000000" w:rsidRDefault="00000000" w:rsidRPr="00000000" w14:paraId="00000725">
            <w:pPr>
              <w:spacing w:line="240" w:lineRule="auto"/>
              <w:ind w:left="720" w:firstLine="0"/>
              <w:rPr>
                <w:rFonts w:ascii="Arial" w:cs="Arial" w:eastAsia="Arial" w:hAnsi="Arial"/>
                <w:sz w:val="20"/>
                <w:szCs w:val="20"/>
              </w:rPr>
            </w:pPr>
            <w:r w:rsidDel="00000000" w:rsidR="00000000" w:rsidRPr="00000000">
              <w:rPr>
                <w:rtl w:val="0"/>
              </w:rPr>
            </w:r>
          </w:p>
        </w:tc>
      </w:tr>
      <w:tr>
        <w:trPr>
          <w:cantSplit w:val="0"/>
          <w:trHeight w:val="20" w:hRule="atLeast"/>
          <w:tblHeader w:val="0"/>
        </w:trPr>
        <w:tc>
          <w:tcPr>
            <w:tcBorders>
              <w:top w:color="000000" w:space="0" w:sz="4" w:val="dotted"/>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26">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Production Credit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27">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 of Regular Premium</w:t>
            </w:r>
          </w:p>
          <w:p w:rsidR="00000000" w:rsidDel="00000000" w:rsidP="00000000" w:rsidRDefault="00000000" w:rsidRPr="00000000" w14:paraId="00000728">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of Top-up Premium</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29">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Overriding</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2A">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Aligned with the company’s overriding structure and internal policies.</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2B">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Pay with Credit Card</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2C">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Allowed for all year </w:t>
            </w:r>
            <w:r w:rsidDel="00000000" w:rsidR="00000000" w:rsidRPr="00000000">
              <w:rPr>
                <w:rFonts w:ascii="Arial" w:cs="Arial" w:eastAsia="Arial" w:hAnsi="Arial"/>
                <w:sz w:val="20"/>
                <w:szCs w:val="20"/>
                <w:rtl w:val="0"/>
              </w:rPr>
              <w:t xml:space="preserve">but the agent</w:t>
            </w:r>
            <w:r w:rsidDel="00000000" w:rsidR="00000000" w:rsidRPr="00000000">
              <w:rPr>
                <w:rFonts w:ascii="Arial" w:cs="Arial" w:eastAsia="Arial" w:hAnsi="Arial"/>
                <w:color w:val="000000"/>
                <w:sz w:val="20"/>
                <w:szCs w:val="20"/>
                <w:rtl w:val="0"/>
              </w:rPr>
              <w:t xml:space="preserve"> absorbs partial credit card fees. </w:t>
            </w:r>
          </w:p>
        </w:tc>
      </w:tr>
      <w:tr>
        <w:trPr>
          <w:cantSplit w:val="0"/>
          <w:trHeight w:val="2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2D">
            <w:pPr>
              <w:pBdr>
                <w:top w:space="0" w:sz="0" w:val="nil"/>
                <w:left w:space="0" w:sz="0" w:val="nil"/>
                <w:bottom w:space="0" w:sz="0" w:val="nil"/>
                <w:right w:space="0" w:sz="0" w:val="nil"/>
                <w:between w:space="0" w:sz="0" w:val="nil"/>
              </w:pBdr>
              <w:spacing w:line="240" w:lineRule="auto"/>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Investment</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2F">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LifeVerse’s Investment Portfolio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30">
            <w:pPr>
              <w:numPr>
                <w:ilvl w:val="0"/>
                <w:numId w:val="14"/>
              </w:numPr>
              <w:pBdr>
                <w:top w:space="0" w:sz="0" w:val="nil"/>
                <w:left w:space="0" w:sz="0" w:val="nil"/>
                <w:bottom w:space="0" w:sz="0" w:val="nil"/>
                <w:right w:space="0" w:sz="0" w:val="nil"/>
                <w:between w:space="0" w:sz="0" w:val="nil"/>
              </w:pBdr>
              <w:spacing w:line="240" w:lineRule="auto"/>
              <w:ind w:left="777" w:hanging="360"/>
              <w:rPr>
                <w:color w:val="000000"/>
                <w:sz w:val="20"/>
                <w:szCs w:val="20"/>
              </w:rPr>
            </w:pPr>
            <w:sdt>
              <w:sdtPr>
                <w:tag w:val="goog_rdk_0"/>
              </w:sdtPr>
              <w:sdtContent>
                <w:r w:rsidDel="00000000" w:rsidR="00000000" w:rsidRPr="00000000">
                  <w:rPr>
                    <w:rFonts w:ascii="Arial Unicode MS" w:cs="Arial Unicode MS" w:eastAsia="Arial Unicode MS" w:hAnsi="Arial Unicode MS"/>
                    <w:color w:val="000000"/>
                    <w:sz w:val="20"/>
                    <w:szCs w:val="20"/>
                    <w:rtl w:val="0"/>
                  </w:rPr>
                  <w:t xml:space="preserve">Bond ≥ 70%, Equity ≤ 30% aligning with sales illustration and system specification sent to OIC </w:t>
                </w:r>
              </w:sdtContent>
            </w:sdt>
            <w:r w:rsidDel="00000000" w:rsidR="00000000" w:rsidRPr="00000000">
              <w:rPr>
                <w:rFonts w:ascii="Arial" w:cs="Arial" w:eastAsia="Arial" w:hAnsi="Arial"/>
                <w:color w:val="000000"/>
                <w:sz w:val="20"/>
                <w:szCs w:val="20"/>
                <w:highlight w:val="yellow"/>
                <w:rtl w:val="0"/>
              </w:rPr>
              <w:t xml:space="preserve">(TBC with investment department)</w:t>
            </w:r>
            <w:r w:rsidDel="00000000" w:rsidR="00000000" w:rsidRPr="00000000">
              <w:rPr>
                <w:rtl w:val="0"/>
              </w:rPr>
            </w:r>
          </w:p>
          <w:p w:rsidR="00000000" w:rsidDel="00000000" w:rsidP="00000000" w:rsidRDefault="00000000" w:rsidRPr="00000000" w14:paraId="00000731">
            <w:pPr>
              <w:numPr>
                <w:ilvl w:val="0"/>
                <w:numId w:val="14"/>
              </w:numPr>
              <w:pBdr>
                <w:top w:space="0" w:sz="0" w:val="nil"/>
                <w:left w:space="0" w:sz="0" w:val="nil"/>
                <w:bottom w:space="0" w:sz="0" w:val="nil"/>
                <w:right w:space="0" w:sz="0" w:val="nil"/>
                <w:between w:space="0" w:sz="0" w:val="nil"/>
              </w:pBdr>
              <w:spacing w:line="240" w:lineRule="auto"/>
              <w:ind w:left="777"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Currently, there are no investment portfolio regulations specific to Universal Life products; however, the company’s overall investment portfolio must comply with the OIC's regulatory framework.</w:t>
            </w:r>
            <w:r w:rsidDel="00000000" w:rsidR="00000000" w:rsidRPr="00000000">
              <w:rPr>
                <w:rFonts w:ascii="Arial" w:cs="Arial" w:eastAsia="Arial" w:hAnsi="Arial"/>
                <w:color w:val="000000"/>
                <w:sz w:val="20"/>
                <w:szCs w:val="20"/>
                <w:highlight w:val="yellow"/>
                <w:rtl w:val="0"/>
              </w:rPr>
              <w:t xml:space="preserve"> </w:t>
            </w:r>
            <w:r w:rsidDel="00000000" w:rsidR="00000000" w:rsidRPr="00000000">
              <w:rPr>
                <w:rtl w:val="0"/>
              </w:rPr>
            </w:r>
          </w:p>
          <w:p w:rsidR="00000000" w:rsidDel="00000000" w:rsidP="00000000" w:rsidRDefault="00000000" w:rsidRPr="00000000" w14:paraId="00000732">
            <w:pPr>
              <w:numPr>
                <w:ilvl w:val="0"/>
                <w:numId w:val="14"/>
              </w:numPr>
              <w:pBdr>
                <w:top w:space="0" w:sz="0" w:val="nil"/>
                <w:left w:space="0" w:sz="0" w:val="nil"/>
                <w:bottom w:space="0" w:sz="0" w:val="nil"/>
                <w:right w:space="0" w:sz="0" w:val="nil"/>
                <w:between w:space="0" w:sz="0" w:val="nil"/>
              </w:pBdr>
              <w:spacing w:line="240" w:lineRule="auto"/>
              <w:ind w:left="777" w:hanging="360"/>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OIC’s regulation </w:t>
            </w:r>
            <w:r w:rsidDel="00000000" w:rsidR="00000000" w:rsidRPr="00000000">
              <w:rPr>
                <w:rFonts w:ascii="Arial" w:cs="Arial" w:eastAsia="Arial" w:hAnsi="Arial"/>
                <w:sz w:val="20"/>
                <w:szCs w:val="20"/>
                <w:highlight w:val="white"/>
                <w:rtl w:val="0"/>
              </w:rPr>
              <w:t xml:space="preserve">regarding</w:t>
            </w:r>
            <w:r w:rsidDel="00000000" w:rsidR="00000000" w:rsidRPr="00000000">
              <w:rPr>
                <w:rFonts w:ascii="Arial" w:cs="Arial" w:eastAsia="Arial" w:hAnsi="Arial"/>
                <w:color w:val="000000"/>
                <w:sz w:val="20"/>
                <w:szCs w:val="20"/>
                <w:highlight w:val="white"/>
                <w:rtl w:val="0"/>
              </w:rPr>
              <w:t xml:space="preserve"> UL’s fund manager is </w:t>
            </w:r>
            <w:r w:rsidDel="00000000" w:rsidR="00000000" w:rsidRPr="00000000">
              <w:rPr>
                <w:rFonts w:ascii="Arial" w:cs="Arial" w:eastAsia="Arial" w:hAnsi="Arial"/>
                <w:sz w:val="20"/>
                <w:szCs w:val="20"/>
                <w:highlight w:val="white"/>
                <w:rtl w:val="0"/>
              </w:rPr>
              <w:t xml:space="preserve">related</w:t>
            </w:r>
            <w:r w:rsidDel="00000000" w:rsidR="00000000" w:rsidRPr="00000000">
              <w:rPr>
                <w:rFonts w:ascii="Arial" w:cs="Arial" w:eastAsia="Arial" w:hAnsi="Arial"/>
                <w:color w:val="000000"/>
                <w:sz w:val="20"/>
                <w:szCs w:val="20"/>
                <w:highlight w:val="white"/>
                <w:rtl w:val="0"/>
              </w:rPr>
              <w:t xml:space="preserve"> to OIC’s requirement that the company must appoint a qualified individual to oversee the investment unit, meeting the following criteria:</w:t>
            </w:r>
          </w:p>
          <w:p w:rsidR="00000000" w:rsidDel="00000000" w:rsidP="00000000" w:rsidRDefault="00000000" w:rsidRPr="00000000" w14:paraId="00000733">
            <w:pPr>
              <w:pBdr>
                <w:top w:space="0" w:sz="0" w:val="nil"/>
                <w:left w:space="0" w:sz="0" w:val="nil"/>
                <w:bottom w:space="0" w:sz="0" w:val="nil"/>
                <w:right w:space="0" w:sz="0" w:val="nil"/>
                <w:between w:space="0" w:sz="0" w:val="nil"/>
              </w:pBdr>
              <w:spacing w:line="240" w:lineRule="auto"/>
              <w:ind w:left="777" w:firstLine="0"/>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(a) Completion of the Registrar's prescribed training course for investment unit supervisors.</w:t>
            </w:r>
          </w:p>
          <w:p w:rsidR="00000000" w:rsidDel="00000000" w:rsidP="00000000" w:rsidRDefault="00000000" w:rsidRPr="00000000" w14:paraId="00000734">
            <w:pPr>
              <w:pBdr>
                <w:top w:space="0" w:sz="0" w:val="nil"/>
                <w:left w:space="0" w:sz="0" w:val="nil"/>
                <w:bottom w:space="0" w:sz="0" w:val="nil"/>
                <w:right w:space="0" w:sz="0" w:val="nil"/>
                <w:between w:space="0" w:sz="0" w:val="nil"/>
              </w:pBdr>
              <w:spacing w:line="240" w:lineRule="auto"/>
              <w:ind w:left="777" w:firstLine="0"/>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(b) No prohibited characteristics under Section 35 of the Life Insurance Act B.E. 2535 (and its amendment).</w:t>
            </w:r>
          </w:p>
          <w:p w:rsidR="00000000" w:rsidDel="00000000" w:rsidP="00000000" w:rsidRDefault="00000000" w:rsidRPr="00000000" w14:paraId="00000735">
            <w:pPr>
              <w:pBdr>
                <w:top w:space="0" w:sz="0" w:val="nil"/>
                <w:left w:space="0" w:sz="0" w:val="nil"/>
                <w:bottom w:space="0" w:sz="0" w:val="nil"/>
                <w:right w:space="0" w:sz="0" w:val="nil"/>
                <w:between w:space="0" w:sz="0" w:val="nil"/>
              </w:pBdr>
              <w:spacing w:line="240" w:lineRule="auto"/>
              <w:ind w:left="777" w:firstLine="0"/>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(c) Fulfillment of at least one of the following:</w:t>
            </w:r>
          </w:p>
          <w:p w:rsidR="00000000" w:rsidDel="00000000" w:rsidP="00000000" w:rsidRDefault="00000000" w:rsidRPr="00000000" w14:paraId="00000736">
            <w:pPr>
              <w:pBdr>
                <w:top w:space="0" w:sz="0" w:val="nil"/>
                <w:left w:space="0" w:sz="0" w:val="nil"/>
                <w:bottom w:space="0" w:sz="0" w:val="nil"/>
                <w:right w:space="0" w:sz="0" w:val="nil"/>
                <w:between w:space="0" w:sz="0" w:val="nil"/>
              </w:pBdr>
              <w:spacing w:line="240" w:lineRule="auto"/>
              <w:ind w:left="1440" w:firstLine="0"/>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1. CFA or CISA Level 1+ (or equivalent) with 3+ years of combined experience in investment management, risk management, or analysis.</w:t>
            </w:r>
          </w:p>
          <w:p w:rsidR="00000000" w:rsidDel="00000000" w:rsidP="00000000" w:rsidRDefault="00000000" w:rsidRPr="00000000" w14:paraId="00000737">
            <w:pPr>
              <w:pBdr>
                <w:top w:space="0" w:sz="0" w:val="nil"/>
                <w:left w:space="0" w:sz="0" w:val="nil"/>
                <w:bottom w:space="0" w:sz="0" w:val="nil"/>
                <w:right w:space="0" w:sz="0" w:val="nil"/>
                <w:between w:space="0" w:sz="0" w:val="nil"/>
              </w:pBdr>
              <w:spacing w:line="240" w:lineRule="auto"/>
              <w:ind w:left="1440" w:firstLine="0"/>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2. Master's degree</w:t>
            </w:r>
            <w:r w:rsidDel="00000000" w:rsidR="00000000" w:rsidRPr="00000000">
              <w:rPr>
                <w:rFonts w:ascii="Arial" w:cs="Arial" w:eastAsia="Arial" w:hAnsi="Arial"/>
                <w:sz w:val="20"/>
                <w:szCs w:val="20"/>
                <w:highlight w:val="white"/>
                <w:rtl w:val="0"/>
              </w:rPr>
              <w:t xml:space="preserve"> or higher </w:t>
            </w:r>
            <w:r w:rsidDel="00000000" w:rsidR="00000000" w:rsidRPr="00000000">
              <w:rPr>
                <w:rFonts w:ascii="Arial" w:cs="Arial" w:eastAsia="Arial" w:hAnsi="Arial"/>
                <w:color w:val="000000"/>
                <w:sz w:val="20"/>
                <w:szCs w:val="20"/>
                <w:highlight w:val="white"/>
                <w:rtl w:val="0"/>
              </w:rPr>
              <w:t xml:space="preserve">in Finance, Business Administration, Economics, or related field with 3+ years of combined experience in investment management, risk management, or analysis.</w:t>
            </w:r>
          </w:p>
          <w:p w:rsidR="00000000" w:rsidDel="00000000" w:rsidP="00000000" w:rsidRDefault="00000000" w:rsidRPr="00000000" w14:paraId="00000738">
            <w:pPr>
              <w:pBdr>
                <w:top w:space="0" w:sz="0" w:val="nil"/>
                <w:left w:space="0" w:sz="0" w:val="nil"/>
                <w:bottom w:space="0" w:sz="0" w:val="nil"/>
                <w:right w:space="0" w:sz="0" w:val="nil"/>
                <w:between w:space="0" w:sz="0" w:val="nil"/>
              </w:pBdr>
              <w:spacing w:line="240" w:lineRule="auto"/>
              <w:ind w:left="1440" w:firstLine="0"/>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3. Bachelor's degree</w:t>
            </w:r>
            <w:r w:rsidDel="00000000" w:rsidR="00000000" w:rsidRPr="00000000">
              <w:rPr>
                <w:rFonts w:ascii="Arial" w:cs="Arial" w:eastAsia="Arial" w:hAnsi="Arial"/>
                <w:sz w:val="20"/>
                <w:szCs w:val="20"/>
                <w:highlight w:val="white"/>
                <w:rtl w:val="0"/>
              </w:rPr>
              <w:t xml:space="preserve"> or higher</w:t>
            </w:r>
            <w:r w:rsidDel="00000000" w:rsidR="00000000" w:rsidRPr="00000000">
              <w:rPr>
                <w:rFonts w:ascii="Arial" w:cs="Arial" w:eastAsia="Arial" w:hAnsi="Arial"/>
                <w:color w:val="000000"/>
                <w:sz w:val="20"/>
                <w:szCs w:val="20"/>
                <w:highlight w:val="white"/>
                <w:rtl w:val="0"/>
              </w:rPr>
              <w:t xml:space="preserve"> in Finance, Business Administration, Economics, or related field with 7+ years of combined experience in investment management, risk management, or analysis.</w:t>
            </w:r>
          </w:p>
          <w:p w:rsidR="00000000" w:rsidDel="00000000" w:rsidP="00000000" w:rsidRDefault="00000000" w:rsidRPr="00000000" w14:paraId="00000739">
            <w:pPr>
              <w:pBdr>
                <w:top w:space="0" w:sz="0" w:val="nil"/>
                <w:left w:space="0" w:sz="0" w:val="nil"/>
                <w:bottom w:space="0" w:sz="0" w:val="nil"/>
                <w:right w:space="0" w:sz="0" w:val="nil"/>
                <w:between w:space="0" w:sz="0" w:val="nil"/>
              </w:pBdr>
              <w:spacing w:line="240" w:lineRule="auto"/>
              <w:ind w:left="1440" w:firstLine="0"/>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4. CFA or CISA (or equivalent) Level 3 qualification.</w:t>
            </w:r>
          </w:p>
          <w:p w:rsidR="00000000" w:rsidDel="00000000" w:rsidP="00000000" w:rsidRDefault="00000000" w:rsidRPr="00000000" w14:paraId="0000073A">
            <w:pPr>
              <w:pBdr>
                <w:top w:space="0" w:sz="0" w:val="nil"/>
                <w:left w:space="0" w:sz="0" w:val="nil"/>
                <w:bottom w:space="0" w:sz="0" w:val="nil"/>
                <w:right w:space="0" w:sz="0" w:val="nil"/>
                <w:between w:space="0" w:sz="0" w:val="nil"/>
              </w:pBdr>
              <w:spacing w:line="240" w:lineRule="auto"/>
              <w:ind w:left="1440" w:firstLine="0"/>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5. SEC-registered fund manager with 1+ year of experience in investment management, risk management, or analysis since registration.</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3B">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Portfolio Interest Rate (PIR)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3C">
            <w:pPr>
              <w:numPr>
                <w:ilvl w:val="0"/>
                <w:numId w:val="14"/>
              </w:numPr>
              <w:pBdr>
                <w:top w:space="0" w:sz="0" w:val="nil"/>
                <w:left w:space="0" w:sz="0" w:val="nil"/>
                <w:bottom w:space="0" w:sz="0" w:val="nil"/>
                <w:right w:space="0" w:sz="0" w:val="nil"/>
                <w:between w:space="0" w:sz="0" w:val="nil"/>
              </w:pBdr>
              <w:spacing w:line="240" w:lineRule="auto"/>
              <w:ind w:left="777"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Portfolio Interest Rate (PIR) of LifeVerse represents the credited interest rate applied to the policyholder’s account value. It will be determined and announced before the end of each preceding month. </w:t>
            </w:r>
          </w:p>
          <w:p w:rsidR="00000000" w:rsidDel="00000000" w:rsidP="00000000" w:rsidRDefault="00000000" w:rsidRPr="00000000" w14:paraId="0000073D">
            <w:pPr>
              <w:numPr>
                <w:ilvl w:val="0"/>
                <w:numId w:val="14"/>
              </w:numPr>
              <w:pBdr>
                <w:top w:space="0" w:sz="0" w:val="nil"/>
                <w:left w:space="0" w:sz="0" w:val="nil"/>
                <w:bottom w:space="0" w:sz="0" w:val="nil"/>
                <w:right w:space="0" w:sz="0" w:val="nil"/>
                <w:between w:space="0" w:sz="0" w:val="nil"/>
              </w:pBdr>
              <w:spacing w:line="240" w:lineRule="auto"/>
              <w:ind w:left="777" w:hanging="360"/>
              <w:rPr>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This PIR is net of </w:t>
            </w:r>
            <w:r w:rsidDel="00000000" w:rsidR="00000000" w:rsidRPr="00000000">
              <w:rPr>
                <w:rFonts w:ascii="Arial" w:cs="Arial" w:eastAsia="Arial" w:hAnsi="Arial"/>
                <w:b w:val="1"/>
                <w:color w:val="000000"/>
                <w:sz w:val="20"/>
                <w:szCs w:val="20"/>
                <w:highlight w:val="white"/>
                <w:rtl w:val="0"/>
              </w:rPr>
              <w:t xml:space="preserve">annual asset management charge (AMC) </w:t>
            </w:r>
            <w:r w:rsidDel="00000000" w:rsidR="00000000" w:rsidRPr="00000000">
              <w:rPr>
                <w:rFonts w:ascii="Arial" w:cs="Arial" w:eastAsia="Arial" w:hAnsi="Arial"/>
                <w:color w:val="000000"/>
                <w:sz w:val="20"/>
                <w:szCs w:val="20"/>
                <w:highlight w:val="white"/>
                <w:rtl w:val="0"/>
              </w:rPr>
              <w:t xml:space="preserve">which is </w:t>
            </w:r>
            <w:r w:rsidDel="00000000" w:rsidR="00000000" w:rsidRPr="00000000">
              <w:rPr>
                <w:rFonts w:ascii="Arial" w:cs="Arial" w:eastAsia="Arial" w:hAnsi="Arial"/>
                <w:sz w:val="20"/>
                <w:szCs w:val="20"/>
                <w:highlight w:val="white"/>
                <w:rtl w:val="0"/>
              </w:rPr>
              <w:t xml:space="preserve">1</w:t>
            </w:r>
            <w:r w:rsidDel="00000000" w:rsidR="00000000" w:rsidRPr="00000000">
              <w:rPr>
                <w:rFonts w:ascii="Arial" w:cs="Arial" w:eastAsia="Arial" w:hAnsi="Arial"/>
                <w:color w:val="000000"/>
                <w:sz w:val="20"/>
                <w:szCs w:val="20"/>
                <w:highlight w:val="white"/>
                <w:rtl w:val="0"/>
              </w:rPr>
              <w:t xml:space="preserve">.</w:t>
            </w:r>
            <w:r w:rsidDel="00000000" w:rsidR="00000000" w:rsidRPr="00000000">
              <w:rPr>
                <w:rFonts w:ascii="Arial" w:cs="Arial" w:eastAsia="Arial" w:hAnsi="Arial"/>
                <w:sz w:val="20"/>
                <w:szCs w:val="20"/>
                <w:highlight w:val="white"/>
                <w:rtl w:val="0"/>
              </w:rPr>
              <w:t xml:space="preserve">00</w:t>
            </w:r>
            <w:r w:rsidDel="00000000" w:rsidR="00000000" w:rsidRPr="00000000">
              <w:rPr>
                <w:rFonts w:ascii="Arial" w:cs="Arial" w:eastAsia="Arial" w:hAnsi="Arial"/>
                <w:color w:val="000000"/>
                <w:sz w:val="20"/>
                <w:szCs w:val="20"/>
                <w:highlight w:val="white"/>
                <w:rtl w:val="0"/>
              </w:rPr>
              <w:t xml:space="preserve">% of NAV</w:t>
            </w:r>
            <w:r w:rsidDel="00000000" w:rsidR="00000000" w:rsidRPr="00000000">
              <w:rPr>
                <w:rFonts w:ascii="Arial" w:cs="Arial" w:eastAsia="Arial" w:hAnsi="Arial"/>
                <w:sz w:val="20"/>
                <w:szCs w:val="20"/>
                <w:highlight w:val="white"/>
                <w:rtl w:val="0"/>
              </w:rPr>
              <w:t xml:space="preserve">.</w:t>
            </w:r>
            <w:r w:rsidDel="00000000" w:rsidR="00000000" w:rsidRPr="00000000">
              <w:rPr>
                <w:rtl w:val="0"/>
              </w:rPr>
            </w:r>
          </w:p>
          <w:p w:rsidR="00000000" w:rsidDel="00000000" w:rsidP="00000000" w:rsidRDefault="00000000" w:rsidRPr="00000000" w14:paraId="0000073E">
            <w:pPr>
              <w:numPr>
                <w:ilvl w:val="0"/>
                <w:numId w:val="14"/>
              </w:numPr>
              <w:pBdr>
                <w:top w:space="0" w:sz="0" w:val="nil"/>
                <w:left w:space="0" w:sz="0" w:val="nil"/>
                <w:bottom w:space="0" w:sz="0" w:val="nil"/>
                <w:right w:space="0" w:sz="0" w:val="nil"/>
                <w:between w:space="0" w:sz="0" w:val="nil"/>
              </w:pBdr>
              <w:spacing w:line="240" w:lineRule="auto"/>
              <w:ind w:left="777"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white"/>
                <w:rtl w:val="0"/>
              </w:rPr>
              <w:t xml:space="preserve">Guaranteed portfolio interest rate (PIR) for LifeVerse portfolio is</w:t>
            </w:r>
            <w:r w:rsidDel="00000000" w:rsidR="00000000" w:rsidRPr="00000000">
              <w:rPr>
                <w:rFonts w:ascii="Arial" w:cs="Arial" w:eastAsia="Arial" w:hAnsi="Arial"/>
                <w:color w:val="000000"/>
                <w:sz w:val="20"/>
                <w:szCs w:val="20"/>
                <w:highlight w:val="yellow"/>
                <w:rtl w:val="0"/>
              </w:rPr>
              <w:t xml:space="preserve"> </w:t>
            </w:r>
            <w:r w:rsidDel="00000000" w:rsidR="00000000" w:rsidRPr="00000000">
              <w:rPr>
                <w:rFonts w:ascii="Arial" w:cs="Arial" w:eastAsia="Arial" w:hAnsi="Arial"/>
                <w:sz w:val="20"/>
                <w:szCs w:val="20"/>
                <w:highlight w:val="yellow"/>
                <w:rtl w:val="0"/>
              </w:rPr>
              <w:t xml:space="preserve">1</w:t>
            </w:r>
            <w:r w:rsidDel="00000000" w:rsidR="00000000" w:rsidRPr="00000000">
              <w:rPr>
                <w:rFonts w:ascii="Arial" w:cs="Arial" w:eastAsia="Arial" w:hAnsi="Arial"/>
                <w:color w:val="000000"/>
                <w:sz w:val="20"/>
                <w:szCs w:val="20"/>
                <w:highlight w:val="yellow"/>
                <w:rtl w:val="0"/>
              </w:rPr>
              <w:t xml:space="preserve">%, (TBC with investment department)</w:t>
            </w:r>
            <w:r w:rsidDel="00000000" w:rsidR="00000000" w:rsidRPr="00000000">
              <w:rPr>
                <w:rtl w:val="0"/>
              </w:rPr>
            </w:r>
          </w:p>
          <w:p w:rsidR="00000000" w:rsidDel="00000000" w:rsidP="00000000" w:rsidRDefault="00000000" w:rsidRPr="00000000" w14:paraId="0000073F">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PIR for LifeVerse is calculated monthly by the Investment Department using the following formula</w:t>
            </w:r>
          </w:p>
          <w:p w:rsidR="00000000" w:rsidDel="00000000" w:rsidP="00000000" w:rsidRDefault="00000000" w:rsidRPr="00000000" w14:paraId="00000740">
            <w:pPr>
              <w:jc w:val="center"/>
              <w:rPr>
                <w:rFonts w:ascii="Arial" w:cs="Arial" w:eastAsia="Arial" w:hAnsi="Arial"/>
                <w:sz w:val="20"/>
                <w:szCs w:val="20"/>
              </w:rPr>
            </w:pPr>
            <m:oMath>
              <m:sSub>
                <m:sSubPr>
                  <m:ctrlPr>
                    <w:rPr>
                      <w:rFonts w:ascii="Arial" w:cs="Arial" w:eastAsia="Arial" w:hAnsi="Arial"/>
                      <w:color w:val="000000"/>
                      <w:sz w:val="20"/>
                      <w:szCs w:val="20"/>
                    </w:rPr>
                  </m:ctrlPr>
                </m:sSubPr>
                <m:e>
                  <m:r>
                    <w:rPr>
                      <w:rFonts w:ascii="Arial" w:cs="Arial" w:eastAsia="Arial" w:hAnsi="Arial"/>
                      <w:color w:val="000000"/>
                      <w:sz w:val="20"/>
                      <w:szCs w:val="20"/>
                    </w:rPr>
                    <m:t xml:space="preserve">Monthly </m:t>
                  </m:r>
                  <m:r>
                    <w:rPr>
                      <w:rFonts w:ascii="Arial" w:cs="Arial" w:eastAsia="Arial" w:hAnsi="Arial"/>
                      <w:sz w:val="20"/>
                      <w:szCs w:val="20"/>
                    </w:rPr>
                    <m:t xml:space="preserve">PIR</m:t>
                  </m:r>
                </m:e>
                <m:sub>
                  <m:r>
                    <w:rPr>
                      <w:rFonts w:ascii="Arial" w:cs="Arial" w:eastAsia="Arial" w:hAnsi="Arial"/>
                      <w:color w:val="000000"/>
                      <w:sz w:val="20"/>
                      <w:szCs w:val="20"/>
                    </w:rPr>
                    <m:t xml:space="preserve">t</m:t>
                  </m:r>
                </m:sub>
              </m:sSub>
              <m:r>
                <w:rPr>
                  <w:rFonts w:ascii="Arial" w:cs="Arial" w:eastAsia="Arial" w:hAnsi="Arial"/>
                  <w:color w:val="000000"/>
                  <w:sz w:val="20"/>
                  <w:szCs w:val="20"/>
                </w:rPr>
                <m:t xml:space="preserve">= </m:t>
              </m:r>
              <m:f>
                <m:fPr>
                  <m:ctrlPr>
                    <w:rPr>
                      <w:rFonts w:ascii="Arial" w:cs="Arial" w:eastAsia="Arial" w:hAnsi="Arial"/>
                      <w:color w:val="000000"/>
                      <w:sz w:val="20"/>
                      <w:szCs w:val="20"/>
                    </w:rPr>
                  </m:ctrlPr>
                </m:fPr>
                <m:num>
                  <m:r>
                    <w:rPr>
                      <w:rFonts w:ascii="Arial" w:cs="Arial" w:eastAsia="Arial" w:hAnsi="Arial"/>
                      <w:color w:val="000000"/>
                      <w:sz w:val="20"/>
                      <w:szCs w:val="20"/>
                    </w:rPr>
                    <m:t xml:space="preserve">NII-ECL+Amortized RCG</m:t>
                  </m:r>
                  <m:r>
                    <w:rPr>
                      <w:rFonts w:ascii="Arial" w:cs="Arial" w:eastAsia="Arial" w:hAnsi="Arial"/>
                      <w:sz w:val="20"/>
                      <w:szCs w:val="20"/>
                    </w:rPr>
                    <m:t xml:space="preserve"> </m:t>
                  </m:r>
                  <m:r>
                    <w:rPr>
                      <w:rFonts w:ascii="Arial" w:cs="Arial" w:eastAsia="Arial" w:hAnsi="Arial"/>
                      <w:color w:val="000000"/>
                      <w:sz w:val="20"/>
                      <w:szCs w:val="20"/>
                    </w:rPr>
                    <m:t xml:space="preserve">+Amortized '</m:t>
                  </m:r>
                  <m:r>
                    <w:rPr>
                      <w:rFonts w:ascii="Arial" w:cs="Arial" w:eastAsia="Arial" w:hAnsi="Arial"/>
                      <w:color w:val="ff0000"/>
                      <w:sz w:val="20"/>
                      <w:szCs w:val="20"/>
                    </w:rPr>
                    <m:t xml:space="preserve">FX related' </m:t>
                  </m:r>
                  <m:r>
                    <w:rPr>
                      <w:rFonts w:ascii="Arial" w:cs="Arial" w:eastAsia="Arial" w:hAnsi="Arial"/>
                      <w:color w:val="000000"/>
                      <w:sz w:val="20"/>
                      <w:szCs w:val="20"/>
                    </w:rPr>
                    <m:t xml:space="preserve">URCG recognized in P/L</m:t>
                  </m:r>
                  <m:r>
                    <w:rPr>
                      <w:rFonts w:ascii="Arial" w:cs="Arial" w:eastAsia="Arial" w:hAnsi="Arial"/>
                      <w:sz w:val="20"/>
                      <w:szCs w:val="20"/>
                    </w:rPr>
                    <m:t xml:space="preserve"> </m:t>
                  </m:r>
                </m:num>
                <m:den>
                  <m:r>
                    <w:rPr>
                      <w:rFonts w:ascii="Arial" w:cs="Arial" w:eastAsia="Arial" w:hAnsi="Arial"/>
                      <w:color w:val="000000"/>
                      <w:sz w:val="20"/>
                      <w:szCs w:val="20"/>
                    </w:rPr>
                    <m:t xml:space="preserve">Average of Underlying LifeVerse Fund Assets </m:t>
                  </m:r>
                </m:den>
              </m:f>
              <m:r>
                <w:rPr>
                  <w:rFonts w:ascii="Arial" w:cs="Arial" w:eastAsia="Arial" w:hAnsi="Arial"/>
                  <w:color w:val="000000"/>
                  <w:sz w:val="20"/>
                  <w:szCs w:val="20"/>
                </w:rPr>
                <m:t xml:space="preserve">-Monthly A</m:t>
              </m:r>
              <m:r>
                <w:rPr>
                  <w:rFonts w:ascii="Arial" w:cs="Arial" w:eastAsia="Arial" w:hAnsi="Arial"/>
                  <w:sz w:val="20"/>
                  <w:szCs w:val="20"/>
                </w:rPr>
                <m:t xml:space="preserve">MC</m:t>
              </m:r>
            </m:oMath>
            <w:r w:rsidDel="00000000" w:rsidR="00000000" w:rsidRPr="00000000">
              <w:rPr>
                <w:rtl w:val="0"/>
              </w:rPr>
            </w:r>
          </w:p>
          <w:p w:rsidR="00000000" w:rsidDel="00000000" w:rsidP="00000000" w:rsidRDefault="00000000" w:rsidRPr="00000000" w14:paraId="00000741">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Monthly </w:t>
            </w:r>
            <w:r w:rsidDel="00000000" w:rsidR="00000000" w:rsidRPr="00000000">
              <w:rPr>
                <w:rFonts w:ascii="Arial" w:cs="Arial" w:eastAsia="Arial" w:hAnsi="Arial"/>
                <w:sz w:val="20"/>
                <w:szCs w:val="20"/>
                <w:rtl w:val="0"/>
              </w:rPr>
              <w:t xml:space="preserve">PIR</w:t>
            </w:r>
            <w:r w:rsidDel="00000000" w:rsidR="00000000" w:rsidRPr="00000000">
              <w:rPr>
                <w:rFonts w:ascii="Arial" w:cs="Arial" w:eastAsia="Arial" w:hAnsi="Arial"/>
                <w:color w:val="000000"/>
                <w:sz w:val="24"/>
                <w:szCs w:val="24"/>
                <w:vertAlign w:val="subscript"/>
                <w:rtl w:val="0"/>
              </w:rPr>
              <w:t xml:space="preserve">t</w:t>
            </w:r>
            <w:r w:rsidDel="00000000" w:rsidR="00000000" w:rsidRPr="00000000">
              <w:rPr>
                <w:rFonts w:ascii="Arial" w:cs="Arial" w:eastAsia="Arial" w:hAnsi="Arial"/>
                <w:color w:val="000000"/>
                <w:sz w:val="20"/>
                <w:szCs w:val="20"/>
                <w:rtl w:val="0"/>
              </w:rPr>
              <w:t xml:space="preserve"> = monthly credited interest rate that will be applied to the policyholder’s account value in month t.</w:t>
            </w:r>
          </w:p>
          <w:p w:rsidR="00000000" w:rsidDel="00000000" w:rsidP="00000000" w:rsidRDefault="00000000" w:rsidRPr="00000000" w14:paraId="00000742">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following components are calculated based on data from month t – 2,</w:t>
            </w:r>
          </w:p>
          <w:p w:rsidR="00000000" w:rsidDel="00000000" w:rsidP="00000000" w:rsidRDefault="00000000" w:rsidRPr="00000000" w14:paraId="00000743">
            <w:pPr>
              <w:numPr>
                <w:ilvl w:val="0"/>
                <w:numId w:val="20"/>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NII: monthly net investment income</w:t>
            </w:r>
          </w:p>
          <w:p w:rsidR="00000000" w:rsidDel="00000000" w:rsidP="00000000" w:rsidRDefault="00000000" w:rsidRPr="00000000" w14:paraId="00000744">
            <w:pPr>
              <w:numPr>
                <w:ilvl w:val="0"/>
                <w:numId w:val="20"/>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ECL: monthly expected credit loss</w:t>
            </w:r>
          </w:p>
          <w:p w:rsidR="00000000" w:rsidDel="00000000" w:rsidP="00000000" w:rsidRDefault="00000000" w:rsidRPr="00000000" w14:paraId="00000745">
            <w:pPr>
              <w:numPr>
                <w:ilvl w:val="0"/>
                <w:numId w:val="20"/>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RCG: monthly Realized Capital Gain/Loss (RCG) amortized over a period not more than </w:t>
            </w: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color w:val="000000"/>
                <w:sz w:val="20"/>
                <w:szCs w:val="20"/>
                <w:rtl w:val="0"/>
              </w:rPr>
              <w:t xml:space="preserve"> years period</w:t>
            </w:r>
          </w:p>
          <w:p w:rsidR="00000000" w:rsidDel="00000000" w:rsidP="00000000" w:rsidRDefault="00000000" w:rsidRPr="00000000" w14:paraId="00000746">
            <w:pPr>
              <w:numPr>
                <w:ilvl w:val="0"/>
                <w:numId w:val="20"/>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FX related URCG recognized in P/L: monthly URCG from foreign exchange exposure and fair value change of derivative which are classified under FVTPL amortized over a period not more than 2 years period</w:t>
            </w:r>
          </w:p>
          <w:p w:rsidR="00000000" w:rsidDel="00000000" w:rsidP="00000000" w:rsidRDefault="00000000" w:rsidRPr="00000000" w14:paraId="00000747">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underlying LifeVerse fund assets are calculated as an average of month t-2 and t-3 using the following principles</w:t>
            </w:r>
          </w:p>
          <w:p w:rsidR="00000000" w:rsidDel="00000000" w:rsidP="00000000" w:rsidRDefault="00000000" w:rsidRPr="00000000" w14:paraId="00000748">
            <w:pPr>
              <w:numPr>
                <w:ilvl w:val="0"/>
                <w:numId w:val="22"/>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Fix income: Amortized Cost – Expected Credit Loss</w:t>
            </w:r>
          </w:p>
          <w:p w:rsidR="00000000" w:rsidDel="00000000" w:rsidP="00000000" w:rsidRDefault="00000000" w:rsidRPr="00000000" w14:paraId="00000749">
            <w:pPr>
              <w:numPr>
                <w:ilvl w:val="0"/>
                <w:numId w:val="22"/>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Equity: Purchase Cost</w:t>
            </w:r>
          </w:p>
          <w:p w:rsidR="00000000" w:rsidDel="00000000" w:rsidP="00000000" w:rsidRDefault="00000000" w:rsidRPr="00000000" w14:paraId="0000074A">
            <w:pPr>
              <w:numPr>
                <w:ilvl w:val="0"/>
                <w:numId w:val="22"/>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Derivative: Mark to Market</w:t>
            </w:r>
          </w:p>
          <w:p w:rsidR="00000000" w:rsidDel="00000000" w:rsidP="00000000" w:rsidRDefault="00000000" w:rsidRPr="00000000" w14:paraId="0000074B">
            <w:pPr>
              <w:numPr>
                <w:ilvl w:val="0"/>
                <w:numId w:val="22"/>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Warrant: Mark to Market</w:t>
            </w:r>
          </w:p>
          <w:p w:rsidR="00000000" w:rsidDel="00000000" w:rsidP="00000000" w:rsidRDefault="00000000" w:rsidRPr="00000000" w14:paraId="0000074C">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monthly PIR is converted into an annualized PIR for declaration and publication on the company website.</w:t>
            </w:r>
          </w:p>
          <w:p w:rsidR="00000000" w:rsidDel="00000000" w:rsidP="00000000" w:rsidRDefault="00000000" w:rsidRPr="00000000" w14:paraId="0000074D">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The surrounding system will handle PIR calculation, while the core system is only responsible for updating and configuring the annualized PIR on a monthly basis.</w:t>
            </w:r>
            <w:r w:rsidDel="00000000" w:rsidR="00000000" w:rsidRPr="00000000">
              <w:rPr>
                <w:rtl w:val="0"/>
              </w:rPr>
            </w:r>
          </w:p>
        </w:tc>
      </w:tr>
      <w:tr>
        <w:trPr>
          <w:cantSplit w:val="0"/>
          <w:trHeight w:val="709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4E">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Daily Crediting Interest Calculation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4F">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PIR of LifeVerse fund will be used to determine the amount of credited interest added to the account value </w:t>
            </w:r>
            <w:r w:rsidDel="00000000" w:rsidR="00000000" w:rsidRPr="00000000">
              <w:rPr>
                <w:rFonts w:ascii="Arial" w:cs="Arial" w:eastAsia="Arial" w:hAnsi="Arial"/>
                <w:sz w:val="20"/>
                <w:szCs w:val="20"/>
                <w:rtl w:val="0"/>
              </w:rPr>
              <w:t xml:space="preserve">at the end</w:t>
            </w:r>
            <w:r w:rsidDel="00000000" w:rsidR="00000000" w:rsidRPr="00000000">
              <w:rPr>
                <w:rFonts w:ascii="Arial" w:cs="Arial" w:eastAsia="Arial" w:hAnsi="Arial"/>
                <w:color w:val="000000"/>
                <w:sz w:val="20"/>
                <w:szCs w:val="20"/>
                <w:rtl w:val="0"/>
              </w:rPr>
              <w:t xml:space="preserve"> of each calendar day.</w:t>
            </w:r>
          </w:p>
          <w:p w:rsidR="00000000" w:rsidDel="00000000" w:rsidP="00000000" w:rsidRDefault="00000000" w:rsidRPr="00000000" w14:paraId="00000750">
            <w:pPr>
              <w:spacing w:line="24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Daily Crediting Interest Calculation</w:t>
            </w:r>
          </w:p>
          <w:p w:rsidR="00000000" w:rsidDel="00000000" w:rsidP="00000000" w:rsidRDefault="00000000" w:rsidRPr="00000000" w14:paraId="00000751">
            <w:pPr>
              <w:jc w:val="center"/>
              <w:rPr>
                <w:rFonts w:ascii="Arial" w:cs="Arial" w:eastAsia="Arial" w:hAnsi="Arial"/>
              </w:rPr>
            </w:pP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d </m:t>
                  </m:r>
                </m:sub>
              </m:sSub>
              <m:r>
                <w:rPr>
                  <w:rFonts w:ascii="Arial" w:cs="Arial" w:eastAsia="Arial" w:hAnsi="Arial"/>
                </w:rPr>
                <m:t xml:space="preserve">=</m:t>
              </m:r>
              <m:d>
                <m:dPr>
                  <m:begChr m:val="("/>
                  <m:endChr m:val=")"/>
                  <m:ctrlPr>
                    <w:rPr>
                      <w:rFonts w:ascii="Arial" w:cs="Arial" w:eastAsia="Arial" w:hAnsi="Arial"/>
                    </w:rPr>
                  </m:ctrlPr>
                </m:dPr>
                <m:e>
                  <m:r>
                    <w:rPr>
                      <w:rFonts w:ascii="Arial" w:cs="Arial" w:eastAsia="Arial" w:hAnsi="Arial"/>
                    </w:rPr>
                    <m:t xml:space="preserve">Beginning A</m:t>
                  </m:r>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d</m:t>
                      </m:r>
                    </m:sub>
                  </m:sSub>
                  <m:r>
                    <w:rPr>
                      <w:rFonts w:ascii="Arial" w:cs="Arial" w:eastAsia="Arial" w:hAnsi="Arial"/>
                    </w:rPr>
                    <m:t xml:space="preserve">+ </m:t>
                  </m:r>
                  <m:sSub>
                    <m:sSubPr>
                      <m:ctrlPr>
                        <w:rPr>
                          <w:rFonts w:ascii="Arial" w:cs="Arial" w:eastAsia="Arial" w:hAnsi="Arial"/>
                        </w:rPr>
                      </m:ctrlPr>
                    </m:sSubPr>
                    <m:e>
                      <m:r>
                        <w:rPr>
                          <w:rFonts w:ascii="Arial" w:cs="Arial" w:eastAsia="Arial" w:hAnsi="Arial"/>
                        </w:rPr>
                        <m:t xml:space="preserve">LP</m:t>
                      </m:r>
                    </m:e>
                    <m:sub>
                      <m:r>
                        <w:rPr>
                          <w:rFonts w:ascii="Arial" w:cs="Arial" w:eastAsia="Arial" w:hAnsi="Arial"/>
                        </w:rPr>
                        <m:t xml:space="preserve">d</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Prem</m:t>
                      </m:r>
                    </m:e>
                    <m:sub>
                      <m:r>
                        <w:rPr>
                          <w:rFonts w:ascii="Arial" w:cs="Arial" w:eastAsia="Arial" w:hAnsi="Arial"/>
                        </w:rPr>
                        <m:t xml:space="preserve">d</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PC</m:t>
                      </m:r>
                    </m:e>
                    <m:sub>
                      <m:r>
                        <w:rPr>
                          <w:rFonts w:ascii="Arial" w:cs="Arial" w:eastAsia="Arial" w:hAnsi="Arial"/>
                        </w:rPr>
                        <m:t xml:space="preserve">d</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AF</m:t>
                      </m:r>
                    </m:e>
                    <m:sub>
                      <m:r>
                        <w:rPr>
                          <w:rFonts w:ascii="Arial" w:cs="Arial" w:eastAsia="Arial" w:hAnsi="Arial"/>
                        </w:rPr>
                        <m:t xml:space="preserve">d</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COI</m:t>
                      </m:r>
                    </m:e>
                    <m:sub>
                      <m:r>
                        <w:rPr>
                          <w:rFonts w:ascii="Arial" w:cs="Arial" w:eastAsia="Arial" w:hAnsi="Arial"/>
                        </w:rPr>
                        <m:t xml:space="preserve">d</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PWD</m:t>
                      </m:r>
                    </m:e>
                    <m:sub>
                      <m:r>
                        <w:rPr>
                          <w:rFonts w:ascii="Arial" w:cs="Arial" w:eastAsia="Arial" w:hAnsi="Arial"/>
                        </w:rPr>
                        <m:t xml:space="preserve">d</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PWDC</m:t>
                      </m:r>
                    </m:e>
                    <m:sub>
                      <m:r>
                        <w:rPr>
                          <w:rFonts w:ascii="Arial" w:cs="Arial" w:eastAsia="Arial" w:hAnsi="Arial"/>
                        </w:rPr>
                        <m:t xml:space="preserve">d</m:t>
                      </m:r>
                    </m:sub>
                  </m:sSub>
                </m:e>
              </m:d>
              <m:r>
                <w:rPr>
                  <w:rFonts w:ascii="Arial" w:cs="Arial" w:eastAsia="Arial" w:hAnsi="Arial"/>
                </w:rPr>
                <m:t>×</m:t>
              </m:r>
              <m:d>
                <m:dPr>
                  <m:begChr m:val="["/>
                  <m:endChr m:val="]"/>
                  <m:ctrlPr>
                    <w:rPr>
                      <w:rFonts w:ascii="Arial" w:cs="Arial" w:eastAsia="Arial" w:hAnsi="Arial"/>
                    </w:rPr>
                  </m:ctrlPr>
                </m:dPr>
                <m:e>
                  <m:sSup>
                    <m:sSupPr>
                      <m:ctrlPr>
                        <w:rPr>
                          <w:rFonts w:ascii="Arial" w:cs="Arial" w:eastAsia="Arial" w:hAnsi="Arial"/>
                        </w:rPr>
                      </m:ctrlPr>
                    </m:sSupPr>
                    <m:e>
                      <m:d>
                        <m:dPr>
                          <m:begChr m:val="("/>
                          <m:endChr m:val=")"/>
                          <m:ctrlPr>
                            <w:rPr>
                              <w:rFonts w:ascii="Arial" w:cs="Arial" w:eastAsia="Arial" w:hAnsi="Arial"/>
                            </w:rPr>
                          </m:ctrlPr>
                        </m:dPr>
                        <m:e>
                          <m:r>
                            <w:rPr>
                              <w:rFonts w:ascii="Arial" w:cs="Arial" w:eastAsia="Arial" w:hAnsi="Arial"/>
                            </w:rPr>
                            <m:t xml:space="preserve">1+</m:t>
                          </m:r>
                          <m:sSub>
                            <m:sSubPr>
                              <m:ctrlPr>
                                <w:rPr>
                                  <w:rFonts w:ascii="Arial" w:cs="Arial" w:eastAsia="Arial" w:hAnsi="Arial"/>
                                </w:rPr>
                              </m:ctrlPr>
                            </m:sSubPr>
                            <m:e>
                              <m:r>
                                <w:rPr>
                                  <w:rFonts w:ascii="Arial" w:cs="Arial" w:eastAsia="Arial" w:hAnsi="Arial"/>
                                </w:rPr>
                                <m:t xml:space="preserve">PIR</m:t>
                              </m:r>
                            </m:e>
                            <m:sub>
                              <m:r>
                                <w:rPr>
                                  <w:rFonts w:ascii="Arial" w:cs="Arial" w:eastAsia="Arial" w:hAnsi="Arial"/>
                                </w:rPr>
                                <m:t xml:space="preserve">m</m:t>
                              </m:r>
                            </m:sub>
                          </m:sSub>
                        </m:e>
                      </m:d>
                    </m:e>
                    <m:sup>
                      <m:r>
                        <w:rPr>
                          <w:rFonts w:ascii="Arial" w:cs="Arial" w:eastAsia="Arial" w:hAnsi="Arial"/>
                        </w:rPr>
                        <m:t xml:space="preserve">1/365</m:t>
                      </m:r>
                    </m:sup>
                  </m:sSup>
                  <m:r>
                    <w:rPr>
                      <w:rFonts w:ascii="Arial" w:cs="Arial" w:eastAsia="Arial" w:hAnsi="Arial"/>
                    </w:rPr>
                    <m:t xml:space="preserve">-1</m:t>
                  </m:r>
                </m:e>
              </m:d>
            </m:oMath>
            <w:r w:rsidDel="00000000" w:rsidR="00000000" w:rsidRPr="00000000">
              <w:rPr>
                <w:rtl w:val="0"/>
              </w:rPr>
            </w:r>
          </w:p>
          <w:p w:rsidR="00000000" w:rsidDel="00000000" w:rsidP="00000000" w:rsidRDefault="00000000" w:rsidRPr="00000000" w14:paraId="0000075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Where</w:t>
            </w:r>
          </w:p>
          <w:p w:rsidR="00000000" w:rsidDel="00000000" w:rsidP="00000000" w:rsidRDefault="00000000" w:rsidRPr="00000000" w14:paraId="00000753">
            <w:pPr>
              <w:spacing w:line="288" w:lineRule="auto"/>
              <w:rPr>
                <w:rFonts w:ascii="Arial" w:cs="Arial" w:eastAsia="Arial" w:hAnsi="Arial"/>
                <w:sz w:val="20"/>
                <w:szCs w:val="20"/>
              </w:rPr>
            </w:pPr>
            <m:oMath>
              <m:sSub>
                <m:sSubPr>
                  <m:ctrlPr>
                    <w:rPr>
                      <w:rFonts w:ascii="Arial" w:cs="Arial" w:eastAsia="Arial" w:hAnsi="Arial"/>
                      <w:sz w:val="20"/>
                      <w:szCs w:val="20"/>
                    </w:rPr>
                  </m:ctrlPr>
                </m:sSubPr>
                <m:e>
                  <m:r>
                    <w:rPr>
                      <w:rFonts w:ascii="Arial" w:cs="Arial" w:eastAsia="Arial" w:hAnsi="Arial"/>
                      <w:sz w:val="20"/>
                      <w:szCs w:val="20"/>
                    </w:rPr>
                    <m:t xml:space="preserve">I</m:t>
                  </m:r>
                </m:e>
                <m:sub>
                  <m:r>
                    <w:rPr>
                      <w:rFonts w:ascii="Arial" w:cs="Arial" w:eastAsia="Arial" w:hAnsi="Arial"/>
                      <w:sz w:val="20"/>
                      <w:szCs w:val="20"/>
                    </w:rPr>
                    <m:t xml:space="preserve">d</m:t>
                  </m:r>
                </m:sub>
              </m:sSub>
              <m:r>
                <w:rPr>
                  <w:rFonts w:ascii="Arial" w:cs="Arial" w:eastAsia="Arial" w:hAnsi="Arial"/>
                  <w:sz w:val="20"/>
                  <w:szCs w:val="20"/>
                </w:rPr>
                <m:t xml:space="preserve">  </m:t>
              </m:r>
            </m:oMath>
            <w:r w:rsidDel="00000000" w:rsidR="00000000" w:rsidRPr="00000000">
              <w:rPr>
                <w:rFonts w:ascii="Arial" w:cs="Arial" w:eastAsia="Arial" w:hAnsi="Arial"/>
                <w:sz w:val="20"/>
                <w:szCs w:val="20"/>
                <w:rtl w:val="0"/>
              </w:rPr>
              <w:t xml:space="preserve">= Crediting Interest Amount @ day d</w:t>
              <w:br w:type="textWrapping"/>
            </w:r>
            <m:oMath>
              <m:sSub>
                <m:sSubPr>
                  <m:ctrlPr>
                    <w:rPr>
                      <w:rFonts w:ascii="Arial" w:cs="Arial" w:eastAsia="Arial" w:hAnsi="Arial"/>
                      <w:sz w:val="20"/>
                      <w:szCs w:val="20"/>
                    </w:rPr>
                  </m:ctrlPr>
                </m:sSubPr>
                <m:e>
                  <m:r>
                    <w:rPr>
                      <w:rFonts w:ascii="Arial" w:cs="Arial" w:eastAsia="Arial" w:hAnsi="Arial"/>
                      <w:sz w:val="20"/>
                      <w:szCs w:val="20"/>
                    </w:rPr>
                    <m:t xml:space="preserve">PIR</m:t>
                  </m:r>
                </m:e>
                <m:sub>
                  <m:r>
                    <w:rPr>
                      <w:rFonts w:ascii="Arial" w:cs="Arial" w:eastAsia="Arial" w:hAnsi="Arial"/>
                      <w:sz w:val="20"/>
                      <w:szCs w:val="20"/>
                    </w:rPr>
                    <m:t xml:space="preserve">m</m:t>
                  </m:r>
                </m:sub>
              </m:sSub>
            </m:oMath>
            <w:r w:rsidDel="00000000" w:rsidR="00000000" w:rsidRPr="00000000">
              <w:rPr>
                <w:rFonts w:ascii="Arial" w:cs="Arial" w:eastAsia="Arial" w:hAnsi="Arial"/>
                <w:sz w:val="20"/>
                <w:szCs w:val="20"/>
                <w:rtl w:val="0"/>
              </w:rPr>
              <w:t xml:space="preserve">  = Annualized Portfolio Interest Rate @ month m </w:t>
              <w:br w:type="textWrapping"/>
              <w:t xml:space="preserve">LP</w:t>
            </w:r>
            <w:r w:rsidDel="00000000" w:rsidR="00000000" w:rsidRPr="00000000">
              <w:rPr>
                <w:rFonts w:ascii="Arial" w:cs="Arial" w:eastAsia="Arial" w:hAnsi="Arial"/>
                <w:sz w:val="20"/>
                <w:szCs w:val="20"/>
                <w:vertAlign w:val="subscript"/>
                <w:rtl w:val="0"/>
              </w:rPr>
              <w:t xml:space="preserve">d</w:t>
            </w:r>
            <w:r w:rsidDel="00000000" w:rsidR="00000000" w:rsidRPr="00000000">
              <w:rPr>
                <w:rFonts w:ascii="Arial" w:cs="Arial" w:eastAsia="Arial" w:hAnsi="Arial"/>
                <w:sz w:val="20"/>
                <w:szCs w:val="20"/>
                <w:rtl w:val="0"/>
              </w:rPr>
              <w:t xml:space="preserve"> = Received AV transfer for Legacy planning during of day d</w:t>
              <w:br w:type="textWrapping"/>
              <w:t xml:space="preserve">Prem</w:t>
            </w:r>
            <w:r w:rsidDel="00000000" w:rsidR="00000000" w:rsidRPr="00000000">
              <w:rPr>
                <w:rFonts w:ascii="Arial" w:cs="Arial" w:eastAsia="Arial" w:hAnsi="Arial"/>
                <w:sz w:val="20"/>
                <w:szCs w:val="20"/>
                <w:vertAlign w:val="subscript"/>
                <w:rtl w:val="0"/>
              </w:rPr>
              <w:t xml:space="preserve">d </w:t>
            </w:r>
            <w:r w:rsidDel="00000000" w:rsidR="00000000" w:rsidRPr="00000000">
              <w:rPr>
                <w:rFonts w:ascii="Arial" w:cs="Arial" w:eastAsia="Arial" w:hAnsi="Arial"/>
                <w:sz w:val="20"/>
                <w:szCs w:val="20"/>
                <w:rtl w:val="0"/>
              </w:rPr>
              <w:t xml:space="preserve">= Regular/Top-up Premium Paid during of day d</w:t>
              <w:br w:type="textWrapping"/>
              <w:t xml:space="preserve">PC</w:t>
            </w:r>
            <w:r w:rsidDel="00000000" w:rsidR="00000000" w:rsidRPr="00000000">
              <w:rPr>
                <w:rFonts w:ascii="Arial" w:cs="Arial" w:eastAsia="Arial" w:hAnsi="Arial"/>
                <w:sz w:val="20"/>
                <w:szCs w:val="20"/>
                <w:vertAlign w:val="subscript"/>
                <w:rtl w:val="0"/>
              </w:rPr>
              <w:t xml:space="preserve">d</w:t>
            </w:r>
            <w:r w:rsidDel="00000000" w:rsidR="00000000" w:rsidRPr="00000000">
              <w:rPr>
                <w:rFonts w:ascii="Arial" w:cs="Arial" w:eastAsia="Arial" w:hAnsi="Arial"/>
                <w:sz w:val="20"/>
                <w:szCs w:val="20"/>
                <w:rtl w:val="0"/>
              </w:rPr>
              <w:t xml:space="preserve"> = Regular/Top-up Premium Charge during of day d</w:t>
              <w:br w:type="textWrapping"/>
              <w:t xml:space="preserve">AF</w:t>
            </w:r>
            <w:r w:rsidDel="00000000" w:rsidR="00000000" w:rsidRPr="00000000">
              <w:rPr>
                <w:rFonts w:ascii="Arial" w:cs="Arial" w:eastAsia="Arial" w:hAnsi="Arial"/>
                <w:sz w:val="20"/>
                <w:szCs w:val="20"/>
                <w:vertAlign w:val="subscript"/>
                <w:rtl w:val="0"/>
              </w:rPr>
              <w:t xml:space="preserve">d</w:t>
            </w:r>
            <w:r w:rsidDel="00000000" w:rsidR="00000000" w:rsidRPr="00000000">
              <w:rPr>
                <w:rFonts w:ascii="Arial" w:cs="Arial" w:eastAsia="Arial" w:hAnsi="Arial"/>
                <w:sz w:val="20"/>
                <w:szCs w:val="20"/>
                <w:rtl w:val="0"/>
              </w:rPr>
              <w:t xml:space="preserve"> = Policy Administration Fee at end of day d, calculated by </w:t>
            </w:r>
            <m:oMath>
              <m:r>
                <w:rPr>
                  <w:rFonts w:ascii="Arial" w:cs="Arial" w:eastAsia="Arial" w:hAnsi="Arial"/>
                  <w:sz w:val="20"/>
                  <w:szCs w:val="20"/>
                </w:rPr>
                <m:t xml:space="preserve">Beginning A</m:t>
              </m:r>
              <m:sSub>
                <m:sSubPr>
                  <m:ctrlPr>
                    <w:rPr>
                      <w:rFonts w:ascii="Arial" w:cs="Arial" w:eastAsia="Arial" w:hAnsi="Arial"/>
                      <w:sz w:val="20"/>
                      <w:szCs w:val="20"/>
                    </w:rPr>
                  </m:ctrlPr>
                </m:sSubPr>
                <m:e>
                  <m:r>
                    <w:rPr>
                      <w:rFonts w:ascii="Arial" w:cs="Arial" w:eastAsia="Arial" w:hAnsi="Arial"/>
                      <w:sz w:val="20"/>
                      <w:szCs w:val="20"/>
                    </w:rPr>
                    <m:t xml:space="preserve">V</m:t>
                  </m:r>
                </m:e>
                <m:sub>
                  <m:r>
                    <w:rPr>
                      <w:rFonts w:ascii="Arial" w:cs="Arial" w:eastAsia="Arial" w:hAnsi="Arial"/>
                      <w:sz w:val="20"/>
                      <w:szCs w:val="20"/>
                    </w:rPr>
                    <m:t xml:space="preserve">d</m:t>
                  </m:r>
                </m:sub>
              </m:sSub>
              <m:r>
                <w:rPr>
                  <w:rFonts w:ascii="Arial" w:cs="Arial" w:eastAsia="Arial" w:hAnsi="Arial"/>
                  <w:sz w:val="20"/>
                  <w:szCs w:val="20"/>
                </w:rPr>
                <m:t>×</m:t>
              </m:r>
              <m:r>
                <w:rPr>
                  <w:rFonts w:ascii="Arial" w:cs="Arial" w:eastAsia="Arial" w:hAnsi="Arial"/>
                  <w:sz w:val="20"/>
                  <w:szCs w:val="20"/>
                </w:rPr>
                <m:t xml:space="preserve">AF%</m:t>
              </m:r>
            </m:oMath>
            <w:r w:rsidDel="00000000" w:rsidR="00000000" w:rsidRPr="00000000">
              <w:rPr>
                <w:rFonts w:ascii="Arial" w:cs="Arial" w:eastAsia="Arial" w:hAnsi="Arial"/>
                <w:sz w:val="20"/>
                <w:szCs w:val="20"/>
                <w:rtl w:val="0"/>
              </w:rPr>
              <w:br w:type="textWrapping"/>
              <w:t xml:space="preserve">COI</w:t>
            </w:r>
            <w:r w:rsidDel="00000000" w:rsidR="00000000" w:rsidRPr="00000000">
              <w:rPr>
                <w:rFonts w:ascii="Arial" w:cs="Arial" w:eastAsia="Arial" w:hAnsi="Arial"/>
                <w:sz w:val="20"/>
                <w:szCs w:val="20"/>
                <w:vertAlign w:val="subscript"/>
                <w:rtl w:val="0"/>
              </w:rPr>
              <w:t xml:space="preserve">d</w:t>
            </w:r>
            <w:r w:rsidDel="00000000" w:rsidR="00000000" w:rsidRPr="00000000">
              <w:rPr>
                <w:rFonts w:ascii="Arial" w:cs="Arial" w:eastAsia="Arial" w:hAnsi="Arial"/>
                <w:sz w:val="20"/>
                <w:szCs w:val="20"/>
                <w:rtl w:val="0"/>
              </w:rPr>
              <w:t xml:space="preserve"> = monthly COI Charge end of day d</w:t>
              <w:br w:type="textWrapping"/>
              <w:t xml:space="preserve">PWD</w:t>
            </w:r>
            <w:r w:rsidDel="00000000" w:rsidR="00000000" w:rsidRPr="00000000">
              <w:rPr>
                <w:rFonts w:ascii="Arial" w:cs="Arial" w:eastAsia="Arial" w:hAnsi="Arial"/>
                <w:sz w:val="20"/>
                <w:szCs w:val="20"/>
                <w:vertAlign w:val="subscript"/>
                <w:rtl w:val="0"/>
              </w:rPr>
              <w:t xml:space="preserve">d</w:t>
            </w:r>
            <w:r w:rsidDel="00000000" w:rsidR="00000000" w:rsidRPr="00000000">
              <w:rPr>
                <w:rFonts w:ascii="Arial" w:cs="Arial" w:eastAsia="Arial" w:hAnsi="Arial"/>
                <w:sz w:val="20"/>
                <w:szCs w:val="20"/>
                <w:rtl w:val="0"/>
              </w:rPr>
              <w:t xml:space="preserve"> = Partial Withdrawal amount (if any) during day d</w:t>
              <w:br w:type="textWrapping"/>
              <w:t xml:space="preserve">PWDC</w:t>
            </w:r>
            <w:r w:rsidDel="00000000" w:rsidR="00000000" w:rsidRPr="00000000">
              <w:rPr>
                <w:rFonts w:ascii="Arial" w:cs="Arial" w:eastAsia="Arial" w:hAnsi="Arial"/>
                <w:sz w:val="20"/>
                <w:szCs w:val="20"/>
                <w:vertAlign w:val="subscript"/>
                <w:rtl w:val="0"/>
              </w:rPr>
              <w:t xml:space="preserve">d</w:t>
            </w:r>
            <w:r w:rsidDel="00000000" w:rsidR="00000000" w:rsidRPr="00000000">
              <w:rPr>
                <w:rFonts w:ascii="Arial" w:cs="Arial" w:eastAsia="Arial" w:hAnsi="Arial"/>
                <w:sz w:val="20"/>
                <w:szCs w:val="20"/>
                <w:rtl w:val="0"/>
              </w:rPr>
              <w:t xml:space="preserve"> = Partial Withdrawal charge equals to % surrender charge x withdrawal AV during day d</w:t>
            </w:r>
          </w:p>
          <w:p w:rsidR="00000000" w:rsidDel="00000000" w:rsidP="00000000" w:rsidRDefault="00000000" w:rsidRPr="00000000" w14:paraId="00000754">
            <w:pPr>
              <w:spacing w:line="24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Remarks</w:t>
            </w:r>
          </w:p>
          <w:p w:rsidR="00000000" w:rsidDel="00000000" w:rsidP="00000000" w:rsidRDefault="00000000" w:rsidRPr="00000000" w14:paraId="00000755">
            <w:pPr>
              <w:jc w:val="center"/>
              <w:rPr>
                <w:rFonts w:ascii="Arial" w:cs="Arial" w:eastAsia="Arial" w:hAnsi="Arial"/>
                <w:sz w:val="24"/>
                <w:szCs w:val="24"/>
              </w:rPr>
            </w:pPr>
            <m:oMath>
              <m:r>
                <w:rPr>
                  <w:rFonts w:ascii="Arial" w:cs="Arial" w:eastAsia="Arial" w:hAnsi="Arial"/>
                  <w:sz w:val="24"/>
                  <w:szCs w:val="24"/>
                </w:rPr>
                <m:t xml:space="preserve">Ending A</m:t>
              </m:r>
              <m:sSub>
                <m:sSubPr>
                  <m:ctrlPr>
                    <w:rPr>
                      <w:rFonts w:ascii="Arial" w:cs="Arial" w:eastAsia="Arial" w:hAnsi="Arial"/>
                      <w:sz w:val="24"/>
                      <w:szCs w:val="24"/>
                    </w:rPr>
                  </m:ctrlPr>
                </m:sSubPr>
                <m:e>
                  <m:r>
                    <w:rPr>
                      <w:rFonts w:ascii="Arial" w:cs="Arial" w:eastAsia="Arial" w:hAnsi="Arial"/>
                      <w:sz w:val="24"/>
                      <w:szCs w:val="24"/>
                    </w:rPr>
                    <m:t xml:space="preserve">V</m:t>
                  </m:r>
                </m:e>
                <m:sub>
                  <m:r>
                    <w:rPr>
                      <w:rFonts w:ascii="Arial" w:cs="Arial" w:eastAsia="Arial" w:hAnsi="Arial"/>
                      <w:sz w:val="24"/>
                      <w:szCs w:val="24"/>
                    </w:rPr>
                    <m:t xml:space="preserve">d</m:t>
                  </m:r>
                </m:sub>
              </m:sSub>
              <m:r>
                <w:rPr>
                  <w:rFonts w:ascii="Arial" w:cs="Arial" w:eastAsia="Arial" w:hAnsi="Arial"/>
                  <w:sz w:val="24"/>
                  <w:szCs w:val="24"/>
                </w:rPr>
                <m:t xml:space="preserve">=</m:t>
              </m:r>
              <m:sSub>
                <m:sSubPr>
                  <m:ctrlPr>
                    <w:rPr>
                      <w:rFonts w:ascii="Arial" w:cs="Arial" w:eastAsia="Arial" w:hAnsi="Arial"/>
                      <w:sz w:val="24"/>
                      <w:szCs w:val="24"/>
                    </w:rPr>
                  </m:ctrlPr>
                </m:sSubPr>
                <m:e>
                  <m:r>
                    <w:rPr>
                      <w:rFonts w:ascii="Arial" w:cs="Arial" w:eastAsia="Arial" w:hAnsi="Arial"/>
                      <w:sz w:val="24"/>
                      <w:szCs w:val="24"/>
                    </w:rPr>
                    <m:t xml:space="preserve">Beginning AV</m:t>
                  </m:r>
                </m:e>
                <m:sub>
                  <m:r>
                    <w:rPr>
                      <w:rFonts w:ascii="Arial" w:cs="Arial" w:eastAsia="Arial" w:hAnsi="Arial"/>
                      <w:sz w:val="24"/>
                      <w:szCs w:val="24"/>
                    </w:rPr>
                    <m:t xml:space="preserve">d+1</m:t>
                  </m:r>
                </m:sub>
              </m:sSub>
              <m:r>
                <w:rPr>
                  <w:rFonts w:ascii="Arial" w:cs="Arial" w:eastAsia="Arial" w:hAnsi="Arial"/>
                  <w:sz w:val="24"/>
                  <w:szCs w:val="24"/>
                </w:rPr>
                <m:t xml:space="preserve">Ending A</m:t>
              </m:r>
              <m:sSub>
                <m:sSubPr>
                  <m:ctrlPr>
                    <w:rPr>
                      <w:rFonts w:ascii="Arial" w:cs="Arial" w:eastAsia="Arial" w:hAnsi="Arial"/>
                      <w:sz w:val="24"/>
                      <w:szCs w:val="24"/>
                    </w:rPr>
                  </m:ctrlPr>
                </m:sSubPr>
                <m:e>
                  <m:r>
                    <w:rPr>
                      <w:rFonts w:ascii="Arial" w:cs="Arial" w:eastAsia="Arial" w:hAnsi="Arial"/>
                      <w:sz w:val="24"/>
                      <w:szCs w:val="24"/>
                    </w:rPr>
                    <m:t xml:space="preserve">V</m:t>
                  </m:r>
                </m:e>
                <m:sub>
                  <m:r>
                    <w:rPr>
                      <w:rFonts w:ascii="Arial" w:cs="Arial" w:eastAsia="Arial" w:hAnsi="Arial"/>
                      <w:sz w:val="24"/>
                      <w:szCs w:val="24"/>
                    </w:rPr>
                    <m:t xml:space="preserve">d</m:t>
                  </m:r>
                </m:sub>
              </m:sSub>
              <m:r>
                <w:rPr>
                  <w:rFonts w:ascii="Arial" w:cs="Arial" w:eastAsia="Arial" w:hAnsi="Arial"/>
                  <w:sz w:val="24"/>
                  <w:szCs w:val="24"/>
                </w:rPr>
                <m:t xml:space="preserve">=</m:t>
              </m:r>
              <m:d>
                <m:dPr>
                  <m:begChr m:val="("/>
                  <m:endChr m:val=")"/>
                  <m:ctrlPr>
                    <w:rPr>
                      <w:rFonts w:ascii="Arial" w:cs="Arial" w:eastAsia="Arial" w:hAnsi="Arial"/>
                      <w:sz w:val="24"/>
                      <w:szCs w:val="24"/>
                    </w:rPr>
                  </m:ctrlPr>
                </m:dPr>
                <m:e>
                  <m:r>
                    <w:rPr>
                      <w:rFonts w:ascii="Arial" w:cs="Arial" w:eastAsia="Arial" w:hAnsi="Arial"/>
                      <w:sz w:val="24"/>
                      <w:szCs w:val="24"/>
                    </w:rPr>
                    <m:t xml:space="preserve">Beginning A</m:t>
                  </m:r>
                  <m:sSub>
                    <m:sSubPr>
                      <m:ctrlPr>
                        <w:rPr>
                          <w:rFonts w:ascii="Arial" w:cs="Arial" w:eastAsia="Arial" w:hAnsi="Arial"/>
                          <w:sz w:val="24"/>
                          <w:szCs w:val="24"/>
                        </w:rPr>
                      </m:ctrlPr>
                    </m:sSubPr>
                    <m:e>
                      <m:r>
                        <w:rPr>
                          <w:rFonts w:ascii="Arial" w:cs="Arial" w:eastAsia="Arial" w:hAnsi="Arial"/>
                          <w:sz w:val="24"/>
                          <w:szCs w:val="24"/>
                        </w:rPr>
                        <m:t xml:space="preserve">V</m:t>
                      </m:r>
                    </m:e>
                    <m:sub>
                      <m:r>
                        <w:rPr>
                          <w:rFonts w:ascii="Arial" w:cs="Arial" w:eastAsia="Arial" w:hAnsi="Arial"/>
                          <w:sz w:val="24"/>
                          <w:szCs w:val="24"/>
                        </w:rPr>
                        <m:t xml:space="preserve">d</m:t>
                      </m:r>
                    </m:sub>
                  </m:sSub>
                  <m:r>
                    <w:rPr>
                      <w:rFonts w:ascii="Arial" w:cs="Arial" w:eastAsia="Arial" w:hAnsi="Arial"/>
                      <w:sz w:val="24"/>
                      <w:szCs w:val="24"/>
                    </w:rPr>
                    <m:t xml:space="preserve">+ </m:t>
                  </m:r>
                  <m:sSub>
                    <m:sSubPr>
                      <m:ctrlPr>
                        <w:rPr>
                          <w:rFonts w:ascii="Arial" w:cs="Arial" w:eastAsia="Arial" w:hAnsi="Arial"/>
                          <w:sz w:val="24"/>
                          <w:szCs w:val="24"/>
                        </w:rPr>
                      </m:ctrlPr>
                    </m:sSubPr>
                    <m:e>
                      <m:r>
                        <w:rPr>
                          <w:rFonts w:ascii="Arial" w:cs="Arial" w:eastAsia="Arial" w:hAnsi="Arial"/>
                          <w:sz w:val="24"/>
                          <w:szCs w:val="24"/>
                        </w:rPr>
                        <m:t xml:space="preserve">LP</m:t>
                      </m:r>
                    </m:e>
                    <m:sub>
                      <m:r>
                        <w:rPr>
                          <w:rFonts w:ascii="Arial" w:cs="Arial" w:eastAsia="Arial" w:hAnsi="Arial"/>
                          <w:sz w:val="24"/>
                          <w:szCs w:val="24"/>
                        </w:rPr>
                        <m:t xml:space="preserve">d</m:t>
                      </m:r>
                    </m:sub>
                  </m:sSub>
                  <m:r>
                    <w:rPr>
                      <w:rFonts w:ascii="Arial" w:cs="Arial" w:eastAsia="Arial" w:hAnsi="Arial"/>
                      <w:sz w:val="24"/>
                      <w:szCs w:val="24"/>
                    </w:rPr>
                    <m:t xml:space="preserve">+</m:t>
                  </m:r>
                  <m:sSub>
                    <m:sSubPr>
                      <m:ctrlPr>
                        <w:rPr>
                          <w:rFonts w:ascii="Arial" w:cs="Arial" w:eastAsia="Arial" w:hAnsi="Arial"/>
                          <w:sz w:val="24"/>
                          <w:szCs w:val="24"/>
                        </w:rPr>
                      </m:ctrlPr>
                    </m:sSubPr>
                    <m:e>
                      <m:r>
                        <w:rPr>
                          <w:rFonts w:ascii="Arial" w:cs="Arial" w:eastAsia="Arial" w:hAnsi="Arial"/>
                          <w:sz w:val="24"/>
                          <w:szCs w:val="24"/>
                        </w:rPr>
                        <m:t xml:space="preserve">Prem</m:t>
                      </m:r>
                    </m:e>
                    <m:sub>
                      <m:r>
                        <w:rPr>
                          <w:rFonts w:ascii="Arial" w:cs="Arial" w:eastAsia="Arial" w:hAnsi="Arial"/>
                          <w:sz w:val="24"/>
                          <w:szCs w:val="24"/>
                        </w:rPr>
                        <m:t xml:space="preserve">d</m:t>
                      </m:r>
                    </m:sub>
                  </m:sSub>
                  <m:r>
                    <w:rPr>
                      <w:rFonts w:ascii="Arial" w:cs="Arial" w:eastAsia="Arial" w:hAnsi="Arial"/>
                      <w:sz w:val="24"/>
                      <w:szCs w:val="24"/>
                    </w:rPr>
                    <m:t xml:space="preserve">-</m:t>
                  </m:r>
                  <m:sSub>
                    <m:sSubPr>
                      <m:ctrlPr>
                        <w:rPr>
                          <w:rFonts w:ascii="Arial" w:cs="Arial" w:eastAsia="Arial" w:hAnsi="Arial"/>
                          <w:sz w:val="24"/>
                          <w:szCs w:val="24"/>
                        </w:rPr>
                      </m:ctrlPr>
                    </m:sSubPr>
                    <m:e>
                      <m:r>
                        <w:rPr>
                          <w:rFonts w:ascii="Arial" w:cs="Arial" w:eastAsia="Arial" w:hAnsi="Arial"/>
                          <w:sz w:val="24"/>
                          <w:szCs w:val="24"/>
                        </w:rPr>
                        <m:t xml:space="preserve">PC</m:t>
                      </m:r>
                    </m:e>
                    <m:sub>
                      <m:r>
                        <w:rPr>
                          <w:rFonts w:ascii="Arial" w:cs="Arial" w:eastAsia="Arial" w:hAnsi="Arial"/>
                          <w:sz w:val="24"/>
                          <w:szCs w:val="24"/>
                        </w:rPr>
                        <m:t xml:space="preserve">d</m:t>
                      </m:r>
                    </m:sub>
                  </m:sSub>
                  <m:r>
                    <w:rPr>
                      <w:rFonts w:ascii="Arial" w:cs="Arial" w:eastAsia="Arial" w:hAnsi="Arial"/>
                      <w:sz w:val="24"/>
                      <w:szCs w:val="24"/>
                    </w:rPr>
                    <m:t xml:space="preserve">-</m:t>
                  </m:r>
                  <m:sSub>
                    <m:sSubPr>
                      <m:ctrlPr>
                        <w:rPr>
                          <w:rFonts w:ascii="Arial" w:cs="Arial" w:eastAsia="Arial" w:hAnsi="Arial"/>
                          <w:sz w:val="24"/>
                          <w:szCs w:val="24"/>
                        </w:rPr>
                      </m:ctrlPr>
                    </m:sSubPr>
                    <m:e>
                      <m:r>
                        <w:rPr>
                          <w:rFonts w:ascii="Arial" w:cs="Arial" w:eastAsia="Arial" w:hAnsi="Arial"/>
                          <w:sz w:val="24"/>
                          <w:szCs w:val="24"/>
                        </w:rPr>
                        <m:t xml:space="preserve">AF</m:t>
                      </m:r>
                    </m:e>
                    <m:sub>
                      <m:r>
                        <w:rPr>
                          <w:rFonts w:ascii="Arial" w:cs="Arial" w:eastAsia="Arial" w:hAnsi="Arial"/>
                          <w:sz w:val="24"/>
                          <w:szCs w:val="24"/>
                        </w:rPr>
                        <m:t xml:space="preserve">d</m:t>
                      </m:r>
                    </m:sub>
                  </m:sSub>
                  <m:sSub>
                    <m:sSubPr>
                      <m:ctrlPr>
                        <w:rPr>
                          <w:rFonts w:ascii="Arial" w:cs="Arial" w:eastAsia="Arial" w:hAnsi="Arial"/>
                          <w:sz w:val="24"/>
                          <w:szCs w:val="24"/>
                        </w:rPr>
                      </m:ctrlPr>
                    </m:sSubPr>
                    <m:e>
                      <m:r>
                        <w:rPr>
                          <w:rFonts w:ascii="Arial" w:cs="Arial" w:eastAsia="Arial" w:hAnsi="Arial"/>
                          <w:sz w:val="24"/>
                          <w:szCs w:val="24"/>
                        </w:rPr>
                        <m:t xml:space="preserve">- COI</m:t>
                      </m:r>
                    </m:e>
                    <m:sub>
                      <m:r>
                        <w:rPr>
                          <w:rFonts w:ascii="Arial" w:cs="Arial" w:eastAsia="Arial" w:hAnsi="Arial"/>
                          <w:sz w:val="24"/>
                          <w:szCs w:val="24"/>
                        </w:rPr>
                        <m:t xml:space="preserve">d</m:t>
                      </m:r>
                    </m:sub>
                  </m:sSub>
                  <m:r>
                    <w:rPr>
                      <w:rFonts w:ascii="Arial" w:cs="Arial" w:eastAsia="Arial" w:hAnsi="Arial"/>
                      <w:sz w:val="24"/>
                      <w:szCs w:val="24"/>
                    </w:rPr>
                    <m:t xml:space="preserve">-P</m:t>
                  </m:r>
                  <m:sSub>
                    <m:sSubPr>
                      <m:ctrlPr>
                        <w:rPr>
                          <w:rFonts w:ascii="Arial" w:cs="Arial" w:eastAsia="Arial" w:hAnsi="Arial"/>
                          <w:sz w:val="24"/>
                          <w:szCs w:val="24"/>
                        </w:rPr>
                      </m:ctrlPr>
                    </m:sSubPr>
                    <m:e>
                      <m:r>
                        <w:rPr>
                          <w:rFonts w:ascii="Arial" w:cs="Arial" w:eastAsia="Arial" w:hAnsi="Arial"/>
                          <w:sz w:val="24"/>
                          <w:szCs w:val="24"/>
                        </w:rPr>
                        <m:t xml:space="preserve">WD</m:t>
                      </m:r>
                    </m:e>
                    <m:sub>
                      <m:r>
                        <w:rPr>
                          <w:rFonts w:ascii="Arial" w:cs="Arial" w:eastAsia="Arial" w:hAnsi="Arial"/>
                          <w:sz w:val="24"/>
                          <w:szCs w:val="24"/>
                        </w:rPr>
                        <m:t xml:space="preserve">d</m:t>
                      </m:r>
                    </m:sub>
                  </m:sSub>
                  <m:r>
                    <w:rPr>
                      <w:rFonts w:ascii="Arial" w:cs="Arial" w:eastAsia="Arial" w:hAnsi="Arial"/>
                      <w:sz w:val="24"/>
                      <w:szCs w:val="24"/>
                    </w:rPr>
                    <m:t xml:space="preserve">-</m:t>
                  </m:r>
                  <m:sSub>
                    <m:sSubPr>
                      <m:ctrlPr>
                        <w:rPr>
                          <w:rFonts w:ascii="Arial" w:cs="Arial" w:eastAsia="Arial" w:hAnsi="Arial"/>
                          <w:sz w:val="24"/>
                          <w:szCs w:val="24"/>
                        </w:rPr>
                      </m:ctrlPr>
                    </m:sSubPr>
                    <m:e>
                      <m:r>
                        <w:rPr>
                          <w:rFonts w:ascii="Arial" w:cs="Arial" w:eastAsia="Arial" w:hAnsi="Arial"/>
                          <w:sz w:val="24"/>
                          <w:szCs w:val="24"/>
                        </w:rPr>
                        <m:t xml:space="preserve">PWDC</m:t>
                      </m:r>
                    </m:e>
                    <m:sub>
                      <m:r>
                        <w:rPr>
                          <w:rFonts w:ascii="Arial" w:cs="Arial" w:eastAsia="Arial" w:hAnsi="Arial"/>
                          <w:sz w:val="24"/>
                          <w:szCs w:val="24"/>
                        </w:rPr>
                        <m:t xml:space="preserve">d</m:t>
                      </m:r>
                    </m:sub>
                  </m:sSub>
                  <m:r>
                    <w:rPr>
                      <w:rFonts w:ascii="Arial" w:cs="Arial" w:eastAsia="Arial" w:hAnsi="Arial"/>
                      <w:sz w:val="24"/>
                      <w:szCs w:val="24"/>
                    </w:rPr>
                    <m:t xml:space="preserve">+ </m:t>
                  </m:r>
                  <m:sSub>
                    <m:sSubPr>
                      <m:ctrlPr>
                        <w:rPr>
                          <w:rFonts w:ascii="Arial" w:cs="Arial" w:eastAsia="Arial" w:hAnsi="Arial"/>
                          <w:sz w:val="24"/>
                          <w:szCs w:val="24"/>
                        </w:rPr>
                      </m:ctrlPr>
                    </m:sSubPr>
                    <m:e>
                      <m:r>
                        <w:rPr>
                          <w:rFonts w:ascii="Arial" w:cs="Arial" w:eastAsia="Arial" w:hAnsi="Arial"/>
                          <w:sz w:val="24"/>
                          <w:szCs w:val="24"/>
                        </w:rPr>
                        <m:t xml:space="preserve">I</m:t>
                      </m:r>
                    </m:e>
                    <m:sub>
                      <m:r>
                        <w:rPr>
                          <w:rFonts w:ascii="Arial" w:cs="Arial" w:eastAsia="Arial" w:hAnsi="Arial"/>
                          <w:sz w:val="24"/>
                          <w:szCs w:val="24"/>
                        </w:rPr>
                        <m:t xml:space="preserve">d </m:t>
                      </m:r>
                    </m:sub>
                  </m:sSub>
                </m:e>
              </m:d>
            </m:oMath>
            <w:r w:rsidDel="00000000" w:rsidR="00000000" w:rsidRPr="00000000">
              <w:rPr>
                <w:rtl w:val="0"/>
              </w:rPr>
            </w:r>
          </w:p>
        </w:tc>
      </w:tr>
      <w:tr>
        <w:trPr>
          <w:cantSplit w:val="0"/>
          <w:trHeight w:val="2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6">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highlight w:val="green"/>
              </w:rPr>
            </w:pPr>
            <w:r w:rsidDel="00000000" w:rsidR="00000000" w:rsidRPr="00000000">
              <w:rPr>
                <w:rFonts w:ascii="Arial" w:cs="Arial" w:eastAsia="Arial" w:hAnsi="Arial"/>
                <w:b w:val="1"/>
                <w:color w:val="000000"/>
                <w:sz w:val="20"/>
                <w:szCs w:val="20"/>
                <w:rtl w:val="0"/>
              </w:rPr>
              <w:t xml:space="preserve">Other topics</w:t>
            </w:r>
            <w:r w:rsidDel="00000000" w:rsidR="00000000" w:rsidRPr="00000000">
              <w:rPr>
                <w:rtl w:val="0"/>
              </w:rPr>
            </w:r>
          </w:p>
        </w:tc>
      </w:tr>
      <w:tr>
        <w:trPr>
          <w:cantSplit w:val="0"/>
          <w:trHeight w:val="104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8">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Reinsurance guidelines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9">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highlight w:val="white"/>
              </w:rPr>
            </w:pPr>
            <w:r w:rsidDel="00000000" w:rsidR="00000000" w:rsidRPr="00000000">
              <w:rPr>
                <w:rFonts w:ascii="Arial" w:cs="Arial" w:eastAsia="Arial" w:hAnsi="Arial"/>
                <w:sz w:val="20"/>
                <w:szCs w:val="20"/>
                <w:highlight w:val="white"/>
                <w:rtl w:val="0"/>
              </w:rPr>
              <w:t xml:space="preserve">No reinsurance arrangement is in place for LifeVerse as of the version 1.0 launch on 14 February 2026.</w:t>
            </w:r>
            <w:r w:rsidDel="00000000" w:rsidR="00000000" w:rsidRPr="00000000">
              <w:rPr>
                <w:rtl w:val="0"/>
              </w:rPr>
            </w:r>
          </w:p>
        </w:tc>
      </w:tr>
      <w:tr>
        <w:trPr>
          <w:cantSplit w:val="0"/>
          <w:trHeight w:val="67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A">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highlight w:val="white"/>
              </w:rPr>
            </w:pPr>
            <w:r w:rsidDel="00000000" w:rsidR="00000000" w:rsidRPr="00000000">
              <w:rPr>
                <w:rFonts w:ascii="Arial" w:cs="Arial" w:eastAsia="Arial" w:hAnsi="Arial"/>
                <w:b w:val="1"/>
                <w:color w:val="000000"/>
                <w:sz w:val="20"/>
                <w:szCs w:val="20"/>
                <w:highlight w:val="white"/>
                <w:rtl w:val="0"/>
              </w:rPr>
              <w:t xml:space="preserve">Reserving methodology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B">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For profit testing: Account Value + GPV Basis</w:t>
            </w:r>
          </w:p>
          <w:p w:rsidR="00000000" w:rsidDel="00000000" w:rsidP="00000000" w:rsidRDefault="00000000" w:rsidRPr="00000000" w14:paraId="0000075C">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For corporate tax calculation: Account value plus 50% COI charge for each month.</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D">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Rounding</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E">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Rounding for all LifeVerse items will follow the document “LifeVerse Rounding Method”</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F">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highlight w:val="white"/>
              </w:rPr>
            </w:pPr>
            <w:r w:rsidDel="00000000" w:rsidR="00000000" w:rsidRPr="00000000">
              <w:rPr>
                <w:rFonts w:ascii="Arial" w:cs="Arial" w:eastAsia="Arial" w:hAnsi="Arial"/>
                <w:b w:val="1"/>
                <w:sz w:val="20"/>
                <w:szCs w:val="20"/>
                <w:highlight w:val="white"/>
                <w:rtl w:val="0"/>
              </w:rPr>
              <w:t xml:space="preserve">Notification</w:t>
            </w:r>
            <w:r w:rsidDel="00000000" w:rsidR="00000000" w:rsidRPr="00000000">
              <w:rPr>
                <w:rFonts w:ascii="Arial" w:cs="Arial" w:eastAsia="Arial" w:hAnsi="Arial"/>
                <w:b w:val="1"/>
                <w:color w:val="000000"/>
                <w:sz w:val="20"/>
                <w:szCs w:val="20"/>
                <w:highlight w:val="white"/>
                <w:rtl w:val="0"/>
              </w:rPr>
              <w:t xml:space="preserve"> Letters</w:t>
            </w:r>
          </w:p>
          <w:p w:rsidR="00000000" w:rsidDel="00000000" w:rsidP="00000000" w:rsidRDefault="00000000" w:rsidRPr="00000000" w14:paraId="00000760">
            <w:pPr>
              <w:pBdr>
                <w:top w:space="0" w:sz="0" w:val="nil"/>
                <w:left w:space="0" w:sz="0" w:val="nil"/>
                <w:bottom w:space="0" w:sz="0" w:val="nil"/>
                <w:right w:space="0" w:sz="0" w:val="nil"/>
                <w:between w:space="0" w:sz="0" w:val="nil"/>
              </w:pBdr>
              <w:spacing w:line="240" w:lineRule="auto"/>
              <w:rPr>
                <w:rFonts w:ascii="Arial" w:cs="Arial" w:eastAsia="Arial" w:hAnsi="Arial"/>
                <w:b w:val="1"/>
                <w:sz w:val="20"/>
                <w:szCs w:val="20"/>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61">
            <w:pPr>
              <w:numPr>
                <w:ilvl w:val="0"/>
                <w:numId w:val="47"/>
              </w:numPr>
              <w:pBdr>
                <w:top w:space="0" w:sz="0" w:val="nil"/>
                <w:left w:space="0" w:sz="0" w:val="nil"/>
                <w:bottom w:space="0" w:sz="0" w:val="nil"/>
                <w:right w:space="0" w:sz="0" w:val="nil"/>
                <w:between w:space="0" w:sz="0" w:val="nil"/>
              </w:pBdr>
              <w:spacing w:after="0" w:lineRule="auto"/>
              <w:ind w:left="720" w:hanging="360"/>
              <w:rPr>
                <w:rFonts w:ascii="Arial" w:cs="Arial" w:eastAsia="Arial" w:hAnsi="Arial"/>
                <w:sz w:val="20"/>
                <w:szCs w:val="20"/>
              </w:rPr>
            </w:pPr>
            <w:r w:rsidDel="00000000" w:rsidR="00000000" w:rsidRPr="00000000">
              <w:rPr>
                <w:rFonts w:ascii="Arial" w:cs="Arial" w:eastAsia="Arial" w:hAnsi="Arial"/>
                <w:color w:val="000000"/>
                <w:sz w:val="20"/>
                <w:szCs w:val="20"/>
                <w:highlight w:val="white"/>
                <w:rtl w:val="0"/>
              </w:rPr>
              <w:t xml:space="preserve">A premium payment notification letter will be sent to policyholders one month before the premium due date. If the RP and TP are on premium holiday but premium-paying riders (PPR) remain active</w:t>
            </w:r>
            <w:r w:rsidDel="00000000" w:rsidR="00000000" w:rsidRPr="00000000">
              <w:rPr>
                <w:rFonts w:ascii="Arial" w:cs="Arial" w:eastAsia="Arial" w:hAnsi="Arial"/>
                <w:sz w:val="20"/>
                <w:szCs w:val="20"/>
                <w:highlight w:val="white"/>
                <w:rtl w:val="0"/>
              </w:rPr>
              <w:t xml:space="preserve"> and the policyholder did not opt for automatic partial withdrawal to pay for PPR</w:t>
            </w:r>
            <w:r w:rsidDel="00000000" w:rsidR="00000000" w:rsidRPr="00000000">
              <w:rPr>
                <w:rFonts w:ascii="Arial" w:cs="Arial" w:eastAsia="Arial" w:hAnsi="Arial"/>
                <w:color w:val="000000"/>
                <w:sz w:val="20"/>
                <w:szCs w:val="20"/>
                <w:highlight w:val="white"/>
                <w:rtl w:val="0"/>
              </w:rPr>
              <w:t xml:space="preserve">, the </w:t>
            </w:r>
            <w:r w:rsidDel="00000000" w:rsidR="00000000" w:rsidRPr="00000000">
              <w:rPr>
                <w:rFonts w:ascii="Arial" w:cs="Arial" w:eastAsia="Arial" w:hAnsi="Arial"/>
                <w:sz w:val="20"/>
                <w:szCs w:val="20"/>
                <w:highlight w:val="white"/>
                <w:rtl w:val="0"/>
              </w:rPr>
              <w:t xml:space="preserve">notification letter</w:t>
            </w:r>
            <w:r w:rsidDel="00000000" w:rsidR="00000000" w:rsidRPr="00000000">
              <w:rPr>
                <w:rFonts w:ascii="Arial" w:cs="Arial" w:eastAsia="Arial" w:hAnsi="Arial"/>
                <w:color w:val="000000"/>
                <w:sz w:val="20"/>
                <w:szCs w:val="20"/>
                <w:highlight w:val="white"/>
                <w:rtl w:val="0"/>
              </w:rPr>
              <w:t xml:space="preserve"> must still be issued to notify the policyholder of the upcoming rider payment due.</w:t>
            </w:r>
            <w:r w:rsidDel="00000000" w:rsidR="00000000" w:rsidRPr="00000000">
              <w:rPr>
                <w:rtl w:val="0"/>
              </w:rPr>
            </w:r>
          </w:p>
          <w:p w:rsidR="00000000" w:rsidDel="00000000" w:rsidP="00000000" w:rsidRDefault="00000000" w:rsidRPr="00000000" w14:paraId="00000762">
            <w:pPr>
              <w:numPr>
                <w:ilvl w:val="0"/>
                <w:numId w:val="47"/>
              </w:numPr>
              <w:pBdr>
                <w:top w:space="0" w:sz="0" w:val="nil"/>
                <w:left w:space="0" w:sz="0" w:val="nil"/>
                <w:bottom w:space="0" w:sz="0" w:val="nil"/>
                <w:right w:space="0" w:sz="0" w:val="nil"/>
                <w:between w:space="0" w:sz="0" w:val="nil"/>
              </w:pBdr>
              <w:spacing w:after="0" w:lineRule="auto"/>
              <w:ind w:left="720" w:hanging="360"/>
              <w:rPr>
                <w:rFonts w:ascii="Arial" w:cs="Arial" w:eastAsia="Arial" w:hAnsi="Arial"/>
                <w:sz w:val="20"/>
                <w:szCs w:val="20"/>
              </w:rPr>
            </w:pPr>
            <w:r w:rsidDel="00000000" w:rsidR="00000000" w:rsidRPr="00000000">
              <w:rPr>
                <w:rFonts w:ascii="Arial" w:cs="Arial" w:eastAsia="Arial" w:hAnsi="Arial"/>
                <w:color w:val="000000"/>
                <w:sz w:val="20"/>
                <w:szCs w:val="20"/>
                <w:highlight w:val="white"/>
                <w:rtl w:val="0"/>
              </w:rPr>
              <w:t xml:space="preserve">A notification letter regarding the cash value (CV) refund will be sent to policyholders one month after policy lapse due to missed premium payments beyond the grace period. For LifeVerse, this scenario is only applicable within the first two policy years, as the policy automatically enters premium holiday status from policy year 3 onward.</w:t>
            </w:r>
            <w:r w:rsidDel="00000000" w:rsidR="00000000" w:rsidRPr="00000000">
              <w:rPr>
                <w:rtl w:val="0"/>
              </w:rPr>
            </w:r>
          </w:p>
          <w:p w:rsidR="00000000" w:rsidDel="00000000" w:rsidP="00000000" w:rsidRDefault="00000000" w:rsidRPr="00000000" w14:paraId="00000763">
            <w:pPr>
              <w:numPr>
                <w:ilvl w:val="0"/>
                <w:numId w:val="47"/>
              </w:numPr>
              <w:pBdr>
                <w:top w:space="0" w:sz="0" w:val="nil"/>
                <w:left w:space="0" w:sz="0" w:val="nil"/>
                <w:bottom w:space="0" w:sz="0" w:val="nil"/>
                <w:right w:space="0" w:sz="0" w:val="nil"/>
                <w:between w:space="0" w:sz="0" w:val="nil"/>
              </w:pBdr>
              <w:ind w:left="720" w:hanging="360"/>
              <w:rPr>
                <w:rFonts w:ascii="Arial" w:cs="Arial" w:eastAsia="Arial" w:hAnsi="Arial"/>
                <w:sz w:val="20"/>
                <w:szCs w:val="20"/>
              </w:rPr>
            </w:pPr>
            <w:r w:rsidDel="00000000" w:rsidR="00000000" w:rsidRPr="00000000">
              <w:rPr>
                <w:rFonts w:ascii="Arial" w:cs="Arial" w:eastAsia="Arial" w:hAnsi="Arial"/>
                <w:color w:val="000000"/>
                <w:sz w:val="20"/>
                <w:szCs w:val="20"/>
                <w:highlight w:val="white"/>
                <w:rtl w:val="0"/>
              </w:rPr>
              <w:t xml:space="preserve">A notification letter regarding AV insufficiency will be sent to policyholders 3 months before policy termination in the following scenarios</w:t>
            </w:r>
            <w:r w:rsidDel="00000000" w:rsidR="00000000" w:rsidRPr="00000000">
              <w:rPr>
                <w:rtl w:val="0"/>
              </w:rPr>
            </w:r>
          </w:p>
          <w:p w:rsidR="00000000" w:rsidDel="00000000" w:rsidP="00000000" w:rsidRDefault="00000000" w:rsidRPr="00000000" w14:paraId="00000764">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highlight w:val="white"/>
              </w:rPr>
            </w:pPr>
            <w:r w:rsidDel="00000000" w:rsidR="00000000" w:rsidRPr="00000000">
              <w:rPr>
                <w:rFonts w:ascii="Arial" w:cs="Arial" w:eastAsia="Arial" w:hAnsi="Arial"/>
                <w:sz w:val="20"/>
                <w:szCs w:val="20"/>
                <w:highlight w:val="white"/>
                <w:rtl w:val="0"/>
              </w:rPr>
              <w:t xml:space="preserve">3.1 </w:t>
            </w:r>
            <w:r w:rsidDel="00000000" w:rsidR="00000000" w:rsidRPr="00000000">
              <w:rPr>
                <w:rFonts w:ascii="Arial" w:cs="Arial" w:eastAsia="Arial" w:hAnsi="Arial"/>
                <w:color w:val="000000"/>
                <w:sz w:val="20"/>
                <w:szCs w:val="20"/>
                <w:highlight w:val="white"/>
                <w:rtl w:val="0"/>
              </w:rPr>
              <w:t xml:space="preserve">Premium Holiday</w:t>
            </w:r>
          </w:p>
          <w:p w:rsidR="00000000" w:rsidDel="00000000" w:rsidP="00000000" w:rsidRDefault="00000000" w:rsidRPr="00000000" w14:paraId="00000765">
            <w:pPr>
              <w:numPr>
                <w:ilvl w:val="0"/>
                <w:numId w:val="43"/>
              </w:numPr>
              <w:pBdr>
                <w:top w:space="0" w:sz="0" w:val="nil"/>
                <w:left w:space="0" w:sz="0" w:val="nil"/>
                <w:bottom w:space="0" w:sz="0" w:val="nil"/>
                <w:right w:space="0" w:sz="0" w:val="nil"/>
                <w:between w:space="0" w:sz="0" w:val="nil"/>
              </w:pBdr>
              <w:ind w:left="1440" w:hanging="360"/>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Trigger Condition: Total AV &lt; total of the next 3 months COI + 3 * current Administration fee </w:t>
            </w:r>
          </w:p>
          <w:p w:rsidR="00000000" w:rsidDel="00000000" w:rsidP="00000000" w:rsidRDefault="00000000" w:rsidRPr="00000000" w14:paraId="00000766">
            <w:pPr>
              <w:ind w:left="720" w:firstLine="0"/>
              <w:rPr>
                <w:rFonts w:ascii="Arial" w:cs="Arial" w:eastAsia="Arial" w:hAnsi="Arial"/>
                <w:color w:val="ff0000"/>
                <w:sz w:val="20"/>
                <w:szCs w:val="20"/>
                <w:highlight w:val="cyan"/>
              </w:rPr>
            </w:pPr>
            <w:r w:rsidDel="00000000" w:rsidR="00000000" w:rsidRPr="00000000">
              <w:rPr>
                <w:rFonts w:ascii="Arial" w:cs="Arial" w:eastAsia="Arial" w:hAnsi="Arial"/>
                <w:color w:val="ff0000"/>
                <w:sz w:val="20"/>
                <w:szCs w:val="20"/>
                <w:highlight w:val="white"/>
                <w:rtl w:val="0"/>
              </w:rPr>
              <w:t xml:space="preserve">3.2 Premium Holiday with Automatic Partial Withdrawal to pay for PPR </w:t>
            </w:r>
            <w:r w:rsidDel="00000000" w:rsidR="00000000" w:rsidRPr="00000000">
              <w:rPr>
                <w:rFonts w:ascii="Arial" w:cs="Arial" w:eastAsia="Arial" w:hAnsi="Arial"/>
                <w:color w:val="ff0000"/>
                <w:sz w:val="20"/>
                <w:szCs w:val="20"/>
                <w:highlight w:val="cyan"/>
                <w:u w:val="single"/>
                <w:rtl w:val="0"/>
              </w:rPr>
              <w:t xml:space="preserve">[</w:t>
            </w:r>
            <w:r w:rsidDel="00000000" w:rsidR="00000000" w:rsidRPr="00000000">
              <w:rPr>
                <w:rFonts w:ascii="Arial" w:cs="Arial" w:eastAsia="Arial" w:hAnsi="Arial"/>
                <w:color w:val="ff0000"/>
                <w:sz w:val="20"/>
                <w:szCs w:val="20"/>
                <w:highlight w:val="cyan"/>
                <w:rtl w:val="0"/>
              </w:rPr>
              <w:t xml:space="preserve">Nice to Have]</w:t>
            </w:r>
          </w:p>
          <w:p w:rsidR="00000000" w:rsidDel="00000000" w:rsidP="00000000" w:rsidRDefault="00000000" w:rsidRPr="00000000" w14:paraId="00000767">
            <w:pPr>
              <w:numPr>
                <w:ilvl w:val="0"/>
                <w:numId w:val="42"/>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color w:val="ff0000"/>
                <w:sz w:val="20"/>
                <w:szCs w:val="20"/>
                <w:highlight w:val="white"/>
              </w:rPr>
            </w:pPr>
            <w:r w:rsidDel="00000000" w:rsidR="00000000" w:rsidRPr="00000000">
              <w:rPr>
                <w:rFonts w:ascii="Arial" w:cs="Arial" w:eastAsia="Arial" w:hAnsi="Arial"/>
                <w:color w:val="ff0000"/>
                <w:sz w:val="20"/>
                <w:szCs w:val="20"/>
                <w:highlight w:val="white"/>
                <w:rtl w:val="0"/>
              </w:rPr>
              <w:t xml:space="preserve">Trigger Condition regarding TP’s AV insufficiency for PPR coverage: </w:t>
            </w:r>
          </w:p>
          <w:p w:rsidR="00000000" w:rsidDel="00000000" w:rsidP="00000000" w:rsidRDefault="00000000" w:rsidRPr="00000000" w14:paraId="00000768">
            <w:pPr>
              <w:numPr>
                <w:ilvl w:val="1"/>
                <w:numId w:val="42"/>
              </w:numPr>
              <w:pBdr>
                <w:top w:space="0" w:sz="0" w:val="nil"/>
                <w:left w:space="0" w:sz="0" w:val="nil"/>
                <w:bottom w:space="0" w:sz="0" w:val="nil"/>
                <w:right w:space="0" w:sz="0" w:val="nil"/>
                <w:between w:space="0" w:sz="0" w:val="nil"/>
              </w:pBdr>
              <w:spacing w:after="0" w:lineRule="auto"/>
              <w:ind w:left="2160" w:hanging="360"/>
              <w:rPr>
                <w:rFonts w:ascii="Arial" w:cs="Arial" w:eastAsia="Arial" w:hAnsi="Arial"/>
                <w:color w:val="ff0000"/>
                <w:sz w:val="20"/>
                <w:szCs w:val="20"/>
                <w:highlight w:val="white"/>
              </w:rPr>
            </w:pPr>
            <w:r w:rsidDel="00000000" w:rsidR="00000000" w:rsidRPr="00000000">
              <w:rPr>
                <w:rFonts w:ascii="Arial" w:cs="Arial" w:eastAsia="Arial" w:hAnsi="Arial"/>
                <w:color w:val="ff0000"/>
                <w:sz w:val="20"/>
                <w:szCs w:val="20"/>
                <w:highlight w:val="white"/>
                <w:rtl w:val="0"/>
              </w:rPr>
              <w:t xml:space="preserve">TP AV &lt; Total’s PPR due within the next 3 months + 3 * current TP’s Administration fee</w:t>
            </w:r>
          </w:p>
          <w:p w:rsidR="00000000" w:rsidDel="00000000" w:rsidP="00000000" w:rsidRDefault="00000000" w:rsidRPr="00000000" w14:paraId="00000769">
            <w:pPr>
              <w:numPr>
                <w:ilvl w:val="2"/>
                <w:numId w:val="42"/>
              </w:numPr>
              <w:pBdr>
                <w:top w:space="0" w:sz="0" w:val="nil"/>
                <w:left w:space="0" w:sz="0" w:val="nil"/>
                <w:bottom w:space="0" w:sz="0" w:val="nil"/>
                <w:right w:space="0" w:sz="0" w:val="nil"/>
                <w:between w:space="0" w:sz="0" w:val="nil"/>
              </w:pBdr>
              <w:spacing w:after="0" w:lineRule="auto"/>
              <w:ind w:left="2880" w:hanging="360"/>
              <w:rPr>
                <w:rFonts w:ascii="Arial" w:cs="Arial" w:eastAsia="Arial" w:hAnsi="Arial"/>
                <w:color w:val="ff0000"/>
                <w:sz w:val="20"/>
                <w:szCs w:val="20"/>
                <w:highlight w:val="white"/>
              </w:rPr>
            </w:pPr>
            <w:r w:rsidDel="00000000" w:rsidR="00000000" w:rsidRPr="00000000">
              <w:rPr>
                <w:rFonts w:ascii="Arial" w:cs="Arial" w:eastAsia="Arial" w:hAnsi="Arial"/>
                <w:color w:val="ff0000"/>
                <w:sz w:val="20"/>
                <w:szCs w:val="20"/>
                <w:highlight w:val="white"/>
                <w:rtl w:val="0"/>
              </w:rPr>
              <w:t xml:space="preserve">The notification letter will inform customers that their PPR may be at risk of lapsing.</w:t>
            </w:r>
          </w:p>
          <w:p w:rsidR="00000000" w:rsidDel="00000000" w:rsidP="00000000" w:rsidRDefault="00000000" w:rsidRPr="00000000" w14:paraId="0000076A">
            <w:pPr>
              <w:numPr>
                <w:ilvl w:val="0"/>
                <w:numId w:val="42"/>
              </w:numPr>
              <w:pBdr>
                <w:top w:space="0" w:sz="0" w:val="nil"/>
                <w:left w:space="0" w:sz="0" w:val="nil"/>
                <w:bottom w:space="0" w:sz="0" w:val="nil"/>
                <w:right w:space="0" w:sz="0" w:val="nil"/>
                <w:between w:space="0" w:sz="0" w:val="nil"/>
              </w:pBdr>
              <w:ind w:left="1440" w:hanging="360"/>
              <w:rPr>
                <w:rFonts w:ascii="Arial" w:cs="Arial" w:eastAsia="Arial" w:hAnsi="Arial"/>
                <w:color w:val="ff0000"/>
                <w:sz w:val="20"/>
                <w:szCs w:val="20"/>
              </w:rPr>
            </w:pPr>
            <w:r w:rsidDel="00000000" w:rsidR="00000000" w:rsidRPr="00000000">
              <w:rPr>
                <w:rFonts w:ascii="Arial" w:cs="Arial" w:eastAsia="Arial" w:hAnsi="Arial"/>
                <w:color w:val="ff0000"/>
                <w:sz w:val="20"/>
                <w:szCs w:val="20"/>
                <w:highlight w:val="white"/>
                <w:rtl w:val="0"/>
              </w:rPr>
              <w:t xml:space="preserve">Trigger Condition regarding Total AV insufficiency</w:t>
            </w:r>
            <w:r w:rsidDel="00000000" w:rsidR="00000000" w:rsidRPr="00000000">
              <w:rPr>
                <w:rtl w:val="0"/>
              </w:rPr>
            </w:r>
          </w:p>
          <w:p w:rsidR="00000000" w:rsidDel="00000000" w:rsidP="00000000" w:rsidRDefault="00000000" w:rsidRPr="00000000" w14:paraId="0000076B">
            <w:pPr>
              <w:ind w:left="2160" w:firstLine="0"/>
              <w:rPr>
                <w:rFonts w:ascii="Arial" w:cs="Arial" w:eastAsia="Arial" w:hAnsi="Arial"/>
                <w:color w:val="ff0000"/>
                <w:sz w:val="20"/>
                <w:szCs w:val="20"/>
                <w:highlight w:val="white"/>
              </w:rPr>
            </w:pPr>
            <w:r w:rsidDel="00000000" w:rsidR="00000000" w:rsidRPr="00000000">
              <w:rPr>
                <w:rFonts w:ascii="Arial" w:cs="Arial" w:eastAsia="Arial" w:hAnsi="Arial"/>
                <w:color w:val="ff0000"/>
                <w:sz w:val="20"/>
                <w:szCs w:val="20"/>
                <w:highlight w:val="white"/>
                <w:rtl w:val="0"/>
              </w:rPr>
              <w:t xml:space="preserve">If AVTP – total next 3 month PPR &gt; 0</w:t>
            </w:r>
          </w:p>
          <w:p w:rsidR="00000000" w:rsidDel="00000000" w:rsidP="00000000" w:rsidRDefault="00000000" w:rsidRPr="00000000" w14:paraId="0000076C">
            <w:pPr>
              <w:ind w:left="2160" w:firstLine="0"/>
              <w:rPr>
                <w:rFonts w:ascii="Arial" w:cs="Arial" w:eastAsia="Arial" w:hAnsi="Arial"/>
                <w:color w:val="ff0000"/>
                <w:sz w:val="20"/>
                <w:szCs w:val="20"/>
                <w:highlight w:val="white"/>
                <w:u w:val="single"/>
              </w:rPr>
            </w:pPr>
            <w:r w:rsidDel="00000000" w:rsidR="00000000" w:rsidRPr="00000000">
              <w:rPr>
                <w:rFonts w:ascii="Arial" w:cs="Arial" w:eastAsia="Arial" w:hAnsi="Arial"/>
                <w:color w:val="ff0000"/>
                <w:sz w:val="20"/>
                <w:szCs w:val="20"/>
                <w:highlight w:val="white"/>
                <w:rtl w:val="0"/>
              </w:rPr>
              <w:t xml:space="preserve">Trigger condition is: </w:t>
            </w:r>
            <w:r w:rsidDel="00000000" w:rsidR="00000000" w:rsidRPr="00000000">
              <w:rPr>
                <w:rFonts w:ascii="Arial" w:cs="Arial" w:eastAsia="Arial" w:hAnsi="Arial"/>
                <w:color w:val="ff0000"/>
                <w:sz w:val="20"/>
                <w:szCs w:val="20"/>
                <w:highlight w:val="white"/>
                <w:u w:val="single"/>
                <w:rtl w:val="0"/>
              </w:rPr>
              <w:t xml:space="preserve">RP AV + TP AV - Total’s PPR due within the next 3 months </w:t>
            </w:r>
          </w:p>
          <w:p w:rsidR="00000000" w:rsidDel="00000000" w:rsidP="00000000" w:rsidRDefault="00000000" w:rsidRPr="00000000" w14:paraId="0000076D">
            <w:pPr>
              <w:ind w:left="2160" w:firstLine="0"/>
              <w:rPr>
                <w:rFonts w:ascii="Arial" w:cs="Arial" w:eastAsia="Arial" w:hAnsi="Arial"/>
                <w:color w:val="ff0000"/>
                <w:sz w:val="20"/>
                <w:szCs w:val="20"/>
                <w:highlight w:val="white"/>
              </w:rPr>
            </w:pPr>
            <w:r w:rsidDel="00000000" w:rsidR="00000000" w:rsidRPr="00000000">
              <w:rPr>
                <w:rFonts w:ascii="Arial" w:cs="Arial" w:eastAsia="Arial" w:hAnsi="Arial"/>
                <w:color w:val="ff0000"/>
                <w:sz w:val="20"/>
                <w:szCs w:val="20"/>
                <w:highlight w:val="white"/>
                <w:u w:val="single"/>
                <w:rtl w:val="0"/>
              </w:rPr>
              <w:t xml:space="preserve">&lt;  total of the next 3 months COI + 3 * current Administration fee</w:t>
            </w:r>
            <w:r w:rsidDel="00000000" w:rsidR="00000000" w:rsidRPr="00000000">
              <w:rPr>
                <w:rtl w:val="0"/>
              </w:rPr>
            </w:r>
          </w:p>
          <w:p w:rsidR="00000000" w:rsidDel="00000000" w:rsidP="00000000" w:rsidRDefault="00000000" w:rsidRPr="00000000" w14:paraId="0000076E">
            <w:pPr>
              <w:pBdr>
                <w:top w:space="0" w:sz="0" w:val="nil"/>
                <w:left w:space="0" w:sz="0" w:val="nil"/>
                <w:bottom w:space="0" w:sz="0" w:val="nil"/>
                <w:right w:space="0" w:sz="0" w:val="nil"/>
                <w:between w:space="0" w:sz="0" w:val="nil"/>
              </w:pBdr>
              <w:ind w:left="2160" w:firstLine="0"/>
              <w:rPr>
                <w:rFonts w:ascii="Arial" w:cs="Arial" w:eastAsia="Arial" w:hAnsi="Arial"/>
                <w:color w:val="ff0000"/>
                <w:sz w:val="20"/>
                <w:szCs w:val="20"/>
                <w:highlight w:val="white"/>
              </w:rPr>
            </w:pPr>
            <w:r w:rsidDel="00000000" w:rsidR="00000000" w:rsidRPr="00000000">
              <w:rPr>
                <w:rFonts w:ascii="Arial" w:cs="Arial" w:eastAsia="Arial" w:hAnsi="Arial"/>
                <w:color w:val="ff0000"/>
                <w:sz w:val="20"/>
                <w:szCs w:val="20"/>
                <w:highlight w:val="white"/>
                <w:rtl w:val="0"/>
              </w:rPr>
              <w:t xml:space="preserve">Else If AVTP – total next 2 month PPR &gt; 0</w:t>
            </w:r>
          </w:p>
          <w:p w:rsidR="00000000" w:rsidDel="00000000" w:rsidP="00000000" w:rsidRDefault="00000000" w:rsidRPr="00000000" w14:paraId="0000076F">
            <w:pPr>
              <w:pBdr>
                <w:top w:space="0" w:sz="0" w:val="nil"/>
                <w:left w:space="0" w:sz="0" w:val="nil"/>
                <w:bottom w:space="0" w:sz="0" w:val="nil"/>
                <w:right w:space="0" w:sz="0" w:val="nil"/>
                <w:between w:space="0" w:sz="0" w:val="nil"/>
              </w:pBdr>
              <w:ind w:left="2160" w:firstLine="0"/>
              <w:rPr>
                <w:rFonts w:ascii="Arial" w:cs="Arial" w:eastAsia="Arial" w:hAnsi="Arial"/>
                <w:color w:val="ff0000"/>
                <w:sz w:val="20"/>
                <w:szCs w:val="20"/>
                <w:highlight w:val="white"/>
                <w:u w:val="single"/>
              </w:rPr>
            </w:pPr>
            <w:r w:rsidDel="00000000" w:rsidR="00000000" w:rsidRPr="00000000">
              <w:rPr>
                <w:rFonts w:ascii="Arial" w:cs="Arial" w:eastAsia="Arial" w:hAnsi="Arial"/>
                <w:color w:val="ff0000"/>
                <w:sz w:val="20"/>
                <w:szCs w:val="20"/>
                <w:highlight w:val="white"/>
                <w:rtl w:val="0"/>
              </w:rPr>
              <w:t xml:space="preserve">Trigger condition is: </w:t>
            </w:r>
            <w:r w:rsidDel="00000000" w:rsidR="00000000" w:rsidRPr="00000000">
              <w:rPr>
                <w:rFonts w:ascii="Arial" w:cs="Arial" w:eastAsia="Arial" w:hAnsi="Arial"/>
                <w:color w:val="ff0000"/>
                <w:sz w:val="20"/>
                <w:szCs w:val="20"/>
                <w:highlight w:val="white"/>
                <w:u w:val="single"/>
                <w:rtl w:val="0"/>
              </w:rPr>
              <w:t xml:space="preserve">RP AV + TP AV - Total’s PPR due within the next 2 months</w:t>
            </w:r>
          </w:p>
          <w:p w:rsidR="00000000" w:rsidDel="00000000" w:rsidP="00000000" w:rsidRDefault="00000000" w:rsidRPr="00000000" w14:paraId="00000770">
            <w:pPr>
              <w:pBdr>
                <w:top w:space="0" w:sz="0" w:val="nil"/>
                <w:left w:space="0" w:sz="0" w:val="nil"/>
                <w:bottom w:space="0" w:sz="0" w:val="nil"/>
                <w:right w:space="0" w:sz="0" w:val="nil"/>
                <w:between w:space="0" w:sz="0" w:val="nil"/>
              </w:pBdr>
              <w:ind w:left="2160" w:firstLine="0"/>
              <w:rPr>
                <w:rFonts w:ascii="Arial" w:cs="Arial" w:eastAsia="Arial" w:hAnsi="Arial"/>
                <w:color w:val="ff0000"/>
                <w:sz w:val="20"/>
                <w:szCs w:val="20"/>
                <w:highlight w:val="white"/>
                <w:u w:val="single"/>
              </w:rPr>
            </w:pPr>
            <w:r w:rsidDel="00000000" w:rsidR="00000000" w:rsidRPr="00000000">
              <w:rPr>
                <w:rFonts w:ascii="Arial" w:cs="Arial" w:eastAsia="Arial" w:hAnsi="Arial"/>
                <w:color w:val="ff0000"/>
                <w:sz w:val="20"/>
                <w:szCs w:val="20"/>
                <w:highlight w:val="white"/>
                <w:u w:val="single"/>
                <w:rtl w:val="0"/>
              </w:rPr>
              <w:t xml:space="preserve">&lt;  total of the next 3 months COI + 3 * current Administration fee</w:t>
            </w:r>
          </w:p>
          <w:p w:rsidR="00000000" w:rsidDel="00000000" w:rsidP="00000000" w:rsidRDefault="00000000" w:rsidRPr="00000000" w14:paraId="00000771">
            <w:pPr>
              <w:ind w:left="2160" w:firstLine="0"/>
              <w:rPr>
                <w:rFonts w:ascii="Arial" w:cs="Arial" w:eastAsia="Arial" w:hAnsi="Arial"/>
                <w:color w:val="ff0000"/>
                <w:sz w:val="20"/>
                <w:szCs w:val="20"/>
                <w:highlight w:val="white"/>
              </w:rPr>
            </w:pPr>
            <w:r w:rsidDel="00000000" w:rsidR="00000000" w:rsidRPr="00000000">
              <w:rPr>
                <w:rFonts w:ascii="Arial" w:cs="Arial" w:eastAsia="Arial" w:hAnsi="Arial"/>
                <w:color w:val="ff0000"/>
                <w:sz w:val="20"/>
                <w:szCs w:val="20"/>
                <w:highlight w:val="white"/>
                <w:rtl w:val="0"/>
              </w:rPr>
              <w:t xml:space="preserve">Else If AVTP – total next 1 month PPR &gt; 0</w:t>
            </w:r>
          </w:p>
          <w:p w:rsidR="00000000" w:rsidDel="00000000" w:rsidP="00000000" w:rsidRDefault="00000000" w:rsidRPr="00000000" w14:paraId="00000772">
            <w:pPr>
              <w:ind w:left="2160" w:firstLine="0"/>
              <w:rPr>
                <w:rFonts w:ascii="Arial" w:cs="Arial" w:eastAsia="Arial" w:hAnsi="Arial"/>
                <w:color w:val="ff0000"/>
                <w:sz w:val="20"/>
                <w:szCs w:val="20"/>
                <w:highlight w:val="white"/>
                <w:u w:val="single"/>
              </w:rPr>
            </w:pPr>
            <w:r w:rsidDel="00000000" w:rsidR="00000000" w:rsidRPr="00000000">
              <w:rPr>
                <w:rFonts w:ascii="Arial" w:cs="Arial" w:eastAsia="Arial" w:hAnsi="Arial"/>
                <w:color w:val="ff0000"/>
                <w:sz w:val="20"/>
                <w:szCs w:val="20"/>
                <w:highlight w:val="white"/>
                <w:rtl w:val="0"/>
              </w:rPr>
              <w:t xml:space="preserve">Trigger condition is: </w:t>
            </w:r>
            <w:r w:rsidDel="00000000" w:rsidR="00000000" w:rsidRPr="00000000">
              <w:rPr>
                <w:rFonts w:ascii="Arial" w:cs="Arial" w:eastAsia="Arial" w:hAnsi="Arial"/>
                <w:color w:val="ff0000"/>
                <w:sz w:val="20"/>
                <w:szCs w:val="20"/>
                <w:highlight w:val="white"/>
                <w:u w:val="single"/>
                <w:rtl w:val="0"/>
              </w:rPr>
              <w:t xml:space="preserve">RP AV + TP AV - Total’s PPR due within the next 1 months</w:t>
            </w:r>
          </w:p>
          <w:p w:rsidR="00000000" w:rsidDel="00000000" w:rsidP="00000000" w:rsidRDefault="00000000" w:rsidRPr="00000000" w14:paraId="00000773">
            <w:pPr>
              <w:ind w:left="2160" w:firstLine="0"/>
              <w:rPr>
                <w:rFonts w:ascii="Arial" w:cs="Arial" w:eastAsia="Arial" w:hAnsi="Arial"/>
                <w:color w:val="ff0000"/>
                <w:sz w:val="20"/>
                <w:szCs w:val="20"/>
                <w:highlight w:val="white"/>
                <w:u w:val="single"/>
              </w:rPr>
            </w:pPr>
            <w:r w:rsidDel="00000000" w:rsidR="00000000" w:rsidRPr="00000000">
              <w:rPr>
                <w:rFonts w:ascii="Arial" w:cs="Arial" w:eastAsia="Arial" w:hAnsi="Arial"/>
                <w:color w:val="ff0000"/>
                <w:sz w:val="20"/>
                <w:szCs w:val="20"/>
                <w:highlight w:val="white"/>
                <w:u w:val="single"/>
                <w:rtl w:val="0"/>
              </w:rPr>
              <w:t xml:space="preserve">&lt;  total of the next 3 months COI + 3 * current Administration fee</w:t>
            </w:r>
          </w:p>
          <w:p w:rsidR="00000000" w:rsidDel="00000000" w:rsidP="00000000" w:rsidRDefault="00000000" w:rsidRPr="00000000" w14:paraId="00000774">
            <w:pPr>
              <w:pBdr>
                <w:top w:space="0" w:sz="0" w:val="nil"/>
                <w:left w:space="0" w:sz="0" w:val="nil"/>
                <w:bottom w:space="0" w:sz="0" w:val="nil"/>
                <w:right w:space="0" w:sz="0" w:val="nil"/>
                <w:between w:space="0" w:sz="0" w:val="nil"/>
              </w:pBdr>
              <w:ind w:left="2160" w:firstLine="0"/>
              <w:rPr>
                <w:rFonts w:ascii="Arial" w:cs="Arial" w:eastAsia="Arial" w:hAnsi="Arial"/>
                <w:color w:val="ff0000"/>
                <w:sz w:val="20"/>
                <w:szCs w:val="20"/>
                <w:highlight w:val="white"/>
              </w:rPr>
            </w:pPr>
            <w:r w:rsidDel="00000000" w:rsidR="00000000" w:rsidRPr="00000000">
              <w:rPr>
                <w:rFonts w:ascii="Arial" w:cs="Arial" w:eastAsia="Arial" w:hAnsi="Arial"/>
                <w:color w:val="ff0000"/>
                <w:sz w:val="20"/>
                <w:szCs w:val="20"/>
                <w:highlight w:val="white"/>
                <w:rtl w:val="0"/>
              </w:rPr>
              <w:t xml:space="preserve">Else no notification letter will be sent</w:t>
            </w:r>
          </w:p>
          <w:p w:rsidR="00000000" w:rsidDel="00000000" w:rsidP="00000000" w:rsidRDefault="00000000" w:rsidRPr="00000000" w14:paraId="00000775">
            <w:pPr>
              <w:numPr>
                <w:ilvl w:val="2"/>
                <w:numId w:val="42"/>
              </w:numPr>
              <w:ind w:left="2880" w:hanging="360"/>
              <w:rPr>
                <w:rFonts w:ascii="Arial" w:cs="Arial" w:eastAsia="Arial" w:hAnsi="Arial"/>
                <w:color w:val="ff0000"/>
                <w:sz w:val="20"/>
                <w:szCs w:val="20"/>
                <w:highlight w:val="white"/>
              </w:rPr>
            </w:pPr>
            <w:r w:rsidDel="00000000" w:rsidR="00000000" w:rsidRPr="00000000">
              <w:rPr>
                <w:rFonts w:ascii="Arial" w:cs="Arial" w:eastAsia="Arial" w:hAnsi="Arial"/>
                <w:color w:val="ff0000"/>
                <w:sz w:val="20"/>
                <w:szCs w:val="20"/>
                <w:highlight w:val="white"/>
                <w:rtl w:val="0"/>
              </w:rPr>
              <w:t xml:space="preserve">The notification letter will inform customers that their policy may lapse.</w:t>
            </w:r>
          </w:p>
          <w:p w:rsidR="00000000" w:rsidDel="00000000" w:rsidP="00000000" w:rsidRDefault="00000000" w:rsidRPr="00000000" w14:paraId="00000776">
            <w:pPr>
              <w:ind w:left="720" w:firstLine="0"/>
              <w:rPr>
                <w:rFonts w:ascii="Arial" w:cs="Arial" w:eastAsia="Arial" w:hAnsi="Arial"/>
                <w:color w:val="000000"/>
                <w:sz w:val="20"/>
                <w:szCs w:val="20"/>
                <w:highlight w:val="white"/>
              </w:rPr>
            </w:pPr>
            <w:r w:rsidDel="00000000" w:rsidR="00000000" w:rsidRPr="00000000">
              <w:rPr>
                <w:rFonts w:ascii="Arial" w:cs="Arial" w:eastAsia="Arial" w:hAnsi="Arial"/>
                <w:sz w:val="20"/>
                <w:szCs w:val="20"/>
                <w:highlight w:val="white"/>
                <w:rtl w:val="0"/>
              </w:rPr>
              <w:t xml:space="preserve">For 3.1 and 3.2, </w:t>
            </w:r>
            <w:r w:rsidDel="00000000" w:rsidR="00000000" w:rsidRPr="00000000">
              <w:rPr>
                <w:rFonts w:ascii="Arial" w:cs="Arial" w:eastAsia="Arial" w:hAnsi="Arial"/>
                <w:color w:val="000000"/>
                <w:sz w:val="20"/>
                <w:szCs w:val="20"/>
                <w:highlight w:val="white"/>
                <w:rtl w:val="0"/>
              </w:rPr>
              <w:t xml:space="preserve">After customers receive the </w:t>
            </w:r>
            <w:r w:rsidDel="00000000" w:rsidR="00000000" w:rsidRPr="00000000">
              <w:rPr>
                <w:rFonts w:ascii="Arial" w:cs="Arial" w:eastAsia="Arial" w:hAnsi="Arial"/>
                <w:sz w:val="20"/>
                <w:szCs w:val="20"/>
                <w:highlight w:val="white"/>
                <w:rtl w:val="0"/>
              </w:rPr>
              <w:t xml:space="preserve">notification letter</w:t>
            </w:r>
            <w:r w:rsidDel="00000000" w:rsidR="00000000" w:rsidRPr="00000000">
              <w:rPr>
                <w:rFonts w:ascii="Arial" w:cs="Arial" w:eastAsia="Arial" w:hAnsi="Arial"/>
                <w:color w:val="000000"/>
                <w:sz w:val="20"/>
                <w:szCs w:val="20"/>
                <w:highlight w:val="white"/>
                <w:rtl w:val="0"/>
              </w:rPr>
              <w:t xml:space="preserve">, they can choose to resume the premium payment by:</w:t>
            </w:r>
          </w:p>
          <w:p w:rsidR="00000000" w:rsidDel="00000000" w:rsidP="00000000" w:rsidRDefault="00000000" w:rsidRPr="00000000" w14:paraId="00000777">
            <w:pPr>
              <w:numPr>
                <w:ilvl w:val="1"/>
                <w:numId w:val="42"/>
              </w:numPr>
              <w:spacing w:after="0" w:lineRule="auto"/>
              <w:ind w:left="2160" w:hanging="360"/>
              <w:rPr>
                <w:rFonts w:ascii="Arial" w:cs="Arial" w:eastAsia="Arial" w:hAnsi="Arial"/>
                <w:b w:val="1"/>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Premium Catch Up</w:t>
            </w:r>
            <w:r w:rsidDel="00000000" w:rsidR="00000000" w:rsidRPr="00000000">
              <w:rPr>
                <w:rtl w:val="0"/>
              </w:rPr>
            </w:r>
          </w:p>
          <w:p w:rsidR="00000000" w:rsidDel="00000000" w:rsidP="00000000" w:rsidRDefault="00000000" w:rsidRPr="00000000" w14:paraId="00000778">
            <w:pPr>
              <w:numPr>
                <w:ilvl w:val="1"/>
                <w:numId w:val="42"/>
              </w:numPr>
              <w:ind w:left="2160" w:hanging="360"/>
              <w:rPr>
                <w:rFonts w:ascii="Arial" w:cs="Arial" w:eastAsia="Arial" w:hAnsi="Arial"/>
                <w:b w:val="1"/>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Premium Continuation</w:t>
            </w:r>
            <w:r w:rsidDel="00000000" w:rsidR="00000000" w:rsidRPr="00000000">
              <w:rPr>
                <w:rtl w:val="0"/>
              </w:rPr>
            </w:r>
          </w:p>
          <w:p w:rsidR="00000000" w:rsidDel="00000000" w:rsidP="00000000" w:rsidRDefault="00000000" w:rsidRPr="00000000" w14:paraId="00000779">
            <w:pPr>
              <w:pBdr>
                <w:top w:space="0" w:sz="0" w:val="nil"/>
                <w:left w:space="0" w:sz="0" w:val="nil"/>
                <w:bottom w:space="0" w:sz="0" w:val="nil"/>
                <w:right w:space="0" w:sz="0" w:val="nil"/>
                <w:between w:space="0" w:sz="0" w:val="nil"/>
              </w:pBdr>
              <w:spacing w:line="240" w:lineRule="auto"/>
              <w:ind w:left="720" w:firstLine="0"/>
              <w:rPr>
                <w:rFonts w:ascii="Arial" w:cs="Arial" w:eastAsia="Arial" w:hAnsi="Arial"/>
                <w:color w:val="000000"/>
                <w:sz w:val="20"/>
                <w:szCs w:val="20"/>
                <w:highlight w:val="white"/>
              </w:rPr>
            </w:pPr>
            <w:r w:rsidDel="00000000" w:rsidR="00000000" w:rsidRPr="00000000">
              <w:rPr>
                <w:rFonts w:ascii="Arial" w:cs="Arial" w:eastAsia="Arial" w:hAnsi="Arial"/>
                <w:sz w:val="20"/>
                <w:szCs w:val="20"/>
                <w:highlight w:val="white"/>
                <w:rtl w:val="0"/>
              </w:rPr>
              <w:t xml:space="preserve">3.3 </w:t>
            </w:r>
            <w:r w:rsidDel="00000000" w:rsidR="00000000" w:rsidRPr="00000000">
              <w:rPr>
                <w:rFonts w:ascii="Arial" w:cs="Arial" w:eastAsia="Arial" w:hAnsi="Arial"/>
                <w:color w:val="000000"/>
                <w:sz w:val="20"/>
                <w:szCs w:val="20"/>
                <w:highlight w:val="white"/>
                <w:rtl w:val="0"/>
              </w:rPr>
              <w:t xml:space="preserve">Policy Loan</w:t>
            </w:r>
          </w:p>
          <w:p w:rsidR="00000000" w:rsidDel="00000000" w:rsidP="00000000" w:rsidRDefault="00000000" w:rsidRPr="00000000" w14:paraId="0000077A">
            <w:pPr>
              <w:numPr>
                <w:ilvl w:val="0"/>
                <w:numId w:val="1"/>
              </w:numPr>
              <w:pBdr>
                <w:top w:space="0" w:sz="0" w:val="nil"/>
                <w:left w:space="0" w:sz="0" w:val="nil"/>
                <w:bottom w:space="0" w:sz="0" w:val="nil"/>
                <w:right w:space="0" w:sz="0" w:val="nil"/>
                <w:between w:space="0" w:sz="0" w:val="nil"/>
              </w:pBdr>
              <w:spacing w:line="240" w:lineRule="auto"/>
              <w:ind w:left="1440" w:hanging="360"/>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Trigger Condition: </w:t>
            </w:r>
            <w:r w:rsidDel="00000000" w:rsidR="00000000" w:rsidRPr="00000000">
              <w:rPr>
                <w:rFonts w:ascii="Arial" w:cs="Arial" w:eastAsia="Arial" w:hAnsi="Arial"/>
                <w:sz w:val="20"/>
                <w:szCs w:val="20"/>
                <w:highlight w:val="white"/>
                <w:rtl w:val="0"/>
              </w:rPr>
              <w:t xml:space="preserve">Current L</w:t>
            </w:r>
            <w:r w:rsidDel="00000000" w:rsidR="00000000" w:rsidRPr="00000000">
              <w:rPr>
                <w:rFonts w:ascii="Arial" w:cs="Arial" w:eastAsia="Arial" w:hAnsi="Arial"/>
                <w:color w:val="000000"/>
                <w:sz w:val="20"/>
                <w:szCs w:val="20"/>
                <w:highlight w:val="white"/>
                <w:rtl w:val="0"/>
              </w:rPr>
              <w:t xml:space="preserve">oan amount </w:t>
            </w:r>
            <w:r w:rsidDel="00000000" w:rsidR="00000000" w:rsidRPr="00000000">
              <w:rPr>
                <w:rFonts w:ascii="Arial" w:cs="Arial" w:eastAsia="Arial" w:hAnsi="Arial"/>
                <w:sz w:val="20"/>
                <w:szCs w:val="20"/>
                <w:highlight w:val="white"/>
                <w:rtl w:val="0"/>
              </w:rPr>
              <w:t xml:space="preserve">+ 3 months projected interest</w:t>
            </w:r>
            <w:r w:rsidDel="00000000" w:rsidR="00000000" w:rsidRPr="00000000">
              <w:rPr>
                <w:rFonts w:ascii="Arial" w:cs="Arial" w:eastAsia="Arial" w:hAnsi="Arial"/>
                <w:color w:val="000000"/>
                <w:sz w:val="20"/>
                <w:szCs w:val="20"/>
                <w:highlight w:val="white"/>
                <w:rtl w:val="0"/>
              </w:rPr>
              <w:t xml:space="preserve"> &gt; </w:t>
            </w:r>
            <w:r w:rsidDel="00000000" w:rsidR="00000000" w:rsidRPr="00000000">
              <w:rPr>
                <w:rFonts w:ascii="Arial" w:cs="Arial" w:eastAsia="Arial" w:hAnsi="Arial"/>
                <w:sz w:val="20"/>
                <w:szCs w:val="20"/>
                <w:highlight w:val="white"/>
                <w:rtl w:val="0"/>
              </w:rPr>
              <w:t xml:space="preserve">Current AV + 3 months projected interest - sum of the next 3 months COI</w:t>
            </w:r>
            <w:r w:rsidDel="00000000" w:rsidR="00000000" w:rsidRPr="00000000">
              <w:rPr>
                <w:rFonts w:ascii="Arial" w:cs="Arial" w:eastAsia="Arial" w:hAnsi="Arial"/>
                <w:color w:val="000000"/>
                <w:sz w:val="20"/>
                <w:szCs w:val="20"/>
                <w:highlight w:val="white"/>
                <w:rtl w:val="0"/>
              </w:rPr>
              <w:t xml:space="preserve"> </w:t>
            </w:r>
          </w:p>
          <w:p w:rsidR="00000000" w:rsidDel="00000000" w:rsidP="00000000" w:rsidRDefault="00000000" w:rsidRPr="00000000" w14:paraId="0000077B">
            <w:pPr>
              <w:ind w:left="720" w:firstLine="0"/>
              <w:rPr>
                <w:rFonts w:ascii="Arial" w:cs="Arial" w:eastAsia="Arial" w:hAnsi="Arial"/>
                <w:sz w:val="20"/>
                <w:szCs w:val="20"/>
                <w:highlight w:val="white"/>
              </w:rPr>
            </w:pPr>
            <w:r w:rsidDel="00000000" w:rsidR="00000000" w:rsidRPr="00000000">
              <w:rPr>
                <w:rFonts w:ascii="Arial" w:cs="Arial" w:eastAsia="Arial" w:hAnsi="Arial"/>
                <w:color w:val="000000"/>
                <w:sz w:val="20"/>
                <w:szCs w:val="20"/>
                <w:highlight w:val="white"/>
                <w:rtl w:val="0"/>
              </w:rPr>
              <w:t xml:space="preserve">The</w:t>
            </w: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color w:val="000000"/>
                <w:sz w:val="20"/>
                <w:szCs w:val="20"/>
                <w:highlight w:val="white"/>
                <w:rtl w:val="0"/>
              </w:rPr>
              <w:t xml:space="preserve">trigger conditions in 3.1, 3.2, and 3.3 will be assessed on monthiversary date after deduct COI + Administration fee </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7C">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Substandard case </w:t>
            </w:r>
          </w:p>
          <w:p w:rsidR="00000000" w:rsidDel="00000000" w:rsidP="00000000" w:rsidRDefault="00000000" w:rsidRPr="00000000" w14:paraId="0000077D">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(Extra Mortality):</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7E">
            <w:pPr>
              <w:pBdr>
                <w:top w:space="0" w:sz="0" w:val="nil"/>
                <w:left w:space="0" w:sz="0" w:val="nil"/>
                <w:bottom w:space="0" w:sz="0" w:val="nil"/>
                <w:right w:space="0" w:sz="0" w:val="nil"/>
                <w:between w:space="0" w:sz="0" w:val="nil"/>
              </w:pBdr>
              <w:spacing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77F">
            <w:pPr>
              <w:numPr>
                <w:ilvl w:val="0"/>
                <w:numId w:val="21"/>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extra premium will be required for sub-standard lives. Instead, the cost of insurance will be increased.</w:t>
            </w:r>
          </w:p>
          <w:p w:rsidR="00000000" w:rsidDel="00000000" w:rsidP="00000000" w:rsidRDefault="00000000" w:rsidRPr="00000000" w14:paraId="00000780">
            <w:pPr>
              <w:numPr>
                <w:ilvl w:val="0"/>
                <w:numId w:val="21"/>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COI is calculated by add in EM Rate on top of standard rate</w:t>
            </w:r>
          </w:p>
          <w:p w:rsidR="00000000" w:rsidDel="00000000" w:rsidP="00000000" w:rsidRDefault="00000000" w:rsidRPr="00000000" w14:paraId="00000781">
            <w:pPr>
              <w:pBdr>
                <w:top w:space="0" w:sz="0" w:val="nil"/>
                <w:left w:space="0" w:sz="0" w:val="nil"/>
                <w:bottom w:space="0" w:sz="0" w:val="nil"/>
                <w:right w:space="0" w:sz="0" w:val="nil"/>
                <w:between w:space="0" w:sz="0" w:val="nil"/>
              </w:pBdr>
              <w:spacing w:line="240" w:lineRule="auto"/>
              <w:ind w:left="720" w:firstLine="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Example:</w:t>
            </w:r>
            <w:r w:rsidDel="00000000" w:rsidR="00000000" w:rsidRPr="00000000">
              <w:rPr>
                <w:rFonts w:ascii="Arial" w:cs="Arial" w:eastAsia="Arial" w:hAnsi="Arial"/>
                <w:color w:val="000000"/>
                <w:sz w:val="20"/>
                <w:szCs w:val="20"/>
                <w:rtl w:val="0"/>
              </w:rPr>
              <w:t xml:space="preserve"> E.g. EM Rate = 75% </w:t>
            </w:r>
          </w:p>
          <w:p w:rsidR="00000000" w:rsidDel="00000000" w:rsidP="00000000" w:rsidRDefault="00000000" w:rsidRPr="00000000" w14:paraId="00000782">
            <w:pPr>
              <w:pBdr>
                <w:top w:space="0" w:sz="0" w:val="nil"/>
                <w:left w:space="0" w:sz="0" w:val="nil"/>
                <w:bottom w:space="0" w:sz="0" w:val="nil"/>
                <w:right w:space="0" w:sz="0" w:val="nil"/>
                <w:between w:space="0" w:sz="0" w:val="nil"/>
              </w:pBdr>
              <w:spacing w:line="240" w:lineRule="auto"/>
              <w:ind w:left="720" w:firstLine="0"/>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COI = </w:t>
            </w:r>
            <m:oMath>
              <m:d>
                <m:dPr>
                  <m:begChr m:val="("/>
                  <m:endChr m:val=")"/>
                  <m:ctrlPr>
                    <w:rPr>
                      <w:rFonts w:ascii="Arial" w:cs="Arial" w:eastAsia="Arial" w:hAnsi="Arial"/>
                      <w:color w:val="000000"/>
                    </w:rPr>
                  </m:ctrlPr>
                </m:dPr>
                <m:e>
                  <m:r>
                    <w:rPr>
                      <w:rFonts w:ascii="Arial" w:cs="Arial" w:eastAsia="Arial" w:hAnsi="Arial"/>
                      <w:color w:val="000000"/>
                    </w:rPr>
                    <m:t xml:space="preserve">100%+75%</m:t>
                  </m:r>
                </m:e>
              </m:d>
              <m:r>
                <w:rPr>
                  <w:rFonts w:ascii="Arial" w:cs="Arial" w:eastAsia="Arial" w:hAnsi="Arial"/>
                  <w:color w:val="000000"/>
                </w:rPr>
                <m:t xml:space="preserve"> ×</m:t>
              </m:r>
              <m:d>
                <m:dPr>
                  <m:begChr m:val="("/>
                  <m:endChr m:val=")"/>
                  <m:ctrlPr>
                    <w:rPr>
                      <w:rFonts w:ascii="Arial" w:cs="Arial" w:eastAsia="Arial" w:hAnsi="Arial"/>
                      <w:color w:val="000000"/>
                    </w:rPr>
                  </m:ctrlPr>
                </m:dPr>
                <m:e>
                  <m:f>
                    <m:fPr>
                      <m:ctrlPr>
                        <w:rPr>
                          <w:rFonts w:ascii="Arial" w:cs="Arial" w:eastAsia="Arial" w:hAnsi="Arial"/>
                          <w:color w:val="000000"/>
                        </w:rPr>
                      </m:ctrlPr>
                    </m:fPr>
                    <m:num>
                      <m:r>
                        <w:rPr>
                          <w:rFonts w:ascii="Arial" w:cs="Arial" w:eastAsia="Arial" w:hAnsi="Arial"/>
                          <w:color w:val="000000"/>
                        </w:rPr>
                        <m:t xml:space="preserve">COI Charge Rate</m:t>
                      </m:r>
                    </m:num>
                    <m:den>
                      <m:r>
                        <w:rPr>
                          <w:rFonts w:ascii="Arial" w:cs="Arial" w:eastAsia="Arial" w:hAnsi="Arial"/>
                          <w:color w:val="000000"/>
                        </w:rPr>
                        <m:t xml:space="preserve">12</m:t>
                      </m:r>
                    </m:den>
                  </m:f>
                </m:e>
              </m:d>
              <m:r>
                <w:rPr>
                  <w:rFonts w:ascii="Arial" w:cs="Arial" w:eastAsia="Arial" w:hAnsi="Arial"/>
                  <w:color w:val="000000"/>
                </w:rPr>
                <m:t xml:space="preserve">SA= </m:t>
              </m:r>
              <m:d>
                <m:dPr>
                  <m:begChr m:val="("/>
                  <m:endChr m:val=")"/>
                  <m:ctrlPr>
                    <w:rPr>
                      <w:rFonts w:ascii="Arial" w:cs="Arial" w:eastAsia="Arial" w:hAnsi="Arial"/>
                      <w:color w:val="000000"/>
                    </w:rPr>
                  </m:ctrlPr>
                </m:dPr>
                <m:e>
                  <m:r>
                    <w:rPr>
                      <w:rFonts w:ascii="Arial" w:cs="Arial" w:eastAsia="Arial" w:hAnsi="Arial"/>
                      <w:color w:val="000000"/>
                    </w:rPr>
                    <m:t xml:space="preserve">175%</m:t>
                  </m:r>
                </m:e>
              </m:d>
              <m:r>
                <w:rPr>
                  <w:rFonts w:ascii="Arial" w:cs="Arial" w:eastAsia="Arial" w:hAnsi="Arial"/>
                  <w:color w:val="000000"/>
                </w:rPr>
                <m:t xml:space="preserve">×(</m:t>
              </m:r>
              <m:f>
                <m:fPr>
                  <m:ctrlPr>
                    <w:rPr>
                      <w:rFonts w:ascii="Arial" w:cs="Arial" w:eastAsia="Arial" w:hAnsi="Arial"/>
                      <w:color w:val="000000"/>
                    </w:rPr>
                  </m:ctrlPr>
                </m:fPr>
                <m:num>
                  <m:r>
                    <w:rPr>
                      <w:rFonts w:ascii="Arial" w:cs="Arial" w:eastAsia="Arial" w:hAnsi="Arial"/>
                      <w:color w:val="000000"/>
                    </w:rPr>
                    <m:t xml:space="preserve">COI Charge Rate</m:t>
                  </m:r>
                </m:num>
                <m:den>
                  <m:r>
                    <w:rPr>
                      <w:rFonts w:ascii="Arial" w:cs="Arial" w:eastAsia="Arial" w:hAnsi="Arial"/>
                      <w:color w:val="000000"/>
                    </w:rPr>
                    <m:t xml:space="preserve">12</m:t>
                  </m:r>
                </m:den>
              </m:f>
              <m:r>
                <w:rPr>
                  <w:rFonts w:ascii="Arial" w:cs="Arial" w:eastAsia="Arial" w:hAnsi="Arial"/>
                  <w:color w:val="000000"/>
                </w:rPr>
                <m:t xml:space="preserve">) SA</m:t>
              </m:r>
            </m:oMath>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83">
            <w:pPr>
              <w:numPr>
                <w:ilvl w:val="0"/>
                <w:numId w:val="21"/>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Minimum sum assured is the same as for standard lives.</w:t>
            </w:r>
          </w:p>
          <w:p w:rsidR="00000000" w:rsidDel="00000000" w:rsidP="00000000" w:rsidRDefault="00000000" w:rsidRPr="00000000" w14:paraId="00000784">
            <w:pPr>
              <w:numPr>
                <w:ilvl w:val="0"/>
                <w:numId w:val="21"/>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Maximum sum assured will be reduced proportionally, </w:t>
            </w:r>
            <w:r w:rsidDel="00000000" w:rsidR="00000000" w:rsidRPr="00000000">
              <w:rPr>
                <w:rFonts w:ascii="Arial" w:cs="Arial" w:eastAsia="Arial" w:hAnsi="Arial"/>
                <w:sz w:val="20"/>
                <w:szCs w:val="20"/>
                <w:highlight w:val="white"/>
                <w:rtl w:val="0"/>
              </w:rPr>
              <w:t xml:space="preserve">Max SA = [Max SA for standard lives / (1 + EM) ] </w:t>
            </w:r>
            <w:r w:rsidDel="00000000" w:rsidR="00000000" w:rsidRPr="00000000">
              <w:rPr>
                <w:rtl w:val="0"/>
              </w:rPr>
            </w:r>
          </w:p>
          <w:p w:rsidR="00000000" w:rsidDel="00000000" w:rsidP="00000000" w:rsidRDefault="00000000" w:rsidRPr="00000000" w14:paraId="00000785">
            <w:pPr>
              <w:pBdr>
                <w:top w:space="0" w:sz="0" w:val="nil"/>
                <w:left w:space="0" w:sz="0" w:val="nil"/>
                <w:bottom w:space="0" w:sz="0" w:val="nil"/>
                <w:right w:space="0" w:sz="0" w:val="nil"/>
                <w:between w:space="0" w:sz="0" w:val="nil"/>
              </w:pBdr>
              <w:spacing w:line="24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u w:val="single"/>
                <w:rtl w:val="0"/>
              </w:rPr>
              <w:t xml:space="preserve">Example</w:t>
            </w:r>
            <w:r w:rsidDel="00000000" w:rsidR="00000000" w:rsidRPr="00000000">
              <w:rPr>
                <w:rFonts w:ascii="Arial" w:cs="Arial" w:eastAsia="Arial" w:hAnsi="Arial"/>
                <w:color w:val="000000"/>
                <w:sz w:val="20"/>
                <w:szCs w:val="20"/>
                <w:rtl w:val="0"/>
              </w:rPr>
              <w:t xml:space="preserve"> Male age 35, Regular Premium 10,000 baht, EM Loading of 50%</w:t>
            </w:r>
          </w:p>
          <w:p w:rsidR="00000000" w:rsidDel="00000000" w:rsidP="00000000" w:rsidRDefault="00000000" w:rsidRPr="00000000" w14:paraId="00000786">
            <w:pPr>
              <w:pBdr>
                <w:top w:space="0" w:sz="0" w:val="nil"/>
                <w:left w:space="0" w:sz="0" w:val="nil"/>
                <w:bottom w:space="0" w:sz="0" w:val="nil"/>
                <w:right w:space="0" w:sz="0" w:val="nil"/>
                <w:between w:space="0" w:sz="0" w:val="nil"/>
              </w:pBdr>
              <w:spacing w:line="240" w:lineRule="auto"/>
              <w:ind w:left="360" w:firstLine="0"/>
              <w:rPr>
                <w:rFonts w:ascii="Arial" w:cs="Arial" w:eastAsia="Arial" w:hAnsi="Arial"/>
                <w:sz w:val="20"/>
                <w:szCs w:val="20"/>
              </w:rPr>
            </w:pPr>
            <w:r w:rsidDel="00000000" w:rsidR="00000000" w:rsidRPr="00000000">
              <w:rPr>
                <w:rtl w:val="0"/>
              </w:rPr>
            </w:r>
          </w:p>
          <w:tbl>
            <w:tblPr>
              <w:tblStyle w:val="Table26"/>
              <w:tblW w:w="83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5565"/>
              <w:tblGridChange w:id="0">
                <w:tblGrid>
                  <w:gridCol w:w="2760"/>
                  <w:gridCol w:w="5565"/>
                </w:tblGrid>
              </w:tblGridChange>
            </w:tblGrid>
            <w:tr>
              <w:trPr>
                <w:cantSplit w:val="0"/>
                <w:tblHeader w:val="0"/>
              </w:trPr>
              <w:tc>
                <w:tcPr>
                  <w:vAlign w:val="center"/>
                </w:tcPr>
                <w:p w:rsidR="00000000" w:rsidDel="00000000" w:rsidP="00000000" w:rsidRDefault="00000000" w:rsidRPr="00000000" w14:paraId="00000787">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788">
                  <w:pPr>
                    <w:pBdr>
                      <w:top w:space="0" w:sz="0" w:val="nil"/>
                      <w:left w:space="0" w:sz="0" w:val="nil"/>
                      <w:bottom w:space="0" w:sz="0" w:val="nil"/>
                      <w:right w:space="0" w:sz="0" w:val="nil"/>
                      <w:between w:space="0" w:sz="0" w:val="nil"/>
                    </w:pBdr>
                    <w:spacing w:after="20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Max SA</w:t>
                  </w:r>
                </w:p>
              </w:tc>
            </w:tr>
            <w:tr>
              <w:trPr>
                <w:cantSplit w:val="0"/>
                <w:tblHeader w:val="0"/>
              </w:trPr>
              <w:tc>
                <w:tcPr>
                  <w:vAlign w:val="center"/>
                </w:tcPr>
                <w:p w:rsidR="00000000" w:rsidDel="00000000" w:rsidP="00000000" w:rsidRDefault="00000000" w:rsidRPr="00000000" w14:paraId="00000789">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Standard</w:t>
                  </w:r>
                </w:p>
              </w:tc>
              <w:tc>
                <w:tcPr>
                  <w:vAlign w:val="center"/>
                </w:tcPr>
                <w:p w:rsidR="00000000" w:rsidDel="00000000" w:rsidP="00000000" w:rsidRDefault="00000000" w:rsidRPr="00000000" w14:paraId="0000078A">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89 x 10,000 = 890,000</w:t>
                  </w:r>
                </w:p>
              </w:tc>
            </w:tr>
            <w:tr>
              <w:trPr>
                <w:cantSplit w:val="0"/>
                <w:tblHeader w:val="0"/>
              </w:trPr>
              <w:tc>
                <w:tcPr>
                  <w:vAlign w:val="center"/>
                </w:tcPr>
                <w:p w:rsidR="00000000" w:rsidDel="00000000" w:rsidP="00000000" w:rsidRDefault="00000000" w:rsidRPr="00000000" w14:paraId="0000078B">
                  <w:pPr>
                    <w:pBdr>
                      <w:top w:space="0" w:sz="0" w:val="nil"/>
                      <w:left w:space="0" w:sz="0" w:val="nil"/>
                      <w:bottom w:space="0" w:sz="0" w:val="nil"/>
                      <w:right w:space="0" w:sz="0" w:val="nil"/>
                      <w:between w:space="0" w:sz="0" w:val="nil"/>
                    </w:pBdr>
                    <w:spacing w:after="2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EM = 50%</w:t>
                  </w:r>
                </w:p>
              </w:tc>
              <w:tc>
                <w:tcPr>
                  <w:vAlign w:val="center"/>
                </w:tcPr>
                <w:p w:rsidR="00000000" w:rsidDel="00000000" w:rsidP="00000000" w:rsidRDefault="00000000" w:rsidRPr="00000000" w14:paraId="0000078C">
                  <w:pPr>
                    <w:pBdr>
                      <w:top w:space="0" w:sz="0" w:val="nil"/>
                      <w:left w:space="0" w:sz="0" w:val="nil"/>
                      <w:bottom w:space="0" w:sz="0" w:val="nil"/>
                      <w:right w:space="0" w:sz="0" w:val="nil"/>
                      <w:between w:space="0" w:sz="0" w:val="nil"/>
                    </w:pBdr>
                    <w:spacing w:after="200" w:lineRule="auto"/>
                    <w:jc w:val="center"/>
                    <w:rPr>
                      <w:rFonts w:ascii="Arial" w:cs="Arial" w:eastAsia="Arial" w:hAnsi="Arial"/>
                      <w:sz w:val="20"/>
                      <w:szCs w:val="20"/>
                      <w:highlight w:val="white"/>
                    </w:rPr>
                  </w:pPr>
                  <w:r w:rsidDel="00000000" w:rsidR="00000000" w:rsidRPr="00000000">
                    <w:rPr>
                      <w:rFonts w:ascii="Arial" w:cs="Arial" w:eastAsia="Arial" w:hAnsi="Arial"/>
                      <w:color w:val="000000"/>
                      <w:sz w:val="20"/>
                      <w:szCs w:val="20"/>
                      <w:highlight w:val="white"/>
                      <w:rtl w:val="0"/>
                    </w:rPr>
                    <w:t xml:space="preserve">890,000/(1+50%) = 593,333 rounding to 600,000 as</w:t>
                  </w:r>
                  <w:r w:rsidDel="00000000" w:rsidR="00000000" w:rsidRPr="00000000">
                    <w:rPr>
                      <w:rFonts w:ascii="Arial" w:cs="Arial" w:eastAsia="Arial" w:hAnsi="Arial"/>
                      <w:sz w:val="20"/>
                      <w:szCs w:val="20"/>
                      <w:highlight w:val="white"/>
                      <w:rtl w:val="0"/>
                    </w:rPr>
                    <w:t xml:space="preserve"> per LifeVerse rounding method for Sum Assured</w:t>
                  </w:r>
                </w:p>
              </w:tc>
            </w:tr>
          </w:tbl>
          <w:p w:rsidR="00000000" w:rsidDel="00000000" w:rsidP="00000000" w:rsidRDefault="00000000" w:rsidRPr="00000000" w14:paraId="0000078D">
            <w:pPr>
              <w:numPr>
                <w:ilvl w:val="0"/>
                <w:numId w:val="21"/>
              </w:numPr>
              <w:spacing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If the maximum sum assured after applying extra mortality is lower than the minimum sum assured, the sum assured will default to the minimum sum assured.</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8E">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Misstatement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8F">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 case of misstatement of age and/or sex, </w:t>
            </w:r>
          </w:p>
          <w:p w:rsidR="00000000" w:rsidDel="00000000" w:rsidP="00000000" w:rsidRDefault="00000000" w:rsidRPr="00000000" w14:paraId="00000790">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u w:val="single"/>
                <w:rtl w:val="0"/>
              </w:rPr>
              <w:t xml:space="preserve">If discovered while the customer is still alive:</w:t>
            </w:r>
            <w:r w:rsidDel="00000000" w:rsidR="00000000" w:rsidRPr="00000000">
              <w:rPr>
                <w:rtl w:val="0"/>
              </w:rPr>
            </w:r>
          </w:p>
          <w:p w:rsidR="00000000" w:rsidDel="00000000" w:rsidP="00000000" w:rsidRDefault="00000000" w:rsidRPr="00000000" w14:paraId="00000791">
            <w:pPr>
              <w:numPr>
                <w:ilvl w:val="0"/>
                <w:numId w:val="4"/>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the Cost of Insurance (COI) was underpaid, the customer must pay the shortfall (excluding interest). The COI will then be adjusted to the correct amount starting from the next policy month.</w:t>
            </w:r>
          </w:p>
          <w:p w:rsidR="00000000" w:rsidDel="00000000" w:rsidP="00000000" w:rsidRDefault="00000000" w:rsidRPr="00000000" w14:paraId="00000792">
            <w:pPr>
              <w:numPr>
                <w:ilvl w:val="0"/>
                <w:numId w:val="4"/>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the COI was overpaid, the overpaid amount (excluding interest) will be credited to the Regular Premium (RP) account value. The COI will be adjusted accordingly in the next policy month.</w:t>
            </w:r>
          </w:p>
          <w:p w:rsidR="00000000" w:rsidDel="00000000" w:rsidP="00000000" w:rsidRDefault="00000000" w:rsidRPr="00000000" w14:paraId="00000793">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u w:val="single"/>
                <w:rtl w:val="0"/>
              </w:rPr>
              <w:t xml:space="preserve">If discovered after the customer's death:</w:t>
            </w:r>
            <w:r w:rsidDel="00000000" w:rsidR="00000000" w:rsidRPr="00000000">
              <w:rPr>
                <w:rtl w:val="0"/>
              </w:rPr>
            </w:r>
          </w:p>
          <w:p w:rsidR="00000000" w:rsidDel="00000000" w:rsidP="00000000" w:rsidRDefault="00000000" w:rsidRPr="00000000" w14:paraId="00000794">
            <w:pPr>
              <w:numPr>
                <w:ilvl w:val="0"/>
                <w:numId w:val="4"/>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If the COI was underpaid, the </w:t>
            </w:r>
            <w:r w:rsidDel="00000000" w:rsidR="00000000" w:rsidRPr="00000000">
              <w:rPr>
                <w:rFonts w:ascii="Arial" w:cs="Arial" w:eastAsia="Arial" w:hAnsi="Arial"/>
                <w:sz w:val="20"/>
                <w:szCs w:val="20"/>
                <w:rtl w:val="0"/>
              </w:rPr>
              <w:t xml:space="preserve">death benefit will be adjusted by the proportion of current misstated mortality rate (</w:t>
            </w:r>
            <m:oMath>
              <m:sSub>
                <m:sSubPr>
                  <m:ctrlPr>
                    <w:rPr>
                      <w:rFonts w:ascii="Arial" w:cs="Arial" w:eastAsia="Arial" w:hAnsi="Arial"/>
                      <w:sz w:val="74"/>
                      <w:szCs w:val="74"/>
                    </w:rPr>
                  </m:ctrlPr>
                </m:sSubPr>
                <m:e>
                  <m:r>
                    <w:rPr>
                      <w:rFonts w:ascii="Arial" w:cs="Arial" w:eastAsia="Arial" w:hAnsi="Arial"/>
                      <w:sz w:val="68"/>
                      <w:szCs w:val="68"/>
                    </w:rPr>
                    <m:t xml:space="preserve">q</m:t>
                  </m:r>
                </m:e>
                <m:sub>
                  <m:r>
                    <w:rPr>
                      <w:rFonts w:ascii="Arial" w:cs="Arial" w:eastAsia="Arial" w:hAnsi="Arial"/>
                      <w:sz w:val="74"/>
                      <w:szCs w:val="74"/>
                    </w:rPr>
                    <m:t xml:space="preserve">x</m:t>
                  </m:r>
                </m:sub>
              </m:sSub>
            </m:oMath>
            <w:r w:rsidDel="00000000" w:rsidR="00000000" w:rsidRPr="00000000">
              <w:rPr>
                <w:rFonts w:ascii="Arial" w:cs="Arial" w:eastAsia="Arial" w:hAnsi="Arial"/>
                <w:sz w:val="20"/>
                <w:szCs w:val="20"/>
                <w:rtl w:val="0"/>
              </w:rPr>
              <w:t xml:space="preserve">) divided by the current correct mortality rate  (</w:t>
            </w:r>
            <m:oMath>
              <m:sSub>
                <m:sSubPr>
                  <m:ctrlPr>
                    <w:rPr>
                      <w:rFonts w:ascii="Arial" w:cs="Arial" w:eastAsia="Arial" w:hAnsi="Arial"/>
                      <w:sz w:val="74"/>
                      <w:szCs w:val="74"/>
                    </w:rPr>
                  </m:ctrlPr>
                </m:sSubPr>
                <m:e>
                  <m:r>
                    <w:rPr>
                      <w:rFonts w:ascii="Arial" w:cs="Arial" w:eastAsia="Arial" w:hAnsi="Arial"/>
                      <w:sz w:val="68"/>
                      <w:szCs w:val="68"/>
                    </w:rPr>
                    <m:t xml:space="preserve">q</m:t>
                  </m:r>
                </m:e>
                <m:sub>
                  <m:r>
                    <w:rPr>
                      <w:rFonts w:ascii="Arial" w:cs="Arial" w:eastAsia="Arial" w:hAnsi="Arial"/>
                      <w:sz w:val="74"/>
                      <w:szCs w:val="74"/>
                    </w:rPr>
                    <m:t xml:space="preserve">x</m:t>
                  </m:r>
                </m:sub>
              </m:sSub>
            </m:oMath>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sz w:val="20"/>
                <w:szCs w:val="20"/>
                <w:rtl w:val="0"/>
              </w:rPr>
              <w:t xml:space="preserve">Please see the example below.</w:t>
            </w:r>
            <w:r w:rsidDel="00000000" w:rsidR="00000000" w:rsidRPr="00000000">
              <w:rPr>
                <w:rtl w:val="0"/>
              </w:rPr>
            </w:r>
          </w:p>
          <w:p w:rsidR="00000000" w:rsidDel="00000000" w:rsidP="00000000" w:rsidRDefault="00000000" w:rsidRPr="00000000" w14:paraId="00000795">
            <w:pPr>
              <w:numPr>
                <w:ilvl w:val="0"/>
                <w:numId w:val="4"/>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If the COI was overpaid, the overpaid amount will be refunded to the beneficiary (excluding interest).</w:t>
            </w:r>
            <w:r w:rsidDel="00000000" w:rsidR="00000000" w:rsidRPr="00000000">
              <w:rPr>
                <w:rtl w:val="0"/>
              </w:rPr>
            </w:r>
          </w:p>
          <w:p w:rsidR="00000000" w:rsidDel="00000000" w:rsidP="00000000" w:rsidRDefault="00000000" w:rsidRPr="00000000" w14:paraId="00000796">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All COI miscalculations will be recalculated retrospectively without interest and without adjustments to Account Value (AV).</w:t>
            </w:r>
          </w:p>
          <w:p w:rsidR="00000000" w:rsidDel="00000000" w:rsidP="00000000" w:rsidRDefault="00000000" w:rsidRPr="00000000" w14:paraId="00000797">
            <w:pPr>
              <w:pBdr>
                <w:top w:space="0" w:sz="0" w:val="nil"/>
                <w:left w:space="0" w:sz="0" w:val="nil"/>
                <w:bottom w:space="0" w:sz="0" w:val="nil"/>
                <w:right w:space="0" w:sz="0" w:val="nil"/>
                <w:between w:space="0" w:sz="0" w:val="nil"/>
              </w:pBdr>
              <w:spacing w:line="24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Example:</w:t>
            </w:r>
          </w:p>
          <w:p w:rsidR="00000000" w:rsidDel="00000000" w:rsidP="00000000" w:rsidRDefault="00000000" w:rsidRPr="00000000" w14:paraId="00000798">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Declared age at latest (death) is 35; Actual age at latest (death) is 40, SA = 100,000</w:t>
            </w:r>
          </w:p>
          <w:p w:rsidR="00000000" w:rsidDel="00000000" w:rsidP="00000000" w:rsidRDefault="00000000" w:rsidRPr="00000000" w14:paraId="00000799">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adjustment is made after death. </w:t>
            </w:r>
          </w:p>
          <w:p w:rsidR="00000000" w:rsidDel="00000000" w:rsidP="00000000" w:rsidRDefault="00000000" w:rsidRPr="00000000" w14:paraId="0000079A">
            <w:pPr>
              <w:pBdr>
                <w:top w:space="0" w:sz="0" w:val="nil"/>
                <w:left w:space="0" w:sz="0" w:val="nil"/>
                <w:bottom w:space="0" w:sz="0" w:val="nil"/>
                <w:right w:space="0" w:sz="0" w:val="nil"/>
                <w:between w:space="0" w:sz="0" w:val="nil"/>
              </w:pBdr>
              <w:spacing w:line="240"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Revised SA for death claim  =100,000</w:t>
            </w:r>
            <w:r w:rsidDel="00000000" w:rsidR="00000000" w:rsidRPr="00000000">
              <w:rPr>
                <w:rFonts w:ascii="Arial" w:cs="Arial" w:eastAsia="Arial" w:hAnsi="Arial"/>
                <w:sz w:val="34"/>
                <w:szCs w:val="34"/>
                <w:rtl w:val="0"/>
              </w:rPr>
              <w:t xml:space="preserve"> </w:t>
            </w:r>
            <m:oMath>
              <m:f>
                <m:num>
                  <m:sSub>
                    <m:e>
                      <m:sSub>
                        <m:sSubPr>
                          <m:ctrlPr>
                            <w:rPr>
                              <w:rFonts w:ascii="Arial" w:cs="Arial" w:eastAsia="Arial" w:hAnsi="Arial"/>
                              <w:sz w:val="74"/>
                              <w:szCs w:val="74"/>
                            </w:rPr>
                          </m:ctrlPr>
                        </m:sSubPr>
                        <m:e>
                          <m:r>
                            <w:rPr>
                              <w:rFonts w:ascii="Arial" w:cs="Arial" w:eastAsia="Arial" w:hAnsi="Arial"/>
                              <w:sz w:val="68"/>
                              <w:szCs w:val="68"/>
                            </w:rPr>
                            <m:t xml:space="preserve">q</m:t>
                          </m:r>
                        </m:e>
                        <m:sub>
                          <m:r>
                            <w:rPr>
                              <w:rFonts w:ascii="Arial" w:cs="Arial" w:eastAsia="Arial" w:hAnsi="Arial"/>
                              <w:sz w:val="74"/>
                              <w:szCs w:val="74"/>
                            </w:rPr>
                            <m:t xml:space="preserve">35</m:t>
                          </m:r>
                        </m:sub>
                      </m:sSub>
                    </m:e>
                    <m:sub/>
                  </m:sSub>
                </m:num>
                <m:den>
                  <m:sSub>
                    <m:sSubPr>
                      <m:ctrlPr>
                        <w:rPr>
                          <w:rFonts w:ascii="Arial" w:cs="Arial" w:eastAsia="Arial" w:hAnsi="Arial"/>
                          <w:sz w:val="40"/>
                          <w:szCs w:val="40"/>
                        </w:rPr>
                      </m:ctrlPr>
                    </m:sSubPr>
                    <m:e>
                      <m:r>
                        <w:rPr>
                          <w:rFonts w:ascii="Arial" w:cs="Arial" w:eastAsia="Arial" w:hAnsi="Arial"/>
                          <w:sz w:val="40"/>
                          <w:szCs w:val="40"/>
                        </w:rPr>
                        <m:t xml:space="preserve">q</m:t>
                      </m:r>
                    </m:e>
                    <m:sub>
                      <m:r>
                        <w:rPr>
                          <w:rFonts w:ascii="Arial" w:cs="Arial" w:eastAsia="Arial" w:hAnsi="Arial"/>
                          <w:sz w:val="40"/>
                          <w:szCs w:val="40"/>
                        </w:rPr>
                        <m:t xml:space="preserve">40</m:t>
                      </m:r>
                    </m:sub>
                  </m:sSub>
                </m:den>
              </m:f>
            </m:oMath>
            <w:r w:rsidDel="00000000" w:rsidR="00000000" w:rsidRPr="00000000">
              <w:rPr>
                <w:rFonts w:ascii="Arial" w:cs="Arial" w:eastAsia="Arial" w:hAnsi="Arial"/>
                <w:sz w:val="20"/>
                <w:szCs w:val="20"/>
                <w:rtl w:val="0"/>
              </w:rPr>
              <w:t xml:space="preserve"> =100,000 </w:t>
            </w:r>
            <m:oMath>
              <m:f>
                <m:fPr>
                  <m:ctrlPr>
                    <w:rPr>
                      <w:rFonts w:ascii="Arial" w:cs="Arial" w:eastAsia="Arial" w:hAnsi="Arial"/>
                      <w:sz w:val="42"/>
                      <w:szCs w:val="42"/>
                    </w:rPr>
                  </m:ctrlPr>
                </m:fPr>
                <m:num>
                  <m:r>
                    <w:rPr>
                      <w:rFonts w:ascii="Arial" w:cs="Arial" w:eastAsia="Arial" w:hAnsi="Arial"/>
                      <w:sz w:val="42"/>
                      <w:szCs w:val="42"/>
                    </w:rPr>
                    <m:t xml:space="preserve">5.88</m:t>
                  </m:r>
                </m:num>
                <m:den>
                  <m:r>
                    <w:rPr>
                      <w:rFonts w:ascii="Arial" w:cs="Arial" w:eastAsia="Arial" w:hAnsi="Arial"/>
                      <w:sz w:val="42"/>
                      <w:szCs w:val="42"/>
                    </w:rPr>
                    <m:t xml:space="preserve">6.25</m:t>
                  </m:r>
                </m:den>
              </m:f>
            </m:oMath>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sz w:val="20"/>
                <w:szCs w:val="20"/>
                <w:rtl w:val="0"/>
              </w:rPr>
              <w:t xml:space="preserve">= 94,080. </w:t>
            </w:r>
            <w:r w:rsidDel="00000000" w:rsidR="00000000" w:rsidRPr="00000000">
              <w:rPr>
                <w:rFonts w:ascii="Arial" w:cs="Arial" w:eastAsia="Arial" w:hAnsi="Arial"/>
                <w:sz w:val="18"/>
                <w:szCs w:val="18"/>
                <w:rtl w:val="0"/>
              </w:rPr>
              <w:t xml:space="preserve">(Round to nearest baht as per LifeVerse rounding method for death claim)</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9B">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Incontestable Clause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9C">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In case that the policy is voided, the company will return Surrender value, rider premium and policy charges except statement of account fee (if any).</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9D">
            <w:pPr>
              <w:pBdr>
                <w:top w:space="0" w:sz="0" w:val="nil"/>
                <w:left w:space="0" w:sz="0" w:val="nil"/>
                <w:bottom w:space="0" w:sz="0" w:val="nil"/>
                <w:right w:space="0" w:sz="0" w:val="nil"/>
                <w:between w:space="0" w:sz="0" w:val="nil"/>
              </w:pBdr>
              <w:spacing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Suicide or murder case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9E">
            <w:pPr>
              <w:numPr>
                <w:ilvl w:val="0"/>
                <w:numId w:val="1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the suicide occurs within 1 year of the following dates</w:t>
            </w:r>
          </w:p>
          <w:p w:rsidR="00000000" w:rsidDel="00000000" w:rsidP="00000000" w:rsidRDefault="00000000" w:rsidRPr="00000000" w14:paraId="0000079F">
            <w:pPr>
              <w:numPr>
                <w:ilvl w:val="0"/>
                <w:numId w:val="45"/>
              </w:numPr>
              <w:pBdr>
                <w:top w:space="0" w:sz="0" w:val="nil"/>
                <w:left w:space="0" w:sz="0" w:val="nil"/>
                <w:bottom w:space="0" w:sz="0" w:val="nil"/>
                <w:right w:space="0" w:sz="0" w:val="nil"/>
                <w:between w:space="0" w:sz="0" w:val="nil"/>
              </w:pBdr>
              <w:spacing w:after="0"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Effective date </w:t>
            </w:r>
          </w:p>
          <w:p w:rsidR="00000000" w:rsidDel="00000000" w:rsidP="00000000" w:rsidRDefault="00000000" w:rsidRPr="00000000" w14:paraId="000007A0">
            <w:pPr>
              <w:numPr>
                <w:ilvl w:val="0"/>
                <w:numId w:val="45"/>
              </w:numPr>
              <w:pBdr>
                <w:top w:space="0" w:sz="0" w:val="nil"/>
                <w:left w:space="0" w:sz="0" w:val="nil"/>
                <w:bottom w:space="0" w:sz="0" w:val="nil"/>
                <w:right w:space="0" w:sz="0" w:val="nil"/>
                <w:between w:space="0" w:sz="0" w:val="nil"/>
              </w:pBdr>
              <w:spacing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Reinstated policy date</w:t>
            </w:r>
          </w:p>
          <w:p w:rsidR="00000000" w:rsidDel="00000000" w:rsidP="00000000" w:rsidRDefault="00000000" w:rsidRPr="00000000" w14:paraId="000007A1">
            <w:pPr>
              <w:pBdr>
                <w:top w:space="0" w:sz="0" w:val="nil"/>
                <w:left w:space="0" w:sz="0" w:val="nil"/>
                <w:bottom w:space="0" w:sz="0" w:val="nil"/>
                <w:right w:space="0" w:sz="0" w:val="nil"/>
                <w:between w:space="0" w:sz="0" w:val="nil"/>
              </w:pBdr>
              <w:spacing w:line="24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company will return </w:t>
            </w:r>
            <w:r w:rsidDel="00000000" w:rsidR="00000000" w:rsidRPr="00000000">
              <w:rPr>
                <w:rFonts w:ascii="Arial" w:cs="Arial" w:eastAsia="Arial" w:hAnsi="Arial"/>
                <w:sz w:val="20"/>
                <w:szCs w:val="20"/>
                <w:rtl w:val="0"/>
              </w:rPr>
              <w:t xml:space="preserve">accumulated regular, top-up premium paid, reinstate fees deducted by accumulated partial withdrawal amount.</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7A2">
            <w:pPr>
              <w:numPr>
                <w:ilvl w:val="0"/>
                <w:numId w:val="13"/>
              </w:numPr>
              <w:pBdr>
                <w:top w:space="0" w:sz="0" w:val="nil"/>
                <w:left w:space="0" w:sz="0" w:val="nil"/>
                <w:bottom w:space="0" w:sz="0" w:val="nil"/>
                <w:right w:space="0" w:sz="0" w:val="nil"/>
                <w:between w:space="0" w:sz="0" w:val="nil"/>
              </w:pBdr>
              <w:spacing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the insured is murdered by the beneficiary, the company will return only account value to the heirs of the insured</w:t>
            </w:r>
          </w:p>
          <w:p w:rsidR="00000000" w:rsidDel="00000000" w:rsidP="00000000" w:rsidRDefault="00000000" w:rsidRPr="00000000" w14:paraId="000007A3">
            <w:pPr>
              <w:pBdr>
                <w:top w:space="0" w:sz="0" w:val="nil"/>
                <w:left w:space="0" w:sz="0" w:val="nil"/>
                <w:bottom w:space="0" w:sz="0" w:val="nil"/>
                <w:right w:space="0" w:sz="0" w:val="nil"/>
                <w:between w:space="0" w:sz="0" w:val="nil"/>
              </w:pBdr>
              <w:spacing w:line="240" w:lineRule="auto"/>
              <w:ind w:left="720" w:firstLine="0"/>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u w:val="single"/>
                <w:rtl w:val="0"/>
              </w:rPr>
              <w:t xml:space="preserve">If the </w:t>
            </w:r>
            <w:r w:rsidDel="00000000" w:rsidR="00000000" w:rsidRPr="00000000">
              <w:rPr>
                <w:rFonts w:ascii="Arial" w:cs="Arial" w:eastAsia="Arial" w:hAnsi="Arial"/>
                <w:sz w:val="20"/>
                <w:szCs w:val="20"/>
                <w:u w:val="single"/>
                <w:rtl w:val="0"/>
              </w:rPr>
              <w:t xml:space="preserve">beneficiaries</w:t>
            </w:r>
            <w:r w:rsidDel="00000000" w:rsidR="00000000" w:rsidRPr="00000000">
              <w:rPr>
                <w:rFonts w:ascii="Arial" w:cs="Arial" w:eastAsia="Arial" w:hAnsi="Arial"/>
                <w:color w:val="000000"/>
                <w:sz w:val="20"/>
                <w:szCs w:val="20"/>
                <w:u w:val="single"/>
                <w:rtl w:val="0"/>
              </w:rPr>
              <w:t xml:space="preserve"> </w:t>
            </w:r>
            <w:r w:rsidDel="00000000" w:rsidR="00000000" w:rsidRPr="00000000">
              <w:rPr>
                <w:rFonts w:ascii="Arial" w:cs="Arial" w:eastAsia="Arial" w:hAnsi="Arial"/>
                <w:sz w:val="20"/>
                <w:szCs w:val="20"/>
                <w:u w:val="single"/>
                <w:rtl w:val="0"/>
              </w:rPr>
              <w:t xml:space="preserve">are</w:t>
            </w:r>
            <w:r w:rsidDel="00000000" w:rsidR="00000000" w:rsidRPr="00000000">
              <w:rPr>
                <w:rFonts w:ascii="Arial" w:cs="Arial" w:eastAsia="Arial" w:hAnsi="Arial"/>
                <w:color w:val="000000"/>
                <w:sz w:val="20"/>
                <w:szCs w:val="20"/>
                <w:u w:val="single"/>
                <w:rtl w:val="0"/>
              </w:rPr>
              <w:t xml:space="preserve"> more than 1 person</w:t>
            </w:r>
          </w:p>
          <w:p w:rsidR="00000000" w:rsidDel="00000000" w:rsidP="00000000" w:rsidRDefault="00000000" w:rsidRPr="00000000" w14:paraId="000007A4">
            <w:pPr>
              <w:numPr>
                <w:ilvl w:val="1"/>
                <w:numId w:val="13"/>
              </w:numPr>
              <w:pBdr>
                <w:top w:space="0" w:sz="0" w:val="nil"/>
                <w:left w:space="0" w:sz="0" w:val="nil"/>
                <w:bottom w:space="0" w:sz="0" w:val="nil"/>
                <w:right w:space="0" w:sz="0" w:val="nil"/>
                <w:between w:space="0" w:sz="0" w:val="nil"/>
              </w:pBdr>
              <w:spacing w:line="240"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Sum Assured</w:t>
            </w:r>
          </w:p>
          <w:p w:rsidR="00000000" w:rsidDel="00000000" w:rsidP="00000000" w:rsidRDefault="00000000" w:rsidRPr="00000000" w14:paraId="000007A5">
            <w:pPr>
              <w:numPr>
                <w:ilvl w:val="2"/>
                <w:numId w:val="13"/>
              </w:numPr>
              <w:pBdr>
                <w:top w:space="0" w:sz="0" w:val="nil"/>
                <w:left w:space="0" w:sz="0" w:val="nil"/>
                <w:bottom w:space="0" w:sz="0" w:val="nil"/>
                <w:right w:space="0" w:sz="0" w:val="nil"/>
                <w:between w:space="0" w:sz="0" w:val="nil"/>
              </w:pBdr>
              <w:spacing w:line="240" w:lineRule="auto"/>
              <w:ind w:left="2141"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Will be distributed proportionally among the eligible beneficiaries not involved in the crime.</w:t>
            </w:r>
          </w:p>
          <w:p w:rsidR="00000000" w:rsidDel="00000000" w:rsidP="00000000" w:rsidRDefault="00000000" w:rsidRPr="00000000" w14:paraId="000007A6">
            <w:pPr>
              <w:numPr>
                <w:ilvl w:val="1"/>
                <w:numId w:val="13"/>
              </w:numPr>
              <w:pBdr>
                <w:top w:space="0" w:sz="0" w:val="nil"/>
                <w:left w:space="0" w:sz="0" w:val="nil"/>
                <w:bottom w:space="0" w:sz="0" w:val="nil"/>
                <w:right w:space="0" w:sz="0" w:val="nil"/>
                <w:between w:space="0" w:sz="0" w:val="nil"/>
              </w:pBdr>
              <w:spacing w:line="240"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Account value: </w:t>
            </w:r>
          </w:p>
          <w:p w:rsidR="00000000" w:rsidDel="00000000" w:rsidP="00000000" w:rsidRDefault="00000000" w:rsidRPr="00000000" w14:paraId="000007A7">
            <w:pPr>
              <w:numPr>
                <w:ilvl w:val="0"/>
                <w:numId w:val="24"/>
              </w:numPr>
              <w:pBdr>
                <w:top w:space="0" w:sz="0" w:val="nil"/>
                <w:left w:space="0" w:sz="0" w:val="nil"/>
                <w:bottom w:space="0" w:sz="0" w:val="nil"/>
                <w:right w:space="0" w:sz="0" w:val="nil"/>
                <w:between w:space="0" w:sz="0" w:val="nil"/>
              </w:pBdr>
              <w:spacing w:line="240" w:lineRule="auto"/>
              <w:ind w:left="216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share originally allocated to the beneficiary involved in the murder will be reallocated proportionally to the remaining eligible beneficiaries.</w:t>
            </w:r>
          </w:p>
          <w:p w:rsidR="00000000" w:rsidDel="00000000" w:rsidP="00000000" w:rsidRDefault="00000000" w:rsidRPr="00000000" w14:paraId="000007A8">
            <w:pPr>
              <w:numPr>
                <w:ilvl w:val="0"/>
                <w:numId w:val="24"/>
              </w:numPr>
              <w:pBdr>
                <w:top w:space="0" w:sz="0" w:val="nil"/>
                <w:left w:space="0" w:sz="0" w:val="nil"/>
                <w:bottom w:space="0" w:sz="0" w:val="nil"/>
                <w:right w:space="0" w:sz="0" w:val="nil"/>
                <w:between w:space="0" w:sz="0" w:val="nil"/>
              </w:pBdr>
              <w:spacing w:line="240" w:lineRule="auto"/>
              <w:ind w:left="216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rest of the Account Value will be distributed according to the original proportions among eligible beneficiaries.</w:t>
            </w:r>
          </w:p>
          <w:p w:rsidR="00000000" w:rsidDel="00000000" w:rsidP="00000000" w:rsidRDefault="00000000" w:rsidRPr="00000000" w14:paraId="000007A9">
            <w:pPr>
              <w:numPr>
                <w:ilvl w:val="1"/>
                <w:numId w:val="13"/>
              </w:numPr>
              <w:pBdr>
                <w:top w:space="0" w:sz="0" w:val="nil"/>
                <w:left w:space="0" w:sz="0" w:val="nil"/>
                <w:bottom w:space="0" w:sz="0" w:val="nil"/>
                <w:right w:space="0" w:sz="0" w:val="nil"/>
                <w:between w:space="0" w:sz="0" w:val="nil"/>
              </w:pBdr>
              <w:spacing w:line="240"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All Policy Debt (If existed) will be deducted from the </w:t>
            </w:r>
            <w:r w:rsidDel="00000000" w:rsidR="00000000" w:rsidRPr="00000000">
              <w:rPr>
                <w:rFonts w:ascii="Arial" w:cs="Arial" w:eastAsia="Arial" w:hAnsi="Arial"/>
                <w:sz w:val="20"/>
                <w:szCs w:val="20"/>
                <w:rtl w:val="0"/>
              </w:rPr>
              <w:t xml:space="preserve">Account Value</w:t>
            </w:r>
            <w:r w:rsidDel="00000000" w:rsidR="00000000" w:rsidRPr="00000000">
              <w:rPr>
                <w:rFonts w:ascii="Arial" w:cs="Arial" w:eastAsia="Arial" w:hAnsi="Arial"/>
                <w:color w:val="000000"/>
                <w:sz w:val="20"/>
                <w:szCs w:val="20"/>
                <w:rtl w:val="0"/>
              </w:rPr>
              <w:t xml:space="preserve"> that should be paid.</w:t>
            </w:r>
          </w:p>
        </w:tc>
      </w:tr>
      <w:tr>
        <w:trPr>
          <w:cantSplit w:val="0"/>
          <w:trHeight w:val="265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AA">
            <w:pPr>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Agency Sales Tools</w:t>
            </w:r>
          </w:p>
          <w:p w:rsidR="00000000" w:rsidDel="00000000" w:rsidP="00000000" w:rsidRDefault="00000000" w:rsidRPr="00000000" w14:paraId="000007AB">
            <w:pPr>
              <w:spacing w:line="240" w:lineRule="auto"/>
              <w:rPr>
                <w:rFonts w:ascii="Arial" w:cs="Arial" w:eastAsia="Arial" w:hAnsi="Arial"/>
                <w:b w:val="1"/>
                <w:sz w:val="20"/>
                <w:szCs w:val="20"/>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AC">
            <w:p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 the sales process, two projections are available to customers: the Sales Illustration and the Sample Benefit Projection.</w:t>
            </w:r>
          </w:p>
          <w:p w:rsidR="00000000" w:rsidDel="00000000" w:rsidP="00000000" w:rsidRDefault="00000000" w:rsidRPr="00000000" w14:paraId="000007AD">
            <w:pPr>
              <w:numPr>
                <w:ilvl w:val="0"/>
                <w:numId w:val="16"/>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Sales Illustration: LifeVerse’s Sales Illustration is similar to TLI Universal Life product as it projects fixed coverage and premium inputs until the benefit period ends. Flexibilities such as change in sum assured, premium holiday and partial withdrawals are not reflected in the Sales Illustration. </w:t>
            </w:r>
          </w:p>
          <w:p w:rsidR="00000000" w:rsidDel="00000000" w:rsidP="00000000" w:rsidRDefault="00000000" w:rsidRPr="00000000" w14:paraId="000007AE">
            <w:pPr>
              <w:numPr>
                <w:ilvl w:val="0"/>
                <w:numId w:val="16"/>
              </w:numPr>
              <w:spacing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Sample Benefit Projection: This projection reflects the policyholder's life planning. LifeVerse's additional flexibilities—such as rider attach/detach, retirement, and family features—set it apart from the TLI Universal Life product.</w:t>
            </w:r>
          </w:p>
          <w:p w:rsidR="00000000" w:rsidDel="00000000" w:rsidP="00000000" w:rsidRDefault="00000000" w:rsidRPr="00000000" w14:paraId="000007AF">
            <w:pPr>
              <w:spacing w:line="240" w:lineRule="auto"/>
              <w:rPr>
                <w:rFonts w:ascii="Arial" w:cs="Arial" w:eastAsia="Arial" w:hAnsi="Arial"/>
                <w:sz w:val="20"/>
                <w:szCs w:val="20"/>
                <w:highlight w:val="yellow"/>
              </w:rPr>
            </w:pPr>
            <w:r w:rsidDel="00000000" w:rsidR="00000000" w:rsidRPr="00000000">
              <w:rPr>
                <w:rFonts w:ascii="Arial" w:cs="Arial" w:eastAsia="Arial" w:hAnsi="Arial"/>
                <w:i w:val="1"/>
                <w:sz w:val="20"/>
                <w:szCs w:val="20"/>
                <w:rtl w:val="0"/>
              </w:rPr>
              <w:t xml:space="preserve">In future LifeVerse’s upgrade if additional features are available such as Unit Deducting Riders, the Sales Illustration will require review, as it will no longer align with the TLI Universal Life product.</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B0">
            <w:pPr>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Application form:</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B1">
            <w:pPr>
              <w:spacing w:line="240" w:lineRule="auto"/>
              <w:rPr>
                <w:rFonts w:ascii="Arial" w:cs="Arial" w:eastAsia="Arial" w:hAnsi="Arial"/>
                <w:sz w:val="12"/>
                <w:szCs w:val="12"/>
                <w:highlight w:val="white"/>
              </w:rPr>
            </w:pPr>
            <w:r w:rsidDel="00000000" w:rsidR="00000000" w:rsidRPr="00000000">
              <w:rPr>
                <w:rFonts w:ascii="Arial" w:cs="Arial" w:eastAsia="Arial" w:hAnsi="Arial"/>
                <w:sz w:val="20"/>
                <w:szCs w:val="20"/>
                <w:highlight w:val="white"/>
                <w:rtl w:val="0"/>
              </w:rPr>
              <w:t xml:space="preserve">The questions on the application form are aligned with those used for TLI’s 90/90 Universal Life product (Full UW). However, if LifeVerse introduces any additional features in the future, the application form will need to be updated accordingly. For example, future enhancements such as Automatic Partial Withdrawal to pay PPR during a Premium Holiday, or the use of customer personas for personalized services, will require adjustments to the form.</w:t>
            </w:r>
            <w:r w:rsidDel="00000000" w:rsidR="00000000" w:rsidRPr="00000000">
              <w:rPr>
                <w:rtl w:val="0"/>
              </w:rPr>
            </w:r>
          </w:p>
        </w:tc>
      </w:tr>
    </w:tbl>
    <w:p w:rsidR="00000000" w:rsidDel="00000000" w:rsidP="00000000" w:rsidRDefault="00000000" w:rsidRPr="00000000" w14:paraId="000007B2">
      <w:pPr>
        <w:spacing w:line="240" w:lineRule="auto"/>
        <w:rPr>
          <w:rFonts w:ascii="Angsana New" w:cs="Angsana New" w:eastAsia="Angsana New" w:hAnsi="Angsana New"/>
          <w:sz w:val="36"/>
          <w:szCs w:val="36"/>
        </w:rPr>
      </w:pPr>
      <w:r w:rsidDel="00000000" w:rsidR="00000000" w:rsidRPr="00000000">
        <w:rPr>
          <w:rtl w:val="0"/>
        </w:rPr>
      </w:r>
    </w:p>
    <w:p w:rsidR="00000000" w:rsidDel="00000000" w:rsidP="00000000" w:rsidRDefault="00000000" w:rsidRPr="00000000" w14:paraId="000007B3">
      <w:pPr>
        <w:spacing w:line="240" w:lineRule="auto"/>
        <w:rPr>
          <w:rFonts w:ascii="Angsana New" w:cs="Angsana New" w:eastAsia="Angsana New" w:hAnsi="Angsana New"/>
          <w:sz w:val="36"/>
          <w:szCs w:val="36"/>
          <w:highlight w:val="yellow"/>
        </w:rPr>
      </w:pPr>
      <w:r w:rsidDel="00000000" w:rsidR="00000000" w:rsidRPr="00000000">
        <w:rPr>
          <w:rtl w:val="0"/>
        </w:rPr>
      </w:r>
    </w:p>
    <w:p w:rsidR="00000000" w:rsidDel="00000000" w:rsidP="00000000" w:rsidRDefault="00000000" w:rsidRPr="00000000" w14:paraId="000007B4">
      <w:pPr>
        <w:spacing w:line="240" w:lineRule="auto"/>
        <w:rPr>
          <w:rFonts w:ascii="Arial" w:cs="Arial" w:eastAsia="Arial" w:hAnsi="Arial"/>
          <w:b w:val="1"/>
          <w:sz w:val="24"/>
          <w:szCs w:val="24"/>
        </w:rPr>
      </w:pPr>
      <w:r w:rsidDel="00000000" w:rsidR="00000000" w:rsidRPr="00000000">
        <w:rPr>
          <w:rtl w:val="0"/>
        </w:rPr>
      </w:r>
    </w:p>
    <w:sectPr>
      <w:headerReference r:id="rId12" w:type="default"/>
      <w:footerReference r:id="rId13" w:type="default"/>
      <w:pgSz w:h="11906" w:w="16838" w:orient="landscape"/>
      <w:pgMar w:bottom="431" w:top="431" w:left="576" w:right="576"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ngsana New"/>
  <w:font w:name="Arial"/>
  <w:font w:name="Arial Unicode MS"/>
  <w:font w:name="Courier New"/>
  <w:font w:name="Cordia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0"/>
        <w:szCs w:val="20"/>
        <w:rtl w:val="0"/>
      </w:rPr>
      <w:t xml:space="preserve">15/05/2568                                                                                                                 Version 1.</w:t>
    </w:r>
    <w:r w:rsidDel="00000000" w:rsidR="00000000" w:rsidRPr="00000000">
      <w:rPr>
        <w:rFonts w:ascii="Arial" w:cs="Arial" w:eastAsia="Arial" w:hAnsi="Arial"/>
        <w:sz w:val="20"/>
        <w:szCs w:val="20"/>
        <w:rtl w:val="0"/>
      </w:rPr>
      <w:t xml:space="preserve">0</w:t>
    </w:r>
    <w:r w:rsidDel="00000000" w:rsidR="00000000" w:rsidRPr="00000000">
      <w:rPr>
        <w:rFonts w:ascii="Arial" w:cs="Arial" w:eastAsia="Arial" w:hAnsi="Arial"/>
        <w:color w:val="000000"/>
        <w:sz w:val="20"/>
        <w:szCs w:val="20"/>
        <w:rtl w:val="0"/>
      </w:rPr>
      <w:t xml:space="preserve">.0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8"/>
        <w:szCs w:val="28"/>
        <w:rtl w:val="0"/>
      </w:rPr>
      <w:t xml:space="preserve">                                                                                                                       </w:t>
    </w:r>
  </w:p>
  <w:p w:rsidR="00000000" w:rsidDel="00000000" w:rsidP="00000000" w:rsidRDefault="00000000" w:rsidRPr="00000000" w14:paraId="000007B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9"/>
      <w:numFmt w:val="bullet"/>
      <w:lvlText w:val="-"/>
      <w:lvlJc w:val="left"/>
      <w:pPr>
        <w:ind w:left="720" w:hanging="360"/>
      </w:pPr>
      <w:rPr>
        <w:rFonts w:ascii="Angsana New" w:cs="Angsana New" w:eastAsia="Angsana New" w:hAnsi="Angsana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4"/>
      <w:numFmt w:val="bullet"/>
      <w:lvlText w:val="-"/>
      <w:lvlJc w:val="left"/>
      <w:pPr>
        <w:ind w:left="720" w:hanging="360"/>
      </w:pPr>
      <w:rPr>
        <w:rFonts w:ascii="Angsana New" w:cs="Angsana New" w:eastAsia="Angsana New" w:hAnsi="Angsana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Angsana New" w:cs="Angsana New" w:eastAsia="Angsana New" w:hAnsi="Angsana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1080" w:hanging="360"/>
      </w:pPr>
      <w:rPr>
        <w:rFonts w:ascii="Arial" w:cs="Arial" w:eastAsia="Arial" w:hAnsi="Arial"/>
        <w:b w:val="0"/>
      </w:rPr>
    </w:lvl>
    <w:lvl w:ilvl="1">
      <w:start w:val="19"/>
      <w:numFmt w:val="bullet"/>
      <w:lvlText w:val="-"/>
      <w:lvlJc w:val="left"/>
      <w:pPr>
        <w:ind w:left="1800" w:hanging="360"/>
      </w:pPr>
      <w:rPr>
        <w:rFonts w:ascii="Angsana New" w:cs="Angsana New" w:eastAsia="Angsana New" w:hAnsi="Angsana New"/>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9"/>
      <w:numFmt w:val="bullet"/>
      <w:lvlText w:val="-"/>
      <w:lvlJc w:val="left"/>
      <w:pPr>
        <w:ind w:left="720" w:hanging="360"/>
      </w:pPr>
      <w:rPr>
        <w:rFonts w:ascii="Angsana New" w:cs="Angsana New" w:eastAsia="Angsana New" w:hAnsi="Angsana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9"/>
      <w:numFmt w:val="bullet"/>
      <w:lvlText w:val="-"/>
      <w:lvlJc w:val="left"/>
      <w:pPr>
        <w:ind w:left="720" w:hanging="360"/>
      </w:pPr>
      <w:rPr>
        <w:rFonts w:ascii="Angsana New" w:cs="Angsana New" w:eastAsia="Angsana New" w:hAnsi="Angsana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9"/>
      <w:numFmt w:val="bullet"/>
      <w:lvlText w:val="-"/>
      <w:lvlJc w:val="left"/>
      <w:pPr>
        <w:ind w:left="720" w:hanging="360"/>
      </w:pPr>
      <w:rPr>
        <w:rFonts w:ascii="Angsana New" w:cs="Angsana New" w:eastAsia="Angsana New" w:hAnsi="Angsana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9"/>
      <w:numFmt w:val="bullet"/>
      <w:lvlText w:val="-"/>
      <w:lvlJc w:val="left"/>
      <w:pPr>
        <w:ind w:left="720" w:hanging="360"/>
      </w:pPr>
      <w:rPr>
        <w:rFonts w:ascii="Angsana New" w:cs="Angsana New" w:eastAsia="Angsana New" w:hAnsi="Angsana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9"/>
      <w:numFmt w:val="bullet"/>
      <w:lvlText w:val="-"/>
      <w:lvlJc w:val="left"/>
      <w:pPr>
        <w:ind w:left="720" w:hanging="360"/>
      </w:pPr>
      <w:rPr>
        <w:rFonts w:ascii="Angsana New" w:cs="Angsana New" w:eastAsia="Angsana New" w:hAnsi="Angsana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lvl>
    <w:lvl w:ilvl="1">
      <w:start w:val="19"/>
      <w:numFmt w:val="bullet"/>
      <w:lvlText w:val="-"/>
      <w:lvlJc w:val="left"/>
      <w:pPr>
        <w:ind w:left="1440" w:hanging="360"/>
      </w:pPr>
      <w:rPr>
        <w:rFonts w:ascii="Angsana New" w:cs="Angsana New" w:eastAsia="Angsana New" w:hAnsi="Angsana New"/>
      </w:rPr>
    </w:lvl>
    <w:lvl w:ilvl="2">
      <w:start w:val="19"/>
      <w:numFmt w:val="bullet"/>
      <w:lvlText w:val="-"/>
      <w:lvlJc w:val="left"/>
      <w:pPr>
        <w:ind w:left="2160" w:hanging="180"/>
      </w:pPr>
      <w:rPr>
        <w:rFonts w:ascii="Angsana New" w:cs="Angsana New" w:eastAsia="Angsana New" w:hAnsi="Angsana New"/>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9"/>
      <w:numFmt w:val="bullet"/>
      <w:lvlText w:val="-"/>
      <w:lvlJc w:val="left"/>
      <w:pPr>
        <w:ind w:left="777" w:hanging="360"/>
      </w:pPr>
      <w:rPr>
        <w:rFonts w:ascii="Angsana New" w:cs="Angsana New" w:eastAsia="Angsana New" w:hAnsi="Angsana New"/>
      </w:rPr>
    </w:lvl>
    <w:lvl w:ilvl="1">
      <w:start w:val="1"/>
      <w:numFmt w:val="bullet"/>
      <w:lvlText w:val="o"/>
      <w:lvlJc w:val="left"/>
      <w:pPr>
        <w:ind w:left="1497" w:hanging="360"/>
      </w:pPr>
      <w:rPr>
        <w:rFonts w:ascii="Courier New" w:cs="Courier New" w:eastAsia="Courier New" w:hAnsi="Courier New"/>
      </w:rPr>
    </w:lvl>
    <w:lvl w:ilvl="2">
      <w:start w:val="1"/>
      <w:numFmt w:val="bullet"/>
      <w:lvlText w:val="▪"/>
      <w:lvlJc w:val="left"/>
      <w:pPr>
        <w:ind w:left="2217" w:hanging="360"/>
      </w:pPr>
      <w:rPr>
        <w:rFonts w:ascii="Noto Sans Symbols" w:cs="Noto Sans Symbols" w:eastAsia="Noto Sans Symbols" w:hAnsi="Noto Sans Symbols"/>
      </w:rPr>
    </w:lvl>
    <w:lvl w:ilvl="3">
      <w:start w:val="1"/>
      <w:numFmt w:val="bullet"/>
      <w:lvlText w:val="●"/>
      <w:lvlJc w:val="left"/>
      <w:pPr>
        <w:ind w:left="2937" w:hanging="360"/>
      </w:pPr>
      <w:rPr>
        <w:rFonts w:ascii="Noto Sans Symbols" w:cs="Noto Sans Symbols" w:eastAsia="Noto Sans Symbols" w:hAnsi="Noto Sans Symbols"/>
      </w:rPr>
    </w:lvl>
    <w:lvl w:ilvl="4">
      <w:start w:val="1"/>
      <w:numFmt w:val="bullet"/>
      <w:lvlText w:val="o"/>
      <w:lvlJc w:val="left"/>
      <w:pPr>
        <w:ind w:left="3657" w:hanging="360"/>
      </w:pPr>
      <w:rPr>
        <w:rFonts w:ascii="Courier New" w:cs="Courier New" w:eastAsia="Courier New" w:hAnsi="Courier New"/>
      </w:rPr>
    </w:lvl>
    <w:lvl w:ilvl="5">
      <w:start w:val="1"/>
      <w:numFmt w:val="bullet"/>
      <w:lvlText w:val="▪"/>
      <w:lvlJc w:val="left"/>
      <w:pPr>
        <w:ind w:left="4377" w:hanging="360"/>
      </w:pPr>
      <w:rPr>
        <w:rFonts w:ascii="Noto Sans Symbols" w:cs="Noto Sans Symbols" w:eastAsia="Noto Sans Symbols" w:hAnsi="Noto Sans Symbols"/>
      </w:rPr>
    </w:lvl>
    <w:lvl w:ilvl="6">
      <w:start w:val="1"/>
      <w:numFmt w:val="bullet"/>
      <w:lvlText w:val="●"/>
      <w:lvlJc w:val="left"/>
      <w:pPr>
        <w:ind w:left="5097" w:hanging="360"/>
      </w:pPr>
      <w:rPr>
        <w:rFonts w:ascii="Noto Sans Symbols" w:cs="Noto Sans Symbols" w:eastAsia="Noto Sans Symbols" w:hAnsi="Noto Sans Symbols"/>
      </w:rPr>
    </w:lvl>
    <w:lvl w:ilvl="7">
      <w:start w:val="1"/>
      <w:numFmt w:val="bullet"/>
      <w:lvlText w:val="o"/>
      <w:lvlJc w:val="left"/>
      <w:pPr>
        <w:ind w:left="5817" w:hanging="360"/>
      </w:pPr>
      <w:rPr>
        <w:rFonts w:ascii="Courier New" w:cs="Courier New" w:eastAsia="Courier New" w:hAnsi="Courier New"/>
      </w:rPr>
    </w:lvl>
    <w:lvl w:ilvl="8">
      <w:start w:val="1"/>
      <w:numFmt w:val="bullet"/>
      <w:lvlText w:val="▪"/>
      <w:lvlJc w:val="left"/>
      <w:pPr>
        <w:ind w:left="6537" w:hanging="360"/>
      </w:pPr>
      <w:rPr>
        <w:rFonts w:ascii="Noto Sans Symbols" w:cs="Noto Sans Symbols" w:eastAsia="Noto Sans Symbols" w:hAnsi="Noto Sans Symbols"/>
      </w:rPr>
    </w:lvl>
  </w:abstractNum>
  <w:abstractNum w:abstractNumId="15">
    <w:lvl w:ilvl="0">
      <w:start w:val="19"/>
      <w:numFmt w:val="bullet"/>
      <w:lvlText w:val="-"/>
      <w:lvlJc w:val="left"/>
      <w:pPr>
        <w:ind w:left="720" w:hanging="360"/>
      </w:pPr>
      <w:rPr>
        <w:rFonts w:ascii="Angsana New" w:cs="Angsana New" w:eastAsia="Angsana New" w:hAnsi="Angsana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9"/>
      <w:numFmt w:val="bullet"/>
      <w:lvlText w:val="-"/>
      <w:lvlJc w:val="left"/>
      <w:pPr>
        <w:ind w:left="1080" w:hanging="360"/>
      </w:pPr>
      <w:rPr>
        <w:rFonts w:ascii="Angsana New" w:cs="Angsana New" w:eastAsia="Angsana New" w:hAnsi="Angsana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9"/>
      <w:numFmt w:val="bullet"/>
      <w:lvlText w:val="-"/>
      <w:lvlJc w:val="left"/>
      <w:pPr>
        <w:ind w:left="720" w:hanging="360"/>
      </w:pPr>
      <w:rPr>
        <w:rFonts w:ascii="Angsana New" w:cs="Angsana New" w:eastAsia="Angsana New" w:hAnsi="Angsana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9"/>
      <w:numFmt w:val="bullet"/>
      <w:lvlText w:val="-"/>
      <w:lvlJc w:val="left"/>
      <w:pPr>
        <w:ind w:left="720" w:hanging="360"/>
      </w:pPr>
      <w:rPr>
        <w:rFonts w:ascii="Angsana New" w:cs="Angsana New" w:eastAsia="Angsana New" w:hAnsi="Angsana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9"/>
      <w:numFmt w:val="bullet"/>
      <w:lvlText w:val="-"/>
      <w:lvlJc w:val="left"/>
      <w:pPr>
        <w:ind w:left="2160" w:hanging="360"/>
      </w:pPr>
      <w:rPr>
        <w:rFonts w:ascii="Angsana New" w:cs="Angsana New" w:eastAsia="Angsana New" w:hAnsi="Angsana New"/>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5">
    <w:lvl w:ilvl="0">
      <w:start w:val="4"/>
      <w:numFmt w:val="bullet"/>
      <w:lvlText w:val="-"/>
      <w:lvlJc w:val="left"/>
      <w:pPr>
        <w:ind w:left="720" w:hanging="360"/>
      </w:pPr>
      <w:rPr>
        <w:rFonts w:ascii="Angsana New" w:cs="Angsana New" w:eastAsia="Angsana New" w:hAnsi="Angsana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4"/>
      <w:numFmt w:val="bullet"/>
      <w:lvlText w:val="-"/>
      <w:lvlJc w:val="left"/>
      <w:pPr>
        <w:ind w:left="720" w:hanging="360"/>
      </w:pPr>
      <w:rPr>
        <w:rFonts w:ascii="Angsana New" w:cs="Angsana New" w:eastAsia="Angsana New" w:hAnsi="Angsana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9"/>
      <w:numFmt w:val="bullet"/>
      <w:lvlText w:val="-"/>
      <w:lvlJc w:val="left"/>
      <w:pPr>
        <w:ind w:left="720" w:hanging="360"/>
      </w:pPr>
      <w:rPr>
        <w:rFonts w:ascii="Angsana New" w:cs="Angsana New" w:eastAsia="Angsana New" w:hAnsi="Angsana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9"/>
      <w:numFmt w:val="bullet"/>
      <w:lvlText w:val="-"/>
      <w:lvlJc w:val="left"/>
      <w:pPr>
        <w:ind w:left="720" w:hanging="360"/>
      </w:pPr>
      <w:rPr>
        <w:rFonts w:ascii="Angsana New" w:cs="Angsana New" w:eastAsia="Angsana New" w:hAnsi="Angsana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9"/>
      <w:numFmt w:val="bullet"/>
      <w:lvlText w:val="-"/>
      <w:lvlJc w:val="left"/>
      <w:pPr>
        <w:ind w:left="720" w:hanging="360"/>
      </w:pPr>
      <w:rPr>
        <w:rFonts w:ascii="Angsana New" w:cs="Angsana New" w:eastAsia="Angsana New" w:hAnsi="Angsana New"/>
      </w:rPr>
    </w:lvl>
    <w:lvl w:ilvl="1">
      <w:start w:val="4"/>
      <w:numFmt w:val="bullet"/>
      <w:lvlText w:val="-"/>
      <w:lvlJc w:val="left"/>
      <w:pPr>
        <w:ind w:left="1440" w:hanging="360"/>
      </w:pPr>
      <w:rPr>
        <w:rFonts w:ascii="Angsana New" w:cs="Angsana New" w:eastAsia="Angsana New" w:hAnsi="Angsana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9"/>
      <w:numFmt w:val="bullet"/>
      <w:lvlText w:val="-"/>
      <w:lvlJc w:val="left"/>
      <w:pPr>
        <w:ind w:left="720" w:hanging="360"/>
      </w:pPr>
      <w:rPr>
        <w:rFonts w:ascii="Angsana New" w:cs="Angsana New" w:eastAsia="Angsana New" w:hAnsi="Angsana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9"/>
      <w:numFmt w:val="bullet"/>
      <w:lvlText w:val="-"/>
      <w:lvlJc w:val="left"/>
      <w:pPr>
        <w:ind w:left="1800" w:hanging="360"/>
      </w:pPr>
      <w:rPr>
        <w:rFonts w:ascii="Angsana New" w:cs="Angsana New" w:eastAsia="Angsana New" w:hAnsi="Angsana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3">
    <w:lvl w:ilvl="0">
      <w:start w:val="19"/>
      <w:numFmt w:val="bullet"/>
      <w:lvlText w:val="-"/>
      <w:lvlJc w:val="left"/>
      <w:pPr>
        <w:ind w:left="720" w:hanging="360"/>
      </w:pPr>
      <w:rPr>
        <w:rFonts w:ascii="Angsana New" w:cs="Angsana New" w:eastAsia="Angsana New" w:hAnsi="Angsana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9"/>
      <w:numFmt w:val="bullet"/>
      <w:lvlText w:val="-"/>
      <w:lvlJc w:val="left"/>
      <w:pPr>
        <w:ind w:left="720" w:hanging="360"/>
      </w:pPr>
      <w:rPr>
        <w:rFonts w:ascii="Angsana New" w:cs="Angsana New" w:eastAsia="Angsana New" w:hAnsi="Angsana New"/>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9"/>
      <w:numFmt w:val="bullet"/>
      <w:lvlText w:val="-"/>
      <w:lvlJc w:val="left"/>
      <w:pPr>
        <w:ind w:left="720" w:hanging="360"/>
      </w:pPr>
      <w:rPr>
        <w:rFonts w:ascii="Angsana New" w:cs="Angsana New" w:eastAsia="Angsana New" w:hAnsi="Angsana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Cordia New" w:cs="Cordia New" w:eastAsia="Cordia New" w:hAnsi="Cordia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Cordia New" w:cs="Cordia New" w:eastAsia="Cordia New" w:hAnsi="Cordia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Cordia New" w:cs="Cordia New" w:eastAsia="Cordia New" w:hAnsi="Cordia New"/>
      </w:rPr>
    </w:lvl>
    <w:lvl w:ilvl="1">
      <w:start w:val="19"/>
      <w:numFmt w:val="bullet"/>
      <w:lvlText w:val="-"/>
      <w:lvlJc w:val="left"/>
      <w:pPr>
        <w:ind w:left="1440" w:hanging="360"/>
      </w:pPr>
      <w:rPr>
        <w:rFonts w:ascii="Angsana New" w:cs="Angsana New" w:eastAsia="Angsana New" w:hAnsi="Angsana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9"/>
      <w:numFmt w:val="bullet"/>
      <w:lvlText w:val="-"/>
      <w:lvlJc w:val="left"/>
      <w:pPr>
        <w:ind w:left="720" w:hanging="360"/>
      </w:pPr>
      <w:rPr>
        <w:rFonts w:ascii="Angsana New" w:cs="Angsana New" w:eastAsia="Angsana New" w:hAnsi="Angsana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9"/>
      <w:numFmt w:val="bullet"/>
      <w:lvlText w:val="-"/>
      <w:lvlJc w:val="left"/>
      <w:pPr>
        <w:ind w:left="720" w:hanging="360"/>
      </w:pPr>
      <w:rPr>
        <w:rFonts w:ascii="Angsana New" w:cs="Angsana New" w:eastAsia="Angsana New" w:hAnsi="Angsana New"/>
      </w:rPr>
    </w:lvl>
    <w:lvl w:ilvl="1">
      <w:start w:val="4"/>
      <w:numFmt w:val="bullet"/>
      <w:lvlText w:val="-"/>
      <w:lvlJc w:val="left"/>
      <w:pPr>
        <w:ind w:left="1440" w:hanging="360"/>
      </w:pPr>
      <w:rPr>
        <w:rFonts w:ascii="Angsana New" w:cs="Angsana New" w:eastAsia="Angsana New" w:hAnsi="Angsana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CellMar>
        <w:left w:w="0.0" w:type="dxa"/>
        <w:right w:w="0.0" w:type="dxa"/>
      </w:tblCellMar>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CellMar>
        <w:left w:w="0.0" w:type="dxa"/>
        <w:right w:w="0.0" w:type="dxa"/>
      </w:tblCellMar>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3" Type="http://schemas.openxmlformats.org/officeDocument/2006/relationships/footer" Target="footer1.xml"/><Relationship Id="rId8" Type="http://schemas.openxmlformats.org/officeDocument/2006/relationships/image" Target="media/image17.png"/><Relationship Id="rId3" Type="http://schemas.openxmlformats.org/officeDocument/2006/relationships/fontTable" Target="fontTable.xml"/><Relationship Id="rId12" Type="http://schemas.openxmlformats.org/officeDocument/2006/relationships/header" Target="header1.xml"/><Relationship Id="rId7" Type="http://schemas.openxmlformats.org/officeDocument/2006/relationships/image" Target="media/image5.png"/><Relationship Id="rId2" Type="http://schemas.openxmlformats.org/officeDocument/2006/relationships/settings" Target="settings.xml"/><Relationship Id="rId16" Type="http://schemas.openxmlformats.org/officeDocument/2006/relationships/customXml" Target="../customXML/item4.xml"/><Relationship Id="rId11" Type="http://schemas.openxmlformats.org/officeDocument/2006/relationships/image" Target="media/image2.png"/><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15" Type="http://schemas.openxmlformats.org/officeDocument/2006/relationships/customXml" Target="../customXML/item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image" Target="media/image25.png"/><Relationship Id="rId14"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0xN+HbqTUyEBYFlxgvFt0LLL1w==">CgMxLjAaJAoBMBIfCh0IB0IZCgVBcmltbxIQQXJpYWwgVW5pY29kZSBNUzgAciExMDd1RklYbDJhZjBBUmlMSUk3TDdwWVpfcEZsb3B3YVI=</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93B392952414C54395A11D957E2D2A6A" ma:contentTypeVersion="11" ma:contentTypeDescription="Create a new document." ma:contentTypeScope="" ma:versionID="bb44a851946b197a2136fbf2202b900e">
  <xsd:schema xmlns:xsd="http://www.w3.org/2001/XMLSchema" xmlns:xs="http://www.w3.org/2001/XMLSchema" xmlns:p="http://schemas.microsoft.com/office/2006/metadata/properties" xmlns:ns2="6dfbb113-2c42-4096-b810-712c2dff0c2a" targetNamespace="http://schemas.microsoft.com/office/2006/metadata/properties" ma:root="true" ma:fieldsID="5b1454e7ad6c4e0ca2646606e6fb0611" ns2:_="">
    <xsd:import namespace="6dfbb113-2c42-4096-b810-712c2dff0c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bb113-2c42-4096-b810-712c2dff0c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58e3084-d859-43c0-adf6-32c46048429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fbb113-2c42-4096-b810-712c2dff0c2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ABDF1E30-91EC-4E02-BE5D-8E97EB864EF4}"/>
</file>

<file path=customXML/itemProps3.xml><?xml version="1.0" encoding="utf-8"?>
<ds:datastoreItem xmlns:ds="http://schemas.openxmlformats.org/officeDocument/2006/customXml" ds:itemID="{AFB3DC1D-704E-4482-9AC0-66E375317D03}"/>
</file>

<file path=customXML/itemProps4.xml><?xml version="1.0" encoding="utf-8"?>
<ds:datastoreItem xmlns:ds="http://schemas.openxmlformats.org/officeDocument/2006/customXml" ds:itemID="{E848CD88-5152-4CC0-A8F4-C0C99C95075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Chullawach Darongkamas</dc:creator>
  <dcterms:created xsi:type="dcterms:W3CDTF">2025-05-16T06:15:00Z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0x01010093B392952414C54395A11D957E2D2A6A</vt:lpwstr>
  </property>
  <property fmtid="{D5CDD505-2E9C-101B-9397-08002B2CF9AE}" pid="3" name="Order">
    <vt:r8>251200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