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659B0680"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M is the number of tracks and N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15656A31"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7EB52409"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In total this results in M + N + 1 constraints</w:t>
      </w:r>
      <w:r>
        <w:t>, since each row (N) and each column (M) has a constraint, plus one more for the binary variable constraint.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4C70247E"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0,1</m:t>
              </m:r>
            </m:e>
          </m:d>
        </m:oMath>
      </m:oMathPara>
    </w:p>
    <w:p w14:paraId="70C31A2A" w14:textId="66DA9ABC"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i=1,2…N</m:t>
              </m:r>
            </m:e>
          </m:nary>
        </m:oMath>
      </m:oMathPara>
    </w:p>
    <w:p w14:paraId="7F8D1E4B" w14:textId="25624553"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=1,2…</m:t>
              </m:r>
              <m:r>
                <w:rPr>
                  <w:rFonts w:ascii="Cambria Math" w:eastAsiaTheme="minorEastAsia" w:hAnsi="Cambria Math"/>
                </w:rPr>
                <m:t>M</m:t>
              </m:r>
            </m:e>
          </m:nary>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43B7564A" w14:textId="62337BA6" w:rsidR="00701843" w:rsidRPr="00701843"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Para>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6B3DDB68"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aa move cannot be negative</w:t>
      </w:r>
      <w:r>
        <w:rPr>
          <w:rFonts w:ascii="Cambria Math" w:eastAsiaTheme="minorEastAsia" w:hAnsi="Cambria Math"/>
          <w:iCs/>
        </w:rPr>
        <w:t xml:space="preserve">. Factoring the expected value from 2a: </w:t>
      </w:r>
    </w:p>
    <w:p w14:paraId="26A0256D" w14:textId="373C17F8" w:rsidR="004F7EB1" w:rsidRPr="00701843"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7A0085A5"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Since rock-</w:t>
      </w:r>
      <w:r w:rsidR="00701843">
        <w:rPr>
          <w:rFonts w:ascii="Cambria Math" w:eastAsiaTheme="minorEastAsia" w:hAnsi="Cambria Math"/>
          <w:iCs/>
        </w:rPr>
        <w:lastRenderedPageBreak/>
        <w:t xml:space="preserve">paper-scissors is symmetric, the loss matrix from 2a also applies to player y. Therefore, the expected loss for player y is: </w:t>
      </w:r>
    </w:p>
    <w:p w14:paraId="496957E1" w14:textId="5223800C" w:rsidR="00701843" w:rsidRPr="00701843" w:rsidRDefault="0070184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(0)</m:t>
          </m:r>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74A8B775" w14:textId="77777777" w:rsidR="002164F9" w:rsidRDefault="002C0B11" w:rsidP="004F7EB1">
      <w:pPr>
        <w:rPr>
          <w:rFonts w:ascii="Cambria Math" w:eastAsiaTheme="minorEastAsia" w:hAnsi="Cambria Math"/>
          <w:iCs/>
        </w:rPr>
      </w:pPr>
      <w:r>
        <w:rPr>
          <w:rFonts w:ascii="Cambria Math" w:eastAsiaTheme="minorEastAsia" w:hAnsi="Cambria Math"/>
          <w:iCs/>
        </w:rPr>
        <w:t>3)</w:t>
      </w:r>
    </w:p>
    <w:p w14:paraId="2B13CA2E" w14:textId="77777777" w:rsidR="002164F9" w:rsidRDefault="002164F9" w:rsidP="004F7EB1">
      <w:pPr>
        <w:rPr>
          <w:rFonts w:ascii="Cambria Math" w:eastAsiaTheme="minorEastAsia" w:hAnsi="Cambria Math"/>
          <w:iCs/>
        </w:rPr>
      </w:pPr>
    </w:p>
    <w:p w14:paraId="36A76A1C" w14:textId="0792F027"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4" w:history="1">
        <w:r w:rsidR="00701843" w:rsidRPr="00646F63">
          <w:rPr>
            <w:rStyle w:val="Hyperlink"/>
            <w:rFonts w:ascii="Cambria Math" w:eastAsiaTheme="minorEastAsia" w:hAnsi="Cambria Math"/>
          </w:rPr>
          <w:t>https://en.wikipedia.org/wiki/Nash_equilibrium#Definitions</w:t>
        </w:r>
      </w:hyperlink>
    </w:p>
    <w:p w14:paraId="0120D433" w14:textId="7522B8ED" w:rsidR="00701843" w:rsidRDefault="00701843" w:rsidP="004F7EB1">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p w14:paraId="3B11A7EC" w14:textId="449F59C0" w:rsidR="00D7528F" w:rsidRDefault="00D7528F" w:rsidP="004F7EB1">
      <w:r>
        <w:t xml:space="preserve">[3] </w:t>
      </w:r>
      <w:r w:rsidRPr="00D7528F">
        <w:t>https://www.jsoftware.us/index.php?m=content&amp;c=index&amp;a=show&amp;catid=88&amp;id=1445</w:t>
      </w:r>
    </w:p>
    <w:p w14:paraId="4279E107" w14:textId="77777777" w:rsidR="002937A6" w:rsidRDefault="002937A6" w:rsidP="004F7EB1"/>
    <w:p w14:paraId="09742B4A" w14:textId="77777777" w:rsidR="002937A6" w:rsidRDefault="002937A6" w:rsidP="004F7EB1"/>
    <w:p w14:paraId="2E921723" w14:textId="77777777" w:rsidR="00B050EE" w:rsidRPr="00B050EE" w:rsidRDefault="00B050EE" w:rsidP="00B050E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050EE">
        <w:rPr>
          <w:rFonts w:ascii="Times New Roman" w:eastAsia="Times New Roman" w:hAnsi="Times New Roman" w:cs="Times New Roman"/>
          <w:b/>
          <w:bCs/>
          <w:kern w:val="0"/>
          <w:sz w:val="36"/>
          <w:szCs w:val="36"/>
          <w14:ligatures w14:val="none"/>
        </w:rPr>
        <w:t>Genetic Algorithms: </w:t>
      </w:r>
    </w:p>
    <w:p w14:paraId="358E7341" w14:textId="3B0FF83E" w:rsidR="00B050EE" w:rsidRPr="00B050EE" w:rsidRDefault="00B050EE" w:rsidP="00B050EE">
      <w:pPr>
        <w:spacing w:before="100" w:beforeAutospacing="1" w:after="100" w:afterAutospacing="1" w:line="240" w:lineRule="auto"/>
        <w:rPr>
          <w:rFonts w:ascii="Times New Roman" w:eastAsia="Times New Roman" w:hAnsi="Times New Roman" w:cs="Times New Roman"/>
          <w:kern w:val="0"/>
          <w14:ligatures w14:val="none"/>
        </w:rPr>
      </w:pPr>
      <w:r w:rsidRPr="00B050EE">
        <w:rPr>
          <w:rFonts w:ascii="Times New Roman" w:eastAsia="Times New Roman" w:hAnsi="Times New Roman" w:cs="Times New Roman"/>
          <w:kern w:val="0"/>
          <w14:ligatures w14:val="none"/>
        </w:rPr>
        <w:t xml:space="preserve">As a Genome Informaticist, I feel a kinship to genetic algorithms, which are a class of stochastic algorithms that mimic biological evolution, by leveraging the concept of Natural Selection. In Biology, Darwinian evolution is described by Natural Selection or "survival of the fittest", which is </w:t>
      </w:r>
      <w:proofErr w:type="gramStart"/>
      <w:r w:rsidRPr="00B050EE">
        <w:rPr>
          <w:rFonts w:ascii="Times New Roman" w:eastAsia="Times New Roman" w:hAnsi="Times New Roman" w:cs="Times New Roman"/>
          <w:kern w:val="0"/>
          <w14:ligatures w14:val="none"/>
        </w:rPr>
        <w:t xml:space="preserve">the  </w:t>
      </w:r>
      <w:proofErr w:type="spellStart"/>
      <w:r w:rsidRPr="00B050EE">
        <w:rPr>
          <w:rFonts w:ascii="Times New Roman" w:eastAsia="Times New Roman" w:hAnsi="Times New Roman" w:cs="Times New Roman"/>
          <w:kern w:val="0"/>
          <w14:ligatures w14:val="none"/>
        </w:rPr>
        <w:t>the</w:t>
      </w:r>
      <w:proofErr w:type="spellEnd"/>
      <w:proofErr w:type="gramEnd"/>
      <w:r w:rsidRPr="00B050EE">
        <w:rPr>
          <w:rFonts w:ascii="Times New Roman" w:eastAsia="Times New Roman" w:hAnsi="Times New Roman" w:cs="Times New Roman"/>
          <w:kern w:val="0"/>
          <w14:ligatures w14:val="none"/>
        </w:rPr>
        <w:t xml:space="preserve"> idea that species that develop trait variations which increase success in a particular niche (habitat) are more likely to survive, reproduce and pass on those traits. Trait variations can </w:t>
      </w:r>
      <w:r w:rsidRPr="00B050EE">
        <w:rPr>
          <w:rFonts w:ascii="Times New Roman" w:eastAsia="Times New Roman" w:hAnsi="Times New Roman" w:cs="Times New Roman"/>
          <w:kern w:val="0"/>
          <w14:ligatures w14:val="none"/>
        </w:rPr>
        <w:lastRenderedPageBreak/>
        <w:t xml:space="preserve">arise from </w:t>
      </w:r>
      <w:proofErr w:type="spellStart"/>
      <w:r w:rsidRPr="00B050EE">
        <w:rPr>
          <w:rFonts w:ascii="Times New Roman" w:eastAsia="Times New Roman" w:hAnsi="Times New Roman" w:cs="Times New Roman"/>
          <w:kern w:val="0"/>
          <w14:ligatures w14:val="none"/>
        </w:rPr>
        <w:t>from</w:t>
      </w:r>
      <w:proofErr w:type="spellEnd"/>
      <w:r w:rsidRPr="00B050EE">
        <w:rPr>
          <w:rFonts w:ascii="Times New Roman" w:eastAsia="Times New Roman" w:hAnsi="Times New Roman" w:cs="Times New Roman"/>
          <w:kern w:val="0"/>
          <w14:ligatures w14:val="none"/>
        </w:rPr>
        <w:t xml:space="preserve"> genetic events that modify the DNA of an individual, notably through mutations - or changes in a small piece of DNA or structural variants which is a change in a larger feature DNA. One example of a structural variant is recombination, which is when two pieces of DNA (from one or more individuals) are exchanged with one another, this generally happens during meiosis when pieces of chromosomes from the two parent cells "cross-over".  An analogy is that mutations happen at the word or sentence level while structural variants happen at the paragraph, chapter or book level - recombination is swapping two paragraphs from 2 different books. Genetic algorithms apply the idea of "survival of the fittest" to choose a particular solution to a problem based on how well it performs against other variants of the solution. The prototype genetic algorithm from the course content lays out this algorithm nicely, in summary a genetic algorithm: </w:t>
      </w:r>
      <w:r w:rsidRPr="00B050EE">
        <w:rPr>
          <w:rFonts w:ascii="Times New Roman" w:eastAsia="Times New Roman" w:hAnsi="Times New Roman" w:cs="Times New Roman"/>
          <w:kern w:val="0"/>
          <w14:ligatures w14:val="none"/>
        </w:rPr>
        <w:br/>
        <w:t>1) Generate a "population" or random varying solutions P and assign a fitness score f to each </w:t>
      </w:r>
      <w:r w:rsidRPr="00B050EE">
        <w:rPr>
          <w:rFonts w:ascii="Times New Roman" w:eastAsia="Times New Roman" w:hAnsi="Times New Roman" w:cs="Times New Roman"/>
          <w:kern w:val="0"/>
          <w14:ligatures w14:val="none"/>
        </w:rPr>
        <w:br/>
        <w:t>2) Simulate evolution cycles by:</w:t>
      </w:r>
      <w:r w:rsidRPr="00B050EE">
        <w:rPr>
          <w:rFonts w:ascii="Times New Roman" w:eastAsia="Times New Roman" w:hAnsi="Times New Roman" w:cs="Times New Roman"/>
          <w:kern w:val="0"/>
          <w14:ligatures w14:val="none"/>
        </w:rPr>
        <w:br/>
        <w:t>2.a) Select a random sub-population from P called C</w:t>
      </w:r>
      <w:r w:rsidRPr="00B050EE">
        <w:rPr>
          <w:rFonts w:ascii="Times New Roman" w:eastAsia="Times New Roman" w:hAnsi="Times New Roman" w:cs="Times New Roman"/>
          <w:kern w:val="0"/>
          <w14:ligatures w14:val="none"/>
        </w:rPr>
        <w:br/>
        <w:t>2.b) Recombine and mutate the individuals in the C</w:t>
      </w:r>
      <w:r w:rsidRPr="00B050EE">
        <w:rPr>
          <w:rFonts w:ascii="Times New Roman" w:eastAsia="Times New Roman" w:hAnsi="Times New Roman" w:cs="Times New Roman"/>
          <w:kern w:val="0"/>
          <w14:ligatures w14:val="none"/>
        </w:rPr>
        <w:br/>
        <w:t>2.c) Evaluate the fitness of the sub-population </w:t>
      </w:r>
      <w:r w:rsidRPr="00B050EE">
        <w:rPr>
          <w:rFonts w:ascii="Times New Roman" w:eastAsia="Times New Roman" w:hAnsi="Times New Roman" w:cs="Times New Roman"/>
          <w:kern w:val="0"/>
          <w14:ligatures w14:val="none"/>
        </w:rPr>
        <w:br/>
        <w:t>2.d) Choose which individuals in P and C "survive" to form a new P</w:t>
      </w:r>
      <w:r w:rsidRPr="00B050EE">
        <w:rPr>
          <w:rFonts w:ascii="Times New Roman" w:eastAsia="Times New Roman" w:hAnsi="Times New Roman" w:cs="Times New Roman"/>
          <w:kern w:val="0"/>
          <w14:ligatures w14:val="none"/>
        </w:rPr>
        <w:br/>
      </w:r>
      <w:r w:rsidRPr="00B050EE">
        <w:rPr>
          <w:rFonts w:ascii="Times New Roman" w:eastAsia="Times New Roman" w:hAnsi="Times New Roman" w:cs="Times New Roman"/>
          <w:kern w:val="0"/>
          <w14:ligatures w14:val="none"/>
        </w:rPr>
        <w:br/>
        <w:t>While this is a great summary, it does leave a lot of questions for how to implement a genetic algorithm. </w:t>
      </w:r>
      <w:r>
        <w:rPr>
          <w:rFonts w:ascii="Times New Roman" w:eastAsia="Times New Roman" w:hAnsi="Times New Roman" w:cs="Times New Roman"/>
          <w:kern w:val="0"/>
          <w14:ligatures w14:val="none"/>
        </w:rPr>
        <w:t xml:space="preserve"> </w:t>
      </w:r>
    </w:p>
    <w:p w14:paraId="3E6AEEB5" w14:textId="1FD46FD8" w:rsidR="002937A6" w:rsidRPr="004F7EB1" w:rsidRDefault="002937A6" w:rsidP="002937A6">
      <w:pPr>
        <w:rPr>
          <w:rFonts w:ascii="Cambria Math" w:eastAsiaTheme="minorEastAsia" w:hAnsi="Cambria Math"/>
        </w:rPr>
      </w:pPr>
    </w:p>
    <w:sectPr w:rsidR="002937A6" w:rsidRPr="004F7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A08A5"/>
    <w:rsid w:val="002164F9"/>
    <w:rsid w:val="002937A6"/>
    <w:rsid w:val="002C0B11"/>
    <w:rsid w:val="003165D0"/>
    <w:rsid w:val="004A1FE8"/>
    <w:rsid w:val="004F7EB1"/>
    <w:rsid w:val="00627E23"/>
    <w:rsid w:val="00701843"/>
    <w:rsid w:val="00882224"/>
    <w:rsid w:val="0096167F"/>
    <w:rsid w:val="00B050EE"/>
    <w:rsid w:val="00C87DBF"/>
    <w:rsid w:val="00C9268A"/>
    <w:rsid w:val="00D7528F"/>
    <w:rsid w:val="00D7710B"/>
    <w:rsid w:val="00F17CB5"/>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n.wikipedia.org/wiki/Nash_equilibrium#Defini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4</Pages>
  <Words>1173</Words>
  <Characters>6688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12</cp:revision>
  <dcterms:created xsi:type="dcterms:W3CDTF">2025-11-14T15:14:00Z</dcterms:created>
  <dcterms:modified xsi:type="dcterms:W3CDTF">2025-12-03T13:45:00Z</dcterms:modified>
</cp:coreProperties>
</file>