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E425C7" w14:textId="77777777" w:rsidR="00D076B9" w:rsidRPr="00D076B9" w:rsidRDefault="00D076B9" w:rsidP="00D076B9">
      <w:pPr>
        <w:pStyle w:val="NoSpacing"/>
      </w:pPr>
      <w:r>
        <w:t>Evan Edelstein</w:t>
      </w:r>
    </w:p>
    <w:p w14:paraId="3CE0B065" w14:textId="030B4A1B" w:rsidR="00D076B9" w:rsidRDefault="00D076B9" w:rsidP="00D076B9">
      <w:pPr>
        <w:pStyle w:val="NoSpacing"/>
      </w:pPr>
      <w:r w:rsidRPr="00D076B9">
        <w:t>EN.605.621.</w:t>
      </w:r>
      <w:proofErr w:type="gramStart"/>
      <w:r w:rsidRPr="00D076B9">
        <w:t>84.FA</w:t>
      </w:r>
      <w:proofErr w:type="gramEnd"/>
      <w:r w:rsidRPr="00D076B9">
        <w:t>25</w:t>
      </w:r>
    </w:p>
    <w:p w14:paraId="5B232969" w14:textId="2099B328" w:rsidR="00D076B9" w:rsidRDefault="00D076B9" w:rsidP="00D076B9">
      <w:pPr>
        <w:pStyle w:val="NoSpacing"/>
      </w:pPr>
      <w:r>
        <w:t>HW 1</w:t>
      </w:r>
    </w:p>
    <w:p w14:paraId="60AB4F14" w14:textId="0BD88A6E" w:rsidR="00D076B9" w:rsidRDefault="007D7C99" w:rsidP="00D076B9">
      <w:pPr>
        <w:pStyle w:val="NoSpacing"/>
      </w:pPr>
      <w:r w:rsidRPr="007D7C99">
        <w:t>The work in this exercise is mine alone without un-cited help. No AI was used to answer these questions.</w:t>
      </w:r>
    </w:p>
    <w:p w14:paraId="1BF0AD11" w14:textId="77777777" w:rsidR="00D076B9" w:rsidRDefault="00D076B9" w:rsidP="00D076B9">
      <w:pPr>
        <w:pStyle w:val="NoSpacing"/>
      </w:pPr>
    </w:p>
    <w:p w14:paraId="0B7E228F" w14:textId="07E9B358" w:rsidR="00885554" w:rsidRDefault="00885554" w:rsidP="00DD7FA9">
      <w:pPr>
        <w:pStyle w:val="NoSpacing"/>
        <w:numPr>
          <w:ilvl w:val="0"/>
          <w:numId w:val="1"/>
        </w:numPr>
      </w:pPr>
      <w:r>
        <w:t xml:space="preserve">The best-case scenario of linear search on a sorted list is </w:t>
      </w:r>
      <w:r w:rsidR="00DD7FA9" w:rsidRPr="00DD7FA9">
        <w:t>Ω</w:t>
      </w:r>
      <w:r w:rsidR="00DD7FA9" w:rsidRPr="00DD7FA9">
        <w:t xml:space="preserve"> </w:t>
      </w:r>
      <w:r>
        <w:t xml:space="preserve">(1) since the first element could be the value searched for.  The worst-case runtime is O(n), when the element is the last item of the list or not in the list at all. Since </w:t>
      </w:r>
      <w:r w:rsidR="002B7312">
        <w:t xml:space="preserve">the </w:t>
      </w:r>
      <w:r w:rsidR="00DD7FA9">
        <w:t>best- and worst-case</w:t>
      </w:r>
      <w:r w:rsidR="002B7312">
        <w:t xml:space="preserve"> runtime</w:t>
      </w:r>
      <w:r w:rsidR="00DD7FA9">
        <w:t xml:space="preserve">s are </w:t>
      </w:r>
      <w:r w:rsidR="002B7312">
        <w:t xml:space="preserve">not </w:t>
      </w:r>
      <w:r w:rsidR="00DD7FA9">
        <w:t>equivalent</w:t>
      </w:r>
      <w:r w:rsidR="002B7312">
        <w:t xml:space="preserve"> a </w:t>
      </w:r>
      <w:r w:rsidR="00DD7FA9">
        <w:t xml:space="preserve">tight </w:t>
      </w:r>
      <w:proofErr w:type="gramStart"/>
      <w:r w:rsidR="00DD7FA9" w:rsidRPr="00DD7FA9">
        <w:t>Θ</w:t>
      </w:r>
      <w:r w:rsidR="00DD7FA9">
        <w:t>(</w:t>
      </w:r>
      <w:proofErr w:type="gramEnd"/>
      <w:r w:rsidR="00DD7FA9">
        <w:t>) bound cannot be evaluated.</w:t>
      </w:r>
    </w:p>
    <w:p w14:paraId="2A2F277A" w14:textId="77777777" w:rsidR="00DD7FA9" w:rsidRDefault="00DD7FA9" w:rsidP="00885554">
      <w:pPr>
        <w:pStyle w:val="NoSpacing"/>
        <w:ind w:left="720"/>
      </w:pPr>
    </w:p>
    <w:p w14:paraId="165173A5" w14:textId="6517A423" w:rsidR="00DD7FA9" w:rsidRDefault="00DD7FA9" w:rsidP="00885554">
      <w:pPr>
        <w:pStyle w:val="NoSpacing"/>
        <w:ind w:left="720"/>
      </w:pPr>
      <w:r>
        <w:t xml:space="preserve">(also do arrays typically start from </w:t>
      </w:r>
      <w:r w:rsidR="00EC6410">
        <w:t xml:space="preserve">index </w:t>
      </w:r>
      <w:r>
        <w:t>1?)</w:t>
      </w:r>
    </w:p>
    <w:p w14:paraId="303DBA63" w14:textId="77777777" w:rsidR="00DD7FA9" w:rsidRDefault="00DD7FA9" w:rsidP="00DD7FA9">
      <w:pPr>
        <w:pStyle w:val="NoSpacing"/>
        <w:numPr>
          <w:ilvl w:val="0"/>
          <w:numId w:val="1"/>
        </w:numPr>
      </w:pPr>
    </w:p>
    <w:p w14:paraId="1325509D" w14:textId="59244A48" w:rsidR="00623F7F" w:rsidRDefault="00DD7FA9" w:rsidP="00E06D09">
      <w:pPr>
        <w:pStyle w:val="NoSpacing"/>
        <w:numPr>
          <w:ilvl w:val="1"/>
          <w:numId w:val="1"/>
        </w:numPr>
      </w:pPr>
      <w:r>
        <w:t xml:space="preserve"> </w:t>
      </w:r>
      <w:r w:rsidR="00E50294">
        <w:t xml:space="preserve">The algorithm sorts </w:t>
      </w:r>
      <w:r w:rsidR="00E06D09">
        <w:t xml:space="preserve">the list </w:t>
      </w:r>
      <w:r w:rsidR="00E50294">
        <w:t>by</w:t>
      </w:r>
      <w:r w:rsidR="00E06D09">
        <w:t xml:space="preserve"> finding pairs of neighboring unsorted elements. The smaller second element is then swapped with previous items in the element until the list is sorted.</w:t>
      </w:r>
      <w:r w:rsidR="00BE5A75">
        <w:t xml:space="preserve"> In the best-case, the elements are already </w:t>
      </w:r>
      <w:r w:rsidR="00E06D09">
        <w:t>sorted,</w:t>
      </w:r>
      <w:r w:rsidR="00BE5A75">
        <w:t xml:space="preserve"> and the algorithm is </w:t>
      </w:r>
      <w:r w:rsidR="00BE5A75" w:rsidRPr="00DD7FA9">
        <w:t xml:space="preserve">Ω </w:t>
      </w:r>
      <w:r w:rsidR="00BE5A75">
        <w:t>(</w:t>
      </w:r>
      <w:r w:rsidR="00BE5A75">
        <w:t>n) as each element</w:t>
      </w:r>
      <w:r w:rsidR="00623F7F">
        <w:t>, except the last,</w:t>
      </w:r>
      <w:r w:rsidR="00BE5A75">
        <w:t xml:space="preserve"> in the list will still be iterated over. </w:t>
      </w:r>
      <w:r w:rsidR="00623F7F">
        <w:t>For example [1,2,3,4,5] would look like this</w:t>
      </w:r>
    </w:p>
    <w:p w14:paraId="59960ED9" w14:textId="77777777" w:rsidR="00623F7F" w:rsidRDefault="00623F7F" w:rsidP="00623F7F">
      <w:pPr>
        <w:pStyle w:val="NoSpacing"/>
        <w:ind w:left="1080"/>
      </w:pPr>
    </w:p>
    <w:p w14:paraId="1BABDBFD" w14:textId="76146380" w:rsidR="00623F7F" w:rsidRDefault="00623F7F" w:rsidP="00623F7F">
      <w:pPr>
        <w:pStyle w:val="NoSpacing"/>
        <w:ind w:left="1440"/>
      </w:pPr>
      <w:r>
        <w:t>Brackets denote comparison on line 4:</w:t>
      </w:r>
    </w:p>
    <w:p w14:paraId="3C3DA2A1" w14:textId="7EAF7696" w:rsidR="00BE5A75" w:rsidRDefault="00623F7F" w:rsidP="00623F7F">
      <w:pPr>
        <w:pStyle w:val="NoSpacing"/>
        <w:ind w:left="1440"/>
      </w:pPr>
      <w:r>
        <w:t>0</w:t>
      </w:r>
      <w:proofErr w:type="gramStart"/>
      <w:r>
        <w:t>:  {</w:t>
      </w:r>
      <w:proofErr w:type="gramEnd"/>
      <w:r>
        <w:t xml:space="preserve">1,2} ,3,4,5 </w:t>
      </w:r>
    </w:p>
    <w:p w14:paraId="6D294488" w14:textId="469EC9E7" w:rsidR="00623F7F" w:rsidRDefault="00F021E2" w:rsidP="00623F7F">
      <w:pPr>
        <w:pStyle w:val="NoSpacing"/>
        <w:ind w:left="1440"/>
      </w:pPr>
      <w:r>
        <w:t>1</w:t>
      </w:r>
      <w:r w:rsidR="00623F7F">
        <w:t xml:space="preserve">:  </w:t>
      </w:r>
      <w:proofErr w:type="gramStart"/>
      <w:r w:rsidR="00623F7F">
        <w:t>1,</w:t>
      </w:r>
      <w:r w:rsidR="00623F7F">
        <w:t>{</w:t>
      </w:r>
      <w:proofErr w:type="gramEnd"/>
      <w:r w:rsidR="00623F7F">
        <w:t>2 ,3</w:t>
      </w:r>
      <w:r w:rsidR="00623F7F">
        <w:t>}</w:t>
      </w:r>
      <w:r w:rsidR="00623F7F">
        <w:t xml:space="preserve">,4,5 </w:t>
      </w:r>
    </w:p>
    <w:p w14:paraId="0D5E13C6" w14:textId="588E886F" w:rsidR="00623F7F" w:rsidRDefault="00623F7F" w:rsidP="00623F7F">
      <w:pPr>
        <w:pStyle w:val="NoSpacing"/>
        <w:ind w:left="1440"/>
      </w:pPr>
      <w:r>
        <w:t>2</w:t>
      </w:r>
      <w:r>
        <w:t>:  1,</w:t>
      </w:r>
      <w:proofErr w:type="gramStart"/>
      <w:r>
        <w:t>2 ,</w:t>
      </w:r>
      <w:proofErr w:type="gramEnd"/>
      <w:r>
        <w:t>{</w:t>
      </w:r>
      <w:r>
        <w:t>3,</w:t>
      </w:r>
      <w:r w:rsidR="007E568B">
        <w:t xml:space="preserve"> </w:t>
      </w:r>
      <w:r>
        <w:t>4</w:t>
      </w:r>
      <w:r>
        <w:t>}</w:t>
      </w:r>
      <w:r>
        <w:t xml:space="preserve">,5 </w:t>
      </w:r>
    </w:p>
    <w:p w14:paraId="59782228" w14:textId="392BA379" w:rsidR="00623F7F" w:rsidRDefault="00623F7F" w:rsidP="00623F7F">
      <w:pPr>
        <w:pStyle w:val="NoSpacing"/>
        <w:ind w:left="1440"/>
      </w:pPr>
      <w:r>
        <w:t>3</w:t>
      </w:r>
      <w:r>
        <w:t>:  1,2 ,3</w:t>
      </w:r>
      <w:r w:rsidR="001E7A2D">
        <w:t xml:space="preserve"> </w:t>
      </w:r>
      <w:r>
        <w:t>{</w:t>
      </w:r>
      <w:r>
        <w:t>4,5</w:t>
      </w:r>
      <w:r>
        <w:t>}</w:t>
      </w:r>
    </w:p>
    <w:p w14:paraId="57E878F4" w14:textId="77777777" w:rsidR="002E473E" w:rsidRDefault="002E473E" w:rsidP="00623F7F">
      <w:pPr>
        <w:pStyle w:val="NoSpacing"/>
        <w:ind w:left="1440"/>
      </w:pPr>
    </w:p>
    <w:p w14:paraId="1494FAEA" w14:textId="026055BC" w:rsidR="00623F7F" w:rsidRDefault="00623F7F" w:rsidP="002E473E">
      <w:pPr>
        <w:pStyle w:val="NoSpacing"/>
        <w:numPr>
          <w:ilvl w:val="1"/>
          <w:numId w:val="1"/>
        </w:numPr>
      </w:pPr>
      <w:r>
        <w:t>In the worst case each element is compared with each other element behind it. This would lead to a O(n^2) runtime.</w:t>
      </w:r>
      <w:r w:rsidR="002E473E">
        <w:t xml:space="preserve"> For example, the array [5,4,3,2,1] would show this: </w:t>
      </w:r>
    </w:p>
    <w:p w14:paraId="1AD66B3E" w14:textId="1C55AF16" w:rsidR="002E473E" w:rsidRDefault="002E473E" w:rsidP="002E473E">
      <w:pPr>
        <w:pStyle w:val="NoSpacing"/>
        <w:ind w:left="720" w:firstLine="720"/>
      </w:pPr>
      <w:r>
        <w:t xml:space="preserve">Brackets denote </w:t>
      </w:r>
      <w:r>
        <w:t xml:space="preserve">positions to swap </w:t>
      </w:r>
      <w:r>
        <w:t>on</w:t>
      </w:r>
      <w:r>
        <w:t xml:space="preserve"> line 5</w:t>
      </w:r>
      <w:r>
        <w:t>:</w:t>
      </w:r>
    </w:p>
    <w:p w14:paraId="55862C1A" w14:textId="77777777" w:rsidR="002E473E" w:rsidRDefault="002E473E" w:rsidP="002E473E">
      <w:pPr>
        <w:pStyle w:val="NoSpacing"/>
        <w:ind w:left="1440"/>
      </w:pPr>
    </w:p>
    <w:p w14:paraId="010C0906" w14:textId="5A561918" w:rsidR="002E473E" w:rsidRDefault="002E473E" w:rsidP="002E473E">
      <w:pPr>
        <w:pStyle w:val="NoSpacing"/>
        <w:ind w:left="1440"/>
      </w:pPr>
      <w:r>
        <w:t>0</w:t>
      </w:r>
      <w:r w:rsidR="00F021E2">
        <w:t xml:space="preserve">: </w:t>
      </w:r>
      <w:r>
        <w:t>{</w:t>
      </w:r>
      <w:proofErr w:type="gramStart"/>
      <w:r>
        <w:t xml:space="preserve">5, </w:t>
      </w:r>
      <w:r w:rsidR="001E7A2D">
        <w:t xml:space="preserve"> </w:t>
      </w:r>
      <w:r>
        <w:t>4</w:t>
      </w:r>
      <w:proofErr w:type="gramEnd"/>
      <w:r>
        <w:t>}, 3, 2, 1</w:t>
      </w:r>
    </w:p>
    <w:p w14:paraId="45C2CB79" w14:textId="340DA262" w:rsidR="002E473E" w:rsidRDefault="002E473E" w:rsidP="002E473E">
      <w:pPr>
        <w:pStyle w:val="NoSpacing"/>
        <w:ind w:left="1440"/>
      </w:pPr>
      <w:r>
        <w:t>1</w:t>
      </w:r>
      <w:r w:rsidR="00F021E2">
        <w:t xml:space="preserve">: </w:t>
      </w:r>
      <w:r>
        <w:t xml:space="preserve">4, {5, </w:t>
      </w:r>
      <w:proofErr w:type="gramStart"/>
      <w:r>
        <w:t>3</w:t>
      </w:r>
      <w:r w:rsidR="001E7A2D">
        <w:t xml:space="preserve"> </w:t>
      </w:r>
      <w:r>
        <w:t>}</w:t>
      </w:r>
      <w:proofErr w:type="gramEnd"/>
      <w:r>
        <w:t>, 2, 1</w:t>
      </w:r>
    </w:p>
    <w:p w14:paraId="5D04C5CF" w14:textId="64C2C3E3" w:rsidR="002E473E" w:rsidRDefault="002E473E" w:rsidP="002E473E">
      <w:pPr>
        <w:pStyle w:val="NoSpacing"/>
        <w:ind w:left="1440"/>
      </w:pPr>
      <w:r>
        <w:t>0</w:t>
      </w:r>
      <w:r w:rsidR="00F021E2">
        <w:t>:</w:t>
      </w:r>
      <w:r>
        <w:t xml:space="preserve"> {4, 3}, 5, 2, 1</w:t>
      </w:r>
    </w:p>
    <w:p w14:paraId="1B258E3D" w14:textId="1EE1D0CE" w:rsidR="002E473E" w:rsidRDefault="002E473E" w:rsidP="002E473E">
      <w:pPr>
        <w:pStyle w:val="NoSpacing"/>
        <w:ind w:left="1440"/>
      </w:pPr>
      <w:r>
        <w:t>2</w:t>
      </w:r>
      <w:r w:rsidR="00F021E2">
        <w:t>:</w:t>
      </w:r>
      <w:r>
        <w:t xml:space="preserve"> 3, 4, {5, 2}, 1</w:t>
      </w:r>
    </w:p>
    <w:p w14:paraId="0ACE6D31" w14:textId="17EBB08B" w:rsidR="002E473E" w:rsidRDefault="002E473E" w:rsidP="002E473E">
      <w:pPr>
        <w:pStyle w:val="NoSpacing"/>
        <w:ind w:left="1440"/>
      </w:pPr>
      <w:r>
        <w:t>1</w:t>
      </w:r>
      <w:r w:rsidR="00F021E2">
        <w:t xml:space="preserve">: </w:t>
      </w:r>
      <w:r>
        <w:t>3, {4, 2}, 5, 1</w:t>
      </w:r>
    </w:p>
    <w:p w14:paraId="2C3F98AA" w14:textId="47E075CC" w:rsidR="002E473E" w:rsidRDefault="002E473E" w:rsidP="002E473E">
      <w:pPr>
        <w:pStyle w:val="NoSpacing"/>
        <w:ind w:left="1440"/>
      </w:pPr>
      <w:r>
        <w:t>0</w:t>
      </w:r>
      <w:r w:rsidR="00F021E2">
        <w:t>:</w:t>
      </w:r>
      <w:r>
        <w:t xml:space="preserve"> {3, 2}, 4, 5, 1</w:t>
      </w:r>
    </w:p>
    <w:p w14:paraId="1ED07D83" w14:textId="091400E2" w:rsidR="002E473E" w:rsidRDefault="002E473E" w:rsidP="00F021E2">
      <w:pPr>
        <w:pStyle w:val="NoSpacing"/>
        <w:ind w:left="1440"/>
      </w:pPr>
      <w:r>
        <w:t>3</w:t>
      </w:r>
      <w:r w:rsidR="00F021E2">
        <w:t>:</w:t>
      </w:r>
      <w:r>
        <w:t xml:space="preserve"> 2, 3, 4, {5, 1}</w:t>
      </w:r>
    </w:p>
    <w:p w14:paraId="3F6BD691" w14:textId="0A1B5C53" w:rsidR="002E473E" w:rsidRDefault="002E473E" w:rsidP="002E473E">
      <w:pPr>
        <w:pStyle w:val="NoSpacing"/>
        <w:ind w:left="1440"/>
      </w:pPr>
      <w:r>
        <w:t>2</w:t>
      </w:r>
      <w:r w:rsidR="00F021E2">
        <w:t>:</w:t>
      </w:r>
      <w:r>
        <w:t xml:space="preserve"> 2, 3, {4, 1}, 5                                                                                                                                                                                                                         1</w:t>
      </w:r>
      <w:r w:rsidR="00F021E2">
        <w:t>:</w:t>
      </w:r>
      <w:r>
        <w:t xml:space="preserve"> 2, {</w:t>
      </w:r>
      <w:proofErr w:type="gramStart"/>
      <w:r>
        <w:t xml:space="preserve">3, </w:t>
      </w:r>
      <w:r w:rsidR="001E7A2D">
        <w:t xml:space="preserve"> </w:t>
      </w:r>
      <w:r>
        <w:t>1</w:t>
      </w:r>
      <w:proofErr w:type="gramEnd"/>
      <w:r>
        <w:t>}, 4, 5</w:t>
      </w:r>
    </w:p>
    <w:p w14:paraId="4EEF4556" w14:textId="56B1A402" w:rsidR="00623F7F" w:rsidRDefault="002E473E" w:rsidP="002E473E">
      <w:pPr>
        <w:pStyle w:val="NoSpacing"/>
        <w:ind w:left="1440"/>
      </w:pPr>
      <w:r>
        <w:t>0</w:t>
      </w:r>
      <w:r w:rsidR="00F021E2">
        <w:t>:</w:t>
      </w:r>
      <w:r>
        <w:t xml:space="preserve"> {2, </w:t>
      </w:r>
      <w:proofErr w:type="gramStart"/>
      <w:r>
        <w:t>1</w:t>
      </w:r>
      <w:r w:rsidR="001E7A2D">
        <w:t xml:space="preserve"> </w:t>
      </w:r>
      <w:r>
        <w:t>}</w:t>
      </w:r>
      <w:proofErr w:type="gramEnd"/>
      <w:r>
        <w:t>, 3, 4, 5</w:t>
      </w:r>
    </w:p>
    <w:p w14:paraId="2D20F718" w14:textId="77777777" w:rsidR="002E473E" w:rsidRDefault="002E473E" w:rsidP="002E473E">
      <w:pPr>
        <w:pStyle w:val="NoSpacing"/>
        <w:ind w:left="1440"/>
      </w:pPr>
    </w:p>
    <w:p w14:paraId="33D3B34B" w14:textId="563C6C39" w:rsidR="002E473E" w:rsidRDefault="002E473E" w:rsidP="002E473E">
      <w:pPr>
        <w:pStyle w:val="NoSpacing"/>
        <w:numPr>
          <w:ilvl w:val="1"/>
          <w:numId w:val="1"/>
        </w:numPr>
      </w:pPr>
      <w:r>
        <w:t xml:space="preserve">Since the </w:t>
      </w:r>
      <w:r>
        <w:t xml:space="preserve">Since the best- and worst-case runtimes are not equivalent a tight </w:t>
      </w:r>
      <w:proofErr w:type="gramStart"/>
      <w:r w:rsidRPr="00DD7FA9">
        <w:t>Θ</w:t>
      </w:r>
      <w:r>
        <w:t>(</w:t>
      </w:r>
      <w:proofErr w:type="gramEnd"/>
      <w:r>
        <w:t>) bound cannot be evaluated.</w:t>
      </w:r>
      <w:r w:rsidR="00E06D09">
        <w:t xml:space="preserve"> The general runtime of this algorithm would be bound by </w:t>
      </w:r>
      <w:r w:rsidR="00E06D09">
        <w:t>O(n^2)</w:t>
      </w:r>
      <w:r w:rsidR="00E06D09">
        <w:t xml:space="preserve"> and </w:t>
      </w:r>
      <w:r w:rsidR="00E06D09" w:rsidRPr="00DD7FA9">
        <w:t xml:space="preserve">Ω </w:t>
      </w:r>
      <w:r w:rsidR="00E06D09">
        <w:t>(n)</w:t>
      </w:r>
    </w:p>
    <w:p w14:paraId="06C61726" w14:textId="2D03B9E6" w:rsidR="00E06D09" w:rsidRDefault="00E06D09" w:rsidP="00E06D09">
      <w:pPr>
        <w:pStyle w:val="NoSpacing"/>
        <w:numPr>
          <w:ilvl w:val="0"/>
          <w:numId w:val="1"/>
        </w:numPr>
      </w:pPr>
    </w:p>
    <w:p w14:paraId="142E7571" w14:textId="5C216340" w:rsidR="00026E83" w:rsidRDefault="00026E83" w:rsidP="00026E83">
      <w:pPr>
        <w:pStyle w:val="NoSpacing"/>
        <w:numPr>
          <w:ilvl w:val="1"/>
          <w:numId w:val="1"/>
        </w:numPr>
      </w:pPr>
      <w:r>
        <w:t xml:space="preserve">Since k is constant it contributes a </w:t>
      </w:r>
      <w:r w:rsidRPr="00026E83">
        <w:t>Θ</w:t>
      </w:r>
      <w:r w:rsidRPr="00026E83">
        <w:t xml:space="preserve"> </w:t>
      </w:r>
      <w:r>
        <w:t xml:space="preserve">(1) factor to the runtime resulting in an </w:t>
      </w:r>
      <w:r w:rsidRPr="00026E83">
        <w:t xml:space="preserve">Θ </w:t>
      </w:r>
      <w:r>
        <w:t>(</w:t>
      </w:r>
      <w:r>
        <w:t xml:space="preserve">(n) * </w:t>
      </w:r>
      <w:r w:rsidRPr="00026E83">
        <w:t xml:space="preserve">Θ </w:t>
      </w:r>
      <w:r>
        <w:t>(</w:t>
      </w:r>
      <w:r>
        <w:t xml:space="preserve">1) which simplifies to </w:t>
      </w:r>
      <w:r w:rsidRPr="00026E83">
        <w:t>Θ</w:t>
      </w:r>
      <w:r w:rsidRPr="00026E83">
        <w:t xml:space="preserve"> </w:t>
      </w:r>
      <w:r>
        <w:t>(n). A tight bound (</w:t>
      </w:r>
      <w:proofErr w:type="gramStart"/>
      <w:r w:rsidRPr="00026E83">
        <w:t xml:space="preserve">Θ </w:t>
      </w:r>
      <w:r>
        <w:t>)</w:t>
      </w:r>
      <w:proofErr w:type="gramEnd"/>
      <w:r>
        <w:t xml:space="preserve"> can be used since the upper and lower bound are both linear.</w:t>
      </w:r>
    </w:p>
    <w:p w14:paraId="025BBF87" w14:textId="60A44DA3" w:rsidR="00234A56" w:rsidRDefault="00234A56" w:rsidP="00026E83">
      <w:pPr>
        <w:pStyle w:val="NoSpacing"/>
        <w:numPr>
          <w:ilvl w:val="1"/>
          <w:numId w:val="1"/>
        </w:numPr>
      </w:pPr>
      <w:r>
        <w:t>One optimization that can be made is to move the statement on line 4, which relies only on Ai</w:t>
      </w:r>
      <w:r w:rsidR="00EC6410">
        <w:t xml:space="preserve"> </w:t>
      </w:r>
      <w:r>
        <w:t>outside the loop since it does not rely on j. This would remove redundant work. Also, if the expected size of k and n are known we could make the outer loop reliant on the larger of the two values.</w:t>
      </w:r>
    </w:p>
    <w:p w14:paraId="6C86C161" w14:textId="65FA39C9" w:rsidR="005654A9" w:rsidRPr="005654A9" w:rsidRDefault="005654A9" w:rsidP="005654A9">
      <w:pPr>
        <w:pStyle w:val="NoSpacing"/>
        <w:numPr>
          <w:ilvl w:val="0"/>
          <w:numId w:val="1"/>
        </w:numPr>
      </w:pP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=3T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r>
              <w:rPr>
                <w:rFonts w:ascii="Cambria Math" w:hAnsi="Cambria Math"/>
              </w:rPr>
              <m:t>+1</m:t>
            </m:r>
          </m:e>
        </m:d>
        <m:r>
          <w:rPr>
            <w:rFonts w:ascii="Cambria Math" w:hAnsi="Cambria Math"/>
          </w:rPr>
          <m:t>+f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</w:p>
    <w:p w14:paraId="5AF677B1" w14:textId="77777777" w:rsidR="005654A9" w:rsidRDefault="005654A9" w:rsidP="005654A9">
      <w:pPr>
        <w:pStyle w:val="NoSpacing"/>
        <w:ind w:left="720" w:firstLine="360"/>
      </w:pPr>
    </w:p>
    <w:p w14:paraId="7F161A17" w14:textId="313C9719" w:rsidR="005654A9" w:rsidRDefault="005332E6" w:rsidP="005654A9">
      <w:pPr>
        <w:pStyle w:val="NoSpacing"/>
        <w:ind w:firstLine="720"/>
        <w:rPr>
          <w:rFonts w:eastAsiaTheme="minorEastAsia"/>
        </w:rPr>
      </w:pPr>
      <w:r>
        <w:rPr>
          <w:rFonts w:eastAsiaTheme="minorEastAsia"/>
        </w:rPr>
        <w:t xml:space="preserve">Simplify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 xml:space="preserve">+1=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n+3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</w:p>
    <w:p w14:paraId="71DDED09" w14:textId="0367725F" w:rsidR="005332E6" w:rsidRPr="005654A9" w:rsidRDefault="005332E6" w:rsidP="005654A9">
      <w:pPr>
        <w:pStyle w:val="NoSpacing"/>
        <w:ind w:firstLine="720"/>
        <w:rPr>
          <w:rFonts w:eastAsiaTheme="minorEastAsia"/>
        </w:rPr>
      </w:pPr>
      <w:r>
        <w:rPr>
          <w:rFonts w:eastAsiaTheme="minorEastAsia"/>
        </w:rPr>
        <w:t xml:space="preserve">Let: </w:t>
      </w:r>
      <m:oMath>
        <m:r>
          <w:rPr>
            <w:rFonts w:ascii="Cambria Math" w:eastAsiaTheme="minorEastAsia" w:hAnsi="Cambria Math"/>
          </w:rPr>
          <m:t>n=m-3</m:t>
        </m:r>
      </m:oMath>
    </w:p>
    <w:p w14:paraId="1FE670F3" w14:textId="4BCEE5EA" w:rsidR="002E473E" w:rsidRDefault="005654A9" w:rsidP="00D86D87">
      <w:pPr>
        <w:pStyle w:val="NoSpacing"/>
        <w:ind w:left="720"/>
        <w:rPr>
          <w:rFonts w:eastAsiaTheme="minorEastAsia"/>
        </w:rPr>
      </w:pPr>
      <w:r>
        <w:rPr>
          <w:rFonts w:eastAsiaTheme="minorEastAsia"/>
        </w:rPr>
        <w:t xml:space="preserve">Substitute m:  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m-3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3T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m-3+3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  <m:r>
              <w:rPr>
                <w:rFonts w:ascii="Cambria Math" w:eastAsiaTheme="minorEastAsia" w:hAnsi="Cambria Math"/>
              </w:rPr>
              <m:t xml:space="preserve"> </m:t>
            </m:r>
          </m:e>
        </m:d>
        <m:r>
          <w:rPr>
            <w:rFonts w:ascii="Cambria Math" w:eastAsiaTheme="minorEastAsia" w:hAnsi="Cambria Math"/>
          </w:rPr>
          <m:t>+f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m-3</m:t>
            </m:r>
          </m:e>
        </m:d>
        <m:r>
          <w:rPr>
            <w:rFonts w:ascii="Cambria Math" w:eastAsiaTheme="minorEastAsia" w:hAnsi="Cambria Math"/>
          </w:rPr>
          <m:t xml:space="preserve">→ </m:t>
        </m:r>
        <m:r>
          <w:rPr>
            <w:rFonts w:ascii="Cambria Math" w:eastAsiaTheme="minorEastAsia" w:hAnsi="Cambria Math"/>
          </w:rPr>
          <m:t>3T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m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  <m:r>
              <w:rPr>
                <w:rFonts w:ascii="Cambria Math" w:eastAsiaTheme="minorEastAsia" w:hAnsi="Cambria Math"/>
              </w:rPr>
              <m:t xml:space="preserve"> </m:t>
            </m:r>
          </m:e>
        </m:d>
        <m:r>
          <w:rPr>
            <w:rFonts w:ascii="Cambria Math" w:eastAsiaTheme="minorEastAsia" w:hAnsi="Cambria Math"/>
          </w:rPr>
          <m:t>+f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m-3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</w:p>
    <w:p w14:paraId="3A3B49D4" w14:textId="14036E6D" w:rsidR="005332E6" w:rsidRDefault="005332E6" w:rsidP="00D86D87">
      <w:pPr>
        <w:pStyle w:val="NoSpacing"/>
        <w:ind w:left="720"/>
        <w:rPr>
          <w:rFonts w:eastAsiaTheme="minorEastAsia"/>
        </w:rPr>
      </w:pPr>
      <w:r>
        <w:rPr>
          <w:rFonts w:eastAsiaTheme="minorEastAsia"/>
        </w:rPr>
        <w:t>a=3, b=3</w:t>
      </w:r>
      <w:r w:rsidR="00F679EC">
        <w:rPr>
          <w:rFonts w:eastAsiaTheme="minorEastAsia"/>
        </w:rPr>
        <w:t xml:space="preserve"> </w:t>
      </w:r>
    </w:p>
    <w:p w14:paraId="16157F5A" w14:textId="484854BC" w:rsidR="00F679EC" w:rsidRDefault="00F679EC" w:rsidP="00D86D87">
      <w:pPr>
        <w:pStyle w:val="NoSpacing"/>
        <w:ind w:left="720"/>
        <w:rPr>
          <w:rFonts w:eastAsiaTheme="minorEastAsia"/>
        </w:rPr>
      </w:pPr>
      <w:r>
        <w:rPr>
          <w:rFonts w:eastAsiaTheme="minorEastAsia"/>
        </w:rPr>
        <w:t xml:space="preserve">Question states: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=n</m:t>
        </m:r>
      </m:oMath>
    </w:p>
    <w:p w14:paraId="1D9E9427" w14:textId="7956D73A" w:rsidR="00F679EC" w:rsidRPr="00F679EC" w:rsidRDefault="00F679EC" w:rsidP="00D86D87">
      <w:pPr>
        <w:pStyle w:val="NoSpacing"/>
        <w:ind w:left="720"/>
        <w:rPr>
          <w:rFonts w:eastAsiaTheme="minorEastAsia"/>
        </w:rPr>
      </w:pPr>
      <w:r>
        <w:rPr>
          <w:rFonts w:eastAsiaTheme="minorEastAsia"/>
        </w:rPr>
        <w:t xml:space="preserve">By </w:t>
      </w:r>
      <w:proofErr w:type="gramStart"/>
      <w:r>
        <w:rPr>
          <w:rFonts w:eastAsiaTheme="minorEastAsia"/>
        </w:rPr>
        <w:t>masters</w:t>
      </w:r>
      <w:proofErr w:type="gramEnd"/>
      <w:r>
        <w:rPr>
          <w:rFonts w:eastAsiaTheme="minorEastAsia"/>
        </w:rPr>
        <w:t xml:space="preserve"> theorem: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  <m:r>
              <w:rPr>
                <w:rFonts w:ascii="Cambria Math" w:eastAsiaTheme="minorEastAsia" w:hAnsi="Cambria Math"/>
              </w:rPr>
              <m:t>= n</m:t>
            </m:r>
          </m:e>
          <m:sup>
            <m:r>
              <w:rPr>
                <w:rFonts w:ascii="Cambria Math" w:eastAsiaTheme="minorEastAsia" w:hAnsi="Cambria Math"/>
              </w:rPr>
              <m:t>log3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d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r>
          <w:rPr>
            <w:rFonts w:ascii="Cambria Math" w:eastAsiaTheme="minorEastAsia" w:hAnsi="Cambria Math"/>
          </w:rPr>
          <m:t xml:space="preserve">=n </m:t>
        </m:r>
      </m:oMath>
    </w:p>
    <w:p w14:paraId="155551EB" w14:textId="26CC7B1E" w:rsidR="00F679EC" w:rsidRPr="00F679EC" w:rsidRDefault="00F679EC" w:rsidP="00D86D87">
      <w:pPr>
        <w:pStyle w:val="NoSpacing"/>
        <w:ind w:left="720"/>
        <w:rPr>
          <w:rFonts w:eastAsiaTheme="minorEastAsia"/>
        </w:rPr>
      </w:pPr>
      <w:r>
        <w:rPr>
          <w:rFonts w:eastAsiaTheme="minorEastAsia"/>
        </w:rPr>
        <w:t xml:space="preserve">This is case 2 of the </w:t>
      </w:r>
      <w:proofErr w:type="gramStart"/>
      <w:r>
        <w:rPr>
          <w:rFonts w:eastAsiaTheme="minorEastAsia"/>
        </w:rPr>
        <w:t>masters</w:t>
      </w:r>
      <w:proofErr w:type="gramEnd"/>
      <w:r>
        <w:rPr>
          <w:rFonts w:eastAsiaTheme="minorEastAsia"/>
        </w:rPr>
        <w:t xml:space="preserve"> theorem and thus 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r>
          <w:rPr>
            <w:rFonts w:ascii="Cambria Math" w:eastAsiaTheme="minorEastAsia" w:hAnsi="Cambria Math"/>
          </w:rPr>
          <m:t>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logb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d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</w:rPr>
              <m:t>*lg⁡(n)</m:t>
            </m:r>
            <m:ctrlPr>
              <w:rPr>
                <w:rFonts w:ascii="Cambria Math" w:eastAsiaTheme="minorEastAsia" w:hAnsi="Cambria Math"/>
              </w:rPr>
            </m:ctrlPr>
          </m:e>
        </m:d>
        <m:r>
          <w:rPr>
            <w:rFonts w:ascii="Cambria Math" w:eastAsiaTheme="minorEastAsia" w:hAnsi="Cambria Math"/>
          </w:rPr>
          <m:t>= θ(nlg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)</m:t>
        </m:r>
      </m:oMath>
    </w:p>
    <w:p w14:paraId="6D58AEC2" w14:textId="77777777" w:rsidR="00744DDA" w:rsidRDefault="00744DDA" w:rsidP="00D86D87">
      <w:pPr>
        <w:pStyle w:val="NoSpacing"/>
        <w:ind w:left="720"/>
        <w:rPr>
          <w:rFonts w:eastAsiaTheme="minorEastAsia"/>
        </w:rPr>
      </w:pPr>
    </w:p>
    <w:p w14:paraId="5D2C4D37" w14:textId="77777777" w:rsidR="00744DDA" w:rsidRDefault="00744DDA" w:rsidP="00D86D87">
      <w:pPr>
        <w:pStyle w:val="NoSpacing"/>
        <w:ind w:left="720"/>
        <w:rPr>
          <w:rFonts w:eastAsiaTheme="minorEastAsia"/>
        </w:rPr>
      </w:pPr>
    </w:p>
    <w:p w14:paraId="70A0A53B" w14:textId="77777777" w:rsidR="00744DDA" w:rsidRPr="00744DDA" w:rsidRDefault="00744DDA" w:rsidP="00744DDA">
      <w:pPr>
        <w:pStyle w:val="NoSpacing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The problem states the fifth number in a Fibonacci sequencing beginning with f1 and f2 is 20. From the recurrence relation we know the fifth Fibonacci</w:t>
      </w:r>
      <w:r>
        <w:rPr>
          <w:rFonts w:eastAsiaTheme="minorEastAsia"/>
        </w:rPr>
        <w:t xml:space="preserve"> </w:t>
      </w:r>
      <w:r>
        <w:rPr>
          <w:rFonts w:eastAsiaTheme="minorEastAsia"/>
        </w:rPr>
        <w:t xml:space="preserve">number can be expressed as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x-1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x-2</m:t>
            </m:r>
          </m:sub>
        </m:sSub>
        <m:r>
          <w:rPr>
            <w:rFonts w:ascii="Cambria Math" w:eastAsiaTheme="minorEastAsia" w:hAnsi="Cambria Math"/>
          </w:rPr>
          <m:t>:</m:t>
        </m:r>
      </m:oMath>
    </w:p>
    <w:p w14:paraId="57274DD4" w14:textId="19E1AA5D" w:rsidR="00744DDA" w:rsidRPr="00744DDA" w:rsidRDefault="00744DDA" w:rsidP="004D39A8">
      <w:pPr>
        <w:pStyle w:val="NoSpacing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 F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 xml:space="preserve">3 </m:t>
              </m:r>
            </m:sub>
          </m:sSub>
        </m:oMath>
      </m:oMathPara>
    </w:p>
    <w:p w14:paraId="070B5F65" w14:textId="2D9960FF" w:rsidR="00744DDA" w:rsidRPr="00744DDA" w:rsidRDefault="00744DDA" w:rsidP="004D39A8">
      <w:pPr>
        <w:pStyle w:val="NoSpacing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56D0408A" w14:textId="79A0D4D3" w:rsidR="00744DDA" w:rsidRPr="00744DDA" w:rsidRDefault="00744DDA" w:rsidP="004D39A8">
      <w:pPr>
        <w:pStyle w:val="NoSpacing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7EBBABBB" w14:textId="31F452CB" w:rsidR="00744DDA" w:rsidRDefault="00744DDA" w:rsidP="004D39A8">
      <w:pPr>
        <w:pStyle w:val="NoSpacing"/>
        <w:jc w:val="center"/>
        <w:rPr>
          <w:rFonts w:eastAsiaTheme="minorEastAsia"/>
        </w:rPr>
      </w:pPr>
    </w:p>
    <w:p w14:paraId="69BD65AF" w14:textId="4F3963DB" w:rsidR="00744DDA" w:rsidRDefault="00744DDA" w:rsidP="004D39A8">
      <w:pPr>
        <w:pStyle w:val="NoSpacing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(F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2)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(F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)=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((</m:t>
              </m:r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)+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=20</m:t>
          </m:r>
        </m:oMath>
      </m:oMathPara>
    </w:p>
    <w:p w14:paraId="21B97C3C" w14:textId="30E1D8BD" w:rsidR="004D39A8" w:rsidRPr="004D39A8" w:rsidRDefault="004D39A8" w:rsidP="004D39A8">
      <w:pPr>
        <w:pStyle w:val="NoSpacing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3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 xml:space="preserve">2 </m:t>
              </m:r>
            </m:sub>
          </m:sSub>
          <m:r>
            <w:rPr>
              <w:rFonts w:ascii="Cambria Math" w:eastAsiaTheme="minorEastAsia" w:hAnsi="Cambria Math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=20</m:t>
          </m:r>
        </m:oMath>
      </m:oMathPara>
    </w:p>
    <w:p w14:paraId="222751C1" w14:textId="63448A59" w:rsidR="004D39A8" w:rsidRDefault="004D39A8" w:rsidP="004D39A8">
      <w:pPr>
        <w:pStyle w:val="NoSpacing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Let: F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49FBAF0B" w14:textId="59ADD988" w:rsidR="004D39A8" w:rsidRPr="004D39A8" w:rsidRDefault="004D39A8" w:rsidP="004D39A8">
      <w:pPr>
        <w:pStyle w:val="NoSpacing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5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=20→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=4</m:t>
          </m:r>
        </m:oMath>
      </m:oMathPara>
    </w:p>
    <w:p w14:paraId="22579B8A" w14:textId="1BD0B91D" w:rsidR="00744DDA" w:rsidRPr="00744DDA" w:rsidRDefault="00744DDA" w:rsidP="00744DDA">
      <w:pPr>
        <w:pStyle w:val="NoSpacing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tab/>
          </m:r>
        </m:oMath>
      </m:oMathPara>
    </w:p>
    <w:p w14:paraId="343F22F4" w14:textId="249B64C2" w:rsidR="00744DDA" w:rsidRDefault="004D39A8" w:rsidP="00744DDA">
      <w:pPr>
        <w:pStyle w:val="NoSpacing"/>
        <w:ind w:left="360"/>
        <w:rPr>
          <w:rFonts w:eastAsiaTheme="minorEastAsia"/>
        </w:rPr>
      </w:pPr>
      <w:r>
        <w:rPr>
          <w:rFonts w:eastAsiaTheme="minorEastAsia"/>
        </w:rPr>
        <w:t>Thus 4 is a valid value for F1 and F2. The next number in the series would be:</w:t>
      </w:r>
      <w:r>
        <w:rPr>
          <w:rFonts w:eastAsiaTheme="minorEastAsia"/>
        </w:rPr>
        <w:br/>
      </w:r>
    </w:p>
    <w:p w14:paraId="5D3AAC6E" w14:textId="6A159FE0" w:rsidR="004D39A8" w:rsidRDefault="004D39A8" w:rsidP="004D39A8">
      <w:pPr>
        <w:pStyle w:val="NoSpacing"/>
        <w:ind w:left="360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6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=20+(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((F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)+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)= 20+ </m:t>
          </m:r>
          <m:r>
            <w:rPr>
              <w:rFonts w:ascii="Cambria Math" w:eastAsiaTheme="minorEastAsia" w:hAnsi="Cambria Math"/>
            </w:rPr>
            <m:t>4+4+4</m:t>
          </m:r>
          <m:r>
            <w:rPr>
              <w:rFonts w:ascii="Cambria Math" w:eastAsiaTheme="minorEastAsia" w:hAnsi="Cambria Math"/>
            </w:rPr>
            <m:t>= 20+12= 32</m:t>
          </m:r>
        </m:oMath>
      </m:oMathPara>
    </w:p>
    <w:p w14:paraId="0AD5E1E0" w14:textId="77777777" w:rsidR="004D39A8" w:rsidRDefault="004D39A8" w:rsidP="00744DDA">
      <w:pPr>
        <w:pStyle w:val="NoSpacing"/>
        <w:ind w:left="360"/>
        <w:rPr>
          <w:rFonts w:eastAsiaTheme="minorEastAsia"/>
        </w:rPr>
      </w:pPr>
    </w:p>
    <w:p w14:paraId="2438362D" w14:textId="2BDB8541" w:rsidR="004D39A8" w:rsidRPr="006A0EDC" w:rsidRDefault="008D6E29" w:rsidP="006A0EDC">
      <w:pPr>
        <w:pStyle w:val="NoSpacing"/>
        <w:numPr>
          <w:ilvl w:val="0"/>
          <w:numId w:val="1"/>
        </w:numPr>
        <w:rPr>
          <w:rFonts w:eastAsiaTheme="minorEastAsia"/>
        </w:rPr>
      </w:pPr>
      <w:r w:rsidRPr="006A0EDC">
        <w:rPr>
          <w:rFonts w:eastAsiaTheme="minorEastAsia"/>
        </w:rPr>
        <w:br/>
      </w:r>
    </w:p>
    <w:p w14:paraId="11D731F0" w14:textId="625934AD" w:rsidR="0099177F" w:rsidRDefault="007C3FCA" w:rsidP="0099177F">
      <w:pPr>
        <w:pStyle w:val="NoSpacing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Insertion sort worst case runtime is </w:t>
      </w:r>
      <m:oMath>
        <m:r>
          <w:rPr>
            <w:rFonts w:ascii="Cambria Math" w:eastAsiaTheme="minorEastAsia" w:hAnsi="Cambria Math"/>
          </w:rPr>
          <m:t>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</m:oMath>
      <w:r>
        <w:rPr>
          <w:rFonts w:eastAsiaTheme="minorEastAsia"/>
        </w:rPr>
        <w:t xml:space="preserve"> </w:t>
      </w:r>
      <w:r w:rsidR="001F690E">
        <w:rPr>
          <w:rFonts w:eastAsiaTheme="minorEastAsia"/>
        </w:rPr>
        <w:t xml:space="preserve">where x is the length of the input. In the merge-insertion sort we have (n/k) number of </w:t>
      </w:r>
      <w:proofErr w:type="spellStart"/>
      <w:r w:rsidR="001F690E">
        <w:rPr>
          <w:rFonts w:eastAsiaTheme="minorEastAsia"/>
        </w:rPr>
        <w:t>sublists</w:t>
      </w:r>
      <w:proofErr w:type="spellEnd"/>
      <w:r w:rsidR="001F690E">
        <w:rPr>
          <w:rFonts w:eastAsiaTheme="minorEastAsia"/>
        </w:rPr>
        <w:t xml:space="preserve"> to sort, each with k elements therefore the worst-case runtime would be the product </w:t>
      </w:r>
      <m:oMath>
        <m:r>
          <w:rPr>
            <w:rFonts w:ascii="Cambria Math" w:eastAsiaTheme="minorEastAsia" w:hAnsi="Cambria Math"/>
          </w:rPr>
          <m:t>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</w:rPr>
          <m:t>*</m:t>
        </m:r>
        <m:r>
          <w:rPr>
            <w:rFonts w:ascii="Cambria Math" w:eastAsiaTheme="minorEastAsia" w:hAnsi="Cambria Math"/>
          </w:rPr>
          <m:t>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k</m:t>
                </m:r>
              </m:den>
            </m:f>
          </m:e>
        </m:d>
        <m:r>
          <w:rPr>
            <w:rFonts w:ascii="Cambria Math" w:eastAsiaTheme="minorEastAsia" w:hAnsi="Cambria Math"/>
          </w:rPr>
          <m:t xml:space="preserve">= </m:t>
        </m:r>
        <m:r>
          <w:rPr>
            <w:rFonts w:ascii="Cambria Math" w:eastAsiaTheme="minorEastAsia" w:hAnsi="Cambria Math"/>
          </w:rPr>
          <m:t>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nk</m:t>
            </m:r>
          </m:e>
        </m:d>
      </m:oMath>
      <w:r w:rsidR="001F690E">
        <w:rPr>
          <w:rFonts w:eastAsiaTheme="minorEastAsia"/>
        </w:rPr>
        <w:t xml:space="preserve"> </w:t>
      </w:r>
    </w:p>
    <w:p w14:paraId="543054DC" w14:textId="77777777" w:rsidR="006A6318" w:rsidRDefault="001F690E" w:rsidP="007855AC">
      <w:pPr>
        <w:pStyle w:val="NoSpacing"/>
        <w:numPr>
          <w:ilvl w:val="1"/>
          <w:numId w:val="1"/>
        </w:numPr>
        <w:rPr>
          <w:rFonts w:eastAsiaTheme="minorEastAsia"/>
        </w:rPr>
      </w:pPr>
      <w:r w:rsidRPr="006025E4">
        <w:rPr>
          <w:rFonts w:eastAsiaTheme="minorEastAsia"/>
        </w:rPr>
        <w:lastRenderedPageBreak/>
        <w:t>Regular</w:t>
      </w:r>
      <w:r w:rsidR="003A2DF2" w:rsidRPr="006025E4">
        <w:rPr>
          <w:rFonts w:eastAsiaTheme="minorEastAsia"/>
        </w:rPr>
        <w:t xml:space="preserve"> </w:t>
      </w:r>
      <w:r w:rsidR="00B34459" w:rsidRPr="006025E4">
        <w:rPr>
          <w:rFonts w:eastAsiaTheme="minorEastAsia"/>
        </w:rPr>
        <w:t>Mergesort</w:t>
      </w:r>
      <w:r w:rsidR="003A2DF2" w:rsidRPr="006025E4">
        <w:rPr>
          <w:rFonts w:eastAsiaTheme="minorEastAsia"/>
        </w:rPr>
        <w:t xml:space="preserve"> has a runtime of </w:t>
      </w:r>
      <m:oMath>
        <m:r>
          <w:rPr>
            <w:rFonts w:ascii="Cambria Math" w:eastAsiaTheme="minorEastAsia" w:hAnsi="Cambria Math"/>
          </w:rPr>
          <m:t>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lg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func>
          </m:e>
        </m:d>
      </m:oMath>
      <w:r>
        <w:t xml:space="preserve"> </w:t>
      </w:r>
      <w:r w:rsidR="003A2DF2" w:rsidRPr="006025E4">
        <w:rPr>
          <w:rFonts w:eastAsiaTheme="minorEastAsia"/>
        </w:rPr>
        <w:t xml:space="preserve"> which means that </w:t>
      </w:r>
      <w:r w:rsidR="00B34459" w:rsidRPr="006025E4">
        <w:rPr>
          <w:rFonts w:eastAsiaTheme="minorEastAsia"/>
        </w:rPr>
        <w:t>performing</w:t>
      </w:r>
      <w:r w:rsidR="003A2DF2" w:rsidRPr="006025E4">
        <w:rPr>
          <w:rFonts w:eastAsiaTheme="minorEastAsia"/>
        </w:rPr>
        <w:t xml:space="preserve"> merge sort on a list of size k would have a runtime of </w:t>
      </w:r>
      <m:oMath>
        <m:r>
          <w:rPr>
            <w:rFonts w:ascii="Cambria Math" w:eastAsiaTheme="minorEastAsia" w:hAnsi="Cambria Math"/>
          </w:rPr>
          <m:t>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 lg k</m:t>
            </m:r>
          </m:e>
        </m:d>
        <m:r>
          <w:rPr>
            <w:rFonts w:ascii="Cambria Math" w:eastAsiaTheme="minorEastAsia" w:hAnsi="Cambria Math"/>
          </w:rPr>
          <m:t xml:space="preserve">. </m:t>
        </m:r>
      </m:oMath>
      <w:r w:rsidR="003A2DF2" w:rsidRPr="006025E4">
        <w:rPr>
          <w:rFonts w:eastAsiaTheme="minorEastAsia"/>
        </w:rPr>
        <w:t xml:space="preserve">Since there are </w:t>
      </w:r>
      <m:oMath>
        <m:r>
          <w:rPr>
            <w:rFonts w:ascii="Cambria Math" w:eastAsiaTheme="minorEastAsia" w:hAnsi="Cambria Math"/>
          </w:rPr>
          <m:t>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k</m:t>
                </m:r>
              </m:den>
            </m:f>
          </m:e>
        </m:d>
        <m:r>
          <w:rPr>
            <w:rFonts w:ascii="Cambria Math" w:eastAsiaTheme="minorEastAsia" w:hAnsi="Cambria Math"/>
          </w:rPr>
          <m:t xml:space="preserve"> </m:t>
        </m:r>
      </m:oMath>
      <w:r w:rsidR="003A2DF2" w:rsidRPr="006025E4">
        <w:rPr>
          <w:rFonts w:eastAsiaTheme="minorEastAsia"/>
        </w:rPr>
        <w:t xml:space="preserve">subarrays the overall time spent sorting the subarrays with regular merge sort is </w:t>
      </w:r>
      <m:oMath>
        <m:r>
          <w:rPr>
            <w:rFonts w:ascii="Cambria Math" w:eastAsiaTheme="minorEastAsia" w:hAnsi="Cambria Math"/>
          </w:rPr>
          <m:t>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 lg k</m:t>
            </m:r>
          </m:e>
        </m:d>
        <m:r>
          <w:rPr>
            <w:rFonts w:ascii="Cambria Math" w:eastAsiaTheme="minorEastAsia" w:hAnsi="Cambria Math"/>
          </w:rPr>
          <m:t xml:space="preserve">* </m:t>
        </m:r>
        <m:r>
          <w:rPr>
            <w:rFonts w:ascii="Cambria Math" w:eastAsiaTheme="minorEastAsia" w:hAnsi="Cambria Math"/>
          </w:rPr>
          <m:t>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k</m:t>
                </m:r>
              </m:den>
            </m:f>
          </m:e>
        </m:d>
        <m:r>
          <w:rPr>
            <w:rFonts w:ascii="Cambria Math" w:eastAsiaTheme="minorEastAsia" w:hAnsi="Cambria Math"/>
          </w:rPr>
          <m:t xml:space="preserve">= </m:t>
        </m:r>
        <m:r>
          <w:rPr>
            <w:rFonts w:ascii="Cambria Math" w:eastAsiaTheme="minorEastAsia" w:hAnsi="Cambria Math"/>
          </w:rPr>
          <m:t>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lg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</m:func>
          </m:e>
        </m:d>
        <m:r>
          <w:rPr>
            <w:rFonts w:ascii="Cambria Math" w:eastAsiaTheme="minorEastAsia" w:hAnsi="Cambria Math"/>
          </w:rPr>
          <m:t xml:space="preserve">. </m:t>
        </m:r>
      </m:oMath>
      <w:r w:rsidR="006025E4" w:rsidRPr="006025E4">
        <w:rPr>
          <w:rFonts w:eastAsiaTheme="minorEastAsia"/>
        </w:rPr>
        <w:t xml:space="preserve"> By subtracting the length k subarray time from the total</w:t>
      </w:r>
      <w:r w:rsidR="006025E4">
        <w:rPr>
          <w:rFonts w:eastAsiaTheme="minorEastAsia"/>
        </w:rPr>
        <w:t xml:space="preserve"> run</w:t>
      </w:r>
      <w:r w:rsidR="006025E4" w:rsidRPr="006025E4">
        <w:rPr>
          <w:rFonts w:eastAsiaTheme="minorEastAsia"/>
        </w:rPr>
        <w:t>time we can compute the amount of time dedicated to merging the subarrays</w:t>
      </w:r>
      <w:r w:rsidR="006025E4">
        <w:rPr>
          <w:rFonts w:eastAsiaTheme="minorEastAsia"/>
        </w:rPr>
        <w:t xml:space="preserve">. </w:t>
      </w:r>
      <m:oMath>
        <m:r>
          <w:rPr>
            <w:rFonts w:ascii="Cambria Math" w:eastAsiaTheme="minorEastAsia" w:hAnsi="Cambria Math"/>
          </w:rPr>
          <m:t>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  <m:r>
              <w:rPr>
                <w:rFonts w:ascii="Cambria Math" w:eastAsiaTheme="minorEastAsia" w:hAnsi="Cambria Math"/>
              </w:rPr>
              <m:t xml:space="preserve"> lg </m:t>
            </m:r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 xml:space="preserve">- </m:t>
        </m:r>
        <m:r>
          <w:rPr>
            <w:rFonts w:ascii="Cambria Math" w:eastAsiaTheme="minorEastAsia" w:hAnsi="Cambria Math"/>
          </w:rPr>
          <m:t>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n </m:t>
            </m:r>
            <m:r>
              <w:rPr>
                <w:rFonts w:ascii="Cambria Math" w:eastAsiaTheme="minorEastAsia" w:hAnsi="Cambria Math"/>
              </w:rPr>
              <m:t>lg k</m:t>
            </m:r>
          </m:e>
        </m:d>
        <m: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</w:rPr>
          <m:t>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  <m:r>
              <w:rPr>
                <w:rFonts w:ascii="Cambria Math" w:eastAsiaTheme="minorEastAsia" w:hAnsi="Cambria Math"/>
              </w:rPr>
              <m:t xml:space="preserve"> (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lg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n-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lg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</m:func>
              </m:e>
            </m:func>
          </m:e>
        </m:d>
        <m:r>
          <w:rPr>
            <w:rFonts w:ascii="Cambria Math" w:eastAsiaTheme="minorEastAsia" w:hAnsi="Cambria Math"/>
          </w:rPr>
          <m:t>)→</m:t>
        </m:r>
        <m:r>
          <w:rPr>
            <w:rFonts w:ascii="Cambria Math" w:eastAsiaTheme="minorEastAsia" w:hAnsi="Cambria Math"/>
          </w:rPr>
          <m:t xml:space="preserve">  </m:t>
        </m:r>
        <m:r>
          <w:rPr>
            <w:rFonts w:ascii="Cambria Math" w:eastAsiaTheme="minorEastAsia" w:hAnsi="Cambria Math"/>
          </w:rPr>
          <m:t>θ</m:t>
        </m:r>
        <m:r>
          <w:rPr>
            <w:rFonts w:ascii="Cambria Math" w:eastAsiaTheme="minorEastAsia" w:hAnsi="Cambria Math"/>
          </w:rPr>
          <m:t>(n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lg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k</m:t>
                </m:r>
              </m:den>
            </m:f>
          </m:e>
        </m:func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)</m:t>
        </m:r>
      </m:oMath>
    </w:p>
    <w:p w14:paraId="4735726D" w14:textId="77777777" w:rsidR="006A6318" w:rsidRDefault="006A6318" w:rsidP="006A6318">
      <w:pPr>
        <w:pStyle w:val="NoSpacing"/>
        <w:ind w:left="1440"/>
        <w:rPr>
          <w:rFonts w:eastAsiaTheme="minorEastAsia"/>
        </w:rPr>
      </w:pPr>
    </w:p>
    <w:p w14:paraId="1AB402B3" w14:textId="50834473" w:rsidR="006025E4" w:rsidRPr="007855AC" w:rsidRDefault="006A6318" w:rsidP="006A6318">
      <w:pPr>
        <w:pStyle w:val="NoSpacing"/>
        <w:ind w:left="1440"/>
        <w:rPr>
          <w:rFonts w:eastAsiaTheme="minorEastAsia"/>
        </w:rPr>
      </w:pPr>
      <w:r>
        <w:rPr>
          <w:rFonts w:eastAsiaTheme="minorEastAsia"/>
        </w:rPr>
        <w:t>(the visualization from the office hours really helped with this)</w:t>
      </w:r>
      <w:r w:rsidR="006025E4" w:rsidRPr="007855AC">
        <w:rPr>
          <w:rFonts w:eastAsiaTheme="minorEastAsia"/>
        </w:rPr>
        <w:br/>
      </w:r>
    </w:p>
    <w:p w14:paraId="1308BE13" w14:textId="58668931" w:rsidR="006025E4" w:rsidRDefault="000B4E87" w:rsidP="00765A30">
      <w:pPr>
        <w:pStyle w:val="NoSpacing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The goal is to find the largest k that still satisfies the equation </w:t>
      </w:r>
      <w:proofErr w:type="gramStart"/>
      <w:r w:rsidR="006025E4" w:rsidRPr="006025E4">
        <w:rPr>
          <w:rFonts w:eastAsiaTheme="minorEastAsia"/>
        </w:rPr>
        <w:t>Θ(</w:t>
      </w:r>
      <w:proofErr w:type="spellStart"/>
      <w:proofErr w:type="gramEnd"/>
      <w:r w:rsidR="006025E4" w:rsidRPr="006025E4">
        <w:rPr>
          <w:rFonts w:eastAsiaTheme="minorEastAsia"/>
        </w:rPr>
        <w:t>nk</w:t>
      </w:r>
      <w:proofErr w:type="spellEnd"/>
      <w:r w:rsidR="006025E4">
        <w:rPr>
          <w:rFonts w:eastAsiaTheme="minorEastAsia"/>
        </w:rPr>
        <w:t xml:space="preserve"> </w:t>
      </w:r>
      <w:r w:rsidR="006025E4" w:rsidRPr="006025E4">
        <w:rPr>
          <w:rFonts w:eastAsiaTheme="minorEastAsia"/>
        </w:rPr>
        <w:t>+</w:t>
      </w:r>
      <w:r w:rsidR="006025E4">
        <w:rPr>
          <w:rFonts w:eastAsiaTheme="minorEastAsia"/>
        </w:rPr>
        <w:t xml:space="preserve"> </w:t>
      </w:r>
      <w:r w:rsidR="006025E4" w:rsidRPr="006025E4">
        <w:rPr>
          <w:rFonts w:eastAsiaTheme="minorEastAsia"/>
        </w:rPr>
        <w:t>n</w:t>
      </w:r>
      <w:r w:rsidR="006025E4">
        <w:rPr>
          <w:rFonts w:eastAsiaTheme="minorEastAsia"/>
        </w:rPr>
        <w:t xml:space="preserve"> </w:t>
      </w:r>
      <w:r w:rsidR="006025E4" w:rsidRPr="006025E4">
        <w:rPr>
          <w:rFonts w:eastAsiaTheme="minorEastAsia"/>
        </w:rPr>
        <w:t>lg (n/k))</w:t>
      </w:r>
      <w:r w:rsidR="006025E4">
        <w:rPr>
          <w:rFonts w:eastAsiaTheme="minorEastAsia"/>
        </w:rPr>
        <w:t xml:space="preserve"> </w:t>
      </w:r>
      <w:r>
        <w:rPr>
          <w:rFonts w:eastAsiaTheme="minorEastAsia"/>
        </w:rPr>
        <w:t>=</w:t>
      </w:r>
      <w:r w:rsidR="006025E4">
        <w:rPr>
          <w:rFonts w:eastAsiaTheme="minorEastAsia"/>
        </w:rPr>
        <w:t xml:space="preserve"> </w:t>
      </w:r>
      <w:proofErr w:type="gramStart"/>
      <w:r w:rsidR="006025E4" w:rsidRPr="006025E4">
        <w:rPr>
          <w:rFonts w:eastAsiaTheme="minorEastAsia"/>
        </w:rPr>
        <w:t>Θ(</w:t>
      </w:r>
      <w:proofErr w:type="gramEnd"/>
      <w:r w:rsidR="006025E4" w:rsidRPr="006025E4">
        <w:rPr>
          <w:rFonts w:eastAsiaTheme="minorEastAsia"/>
        </w:rPr>
        <w:t>n</w:t>
      </w:r>
      <w:r w:rsidR="006025E4">
        <w:rPr>
          <w:rFonts w:eastAsiaTheme="minorEastAsia"/>
        </w:rPr>
        <w:t xml:space="preserve"> </w:t>
      </w:r>
      <w:r w:rsidR="006025E4" w:rsidRPr="006025E4">
        <w:rPr>
          <w:rFonts w:eastAsiaTheme="minorEastAsia"/>
        </w:rPr>
        <w:t>lg (n))</w:t>
      </w:r>
      <w:r w:rsidR="00E73D7B">
        <w:rPr>
          <w:rFonts w:eastAsiaTheme="minorEastAsia"/>
        </w:rPr>
        <w:t xml:space="preserve">. </w:t>
      </w:r>
      <w:r w:rsidR="00765A30">
        <w:rPr>
          <w:rFonts w:eastAsiaTheme="minorEastAsia"/>
        </w:rPr>
        <w:t xml:space="preserve">Looking at the first part of the </w:t>
      </w:r>
      <w:proofErr w:type="gramStart"/>
      <w:r w:rsidR="00765A30">
        <w:rPr>
          <w:rFonts w:eastAsiaTheme="minorEastAsia"/>
        </w:rPr>
        <w:t>left hand</w:t>
      </w:r>
      <w:proofErr w:type="gramEnd"/>
      <w:r w:rsidR="00765A30">
        <w:rPr>
          <w:rFonts w:eastAsiaTheme="minorEastAsia"/>
        </w:rPr>
        <w:t xml:space="preserve"> side we see that O(</w:t>
      </w:r>
      <w:proofErr w:type="spellStart"/>
      <w:r w:rsidR="00765A30">
        <w:rPr>
          <w:rFonts w:eastAsiaTheme="minorEastAsia"/>
        </w:rPr>
        <w:t>nk</w:t>
      </w:r>
      <w:proofErr w:type="spellEnd"/>
      <w:r w:rsidR="00765A30">
        <w:rPr>
          <w:rFonts w:eastAsiaTheme="minorEastAsia"/>
        </w:rPr>
        <w:t>) cannot be asymptoticly bigger than O(</w:t>
      </w:r>
      <w:proofErr w:type="spellStart"/>
      <w:r w:rsidR="00765A30">
        <w:rPr>
          <w:rFonts w:eastAsiaTheme="minorEastAsia"/>
        </w:rPr>
        <w:t>nlogn</w:t>
      </w:r>
      <w:proofErr w:type="spellEnd"/>
      <w:r w:rsidR="00765A30">
        <w:rPr>
          <w:rFonts w:eastAsiaTheme="minorEastAsia"/>
        </w:rPr>
        <w:t xml:space="preserve">) canceling the leading n term shows that k must be less than </w:t>
      </w:r>
      <w:proofErr w:type="gramStart"/>
      <w:r w:rsidR="00765A30">
        <w:rPr>
          <w:rFonts w:eastAsiaTheme="minorEastAsia"/>
        </w:rPr>
        <w:t>O(</w:t>
      </w:r>
      <w:proofErr w:type="gramEnd"/>
      <w:r w:rsidR="00765A30">
        <w:rPr>
          <w:rFonts w:eastAsiaTheme="minorEastAsia"/>
        </w:rPr>
        <w:t xml:space="preserve">lg n). Setting k to lg n: </w:t>
      </w:r>
      <m:oMath>
        <m:r>
          <w:rPr>
            <w:rFonts w:ascii="Cambria Math" w:eastAsiaTheme="minorEastAsia" w:hAnsi="Cambria Math"/>
          </w:rPr>
          <m:t>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nk+n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lg</m:t>
                </m:r>
              </m:fNam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den>
                </m:f>
              </m:e>
            </m:func>
          </m:e>
        </m:d>
        <m: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</w:rPr>
          <m:t>θ</m:t>
        </m:r>
        <m:r>
          <w:rPr>
            <w:rFonts w:ascii="Cambria Math" w:eastAsiaTheme="minorEastAsia" w:hAnsi="Cambria Math"/>
          </w:rPr>
          <m:t>(nk+n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lg</m:t>
            </m:r>
          </m:fName>
          <m:e>
            <m:r>
              <w:rPr>
                <w:rFonts w:ascii="Cambria Math" w:eastAsiaTheme="minorEastAsia" w:hAnsi="Cambria Math"/>
              </w:rPr>
              <m:t>n-n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lg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 xml:space="preserve">k)→ </m:t>
                </m:r>
                <m:r>
                  <w:rPr>
                    <w:rFonts w:ascii="Cambria Math" w:eastAsiaTheme="minorEastAsia" w:hAnsi="Cambria Math"/>
                  </w:rPr>
                  <m:t>θ</m:t>
                </m:r>
                <m:r>
                  <w:rPr>
                    <w:rFonts w:ascii="Cambria Math" w:eastAsiaTheme="minorEastAsia" w:hAnsi="Cambria Math"/>
                  </w:rPr>
                  <m:t>(n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lg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func>
                <m:r>
                  <w:rPr>
                    <w:rFonts w:ascii="Cambria Math" w:eastAsiaTheme="minorEastAsia" w:hAnsi="Cambria Math"/>
                  </w:rPr>
                  <m:t>+n</m:t>
                </m:r>
              </m:e>
            </m:func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lg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n-n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lg</m:t>
                    </m:r>
                  </m:fName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lg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func>
                    <m:r>
                      <w:rPr>
                        <w:rFonts w:ascii="Cambria Math" w:eastAsiaTheme="minorEastAsia" w:hAnsi="Cambria Math"/>
                      </w:rPr>
                      <m:t xml:space="preserve">)→ </m:t>
                    </m:r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2nlg n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 xml:space="preserve">→ </m:t>
                    </m:r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  <m:r>
                      <w:rPr>
                        <w:rFonts w:ascii="Cambria Math" w:eastAsiaTheme="minorEastAsia" w:hAnsi="Cambria Math"/>
                      </w:rPr>
                      <m:t>(n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lg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n)</m:t>
                        </m:r>
                      </m:e>
                    </m:func>
                  </m:e>
                </m:func>
              </m:e>
            </m:func>
          </m:e>
        </m:func>
        <m:r>
          <w:rPr>
            <w:rFonts w:ascii="Cambria Math" w:eastAsiaTheme="minorEastAsia" w:hAnsi="Cambria Math"/>
          </w:rPr>
          <m:t xml:space="preserve"> </m:t>
        </m:r>
      </m:oMath>
    </w:p>
    <w:p w14:paraId="6B48802B" w14:textId="77777777" w:rsidR="00CA2816" w:rsidRDefault="00CA2816" w:rsidP="00CA2816">
      <w:pPr>
        <w:pStyle w:val="NoSpacing"/>
        <w:ind w:left="1440"/>
        <w:rPr>
          <w:rFonts w:eastAsiaTheme="minorEastAsia"/>
        </w:rPr>
      </w:pPr>
    </w:p>
    <w:p w14:paraId="47951E9B" w14:textId="5B368F31" w:rsidR="00765A30" w:rsidRPr="00765A30" w:rsidRDefault="00765A30" w:rsidP="00765A30">
      <w:pPr>
        <w:pStyle w:val="NoSpacing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The main reason to use this method is to take advantage of insertions sort </w:t>
      </w:r>
      <w:r w:rsidR="00096FFE">
        <w:rPr>
          <w:rFonts w:eastAsiaTheme="minorEastAsia"/>
        </w:rPr>
        <w:t>“</w:t>
      </w:r>
      <w:r>
        <w:rPr>
          <w:rFonts w:eastAsiaTheme="minorEastAsia"/>
        </w:rPr>
        <w:t>local</w:t>
      </w:r>
      <w:r w:rsidR="00096FFE">
        <w:rPr>
          <w:rFonts w:eastAsiaTheme="minorEastAsia"/>
        </w:rPr>
        <w:t>”</w:t>
      </w:r>
      <w:r>
        <w:rPr>
          <w:rFonts w:eastAsiaTheme="minorEastAsia"/>
        </w:rPr>
        <w:t xml:space="preserve"> improvement for small arrays</w:t>
      </w:r>
      <w:r w:rsidR="00452A83">
        <w:rPr>
          <w:rFonts w:eastAsiaTheme="minorEastAsia"/>
        </w:rPr>
        <w:t xml:space="preserve"> where the runtime is O(n) as opposed to merge sort’s O(</w:t>
      </w:r>
      <w:proofErr w:type="spellStart"/>
      <w:r w:rsidR="00452A83">
        <w:rPr>
          <w:rFonts w:eastAsiaTheme="minorEastAsia"/>
        </w:rPr>
        <w:t>nlgn</w:t>
      </w:r>
      <w:proofErr w:type="spellEnd"/>
      <w:r w:rsidR="00452A83">
        <w:rPr>
          <w:rFonts w:eastAsiaTheme="minorEastAsia"/>
        </w:rPr>
        <w:t>)</w:t>
      </w:r>
      <w:r>
        <w:rPr>
          <w:rFonts w:eastAsiaTheme="minorEastAsia"/>
        </w:rPr>
        <w:t xml:space="preserve">. One downside of this approach is the necessity to </w:t>
      </w:r>
      <w:r w:rsidR="0006188A">
        <w:rPr>
          <w:rFonts w:eastAsiaTheme="minorEastAsia"/>
        </w:rPr>
        <w:t>choose</w:t>
      </w:r>
      <w:r>
        <w:rPr>
          <w:rFonts w:eastAsiaTheme="minorEastAsia"/>
        </w:rPr>
        <w:t xml:space="preserve"> a value for k that minimizes the </w:t>
      </w:r>
      <w:r w:rsidR="0006188A">
        <w:rPr>
          <w:rFonts w:eastAsiaTheme="minorEastAsia"/>
        </w:rPr>
        <w:t>probability of insertion sort reaching its O(n^2) runtime</w:t>
      </w:r>
      <w:r w:rsidR="00452A83">
        <w:rPr>
          <w:rFonts w:eastAsiaTheme="minorEastAsia"/>
        </w:rPr>
        <w:t xml:space="preserve"> which would be worse than just using merge sort</w:t>
      </w:r>
      <w:r w:rsidR="0006188A">
        <w:rPr>
          <w:rFonts w:eastAsiaTheme="minorEastAsia"/>
        </w:rPr>
        <w:t xml:space="preserve">. </w:t>
      </w:r>
    </w:p>
    <w:p w14:paraId="091B817F" w14:textId="180F1819" w:rsidR="007C3FCA" w:rsidRPr="007C3FCA" w:rsidRDefault="007C3FCA" w:rsidP="007C3FCA">
      <w:pPr>
        <w:pStyle w:val="NoSpacing"/>
        <w:ind w:left="1080"/>
        <w:rPr>
          <w:rFonts w:eastAsiaTheme="minorEastAsia"/>
        </w:rPr>
      </w:pPr>
    </w:p>
    <w:sectPr w:rsidR="007C3FCA" w:rsidRPr="007C3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B510C1"/>
    <w:multiLevelType w:val="hybridMultilevel"/>
    <w:tmpl w:val="096843A8"/>
    <w:lvl w:ilvl="0" w:tplc="FFFFFFFF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3F715D9"/>
    <w:multiLevelType w:val="hybridMultilevel"/>
    <w:tmpl w:val="096843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7971384">
    <w:abstractNumId w:val="1"/>
  </w:num>
  <w:num w:numId="2" w16cid:durableId="1773743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activeWritingStyle w:appName="MSWord" w:lang="en-US" w:vendorID="64" w:dllVersion="0" w:nlCheck="1" w:checkStyle="0"/>
  <w:proofState w:spelling="clean" w:grammar="clean"/>
  <w:defaultTabStop w:val="720"/>
  <w:clickAndTypeStyle w:val="NoSpacing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935"/>
    <w:rsid w:val="00026E83"/>
    <w:rsid w:val="0006188A"/>
    <w:rsid w:val="00096FFE"/>
    <w:rsid w:val="000B4E87"/>
    <w:rsid w:val="001063D7"/>
    <w:rsid w:val="001A08A5"/>
    <w:rsid w:val="001E7A2D"/>
    <w:rsid w:val="001F690E"/>
    <w:rsid w:val="00234A56"/>
    <w:rsid w:val="002B7312"/>
    <w:rsid w:val="002C5066"/>
    <w:rsid w:val="002E473E"/>
    <w:rsid w:val="00306934"/>
    <w:rsid w:val="003165D0"/>
    <w:rsid w:val="003A2DF2"/>
    <w:rsid w:val="00452A83"/>
    <w:rsid w:val="00492F0F"/>
    <w:rsid w:val="004D39A8"/>
    <w:rsid w:val="005332E6"/>
    <w:rsid w:val="005654A9"/>
    <w:rsid w:val="006025E4"/>
    <w:rsid w:val="00623F7F"/>
    <w:rsid w:val="006A0EDC"/>
    <w:rsid w:val="006A6318"/>
    <w:rsid w:val="00744DDA"/>
    <w:rsid w:val="00765A30"/>
    <w:rsid w:val="007855AC"/>
    <w:rsid w:val="00793CAF"/>
    <w:rsid w:val="007C3FCA"/>
    <w:rsid w:val="007D7C99"/>
    <w:rsid w:val="007E568B"/>
    <w:rsid w:val="007E68FD"/>
    <w:rsid w:val="00885554"/>
    <w:rsid w:val="008D6E29"/>
    <w:rsid w:val="00975D0D"/>
    <w:rsid w:val="0099177F"/>
    <w:rsid w:val="009A5383"/>
    <w:rsid w:val="00B34459"/>
    <w:rsid w:val="00BE5A75"/>
    <w:rsid w:val="00C95139"/>
    <w:rsid w:val="00CA2816"/>
    <w:rsid w:val="00D076B9"/>
    <w:rsid w:val="00D62AC8"/>
    <w:rsid w:val="00D7710B"/>
    <w:rsid w:val="00D86D87"/>
    <w:rsid w:val="00DD7FA9"/>
    <w:rsid w:val="00E06D09"/>
    <w:rsid w:val="00E50294"/>
    <w:rsid w:val="00E73D7B"/>
    <w:rsid w:val="00EC6410"/>
    <w:rsid w:val="00F021E2"/>
    <w:rsid w:val="00F17CB5"/>
    <w:rsid w:val="00F379B4"/>
    <w:rsid w:val="00F4353F"/>
    <w:rsid w:val="00F679EC"/>
    <w:rsid w:val="00FD3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8789C4"/>
  <w15:chartTrackingRefBased/>
  <w15:docId w15:val="{972EF00A-4B49-E24C-A902-518ABF0DA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39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39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39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39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39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39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39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39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39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39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39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39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39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39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39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39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39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39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39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39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39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39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39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39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39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39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39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39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3935"/>
    <w:rPr>
      <w:b/>
      <w:bCs/>
      <w:smallCaps/>
      <w:color w:val="0F4761" w:themeColor="accent1" w:themeShade="BF"/>
      <w:spacing w:val="5"/>
    </w:rPr>
  </w:style>
  <w:style w:type="character" w:customStyle="1" w:styleId="ellipsible">
    <w:name w:val="ellipsible"/>
    <w:basedOn w:val="DefaultParagraphFont"/>
    <w:rsid w:val="00D076B9"/>
  </w:style>
  <w:style w:type="character" w:styleId="Hyperlink">
    <w:name w:val="Hyperlink"/>
    <w:basedOn w:val="DefaultParagraphFont"/>
    <w:uiPriority w:val="99"/>
    <w:unhideWhenUsed/>
    <w:rsid w:val="00D076B9"/>
    <w:rPr>
      <w:color w:val="467886" w:themeColor="hyperlink"/>
      <w:u w:val="single"/>
    </w:rPr>
  </w:style>
  <w:style w:type="paragraph" w:styleId="NoSpacing">
    <w:name w:val="No Spacing"/>
    <w:uiPriority w:val="1"/>
    <w:qFormat/>
    <w:rsid w:val="00D076B9"/>
    <w:pPr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sid w:val="002E473E"/>
    <w:rPr>
      <w:rFonts w:ascii="Courier New" w:eastAsia="Times New Roman" w:hAnsi="Courier New" w:cs="Courier New"/>
      <w:sz w:val="20"/>
      <w:szCs w:val="20"/>
    </w:rPr>
  </w:style>
  <w:style w:type="paragraph" w:customStyle="1" w:styleId="p1">
    <w:name w:val="p1"/>
    <w:basedOn w:val="Normal"/>
    <w:rsid w:val="00234A56"/>
    <w:pPr>
      <w:spacing w:after="0" w:line="240" w:lineRule="auto"/>
    </w:pPr>
    <w:rPr>
      <w:rFonts w:ascii="Helvetica" w:eastAsia="Times New Roman" w:hAnsi="Helvetica" w:cs="Times New Roman"/>
      <w:color w:val="000000"/>
      <w:kern w:val="0"/>
      <w:sz w:val="15"/>
      <w:szCs w:val="15"/>
      <w14:ligatures w14:val="none"/>
    </w:rPr>
  </w:style>
  <w:style w:type="paragraph" w:customStyle="1" w:styleId="p2">
    <w:name w:val="p2"/>
    <w:basedOn w:val="Normal"/>
    <w:rsid w:val="00234A56"/>
    <w:pPr>
      <w:spacing w:after="0" w:line="240" w:lineRule="auto"/>
    </w:pPr>
    <w:rPr>
      <w:rFonts w:ascii="Helvetica" w:eastAsia="Times New Roman" w:hAnsi="Helvetica" w:cs="Times New Roman"/>
      <w:color w:val="FFFFFF"/>
      <w:kern w:val="0"/>
      <w:sz w:val="2"/>
      <w:szCs w:val="2"/>
      <w14:ligatures w14:val="none"/>
    </w:rPr>
  </w:style>
  <w:style w:type="character" w:customStyle="1" w:styleId="s1">
    <w:name w:val="s1"/>
    <w:basedOn w:val="DefaultParagraphFont"/>
    <w:rsid w:val="00234A56"/>
    <w:rPr>
      <w:rFonts w:ascii="Helvetica" w:hAnsi="Helvetica" w:hint="default"/>
      <w:sz w:val="12"/>
      <w:szCs w:val="12"/>
    </w:rPr>
  </w:style>
  <w:style w:type="character" w:customStyle="1" w:styleId="s2">
    <w:name w:val="s2"/>
    <w:basedOn w:val="DefaultParagraphFont"/>
    <w:rsid w:val="00234A56"/>
    <w:rPr>
      <w:rFonts w:ascii="Helvetica" w:hAnsi="Helvetica" w:hint="default"/>
      <w:sz w:val="11"/>
      <w:szCs w:val="11"/>
    </w:rPr>
  </w:style>
  <w:style w:type="character" w:customStyle="1" w:styleId="s3">
    <w:name w:val="s3"/>
    <w:basedOn w:val="DefaultParagraphFont"/>
    <w:rsid w:val="00234A56"/>
    <w:rPr>
      <w:rFonts w:ascii="Helvetica" w:hAnsi="Helvetica" w:hint="default"/>
      <w:color w:val="FFFFFF"/>
      <w:sz w:val="2"/>
      <w:szCs w:val="2"/>
    </w:rPr>
  </w:style>
  <w:style w:type="character" w:customStyle="1" w:styleId="s4">
    <w:name w:val="s4"/>
    <w:basedOn w:val="DefaultParagraphFont"/>
    <w:rsid w:val="00234A56"/>
    <w:rPr>
      <w:rFonts w:ascii="Helvetica" w:hAnsi="Helvetica" w:hint="default"/>
      <w:color w:val="000000"/>
      <w:sz w:val="15"/>
      <w:szCs w:val="15"/>
    </w:rPr>
  </w:style>
  <w:style w:type="character" w:styleId="PlaceholderText">
    <w:name w:val="Placeholder Text"/>
    <w:basedOn w:val="DefaultParagraphFont"/>
    <w:uiPriority w:val="99"/>
    <w:semiHidden/>
    <w:rsid w:val="005654A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3</Pages>
  <Words>728</Words>
  <Characters>4151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Edelstein</dc:creator>
  <cp:keywords/>
  <dc:description/>
  <cp:lastModifiedBy>Evan Edelstein</cp:lastModifiedBy>
  <cp:revision>21</cp:revision>
  <dcterms:created xsi:type="dcterms:W3CDTF">2025-08-28T01:07:00Z</dcterms:created>
  <dcterms:modified xsi:type="dcterms:W3CDTF">2025-09-07T16:57:00Z</dcterms:modified>
</cp:coreProperties>
</file>