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任务: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"http://jira.tianhong.cn/browse/SAAS-441"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http://jira.tianhong.cn/browse/SAAS-441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outlineLvl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Demo: https://github.com/OpenConext/Mujina</w:t>
      </w:r>
    </w:p>
    <w:p>
      <w:pPr>
        <w:outlineLvl w:val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1 认证流程图(之一)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"https://images0.cnblogs.com/blog/38373/201312/08152159-3efb7078cfad4e158faf9a00e7a5f027.png"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99505" cy="4030980"/>
            <wp:effectExtent l="0" t="0" r="10795" b="7620"/>
            <wp:docPr id="1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99505" cy="403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outlineLvl w:val="0"/>
        <w:rPr>
          <w:rFonts w:hint="eastAsia"/>
          <w:sz w:val="44"/>
          <w:szCs w:val="44"/>
          <w:lang w:val="en-US" w:eastAsia="zh-CN"/>
        </w:rPr>
      </w:pPr>
      <w:bookmarkStart w:id="0" w:name="OLE_LINK1"/>
      <w:r>
        <w:rPr>
          <w:rFonts w:hint="eastAsia"/>
          <w:sz w:val="44"/>
          <w:szCs w:val="44"/>
          <w:lang w:val="en-US" w:eastAsia="zh-CN"/>
        </w:rPr>
        <w:t>2.认证实现步骤</w:t>
      </w:r>
    </w:p>
    <w:bookmarkEnd w:id="0"/>
    <w:p>
      <w:pPr>
        <w:outlineLvl w:val="1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2.1.client向sp申请资源</w:t>
      </w:r>
    </w:p>
    <w:p>
      <w:pPr>
        <w:outlineLvl w:val="9"/>
        <w:rPr>
          <w:rFonts w:hint="eastAsia"/>
          <w:sz w:val="30"/>
          <w:szCs w:val="30"/>
          <w:lang w:val="en-US" w:eastAsia="zh-CN"/>
        </w:rPr>
      </w:pPr>
      <w:bookmarkStart w:id="3" w:name="_GoBack"/>
      <w:bookmarkEnd w:id="3"/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"http://localhost:9090/sss"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http://localhost:9090/sss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outlineLvl w:val="9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sp检测到client没有证证，生成authRequet后，并通过Volector 模板生成html输出给client(AuthRequest 通加是加签名后，再base64 encode 输出到前台)</w:t>
      </w:r>
    </w:p>
    <w:p>
      <w:pPr>
        <w:outlineLvl w:val="9"/>
      </w:pPr>
      <w:r>
        <w:drawing>
          <wp:inline distT="0" distB="0" distL="114300" distR="114300">
            <wp:extent cx="6181725" cy="2706370"/>
            <wp:effectExtent l="0" t="0" r="9525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706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9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生成html</w:t>
      </w:r>
    </w:p>
    <w:p>
      <w:pPr>
        <w:numPr>
          <w:ilvl w:val="0"/>
          <w:numId w:val="0"/>
        </w:numPr>
        <w:outlineLvl w:val="9"/>
      </w:pPr>
      <w:r>
        <w:drawing>
          <wp:inline distT="0" distB="0" distL="114300" distR="114300">
            <wp:extent cx="6175375" cy="3808730"/>
            <wp:effectExtent l="0" t="0" r="1587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5375" cy="3808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client收到的信息</w:t>
      </w:r>
    </w:p>
    <w:p>
      <w:pPr>
        <w:numPr>
          <w:ilvl w:val="0"/>
          <w:numId w:val="0"/>
        </w:numPr>
        <w:outlineLvl w:val="9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74740" cy="2934970"/>
            <wp:effectExtent l="0" t="0" r="16510" b="17780"/>
            <wp:docPr id="9" name="图片 9" descr="1.client向sp申请资源(无权限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.client向sp申请资源(无权限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  <w:lang w:val="en-US" w:eastAsia="zh-CN"/>
        </w:rPr>
        <w:t>2.2.client向idp发送授权申请</w:t>
      </w:r>
    </w:p>
    <w:p>
      <w:pPr>
        <w:numPr>
          <w:ilvl w:val="0"/>
          <w:numId w:val="0"/>
        </w:numPr>
        <w:outlineLvl w:val="9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1.收到sp的authRequet,信息后，自动把信息提交的idp</w:t>
      </w:r>
    </w:p>
    <w:p>
      <w:pPr>
        <w:numPr>
          <w:ilvl w:val="0"/>
          <w:numId w:val="0"/>
        </w:numPr>
        <w:outlineLvl w:val="9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2.idp 收到authRequest,通知client重定向到填写申请表单页面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81725" cy="2555240"/>
            <wp:effectExtent l="0" t="0" r="9525" b="16510"/>
            <wp:docPr id="10" name="图片 10" descr="2.sp-向client-idp发送smalRequ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.sp-向client-idp发送smalReques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1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2.3 client重定向到idp授权申请页面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80455" cy="2999105"/>
            <wp:effectExtent l="0" t="0" r="10795" b="10795"/>
            <wp:docPr id="11" name="图片 11" descr="3.收到第二步的重定向-client跳转到表单登录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3.收到第二步的重定向-client跳转到表单登录页面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1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2.4 client 向idp发送授权申请信息</w:t>
      </w:r>
    </w:p>
    <w:p>
      <w:pPr>
        <w:numPr>
          <w:ilvl w:val="0"/>
          <w:numId w:val="0"/>
        </w:numPr>
        <w:outlineLvl w:val="9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 用户把帐号，密码提交到idp,如果认证通过后，通知client重定向到idp 的/SingleSignOnService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82995" cy="5223510"/>
            <wp:effectExtent l="0" t="0" r="8255" b="15240"/>
            <wp:docPr id="12" name="图片 12" descr="4提交登录信息，成功能重定向单点ur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4提交登录信息，成功能重定向单点url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1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2.5 client重定向到idp /SingleSignOnService获取授权信息</w:t>
      </w:r>
    </w:p>
    <w:p>
      <w:pPr>
        <w:numPr>
          <w:ilvl w:val="0"/>
          <w:numId w:val="0"/>
        </w:numPr>
        <w:outlineLvl w:val="9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 Client获取到授权信息后，以隐藏表单的形式，提交到sp的/saml/SSO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79185" cy="2818130"/>
            <wp:effectExtent l="0" t="0" r="12065" b="1270"/>
            <wp:docPr id="13" name="图片 13" descr="5.重定向个通过隐藏表单自动提交登录信息到s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.重定向个通过隐藏表单自动提交登录信息到s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1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2.6 Client 把授权信息发给sp</w:t>
      </w:r>
    </w:p>
    <w:p>
      <w:pPr>
        <w:numPr>
          <w:ilvl w:val="0"/>
          <w:numId w:val="0"/>
        </w:numPr>
        <w:outlineLvl w:val="9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sp收到client发过来的消息进行校验，如成功则让client重定向到资源页面</w:t>
      </w:r>
    </w:p>
    <w:p>
      <w:pPr>
        <w:numPr>
          <w:ilvl w:val="0"/>
          <w:numId w:val="0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79820" cy="4720590"/>
            <wp:effectExtent l="0" t="0" r="11430" b="3810"/>
            <wp:docPr id="14" name="图片 14" descr="6.client通过表单形式提交认证信息到s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6.client通过表单形式提交认证信息到s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  <w:lang w:val="en-US" w:eastAsia="zh-CN"/>
        </w:rPr>
        <w:t>2.7 sp 收到授权信息后，请cleint重定向的资源页面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82360" cy="5289550"/>
            <wp:effectExtent l="0" t="0" r="8890" b="6350"/>
            <wp:docPr id="15" name="图片 15" descr="7.收第6步收到证认成功后，重定向到申请的资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7.收第6步收到证认成功后，重定向到申请的资源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outlineLvl w:val="0"/>
        <w:rPr>
          <w:rFonts w:hint="eastAsia"/>
          <w:sz w:val="44"/>
          <w:szCs w:val="44"/>
          <w:lang w:val="en-US" w:eastAsia="zh-CN"/>
        </w:rPr>
      </w:pPr>
      <w:bookmarkStart w:id="1" w:name="OLE_LINK3"/>
      <w:r>
        <w:rPr>
          <w:rFonts w:hint="eastAsia"/>
          <w:sz w:val="44"/>
          <w:szCs w:val="44"/>
          <w:lang w:val="en-US" w:eastAsia="zh-CN"/>
        </w:rPr>
        <w:t>只退出SP，重新登录流程</w:t>
      </w:r>
    </w:p>
    <w:p>
      <w:pPr>
        <w:numPr>
          <w:ilvl w:val="0"/>
          <w:numId w:val="0"/>
        </w:numPr>
        <w:outlineLvl w:val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4.只退出SP，流程</w:t>
      </w:r>
    </w:p>
    <w:bookmarkEnd w:id="1"/>
    <w:p>
      <w:pPr>
        <w:numPr>
          <w:ilvl w:val="0"/>
          <w:numId w:val="0"/>
        </w:numPr>
        <w:outlineLvl w:val="0"/>
        <w:rPr>
          <w:rFonts w:hint="eastAsia"/>
          <w:sz w:val="44"/>
          <w:szCs w:val="44"/>
          <w:lang w:val="en-US" w:eastAsia="zh-CN"/>
        </w:rPr>
      </w:pPr>
      <w:bookmarkStart w:id="2" w:name="OLE_LINK2"/>
    </w:p>
    <w:bookmarkEnd w:id="2"/>
    <w:p>
      <w:pPr>
        <w:numPr>
          <w:ilvl w:val="0"/>
          <w:numId w:val="0"/>
        </w:numPr>
        <w:outlineLvl w:val="0"/>
        <w:rPr>
          <w:rFonts w:hint="eastAsia"/>
          <w:sz w:val="44"/>
          <w:szCs w:val="44"/>
          <w:lang w:val="en-US" w:eastAsia="zh-CN"/>
        </w:rPr>
      </w:pPr>
      <w:r>
        <w:rPr>
          <w:rFonts w:hint="default"/>
          <w:sz w:val="44"/>
          <w:szCs w:val="44"/>
          <w:lang w:val="en-US" w:eastAsia="zh-CN"/>
        </w:rPr>
        <w:t>5.</w:t>
      </w:r>
      <w:r>
        <w:rPr>
          <w:rFonts w:hint="eastAsia"/>
          <w:sz w:val="44"/>
          <w:szCs w:val="44"/>
          <w:lang w:val="en-US" w:eastAsia="zh-CN"/>
        </w:rPr>
        <w:t>Spring-security-saml实现</w:t>
      </w:r>
    </w:p>
    <w:p>
      <w:pPr>
        <w:numPr>
          <w:ilvl w:val="0"/>
          <w:numId w:val="0"/>
        </w:numPr>
        <w:outlineLvl w:val="1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SP-Filter链路</w:t>
      </w:r>
    </w:p>
    <w:p>
      <w:pPr>
        <w:numPr>
          <w:ilvl w:val="0"/>
          <w:numId w:val="0"/>
        </w:numPr>
        <w:outlineLvl w:val="9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6179185" cy="2848610"/>
            <wp:effectExtent l="0" t="0" r="12065" b="8890"/>
            <wp:docPr id="5" name="图片 5" descr="SP_Fil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P_Filter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1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SP生成认证请求链路</w:t>
      </w:r>
    </w:p>
    <w:p>
      <w:pPr>
        <w:numPr>
          <w:ilvl w:val="0"/>
          <w:numId w:val="0"/>
        </w:numPr>
        <w:outlineLvl w:val="9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6188075" cy="3460750"/>
            <wp:effectExtent l="0" t="0" r="3175" b="6350"/>
            <wp:docPr id="6" name="图片 6" descr="S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P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1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IPD-Filter链路</w:t>
      </w:r>
    </w:p>
    <w:p>
      <w:pPr>
        <w:numPr>
          <w:ilvl w:val="0"/>
          <w:numId w:val="0"/>
        </w:numPr>
        <w:outlineLvl w:val="9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6177280" cy="1748790"/>
            <wp:effectExtent l="0" t="0" r="13970" b="3810"/>
            <wp:docPr id="7" name="图片 7" descr="IPD_Fil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PD_Filter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728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9"/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26B5D7"/>
    <w:multiLevelType w:val="singleLevel"/>
    <w:tmpl w:val="5D26B5D7"/>
    <w:lvl w:ilvl="0" w:tentative="0">
      <w:start w:val="3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outline"/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EC12AF"/>
    <w:rsid w:val="037D0B4B"/>
    <w:rsid w:val="03951464"/>
    <w:rsid w:val="06F252D6"/>
    <w:rsid w:val="09045728"/>
    <w:rsid w:val="0A1F457F"/>
    <w:rsid w:val="0C8E0630"/>
    <w:rsid w:val="0E5708C7"/>
    <w:rsid w:val="0F084E8A"/>
    <w:rsid w:val="0F3F1871"/>
    <w:rsid w:val="12666868"/>
    <w:rsid w:val="128E00A0"/>
    <w:rsid w:val="15A04B69"/>
    <w:rsid w:val="17F9515A"/>
    <w:rsid w:val="18BF29E0"/>
    <w:rsid w:val="18C72228"/>
    <w:rsid w:val="192A55B6"/>
    <w:rsid w:val="1CA5641B"/>
    <w:rsid w:val="1CFF420D"/>
    <w:rsid w:val="1D3F5FB8"/>
    <w:rsid w:val="1D93162A"/>
    <w:rsid w:val="1FDF0392"/>
    <w:rsid w:val="229352B9"/>
    <w:rsid w:val="24435FB5"/>
    <w:rsid w:val="26B06CE4"/>
    <w:rsid w:val="2916110E"/>
    <w:rsid w:val="2A5C0F40"/>
    <w:rsid w:val="2B1C0359"/>
    <w:rsid w:val="2B4E18FB"/>
    <w:rsid w:val="2CA06594"/>
    <w:rsid w:val="2E5E6488"/>
    <w:rsid w:val="308210F5"/>
    <w:rsid w:val="31652FF7"/>
    <w:rsid w:val="32011800"/>
    <w:rsid w:val="356B5B1B"/>
    <w:rsid w:val="359379E1"/>
    <w:rsid w:val="369A2EDC"/>
    <w:rsid w:val="398F7876"/>
    <w:rsid w:val="3C6475B5"/>
    <w:rsid w:val="3D48008B"/>
    <w:rsid w:val="40023C97"/>
    <w:rsid w:val="400F1131"/>
    <w:rsid w:val="40693D9F"/>
    <w:rsid w:val="41062136"/>
    <w:rsid w:val="43A90905"/>
    <w:rsid w:val="45161594"/>
    <w:rsid w:val="4740776A"/>
    <w:rsid w:val="48CA6892"/>
    <w:rsid w:val="4AA72AB2"/>
    <w:rsid w:val="546D14D7"/>
    <w:rsid w:val="55221B0A"/>
    <w:rsid w:val="562B69BA"/>
    <w:rsid w:val="572F7C69"/>
    <w:rsid w:val="57903BE4"/>
    <w:rsid w:val="58401F3C"/>
    <w:rsid w:val="59510BEB"/>
    <w:rsid w:val="5A3B2FBA"/>
    <w:rsid w:val="5BE16DCF"/>
    <w:rsid w:val="5DD23E7C"/>
    <w:rsid w:val="5E165E56"/>
    <w:rsid w:val="5E6F53B4"/>
    <w:rsid w:val="64BE65BF"/>
    <w:rsid w:val="66EC6D86"/>
    <w:rsid w:val="67715694"/>
    <w:rsid w:val="6DB0408B"/>
    <w:rsid w:val="71FB0D21"/>
    <w:rsid w:val="72102BB2"/>
    <w:rsid w:val="72625FF7"/>
    <w:rsid w:val="726E614A"/>
    <w:rsid w:val="72B26B5D"/>
    <w:rsid w:val="74505297"/>
    <w:rsid w:val="748E3556"/>
    <w:rsid w:val="770745EE"/>
    <w:rsid w:val="776C7EC2"/>
    <w:rsid w:val="7CD7465D"/>
    <w:rsid w:val="7D156640"/>
    <w:rsid w:val="7E962C6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Office_10.8.0.5800_F1E327BC-269C-435d-A152-05C5408002CA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2019-07-11T07:13:39Z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2052-10.8.0.5800</vt:lpwstr>
  </property>
</Properties>
</file>