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Name: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Nodebucket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Test Case Template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0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68"/>
        <w:gridCol w:w="6300"/>
        <w:tblGridChange w:id="0">
          <w:tblGrid>
            <w:gridCol w:w="6768"/>
            <w:gridCol w:w="630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Executed by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Evelyn Zepeda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Execution date: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6/9/24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color w:val="ff0000"/>
                <w:sz w:val="48"/>
                <w:szCs w:val="4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48"/>
                <w:szCs w:val="48"/>
                <w:rtl w:val="0"/>
              </w:rPr>
              <w:t xml:space="preserve">Sign In Page Tests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Instructions: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0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0"/>
        <w:gridCol w:w="5288"/>
        <w:gridCol w:w="2790"/>
        <w:gridCol w:w="2970"/>
        <w:gridCol w:w="1350"/>
        <w:tblGridChange w:id="0">
          <w:tblGrid>
            <w:gridCol w:w="670"/>
            <w:gridCol w:w="5288"/>
            <w:gridCol w:w="2790"/>
            <w:gridCol w:w="2970"/>
            <w:gridCol w:w="1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Expected 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Actual Results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(Pass/Fail)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Navigate to localhost:4200/security/signin</w:t>
            </w:r>
          </w:p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Sign in page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Sign in page 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Enter an invalid empId.</w:t>
            </w:r>
          </w:p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Test data: asdf</w:t>
            </w:r>
          </w:p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Results: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3228975" cy="1727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Error message: The employee ID you entered is invalid, please try again.</w:t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  <w:rtl w:val="0"/>
              </w:rPr>
              <w:t xml:space="preserve">Error message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30"/>
                <w:szCs w:val="30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0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68"/>
        <w:tblGridChange w:id="0">
          <w:tblGrid>
            <w:gridCol w:w="130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Comments: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Go to the Sign In page and enter a random number or text. The error message will show at the top saying the entered data is invalid.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2240" w:w="15840" w:orient="landscape"/>
      <w:pgMar w:bottom="1800" w:top="18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