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Nodebucket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 Case Template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68"/>
        <w:gridCol w:w="6300"/>
        <w:tblGridChange w:id="0">
          <w:tblGrid>
            <w:gridCol w:w="6768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Evelyn Zepeda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6/9/24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48"/>
                <w:szCs w:val="48"/>
                <w:rtl w:val="0"/>
              </w:rPr>
              <w:t xml:space="preserve">Home Page Nav Tests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0"/>
        <w:gridCol w:w="5288"/>
        <w:gridCol w:w="2790"/>
        <w:gridCol w:w="2970"/>
        <w:gridCol w:w="1350"/>
        <w:tblGridChange w:id="0">
          <w:tblGrid>
            <w:gridCol w:w="670"/>
            <w:gridCol w:w="5288"/>
            <w:gridCol w:w="2790"/>
            <w:gridCol w:w="297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(Pass/Fail)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Navigate to localhost:4200/#/home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Home Page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Home Page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0"/>
                <w:szCs w:val="3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Click on the nav icon to see if it expands down.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The nav expands and shows the links to the other pages.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Nav Works!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0"/>
                <w:szCs w:val="30"/>
                <w:rtl w:val="0"/>
              </w:rPr>
              <w:t xml:space="preserve">Pass</w:t>
            </w:r>
          </w:p>
        </w:tc>
      </w:tr>
      <w:tr>
        <w:trPr>
          <w:cantSplit w:val="0"/>
          <w:trHeight w:val="7578.24218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3228975" cy="3251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0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68"/>
        <w:tblGridChange w:id="0">
          <w:tblGrid>
            <w:gridCol w:w="130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Go to the Home page and click on the navigation icon to make sure that it expands.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800" w:top="18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