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DAD3" w14:textId="2972EDF6" w:rsidR="007674DB" w:rsidRPr="00AE1C08" w:rsidRDefault="007674DB" w:rsidP="007674DB">
      <w:pPr>
        <w:rPr>
          <w:rFonts w:ascii="Arial" w:hAnsi="Arial" w:cs="Arial"/>
          <w:b/>
          <w:bCs/>
          <w:sz w:val="20"/>
          <w:szCs w:val="20"/>
          <w:u w:val="single"/>
          <w:lang w:val="en-PH"/>
        </w:rPr>
      </w:pPr>
      <w:r w:rsidRPr="00AE1C08">
        <w:rPr>
          <w:rFonts w:ascii="Arial" w:hAnsi="Arial" w:cs="Arial"/>
          <w:b/>
          <w:bCs/>
          <w:sz w:val="20"/>
          <w:szCs w:val="20"/>
          <w:u w:val="single"/>
          <w:lang w:val="en-PH"/>
        </w:rPr>
        <w:t>Task 1: SQL-Based Traffic Analysis</w:t>
      </w:r>
    </w:p>
    <w:tbl>
      <w:tblPr>
        <w:tblStyle w:val="TableGrid"/>
        <w:tblW w:w="0" w:type="auto"/>
        <w:tblLook w:val="04A0" w:firstRow="1" w:lastRow="0" w:firstColumn="1" w:lastColumn="0" w:noHBand="0" w:noVBand="1"/>
      </w:tblPr>
      <w:tblGrid>
        <w:gridCol w:w="4122"/>
        <w:gridCol w:w="4894"/>
      </w:tblGrid>
      <w:tr w:rsidR="00770C43" w:rsidRPr="00AE1C08" w14:paraId="10115768" w14:textId="77777777" w:rsidTr="00770C43">
        <w:tc>
          <w:tcPr>
            <w:tcW w:w="4508" w:type="dxa"/>
          </w:tcPr>
          <w:p w14:paraId="469753B9" w14:textId="104EC0AA" w:rsidR="00770C43" w:rsidRPr="00AE1C08" w:rsidRDefault="00770C43" w:rsidP="007674DB">
            <w:pPr>
              <w:rPr>
                <w:rFonts w:ascii="Arial" w:hAnsi="Arial" w:cs="Arial"/>
                <w:b/>
                <w:bCs/>
                <w:sz w:val="20"/>
                <w:szCs w:val="20"/>
                <w:lang w:val="en-PH"/>
              </w:rPr>
            </w:pPr>
            <w:r w:rsidRPr="00AE1C08">
              <w:rPr>
                <w:rFonts w:ascii="Arial" w:hAnsi="Arial" w:cs="Arial"/>
                <w:sz w:val="20"/>
                <w:szCs w:val="20"/>
                <w:lang w:val="en-PH"/>
              </w:rPr>
              <w:drawing>
                <wp:inline distT="0" distB="0" distL="0" distR="0" wp14:anchorId="3841E1EC" wp14:editId="5284DBFF">
                  <wp:extent cx="2709362" cy="1985645"/>
                  <wp:effectExtent l="0" t="0" r="0" b="0"/>
                  <wp:docPr id="201040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4735" name=""/>
                          <pic:cNvPicPr/>
                        </pic:nvPicPr>
                        <pic:blipFill>
                          <a:blip r:embed="rId7"/>
                          <a:stretch>
                            <a:fillRect/>
                          </a:stretch>
                        </pic:blipFill>
                        <pic:spPr>
                          <a:xfrm>
                            <a:off x="0" y="0"/>
                            <a:ext cx="2715598" cy="1990215"/>
                          </a:xfrm>
                          <a:prstGeom prst="rect">
                            <a:avLst/>
                          </a:prstGeom>
                        </pic:spPr>
                      </pic:pic>
                    </a:graphicData>
                  </a:graphic>
                </wp:inline>
              </w:drawing>
            </w:r>
          </w:p>
        </w:tc>
        <w:tc>
          <w:tcPr>
            <w:tcW w:w="4508" w:type="dxa"/>
          </w:tcPr>
          <w:tbl>
            <w:tblPr>
              <w:tblW w:w="4292" w:type="dxa"/>
              <w:tblLook w:val="04A0" w:firstRow="1" w:lastRow="0" w:firstColumn="1" w:lastColumn="0" w:noHBand="0" w:noVBand="1"/>
            </w:tblPr>
            <w:tblGrid>
              <w:gridCol w:w="989"/>
              <w:gridCol w:w="1373"/>
              <w:gridCol w:w="1071"/>
              <w:gridCol w:w="1245"/>
            </w:tblGrid>
            <w:tr w:rsidR="00E16ADC" w:rsidRPr="00AE1C08" w14:paraId="02C8940B" w14:textId="77777777" w:rsidTr="00E16ADC">
              <w:trPr>
                <w:trHeight w:val="276"/>
              </w:trPr>
              <w:tc>
                <w:tcPr>
                  <w:tcW w:w="1060" w:type="dxa"/>
                  <w:tcBorders>
                    <w:top w:val="nil"/>
                    <w:left w:val="nil"/>
                    <w:bottom w:val="nil"/>
                    <w:right w:val="nil"/>
                  </w:tcBorders>
                  <w:noWrap/>
                  <w:vAlign w:val="bottom"/>
                  <w:hideMark/>
                </w:tcPr>
                <w:p w14:paraId="47D8DA88" w14:textId="77777777" w:rsidR="00E16ADC" w:rsidRPr="00AE1C08" w:rsidRDefault="00E16ADC" w:rsidP="00770C43">
                  <w:pPr>
                    <w:spacing w:after="0" w:line="240" w:lineRule="auto"/>
                    <w:rPr>
                      <w:rFonts w:ascii="Arial" w:eastAsia="Times New Roman" w:hAnsi="Arial" w:cs="Arial"/>
                      <w:b/>
                      <w:bCs/>
                      <w:color w:val="000000"/>
                      <w:kern w:val="0"/>
                      <w:sz w:val="20"/>
                      <w:szCs w:val="20"/>
                      <w:lang w:val="en-SG" w:eastAsia="en-SG"/>
                      <w14:ligatures w14:val="none"/>
                    </w:rPr>
                  </w:pPr>
                  <w:r w:rsidRPr="00AE1C08">
                    <w:rPr>
                      <w:rFonts w:ascii="Arial" w:eastAsia="Times New Roman" w:hAnsi="Arial" w:cs="Arial"/>
                      <w:b/>
                      <w:bCs/>
                      <w:color w:val="000000"/>
                      <w:kern w:val="0"/>
                      <w:sz w:val="20"/>
                      <w:szCs w:val="20"/>
                      <w:lang w:val="en-SG" w:eastAsia="en-SG"/>
                      <w14:ligatures w14:val="none"/>
                    </w:rPr>
                    <w:t>year</w:t>
                  </w:r>
                </w:p>
              </w:tc>
              <w:tc>
                <w:tcPr>
                  <w:tcW w:w="1480" w:type="dxa"/>
                  <w:tcBorders>
                    <w:top w:val="nil"/>
                    <w:left w:val="nil"/>
                    <w:bottom w:val="nil"/>
                    <w:right w:val="nil"/>
                  </w:tcBorders>
                  <w:noWrap/>
                  <w:vAlign w:val="bottom"/>
                  <w:hideMark/>
                </w:tcPr>
                <w:p w14:paraId="6544653A" w14:textId="77777777" w:rsidR="00E16ADC" w:rsidRPr="00AE1C08" w:rsidRDefault="00E16ADC" w:rsidP="00770C43">
                  <w:pPr>
                    <w:spacing w:after="0" w:line="240" w:lineRule="auto"/>
                    <w:rPr>
                      <w:rFonts w:ascii="Arial" w:eastAsia="Times New Roman" w:hAnsi="Arial" w:cs="Arial"/>
                      <w:b/>
                      <w:bCs/>
                      <w:color w:val="000000"/>
                      <w:kern w:val="0"/>
                      <w:sz w:val="20"/>
                      <w:szCs w:val="20"/>
                      <w:lang w:val="en-SG" w:eastAsia="en-SG"/>
                      <w14:ligatures w14:val="none"/>
                    </w:rPr>
                  </w:pPr>
                  <w:r w:rsidRPr="00AE1C08">
                    <w:rPr>
                      <w:rFonts w:ascii="Arial" w:eastAsia="Times New Roman" w:hAnsi="Arial" w:cs="Arial"/>
                      <w:b/>
                      <w:bCs/>
                      <w:color w:val="000000"/>
                      <w:kern w:val="0"/>
                      <w:sz w:val="20"/>
                      <w:szCs w:val="20"/>
                      <w:lang w:val="en-SG" w:eastAsia="en-SG"/>
                      <w14:ligatures w14:val="none"/>
                    </w:rPr>
                    <w:t>total_traffic</w:t>
                  </w:r>
                </w:p>
              </w:tc>
              <w:tc>
                <w:tcPr>
                  <w:tcW w:w="412" w:type="dxa"/>
                  <w:tcBorders>
                    <w:top w:val="nil"/>
                    <w:left w:val="nil"/>
                    <w:bottom w:val="nil"/>
                    <w:right w:val="nil"/>
                  </w:tcBorders>
                </w:tcPr>
                <w:p w14:paraId="4B8E2643" w14:textId="75345F5C" w:rsidR="00E16ADC" w:rsidRPr="00AE1C08" w:rsidRDefault="00E16ADC" w:rsidP="00770C43">
                  <w:pPr>
                    <w:spacing w:after="0" w:line="240" w:lineRule="auto"/>
                    <w:rPr>
                      <w:rFonts w:ascii="Arial" w:eastAsia="Times New Roman" w:hAnsi="Arial" w:cs="Arial"/>
                      <w:b/>
                      <w:bCs/>
                      <w:color w:val="000000"/>
                      <w:kern w:val="0"/>
                      <w:sz w:val="20"/>
                      <w:szCs w:val="20"/>
                      <w:lang w:val="en-SG" w:eastAsia="en-SG"/>
                      <w14:ligatures w14:val="none"/>
                    </w:rPr>
                  </w:pPr>
                  <w:r w:rsidRPr="00AE1C08">
                    <w:rPr>
                      <w:rFonts w:ascii="Arial" w:eastAsia="Times New Roman" w:hAnsi="Arial" w:cs="Arial"/>
                      <w:b/>
                      <w:bCs/>
                      <w:color w:val="000000"/>
                      <w:kern w:val="0"/>
                      <w:sz w:val="20"/>
                      <w:szCs w:val="20"/>
                      <w:lang w:val="en-SG" w:eastAsia="en-SG"/>
                      <w14:ligatures w14:val="none"/>
                    </w:rPr>
                    <w:t>count of date_time</w:t>
                  </w:r>
                </w:p>
              </w:tc>
              <w:tc>
                <w:tcPr>
                  <w:tcW w:w="1340" w:type="dxa"/>
                  <w:tcBorders>
                    <w:top w:val="nil"/>
                    <w:left w:val="nil"/>
                    <w:bottom w:val="nil"/>
                    <w:right w:val="nil"/>
                  </w:tcBorders>
                  <w:noWrap/>
                  <w:vAlign w:val="bottom"/>
                  <w:hideMark/>
                </w:tcPr>
                <w:p w14:paraId="0BEC4966" w14:textId="28D341C0" w:rsidR="00E16ADC" w:rsidRPr="00AE1C08" w:rsidRDefault="00E16ADC" w:rsidP="00770C43">
                  <w:pPr>
                    <w:spacing w:after="0" w:line="240" w:lineRule="auto"/>
                    <w:rPr>
                      <w:rFonts w:ascii="Arial" w:eastAsia="Times New Roman" w:hAnsi="Arial" w:cs="Arial"/>
                      <w:b/>
                      <w:bCs/>
                      <w:color w:val="000000"/>
                      <w:kern w:val="0"/>
                      <w:sz w:val="20"/>
                      <w:szCs w:val="20"/>
                      <w:lang w:val="en-SG" w:eastAsia="en-SG"/>
                      <w14:ligatures w14:val="none"/>
                    </w:rPr>
                  </w:pPr>
                  <w:r w:rsidRPr="00AE1C08">
                    <w:rPr>
                      <w:rFonts w:ascii="Arial" w:eastAsia="Times New Roman" w:hAnsi="Arial" w:cs="Arial"/>
                      <w:b/>
                      <w:bCs/>
                      <w:color w:val="000000"/>
                      <w:kern w:val="0"/>
                      <w:sz w:val="20"/>
                      <w:szCs w:val="20"/>
                      <w:lang w:val="en-SG" w:eastAsia="en-SG"/>
                      <w14:ligatures w14:val="none"/>
                    </w:rPr>
                    <w:t>change from previous year</w:t>
                  </w:r>
                </w:p>
              </w:tc>
            </w:tr>
            <w:tr w:rsidR="00E16ADC" w:rsidRPr="00AE1C08" w14:paraId="2FC60B2B" w14:textId="77777777" w:rsidTr="00010C22">
              <w:trPr>
                <w:trHeight w:val="276"/>
              </w:trPr>
              <w:tc>
                <w:tcPr>
                  <w:tcW w:w="10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3E41022" w14:textId="77777777" w:rsidR="00E16ADC" w:rsidRPr="00AE1C08" w:rsidRDefault="00E16ADC" w:rsidP="00E16ADC">
                  <w:pPr>
                    <w:spacing w:after="0" w:line="240" w:lineRule="auto"/>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2012</w:t>
                  </w:r>
                </w:p>
              </w:tc>
              <w:tc>
                <w:tcPr>
                  <w:tcW w:w="1480" w:type="dxa"/>
                  <w:tcBorders>
                    <w:top w:val="single" w:sz="4" w:space="0" w:color="000000"/>
                    <w:left w:val="nil"/>
                    <w:bottom w:val="single" w:sz="4" w:space="0" w:color="000000"/>
                    <w:right w:val="single" w:sz="4" w:space="0" w:color="000000"/>
                  </w:tcBorders>
                  <w:shd w:val="clear" w:color="000000" w:fill="FFFFFF"/>
                  <w:vAlign w:val="center"/>
                  <w:hideMark/>
                </w:tcPr>
                <w:p w14:paraId="3F4BD3A7" w14:textId="77777777"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 xml:space="preserve">       8,208,767 </w:t>
                  </w:r>
                </w:p>
              </w:tc>
              <w:tc>
                <w:tcPr>
                  <w:tcW w:w="412" w:type="dxa"/>
                  <w:tcBorders>
                    <w:top w:val="nil"/>
                    <w:left w:val="nil"/>
                    <w:bottom w:val="nil"/>
                    <w:right w:val="nil"/>
                  </w:tcBorders>
                  <w:vAlign w:val="center"/>
                </w:tcPr>
                <w:p w14:paraId="58F9D32A" w14:textId="143C7DD0"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r w:rsidRPr="00AE1C08">
                    <w:rPr>
                      <w:rFonts w:ascii="Arial" w:hAnsi="Arial" w:cs="Arial"/>
                      <w:color w:val="000000"/>
                      <w:sz w:val="20"/>
                      <w:szCs w:val="20"/>
                    </w:rPr>
                    <w:t>2559</w:t>
                  </w:r>
                </w:p>
              </w:tc>
              <w:tc>
                <w:tcPr>
                  <w:tcW w:w="1340" w:type="dxa"/>
                  <w:tcBorders>
                    <w:top w:val="nil"/>
                    <w:left w:val="nil"/>
                    <w:bottom w:val="nil"/>
                    <w:right w:val="nil"/>
                  </w:tcBorders>
                  <w:noWrap/>
                  <w:vAlign w:val="bottom"/>
                  <w:hideMark/>
                </w:tcPr>
                <w:p w14:paraId="5B037C57" w14:textId="1CEA0621"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p>
              </w:tc>
            </w:tr>
            <w:tr w:rsidR="00E16ADC" w:rsidRPr="00AE1C08" w14:paraId="2FFAEF4C" w14:textId="77777777" w:rsidTr="00E16ADC">
              <w:trPr>
                <w:trHeight w:val="276"/>
              </w:trPr>
              <w:tc>
                <w:tcPr>
                  <w:tcW w:w="1060" w:type="dxa"/>
                  <w:tcBorders>
                    <w:top w:val="nil"/>
                    <w:left w:val="single" w:sz="4" w:space="0" w:color="000000"/>
                    <w:bottom w:val="single" w:sz="4" w:space="0" w:color="000000"/>
                    <w:right w:val="single" w:sz="4" w:space="0" w:color="000000"/>
                  </w:tcBorders>
                  <w:shd w:val="clear" w:color="000000" w:fill="FFFFFF"/>
                  <w:vAlign w:val="center"/>
                  <w:hideMark/>
                </w:tcPr>
                <w:p w14:paraId="5BA74A3C" w14:textId="77777777" w:rsidR="00E16ADC" w:rsidRPr="00AE1C08" w:rsidRDefault="00E16ADC" w:rsidP="00E16ADC">
                  <w:pPr>
                    <w:spacing w:after="0" w:line="240" w:lineRule="auto"/>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2013</w:t>
                  </w:r>
                </w:p>
              </w:tc>
              <w:tc>
                <w:tcPr>
                  <w:tcW w:w="1480" w:type="dxa"/>
                  <w:tcBorders>
                    <w:top w:val="nil"/>
                    <w:left w:val="nil"/>
                    <w:bottom w:val="single" w:sz="4" w:space="0" w:color="000000"/>
                    <w:right w:val="single" w:sz="4" w:space="0" w:color="000000"/>
                  </w:tcBorders>
                  <w:shd w:val="clear" w:color="000000" w:fill="FFFFFF"/>
                  <w:vAlign w:val="center"/>
                  <w:hideMark/>
                </w:tcPr>
                <w:p w14:paraId="3BD7C2ED" w14:textId="77777777"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 xml:space="preserve">      28,177,412 </w:t>
                  </w:r>
                </w:p>
              </w:tc>
              <w:tc>
                <w:tcPr>
                  <w:tcW w:w="412" w:type="dxa"/>
                  <w:tcBorders>
                    <w:top w:val="nil"/>
                    <w:left w:val="nil"/>
                    <w:bottom w:val="nil"/>
                    <w:right w:val="nil"/>
                  </w:tcBorders>
                  <w:vAlign w:val="center"/>
                </w:tcPr>
                <w:p w14:paraId="003B8D60" w14:textId="6FB3555F" w:rsidR="00E16ADC" w:rsidRPr="00AE1C08" w:rsidRDefault="00E16ADC" w:rsidP="00E16ADC">
                  <w:pPr>
                    <w:spacing w:after="0" w:line="240" w:lineRule="auto"/>
                    <w:rPr>
                      <w:rFonts w:ascii="Arial" w:eastAsia="Times New Roman" w:hAnsi="Arial" w:cs="Arial"/>
                      <w:color w:val="9C0006"/>
                      <w:kern w:val="0"/>
                      <w:sz w:val="20"/>
                      <w:szCs w:val="20"/>
                      <w:lang w:val="en-SG" w:eastAsia="en-SG"/>
                      <w14:ligatures w14:val="none"/>
                    </w:rPr>
                  </w:pPr>
                  <w:r w:rsidRPr="00AE1C08">
                    <w:rPr>
                      <w:rFonts w:ascii="Arial" w:hAnsi="Arial" w:cs="Arial"/>
                      <w:color w:val="000000"/>
                      <w:sz w:val="20"/>
                      <w:szCs w:val="20"/>
                    </w:rPr>
                    <w:t>8573</w:t>
                  </w:r>
                </w:p>
              </w:tc>
              <w:tc>
                <w:tcPr>
                  <w:tcW w:w="1340" w:type="dxa"/>
                  <w:tcBorders>
                    <w:top w:val="nil"/>
                    <w:left w:val="nil"/>
                    <w:bottom w:val="nil"/>
                    <w:right w:val="nil"/>
                  </w:tcBorders>
                  <w:shd w:val="clear" w:color="000000" w:fill="FFC7CE"/>
                  <w:noWrap/>
                  <w:vAlign w:val="bottom"/>
                  <w:hideMark/>
                </w:tcPr>
                <w:p w14:paraId="5F5DE3D9" w14:textId="1227141E" w:rsidR="00E16ADC" w:rsidRPr="00AE1C08" w:rsidRDefault="00E16ADC" w:rsidP="00E16ADC">
                  <w:pPr>
                    <w:spacing w:after="0" w:line="240" w:lineRule="auto"/>
                    <w:rPr>
                      <w:rFonts w:ascii="Arial" w:eastAsia="Times New Roman" w:hAnsi="Arial" w:cs="Arial"/>
                      <w:color w:val="9C0006"/>
                      <w:kern w:val="0"/>
                      <w:sz w:val="20"/>
                      <w:szCs w:val="20"/>
                      <w:lang w:val="en-SG" w:eastAsia="en-SG"/>
                      <w14:ligatures w14:val="none"/>
                    </w:rPr>
                  </w:pPr>
                  <w:r w:rsidRPr="00AE1C08">
                    <w:rPr>
                      <w:rFonts w:ascii="Arial" w:eastAsia="Times New Roman" w:hAnsi="Arial" w:cs="Arial"/>
                      <w:color w:val="9C0006"/>
                      <w:kern w:val="0"/>
                      <w:sz w:val="20"/>
                      <w:szCs w:val="20"/>
                      <w:lang w:val="en-SG" w:eastAsia="en-SG"/>
                      <w14:ligatures w14:val="none"/>
                    </w:rPr>
                    <w:t xml:space="preserve"> 19,968,645 </w:t>
                  </w:r>
                </w:p>
              </w:tc>
            </w:tr>
            <w:tr w:rsidR="00E16ADC" w:rsidRPr="00AE1C08" w14:paraId="3E74AC51" w14:textId="77777777" w:rsidTr="00E16ADC">
              <w:trPr>
                <w:trHeight w:val="276"/>
              </w:trPr>
              <w:tc>
                <w:tcPr>
                  <w:tcW w:w="1060" w:type="dxa"/>
                  <w:tcBorders>
                    <w:top w:val="nil"/>
                    <w:left w:val="single" w:sz="4" w:space="0" w:color="000000"/>
                    <w:bottom w:val="single" w:sz="4" w:space="0" w:color="000000"/>
                    <w:right w:val="single" w:sz="4" w:space="0" w:color="000000"/>
                  </w:tcBorders>
                  <w:shd w:val="clear" w:color="000000" w:fill="FFFFFF"/>
                  <w:vAlign w:val="center"/>
                  <w:hideMark/>
                </w:tcPr>
                <w:p w14:paraId="48BB0CED" w14:textId="77777777" w:rsidR="00E16ADC" w:rsidRPr="00AE1C08" w:rsidRDefault="00E16ADC" w:rsidP="00E16ADC">
                  <w:pPr>
                    <w:spacing w:after="0" w:line="240" w:lineRule="auto"/>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2014</w:t>
                  </w:r>
                </w:p>
              </w:tc>
              <w:tc>
                <w:tcPr>
                  <w:tcW w:w="1480" w:type="dxa"/>
                  <w:tcBorders>
                    <w:top w:val="nil"/>
                    <w:left w:val="nil"/>
                    <w:bottom w:val="single" w:sz="4" w:space="0" w:color="000000"/>
                    <w:right w:val="single" w:sz="4" w:space="0" w:color="000000"/>
                  </w:tcBorders>
                  <w:shd w:val="clear" w:color="000000" w:fill="FFFFFF"/>
                  <w:vAlign w:val="center"/>
                  <w:hideMark/>
                </w:tcPr>
                <w:p w14:paraId="4AEBC387" w14:textId="77777777"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 xml:space="preserve">      15,731,289 </w:t>
                  </w:r>
                </w:p>
              </w:tc>
              <w:tc>
                <w:tcPr>
                  <w:tcW w:w="412" w:type="dxa"/>
                  <w:tcBorders>
                    <w:top w:val="nil"/>
                    <w:left w:val="nil"/>
                    <w:bottom w:val="nil"/>
                    <w:right w:val="nil"/>
                  </w:tcBorders>
                  <w:vAlign w:val="center"/>
                </w:tcPr>
                <w:p w14:paraId="66551C1E" w14:textId="4DDF2249" w:rsidR="00E16ADC" w:rsidRPr="00AE1C08" w:rsidRDefault="00E16ADC" w:rsidP="00E16ADC">
                  <w:pPr>
                    <w:spacing w:after="0" w:line="240" w:lineRule="auto"/>
                    <w:rPr>
                      <w:rFonts w:ascii="Arial" w:eastAsia="Times New Roman" w:hAnsi="Arial" w:cs="Arial"/>
                      <w:color w:val="006100"/>
                      <w:kern w:val="0"/>
                      <w:sz w:val="20"/>
                      <w:szCs w:val="20"/>
                      <w:lang w:val="en-SG" w:eastAsia="en-SG"/>
                      <w14:ligatures w14:val="none"/>
                    </w:rPr>
                  </w:pPr>
                  <w:r w:rsidRPr="00AE1C08">
                    <w:rPr>
                      <w:rFonts w:ascii="Arial" w:hAnsi="Arial" w:cs="Arial"/>
                      <w:color w:val="000000"/>
                      <w:sz w:val="20"/>
                      <w:szCs w:val="20"/>
                    </w:rPr>
                    <w:t>4839</w:t>
                  </w:r>
                </w:p>
              </w:tc>
              <w:tc>
                <w:tcPr>
                  <w:tcW w:w="1340" w:type="dxa"/>
                  <w:tcBorders>
                    <w:top w:val="nil"/>
                    <w:left w:val="nil"/>
                    <w:bottom w:val="nil"/>
                    <w:right w:val="nil"/>
                  </w:tcBorders>
                  <w:shd w:val="clear" w:color="000000" w:fill="C6EFCE"/>
                  <w:noWrap/>
                  <w:vAlign w:val="bottom"/>
                  <w:hideMark/>
                </w:tcPr>
                <w:p w14:paraId="51B8ED4E" w14:textId="702569B4" w:rsidR="00E16ADC" w:rsidRPr="00AE1C08" w:rsidRDefault="00E16ADC" w:rsidP="00E16ADC">
                  <w:pPr>
                    <w:spacing w:after="0" w:line="240" w:lineRule="auto"/>
                    <w:rPr>
                      <w:rFonts w:ascii="Arial" w:eastAsia="Times New Roman" w:hAnsi="Arial" w:cs="Arial"/>
                      <w:color w:val="006100"/>
                      <w:kern w:val="0"/>
                      <w:sz w:val="20"/>
                      <w:szCs w:val="20"/>
                      <w:lang w:val="en-SG" w:eastAsia="en-SG"/>
                      <w14:ligatures w14:val="none"/>
                    </w:rPr>
                  </w:pPr>
                  <w:r w:rsidRPr="00AE1C08">
                    <w:rPr>
                      <w:rFonts w:ascii="Arial" w:eastAsia="Times New Roman" w:hAnsi="Arial" w:cs="Arial"/>
                      <w:color w:val="006100"/>
                      <w:kern w:val="0"/>
                      <w:sz w:val="20"/>
                      <w:szCs w:val="20"/>
                      <w:lang w:val="en-SG" w:eastAsia="en-SG"/>
                      <w14:ligatures w14:val="none"/>
                    </w:rPr>
                    <w:t xml:space="preserve">-12,446,123 </w:t>
                  </w:r>
                </w:p>
              </w:tc>
            </w:tr>
            <w:tr w:rsidR="00E16ADC" w:rsidRPr="00AE1C08" w14:paraId="67FB4474" w14:textId="77777777" w:rsidTr="00E16ADC">
              <w:trPr>
                <w:trHeight w:val="276"/>
              </w:trPr>
              <w:tc>
                <w:tcPr>
                  <w:tcW w:w="1060" w:type="dxa"/>
                  <w:tcBorders>
                    <w:top w:val="nil"/>
                    <w:left w:val="single" w:sz="4" w:space="0" w:color="000000"/>
                    <w:bottom w:val="single" w:sz="4" w:space="0" w:color="000000"/>
                    <w:right w:val="single" w:sz="4" w:space="0" w:color="000000"/>
                  </w:tcBorders>
                  <w:shd w:val="clear" w:color="000000" w:fill="FFFFFF"/>
                  <w:vAlign w:val="center"/>
                  <w:hideMark/>
                </w:tcPr>
                <w:p w14:paraId="1D03773F" w14:textId="77777777" w:rsidR="00E16ADC" w:rsidRPr="00AE1C08" w:rsidRDefault="00E16ADC" w:rsidP="00E16ADC">
                  <w:pPr>
                    <w:spacing w:after="0" w:line="240" w:lineRule="auto"/>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2015</w:t>
                  </w:r>
                </w:p>
              </w:tc>
              <w:tc>
                <w:tcPr>
                  <w:tcW w:w="1480" w:type="dxa"/>
                  <w:tcBorders>
                    <w:top w:val="nil"/>
                    <w:left w:val="nil"/>
                    <w:bottom w:val="single" w:sz="4" w:space="0" w:color="000000"/>
                    <w:right w:val="single" w:sz="4" w:space="0" w:color="000000"/>
                  </w:tcBorders>
                  <w:shd w:val="clear" w:color="000000" w:fill="FFFFFF"/>
                  <w:vAlign w:val="center"/>
                  <w:hideMark/>
                </w:tcPr>
                <w:p w14:paraId="29025ADE" w14:textId="77777777"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 xml:space="preserve">      14,181,206 </w:t>
                  </w:r>
                </w:p>
              </w:tc>
              <w:tc>
                <w:tcPr>
                  <w:tcW w:w="412" w:type="dxa"/>
                  <w:tcBorders>
                    <w:top w:val="nil"/>
                    <w:left w:val="nil"/>
                    <w:bottom w:val="nil"/>
                    <w:right w:val="nil"/>
                  </w:tcBorders>
                  <w:vAlign w:val="center"/>
                </w:tcPr>
                <w:p w14:paraId="75FE4E04" w14:textId="04331F44" w:rsidR="00E16ADC" w:rsidRPr="00AE1C08" w:rsidRDefault="00E16ADC" w:rsidP="00E16ADC">
                  <w:pPr>
                    <w:spacing w:after="0" w:line="240" w:lineRule="auto"/>
                    <w:rPr>
                      <w:rFonts w:ascii="Arial" w:eastAsia="Times New Roman" w:hAnsi="Arial" w:cs="Arial"/>
                      <w:color w:val="006100"/>
                      <w:kern w:val="0"/>
                      <w:sz w:val="20"/>
                      <w:szCs w:val="20"/>
                      <w:lang w:val="en-SG" w:eastAsia="en-SG"/>
                      <w14:ligatures w14:val="none"/>
                    </w:rPr>
                  </w:pPr>
                  <w:r w:rsidRPr="00AE1C08">
                    <w:rPr>
                      <w:rFonts w:ascii="Arial" w:hAnsi="Arial" w:cs="Arial"/>
                      <w:color w:val="000000"/>
                      <w:sz w:val="20"/>
                      <w:szCs w:val="20"/>
                    </w:rPr>
                    <w:t>4373</w:t>
                  </w:r>
                </w:p>
              </w:tc>
              <w:tc>
                <w:tcPr>
                  <w:tcW w:w="1340" w:type="dxa"/>
                  <w:tcBorders>
                    <w:top w:val="nil"/>
                    <w:left w:val="nil"/>
                    <w:bottom w:val="nil"/>
                    <w:right w:val="nil"/>
                  </w:tcBorders>
                  <w:shd w:val="clear" w:color="000000" w:fill="C6EFCE"/>
                  <w:noWrap/>
                  <w:vAlign w:val="bottom"/>
                  <w:hideMark/>
                </w:tcPr>
                <w:p w14:paraId="5A64CC37" w14:textId="1CBC11A9" w:rsidR="00E16ADC" w:rsidRPr="00AE1C08" w:rsidRDefault="00E16ADC" w:rsidP="00E16ADC">
                  <w:pPr>
                    <w:spacing w:after="0" w:line="240" w:lineRule="auto"/>
                    <w:rPr>
                      <w:rFonts w:ascii="Arial" w:eastAsia="Times New Roman" w:hAnsi="Arial" w:cs="Arial"/>
                      <w:color w:val="006100"/>
                      <w:kern w:val="0"/>
                      <w:sz w:val="20"/>
                      <w:szCs w:val="20"/>
                      <w:lang w:val="en-SG" w:eastAsia="en-SG"/>
                      <w14:ligatures w14:val="none"/>
                    </w:rPr>
                  </w:pPr>
                  <w:r w:rsidRPr="00AE1C08">
                    <w:rPr>
                      <w:rFonts w:ascii="Arial" w:eastAsia="Times New Roman" w:hAnsi="Arial" w:cs="Arial"/>
                      <w:color w:val="006100"/>
                      <w:kern w:val="0"/>
                      <w:sz w:val="20"/>
                      <w:szCs w:val="20"/>
                      <w:lang w:val="en-SG" w:eastAsia="en-SG"/>
                      <w14:ligatures w14:val="none"/>
                    </w:rPr>
                    <w:t xml:space="preserve">-  1,550,083 </w:t>
                  </w:r>
                </w:p>
              </w:tc>
            </w:tr>
            <w:tr w:rsidR="00E16ADC" w:rsidRPr="00AE1C08" w14:paraId="68FDDF0F" w14:textId="77777777" w:rsidTr="00E16ADC">
              <w:trPr>
                <w:trHeight w:val="276"/>
              </w:trPr>
              <w:tc>
                <w:tcPr>
                  <w:tcW w:w="1060" w:type="dxa"/>
                  <w:tcBorders>
                    <w:top w:val="nil"/>
                    <w:left w:val="single" w:sz="4" w:space="0" w:color="000000"/>
                    <w:bottom w:val="single" w:sz="4" w:space="0" w:color="000000"/>
                    <w:right w:val="single" w:sz="4" w:space="0" w:color="000000"/>
                  </w:tcBorders>
                  <w:shd w:val="clear" w:color="000000" w:fill="FFFFFF"/>
                  <w:vAlign w:val="center"/>
                  <w:hideMark/>
                </w:tcPr>
                <w:p w14:paraId="2D7DF441" w14:textId="77777777" w:rsidR="00E16ADC" w:rsidRPr="00AE1C08" w:rsidRDefault="00E16ADC" w:rsidP="00E16ADC">
                  <w:pPr>
                    <w:spacing w:after="0" w:line="240" w:lineRule="auto"/>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2016</w:t>
                  </w:r>
                </w:p>
              </w:tc>
              <w:tc>
                <w:tcPr>
                  <w:tcW w:w="1480" w:type="dxa"/>
                  <w:tcBorders>
                    <w:top w:val="nil"/>
                    <w:left w:val="nil"/>
                    <w:bottom w:val="single" w:sz="4" w:space="0" w:color="000000"/>
                    <w:right w:val="single" w:sz="4" w:space="0" w:color="000000"/>
                  </w:tcBorders>
                  <w:shd w:val="clear" w:color="000000" w:fill="FFFFFF"/>
                  <w:vAlign w:val="center"/>
                  <w:hideMark/>
                </w:tcPr>
                <w:p w14:paraId="54101A7C" w14:textId="77777777"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 xml:space="preserve">      29,494,821 </w:t>
                  </w:r>
                </w:p>
              </w:tc>
              <w:tc>
                <w:tcPr>
                  <w:tcW w:w="412" w:type="dxa"/>
                  <w:tcBorders>
                    <w:top w:val="nil"/>
                    <w:left w:val="nil"/>
                    <w:bottom w:val="nil"/>
                    <w:right w:val="nil"/>
                  </w:tcBorders>
                  <w:vAlign w:val="center"/>
                </w:tcPr>
                <w:p w14:paraId="06A7666E" w14:textId="384337E3" w:rsidR="00E16ADC" w:rsidRPr="00AE1C08" w:rsidRDefault="00E16ADC" w:rsidP="00E16ADC">
                  <w:pPr>
                    <w:spacing w:after="0" w:line="240" w:lineRule="auto"/>
                    <w:rPr>
                      <w:rFonts w:ascii="Arial" w:eastAsia="Times New Roman" w:hAnsi="Arial" w:cs="Arial"/>
                      <w:color w:val="9C0006"/>
                      <w:kern w:val="0"/>
                      <w:sz w:val="20"/>
                      <w:szCs w:val="20"/>
                      <w:lang w:val="en-SG" w:eastAsia="en-SG"/>
                      <w14:ligatures w14:val="none"/>
                    </w:rPr>
                  </w:pPr>
                  <w:r w:rsidRPr="00AE1C08">
                    <w:rPr>
                      <w:rFonts w:ascii="Arial" w:hAnsi="Arial" w:cs="Arial"/>
                      <w:color w:val="000000"/>
                      <w:sz w:val="20"/>
                      <w:szCs w:val="20"/>
                    </w:rPr>
                    <w:t>9306</w:t>
                  </w:r>
                </w:p>
              </w:tc>
              <w:tc>
                <w:tcPr>
                  <w:tcW w:w="1340" w:type="dxa"/>
                  <w:tcBorders>
                    <w:top w:val="nil"/>
                    <w:left w:val="nil"/>
                    <w:bottom w:val="nil"/>
                    <w:right w:val="nil"/>
                  </w:tcBorders>
                  <w:shd w:val="clear" w:color="000000" w:fill="FFC7CE"/>
                  <w:noWrap/>
                  <w:vAlign w:val="bottom"/>
                  <w:hideMark/>
                </w:tcPr>
                <w:p w14:paraId="08D4DBB8" w14:textId="7083AD97" w:rsidR="00E16ADC" w:rsidRPr="00AE1C08" w:rsidRDefault="00E16ADC" w:rsidP="00E16ADC">
                  <w:pPr>
                    <w:spacing w:after="0" w:line="240" w:lineRule="auto"/>
                    <w:rPr>
                      <w:rFonts w:ascii="Arial" w:eastAsia="Times New Roman" w:hAnsi="Arial" w:cs="Arial"/>
                      <w:color w:val="9C0006"/>
                      <w:kern w:val="0"/>
                      <w:sz w:val="20"/>
                      <w:szCs w:val="20"/>
                      <w:lang w:val="en-SG" w:eastAsia="en-SG"/>
                      <w14:ligatures w14:val="none"/>
                    </w:rPr>
                  </w:pPr>
                  <w:r w:rsidRPr="00AE1C08">
                    <w:rPr>
                      <w:rFonts w:ascii="Arial" w:eastAsia="Times New Roman" w:hAnsi="Arial" w:cs="Arial"/>
                      <w:color w:val="9C0006"/>
                      <w:kern w:val="0"/>
                      <w:sz w:val="20"/>
                      <w:szCs w:val="20"/>
                      <w:lang w:val="en-SG" w:eastAsia="en-SG"/>
                      <w14:ligatures w14:val="none"/>
                    </w:rPr>
                    <w:t xml:space="preserve"> 15,313,615 </w:t>
                  </w:r>
                </w:p>
              </w:tc>
            </w:tr>
            <w:tr w:rsidR="00E16ADC" w:rsidRPr="00AE1C08" w14:paraId="5953B28F" w14:textId="77777777" w:rsidTr="00E16ADC">
              <w:trPr>
                <w:trHeight w:val="276"/>
              </w:trPr>
              <w:tc>
                <w:tcPr>
                  <w:tcW w:w="1060" w:type="dxa"/>
                  <w:tcBorders>
                    <w:top w:val="nil"/>
                    <w:left w:val="single" w:sz="4" w:space="0" w:color="000000"/>
                    <w:bottom w:val="single" w:sz="4" w:space="0" w:color="000000"/>
                    <w:right w:val="single" w:sz="4" w:space="0" w:color="000000"/>
                  </w:tcBorders>
                  <w:shd w:val="clear" w:color="000000" w:fill="FFFFFF"/>
                  <w:vAlign w:val="center"/>
                  <w:hideMark/>
                </w:tcPr>
                <w:p w14:paraId="6E632BA5" w14:textId="77777777" w:rsidR="00E16ADC" w:rsidRPr="00AE1C08" w:rsidRDefault="00E16ADC" w:rsidP="00E16ADC">
                  <w:pPr>
                    <w:spacing w:after="0" w:line="240" w:lineRule="auto"/>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2017</w:t>
                  </w:r>
                </w:p>
              </w:tc>
              <w:tc>
                <w:tcPr>
                  <w:tcW w:w="1480" w:type="dxa"/>
                  <w:tcBorders>
                    <w:top w:val="nil"/>
                    <w:left w:val="nil"/>
                    <w:bottom w:val="single" w:sz="4" w:space="0" w:color="000000"/>
                    <w:right w:val="single" w:sz="4" w:space="0" w:color="000000"/>
                  </w:tcBorders>
                  <w:shd w:val="clear" w:color="000000" w:fill="FFFFFF"/>
                  <w:vAlign w:val="center"/>
                  <w:hideMark/>
                </w:tcPr>
                <w:p w14:paraId="6D8E5A0A" w14:textId="77777777" w:rsidR="00E16ADC" w:rsidRPr="00AE1C08" w:rsidRDefault="00E16ADC" w:rsidP="00E16ADC">
                  <w:pPr>
                    <w:spacing w:after="0" w:line="240" w:lineRule="auto"/>
                    <w:jc w:val="right"/>
                    <w:rPr>
                      <w:rFonts w:ascii="Arial" w:eastAsia="Times New Roman" w:hAnsi="Arial" w:cs="Arial"/>
                      <w:color w:val="000000"/>
                      <w:kern w:val="0"/>
                      <w:sz w:val="20"/>
                      <w:szCs w:val="20"/>
                      <w:lang w:val="en-SG" w:eastAsia="en-SG"/>
                      <w14:ligatures w14:val="none"/>
                    </w:rPr>
                  </w:pPr>
                  <w:r w:rsidRPr="00AE1C08">
                    <w:rPr>
                      <w:rFonts w:ascii="Arial" w:eastAsia="Times New Roman" w:hAnsi="Arial" w:cs="Arial"/>
                      <w:color w:val="000000"/>
                      <w:kern w:val="0"/>
                      <w:sz w:val="20"/>
                      <w:szCs w:val="20"/>
                      <w:lang w:val="en-SG" w:eastAsia="en-SG"/>
                      <w14:ligatures w14:val="none"/>
                    </w:rPr>
                    <w:t xml:space="preserve">      35,428,156 </w:t>
                  </w:r>
                </w:p>
              </w:tc>
              <w:tc>
                <w:tcPr>
                  <w:tcW w:w="412" w:type="dxa"/>
                  <w:tcBorders>
                    <w:top w:val="nil"/>
                    <w:left w:val="nil"/>
                    <w:bottom w:val="nil"/>
                    <w:right w:val="nil"/>
                  </w:tcBorders>
                  <w:vAlign w:val="center"/>
                </w:tcPr>
                <w:p w14:paraId="5D3AE378" w14:textId="05C3E48C" w:rsidR="00E16ADC" w:rsidRPr="00AE1C08" w:rsidRDefault="00E16ADC" w:rsidP="00E16ADC">
                  <w:pPr>
                    <w:spacing w:after="0" w:line="240" w:lineRule="auto"/>
                    <w:rPr>
                      <w:rFonts w:ascii="Arial" w:eastAsia="Times New Roman" w:hAnsi="Arial" w:cs="Arial"/>
                      <w:color w:val="9C0006"/>
                      <w:kern w:val="0"/>
                      <w:sz w:val="20"/>
                      <w:szCs w:val="20"/>
                      <w:lang w:val="en-SG" w:eastAsia="en-SG"/>
                      <w14:ligatures w14:val="none"/>
                    </w:rPr>
                  </w:pPr>
                  <w:r w:rsidRPr="00AE1C08">
                    <w:rPr>
                      <w:rFonts w:ascii="Arial" w:hAnsi="Arial" w:cs="Arial"/>
                      <w:color w:val="000000"/>
                      <w:sz w:val="20"/>
                      <w:szCs w:val="20"/>
                    </w:rPr>
                    <w:t>10605</w:t>
                  </w:r>
                </w:p>
              </w:tc>
              <w:tc>
                <w:tcPr>
                  <w:tcW w:w="1340" w:type="dxa"/>
                  <w:tcBorders>
                    <w:top w:val="nil"/>
                    <w:left w:val="nil"/>
                    <w:bottom w:val="nil"/>
                    <w:right w:val="nil"/>
                  </w:tcBorders>
                  <w:shd w:val="clear" w:color="000000" w:fill="FFC7CE"/>
                  <w:noWrap/>
                  <w:vAlign w:val="bottom"/>
                  <w:hideMark/>
                </w:tcPr>
                <w:p w14:paraId="092130A4" w14:textId="2B57AAA9" w:rsidR="00E16ADC" w:rsidRPr="00AE1C08" w:rsidRDefault="00E16ADC" w:rsidP="00E16ADC">
                  <w:pPr>
                    <w:spacing w:after="0" w:line="240" w:lineRule="auto"/>
                    <w:rPr>
                      <w:rFonts w:ascii="Arial" w:eastAsia="Times New Roman" w:hAnsi="Arial" w:cs="Arial"/>
                      <w:color w:val="9C0006"/>
                      <w:kern w:val="0"/>
                      <w:sz w:val="20"/>
                      <w:szCs w:val="20"/>
                      <w:lang w:val="en-SG" w:eastAsia="en-SG"/>
                      <w14:ligatures w14:val="none"/>
                    </w:rPr>
                  </w:pPr>
                  <w:r w:rsidRPr="00AE1C08">
                    <w:rPr>
                      <w:rFonts w:ascii="Arial" w:eastAsia="Times New Roman" w:hAnsi="Arial" w:cs="Arial"/>
                      <w:color w:val="9C0006"/>
                      <w:kern w:val="0"/>
                      <w:sz w:val="20"/>
                      <w:szCs w:val="20"/>
                      <w:lang w:val="en-SG" w:eastAsia="en-SG"/>
                      <w14:ligatures w14:val="none"/>
                    </w:rPr>
                    <w:t xml:space="preserve">   5,933,335 </w:t>
                  </w:r>
                </w:p>
              </w:tc>
            </w:tr>
          </w:tbl>
          <w:p w14:paraId="3673B5C7" w14:textId="77777777" w:rsidR="00770C43" w:rsidRPr="00AE1C08" w:rsidRDefault="00770C43" w:rsidP="007674DB">
            <w:pPr>
              <w:rPr>
                <w:rFonts w:ascii="Arial" w:hAnsi="Arial" w:cs="Arial"/>
                <w:b/>
                <w:bCs/>
                <w:sz w:val="20"/>
                <w:szCs w:val="20"/>
                <w:lang w:val="en-PH"/>
              </w:rPr>
            </w:pPr>
          </w:p>
        </w:tc>
      </w:tr>
    </w:tbl>
    <w:p w14:paraId="102C9D9E" w14:textId="008C3CEB" w:rsidR="00402E46" w:rsidRPr="00AE1C08" w:rsidRDefault="00402E46" w:rsidP="00402E46">
      <w:pPr>
        <w:rPr>
          <w:rFonts w:ascii="Arial" w:hAnsi="Arial" w:cs="Arial"/>
          <w:b/>
          <w:bCs/>
          <w:sz w:val="20"/>
          <w:szCs w:val="20"/>
          <w:lang w:val="en-PH"/>
        </w:rPr>
      </w:pPr>
      <w:r w:rsidRPr="00AE1C08">
        <w:rPr>
          <w:rFonts w:ascii="Arial" w:hAnsi="Arial" w:cs="Arial"/>
          <w:b/>
          <w:bCs/>
          <w:sz w:val="20"/>
          <w:szCs w:val="20"/>
          <w:lang w:val="en-PH"/>
        </w:rPr>
        <w:t xml:space="preserve">1.2 </w:t>
      </w:r>
      <w:r w:rsidR="00F63201" w:rsidRPr="00AE1C08">
        <w:rPr>
          <w:rFonts w:ascii="Arial" w:hAnsi="Arial" w:cs="Arial"/>
          <w:b/>
          <w:bCs/>
          <w:sz w:val="20"/>
          <w:szCs w:val="20"/>
          <w:lang w:val="en-PH"/>
        </w:rPr>
        <w:t>Analyse annual traffic trends</w:t>
      </w:r>
    </w:p>
    <w:p w14:paraId="0DA2C978" w14:textId="77777777" w:rsidR="000F5F46" w:rsidRPr="00AE1C08" w:rsidRDefault="000F5F46" w:rsidP="000F5F46">
      <w:pPr>
        <w:numPr>
          <w:ilvl w:val="0"/>
          <w:numId w:val="6"/>
        </w:numPr>
        <w:rPr>
          <w:rFonts w:ascii="Arial" w:hAnsi="Arial" w:cs="Arial"/>
          <w:sz w:val="20"/>
          <w:szCs w:val="20"/>
          <w:lang w:val="en-SG"/>
        </w:rPr>
      </w:pPr>
      <w:r w:rsidRPr="00AE1C08">
        <w:rPr>
          <w:rFonts w:ascii="Arial" w:hAnsi="Arial" w:cs="Arial"/>
          <w:sz w:val="20"/>
          <w:szCs w:val="20"/>
          <w:lang w:val="en-SG"/>
        </w:rPr>
        <w:t>Years 2013, 2016, and 2017 recorded increases in traffic volume (highlighted in red), while 2014 and 2015 recorded decreases (highlighted in green).</w:t>
      </w:r>
    </w:p>
    <w:p w14:paraId="3917AB3B" w14:textId="77777777" w:rsidR="000F5F46" w:rsidRPr="00AE1C08" w:rsidRDefault="000F5F46" w:rsidP="000F5F46">
      <w:pPr>
        <w:numPr>
          <w:ilvl w:val="0"/>
          <w:numId w:val="6"/>
        </w:numPr>
        <w:rPr>
          <w:rFonts w:ascii="Arial" w:hAnsi="Arial" w:cs="Arial"/>
          <w:sz w:val="20"/>
          <w:szCs w:val="20"/>
          <w:lang w:val="en-SG"/>
        </w:rPr>
      </w:pPr>
      <w:r w:rsidRPr="00AE1C08">
        <w:rPr>
          <w:rFonts w:ascii="Arial" w:hAnsi="Arial" w:cs="Arial"/>
          <w:sz w:val="20"/>
          <w:szCs w:val="20"/>
          <w:lang w:val="en-SG"/>
        </w:rPr>
        <w:t>Two key observations:</w:t>
      </w:r>
    </w:p>
    <w:p w14:paraId="5C10B778" w14:textId="2A612F24" w:rsidR="000F5F46" w:rsidRPr="00AE1C08" w:rsidRDefault="000F5F46" w:rsidP="000F5F46">
      <w:pPr>
        <w:numPr>
          <w:ilvl w:val="1"/>
          <w:numId w:val="6"/>
        </w:numPr>
        <w:rPr>
          <w:rFonts w:ascii="Arial" w:hAnsi="Arial" w:cs="Arial"/>
          <w:sz w:val="20"/>
          <w:szCs w:val="20"/>
          <w:lang w:val="en-SG"/>
        </w:rPr>
      </w:pPr>
      <w:r w:rsidRPr="00AE1C08">
        <w:rPr>
          <w:rFonts w:ascii="Arial" w:hAnsi="Arial" w:cs="Arial"/>
          <w:sz w:val="20"/>
          <w:szCs w:val="20"/>
          <w:lang w:val="en-SG"/>
        </w:rPr>
        <w:t>The continuous decline in traffic volume during 2014 and 2015 suggests a significant change in travel patterns. This could be attributed to factors such as reduced vehicle usage, changes in transportation policies, or potential gaps in data collection.</w:t>
      </w:r>
      <w:r w:rsidRPr="00AE1C08">
        <w:rPr>
          <w:rFonts w:ascii="Arial" w:hAnsi="Arial" w:cs="Arial"/>
          <w:sz w:val="20"/>
          <w:szCs w:val="20"/>
          <w:lang w:val="en-SG"/>
        </w:rPr>
        <w:t xml:space="preserve"> My </w:t>
      </w:r>
      <w:r w:rsidR="0029148C" w:rsidRPr="00AE1C08">
        <w:rPr>
          <w:rFonts w:ascii="Arial" w:hAnsi="Arial" w:cs="Arial"/>
          <w:sz w:val="20"/>
          <w:szCs w:val="20"/>
          <w:lang w:val="en-SG"/>
        </w:rPr>
        <w:t xml:space="preserve">belief is the latter reason of potential gap in data, as exhibited by the steep drop in count of datapoints for 2014 and 2015 comparted to other years. </w:t>
      </w:r>
    </w:p>
    <w:p w14:paraId="085B69EA" w14:textId="77777777" w:rsidR="000F5F46" w:rsidRPr="00AE1C08" w:rsidRDefault="000F5F46" w:rsidP="000F5F46">
      <w:pPr>
        <w:numPr>
          <w:ilvl w:val="1"/>
          <w:numId w:val="6"/>
        </w:numPr>
        <w:rPr>
          <w:rFonts w:ascii="Arial" w:hAnsi="Arial" w:cs="Arial"/>
          <w:sz w:val="20"/>
          <w:szCs w:val="20"/>
          <w:lang w:val="en-SG"/>
        </w:rPr>
      </w:pPr>
      <w:r w:rsidRPr="00AE1C08">
        <w:rPr>
          <w:rFonts w:ascii="Arial" w:hAnsi="Arial" w:cs="Arial"/>
          <w:sz w:val="20"/>
          <w:szCs w:val="20"/>
          <w:lang w:val="en-SG"/>
        </w:rPr>
        <w:t>In 2016, traffic volume nearly doubled compared with 2015, returning to levels similar to 2013, indicating a substantial recovery in traffic activity.</w:t>
      </w:r>
    </w:p>
    <w:p w14:paraId="70E287D4" w14:textId="4815506B" w:rsidR="00586B76" w:rsidRPr="00AE1C08" w:rsidRDefault="00D3426F" w:rsidP="00D3426F">
      <w:pPr>
        <w:rPr>
          <w:rFonts w:ascii="Arial" w:hAnsi="Arial" w:cs="Arial"/>
          <w:b/>
          <w:bCs/>
          <w:sz w:val="20"/>
          <w:szCs w:val="20"/>
          <w:lang w:val="en-PH"/>
        </w:rPr>
      </w:pPr>
      <w:r w:rsidRPr="00AE1C08">
        <w:rPr>
          <w:rFonts w:ascii="Arial" w:hAnsi="Arial" w:cs="Arial"/>
          <w:sz w:val="20"/>
          <w:szCs w:val="20"/>
          <w:lang w:val="en-PH"/>
        </w:rPr>
        <w:t xml:space="preserve">1.3 </w:t>
      </w:r>
      <w:r w:rsidR="00586B76" w:rsidRPr="00AE1C08">
        <w:rPr>
          <w:rFonts w:ascii="Arial" w:hAnsi="Arial" w:cs="Arial"/>
          <w:sz w:val="20"/>
          <w:szCs w:val="20"/>
          <w:lang w:val="en-PH"/>
        </w:rPr>
        <w:t xml:space="preserve"> </w:t>
      </w:r>
      <w:r w:rsidR="0037606C" w:rsidRPr="00AE1C08">
        <w:rPr>
          <w:rFonts w:ascii="Arial" w:hAnsi="Arial" w:cs="Arial"/>
          <w:b/>
          <w:bCs/>
          <w:sz w:val="20"/>
          <w:szCs w:val="20"/>
          <w:lang w:val="en-PH"/>
        </w:rPr>
        <w:t>Analyse temperature around holidays</w:t>
      </w:r>
    </w:p>
    <w:p w14:paraId="622F0B79" w14:textId="77777777" w:rsidR="00F10F07" w:rsidRPr="00AE1C08" w:rsidRDefault="00F10F07" w:rsidP="00F10F07">
      <w:pPr>
        <w:numPr>
          <w:ilvl w:val="0"/>
          <w:numId w:val="8"/>
        </w:numPr>
        <w:rPr>
          <w:rFonts w:ascii="Arial" w:hAnsi="Arial" w:cs="Arial"/>
          <w:sz w:val="20"/>
          <w:szCs w:val="20"/>
          <w:lang w:val="en-SG"/>
        </w:rPr>
      </w:pPr>
      <w:r w:rsidRPr="00AE1C08">
        <w:rPr>
          <w:rFonts w:ascii="Arial" w:hAnsi="Arial" w:cs="Arial"/>
          <w:b/>
          <w:bCs/>
          <w:sz w:val="20"/>
          <w:szCs w:val="20"/>
          <w:lang w:val="en-SG"/>
        </w:rPr>
        <w:t>Labor Day:</w:t>
      </w:r>
      <w:r w:rsidRPr="00AE1C08">
        <w:rPr>
          <w:rFonts w:ascii="Arial" w:hAnsi="Arial" w:cs="Arial"/>
          <w:sz w:val="20"/>
          <w:szCs w:val="20"/>
          <w:lang w:val="en-SG"/>
        </w:rPr>
        <w:t xml:space="preserve"> Total traffic peaked in 2016, coinciding with a lower average temperature compared with 2015 and 2017. This may suggest that cooler temperatures encouraged greater travel activity.</w:t>
      </w:r>
    </w:p>
    <w:p w14:paraId="6B163CB3" w14:textId="0311EE72" w:rsidR="00F17CE4" w:rsidRPr="00AE1C08" w:rsidRDefault="00F10F07" w:rsidP="00D3426F">
      <w:pPr>
        <w:numPr>
          <w:ilvl w:val="0"/>
          <w:numId w:val="8"/>
        </w:numPr>
        <w:rPr>
          <w:rFonts w:ascii="Arial" w:hAnsi="Arial" w:cs="Arial"/>
          <w:sz w:val="20"/>
          <w:szCs w:val="20"/>
          <w:lang w:val="en-SG"/>
        </w:rPr>
      </w:pPr>
      <w:r w:rsidRPr="00AE1C08">
        <w:rPr>
          <w:rFonts w:ascii="Arial" w:hAnsi="Arial" w:cs="Arial"/>
          <w:b/>
          <w:bCs/>
          <w:sz w:val="20"/>
          <w:szCs w:val="20"/>
          <w:lang w:val="en-SG"/>
        </w:rPr>
        <w:t>New Year's Day:</w:t>
      </w:r>
      <w:r w:rsidRPr="00AE1C08">
        <w:rPr>
          <w:rFonts w:ascii="Arial" w:hAnsi="Arial" w:cs="Arial"/>
          <w:sz w:val="20"/>
          <w:szCs w:val="20"/>
          <w:lang w:val="en-SG"/>
        </w:rPr>
        <w:t xml:space="preserve"> Data was only available for 2016 and 2017. The sharp decline in traffic in 2017 coincided with a rise in average temperature, further suggesting a possible inverse relationship between temperature and traffic volume, similar to the Labor Day trend.</w:t>
      </w:r>
    </w:p>
    <w:p w14:paraId="20731C4B" w14:textId="16D28920" w:rsidR="00F17CE4" w:rsidRPr="00AE1C08" w:rsidRDefault="00C116FD" w:rsidP="00D3426F">
      <w:pPr>
        <w:rPr>
          <w:rFonts w:ascii="Arial" w:hAnsi="Arial" w:cs="Arial"/>
          <w:sz w:val="20"/>
          <w:szCs w:val="20"/>
          <w:lang w:val="en-PH"/>
        </w:rPr>
      </w:pPr>
      <w:r w:rsidRPr="00AE1C08">
        <w:rPr>
          <w:rFonts w:ascii="Arial" w:hAnsi="Arial" w:cs="Arial"/>
          <w:sz w:val="20"/>
          <w:szCs w:val="20"/>
          <w:lang w:val="en-PH"/>
        </w:rPr>
        <w:drawing>
          <wp:inline distT="0" distB="0" distL="0" distR="0" wp14:anchorId="25E3564F" wp14:editId="2B7E7296">
            <wp:extent cx="2321560" cy="1015364"/>
            <wp:effectExtent l="0" t="0" r="2540" b="0"/>
            <wp:docPr id="189920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09570" name=""/>
                    <pic:cNvPicPr/>
                  </pic:nvPicPr>
                  <pic:blipFill>
                    <a:blip r:embed="rId8"/>
                    <a:stretch>
                      <a:fillRect/>
                    </a:stretch>
                  </pic:blipFill>
                  <pic:spPr>
                    <a:xfrm>
                      <a:off x="0" y="0"/>
                      <a:ext cx="2331592" cy="1019752"/>
                    </a:xfrm>
                    <a:prstGeom prst="rect">
                      <a:avLst/>
                    </a:prstGeom>
                  </pic:spPr>
                </pic:pic>
              </a:graphicData>
            </a:graphic>
          </wp:inline>
        </w:drawing>
      </w:r>
    </w:p>
    <w:p w14:paraId="6B1C8F24" w14:textId="76715A37" w:rsidR="00361A0F" w:rsidRPr="00AE1C08" w:rsidRDefault="002810D3" w:rsidP="00D3426F">
      <w:pPr>
        <w:rPr>
          <w:rFonts w:ascii="Arial" w:hAnsi="Arial" w:cs="Arial"/>
          <w:b/>
          <w:bCs/>
          <w:sz w:val="20"/>
          <w:szCs w:val="20"/>
          <w:u w:val="single"/>
          <w:lang w:val="en-PH"/>
        </w:rPr>
      </w:pPr>
      <w:r w:rsidRPr="00AE1C08">
        <w:rPr>
          <w:rFonts w:ascii="Arial" w:hAnsi="Arial" w:cs="Arial"/>
          <w:b/>
          <w:bCs/>
          <w:sz w:val="20"/>
          <w:szCs w:val="20"/>
          <w:u w:val="single"/>
          <w:lang w:val="en-PH"/>
        </w:rPr>
        <w:t>Task 2: Descriptive Statistics and Correlation</w:t>
      </w:r>
    </w:p>
    <w:p w14:paraId="2C75AC59" w14:textId="77777777" w:rsidR="002D18E8" w:rsidRPr="00AE1C08" w:rsidRDefault="002D18E8" w:rsidP="002D18E8">
      <w:pPr>
        <w:rPr>
          <w:rFonts w:ascii="Arial" w:hAnsi="Arial" w:cs="Arial"/>
          <w:b/>
          <w:bCs/>
          <w:sz w:val="20"/>
          <w:szCs w:val="20"/>
          <w:lang w:val="en-PH"/>
        </w:rPr>
      </w:pPr>
      <w:r w:rsidRPr="00AE1C08">
        <w:rPr>
          <w:rFonts w:ascii="Arial" w:hAnsi="Arial" w:cs="Arial"/>
          <w:b/>
          <w:bCs/>
          <w:sz w:val="20"/>
          <w:szCs w:val="20"/>
          <w:lang w:val="en-PH"/>
        </w:rPr>
        <w:t>2.1 Traffic volume statistics</w:t>
      </w:r>
    </w:p>
    <w:p w14:paraId="746C71CD" w14:textId="77777777" w:rsidR="002D18E8" w:rsidRPr="00AE1C08" w:rsidRDefault="002D18E8" w:rsidP="002D18E8">
      <w:pPr>
        <w:rPr>
          <w:rFonts w:ascii="Arial" w:hAnsi="Arial" w:cs="Arial"/>
          <w:sz w:val="20"/>
          <w:szCs w:val="20"/>
          <w:lang w:val="en-PH"/>
        </w:rPr>
      </w:pPr>
      <w:r w:rsidRPr="00AE1C08">
        <w:rPr>
          <w:rFonts w:ascii="Arial" w:hAnsi="Arial" w:cs="Arial"/>
          <w:sz w:val="20"/>
          <w:szCs w:val="20"/>
          <w:lang w:val="en-PH"/>
        </w:rPr>
        <w:t>Interpret what these statistics tell you about traffic volume and its variability.</w:t>
      </w:r>
    </w:p>
    <w:tbl>
      <w:tblPr>
        <w:tblStyle w:val="TableGrid"/>
        <w:tblW w:w="0" w:type="auto"/>
        <w:tblLook w:val="04A0" w:firstRow="1" w:lastRow="0" w:firstColumn="1" w:lastColumn="0" w:noHBand="0" w:noVBand="1"/>
      </w:tblPr>
      <w:tblGrid>
        <w:gridCol w:w="2122"/>
        <w:gridCol w:w="2268"/>
        <w:gridCol w:w="4626"/>
      </w:tblGrid>
      <w:tr w:rsidR="00372049" w:rsidRPr="00AE1C08" w14:paraId="62009487" w14:textId="77777777" w:rsidTr="00A00769">
        <w:tc>
          <w:tcPr>
            <w:tcW w:w="2122" w:type="dxa"/>
          </w:tcPr>
          <w:p w14:paraId="7A7D014F" w14:textId="5E999D94" w:rsidR="00372049" w:rsidRPr="00AE1C08" w:rsidRDefault="009A7E3C" w:rsidP="002D18E8">
            <w:pPr>
              <w:rPr>
                <w:rFonts w:ascii="Arial" w:hAnsi="Arial" w:cs="Arial"/>
                <w:b/>
                <w:bCs/>
                <w:sz w:val="20"/>
                <w:szCs w:val="20"/>
                <w:lang w:val="en-PH"/>
              </w:rPr>
            </w:pPr>
            <w:r w:rsidRPr="00AE1C08">
              <w:rPr>
                <w:rFonts w:ascii="Arial" w:hAnsi="Arial" w:cs="Arial"/>
                <w:b/>
                <w:bCs/>
                <w:sz w:val="20"/>
                <w:szCs w:val="20"/>
                <w:lang w:val="en-PH"/>
              </w:rPr>
              <w:t>Statistics</w:t>
            </w:r>
          </w:p>
        </w:tc>
        <w:tc>
          <w:tcPr>
            <w:tcW w:w="2268" w:type="dxa"/>
          </w:tcPr>
          <w:p w14:paraId="28A829F0" w14:textId="4F92607B" w:rsidR="00372049" w:rsidRPr="00AE1C08" w:rsidRDefault="009A7E3C" w:rsidP="002D18E8">
            <w:pPr>
              <w:rPr>
                <w:rFonts w:ascii="Arial" w:hAnsi="Arial" w:cs="Arial"/>
                <w:b/>
                <w:bCs/>
                <w:sz w:val="20"/>
                <w:szCs w:val="20"/>
                <w:lang w:val="en-PH"/>
              </w:rPr>
            </w:pPr>
            <w:r w:rsidRPr="00AE1C08">
              <w:rPr>
                <w:rFonts w:ascii="Arial" w:hAnsi="Arial" w:cs="Arial"/>
                <w:b/>
                <w:bCs/>
                <w:sz w:val="20"/>
                <w:szCs w:val="20"/>
                <w:lang w:val="en-PH"/>
              </w:rPr>
              <w:t>Results</w:t>
            </w:r>
          </w:p>
        </w:tc>
        <w:tc>
          <w:tcPr>
            <w:tcW w:w="4626" w:type="dxa"/>
          </w:tcPr>
          <w:p w14:paraId="565DA7F0" w14:textId="2A5388D1" w:rsidR="00372049" w:rsidRPr="00AE1C08" w:rsidRDefault="009A7E3C" w:rsidP="002D18E8">
            <w:pPr>
              <w:rPr>
                <w:rFonts w:ascii="Arial" w:hAnsi="Arial" w:cs="Arial"/>
                <w:b/>
                <w:bCs/>
                <w:sz w:val="20"/>
                <w:szCs w:val="20"/>
                <w:lang w:val="en-PH"/>
              </w:rPr>
            </w:pPr>
            <w:r w:rsidRPr="00AE1C08">
              <w:rPr>
                <w:rFonts w:ascii="Arial" w:hAnsi="Arial" w:cs="Arial"/>
                <w:b/>
                <w:bCs/>
                <w:sz w:val="20"/>
                <w:szCs w:val="20"/>
                <w:lang w:val="en-PH"/>
              </w:rPr>
              <w:t xml:space="preserve">Interpretation </w:t>
            </w:r>
          </w:p>
        </w:tc>
      </w:tr>
      <w:tr w:rsidR="00A00769" w:rsidRPr="00AE1C08" w14:paraId="78737B12" w14:textId="77777777" w:rsidTr="00A00769">
        <w:tc>
          <w:tcPr>
            <w:tcW w:w="2122" w:type="dxa"/>
            <w:vAlign w:val="bottom"/>
          </w:tcPr>
          <w:p w14:paraId="4B4EDFED" w14:textId="0FE28A73" w:rsidR="00A00769" w:rsidRPr="00AE1C08" w:rsidRDefault="00A00769" w:rsidP="00A00769">
            <w:pPr>
              <w:rPr>
                <w:rFonts w:ascii="Arial" w:hAnsi="Arial" w:cs="Arial"/>
                <w:sz w:val="20"/>
                <w:szCs w:val="20"/>
                <w:lang w:val="en-PH"/>
              </w:rPr>
            </w:pPr>
            <w:r w:rsidRPr="00AE1C08">
              <w:rPr>
                <w:rFonts w:ascii="Arial" w:hAnsi="Arial" w:cs="Arial"/>
                <w:color w:val="000000"/>
                <w:sz w:val="20"/>
                <w:szCs w:val="20"/>
              </w:rPr>
              <w:lastRenderedPageBreak/>
              <w:t>Mean</w:t>
            </w:r>
          </w:p>
        </w:tc>
        <w:tc>
          <w:tcPr>
            <w:tcW w:w="2268" w:type="dxa"/>
            <w:vAlign w:val="bottom"/>
          </w:tcPr>
          <w:p w14:paraId="2BF15B9E" w14:textId="269EB098" w:rsidR="00A00769" w:rsidRPr="00AE1C08" w:rsidRDefault="00A00769" w:rsidP="00A00769">
            <w:pPr>
              <w:jc w:val="center"/>
              <w:rPr>
                <w:rFonts w:ascii="Arial" w:hAnsi="Arial" w:cs="Arial"/>
                <w:color w:val="000000"/>
                <w:sz w:val="20"/>
                <w:szCs w:val="20"/>
              </w:rPr>
            </w:pPr>
            <w:r w:rsidRPr="00AE1C08">
              <w:rPr>
                <w:rFonts w:ascii="Arial" w:hAnsi="Arial" w:cs="Arial"/>
                <w:color w:val="000000"/>
                <w:sz w:val="20"/>
                <w:szCs w:val="20"/>
              </w:rPr>
              <w:t>3,260</w:t>
            </w:r>
          </w:p>
        </w:tc>
        <w:tc>
          <w:tcPr>
            <w:tcW w:w="4626" w:type="dxa"/>
          </w:tcPr>
          <w:p w14:paraId="6554920A" w14:textId="547917C8" w:rsidR="00A00769" w:rsidRPr="00AE1C08" w:rsidRDefault="00083A64" w:rsidP="00A00769">
            <w:pPr>
              <w:rPr>
                <w:rFonts w:ascii="Arial" w:hAnsi="Arial" w:cs="Arial"/>
                <w:sz w:val="20"/>
                <w:szCs w:val="20"/>
                <w:lang w:val="en-PH"/>
              </w:rPr>
            </w:pPr>
            <w:r w:rsidRPr="00AE1C08">
              <w:rPr>
                <w:rFonts w:ascii="Arial" w:hAnsi="Arial" w:cs="Arial"/>
                <w:sz w:val="20"/>
                <w:szCs w:val="20"/>
                <w:lang w:val="en-PH"/>
              </w:rPr>
              <w:t xml:space="preserve">This tells me that the average </w:t>
            </w:r>
            <w:r w:rsidR="008D2E63" w:rsidRPr="00AE1C08">
              <w:rPr>
                <w:rFonts w:ascii="Arial" w:hAnsi="Arial" w:cs="Arial"/>
                <w:sz w:val="20"/>
                <w:szCs w:val="20"/>
                <w:lang w:val="en-PH"/>
              </w:rPr>
              <w:t>traffic volume is 3260</w:t>
            </w:r>
          </w:p>
        </w:tc>
      </w:tr>
      <w:tr w:rsidR="00A00769" w:rsidRPr="00AE1C08" w14:paraId="7D5DAA11" w14:textId="77777777" w:rsidTr="00A00769">
        <w:tc>
          <w:tcPr>
            <w:tcW w:w="2122" w:type="dxa"/>
            <w:vAlign w:val="bottom"/>
          </w:tcPr>
          <w:p w14:paraId="014561E5" w14:textId="13846F8F" w:rsidR="00A00769" w:rsidRPr="00AE1C08" w:rsidRDefault="00A00769" w:rsidP="00A00769">
            <w:pPr>
              <w:rPr>
                <w:rFonts w:ascii="Arial" w:hAnsi="Arial" w:cs="Arial"/>
                <w:sz w:val="20"/>
                <w:szCs w:val="20"/>
                <w:lang w:val="en-PH"/>
              </w:rPr>
            </w:pPr>
            <w:r w:rsidRPr="00AE1C08">
              <w:rPr>
                <w:rFonts w:ascii="Arial" w:hAnsi="Arial" w:cs="Arial"/>
                <w:color w:val="000000"/>
                <w:sz w:val="20"/>
                <w:szCs w:val="20"/>
              </w:rPr>
              <w:t>Median</w:t>
            </w:r>
          </w:p>
        </w:tc>
        <w:tc>
          <w:tcPr>
            <w:tcW w:w="2268" w:type="dxa"/>
            <w:vAlign w:val="bottom"/>
          </w:tcPr>
          <w:p w14:paraId="5DC94783" w14:textId="0A9FC770" w:rsidR="00A00769" w:rsidRPr="00AE1C08" w:rsidRDefault="00A00769" w:rsidP="00A00769">
            <w:pPr>
              <w:jc w:val="center"/>
              <w:rPr>
                <w:rFonts w:ascii="Arial" w:hAnsi="Arial" w:cs="Arial"/>
                <w:color w:val="000000"/>
                <w:sz w:val="20"/>
                <w:szCs w:val="20"/>
              </w:rPr>
            </w:pPr>
            <w:r w:rsidRPr="00AE1C08">
              <w:rPr>
                <w:rFonts w:ascii="Arial" w:hAnsi="Arial" w:cs="Arial"/>
                <w:color w:val="000000"/>
                <w:sz w:val="20"/>
                <w:szCs w:val="20"/>
              </w:rPr>
              <w:t>3,380</w:t>
            </w:r>
          </w:p>
        </w:tc>
        <w:tc>
          <w:tcPr>
            <w:tcW w:w="4626" w:type="dxa"/>
          </w:tcPr>
          <w:p w14:paraId="0DC944B6" w14:textId="5C6C7E8F" w:rsidR="00A00769" w:rsidRPr="00AE1C08" w:rsidRDefault="008D2E63" w:rsidP="00A00769">
            <w:pPr>
              <w:rPr>
                <w:rFonts w:ascii="Arial" w:hAnsi="Arial" w:cs="Arial"/>
                <w:sz w:val="20"/>
                <w:szCs w:val="20"/>
                <w:lang w:val="en-PH"/>
              </w:rPr>
            </w:pPr>
            <w:r w:rsidRPr="00AE1C08">
              <w:rPr>
                <w:rFonts w:ascii="Arial" w:hAnsi="Arial" w:cs="Arial"/>
                <w:sz w:val="20"/>
                <w:szCs w:val="20"/>
                <w:lang w:val="en-PH"/>
              </w:rPr>
              <w:t>This tells me that the median is not far from the mean</w:t>
            </w:r>
            <w:r w:rsidR="00BD5A7D" w:rsidRPr="00AE1C08">
              <w:rPr>
                <w:rFonts w:ascii="Arial" w:hAnsi="Arial" w:cs="Arial"/>
                <w:sz w:val="20"/>
                <w:szCs w:val="20"/>
                <w:lang w:val="en-PH"/>
              </w:rPr>
              <w:t>.</w:t>
            </w:r>
          </w:p>
        </w:tc>
      </w:tr>
      <w:tr w:rsidR="00A00769" w:rsidRPr="00AE1C08" w14:paraId="20660F57" w14:textId="77777777" w:rsidTr="00A00769">
        <w:tc>
          <w:tcPr>
            <w:tcW w:w="2122" w:type="dxa"/>
            <w:vAlign w:val="bottom"/>
          </w:tcPr>
          <w:p w14:paraId="0D5257F9" w14:textId="709ACF8E" w:rsidR="00A00769" w:rsidRPr="00AE1C08" w:rsidRDefault="00A00769" w:rsidP="00A00769">
            <w:pPr>
              <w:rPr>
                <w:rFonts w:ascii="Arial" w:hAnsi="Arial" w:cs="Arial"/>
                <w:sz w:val="20"/>
                <w:szCs w:val="20"/>
                <w:lang w:val="en-PH"/>
              </w:rPr>
            </w:pPr>
            <w:r w:rsidRPr="00AE1C08">
              <w:rPr>
                <w:rFonts w:ascii="Arial" w:hAnsi="Arial" w:cs="Arial"/>
                <w:color w:val="000000"/>
                <w:sz w:val="20"/>
                <w:szCs w:val="20"/>
              </w:rPr>
              <w:t>Standard deviation</w:t>
            </w:r>
          </w:p>
        </w:tc>
        <w:tc>
          <w:tcPr>
            <w:tcW w:w="2268" w:type="dxa"/>
            <w:vAlign w:val="bottom"/>
          </w:tcPr>
          <w:p w14:paraId="2B05A06F" w14:textId="19F73A4C" w:rsidR="00A00769" w:rsidRPr="00AE1C08" w:rsidRDefault="00A00769" w:rsidP="00A00769">
            <w:pPr>
              <w:jc w:val="center"/>
              <w:rPr>
                <w:rFonts w:ascii="Arial" w:hAnsi="Arial" w:cs="Arial"/>
                <w:color w:val="000000"/>
                <w:sz w:val="20"/>
                <w:szCs w:val="20"/>
              </w:rPr>
            </w:pPr>
            <w:r w:rsidRPr="00AE1C08">
              <w:rPr>
                <w:rFonts w:ascii="Arial" w:hAnsi="Arial" w:cs="Arial"/>
                <w:color w:val="000000"/>
                <w:sz w:val="20"/>
                <w:szCs w:val="20"/>
              </w:rPr>
              <w:t>1,987</w:t>
            </w:r>
          </w:p>
        </w:tc>
        <w:tc>
          <w:tcPr>
            <w:tcW w:w="4626" w:type="dxa"/>
          </w:tcPr>
          <w:p w14:paraId="11E885EA" w14:textId="0A932C35" w:rsidR="00A00769" w:rsidRPr="00AE1C08" w:rsidRDefault="00B75F59" w:rsidP="00A00769">
            <w:pPr>
              <w:rPr>
                <w:rFonts w:ascii="Arial" w:hAnsi="Arial" w:cs="Arial"/>
                <w:sz w:val="20"/>
                <w:szCs w:val="20"/>
                <w:lang w:val="en-PH"/>
              </w:rPr>
            </w:pPr>
            <w:r w:rsidRPr="00AE1C08">
              <w:rPr>
                <w:rFonts w:ascii="Arial" w:hAnsi="Arial" w:cs="Arial"/>
                <w:sz w:val="20"/>
                <w:szCs w:val="20"/>
                <w:lang w:val="en-PH"/>
              </w:rPr>
              <w:t>This is quite a large standard deviation, indicating that the datapoints deviate quite a bit from the mean.</w:t>
            </w:r>
          </w:p>
        </w:tc>
      </w:tr>
      <w:tr w:rsidR="00A00769" w:rsidRPr="00AE1C08" w14:paraId="144BC0AD" w14:textId="77777777" w:rsidTr="00A00769">
        <w:tc>
          <w:tcPr>
            <w:tcW w:w="2122" w:type="dxa"/>
            <w:vAlign w:val="bottom"/>
          </w:tcPr>
          <w:p w14:paraId="06675254" w14:textId="5DE8A76C" w:rsidR="00A00769" w:rsidRPr="00AE1C08" w:rsidRDefault="00A00769" w:rsidP="00A00769">
            <w:pPr>
              <w:rPr>
                <w:rFonts w:ascii="Arial" w:hAnsi="Arial" w:cs="Arial"/>
                <w:sz w:val="20"/>
                <w:szCs w:val="20"/>
                <w:lang w:val="en-PH"/>
              </w:rPr>
            </w:pPr>
            <w:r w:rsidRPr="00AE1C08">
              <w:rPr>
                <w:rFonts w:ascii="Arial" w:hAnsi="Arial" w:cs="Arial"/>
                <w:color w:val="000000"/>
                <w:sz w:val="20"/>
                <w:szCs w:val="20"/>
              </w:rPr>
              <w:t>Variance</w:t>
            </w:r>
          </w:p>
        </w:tc>
        <w:tc>
          <w:tcPr>
            <w:tcW w:w="2268" w:type="dxa"/>
            <w:vAlign w:val="bottom"/>
          </w:tcPr>
          <w:p w14:paraId="44CE0C33" w14:textId="368D72A1" w:rsidR="00A00769" w:rsidRPr="00AE1C08" w:rsidRDefault="00A00769" w:rsidP="00A00769">
            <w:pPr>
              <w:jc w:val="center"/>
              <w:rPr>
                <w:rFonts w:ascii="Arial" w:hAnsi="Arial" w:cs="Arial"/>
                <w:color w:val="000000"/>
                <w:sz w:val="20"/>
                <w:szCs w:val="20"/>
              </w:rPr>
            </w:pPr>
            <w:r w:rsidRPr="00AE1C08">
              <w:rPr>
                <w:rFonts w:ascii="Arial" w:hAnsi="Arial" w:cs="Arial"/>
                <w:color w:val="000000"/>
                <w:sz w:val="20"/>
                <w:szCs w:val="20"/>
              </w:rPr>
              <w:t>4,191,889</w:t>
            </w:r>
          </w:p>
        </w:tc>
        <w:tc>
          <w:tcPr>
            <w:tcW w:w="4626" w:type="dxa"/>
          </w:tcPr>
          <w:p w14:paraId="2FB6D666" w14:textId="4BD19CB5" w:rsidR="00A00769" w:rsidRPr="00AE1C08" w:rsidRDefault="00816732" w:rsidP="00A00769">
            <w:pPr>
              <w:rPr>
                <w:rFonts w:ascii="Arial" w:hAnsi="Arial" w:cs="Arial"/>
                <w:sz w:val="20"/>
                <w:szCs w:val="20"/>
                <w:lang w:val="en-PH"/>
              </w:rPr>
            </w:pPr>
            <w:r w:rsidRPr="00AE1C08">
              <w:rPr>
                <w:rFonts w:ascii="Arial" w:hAnsi="Arial" w:cs="Arial"/>
                <w:sz w:val="20"/>
                <w:szCs w:val="20"/>
                <w:lang w:val="en-PH"/>
              </w:rPr>
              <w:t>This is quite a large variance, showing greater dispersion</w:t>
            </w:r>
            <w:r w:rsidR="00B75F59" w:rsidRPr="00AE1C08">
              <w:rPr>
                <w:rFonts w:ascii="Arial" w:hAnsi="Arial" w:cs="Arial"/>
                <w:sz w:val="20"/>
                <w:szCs w:val="20"/>
                <w:lang w:val="en-PH"/>
              </w:rPr>
              <w:t xml:space="preserve"> amongst the data</w:t>
            </w:r>
          </w:p>
        </w:tc>
      </w:tr>
      <w:tr w:rsidR="00A00769" w:rsidRPr="00AE1C08" w14:paraId="695C8D26" w14:textId="77777777" w:rsidTr="00A00769">
        <w:tc>
          <w:tcPr>
            <w:tcW w:w="2122" w:type="dxa"/>
            <w:vAlign w:val="bottom"/>
          </w:tcPr>
          <w:p w14:paraId="6B6734B3" w14:textId="1F2A043F" w:rsidR="00A00769" w:rsidRPr="00AE1C08" w:rsidRDefault="00A00769" w:rsidP="00A00769">
            <w:pPr>
              <w:rPr>
                <w:rFonts w:ascii="Arial" w:hAnsi="Arial" w:cs="Arial"/>
                <w:color w:val="000000"/>
                <w:sz w:val="20"/>
                <w:szCs w:val="20"/>
              </w:rPr>
            </w:pPr>
            <w:r w:rsidRPr="00AE1C08">
              <w:rPr>
                <w:rFonts w:ascii="Arial" w:hAnsi="Arial" w:cs="Arial"/>
                <w:color w:val="000000"/>
                <w:sz w:val="20"/>
                <w:szCs w:val="20"/>
              </w:rPr>
              <w:t>Range</w:t>
            </w:r>
          </w:p>
        </w:tc>
        <w:tc>
          <w:tcPr>
            <w:tcW w:w="2268" w:type="dxa"/>
            <w:vAlign w:val="bottom"/>
          </w:tcPr>
          <w:p w14:paraId="59A8AD48" w14:textId="5EAE313B" w:rsidR="003060FE" w:rsidRPr="00AE1C08" w:rsidRDefault="003060FE" w:rsidP="003060FE">
            <w:pPr>
              <w:jc w:val="center"/>
              <w:rPr>
                <w:rFonts w:ascii="Arial" w:hAnsi="Arial" w:cs="Arial"/>
                <w:color w:val="000000"/>
                <w:sz w:val="20"/>
                <w:szCs w:val="20"/>
              </w:rPr>
            </w:pPr>
            <w:r w:rsidRPr="00AE1C08">
              <w:rPr>
                <w:rFonts w:ascii="Arial" w:hAnsi="Arial" w:cs="Arial"/>
                <w:color w:val="000000"/>
                <w:sz w:val="20"/>
                <w:szCs w:val="20"/>
              </w:rPr>
              <w:t xml:space="preserve">0 to </w:t>
            </w:r>
            <w:r w:rsidR="00A00769" w:rsidRPr="00AE1C08">
              <w:rPr>
                <w:rFonts w:ascii="Arial" w:hAnsi="Arial" w:cs="Arial"/>
                <w:color w:val="000000"/>
                <w:sz w:val="20"/>
                <w:szCs w:val="20"/>
              </w:rPr>
              <w:t>7,280</w:t>
            </w:r>
            <w:r w:rsidR="006F75CF" w:rsidRPr="00AE1C08">
              <w:rPr>
                <w:rFonts w:ascii="Arial" w:hAnsi="Arial" w:cs="Arial"/>
                <w:color w:val="000000"/>
                <w:sz w:val="20"/>
                <w:szCs w:val="20"/>
              </w:rPr>
              <w:t xml:space="preserve"> </w:t>
            </w:r>
          </w:p>
          <w:p w14:paraId="715D9A88" w14:textId="38AC29F7" w:rsidR="006F75CF" w:rsidRPr="00AE1C08" w:rsidRDefault="006F75CF" w:rsidP="00A00769">
            <w:pPr>
              <w:jc w:val="center"/>
              <w:rPr>
                <w:rFonts w:ascii="Arial" w:hAnsi="Arial" w:cs="Arial"/>
                <w:color w:val="000000"/>
                <w:sz w:val="20"/>
                <w:szCs w:val="20"/>
              </w:rPr>
            </w:pPr>
          </w:p>
        </w:tc>
        <w:tc>
          <w:tcPr>
            <w:tcW w:w="4626" w:type="dxa"/>
          </w:tcPr>
          <w:p w14:paraId="2EFE35A3" w14:textId="5D786095" w:rsidR="00A00769" w:rsidRPr="00AE1C08" w:rsidRDefault="00970B27" w:rsidP="00A00769">
            <w:pPr>
              <w:rPr>
                <w:rFonts w:ascii="Arial" w:hAnsi="Arial" w:cs="Arial"/>
                <w:sz w:val="20"/>
                <w:szCs w:val="20"/>
                <w:lang w:val="en-PH"/>
              </w:rPr>
            </w:pPr>
            <w:r w:rsidRPr="00AE1C08">
              <w:rPr>
                <w:rFonts w:ascii="Arial" w:hAnsi="Arial" w:cs="Arial"/>
                <w:sz w:val="20"/>
                <w:szCs w:val="20"/>
                <w:lang w:val="en-PH"/>
              </w:rPr>
              <w:t>This is a large spread of values</w:t>
            </w:r>
            <w:r w:rsidR="00675BE7" w:rsidRPr="00AE1C08">
              <w:rPr>
                <w:rFonts w:ascii="Arial" w:hAnsi="Arial" w:cs="Arial"/>
                <w:sz w:val="20"/>
                <w:szCs w:val="20"/>
                <w:lang w:val="en-PH"/>
              </w:rPr>
              <w:t xml:space="preserve"> </w:t>
            </w:r>
          </w:p>
        </w:tc>
      </w:tr>
    </w:tbl>
    <w:p w14:paraId="140A82B1" w14:textId="77777777" w:rsidR="00372049" w:rsidRPr="00AE1C08" w:rsidRDefault="00372049" w:rsidP="002D18E8">
      <w:pPr>
        <w:rPr>
          <w:rFonts w:ascii="Arial" w:hAnsi="Arial" w:cs="Arial"/>
          <w:sz w:val="20"/>
          <w:szCs w:val="20"/>
          <w:lang w:val="en-PH"/>
        </w:rPr>
      </w:pPr>
    </w:p>
    <w:p w14:paraId="3D32C73E" w14:textId="08C16E7D" w:rsidR="00D17048" w:rsidRPr="00AE1C08" w:rsidRDefault="002D18E8">
      <w:pPr>
        <w:rPr>
          <w:rFonts w:ascii="Arial" w:hAnsi="Arial" w:cs="Arial"/>
          <w:b/>
          <w:bCs/>
          <w:sz w:val="20"/>
          <w:szCs w:val="20"/>
          <w:lang w:val="en-PH"/>
        </w:rPr>
      </w:pPr>
      <w:r w:rsidRPr="00AE1C08">
        <w:rPr>
          <w:rFonts w:ascii="Arial" w:hAnsi="Arial" w:cs="Arial"/>
          <w:b/>
          <w:bCs/>
          <w:sz w:val="20"/>
          <w:szCs w:val="20"/>
          <w:lang w:val="en-PH"/>
        </w:rPr>
        <w:t>2.2 Correlation analysis</w:t>
      </w:r>
      <w:r w:rsidR="00586B76" w:rsidRPr="00AE1C08">
        <w:rPr>
          <w:rFonts w:ascii="Arial" w:hAnsi="Arial" w:cs="Arial"/>
          <w:sz w:val="20"/>
          <w:szCs w:val="20"/>
          <w:lang w:val="en-PH"/>
        </w:rPr>
        <w:br/>
      </w:r>
      <w:r w:rsidR="00985B66" w:rsidRPr="00AE1C08">
        <w:rPr>
          <w:rFonts w:ascii="Arial" w:hAnsi="Arial" w:cs="Arial"/>
          <w:sz w:val="20"/>
          <w:szCs w:val="20"/>
          <w:lang w:val="en-PH"/>
        </w:rPr>
        <w:t xml:space="preserve">The correlation coefficient calculated using the excel formula is 0.130. </w:t>
      </w:r>
      <w:r w:rsidR="004E1E02" w:rsidRPr="00AE1C08">
        <w:rPr>
          <w:rFonts w:ascii="Arial" w:hAnsi="Arial" w:cs="Arial"/>
          <w:sz w:val="20"/>
          <w:szCs w:val="20"/>
          <w:lang w:val="en-PH"/>
        </w:rPr>
        <w:t xml:space="preserve">This is a </w:t>
      </w:r>
      <w:r w:rsidR="004E1E02" w:rsidRPr="00AE1C08">
        <w:rPr>
          <w:rFonts w:ascii="Arial" w:hAnsi="Arial" w:cs="Arial"/>
          <w:sz w:val="20"/>
          <w:szCs w:val="20"/>
          <w:u w:val="single"/>
          <w:lang w:val="en-PH"/>
        </w:rPr>
        <w:t>positive</w:t>
      </w:r>
      <w:r w:rsidR="004E1E02" w:rsidRPr="00AE1C08">
        <w:rPr>
          <w:rFonts w:ascii="Arial" w:hAnsi="Arial" w:cs="Arial"/>
          <w:sz w:val="20"/>
          <w:szCs w:val="20"/>
          <w:lang w:val="en-PH"/>
        </w:rPr>
        <w:t xml:space="preserve"> relationship </w:t>
      </w:r>
      <w:r w:rsidR="005E7F23" w:rsidRPr="00AE1C08">
        <w:rPr>
          <w:rFonts w:ascii="Arial" w:hAnsi="Arial" w:cs="Arial"/>
          <w:sz w:val="20"/>
          <w:szCs w:val="20"/>
          <w:lang w:val="en-PH"/>
        </w:rPr>
        <w:t xml:space="preserve">where both variables move in the same direction. As temperature increases, traffic volume will increase too. However, as the coefficient is closer to 0 than 1, it suggests a </w:t>
      </w:r>
      <w:r w:rsidR="005E7F23" w:rsidRPr="00AE1C08">
        <w:rPr>
          <w:rFonts w:ascii="Arial" w:hAnsi="Arial" w:cs="Arial"/>
          <w:sz w:val="20"/>
          <w:szCs w:val="20"/>
          <w:u w:val="single"/>
          <w:lang w:val="en-PH"/>
        </w:rPr>
        <w:t>weak</w:t>
      </w:r>
      <w:r w:rsidR="005E7F23" w:rsidRPr="00AE1C08">
        <w:rPr>
          <w:rFonts w:ascii="Arial" w:hAnsi="Arial" w:cs="Arial"/>
          <w:sz w:val="20"/>
          <w:szCs w:val="20"/>
          <w:lang w:val="en-PH"/>
        </w:rPr>
        <w:t xml:space="preserve"> relationship. </w:t>
      </w:r>
    </w:p>
    <w:p w14:paraId="144F9F00" w14:textId="437D3D6E" w:rsidR="00495F76" w:rsidRPr="00AE1C08" w:rsidRDefault="00495F76">
      <w:pPr>
        <w:rPr>
          <w:rFonts w:ascii="Arial" w:hAnsi="Arial" w:cs="Arial"/>
          <w:sz w:val="20"/>
          <w:szCs w:val="20"/>
          <w:lang w:val="en-PH"/>
        </w:rPr>
      </w:pPr>
      <w:r w:rsidRPr="00AE1C08">
        <w:rPr>
          <w:rFonts w:ascii="Arial" w:hAnsi="Arial" w:cs="Arial"/>
          <w:sz w:val="20"/>
          <w:szCs w:val="20"/>
          <w:lang w:val="en-PH"/>
        </w:rPr>
        <w:t xml:space="preserve">Correlation does not imply causation as correlation </w:t>
      </w:r>
      <w:r w:rsidR="00A864B5" w:rsidRPr="00AE1C08">
        <w:rPr>
          <w:rFonts w:ascii="Arial" w:hAnsi="Arial" w:cs="Arial"/>
          <w:sz w:val="20"/>
          <w:szCs w:val="20"/>
          <w:lang w:val="en-PH"/>
        </w:rPr>
        <w:t>is just a statistical measure</w:t>
      </w:r>
      <w:r w:rsidRPr="00AE1C08">
        <w:rPr>
          <w:rFonts w:ascii="Arial" w:hAnsi="Arial" w:cs="Arial"/>
          <w:sz w:val="20"/>
          <w:szCs w:val="20"/>
          <w:lang w:val="en-PH"/>
        </w:rPr>
        <w:t xml:space="preserve"> shows that two things change together</w:t>
      </w:r>
      <w:r w:rsidR="00A864B5" w:rsidRPr="00AE1C08">
        <w:rPr>
          <w:rFonts w:ascii="Arial" w:hAnsi="Arial" w:cs="Arial"/>
          <w:sz w:val="20"/>
          <w:szCs w:val="20"/>
          <w:lang w:val="en-PH"/>
        </w:rPr>
        <w:t xml:space="preserve">. </w:t>
      </w:r>
    </w:p>
    <w:p w14:paraId="509AE053" w14:textId="319AE23C" w:rsidR="005E7F23" w:rsidRPr="00AE1C08" w:rsidRDefault="006043F3">
      <w:pPr>
        <w:rPr>
          <w:rFonts w:ascii="Arial" w:hAnsi="Arial" w:cs="Arial"/>
          <w:sz w:val="20"/>
          <w:szCs w:val="20"/>
          <w:lang w:val="en-PH"/>
        </w:rPr>
      </w:pPr>
      <w:r w:rsidRPr="00AE1C08">
        <w:rPr>
          <w:rFonts w:ascii="Arial" w:hAnsi="Arial" w:cs="Arial"/>
          <w:sz w:val="20"/>
          <w:szCs w:val="20"/>
          <w:lang w:val="en-PH"/>
        </w:rPr>
        <w:t>For example, all people who consume water will experience death at some point. However, this does not mean that drinking water causes death.</w:t>
      </w:r>
      <w:r w:rsidR="00F01C8C" w:rsidRPr="00AE1C08">
        <w:rPr>
          <w:rFonts w:ascii="Arial" w:hAnsi="Arial" w:cs="Arial"/>
          <w:sz w:val="20"/>
          <w:szCs w:val="20"/>
          <w:lang w:val="en-PH"/>
        </w:rPr>
        <w:t xml:space="preserve"> Just because two things happen, does not mean they are related or caused by the other. </w:t>
      </w:r>
    </w:p>
    <w:p w14:paraId="020E2E45" w14:textId="77777777" w:rsidR="005E312C" w:rsidRPr="00AE1C08" w:rsidRDefault="005E312C">
      <w:pPr>
        <w:rPr>
          <w:rFonts w:ascii="Arial" w:hAnsi="Arial" w:cs="Arial"/>
          <w:sz w:val="20"/>
          <w:szCs w:val="20"/>
          <w:lang w:val="en-PH"/>
        </w:rPr>
      </w:pPr>
    </w:p>
    <w:p w14:paraId="6217C182" w14:textId="77777777" w:rsidR="005E312C" w:rsidRPr="00AE1C08" w:rsidRDefault="005E312C" w:rsidP="005E312C">
      <w:pPr>
        <w:rPr>
          <w:rFonts w:ascii="Arial" w:hAnsi="Arial" w:cs="Arial"/>
          <w:b/>
          <w:bCs/>
          <w:sz w:val="20"/>
          <w:szCs w:val="20"/>
          <w:u w:val="single"/>
          <w:lang w:val="en-PH"/>
        </w:rPr>
      </w:pPr>
      <w:r w:rsidRPr="00AE1C08">
        <w:rPr>
          <w:rFonts w:ascii="Arial" w:hAnsi="Arial" w:cs="Arial"/>
          <w:b/>
          <w:bCs/>
          <w:sz w:val="20"/>
          <w:szCs w:val="20"/>
          <w:u w:val="single"/>
          <w:lang w:val="en-PH"/>
        </w:rPr>
        <w:t>Task 3: Probability and Congestion Analysis</w:t>
      </w:r>
    </w:p>
    <w:p w14:paraId="16D33E03" w14:textId="726BDD86" w:rsidR="005E312C" w:rsidRPr="00AE1C08" w:rsidRDefault="005E312C" w:rsidP="005E312C">
      <w:pPr>
        <w:rPr>
          <w:rFonts w:ascii="Arial" w:hAnsi="Arial" w:cs="Arial"/>
          <w:sz w:val="20"/>
          <w:szCs w:val="20"/>
          <w:lang w:val="en-PH"/>
        </w:rPr>
      </w:pPr>
      <w:r w:rsidRPr="00AE1C08">
        <w:rPr>
          <w:rFonts w:ascii="Arial" w:hAnsi="Arial" w:cs="Arial"/>
          <w:b/>
          <w:bCs/>
          <w:sz w:val="20"/>
          <w:szCs w:val="20"/>
          <w:lang w:val="en-PH"/>
        </w:rPr>
        <w:t>3.1</w:t>
      </w:r>
      <w:r w:rsidRPr="00AE1C08">
        <w:rPr>
          <w:rFonts w:ascii="Arial" w:hAnsi="Arial" w:cs="Arial"/>
          <w:b/>
          <w:bCs/>
          <w:sz w:val="20"/>
          <w:szCs w:val="20"/>
          <w:lang w:val="en-PH"/>
        </w:rPr>
        <w:t xml:space="preserve"> Basic probability </w:t>
      </w:r>
    </w:p>
    <w:tbl>
      <w:tblPr>
        <w:tblStyle w:val="TableGrid"/>
        <w:tblW w:w="0" w:type="auto"/>
        <w:tblLook w:val="04A0" w:firstRow="1" w:lastRow="0" w:firstColumn="1" w:lastColumn="0" w:noHBand="0" w:noVBand="1"/>
      </w:tblPr>
      <w:tblGrid>
        <w:gridCol w:w="4508"/>
        <w:gridCol w:w="4508"/>
      </w:tblGrid>
      <w:tr w:rsidR="005E312C" w:rsidRPr="00AE1C08" w14:paraId="31B9D7BF" w14:textId="77777777" w:rsidTr="005E312C">
        <w:tc>
          <w:tcPr>
            <w:tcW w:w="4508" w:type="dxa"/>
          </w:tcPr>
          <w:p w14:paraId="333616EC" w14:textId="4C000DDF" w:rsidR="005E312C" w:rsidRPr="00AE1C08" w:rsidRDefault="005E312C" w:rsidP="005E312C">
            <w:pPr>
              <w:rPr>
                <w:rFonts w:ascii="Arial" w:hAnsi="Arial" w:cs="Arial"/>
                <w:b/>
                <w:bCs/>
                <w:sz w:val="20"/>
                <w:szCs w:val="20"/>
                <w:lang w:val="en-PH"/>
              </w:rPr>
            </w:pPr>
            <w:r w:rsidRPr="00AE1C08">
              <w:rPr>
                <w:rFonts w:ascii="Arial" w:hAnsi="Arial" w:cs="Arial"/>
                <w:b/>
                <w:bCs/>
                <w:sz w:val="20"/>
                <w:szCs w:val="20"/>
                <w:lang w:val="en-PH"/>
              </w:rPr>
              <w:t>Basic probability</w:t>
            </w:r>
          </w:p>
        </w:tc>
        <w:tc>
          <w:tcPr>
            <w:tcW w:w="4508" w:type="dxa"/>
          </w:tcPr>
          <w:p w14:paraId="3D1A36EC" w14:textId="5FED0E95" w:rsidR="005E312C" w:rsidRPr="00AE1C08" w:rsidRDefault="005E312C" w:rsidP="005E312C">
            <w:pPr>
              <w:rPr>
                <w:rFonts w:ascii="Arial" w:hAnsi="Arial" w:cs="Arial"/>
                <w:b/>
                <w:bCs/>
                <w:sz w:val="20"/>
                <w:szCs w:val="20"/>
                <w:lang w:val="en-PH"/>
              </w:rPr>
            </w:pPr>
            <w:r w:rsidRPr="00AE1C08">
              <w:rPr>
                <w:rFonts w:ascii="Arial" w:hAnsi="Arial" w:cs="Arial"/>
                <w:b/>
                <w:bCs/>
                <w:sz w:val="20"/>
                <w:szCs w:val="20"/>
                <w:lang w:val="en-PH"/>
              </w:rPr>
              <w:t>Value</w:t>
            </w:r>
          </w:p>
        </w:tc>
      </w:tr>
      <w:tr w:rsidR="00A642C0" w:rsidRPr="00AE1C08" w14:paraId="4977555A" w14:textId="77777777" w:rsidTr="00043FED">
        <w:tc>
          <w:tcPr>
            <w:tcW w:w="4508" w:type="dxa"/>
          </w:tcPr>
          <w:p w14:paraId="41969653" w14:textId="17AFCA44" w:rsidR="00A642C0" w:rsidRPr="00AE1C08" w:rsidRDefault="00A642C0" w:rsidP="00A642C0">
            <w:pPr>
              <w:rPr>
                <w:rFonts w:ascii="Arial" w:hAnsi="Arial" w:cs="Arial"/>
                <w:sz w:val="20"/>
                <w:szCs w:val="20"/>
                <w:lang w:val="en-PH"/>
              </w:rPr>
            </w:pPr>
            <w:r w:rsidRPr="00AE1C08">
              <w:rPr>
                <w:rFonts w:ascii="Arial" w:hAnsi="Arial" w:cs="Arial"/>
                <w:sz w:val="20"/>
                <w:szCs w:val="20"/>
                <w:lang w:val="en-PH"/>
              </w:rPr>
              <w:t xml:space="preserve">P(Congestion) </w:t>
            </w:r>
          </w:p>
        </w:tc>
        <w:tc>
          <w:tcPr>
            <w:tcW w:w="4508" w:type="dxa"/>
            <w:vAlign w:val="bottom"/>
          </w:tcPr>
          <w:p w14:paraId="4911C31F" w14:textId="1D28BB8A" w:rsidR="00A642C0" w:rsidRPr="00AE1C08" w:rsidRDefault="00A642C0" w:rsidP="00A642C0">
            <w:pPr>
              <w:rPr>
                <w:rFonts w:ascii="Arial" w:hAnsi="Arial" w:cs="Arial"/>
                <w:sz w:val="20"/>
                <w:szCs w:val="20"/>
                <w:lang w:val="en-PH"/>
              </w:rPr>
            </w:pPr>
            <w:r w:rsidRPr="00AE1C08">
              <w:rPr>
                <w:rFonts w:ascii="Arial" w:hAnsi="Arial" w:cs="Arial"/>
                <w:color w:val="000000"/>
                <w:sz w:val="20"/>
                <w:szCs w:val="20"/>
              </w:rPr>
              <w:t>14.73%</w:t>
            </w:r>
          </w:p>
        </w:tc>
      </w:tr>
      <w:tr w:rsidR="00A642C0" w:rsidRPr="00AE1C08" w14:paraId="0F391816" w14:textId="77777777" w:rsidTr="00043FED">
        <w:tc>
          <w:tcPr>
            <w:tcW w:w="4508" w:type="dxa"/>
          </w:tcPr>
          <w:p w14:paraId="0212366A" w14:textId="4DEF570A" w:rsidR="00A642C0" w:rsidRPr="00AE1C08" w:rsidRDefault="00A642C0" w:rsidP="00A642C0">
            <w:pPr>
              <w:rPr>
                <w:rFonts w:ascii="Arial" w:hAnsi="Arial" w:cs="Arial"/>
                <w:sz w:val="20"/>
                <w:szCs w:val="20"/>
                <w:lang w:val="en-PH"/>
              </w:rPr>
            </w:pPr>
            <w:r w:rsidRPr="00AE1C08">
              <w:rPr>
                <w:rFonts w:ascii="Arial" w:hAnsi="Arial" w:cs="Arial"/>
                <w:sz w:val="20"/>
                <w:szCs w:val="20"/>
                <w:lang w:val="en-PH"/>
              </w:rPr>
              <w:t xml:space="preserve">P(Clear Weather) </w:t>
            </w:r>
          </w:p>
        </w:tc>
        <w:tc>
          <w:tcPr>
            <w:tcW w:w="4508" w:type="dxa"/>
            <w:vAlign w:val="bottom"/>
          </w:tcPr>
          <w:p w14:paraId="0FBE3662" w14:textId="3EAF7121" w:rsidR="00A642C0" w:rsidRPr="00AE1C08" w:rsidRDefault="00A642C0" w:rsidP="00A642C0">
            <w:pPr>
              <w:rPr>
                <w:rFonts w:ascii="Arial" w:hAnsi="Arial" w:cs="Arial"/>
                <w:sz w:val="20"/>
                <w:szCs w:val="20"/>
                <w:lang w:val="en-PH"/>
              </w:rPr>
            </w:pPr>
            <w:r w:rsidRPr="00AE1C08">
              <w:rPr>
                <w:rFonts w:ascii="Arial" w:hAnsi="Arial" w:cs="Arial"/>
                <w:color w:val="000000"/>
                <w:sz w:val="20"/>
                <w:szCs w:val="20"/>
              </w:rPr>
              <w:t>27.78%</w:t>
            </w:r>
          </w:p>
        </w:tc>
      </w:tr>
      <w:tr w:rsidR="00A642C0" w:rsidRPr="00AE1C08" w14:paraId="0724E03C" w14:textId="77777777" w:rsidTr="00043FED">
        <w:tc>
          <w:tcPr>
            <w:tcW w:w="4508" w:type="dxa"/>
          </w:tcPr>
          <w:p w14:paraId="1745C199" w14:textId="71EAE748" w:rsidR="00A642C0" w:rsidRPr="00AE1C08" w:rsidRDefault="00A642C0" w:rsidP="00A642C0">
            <w:pPr>
              <w:rPr>
                <w:rFonts w:ascii="Arial" w:hAnsi="Arial" w:cs="Arial"/>
                <w:sz w:val="20"/>
                <w:szCs w:val="20"/>
                <w:lang w:val="en-PH"/>
              </w:rPr>
            </w:pPr>
            <w:r w:rsidRPr="00AE1C08">
              <w:rPr>
                <w:rFonts w:ascii="Arial" w:hAnsi="Arial" w:cs="Arial"/>
                <w:sz w:val="20"/>
                <w:szCs w:val="20"/>
                <w:lang w:val="en-PH"/>
              </w:rPr>
              <w:t xml:space="preserve">P(Congestion AND Clear Weather) </w:t>
            </w:r>
          </w:p>
        </w:tc>
        <w:tc>
          <w:tcPr>
            <w:tcW w:w="4508" w:type="dxa"/>
            <w:vAlign w:val="bottom"/>
          </w:tcPr>
          <w:p w14:paraId="6A20CB51" w14:textId="6B93CA37" w:rsidR="00A642C0" w:rsidRPr="00AE1C08" w:rsidRDefault="00A642C0" w:rsidP="00A642C0">
            <w:pPr>
              <w:rPr>
                <w:rFonts w:ascii="Arial" w:hAnsi="Arial" w:cs="Arial"/>
                <w:sz w:val="20"/>
                <w:szCs w:val="20"/>
                <w:lang w:val="en-PH"/>
              </w:rPr>
            </w:pPr>
            <w:r w:rsidRPr="00AE1C08">
              <w:rPr>
                <w:rFonts w:ascii="Arial" w:hAnsi="Arial" w:cs="Arial"/>
                <w:color w:val="000000"/>
                <w:sz w:val="20"/>
                <w:szCs w:val="20"/>
              </w:rPr>
              <w:t>4.09%</w:t>
            </w:r>
          </w:p>
        </w:tc>
      </w:tr>
    </w:tbl>
    <w:p w14:paraId="46C0B2E7" w14:textId="77777777" w:rsidR="005E312C" w:rsidRPr="00AE1C08" w:rsidRDefault="005E312C" w:rsidP="005E312C">
      <w:pPr>
        <w:rPr>
          <w:rFonts w:ascii="Arial" w:hAnsi="Arial" w:cs="Arial"/>
          <w:sz w:val="20"/>
          <w:szCs w:val="20"/>
          <w:lang w:val="en-PH"/>
        </w:rPr>
      </w:pPr>
    </w:p>
    <w:p w14:paraId="38C5D1EA" w14:textId="5374937F" w:rsidR="005E312C" w:rsidRPr="00AE1C08" w:rsidRDefault="005E312C" w:rsidP="005E312C">
      <w:pPr>
        <w:rPr>
          <w:rFonts w:ascii="Arial" w:hAnsi="Arial" w:cs="Arial"/>
          <w:sz w:val="20"/>
          <w:szCs w:val="20"/>
          <w:lang w:val="en-PH"/>
        </w:rPr>
      </w:pPr>
      <w:r w:rsidRPr="00AE1C08">
        <w:rPr>
          <w:rFonts w:ascii="Arial" w:hAnsi="Arial" w:cs="Arial"/>
          <w:sz w:val="20"/>
          <w:szCs w:val="20"/>
          <w:lang w:val="en-PH"/>
        </w:rPr>
        <w:t>3.2 Conditional probabilit</w:t>
      </w:r>
      <w:r w:rsidR="00B72F43" w:rsidRPr="00AE1C08">
        <w:rPr>
          <w:rFonts w:ascii="Arial" w:hAnsi="Arial" w:cs="Arial"/>
          <w:sz w:val="20"/>
          <w:szCs w:val="20"/>
          <w:lang w:val="en-PH"/>
        </w:rPr>
        <w:t>uy</w:t>
      </w:r>
    </w:p>
    <w:tbl>
      <w:tblPr>
        <w:tblStyle w:val="TableGrid"/>
        <w:tblW w:w="0" w:type="auto"/>
        <w:tblLook w:val="04A0" w:firstRow="1" w:lastRow="0" w:firstColumn="1" w:lastColumn="0" w:noHBand="0" w:noVBand="1"/>
      </w:tblPr>
      <w:tblGrid>
        <w:gridCol w:w="4508"/>
        <w:gridCol w:w="4508"/>
      </w:tblGrid>
      <w:tr w:rsidR="00084126" w:rsidRPr="00AE1C08" w14:paraId="7540603A" w14:textId="77777777" w:rsidTr="009F33B8">
        <w:tc>
          <w:tcPr>
            <w:tcW w:w="4508" w:type="dxa"/>
          </w:tcPr>
          <w:p w14:paraId="571ACFF4" w14:textId="09088C59" w:rsidR="00084126" w:rsidRPr="00AE1C08" w:rsidRDefault="00084126" w:rsidP="009F33B8">
            <w:pPr>
              <w:rPr>
                <w:rFonts w:ascii="Arial" w:hAnsi="Arial" w:cs="Arial"/>
                <w:b/>
                <w:bCs/>
                <w:sz w:val="20"/>
                <w:szCs w:val="20"/>
                <w:lang w:val="en-PH"/>
              </w:rPr>
            </w:pPr>
            <w:r w:rsidRPr="00AE1C08">
              <w:rPr>
                <w:rFonts w:ascii="Arial" w:hAnsi="Arial" w:cs="Arial"/>
                <w:b/>
                <w:bCs/>
                <w:sz w:val="20"/>
                <w:szCs w:val="20"/>
                <w:lang w:val="en-PH"/>
              </w:rPr>
              <w:t>Conditional</w:t>
            </w:r>
            <w:r w:rsidRPr="00AE1C08">
              <w:rPr>
                <w:rFonts w:ascii="Arial" w:hAnsi="Arial" w:cs="Arial"/>
                <w:b/>
                <w:bCs/>
                <w:sz w:val="20"/>
                <w:szCs w:val="20"/>
                <w:lang w:val="en-PH"/>
              </w:rPr>
              <w:t xml:space="preserve"> probability</w:t>
            </w:r>
          </w:p>
        </w:tc>
        <w:tc>
          <w:tcPr>
            <w:tcW w:w="4508" w:type="dxa"/>
          </w:tcPr>
          <w:p w14:paraId="3AA8B54F" w14:textId="77777777" w:rsidR="00084126" w:rsidRPr="00AE1C08" w:rsidRDefault="00084126" w:rsidP="009F33B8">
            <w:pPr>
              <w:rPr>
                <w:rFonts w:ascii="Arial" w:hAnsi="Arial" w:cs="Arial"/>
                <w:b/>
                <w:bCs/>
                <w:sz w:val="20"/>
                <w:szCs w:val="20"/>
                <w:lang w:val="en-PH"/>
              </w:rPr>
            </w:pPr>
            <w:r w:rsidRPr="00AE1C08">
              <w:rPr>
                <w:rFonts w:ascii="Arial" w:hAnsi="Arial" w:cs="Arial"/>
                <w:b/>
                <w:bCs/>
                <w:sz w:val="20"/>
                <w:szCs w:val="20"/>
                <w:lang w:val="en-PH"/>
              </w:rPr>
              <w:t>Value</w:t>
            </w:r>
          </w:p>
        </w:tc>
      </w:tr>
      <w:tr w:rsidR="00084126" w:rsidRPr="00AE1C08" w14:paraId="0C07C455" w14:textId="77777777" w:rsidTr="009F33B8">
        <w:tc>
          <w:tcPr>
            <w:tcW w:w="4508" w:type="dxa"/>
          </w:tcPr>
          <w:p w14:paraId="41B88AAE" w14:textId="5BBABF10" w:rsidR="00084126" w:rsidRPr="00AE1C08" w:rsidRDefault="00084126" w:rsidP="00084126">
            <w:pPr>
              <w:rPr>
                <w:rFonts w:ascii="Arial" w:hAnsi="Arial" w:cs="Arial"/>
                <w:sz w:val="20"/>
                <w:szCs w:val="20"/>
                <w:lang w:val="en-PH"/>
              </w:rPr>
            </w:pPr>
            <w:r w:rsidRPr="00AE1C08">
              <w:rPr>
                <w:rFonts w:ascii="Arial" w:hAnsi="Arial" w:cs="Arial"/>
                <w:sz w:val="20"/>
                <w:szCs w:val="20"/>
                <w:lang w:val="en-PH"/>
              </w:rPr>
              <w:t xml:space="preserve">P(Clear Weather | Congestion) </w:t>
            </w:r>
          </w:p>
        </w:tc>
        <w:tc>
          <w:tcPr>
            <w:tcW w:w="4508" w:type="dxa"/>
            <w:vAlign w:val="bottom"/>
          </w:tcPr>
          <w:p w14:paraId="5FAD078E" w14:textId="2A173A1F" w:rsidR="00084126" w:rsidRPr="00AE1C08" w:rsidRDefault="009E2146" w:rsidP="009E2146">
            <w:pPr>
              <w:spacing w:line="240" w:lineRule="auto"/>
              <w:rPr>
                <w:rFonts w:ascii="Arial" w:eastAsia="Times New Roman" w:hAnsi="Arial" w:cs="Arial"/>
                <w:color w:val="000000"/>
                <w:sz w:val="20"/>
                <w:szCs w:val="20"/>
                <w:lang w:val="en-SG"/>
              </w:rPr>
            </w:pPr>
            <w:r w:rsidRPr="00AE1C08">
              <w:rPr>
                <w:rFonts w:ascii="Arial" w:hAnsi="Arial" w:cs="Arial"/>
                <w:color w:val="000000"/>
                <w:sz w:val="20"/>
                <w:szCs w:val="20"/>
              </w:rPr>
              <w:t>24.83%</w:t>
            </w:r>
          </w:p>
        </w:tc>
      </w:tr>
      <w:tr w:rsidR="00084126" w:rsidRPr="00AE1C08" w14:paraId="66F7B269" w14:textId="77777777" w:rsidTr="009F33B8">
        <w:tc>
          <w:tcPr>
            <w:tcW w:w="4508" w:type="dxa"/>
          </w:tcPr>
          <w:p w14:paraId="21039A04" w14:textId="18F785FC" w:rsidR="00084126" w:rsidRPr="00AE1C08" w:rsidRDefault="00084126" w:rsidP="00084126">
            <w:pPr>
              <w:rPr>
                <w:rFonts w:ascii="Arial" w:hAnsi="Arial" w:cs="Arial"/>
                <w:sz w:val="20"/>
                <w:szCs w:val="20"/>
                <w:lang w:val="en-PH"/>
              </w:rPr>
            </w:pPr>
            <w:r w:rsidRPr="00AE1C08">
              <w:rPr>
                <w:rFonts w:ascii="Arial" w:hAnsi="Arial" w:cs="Arial"/>
                <w:sz w:val="20"/>
                <w:szCs w:val="20"/>
                <w:lang w:val="en-PH"/>
              </w:rPr>
              <w:t xml:space="preserve">P(High Temperature | Congestion), where high temperature &gt; 292K </w:t>
            </w:r>
          </w:p>
        </w:tc>
        <w:tc>
          <w:tcPr>
            <w:tcW w:w="4508" w:type="dxa"/>
            <w:vAlign w:val="bottom"/>
          </w:tcPr>
          <w:p w14:paraId="776BAF0B" w14:textId="77777777" w:rsidR="00162DF2" w:rsidRPr="00AE1C08" w:rsidRDefault="00162DF2" w:rsidP="00162DF2">
            <w:pPr>
              <w:spacing w:line="240" w:lineRule="auto"/>
              <w:rPr>
                <w:rFonts w:ascii="Arial" w:eastAsia="Times New Roman" w:hAnsi="Arial" w:cs="Arial"/>
                <w:color w:val="000000"/>
                <w:sz w:val="20"/>
                <w:szCs w:val="20"/>
                <w:lang w:val="en-SG"/>
              </w:rPr>
            </w:pPr>
            <w:r w:rsidRPr="00AE1C08">
              <w:rPr>
                <w:rFonts w:ascii="Arial" w:hAnsi="Arial" w:cs="Arial"/>
                <w:color w:val="000000"/>
                <w:sz w:val="20"/>
                <w:szCs w:val="20"/>
              </w:rPr>
              <w:t>26.30%</w:t>
            </w:r>
          </w:p>
          <w:p w14:paraId="22385A94" w14:textId="4AF997A4" w:rsidR="00084126" w:rsidRPr="00AE1C08" w:rsidRDefault="00084126" w:rsidP="00084126">
            <w:pPr>
              <w:rPr>
                <w:rFonts w:ascii="Arial" w:hAnsi="Arial" w:cs="Arial"/>
                <w:sz w:val="20"/>
                <w:szCs w:val="20"/>
                <w:lang w:val="en-PH"/>
              </w:rPr>
            </w:pPr>
          </w:p>
        </w:tc>
      </w:tr>
    </w:tbl>
    <w:p w14:paraId="4C688DE1" w14:textId="3A6A9CCB" w:rsidR="005E312C" w:rsidRPr="00AE1C08" w:rsidRDefault="00047D33">
      <w:pPr>
        <w:rPr>
          <w:rFonts w:ascii="Arial" w:hAnsi="Arial" w:cs="Arial"/>
          <w:sz w:val="20"/>
          <w:szCs w:val="20"/>
          <w:lang w:val="en-PH"/>
        </w:rPr>
      </w:pPr>
      <w:r w:rsidRPr="00AE1C08">
        <w:rPr>
          <w:rFonts w:ascii="Arial" w:hAnsi="Arial" w:cs="Arial"/>
          <w:sz w:val="20"/>
          <w:szCs w:val="20"/>
          <w:lang w:val="en-PH"/>
        </w:rPr>
        <w:t xml:space="preserve">Weather conditions and congestion </w:t>
      </w:r>
      <w:r w:rsidRPr="00AE1C08">
        <w:rPr>
          <w:rFonts w:ascii="Arial" w:hAnsi="Arial" w:cs="Arial"/>
          <w:sz w:val="20"/>
          <w:szCs w:val="20"/>
          <w:u w:val="single"/>
          <w:lang w:val="en-PH"/>
        </w:rPr>
        <w:t>cannot</w:t>
      </w:r>
      <w:r w:rsidRPr="00AE1C08">
        <w:rPr>
          <w:rFonts w:ascii="Arial" w:hAnsi="Arial" w:cs="Arial"/>
          <w:sz w:val="20"/>
          <w:szCs w:val="20"/>
          <w:lang w:val="en-PH"/>
        </w:rPr>
        <w:t xml:space="preserve"> be considered independent events as P(A ∩ B) which is </w:t>
      </w:r>
      <w:r w:rsidR="00FE6D4B" w:rsidRPr="00AE1C08">
        <w:rPr>
          <w:rFonts w:ascii="Arial" w:hAnsi="Arial" w:cs="Arial"/>
          <w:sz w:val="20"/>
          <w:szCs w:val="20"/>
          <w:lang w:val="en-PH"/>
        </w:rPr>
        <w:t>3.66</w:t>
      </w:r>
      <w:r w:rsidRPr="00AE1C08">
        <w:rPr>
          <w:rFonts w:ascii="Arial" w:hAnsi="Arial" w:cs="Arial"/>
          <w:sz w:val="20"/>
          <w:szCs w:val="20"/>
          <w:lang w:val="en-PH"/>
        </w:rPr>
        <w:t xml:space="preserve">% is </w:t>
      </w:r>
      <w:r w:rsidRPr="00AE1C08">
        <w:rPr>
          <w:rFonts w:ascii="Arial" w:hAnsi="Arial" w:cs="Arial"/>
          <w:sz w:val="20"/>
          <w:szCs w:val="20"/>
          <w:u w:val="single"/>
          <w:lang w:val="en-PH"/>
        </w:rPr>
        <w:t>not equal</w:t>
      </w:r>
      <w:r w:rsidRPr="00AE1C08">
        <w:rPr>
          <w:rFonts w:ascii="Arial" w:hAnsi="Arial" w:cs="Arial"/>
          <w:sz w:val="20"/>
          <w:szCs w:val="20"/>
          <w:lang w:val="en-PH"/>
        </w:rPr>
        <w:t xml:space="preserve"> to P(A) × P(B) which is 4.09%. This suggests that there is a </w:t>
      </w:r>
      <w:r w:rsidR="00FE6D4B" w:rsidRPr="00AE1C08">
        <w:rPr>
          <w:rFonts w:ascii="Arial" w:hAnsi="Arial" w:cs="Arial"/>
          <w:sz w:val="20"/>
          <w:szCs w:val="20"/>
          <w:u w:val="single"/>
          <w:lang w:val="en-PH"/>
        </w:rPr>
        <w:t>negative</w:t>
      </w:r>
      <w:r w:rsidRPr="00AE1C08">
        <w:rPr>
          <w:rFonts w:ascii="Arial" w:hAnsi="Arial" w:cs="Arial"/>
          <w:sz w:val="20"/>
          <w:szCs w:val="20"/>
          <w:lang w:val="en-PH"/>
        </w:rPr>
        <w:t xml:space="preserve"> association between weather and congestion as P(A ∩ B) is </w:t>
      </w:r>
      <w:r w:rsidR="00FE6D4B" w:rsidRPr="00AE1C08">
        <w:rPr>
          <w:rFonts w:ascii="Arial" w:hAnsi="Arial" w:cs="Arial"/>
          <w:sz w:val="20"/>
          <w:szCs w:val="20"/>
          <w:lang w:val="en-PH"/>
        </w:rPr>
        <w:t>less</w:t>
      </w:r>
      <w:r w:rsidRPr="00AE1C08">
        <w:rPr>
          <w:rFonts w:ascii="Arial" w:hAnsi="Arial" w:cs="Arial"/>
          <w:sz w:val="20"/>
          <w:szCs w:val="20"/>
          <w:lang w:val="en-PH"/>
        </w:rPr>
        <w:t xml:space="preserve"> than P(A) × P(B). </w:t>
      </w:r>
    </w:p>
    <w:tbl>
      <w:tblPr>
        <w:tblStyle w:val="TableGrid"/>
        <w:tblW w:w="0" w:type="auto"/>
        <w:tblLook w:val="04A0" w:firstRow="1" w:lastRow="0" w:firstColumn="1" w:lastColumn="0" w:noHBand="0" w:noVBand="1"/>
      </w:tblPr>
      <w:tblGrid>
        <w:gridCol w:w="3005"/>
        <w:gridCol w:w="3005"/>
        <w:gridCol w:w="3006"/>
      </w:tblGrid>
      <w:tr w:rsidR="00474D05" w:rsidRPr="00AE1C08" w14:paraId="0CE576B5" w14:textId="77777777" w:rsidTr="00474D05">
        <w:tc>
          <w:tcPr>
            <w:tcW w:w="3005" w:type="dxa"/>
          </w:tcPr>
          <w:p w14:paraId="2D797602" w14:textId="77777777" w:rsidR="00474D05" w:rsidRPr="00AE1C08" w:rsidRDefault="00474D05">
            <w:pPr>
              <w:rPr>
                <w:rFonts w:ascii="Arial" w:hAnsi="Arial" w:cs="Arial"/>
                <w:b/>
                <w:bCs/>
                <w:sz w:val="20"/>
                <w:szCs w:val="20"/>
                <w:lang w:val="en-PH"/>
              </w:rPr>
            </w:pPr>
          </w:p>
        </w:tc>
        <w:tc>
          <w:tcPr>
            <w:tcW w:w="3005" w:type="dxa"/>
          </w:tcPr>
          <w:p w14:paraId="27B103E5" w14:textId="026E3ED8" w:rsidR="00474D05" w:rsidRPr="00AE1C08" w:rsidRDefault="00474D05">
            <w:pPr>
              <w:rPr>
                <w:rFonts w:ascii="Arial" w:hAnsi="Arial" w:cs="Arial"/>
                <w:b/>
                <w:bCs/>
                <w:sz w:val="20"/>
                <w:szCs w:val="20"/>
                <w:lang w:val="en-PH"/>
              </w:rPr>
            </w:pPr>
            <w:r w:rsidRPr="00AE1C08">
              <w:rPr>
                <w:rFonts w:ascii="Arial" w:hAnsi="Arial" w:cs="Arial"/>
                <w:b/>
                <w:bCs/>
                <w:sz w:val="20"/>
                <w:szCs w:val="20"/>
                <w:lang w:val="en-PH"/>
              </w:rPr>
              <w:t>Congestion</w:t>
            </w:r>
          </w:p>
        </w:tc>
        <w:tc>
          <w:tcPr>
            <w:tcW w:w="3006" w:type="dxa"/>
          </w:tcPr>
          <w:p w14:paraId="4CEF2183" w14:textId="0F507551" w:rsidR="00474D05" w:rsidRPr="00AE1C08" w:rsidRDefault="00474D05">
            <w:pPr>
              <w:rPr>
                <w:rFonts w:ascii="Arial" w:hAnsi="Arial" w:cs="Arial"/>
                <w:b/>
                <w:bCs/>
                <w:sz w:val="20"/>
                <w:szCs w:val="20"/>
                <w:lang w:val="en-PH"/>
              </w:rPr>
            </w:pPr>
            <w:r w:rsidRPr="00AE1C08">
              <w:rPr>
                <w:rFonts w:ascii="Arial" w:hAnsi="Arial" w:cs="Arial"/>
                <w:b/>
                <w:bCs/>
                <w:sz w:val="20"/>
                <w:szCs w:val="20"/>
                <w:lang w:val="en-PH"/>
              </w:rPr>
              <w:t>No congestion</w:t>
            </w:r>
          </w:p>
        </w:tc>
      </w:tr>
      <w:tr w:rsidR="00474D05" w:rsidRPr="00AE1C08" w14:paraId="776C8916" w14:textId="77777777" w:rsidTr="00474D05">
        <w:tc>
          <w:tcPr>
            <w:tcW w:w="3005" w:type="dxa"/>
          </w:tcPr>
          <w:p w14:paraId="5A07C89B" w14:textId="453ACCE7" w:rsidR="00474D05" w:rsidRPr="00AE1C08" w:rsidRDefault="00474D05">
            <w:pPr>
              <w:rPr>
                <w:rFonts w:ascii="Arial" w:hAnsi="Arial" w:cs="Arial"/>
                <w:b/>
                <w:bCs/>
                <w:sz w:val="20"/>
                <w:szCs w:val="20"/>
                <w:lang w:val="en-PH"/>
              </w:rPr>
            </w:pPr>
            <w:r w:rsidRPr="00AE1C08">
              <w:rPr>
                <w:rFonts w:ascii="Arial" w:hAnsi="Arial" w:cs="Arial"/>
                <w:b/>
                <w:bCs/>
                <w:sz w:val="20"/>
                <w:szCs w:val="20"/>
                <w:lang w:val="en-PH"/>
              </w:rPr>
              <w:t>Clear weather</w:t>
            </w:r>
          </w:p>
        </w:tc>
        <w:tc>
          <w:tcPr>
            <w:tcW w:w="3005" w:type="dxa"/>
          </w:tcPr>
          <w:p w14:paraId="77A7CDC1" w14:textId="62101AE3" w:rsidR="00474D05" w:rsidRPr="00AE1C08" w:rsidRDefault="009A7E65">
            <w:pPr>
              <w:rPr>
                <w:rFonts w:ascii="Arial" w:hAnsi="Arial" w:cs="Arial"/>
                <w:sz w:val="20"/>
                <w:szCs w:val="20"/>
                <w:lang w:val="en-PH"/>
              </w:rPr>
            </w:pPr>
            <w:r w:rsidRPr="00AE1C08">
              <w:rPr>
                <w:rFonts w:ascii="Arial" w:hAnsi="Arial" w:cs="Arial"/>
                <w:sz w:val="20"/>
                <w:szCs w:val="20"/>
                <w:lang w:val="en-PH"/>
              </w:rPr>
              <w:t>1,763</w:t>
            </w:r>
          </w:p>
        </w:tc>
        <w:tc>
          <w:tcPr>
            <w:tcW w:w="3006" w:type="dxa"/>
          </w:tcPr>
          <w:p w14:paraId="7B8D5115" w14:textId="7301D2F5" w:rsidR="00474D05" w:rsidRPr="00AE1C08" w:rsidRDefault="009A7E65">
            <w:pPr>
              <w:rPr>
                <w:rFonts w:ascii="Arial" w:hAnsi="Arial" w:cs="Arial"/>
                <w:sz w:val="20"/>
                <w:szCs w:val="20"/>
                <w:lang w:val="en-PH"/>
              </w:rPr>
            </w:pPr>
            <w:r w:rsidRPr="00AE1C08">
              <w:rPr>
                <w:rFonts w:ascii="Arial" w:hAnsi="Arial" w:cs="Arial"/>
                <w:sz w:val="20"/>
                <w:szCs w:val="20"/>
                <w:lang w:val="en-PH"/>
              </w:rPr>
              <w:t>11,628</w:t>
            </w:r>
          </w:p>
        </w:tc>
      </w:tr>
      <w:tr w:rsidR="00474D05" w:rsidRPr="00AE1C08" w14:paraId="20113DB8" w14:textId="77777777" w:rsidTr="00474D05">
        <w:tc>
          <w:tcPr>
            <w:tcW w:w="3005" w:type="dxa"/>
          </w:tcPr>
          <w:p w14:paraId="19D417F1" w14:textId="2DA30C35" w:rsidR="00474D05" w:rsidRPr="00AE1C08" w:rsidRDefault="00474D05">
            <w:pPr>
              <w:rPr>
                <w:rFonts w:ascii="Arial" w:hAnsi="Arial" w:cs="Arial"/>
                <w:b/>
                <w:bCs/>
                <w:sz w:val="20"/>
                <w:szCs w:val="20"/>
                <w:lang w:val="en-PH"/>
              </w:rPr>
            </w:pPr>
            <w:r w:rsidRPr="00AE1C08">
              <w:rPr>
                <w:rFonts w:ascii="Arial" w:hAnsi="Arial" w:cs="Arial"/>
                <w:b/>
                <w:bCs/>
                <w:sz w:val="20"/>
                <w:szCs w:val="20"/>
                <w:lang w:val="en-PH"/>
              </w:rPr>
              <w:t>Cloud</w:t>
            </w:r>
            <w:r w:rsidR="005D00DF" w:rsidRPr="00AE1C08">
              <w:rPr>
                <w:rFonts w:ascii="Arial" w:hAnsi="Arial" w:cs="Arial"/>
                <w:b/>
                <w:bCs/>
                <w:sz w:val="20"/>
                <w:szCs w:val="20"/>
                <w:lang w:val="en-PH"/>
              </w:rPr>
              <w:t>y</w:t>
            </w:r>
            <w:r w:rsidRPr="00AE1C08">
              <w:rPr>
                <w:rFonts w:ascii="Arial" w:hAnsi="Arial" w:cs="Arial"/>
                <w:b/>
                <w:bCs/>
                <w:sz w:val="20"/>
                <w:szCs w:val="20"/>
                <w:lang w:val="en-PH"/>
              </w:rPr>
              <w:t xml:space="preserve"> weather (</w:t>
            </w:r>
            <w:r w:rsidRPr="00AE1C08">
              <w:rPr>
                <w:rFonts w:ascii="Arial" w:hAnsi="Arial" w:cs="Arial"/>
                <w:i/>
                <w:iCs/>
                <w:color w:val="EE0000"/>
                <w:sz w:val="20"/>
                <w:szCs w:val="20"/>
                <w:lang w:val="en-PH"/>
              </w:rPr>
              <w:t>assuming all other weather that is NOT clear)</w:t>
            </w:r>
            <w:r w:rsidRPr="00AE1C08">
              <w:rPr>
                <w:rFonts w:ascii="Arial" w:hAnsi="Arial" w:cs="Arial"/>
                <w:b/>
                <w:bCs/>
                <w:color w:val="EE0000"/>
                <w:sz w:val="20"/>
                <w:szCs w:val="20"/>
                <w:lang w:val="en-PH"/>
              </w:rPr>
              <w:t xml:space="preserve"> </w:t>
            </w:r>
          </w:p>
        </w:tc>
        <w:tc>
          <w:tcPr>
            <w:tcW w:w="3005" w:type="dxa"/>
          </w:tcPr>
          <w:p w14:paraId="302D67D7" w14:textId="2EAA9B2F" w:rsidR="00474D05" w:rsidRPr="00AE1C08" w:rsidRDefault="009A7E65">
            <w:pPr>
              <w:rPr>
                <w:rFonts w:ascii="Arial" w:hAnsi="Arial" w:cs="Arial"/>
                <w:sz w:val="20"/>
                <w:szCs w:val="20"/>
                <w:lang w:val="en-PH"/>
              </w:rPr>
            </w:pPr>
            <w:r w:rsidRPr="00AE1C08">
              <w:rPr>
                <w:rFonts w:ascii="Arial" w:hAnsi="Arial" w:cs="Arial"/>
                <w:sz w:val="20"/>
                <w:szCs w:val="20"/>
                <w:lang w:val="en-PH"/>
              </w:rPr>
              <w:t>5,337</w:t>
            </w:r>
          </w:p>
          <w:p w14:paraId="78A73145" w14:textId="77777777" w:rsidR="009A7E65" w:rsidRPr="00AE1C08" w:rsidRDefault="009A7E65" w:rsidP="009A7E65">
            <w:pPr>
              <w:jc w:val="center"/>
              <w:rPr>
                <w:rFonts w:ascii="Arial" w:hAnsi="Arial" w:cs="Arial"/>
                <w:sz w:val="20"/>
                <w:szCs w:val="20"/>
                <w:lang w:val="en-PH"/>
              </w:rPr>
            </w:pPr>
          </w:p>
        </w:tc>
        <w:tc>
          <w:tcPr>
            <w:tcW w:w="3006" w:type="dxa"/>
          </w:tcPr>
          <w:p w14:paraId="411A112A" w14:textId="18F5CB18" w:rsidR="00474D05" w:rsidRPr="00AE1C08" w:rsidRDefault="003320E2">
            <w:pPr>
              <w:rPr>
                <w:rFonts w:ascii="Arial" w:hAnsi="Arial" w:cs="Arial"/>
                <w:sz w:val="20"/>
                <w:szCs w:val="20"/>
                <w:lang w:val="en-PH"/>
              </w:rPr>
            </w:pPr>
            <w:r w:rsidRPr="00AE1C08">
              <w:rPr>
                <w:rFonts w:ascii="Arial" w:hAnsi="Arial" w:cs="Arial"/>
                <w:sz w:val="20"/>
                <w:szCs w:val="20"/>
                <w:lang w:val="en-PH"/>
              </w:rPr>
              <w:t>29,476</w:t>
            </w:r>
          </w:p>
        </w:tc>
      </w:tr>
    </w:tbl>
    <w:p w14:paraId="0F3F54CC" w14:textId="386F99AF" w:rsidR="00474D05" w:rsidRPr="00AE1C08" w:rsidRDefault="00047D33">
      <w:pPr>
        <w:rPr>
          <w:rFonts w:ascii="Arial" w:hAnsi="Arial" w:cs="Arial"/>
          <w:sz w:val="20"/>
          <w:szCs w:val="20"/>
          <w:u w:val="single"/>
          <w:lang w:val="en-PH"/>
        </w:rPr>
      </w:pPr>
      <w:r w:rsidRPr="00AE1C08">
        <w:rPr>
          <w:rFonts w:ascii="Arial" w:hAnsi="Arial" w:cs="Arial"/>
          <w:sz w:val="20"/>
          <w:szCs w:val="20"/>
          <w:u w:val="single"/>
          <w:lang w:val="en-PH"/>
        </w:rPr>
        <w:t xml:space="preserve">Odds ratio: </w:t>
      </w:r>
      <w:r w:rsidR="005404DA" w:rsidRPr="00AE1C08">
        <w:rPr>
          <w:rFonts w:ascii="Arial" w:hAnsi="Arial" w:cs="Arial"/>
          <w:sz w:val="20"/>
          <w:szCs w:val="20"/>
          <w:u w:val="single"/>
          <w:lang w:val="en-PH"/>
        </w:rPr>
        <w:t>0.84</w:t>
      </w:r>
    </w:p>
    <w:p w14:paraId="61464620" w14:textId="4B6CF295" w:rsidR="005404DA" w:rsidRPr="00AE1C08" w:rsidRDefault="005D00DF" w:rsidP="005404DA">
      <w:pPr>
        <w:rPr>
          <w:rFonts w:ascii="Arial" w:hAnsi="Arial" w:cs="Arial"/>
          <w:sz w:val="20"/>
          <w:szCs w:val="20"/>
          <w:lang w:val="en-SG"/>
        </w:rPr>
      </w:pPr>
      <w:r w:rsidRPr="00AE1C08">
        <w:rPr>
          <w:rFonts w:ascii="Arial" w:hAnsi="Arial" w:cs="Arial"/>
          <w:sz w:val="20"/>
          <w:szCs w:val="20"/>
          <w:lang w:val="en-SG"/>
        </w:rPr>
        <w:t>As it is &lt;1, the</w:t>
      </w:r>
      <w:r w:rsidR="005404DA" w:rsidRPr="00AE1C08">
        <w:rPr>
          <w:rFonts w:ascii="Arial" w:hAnsi="Arial" w:cs="Arial"/>
          <w:sz w:val="20"/>
          <w:szCs w:val="20"/>
          <w:lang w:val="en-SG"/>
        </w:rPr>
        <w:t xml:space="preserve"> odds of congestion in clear weather are about 0.84 times the odds in cloudy weather</w:t>
      </w:r>
      <w:r w:rsidRPr="00AE1C08">
        <w:rPr>
          <w:rFonts w:ascii="Arial" w:hAnsi="Arial" w:cs="Arial"/>
          <w:sz w:val="20"/>
          <w:szCs w:val="20"/>
          <w:lang w:val="en-SG"/>
        </w:rPr>
        <w:t xml:space="preserve">. Hence, </w:t>
      </w:r>
      <w:r w:rsidR="005404DA" w:rsidRPr="00AE1C08">
        <w:rPr>
          <w:rFonts w:ascii="Arial" w:hAnsi="Arial" w:cs="Arial"/>
          <w:sz w:val="20"/>
          <w:szCs w:val="20"/>
          <w:lang w:val="en-SG"/>
        </w:rPr>
        <w:t>compared with cloudy weather, clear weather is associated with lower odds of congestion.</w:t>
      </w:r>
    </w:p>
    <w:p w14:paraId="70A3DA4F" w14:textId="77777777" w:rsidR="004000A2" w:rsidRPr="00AE1C08" w:rsidRDefault="004000A2" w:rsidP="005404DA">
      <w:pPr>
        <w:rPr>
          <w:rFonts w:ascii="Arial" w:hAnsi="Arial" w:cs="Arial"/>
          <w:sz w:val="20"/>
          <w:szCs w:val="20"/>
          <w:lang w:val="en-SG"/>
        </w:rPr>
      </w:pPr>
    </w:p>
    <w:p w14:paraId="31943776" w14:textId="797F1C1C" w:rsidR="004000A2" w:rsidRPr="00AE1C08" w:rsidRDefault="004000A2" w:rsidP="005404DA">
      <w:pPr>
        <w:rPr>
          <w:rFonts w:ascii="Arial" w:hAnsi="Arial" w:cs="Arial"/>
          <w:sz w:val="20"/>
          <w:szCs w:val="20"/>
        </w:rPr>
      </w:pPr>
      <w:r w:rsidRPr="00AE1C08">
        <w:rPr>
          <w:rFonts w:ascii="Arial" w:hAnsi="Arial" w:cs="Arial"/>
          <w:sz w:val="20"/>
          <w:szCs w:val="20"/>
        </w:rPr>
        <w:t xml:space="preserve">Overall, the probability analysis suggests that weather conditions have an association with congestion. The </w:t>
      </w:r>
      <w:r w:rsidRPr="00AE1C08">
        <w:rPr>
          <w:rFonts w:ascii="Arial" w:hAnsi="Arial" w:cs="Arial"/>
          <w:sz w:val="20"/>
          <w:szCs w:val="20"/>
          <w:lang w:val="en-PH"/>
        </w:rPr>
        <w:t xml:space="preserve">P(A ∩ B) </w:t>
      </w:r>
      <w:r w:rsidRPr="00AE1C08">
        <w:rPr>
          <w:rFonts w:ascii="Arial" w:hAnsi="Arial" w:cs="Arial"/>
          <w:sz w:val="20"/>
          <w:szCs w:val="20"/>
        </w:rPr>
        <w:t xml:space="preserve">3.66% is lower than </w:t>
      </w:r>
      <w:r w:rsidRPr="00AE1C08">
        <w:rPr>
          <w:rFonts w:ascii="Arial" w:hAnsi="Arial" w:cs="Arial"/>
          <w:sz w:val="20"/>
          <w:szCs w:val="20"/>
          <w:lang w:val="en-PH"/>
        </w:rPr>
        <w:t>P(A) × P(B)</w:t>
      </w:r>
      <w:r w:rsidRPr="00AE1C08">
        <w:rPr>
          <w:rFonts w:ascii="Arial" w:hAnsi="Arial" w:cs="Arial"/>
          <w:sz w:val="20"/>
          <w:szCs w:val="20"/>
        </w:rPr>
        <w:t xml:space="preserve"> 4.09% under independence, indicating a negative association between clear weather and congestion. This is also supported by the odds ratio of 0.84, which shows that the odds of congestion in clear weather are approximately 16% lower than in cloudy weather. Therefore, clear weather is associated with a lower likelihood of congestion compared with cloudy weather, although weather alone may not fully explain congestion levels</w:t>
      </w:r>
      <w:r w:rsidR="00801709" w:rsidRPr="00AE1C08">
        <w:rPr>
          <w:rFonts w:ascii="Arial" w:hAnsi="Arial" w:cs="Arial"/>
          <w:sz w:val="20"/>
          <w:szCs w:val="20"/>
        </w:rPr>
        <w:t xml:space="preserve"> as there may be other variables to consider too </w:t>
      </w:r>
      <w:r w:rsidR="0015573E" w:rsidRPr="00AE1C08">
        <w:rPr>
          <w:rFonts w:ascii="Arial" w:hAnsi="Arial" w:cs="Arial"/>
          <w:sz w:val="20"/>
          <w:szCs w:val="20"/>
        </w:rPr>
        <w:t xml:space="preserve">such as temperature. </w:t>
      </w:r>
      <w:r w:rsidR="00801709" w:rsidRPr="00AE1C08">
        <w:rPr>
          <w:rFonts w:ascii="Arial" w:hAnsi="Arial" w:cs="Arial"/>
          <w:sz w:val="20"/>
          <w:szCs w:val="20"/>
        </w:rPr>
        <w:t xml:space="preserve"> </w:t>
      </w:r>
    </w:p>
    <w:p w14:paraId="684DCF4B" w14:textId="77777777" w:rsidR="00032918" w:rsidRPr="00AE1C08" w:rsidRDefault="00032918" w:rsidP="005404DA">
      <w:pPr>
        <w:rPr>
          <w:rFonts w:ascii="Arial" w:hAnsi="Arial" w:cs="Arial"/>
          <w:sz w:val="20"/>
          <w:szCs w:val="20"/>
          <w:lang w:val="en-SG"/>
        </w:rPr>
      </w:pPr>
    </w:p>
    <w:p w14:paraId="61813845" w14:textId="1A2338A1" w:rsidR="001E6683" w:rsidRPr="00AE1C08" w:rsidRDefault="005A7881">
      <w:pPr>
        <w:rPr>
          <w:rFonts w:ascii="Arial" w:hAnsi="Arial" w:cs="Arial"/>
          <w:b/>
          <w:bCs/>
          <w:sz w:val="20"/>
          <w:szCs w:val="20"/>
          <w:u w:val="single"/>
          <w:lang w:val="en-PH"/>
        </w:rPr>
      </w:pPr>
      <w:r w:rsidRPr="00AE1C08">
        <w:rPr>
          <w:rFonts w:ascii="Arial" w:hAnsi="Arial" w:cs="Arial"/>
          <w:b/>
          <w:bCs/>
          <w:sz w:val="20"/>
          <w:szCs w:val="20"/>
          <w:u w:val="single"/>
          <w:lang w:val="en-PH"/>
        </w:rPr>
        <w:t>Task 4: Power BI Traffic Intelligence Dashboard</w:t>
      </w:r>
    </w:p>
    <w:p w14:paraId="503D5FFD" w14:textId="7CE85CF2" w:rsidR="003C64CB" w:rsidRPr="00AE1C08" w:rsidRDefault="005A7881" w:rsidP="003C64CB">
      <w:pPr>
        <w:rPr>
          <w:rFonts w:ascii="Arial" w:hAnsi="Arial" w:cs="Arial"/>
          <w:sz w:val="20"/>
          <w:szCs w:val="20"/>
          <w:lang w:val="en-PH"/>
        </w:rPr>
      </w:pPr>
      <w:r w:rsidRPr="00AE1C08">
        <w:rPr>
          <w:rFonts w:ascii="Arial" w:hAnsi="Arial" w:cs="Arial"/>
          <w:b/>
          <w:bCs/>
          <w:sz w:val="20"/>
          <w:szCs w:val="20"/>
          <w:lang w:val="en-PH"/>
        </w:rPr>
        <w:t>4.2</w:t>
      </w:r>
      <w:r w:rsidRPr="00AE1C08">
        <w:rPr>
          <w:rFonts w:ascii="Arial" w:hAnsi="Arial" w:cs="Arial"/>
          <w:sz w:val="20"/>
          <w:szCs w:val="20"/>
          <w:lang w:val="en-PH"/>
        </w:rPr>
        <w:t xml:space="preserve"> </w:t>
      </w:r>
      <w:r w:rsidR="003C64CB" w:rsidRPr="00AE1C08">
        <w:rPr>
          <w:rFonts w:ascii="Arial" w:hAnsi="Arial" w:cs="Arial"/>
          <w:b/>
          <w:bCs/>
          <w:sz w:val="20"/>
          <w:szCs w:val="20"/>
          <w:lang w:val="en-PH"/>
        </w:rPr>
        <w:t>C. Weather impact</w:t>
      </w:r>
    </w:p>
    <w:p w14:paraId="5D984759" w14:textId="77777777" w:rsidR="003C64CB" w:rsidRPr="00AE1C08" w:rsidRDefault="003C64CB" w:rsidP="003C64CB">
      <w:pPr>
        <w:rPr>
          <w:rFonts w:ascii="Arial" w:hAnsi="Arial" w:cs="Arial"/>
          <w:sz w:val="20"/>
          <w:szCs w:val="20"/>
          <w:lang w:val="en-PH"/>
        </w:rPr>
      </w:pPr>
      <w:r w:rsidRPr="00AE1C08">
        <w:rPr>
          <w:rFonts w:ascii="Arial" w:hAnsi="Arial" w:cs="Arial"/>
          <w:sz w:val="20"/>
          <w:szCs w:val="20"/>
          <w:lang w:val="en-PH"/>
        </w:rPr>
        <w:t>Analyse average traffic by weather condition and answer:</w:t>
      </w:r>
    </w:p>
    <w:p w14:paraId="35F60463" w14:textId="06B9141B" w:rsidR="003C64CB" w:rsidRPr="00AE1C08" w:rsidRDefault="003C64CB" w:rsidP="003C64CB">
      <w:pPr>
        <w:pStyle w:val="ListParagraph"/>
        <w:numPr>
          <w:ilvl w:val="0"/>
          <w:numId w:val="18"/>
        </w:numPr>
        <w:rPr>
          <w:rFonts w:ascii="Arial" w:hAnsi="Arial" w:cs="Arial"/>
          <w:sz w:val="20"/>
          <w:szCs w:val="20"/>
          <w:lang w:val="en-PH"/>
        </w:rPr>
      </w:pPr>
      <w:r w:rsidRPr="00AE1C08">
        <w:rPr>
          <w:rFonts w:ascii="Arial" w:hAnsi="Arial" w:cs="Arial"/>
          <w:sz w:val="20"/>
          <w:szCs w:val="20"/>
          <w:lang w:val="en-PH"/>
        </w:rPr>
        <w:t xml:space="preserve">Which weather condition has the highest average traffic? </w:t>
      </w:r>
      <w:r w:rsidR="005A7881" w:rsidRPr="00AE1C08">
        <w:rPr>
          <w:rFonts w:ascii="Arial" w:hAnsi="Arial" w:cs="Arial"/>
          <w:sz w:val="20"/>
          <w:szCs w:val="20"/>
          <w:lang w:val="en-PH"/>
        </w:rPr>
        <w:t>Clouds</w:t>
      </w:r>
    </w:p>
    <w:p w14:paraId="3A1328C0" w14:textId="293DF9DC" w:rsidR="003C64CB" w:rsidRPr="00AE1C08" w:rsidRDefault="003C64CB" w:rsidP="003C64CB">
      <w:pPr>
        <w:pStyle w:val="ListParagraph"/>
        <w:numPr>
          <w:ilvl w:val="0"/>
          <w:numId w:val="18"/>
        </w:numPr>
        <w:rPr>
          <w:rFonts w:ascii="Arial" w:hAnsi="Arial" w:cs="Arial"/>
          <w:sz w:val="20"/>
          <w:szCs w:val="20"/>
          <w:lang w:val="en-PH"/>
        </w:rPr>
      </w:pPr>
      <w:r w:rsidRPr="00AE1C08">
        <w:rPr>
          <w:rFonts w:ascii="Arial" w:hAnsi="Arial" w:cs="Arial"/>
          <w:sz w:val="20"/>
          <w:szCs w:val="20"/>
          <w:lang w:val="en-PH"/>
        </w:rPr>
        <w:t xml:space="preserve">Which has the lowest? </w:t>
      </w:r>
      <w:r w:rsidR="00D35315" w:rsidRPr="00AE1C08">
        <w:rPr>
          <w:rFonts w:ascii="Arial" w:hAnsi="Arial" w:cs="Arial"/>
          <w:sz w:val="20"/>
          <w:szCs w:val="20"/>
          <w:lang w:val="en-PH"/>
        </w:rPr>
        <w:t>Squall</w:t>
      </w:r>
    </w:p>
    <w:p w14:paraId="0C0F1EFA" w14:textId="2BBCB110" w:rsidR="003C64CB" w:rsidRPr="00AE1C08" w:rsidRDefault="003C64CB" w:rsidP="003C64CB">
      <w:pPr>
        <w:pStyle w:val="ListParagraph"/>
        <w:numPr>
          <w:ilvl w:val="0"/>
          <w:numId w:val="18"/>
        </w:numPr>
        <w:rPr>
          <w:rFonts w:ascii="Arial" w:hAnsi="Arial" w:cs="Arial"/>
          <w:sz w:val="20"/>
          <w:szCs w:val="20"/>
          <w:lang w:val="en-PH"/>
        </w:rPr>
      </w:pPr>
      <w:r w:rsidRPr="00AE1C08">
        <w:rPr>
          <w:rFonts w:ascii="Arial" w:hAnsi="Arial" w:cs="Arial"/>
          <w:sz w:val="20"/>
          <w:szCs w:val="20"/>
          <w:lang w:val="en-PH"/>
        </w:rPr>
        <w:t xml:space="preserve">What is the difference between the highest and lowest average traffic? </w:t>
      </w:r>
      <w:r w:rsidR="00032918" w:rsidRPr="00AE1C08">
        <w:rPr>
          <w:rFonts w:ascii="Arial" w:hAnsi="Arial" w:cs="Arial"/>
          <w:sz w:val="20"/>
          <w:szCs w:val="20"/>
          <w:lang w:val="en-PH"/>
        </w:rPr>
        <w:t>1,556.71</w:t>
      </w:r>
    </w:p>
    <w:p w14:paraId="3B240C67" w14:textId="77777777" w:rsidR="003C64CB" w:rsidRPr="00AE1C08" w:rsidRDefault="003C64CB" w:rsidP="003C64CB">
      <w:pPr>
        <w:rPr>
          <w:rFonts w:ascii="Arial" w:hAnsi="Arial" w:cs="Arial"/>
          <w:sz w:val="20"/>
          <w:szCs w:val="20"/>
          <w:lang w:val="en-PH"/>
        </w:rPr>
      </w:pPr>
      <w:r w:rsidRPr="00AE1C08">
        <w:rPr>
          <w:rFonts w:ascii="Arial" w:hAnsi="Arial" w:cs="Arial"/>
          <w:b/>
          <w:bCs/>
          <w:sz w:val="20"/>
          <w:szCs w:val="20"/>
          <w:lang w:val="en-PH"/>
        </w:rPr>
        <w:t>D. Temperature and traffic</w:t>
      </w:r>
    </w:p>
    <w:p w14:paraId="7DC0A29D" w14:textId="77777777" w:rsidR="003C64CB" w:rsidRPr="00AE1C08" w:rsidRDefault="003C64CB" w:rsidP="003C64CB">
      <w:pPr>
        <w:rPr>
          <w:rFonts w:ascii="Arial" w:hAnsi="Arial" w:cs="Arial"/>
          <w:sz w:val="20"/>
          <w:szCs w:val="20"/>
          <w:lang w:val="en-PH"/>
        </w:rPr>
      </w:pPr>
      <w:r w:rsidRPr="00AE1C08">
        <w:rPr>
          <w:rFonts w:ascii="Arial" w:hAnsi="Arial" w:cs="Arial"/>
          <w:sz w:val="20"/>
          <w:szCs w:val="20"/>
          <w:lang w:val="en-PH"/>
        </w:rPr>
        <w:t>Discuss:</w:t>
      </w:r>
    </w:p>
    <w:p w14:paraId="622B516D" w14:textId="3C4128FB" w:rsidR="003C64CB" w:rsidRPr="00AE1C08" w:rsidRDefault="003C64CB" w:rsidP="003C64CB">
      <w:pPr>
        <w:pStyle w:val="ListParagraph"/>
        <w:numPr>
          <w:ilvl w:val="0"/>
          <w:numId w:val="20"/>
        </w:numPr>
        <w:rPr>
          <w:rFonts w:ascii="Arial" w:hAnsi="Arial" w:cs="Arial"/>
          <w:sz w:val="20"/>
          <w:szCs w:val="20"/>
          <w:lang w:val="en-PH"/>
        </w:rPr>
      </w:pPr>
      <w:r w:rsidRPr="00AE1C08">
        <w:rPr>
          <w:rFonts w:ascii="Arial" w:hAnsi="Arial" w:cs="Arial"/>
          <w:sz w:val="20"/>
          <w:szCs w:val="20"/>
          <w:lang w:val="en-PH"/>
        </w:rPr>
        <w:t>Whether a visible relationship exists.</w:t>
      </w:r>
      <w:r w:rsidR="00452EB3" w:rsidRPr="00AE1C08">
        <w:rPr>
          <w:rFonts w:ascii="Arial" w:hAnsi="Arial" w:cs="Arial"/>
          <w:sz w:val="20"/>
          <w:szCs w:val="20"/>
          <w:lang w:val="en-PH"/>
        </w:rPr>
        <w:t xml:space="preserve"> There is a positive relationship between the two where </w:t>
      </w:r>
      <w:r w:rsidR="00161E09" w:rsidRPr="00AE1C08">
        <w:rPr>
          <w:rFonts w:ascii="Arial" w:hAnsi="Arial" w:cs="Arial"/>
          <w:sz w:val="20"/>
          <w:szCs w:val="20"/>
          <w:lang w:val="en-PH"/>
        </w:rPr>
        <w:t xml:space="preserve">traffic volume and temperature increase together. </w:t>
      </w:r>
      <w:r w:rsidR="0022525A" w:rsidRPr="00AE1C08">
        <w:rPr>
          <w:rFonts w:ascii="Arial" w:hAnsi="Arial" w:cs="Arial"/>
          <w:sz w:val="20"/>
          <w:szCs w:val="20"/>
          <w:lang w:val="en-PH"/>
        </w:rPr>
        <w:t xml:space="preserve">This can be seen from the trendline, although the locations of the datapoints suggests it is not a strong relationship. </w:t>
      </w:r>
    </w:p>
    <w:p w14:paraId="32DFAE1F" w14:textId="37C836F7" w:rsidR="003C64CB" w:rsidRPr="00AE1C08" w:rsidRDefault="003C64CB" w:rsidP="003C64CB">
      <w:pPr>
        <w:pStyle w:val="ListParagraph"/>
        <w:numPr>
          <w:ilvl w:val="0"/>
          <w:numId w:val="20"/>
        </w:numPr>
        <w:rPr>
          <w:rFonts w:ascii="Arial" w:hAnsi="Arial" w:cs="Arial"/>
          <w:sz w:val="20"/>
          <w:szCs w:val="20"/>
          <w:lang w:val="en-PH"/>
        </w:rPr>
      </w:pPr>
      <w:r w:rsidRPr="00AE1C08">
        <w:rPr>
          <w:rFonts w:ascii="Arial" w:hAnsi="Arial" w:cs="Arial"/>
          <w:sz w:val="20"/>
          <w:szCs w:val="20"/>
          <w:lang w:val="en-PH"/>
        </w:rPr>
        <w:t xml:space="preserve">The temperature range associated with higher traffic. </w:t>
      </w:r>
      <w:r w:rsidR="009A4238" w:rsidRPr="00AE1C08">
        <w:rPr>
          <w:rFonts w:ascii="Arial" w:hAnsi="Arial" w:cs="Arial"/>
          <w:sz w:val="20"/>
          <w:szCs w:val="20"/>
          <w:lang w:val="en-PH"/>
        </w:rPr>
        <w:t>The full temperature range of 0 to 35 celsius is observed for the high traffic category</w:t>
      </w:r>
    </w:p>
    <w:p w14:paraId="254EA6FE" w14:textId="3FF0FE68" w:rsidR="001E6683" w:rsidRPr="00AE1C08" w:rsidRDefault="003C64CB" w:rsidP="003C64CB">
      <w:pPr>
        <w:pStyle w:val="ListParagraph"/>
        <w:numPr>
          <w:ilvl w:val="0"/>
          <w:numId w:val="20"/>
        </w:numPr>
        <w:rPr>
          <w:rFonts w:ascii="Arial" w:hAnsi="Arial" w:cs="Arial"/>
          <w:sz w:val="20"/>
          <w:szCs w:val="20"/>
          <w:lang w:val="en-PH"/>
        </w:rPr>
      </w:pPr>
      <w:r w:rsidRPr="00AE1C08">
        <w:rPr>
          <w:rFonts w:ascii="Arial" w:hAnsi="Arial" w:cs="Arial"/>
          <w:sz w:val="20"/>
          <w:szCs w:val="20"/>
          <w:lang w:val="en-PH"/>
        </w:rPr>
        <w:t xml:space="preserve">Any notable outliers. </w:t>
      </w:r>
      <w:r w:rsidR="00B04EEF" w:rsidRPr="00AE1C08">
        <w:rPr>
          <w:rFonts w:ascii="Arial" w:hAnsi="Arial" w:cs="Arial"/>
          <w:sz w:val="20"/>
          <w:szCs w:val="20"/>
          <w:lang w:val="en-PH"/>
        </w:rPr>
        <w:t xml:space="preserve">There are </w:t>
      </w:r>
      <w:r w:rsidR="00A443F3" w:rsidRPr="00AE1C08">
        <w:rPr>
          <w:rFonts w:ascii="Arial" w:hAnsi="Arial" w:cs="Arial"/>
          <w:sz w:val="20"/>
          <w:szCs w:val="20"/>
          <w:lang w:val="en-PH"/>
        </w:rPr>
        <w:t>two</w:t>
      </w:r>
      <w:r w:rsidR="00B04EEF" w:rsidRPr="00AE1C08">
        <w:rPr>
          <w:rFonts w:ascii="Arial" w:hAnsi="Arial" w:cs="Arial"/>
          <w:sz w:val="20"/>
          <w:szCs w:val="20"/>
          <w:lang w:val="en-PH"/>
        </w:rPr>
        <w:t xml:space="preserve"> datapoints with negative 200+ temperature Celsius, suggesting that they are erroneous datapoints as it is not within the range of regular weather. </w:t>
      </w:r>
    </w:p>
    <w:p w14:paraId="2400F989" w14:textId="3F1C44D6" w:rsidR="00A47F8F" w:rsidRPr="00AE1C08" w:rsidRDefault="00A47F8F" w:rsidP="00A47F8F">
      <w:pPr>
        <w:rPr>
          <w:rFonts w:ascii="Arial" w:hAnsi="Arial" w:cs="Arial"/>
          <w:sz w:val="20"/>
          <w:szCs w:val="20"/>
          <w:lang w:val="en-PH"/>
        </w:rPr>
      </w:pPr>
      <w:r w:rsidRPr="00AE1C08">
        <w:rPr>
          <w:rFonts w:ascii="Arial" w:hAnsi="Arial" w:cs="Arial"/>
          <w:b/>
          <w:bCs/>
          <w:sz w:val="20"/>
          <w:szCs w:val="20"/>
          <w:u w:val="single"/>
          <w:lang w:val="en-PH"/>
        </w:rPr>
        <w:t>Most important findings and implications for smart city mobility team</w:t>
      </w:r>
    </w:p>
    <w:p w14:paraId="19617DC3" w14:textId="782DD882" w:rsidR="00FE392D" w:rsidRPr="00FE392D" w:rsidRDefault="00FE392D" w:rsidP="00FE392D">
      <w:pPr>
        <w:rPr>
          <w:rFonts w:ascii="Arial" w:hAnsi="Arial" w:cs="Arial"/>
          <w:sz w:val="20"/>
          <w:szCs w:val="20"/>
          <w:lang w:val="en-SG"/>
        </w:rPr>
      </w:pPr>
      <w:r w:rsidRPr="00FE392D">
        <w:rPr>
          <w:rFonts w:ascii="Arial" w:hAnsi="Arial" w:cs="Arial"/>
          <w:sz w:val="20"/>
          <w:szCs w:val="20"/>
          <w:lang w:val="en-SG"/>
        </w:rPr>
        <w:t>The preliminary findings suggest that there is a relationship between</w:t>
      </w:r>
      <w:r>
        <w:rPr>
          <w:rFonts w:ascii="Arial" w:hAnsi="Arial" w:cs="Arial"/>
          <w:sz w:val="20"/>
          <w:szCs w:val="20"/>
          <w:lang w:val="en-SG"/>
        </w:rPr>
        <w:t xml:space="preserve"> temperature,</w:t>
      </w:r>
      <w:r w:rsidRPr="00FE392D">
        <w:rPr>
          <w:rFonts w:ascii="Arial" w:hAnsi="Arial" w:cs="Arial"/>
          <w:sz w:val="20"/>
          <w:szCs w:val="20"/>
          <w:lang w:val="en-SG"/>
        </w:rPr>
        <w:t xml:space="preserve"> weather conditions and traffic congestion, which warrants further investigation and more detailed analysis.</w:t>
      </w:r>
    </w:p>
    <w:p w14:paraId="4C22729D" w14:textId="77777777" w:rsidR="00FE392D" w:rsidRPr="00FE392D" w:rsidRDefault="00FE392D" w:rsidP="00FE392D">
      <w:pPr>
        <w:rPr>
          <w:rFonts w:ascii="Arial" w:hAnsi="Arial" w:cs="Arial"/>
          <w:sz w:val="20"/>
          <w:szCs w:val="20"/>
          <w:lang w:val="en-SG"/>
        </w:rPr>
      </w:pPr>
      <w:r w:rsidRPr="00FE392D">
        <w:rPr>
          <w:rFonts w:ascii="Arial" w:hAnsi="Arial" w:cs="Arial"/>
          <w:sz w:val="20"/>
          <w:szCs w:val="20"/>
          <w:lang w:val="en-SG"/>
        </w:rPr>
        <w:t>SQL analysis indicates that information is missing for certain years within the dataset. Further work is therefore required to assess the cleanliness, consistency, and completeness of the data. The analysis also suggests a potential relationship between temperature and traffic volume, which should be explored further.</w:t>
      </w:r>
    </w:p>
    <w:p w14:paraId="6093C388" w14:textId="06181978" w:rsidR="00FE392D" w:rsidRPr="00FE392D" w:rsidRDefault="00FE392D" w:rsidP="00FE392D">
      <w:pPr>
        <w:rPr>
          <w:rFonts w:ascii="Arial" w:hAnsi="Arial" w:cs="Arial"/>
          <w:sz w:val="20"/>
          <w:szCs w:val="20"/>
          <w:lang w:val="en-SG"/>
        </w:rPr>
      </w:pPr>
      <w:r w:rsidRPr="00FE392D">
        <w:rPr>
          <w:rFonts w:ascii="Arial" w:hAnsi="Arial" w:cs="Arial"/>
          <w:sz w:val="20"/>
          <w:szCs w:val="20"/>
          <w:lang w:val="en-SG"/>
        </w:rPr>
        <w:t>Descriptive statistics highlight potential data quality issues, particularly the large range and high variability observed in traffic volume</w:t>
      </w:r>
      <w:r w:rsidR="00C861F0">
        <w:rPr>
          <w:rFonts w:ascii="Arial" w:hAnsi="Arial" w:cs="Arial"/>
          <w:sz w:val="20"/>
          <w:szCs w:val="20"/>
          <w:lang w:val="en-SG"/>
        </w:rPr>
        <w:t>, supporting the data completeness concerns of the SQL analysis</w:t>
      </w:r>
      <w:r w:rsidRPr="00FE392D">
        <w:rPr>
          <w:rFonts w:ascii="Arial" w:hAnsi="Arial" w:cs="Arial"/>
          <w:sz w:val="20"/>
          <w:szCs w:val="20"/>
          <w:lang w:val="en-SG"/>
        </w:rPr>
        <w:t>. These findings warrant further investigation to determine whether the variation reflects genuine traffic patterns or possible anomalies within the dataset.</w:t>
      </w:r>
    </w:p>
    <w:p w14:paraId="1FC111B9" w14:textId="77777777" w:rsidR="00FE392D" w:rsidRPr="00FE392D" w:rsidRDefault="00FE392D" w:rsidP="00FE392D">
      <w:pPr>
        <w:rPr>
          <w:rFonts w:ascii="Arial" w:hAnsi="Arial" w:cs="Arial"/>
          <w:sz w:val="20"/>
          <w:szCs w:val="20"/>
          <w:lang w:val="en-SG"/>
        </w:rPr>
      </w:pPr>
      <w:r w:rsidRPr="00FE392D">
        <w:rPr>
          <w:rFonts w:ascii="Arial" w:hAnsi="Arial" w:cs="Arial"/>
          <w:sz w:val="20"/>
          <w:szCs w:val="20"/>
          <w:lang w:val="en-SG"/>
        </w:rPr>
        <w:t>The probability analysis suggests an association between weather conditions and congestion. However, the results also indicate that additional variables may need to be considered to better explain the factors contributing to congestion.</w:t>
      </w:r>
    </w:p>
    <w:p w14:paraId="1CED82A0" w14:textId="59DD4899" w:rsidR="00C555BD" w:rsidRDefault="00FE392D" w:rsidP="00FE392D">
      <w:pPr>
        <w:rPr>
          <w:rFonts w:ascii="Arial" w:hAnsi="Arial" w:cs="Arial"/>
          <w:sz w:val="20"/>
          <w:szCs w:val="20"/>
          <w:lang w:val="en-SG"/>
        </w:rPr>
      </w:pPr>
      <w:r w:rsidRPr="00FE392D">
        <w:rPr>
          <w:rFonts w:ascii="Arial" w:hAnsi="Arial" w:cs="Arial"/>
          <w:sz w:val="20"/>
          <w:szCs w:val="20"/>
          <w:lang w:val="en-SG"/>
        </w:rPr>
        <w:t xml:space="preserve">The Power BI analysis has enabled preliminary exploration of the dataset, including the ranking of different weather conditions and the identification of hourly traffic patterns. The findings indicate that traffic volume is generally higher between 0600 and 2200 hours. This provides a useful basis for </w:t>
      </w:r>
      <w:r w:rsidRPr="00FE392D">
        <w:rPr>
          <w:rFonts w:ascii="Arial" w:hAnsi="Arial" w:cs="Arial"/>
          <w:sz w:val="20"/>
          <w:szCs w:val="20"/>
          <w:lang w:val="en-SG"/>
        </w:rPr>
        <w:lastRenderedPageBreak/>
        <w:t>narrowing the scope of further analysis, particularly by focusing on this period when investigating the relationship between weather conditions and traffic congestion.</w:t>
      </w:r>
    </w:p>
    <w:p w14:paraId="76159690" w14:textId="2085A1E6" w:rsidR="00C555BD" w:rsidRPr="009975AA" w:rsidRDefault="00C555BD" w:rsidP="00FE392D">
      <w:pPr>
        <w:rPr>
          <w:rFonts w:ascii="Arial" w:hAnsi="Arial" w:cs="Arial"/>
          <w:sz w:val="20"/>
          <w:szCs w:val="20"/>
        </w:rPr>
      </w:pPr>
      <w:r w:rsidRPr="00C555BD">
        <w:rPr>
          <w:rFonts w:ascii="Arial" w:hAnsi="Arial" w:cs="Arial"/>
          <w:sz w:val="20"/>
          <w:szCs w:val="20"/>
        </w:rPr>
        <w:t xml:space="preserve">For a smart city mobility team, these preliminary findings highlight the potential for weather and traffic data to </w:t>
      </w:r>
      <w:r w:rsidR="009975AA" w:rsidRPr="009975AA">
        <w:rPr>
          <w:rFonts w:ascii="Arial" w:hAnsi="Arial" w:cs="Arial"/>
          <w:sz w:val="20"/>
          <w:szCs w:val="20"/>
        </w:rPr>
        <w:t>improvement of</w:t>
      </w:r>
      <w:r w:rsidR="009975AA" w:rsidRPr="009975AA">
        <w:rPr>
          <w:rFonts w:ascii="Arial" w:hAnsi="Arial" w:cs="Arial"/>
          <w:sz w:val="20"/>
          <w:szCs w:val="20"/>
        </w:rPr>
        <w:t xml:space="preserve"> traffic management and commuter mobility.</w:t>
      </w:r>
      <w:r w:rsidR="009975AA">
        <w:rPr>
          <w:rFonts w:ascii="Arial" w:hAnsi="Arial" w:cs="Arial"/>
          <w:sz w:val="20"/>
          <w:szCs w:val="20"/>
        </w:rPr>
        <w:t xml:space="preserve"> </w:t>
      </w:r>
      <w:r w:rsidRPr="00C555BD">
        <w:rPr>
          <w:rFonts w:ascii="Arial" w:hAnsi="Arial" w:cs="Arial"/>
          <w:sz w:val="20"/>
          <w:szCs w:val="20"/>
        </w:rPr>
        <w:t>However, the identified data-quality issues should be addressed before the dataset is used for operational decision-making.</w:t>
      </w:r>
    </w:p>
    <w:p w14:paraId="7BA67FF7" w14:textId="77777777" w:rsidR="00FE392D" w:rsidRPr="00FE392D" w:rsidRDefault="00FE392D" w:rsidP="00FE392D">
      <w:pPr>
        <w:rPr>
          <w:rFonts w:ascii="Arial" w:hAnsi="Arial" w:cs="Arial"/>
          <w:sz w:val="20"/>
          <w:szCs w:val="20"/>
          <w:lang w:val="en-PH"/>
        </w:rPr>
      </w:pPr>
    </w:p>
    <w:sectPr w:rsidR="00FE392D" w:rsidRPr="00FE392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64DD0" w14:textId="77777777" w:rsidR="0003280C" w:rsidRDefault="0003280C" w:rsidP="00AE1C08">
      <w:pPr>
        <w:spacing w:after="0" w:line="240" w:lineRule="auto"/>
      </w:pPr>
      <w:r>
        <w:separator/>
      </w:r>
    </w:p>
  </w:endnote>
  <w:endnote w:type="continuationSeparator" w:id="0">
    <w:p w14:paraId="51DE5A6E" w14:textId="77777777" w:rsidR="0003280C" w:rsidRDefault="0003280C" w:rsidP="00AE1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MT">
    <w:altName w:val="Arial"/>
    <w:charset w:val="00"/>
    <w:family w:val="auto"/>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A1EF" w14:textId="77777777" w:rsidR="0003280C" w:rsidRDefault="0003280C" w:rsidP="00AE1C08">
      <w:pPr>
        <w:spacing w:after="0" w:line="240" w:lineRule="auto"/>
      </w:pPr>
      <w:r>
        <w:separator/>
      </w:r>
    </w:p>
  </w:footnote>
  <w:footnote w:type="continuationSeparator" w:id="0">
    <w:p w14:paraId="2F55B7AB" w14:textId="77777777" w:rsidR="0003280C" w:rsidRDefault="0003280C" w:rsidP="00AE1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542F" w14:textId="6DBD120B" w:rsidR="00AE1C08" w:rsidRDefault="00AE1C08" w:rsidP="00AE1C08">
    <w:pPr>
      <w:pStyle w:val="Header"/>
      <w:jc w:val="center"/>
    </w:pPr>
    <w:r>
      <w:t>Part 1 Data Analytics Insights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038"/>
    <w:multiLevelType w:val="multilevel"/>
    <w:tmpl w:val="29D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5A96"/>
    <w:multiLevelType w:val="hybridMultilevel"/>
    <w:tmpl w:val="C7E4FB6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8FA1C44"/>
    <w:multiLevelType w:val="hybridMultilevel"/>
    <w:tmpl w:val="4A0AD61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BE139E9"/>
    <w:multiLevelType w:val="multilevel"/>
    <w:tmpl w:val="ABF0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360D2"/>
    <w:multiLevelType w:val="multilevel"/>
    <w:tmpl w:val="478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F1E66"/>
    <w:multiLevelType w:val="hybridMultilevel"/>
    <w:tmpl w:val="C880904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220131DC"/>
    <w:multiLevelType w:val="hybridMultilevel"/>
    <w:tmpl w:val="09322A1C"/>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1B63F01"/>
    <w:multiLevelType w:val="multilevel"/>
    <w:tmpl w:val="8E1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16E50"/>
    <w:multiLevelType w:val="multilevel"/>
    <w:tmpl w:val="7D4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16FCF"/>
    <w:multiLevelType w:val="multilevel"/>
    <w:tmpl w:val="6FD8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10D07"/>
    <w:multiLevelType w:val="hybridMultilevel"/>
    <w:tmpl w:val="EF24C4E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383C0A0D"/>
    <w:multiLevelType w:val="hybridMultilevel"/>
    <w:tmpl w:val="72243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9FF22EA"/>
    <w:multiLevelType w:val="hybridMultilevel"/>
    <w:tmpl w:val="2D348FC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3A13176F"/>
    <w:multiLevelType w:val="hybridMultilevel"/>
    <w:tmpl w:val="02F8583C"/>
    <w:lvl w:ilvl="0" w:tplc="4028B2F6">
      <w:numFmt w:val="bullet"/>
      <w:lvlText w:val=""/>
      <w:lvlJc w:val="left"/>
      <w:pPr>
        <w:ind w:left="720" w:hanging="360"/>
      </w:pPr>
      <w:rPr>
        <w:rFonts w:ascii="Symbol" w:eastAsiaTheme="minorHAnsi" w:hAnsi="Symbol" w:cs="Times New Roman" w:hint="default"/>
        <w:b/>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48E23817"/>
    <w:multiLevelType w:val="hybridMultilevel"/>
    <w:tmpl w:val="31724932"/>
    <w:lvl w:ilvl="0" w:tplc="4028B2F6">
      <w:numFmt w:val="bullet"/>
      <w:lvlText w:val=""/>
      <w:lvlJc w:val="left"/>
      <w:pPr>
        <w:ind w:left="720" w:hanging="360"/>
      </w:pPr>
      <w:rPr>
        <w:rFonts w:ascii="Symbol" w:eastAsiaTheme="minorHAnsi" w:hAnsi="Symbol" w:cs="Times New Roman"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9840275"/>
    <w:multiLevelType w:val="multilevel"/>
    <w:tmpl w:val="FA6EE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42AFD"/>
    <w:multiLevelType w:val="hybridMultilevel"/>
    <w:tmpl w:val="B0EA93B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5C5037F8"/>
    <w:multiLevelType w:val="multilevel"/>
    <w:tmpl w:val="C09E1C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08F0906"/>
    <w:multiLevelType w:val="multilevel"/>
    <w:tmpl w:val="7FC8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92878"/>
    <w:multiLevelType w:val="multilevel"/>
    <w:tmpl w:val="7E3E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2470E"/>
    <w:multiLevelType w:val="multilevel"/>
    <w:tmpl w:val="4B6A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B1162F"/>
    <w:multiLevelType w:val="hybridMultilevel"/>
    <w:tmpl w:val="6F00AEC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78F63B45"/>
    <w:multiLevelType w:val="multilevel"/>
    <w:tmpl w:val="F04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303341107">
    <w:abstractNumId w:val="21"/>
  </w:num>
  <w:num w:numId="2" w16cid:durableId="1210604028">
    <w:abstractNumId w:val="20"/>
  </w:num>
  <w:num w:numId="3" w16cid:durableId="2041205379">
    <w:abstractNumId w:val="12"/>
  </w:num>
  <w:num w:numId="4" w16cid:durableId="427237358">
    <w:abstractNumId w:val="14"/>
  </w:num>
  <w:num w:numId="5" w16cid:durableId="811215659">
    <w:abstractNumId w:val="17"/>
  </w:num>
  <w:num w:numId="6" w16cid:durableId="1791970422">
    <w:abstractNumId w:val="18"/>
  </w:num>
  <w:num w:numId="7" w16cid:durableId="978221757">
    <w:abstractNumId w:val="10"/>
  </w:num>
  <w:num w:numId="8" w16cid:durableId="219484072">
    <w:abstractNumId w:val="4"/>
  </w:num>
  <w:num w:numId="9" w16cid:durableId="18043436">
    <w:abstractNumId w:val="6"/>
  </w:num>
  <w:num w:numId="10" w16cid:durableId="1876237641">
    <w:abstractNumId w:val="11"/>
  </w:num>
  <w:num w:numId="11" w16cid:durableId="1325011910">
    <w:abstractNumId w:val="13"/>
  </w:num>
  <w:num w:numId="12" w16cid:durableId="1704557627">
    <w:abstractNumId w:val="0"/>
  </w:num>
  <w:num w:numId="13" w16cid:durableId="1290471173">
    <w:abstractNumId w:val="8"/>
  </w:num>
  <w:num w:numId="14" w16cid:durableId="826092256">
    <w:abstractNumId w:val="1"/>
  </w:num>
  <w:num w:numId="15" w16cid:durableId="1552351433">
    <w:abstractNumId w:val="19"/>
  </w:num>
  <w:num w:numId="16" w16cid:durableId="965156840">
    <w:abstractNumId w:val="15"/>
  </w:num>
  <w:num w:numId="17" w16cid:durableId="1463301693">
    <w:abstractNumId w:val="26"/>
  </w:num>
  <w:num w:numId="18" w16cid:durableId="1266960218">
    <w:abstractNumId w:val="3"/>
  </w:num>
  <w:num w:numId="19" w16cid:durableId="344139216">
    <w:abstractNumId w:val="16"/>
  </w:num>
  <w:num w:numId="20" w16cid:durableId="399640312">
    <w:abstractNumId w:val="24"/>
  </w:num>
  <w:num w:numId="21" w16cid:durableId="1903564163">
    <w:abstractNumId w:val="7"/>
  </w:num>
  <w:num w:numId="22" w16cid:durableId="1513566250">
    <w:abstractNumId w:val="2"/>
  </w:num>
  <w:num w:numId="23" w16cid:durableId="598488851">
    <w:abstractNumId w:val="9"/>
  </w:num>
  <w:num w:numId="24" w16cid:durableId="1407845562">
    <w:abstractNumId w:val="5"/>
  </w:num>
  <w:num w:numId="25" w16cid:durableId="1351837515">
    <w:abstractNumId w:val="25"/>
  </w:num>
  <w:num w:numId="26" w16cid:durableId="1268343757">
    <w:abstractNumId w:val="22"/>
  </w:num>
  <w:num w:numId="27" w16cid:durableId="14830800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F9"/>
    <w:rsid w:val="00027FD2"/>
    <w:rsid w:val="0003280C"/>
    <w:rsid w:val="00032918"/>
    <w:rsid w:val="00047D33"/>
    <w:rsid w:val="00083A64"/>
    <w:rsid w:val="00084126"/>
    <w:rsid w:val="000E1E9E"/>
    <w:rsid w:val="000F5F46"/>
    <w:rsid w:val="0015573E"/>
    <w:rsid w:val="00161E09"/>
    <w:rsid w:val="00162DF2"/>
    <w:rsid w:val="001C42C1"/>
    <w:rsid w:val="001E6683"/>
    <w:rsid w:val="0022525A"/>
    <w:rsid w:val="002810D3"/>
    <w:rsid w:val="002812FA"/>
    <w:rsid w:val="0029148C"/>
    <w:rsid w:val="002D18E8"/>
    <w:rsid w:val="00300513"/>
    <w:rsid w:val="003060FE"/>
    <w:rsid w:val="003320E2"/>
    <w:rsid w:val="00361A0F"/>
    <w:rsid w:val="00372049"/>
    <w:rsid w:val="0037606C"/>
    <w:rsid w:val="00385066"/>
    <w:rsid w:val="003B6730"/>
    <w:rsid w:val="003C64CB"/>
    <w:rsid w:val="004000A2"/>
    <w:rsid w:val="00402E46"/>
    <w:rsid w:val="00452EB3"/>
    <w:rsid w:val="00474D05"/>
    <w:rsid w:val="00476135"/>
    <w:rsid w:val="00494A47"/>
    <w:rsid w:val="00495F76"/>
    <w:rsid w:val="004E1E02"/>
    <w:rsid w:val="005404DA"/>
    <w:rsid w:val="0058139F"/>
    <w:rsid w:val="00586B76"/>
    <w:rsid w:val="005A7881"/>
    <w:rsid w:val="005D00DF"/>
    <w:rsid w:val="005E312C"/>
    <w:rsid w:val="005E7F23"/>
    <w:rsid w:val="006043F3"/>
    <w:rsid w:val="0061389B"/>
    <w:rsid w:val="00675BE7"/>
    <w:rsid w:val="006D100C"/>
    <w:rsid w:val="006E12BE"/>
    <w:rsid w:val="006F75CF"/>
    <w:rsid w:val="00757BB7"/>
    <w:rsid w:val="007674DB"/>
    <w:rsid w:val="00770C43"/>
    <w:rsid w:val="007A2E40"/>
    <w:rsid w:val="007A624D"/>
    <w:rsid w:val="007D7ADB"/>
    <w:rsid w:val="00801709"/>
    <w:rsid w:val="00816732"/>
    <w:rsid w:val="008C6A85"/>
    <w:rsid w:val="008D2E63"/>
    <w:rsid w:val="00941E65"/>
    <w:rsid w:val="00953B93"/>
    <w:rsid w:val="00970B27"/>
    <w:rsid w:val="00985B66"/>
    <w:rsid w:val="009941B5"/>
    <w:rsid w:val="009975AA"/>
    <w:rsid w:val="009A4238"/>
    <w:rsid w:val="009A7E3C"/>
    <w:rsid w:val="009A7E65"/>
    <w:rsid w:val="009E2146"/>
    <w:rsid w:val="00A00769"/>
    <w:rsid w:val="00A07119"/>
    <w:rsid w:val="00A21115"/>
    <w:rsid w:val="00A33D4D"/>
    <w:rsid w:val="00A443F3"/>
    <w:rsid w:val="00A47F8F"/>
    <w:rsid w:val="00A642C0"/>
    <w:rsid w:val="00A70588"/>
    <w:rsid w:val="00A864B5"/>
    <w:rsid w:val="00AD57D9"/>
    <w:rsid w:val="00AE1C08"/>
    <w:rsid w:val="00AE28CC"/>
    <w:rsid w:val="00AF5312"/>
    <w:rsid w:val="00B04EEF"/>
    <w:rsid w:val="00B72F43"/>
    <w:rsid w:val="00B75F59"/>
    <w:rsid w:val="00BD5A7D"/>
    <w:rsid w:val="00C116FD"/>
    <w:rsid w:val="00C16587"/>
    <w:rsid w:val="00C555BD"/>
    <w:rsid w:val="00C67DAA"/>
    <w:rsid w:val="00C714F9"/>
    <w:rsid w:val="00C71ED9"/>
    <w:rsid w:val="00C861F0"/>
    <w:rsid w:val="00CB6577"/>
    <w:rsid w:val="00D17048"/>
    <w:rsid w:val="00D3426F"/>
    <w:rsid w:val="00D35315"/>
    <w:rsid w:val="00D65EEA"/>
    <w:rsid w:val="00DD6083"/>
    <w:rsid w:val="00DF5187"/>
    <w:rsid w:val="00E16ADC"/>
    <w:rsid w:val="00F01014"/>
    <w:rsid w:val="00F01C8C"/>
    <w:rsid w:val="00F10F07"/>
    <w:rsid w:val="00F16309"/>
    <w:rsid w:val="00F17CE4"/>
    <w:rsid w:val="00F63201"/>
    <w:rsid w:val="00FE392D"/>
    <w:rsid w:val="00FE6D4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0C2F"/>
  <w15:chartTrackingRefBased/>
  <w15:docId w15:val="{7EB6621B-4D8F-43A2-B015-1374FDD12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39F"/>
    <w:pPr>
      <w:spacing w:line="278" w:lineRule="auto"/>
    </w:pPr>
    <w:rPr>
      <w:rFonts w:eastAsiaTheme="minorHAnsi"/>
      <w:sz w:val="24"/>
      <w:szCs w:val="24"/>
      <w:lang w:val="en-US"/>
    </w:rPr>
  </w:style>
  <w:style w:type="paragraph" w:styleId="Heading1">
    <w:name w:val="heading 1"/>
    <w:basedOn w:val="Normal"/>
    <w:next w:val="Normal"/>
    <w:link w:val="Heading1Char"/>
    <w:qFormat/>
    <w:rsid w:val="00A70588"/>
    <w:pPr>
      <w:keepNext/>
      <w:widowControl w:val="0"/>
      <w:autoSpaceDE w:val="0"/>
      <w:autoSpaceDN w:val="0"/>
      <w:adjustRightInd w:val="0"/>
      <w:outlineLvl w:val="0"/>
    </w:pPr>
    <w:rPr>
      <w:rFonts w:ascii="Arial" w:hAnsi="Arial" w:cs="Arial"/>
      <w:b/>
      <w:sz w:val="28"/>
      <w:szCs w:val="28"/>
    </w:rPr>
  </w:style>
  <w:style w:type="paragraph" w:styleId="Heading2">
    <w:name w:val="heading 2"/>
    <w:basedOn w:val="Normal"/>
    <w:next w:val="Normal"/>
    <w:link w:val="Heading2Char"/>
    <w:uiPriority w:val="9"/>
    <w:unhideWhenUsed/>
    <w:qFormat/>
    <w:rsid w:val="00A70588"/>
    <w:pPr>
      <w:keepNext/>
      <w:keepLines/>
      <w:spacing w:before="200"/>
      <w:outlineLvl w:val="1"/>
    </w:pPr>
    <w:rPr>
      <w:rFonts w:ascii="Arial" w:eastAsiaTheme="majorEastAsia" w:hAnsi="Arial" w:cs="Arial"/>
      <w:bCs/>
      <w:i/>
      <w:sz w:val="28"/>
      <w:szCs w:val="28"/>
    </w:rPr>
  </w:style>
  <w:style w:type="paragraph" w:styleId="Heading3">
    <w:name w:val="heading 3"/>
    <w:basedOn w:val="Normal"/>
    <w:next w:val="Normal"/>
    <w:link w:val="Heading3Char"/>
    <w:uiPriority w:val="9"/>
    <w:semiHidden/>
    <w:unhideWhenUsed/>
    <w:qFormat/>
    <w:rsid w:val="00C71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4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4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4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4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filiation">
    <w:name w:val="Affiliation"/>
    <w:basedOn w:val="Normal"/>
    <w:rsid w:val="00A70588"/>
    <w:rPr>
      <w:rFonts w:ascii="Arial" w:hAnsi="Arial" w:cs="Arial"/>
    </w:rPr>
  </w:style>
  <w:style w:type="paragraph" w:customStyle="1" w:styleId="Author">
    <w:name w:val="Author"/>
    <w:basedOn w:val="Normal"/>
    <w:rsid w:val="00A70588"/>
    <w:rPr>
      <w:rFonts w:ascii="Arial" w:hAnsi="Arial" w:cs="Arial"/>
      <w:smallCaps/>
    </w:rPr>
  </w:style>
  <w:style w:type="paragraph" w:styleId="BalloonText">
    <w:name w:val="Balloon Text"/>
    <w:basedOn w:val="Normal"/>
    <w:link w:val="BalloonTextChar"/>
    <w:uiPriority w:val="99"/>
    <w:semiHidden/>
    <w:unhideWhenUsed/>
    <w:rsid w:val="00A7058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0588"/>
    <w:rPr>
      <w:rFonts w:ascii="Lucida Grande" w:eastAsia="Times" w:hAnsi="Lucida Grande" w:cs="Lucida Grande"/>
      <w:kern w:val="0"/>
      <w:sz w:val="18"/>
      <w:szCs w:val="18"/>
      <w:lang w:val="en-GB"/>
      <w14:ligatures w14:val="none"/>
    </w:rPr>
  </w:style>
  <w:style w:type="paragraph" w:customStyle="1" w:styleId="Bodtext">
    <w:name w:val="Bod text"/>
    <w:basedOn w:val="Normal"/>
    <w:rsid w:val="00A70588"/>
    <w:pPr>
      <w:widowControl w:val="0"/>
      <w:autoSpaceDE w:val="0"/>
      <w:autoSpaceDN w:val="0"/>
      <w:adjustRightInd w:val="0"/>
    </w:pPr>
    <w:rPr>
      <w:rFonts w:ascii="Arial" w:hAnsi="Arial" w:cs="Arial"/>
    </w:rPr>
  </w:style>
  <w:style w:type="paragraph" w:styleId="BodyText">
    <w:name w:val="Body Text"/>
    <w:basedOn w:val="Normal"/>
    <w:link w:val="BodyTextChar"/>
    <w:uiPriority w:val="99"/>
    <w:unhideWhenUsed/>
    <w:rsid w:val="00A70588"/>
    <w:pPr>
      <w:spacing w:after="120"/>
    </w:pPr>
    <w:rPr>
      <w:rFonts w:ascii="Arial" w:hAnsi="Arial" w:cs="Arial"/>
    </w:rPr>
  </w:style>
  <w:style w:type="character" w:customStyle="1" w:styleId="BodyTextChar">
    <w:name w:val="Body Text Char"/>
    <w:basedOn w:val="DefaultParagraphFont"/>
    <w:link w:val="BodyText"/>
    <w:uiPriority w:val="99"/>
    <w:rsid w:val="00A70588"/>
    <w:rPr>
      <w:rFonts w:ascii="Arial" w:eastAsia="Times" w:hAnsi="Arial" w:cs="Arial"/>
      <w:kern w:val="0"/>
      <w:sz w:val="24"/>
      <w:szCs w:val="20"/>
      <w:lang w:val="en-GB"/>
      <w14:ligatures w14:val="none"/>
    </w:rPr>
  </w:style>
  <w:style w:type="paragraph" w:styleId="Caption">
    <w:name w:val="caption"/>
    <w:basedOn w:val="Normal"/>
    <w:next w:val="Normal"/>
    <w:qFormat/>
    <w:rsid w:val="00A70588"/>
    <w:pPr>
      <w:spacing w:before="120" w:after="120"/>
    </w:pPr>
    <w:rPr>
      <w:rFonts w:ascii="Arial" w:hAnsi="Arial" w:cs="Arial"/>
      <w:b/>
    </w:rPr>
  </w:style>
  <w:style w:type="paragraph" w:styleId="DocumentMap">
    <w:name w:val="Document Map"/>
    <w:basedOn w:val="Normal"/>
    <w:link w:val="DocumentMapChar"/>
    <w:uiPriority w:val="99"/>
    <w:semiHidden/>
    <w:unhideWhenUsed/>
    <w:rsid w:val="00A70588"/>
    <w:rPr>
      <w:rFonts w:ascii="Times New Roman" w:hAnsi="Times New Roman"/>
    </w:rPr>
  </w:style>
  <w:style w:type="character" w:customStyle="1" w:styleId="DocumentMapChar">
    <w:name w:val="Document Map Char"/>
    <w:basedOn w:val="DefaultParagraphFont"/>
    <w:link w:val="DocumentMap"/>
    <w:uiPriority w:val="99"/>
    <w:semiHidden/>
    <w:rsid w:val="00A70588"/>
    <w:rPr>
      <w:rFonts w:ascii="Times New Roman" w:eastAsia="Times" w:hAnsi="Times New Roman" w:cs="Times New Roman"/>
      <w:kern w:val="0"/>
      <w:sz w:val="24"/>
      <w:szCs w:val="24"/>
      <w:lang w:val="en-GB"/>
      <w14:ligatures w14:val="none"/>
    </w:rPr>
  </w:style>
  <w:style w:type="paragraph" w:styleId="Footer">
    <w:name w:val="footer"/>
    <w:basedOn w:val="Normal"/>
    <w:link w:val="FooterChar"/>
    <w:semiHidden/>
    <w:rsid w:val="00A70588"/>
    <w:pPr>
      <w:tabs>
        <w:tab w:val="center" w:pos="4320"/>
        <w:tab w:val="right" w:pos="8640"/>
      </w:tabs>
    </w:pPr>
  </w:style>
  <w:style w:type="character" w:customStyle="1" w:styleId="FooterChar">
    <w:name w:val="Footer Char"/>
    <w:basedOn w:val="DefaultParagraphFont"/>
    <w:link w:val="Footer"/>
    <w:semiHidden/>
    <w:rsid w:val="00A70588"/>
    <w:rPr>
      <w:rFonts w:ascii="Times" w:eastAsia="Times" w:hAnsi="Times" w:cs="Times New Roman"/>
      <w:kern w:val="0"/>
      <w:sz w:val="24"/>
      <w:szCs w:val="20"/>
      <w:lang w:val="en-GB"/>
      <w14:ligatures w14:val="none"/>
    </w:rPr>
  </w:style>
  <w:style w:type="paragraph" w:styleId="Header">
    <w:name w:val="header"/>
    <w:basedOn w:val="Normal"/>
    <w:link w:val="HeaderChar"/>
    <w:rsid w:val="00A70588"/>
    <w:pPr>
      <w:tabs>
        <w:tab w:val="center" w:pos="4320"/>
        <w:tab w:val="right" w:pos="8640"/>
      </w:tabs>
      <w:jc w:val="right"/>
    </w:pPr>
    <w:rPr>
      <w:rFonts w:ascii="Arial" w:hAnsi="Arial"/>
      <w:sz w:val="18"/>
    </w:rPr>
  </w:style>
  <w:style w:type="character" w:customStyle="1" w:styleId="HeaderChar">
    <w:name w:val="Header Char"/>
    <w:basedOn w:val="DefaultParagraphFont"/>
    <w:link w:val="Header"/>
    <w:rsid w:val="00A70588"/>
    <w:rPr>
      <w:rFonts w:ascii="Arial" w:eastAsia="Times" w:hAnsi="Arial" w:cs="Times New Roman"/>
      <w:kern w:val="0"/>
      <w:sz w:val="18"/>
      <w:szCs w:val="20"/>
      <w:lang w:val="en-GB"/>
      <w14:ligatures w14:val="none"/>
    </w:rPr>
  </w:style>
  <w:style w:type="character" w:customStyle="1" w:styleId="Heading1Char">
    <w:name w:val="Heading 1 Char"/>
    <w:basedOn w:val="DefaultParagraphFont"/>
    <w:link w:val="Heading1"/>
    <w:rsid w:val="00A70588"/>
    <w:rPr>
      <w:rFonts w:ascii="Arial" w:eastAsia="Times" w:hAnsi="Arial" w:cs="Arial"/>
      <w:b/>
      <w:kern w:val="0"/>
      <w:sz w:val="28"/>
      <w:szCs w:val="28"/>
      <w:lang w:val="en-GB"/>
      <w14:ligatures w14:val="none"/>
    </w:rPr>
  </w:style>
  <w:style w:type="character" w:customStyle="1" w:styleId="Heading2Char">
    <w:name w:val="Heading 2 Char"/>
    <w:basedOn w:val="DefaultParagraphFont"/>
    <w:link w:val="Heading2"/>
    <w:uiPriority w:val="9"/>
    <w:rsid w:val="00A70588"/>
    <w:rPr>
      <w:rFonts w:ascii="Arial" w:eastAsiaTheme="majorEastAsia" w:hAnsi="Arial" w:cs="Arial"/>
      <w:bCs/>
      <w:i/>
      <w:kern w:val="0"/>
      <w:sz w:val="28"/>
      <w:szCs w:val="28"/>
      <w:lang w:val="en-GB"/>
      <w14:ligatures w14:val="none"/>
    </w:rPr>
  </w:style>
  <w:style w:type="paragraph" w:customStyle="1" w:styleId="Papertitle">
    <w:name w:val="Paper title"/>
    <w:basedOn w:val="Heading1"/>
    <w:rsid w:val="00A70588"/>
    <w:rPr>
      <w:sz w:val="36"/>
      <w:szCs w:val="36"/>
    </w:rPr>
  </w:style>
  <w:style w:type="paragraph" w:customStyle="1" w:styleId="Photo">
    <w:name w:val="Photo"/>
    <w:basedOn w:val="Normal"/>
    <w:rsid w:val="00A70588"/>
    <w:pPr>
      <w:keepNext/>
      <w:widowControl w:val="0"/>
      <w:autoSpaceDE w:val="0"/>
      <w:autoSpaceDN w:val="0"/>
      <w:adjustRightInd w:val="0"/>
    </w:pPr>
    <w:rPr>
      <w:rFonts w:ascii="Arial" w:hAnsi="Arial" w:cs="Arial"/>
      <w:noProof/>
    </w:rPr>
  </w:style>
  <w:style w:type="paragraph" w:customStyle="1" w:styleId="References">
    <w:name w:val="References"/>
    <w:basedOn w:val="Normal"/>
    <w:rsid w:val="00A70588"/>
    <w:pPr>
      <w:tabs>
        <w:tab w:val="left" w:pos="284"/>
      </w:tabs>
      <w:autoSpaceDE w:val="0"/>
      <w:autoSpaceDN w:val="0"/>
      <w:adjustRightInd w:val="0"/>
    </w:pPr>
    <w:rPr>
      <w:rFonts w:ascii="Arial" w:hAnsi="Arial" w:cs="ArialMT"/>
      <w:color w:val="000000"/>
    </w:rPr>
  </w:style>
  <w:style w:type="paragraph" w:customStyle="1" w:styleId="TableHeader">
    <w:name w:val="Table Header"/>
    <w:basedOn w:val="Normal"/>
    <w:rsid w:val="00A70588"/>
    <w:pPr>
      <w:jc w:val="center"/>
    </w:pPr>
    <w:rPr>
      <w:rFonts w:ascii="Arial" w:hAnsi="Arial" w:cs="Arial"/>
      <w:b/>
    </w:rPr>
  </w:style>
  <w:style w:type="paragraph" w:customStyle="1" w:styleId="Tableitem">
    <w:name w:val="Table item"/>
    <w:basedOn w:val="Normal"/>
    <w:rsid w:val="00A70588"/>
    <w:pPr>
      <w:jc w:val="center"/>
    </w:pPr>
    <w:rPr>
      <w:rFonts w:ascii="Arial" w:hAnsi="Arial" w:cs="Arial"/>
    </w:rPr>
  </w:style>
  <w:style w:type="character" w:customStyle="1" w:styleId="Heading3Char">
    <w:name w:val="Heading 3 Char"/>
    <w:basedOn w:val="DefaultParagraphFont"/>
    <w:link w:val="Heading3"/>
    <w:uiPriority w:val="9"/>
    <w:semiHidden/>
    <w:rsid w:val="00C714F9"/>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C714F9"/>
    <w:rPr>
      <w:rFonts w:eastAsiaTheme="majorEastAsia" w:cstheme="majorBidi"/>
      <w:i/>
      <w:iCs/>
      <w:color w:val="0F4761" w:themeColor="accent1" w:themeShade="BF"/>
      <w:kern w:val="0"/>
      <w:sz w:val="24"/>
      <w:szCs w:val="20"/>
      <w:lang w:val="en-GB"/>
      <w14:ligatures w14:val="none"/>
    </w:rPr>
  </w:style>
  <w:style w:type="character" w:customStyle="1" w:styleId="Heading5Char">
    <w:name w:val="Heading 5 Char"/>
    <w:basedOn w:val="DefaultParagraphFont"/>
    <w:link w:val="Heading5"/>
    <w:uiPriority w:val="9"/>
    <w:semiHidden/>
    <w:rsid w:val="00C714F9"/>
    <w:rPr>
      <w:rFonts w:eastAsiaTheme="majorEastAsia" w:cstheme="majorBidi"/>
      <w:color w:val="0F4761" w:themeColor="accent1" w:themeShade="BF"/>
      <w:kern w:val="0"/>
      <w:sz w:val="24"/>
      <w:szCs w:val="20"/>
      <w:lang w:val="en-GB"/>
      <w14:ligatures w14:val="none"/>
    </w:rPr>
  </w:style>
  <w:style w:type="character" w:customStyle="1" w:styleId="Heading6Char">
    <w:name w:val="Heading 6 Char"/>
    <w:basedOn w:val="DefaultParagraphFont"/>
    <w:link w:val="Heading6"/>
    <w:uiPriority w:val="9"/>
    <w:semiHidden/>
    <w:rsid w:val="00C714F9"/>
    <w:rPr>
      <w:rFonts w:eastAsiaTheme="majorEastAsia" w:cstheme="majorBidi"/>
      <w:i/>
      <w:iCs/>
      <w:color w:val="595959" w:themeColor="text1" w:themeTint="A6"/>
      <w:kern w:val="0"/>
      <w:sz w:val="24"/>
      <w:szCs w:val="20"/>
      <w:lang w:val="en-GB"/>
      <w14:ligatures w14:val="none"/>
    </w:rPr>
  </w:style>
  <w:style w:type="character" w:customStyle="1" w:styleId="Heading7Char">
    <w:name w:val="Heading 7 Char"/>
    <w:basedOn w:val="DefaultParagraphFont"/>
    <w:link w:val="Heading7"/>
    <w:uiPriority w:val="9"/>
    <w:semiHidden/>
    <w:rsid w:val="00C714F9"/>
    <w:rPr>
      <w:rFonts w:eastAsiaTheme="majorEastAsia" w:cstheme="majorBidi"/>
      <w:color w:val="595959" w:themeColor="text1" w:themeTint="A6"/>
      <w:kern w:val="0"/>
      <w:sz w:val="24"/>
      <w:szCs w:val="20"/>
      <w:lang w:val="en-GB"/>
      <w14:ligatures w14:val="none"/>
    </w:rPr>
  </w:style>
  <w:style w:type="character" w:customStyle="1" w:styleId="Heading8Char">
    <w:name w:val="Heading 8 Char"/>
    <w:basedOn w:val="DefaultParagraphFont"/>
    <w:link w:val="Heading8"/>
    <w:uiPriority w:val="9"/>
    <w:semiHidden/>
    <w:rsid w:val="00C714F9"/>
    <w:rPr>
      <w:rFonts w:eastAsiaTheme="majorEastAsia" w:cstheme="majorBidi"/>
      <w:i/>
      <w:iCs/>
      <w:color w:val="272727" w:themeColor="text1" w:themeTint="D8"/>
      <w:kern w:val="0"/>
      <w:sz w:val="24"/>
      <w:szCs w:val="20"/>
      <w:lang w:val="en-GB"/>
      <w14:ligatures w14:val="none"/>
    </w:rPr>
  </w:style>
  <w:style w:type="character" w:customStyle="1" w:styleId="Heading9Char">
    <w:name w:val="Heading 9 Char"/>
    <w:basedOn w:val="DefaultParagraphFont"/>
    <w:link w:val="Heading9"/>
    <w:uiPriority w:val="9"/>
    <w:semiHidden/>
    <w:rsid w:val="00C714F9"/>
    <w:rPr>
      <w:rFonts w:eastAsiaTheme="majorEastAsia" w:cstheme="majorBidi"/>
      <w:color w:val="272727" w:themeColor="text1" w:themeTint="D8"/>
      <w:kern w:val="0"/>
      <w:sz w:val="24"/>
      <w:szCs w:val="20"/>
      <w:lang w:val="en-GB"/>
      <w14:ligatures w14:val="none"/>
    </w:rPr>
  </w:style>
  <w:style w:type="paragraph" w:styleId="Title">
    <w:name w:val="Title"/>
    <w:basedOn w:val="Normal"/>
    <w:next w:val="Normal"/>
    <w:link w:val="TitleChar"/>
    <w:uiPriority w:val="10"/>
    <w:qFormat/>
    <w:rsid w:val="00C714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4F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C71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4F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C714F9"/>
    <w:pPr>
      <w:spacing w:before="160"/>
      <w:jc w:val="center"/>
    </w:pPr>
    <w:rPr>
      <w:i/>
      <w:iCs/>
      <w:color w:val="404040" w:themeColor="text1" w:themeTint="BF"/>
    </w:rPr>
  </w:style>
  <w:style w:type="character" w:customStyle="1" w:styleId="QuoteChar">
    <w:name w:val="Quote Char"/>
    <w:basedOn w:val="DefaultParagraphFont"/>
    <w:link w:val="Quote"/>
    <w:uiPriority w:val="29"/>
    <w:rsid w:val="00C714F9"/>
    <w:rPr>
      <w:rFonts w:ascii="Times" w:hAnsi="Times" w:cs="Times New Roman"/>
      <w:i/>
      <w:iCs/>
      <w:color w:val="404040" w:themeColor="text1" w:themeTint="BF"/>
      <w:kern w:val="0"/>
      <w:sz w:val="24"/>
      <w:szCs w:val="20"/>
      <w:lang w:val="en-GB"/>
      <w14:ligatures w14:val="none"/>
    </w:rPr>
  </w:style>
  <w:style w:type="paragraph" w:styleId="ListParagraph">
    <w:name w:val="List Paragraph"/>
    <w:basedOn w:val="Normal"/>
    <w:uiPriority w:val="34"/>
    <w:qFormat/>
    <w:rsid w:val="00C714F9"/>
    <w:pPr>
      <w:ind w:left="720"/>
      <w:contextualSpacing/>
    </w:pPr>
  </w:style>
  <w:style w:type="character" w:styleId="IntenseEmphasis">
    <w:name w:val="Intense Emphasis"/>
    <w:basedOn w:val="DefaultParagraphFont"/>
    <w:uiPriority w:val="21"/>
    <w:qFormat/>
    <w:rsid w:val="00C714F9"/>
    <w:rPr>
      <w:i/>
      <w:iCs/>
      <w:color w:val="0F4761" w:themeColor="accent1" w:themeShade="BF"/>
    </w:rPr>
  </w:style>
  <w:style w:type="paragraph" w:styleId="IntenseQuote">
    <w:name w:val="Intense Quote"/>
    <w:basedOn w:val="Normal"/>
    <w:next w:val="Normal"/>
    <w:link w:val="IntenseQuoteChar"/>
    <w:uiPriority w:val="30"/>
    <w:qFormat/>
    <w:rsid w:val="00C71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4F9"/>
    <w:rPr>
      <w:rFonts w:ascii="Times" w:hAnsi="Times" w:cs="Times New Roman"/>
      <w:i/>
      <w:iCs/>
      <w:color w:val="0F4761" w:themeColor="accent1" w:themeShade="BF"/>
      <w:kern w:val="0"/>
      <w:sz w:val="24"/>
      <w:szCs w:val="20"/>
      <w:lang w:val="en-GB"/>
      <w14:ligatures w14:val="none"/>
    </w:rPr>
  </w:style>
  <w:style w:type="character" w:styleId="IntenseReference">
    <w:name w:val="Intense Reference"/>
    <w:basedOn w:val="DefaultParagraphFont"/>
    <w:uiPriority w:val="32"/>
    <w:qFormat/>
    <w:rsid w:val="00C714F9"/>
    <w:rPr>
      <w:b/>
      <w:bCs/>
      <w:smallCaps/>
      <w:color w:val="0F4761" w:themeColor="accent1" w:themeShade="BF"/>
      <w:spacing w:val="5"/>
    </w:rPr>
  </w:style>
  <w:style w:type="table" w:styleId="TableGrid">
    <w:name w:val="Table Grid"/>
    <w:basedOn w:val="TableNormal"/>
    <w:uiPriority w:val="39"/>
    <w:rsid w:val="00770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1E02"/>
    <w:rPr>
      <w:color w:val="467886" w:themeColor="hyperlink"/>
      <w:u w:val="single"/>
    </w:rPr>
  </w:style>
  <w:style w:type="character" w:styleId="UnresolvedMention">
    <w:name w:val="Unresolved Mention"/>
    <w:basedOn w:val="DefaultParagraphFont"/>
    <w:uiPriority w:val="99"/>
    <w:semiHidden/>
    <w:unhideWhenUsed/>
    <w:rsid w:val="004E1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1334</TotalTime>
  <Pages>4</Pages>
  <Words>1104</Words>
  <Characters>6293</Characters>
  <Application>Microsoft Office Word</Application>
  <DocSecurity>0</DocSecurity>
  <Lines>52</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S</dc:creator>
  <cp:keywords/>
  <dc:description/>
  <cp:lastModifiedBy>Evelyn S</cp:lastModifiedBy>
  <cp:revision>100</cp:revision>
  <dcterms:created xsi:type="dcterms:W3CDTF">2026-10-06T14:30:00Z</dcterms:created>
  <dcterms:modified xsi:type="dcterms:W3CDTF">2026-10-08T07:37:00Z</dcterms:modified>
</cp:coreProperties>
</file>