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F7495" w14:textId="77777777" w:rsidR="00A6503B" w:rsidRPr="00FE501C" w:rsidRDefault="00A6503B" w:rsidP="00A6503B">
      <w:pPr>
        <w:rPr>
          <w:rFonts w:ascii="Times New Roman" w:hAnsi="Times New Roman" w:cs="Times New Roman"/>
          <w:sz w:val="28"/>
          <w:szCs w:val="28"/>
          <w:lang w:val="en-PH"/>
        </w:rPr>
      </w:pPr>
      <w:r w:rsidRPr="00FE501C">
        <w:rPr>
          <w:rFonts w:ascii="Times New Roman" w:hAnsi="Times New Roman" w:cs="Times New Roman"/>
          <w:b/>
          <w:bCs/>
          <w:sz w:val="28"/>
          <w:szCs w:val="28"/>
          <w:lang w:val="en-IN"/>
        </w:rPr>
        <w:t>Part 3 Deliverable</w:t>
      </w:r>
    </w:p>
    <w:p w14:paraId="4F2850C5" w14:textId="77777777" w:rsidR="00A6503B" w:rsidRPr="00FE501C" w:rsidRDefault="00A6503B" w:rsidP="00A6503B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FE501C">
        <w:rPr>
          <w:rFonts w:ascii="Times New Roman" w:hAnsi="Times New Roman" w:cs="Times New Roman"/>
          <w:sz w:val="22"/>
          <w:szCs w:val="22"/>
          <w:lang w:val="en-IN"/>
        </w:rPr>
        <w:t>Submit a folder or GitHub repository named capstone_part3 containing:</w:t>
      </w:r>
      <w:r w:rsidRPr="00FE501C">
        <w:rPr>
          <w:rFonts w:ascii="Times New Roman" w:hAnsi="Times New Roman" w:cs="Times New Roman"/>
          <w:sz w:val="22"/>
          <w:szCs w:val="22"/>
          <w:lang w:val="en-PH"/>
        </w:rPr>
        <w:t> </w:t>
      </w:r>
    </w:p>
    <w:p w14:paraId="58AF6AD5" w14:textId="77777777" w:rsidR="00A6503B" w:rsidRPr="00FE501C" w:rsidRDefault="00A6503B" w:rsidP="00A650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FE501C">
        <w:rPr>
          <w:rFonts w:ascii="Times New Roman" w:hAnsi="Times New Roman" w:cs="Times New Roman"/>
          <w:sz w:val="22"/>
          <w:szCs w:val="22"/>
          <w:lang w:val="en-IN"/>
        </w:rPr>
        <w:t>All ML models, notebooks, and scripts.</w:t>
      </w:r>
      <w:r w:rsidRPr="00FE501C">
        <w:rPr>
          <w:rFonts w:ascii="Times New Roman" w:hAnsi="Times New Roman" w:cs="Times New Roman"/>
          <w:sz w:val="22"/>
          <w:szCs w:val="22"/>
          <w:lang w:val="en-PH"/>
        </w:rPr>
        <w:t> </w:t>
      </w:r>
    </w:p>
    <w:p w14:paraId="5CA26257" w14:textId="77777777" w:rsidR="00A6503B" w:rsidRPr="00FE501C" w:rsidRDefault="00A6503B" w:rsidP="00A650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proofErr w:type="spellStart"/>
      <w:r w:rsidRPr="00FE501C">
        <w:rPr>
          <w:rFonts w:ascii="Times New Roman" w:hAnsi="Times New Roman" w:cs="Times New Roman"/>
          <w:sz w:val="22"/>
          <w:szCs w:val="22"/>
          <w:lang w:val="en-IN"/>
        </w:rPr>
        <w:t>MLflow</w:t>
      </w:r>
      <w:proofErr w:type="spellEnd"/>
      <w:r w:rsidRPr="00FE501C">
        <w:rPr>
          <w:rFonts w:ascii="Times New Roman" w:hAnsi="Times New Roman" w:cs="Times New Roman"/>
          <w:sz w:val="22"/>
          <w:szCs w:val="22"/>
          <w:lang w:val="en-IN"/>
        </w:rPr>
        <w:t xml:space="preserve"> logs.</w:t>
      </w:r>
      <w:r w:rsidRPr="00FE501C">
        <w:rPr>
          <w:rFonts w:ascii="Times New Roman" w:hAnsi="Times New Roman" w:cs="Times New Roman"/>
          <w:sz w:val="22"/>
          <w:szCs w:val="22"/>
          <w:lang w:val="en-PH"/>
        </w:rPr>
        <w:t> </w:t>
      </w:r>
    </w:p>
    <w:p w14:paraId="5CA39233" w14:textId="77777777" w:rsidR="00A6503B" w:rsidRPr="00FE501C" w:rsidRDefault="00A6503B" w:rsidP="00A650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FE501C">
        <w:rPr>
          <w:rFonts w:ascii="Times New Roman" w:hAnsi="Times New Roman" w:cs="Times New Roman"/>
          <w:sz w:val="22"/>
          <w:szCs w:val="22"/>
          <w:lang w:val="en-IN"/>
        </w:rPr>
        <w:t>Your deployment simulation.</w:t>
      </w:r>
      <w:r w:rsidRPr="00FE501C">
        <w:rPr>
          <w:rFonts w:ascii="Times New Roman" w:hAnsi="Times New Roman" w:cs="Times New Roman"/>
          <w:sz w:val="22"/>
          <w:szCs w:val="22"/>
          <w:lang w:val="en-PH"/>
        </w:rPr>
        <w:t> </w:t>
      </w:r>
    </w:p>
    <w:p w14:paraId="0A2C8C44" w14:textId="77777777" w:rsidR="00A6503B" w:rsidRPr="00FE501C" w:rsidRDefault="00A6503B" w:rsidP="00A650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FE501C">
        <w:rPr>
          <w:rFonts w:ascii="Times New Roman" w:hAnsi="Times New Roman" w:cs="Times New Roman"/>
          <w:sz w:val="22"/>
          <w:szCs w:val="22"/>
          <w:lang w:val="en-IN"/>
        </w:rPr>
        <w:t>Your recommendation engine.</w:t>
      </w:r>
      <w:r w:rsidRPr="00FE501C">
        <w:rPr>
          <w:rFonts w:ascii="Times New Roman" w:hAnsi="Times New Roman" w:cs="Times New Roman"/>
          <w:sz w:val="22"/>
          <w:szCs w:val="22"/>
          <w:lang w:val="en-PH"/>
        </w:rPr>
        <w:t> </w:t>
      </w:r>
    </w:p>
    <w:p w14:paraId="6A0DC918" w14:textId="77777777" w:rsidR="00A6503B" w:rsidRPr="00FE501C" w:rsidRDefault="00A6503B" w:rsidP="00A650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FE501C">
        <w:rPr>
          <w:rFonts w:ascii="Times New Roman" w:hAnsi="Times New Roman" w:cs="Times New Roman"/>
          <w:sz w:val="22"/>
          <w:szCs w:val="22"/>
          <w:lang w:val="en-IN"/>
        </w:rPr>
        <w:t>A final capstone report covering methodology and findings across every task.</w:t>
      </w:r>
      <w:r w:rsidRPr="00FE501C">
        <w:rPr>
          <w:rFonts w:ascii="Times New Roman" w:hAnsi="Times New Roman" w:cs="Times New Roman"/>
          <w:sz w:val="22"/>
          <w:szCs w:val="22"/>
          <w:lang w:val="en-PH"/>
        </w:rPr>
        <w:t> </w:t>
      </w:r>
    </w:p>
    <w:p w14:paraId="2DE886FF" w14:textId="77777777" w:rsidR="00A6503B" w:rsidRPr="00FE501C" w:rsidRDefault="00A6503B" w:rsidP="00A650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FE501C">
        <w:rPr>
          <w:rFonts w:ascii="Times New Roman" w:hAnsi="Times New Roman" w:cs="Times New Roman"/>
          <w:sz w:val="22"/>
          <w:szCs w:val="22"/>
          <w:lang w:val="en-IN"/>
        </w:rPr>
        <w:t>A bias and fairness report.</w:t>
      </w:r>
      <w:r w:rsidRPr="00FE501C">
        <w:rPr>
          <w:rFonts w:ascii="Times New Roman" w:hAnsi="Times New Roman" w:cs="Times New Roman"/>
          <w:sz w:val="22"/>
          <w:szCs w:val="22"/>
          <w:lang w:val="en-PH"/>
        </w:rPr>
        <w:t> </w:t>
      </w:r>
    </w:p>
    <w:p w14:paraId="0369A1A3" w14:textId="77777777" w:rsidR="00A6503B" w:rsidRDefault="00A6503B" w:rsidP="00A650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FE501C">
        <w:rPr>
          <w:rFonts w:ascii="Times New Roman" w:hAnsi="Times New Roman" w:cs="Times New Roman"/>
          <w:sz w:val="22"/>
          <w:szCs w:val="22"/>
          <w:lang w:val="en-IN"/>
        </w:rPr>
        <w:t xml:space="preserve">A README explaining your project structure and how to run </w:t>
      </w:r>
      <w:proofErr w:type="gramStart"/>
      <w:r w:rsidRPr="00FE501C">
        <w:rPr>
          <w:rFonts w:ascii="Times New Roman" w:hAnsi="Times New Roman" w:cs="Times New Roman"/>
          <w:sz w:val="22"/>
          <w:szCs w:val="22"/>
          <w:lang w:val="en-IN"/>
        </w:rPr>
        <w:t>it, and</w:t>
      </w:r>
      <w:proofErr w:type="gramEnd"/>
      <w:r w:rsidRPr="00FE501C">
        <w:rPr>
          <w:rFonts w:ascii="Times New Roman" w:hAnsi="Times New Roman" w:cs="Times New Roman"/>
          <w:sz w:val="22"/>
          <w:szCs w:val="22"/>
          <w:lang w:val="en-IN"/>
        </w:rPr>
        <w:t xml:space="preserve"> stating clearly whether you sourced a real accident dataset or used a documented proxy.</w:t>
      </w:r>
      <w:r w:rsidRPr="00FE501C">
        <w:rPr>
          <w:rFonts w:ascii="Times New Roman" w:hAnsi="Times New Roman" w:cs="Times New Roman"/>
          <w:sz w:val="22"/>
          <w:szCs w:val="22"/>
          <w:lang w:val="en-PH"/>
        </w:rPr>
        <w:t> </w:t>
      </w:r>
    </w:p>
    <w:p w14:paraId="47C80AB4" w14:textId="77777777" w:rsidR="00A6503B" w:rsidRDefault="00A6503B" w:rsidP="00A6503B">
      <w:pPr>
        <w:rPr>
          <w:rFonts w:ascii="Times New Roman" w:hAnsi="Times New Roman" w:cs="Times New Roman"/>
          <w:b/>
          <w:bCs/>
          <w:sz w:val="22"/>
          <w:szCs w:val="22"/>
          <w:lang w:val="en-PH"/>
        </w:rPr>
      </w:pPr>
    </w:p>
    <w:p w14:paraId="2BAC7763" w14:textId="56FD202C" w:rsidR="00A6503B" w:rsidRPr="00A6503B" w:rsidRDefault="00A6503B" w:rsidP="00A6503B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A6503B">
        <w:rPr>
          <w:rFonts w:ascii="Times New Roman" w:hAnsi="Times New Roman" w:cs="Times New Roman"/>
          <w:b/>
          <w:bCs/>
          <w:sz w:val="22"/>
          <w:szCs w:val="22"/>
          <w:lang w:val="en-PH"/>
        </w:rPr>
        <w:t>Task 1: Supervised Machine Learning Models</w:t>
      </w:r>
      <w:r w:rsidRPr="00A6503B">
        <w:rPr>
          <w:rFonts w:ascii="Times New Roman" w:hAnsi="Times New Roman" w:cs="Times New Roman"/>
          <w:b/>
          <w:bCs/>
          <w:sz w:val="22"/>
          <w:szCs w:val="22"/>
          <w:lang w:val="en-PH"/>
        </w:rPr>
        <w:br/>
      </w:r>
      <w:r w:rsidRPr="00A6503B">
        <w:rPr>
          <w:rFonts w:ascii="Times New Roman" w:hAnsi="Times New Roman" w:cs="Times New Roman"/>
          <w:sz w:val="22"/>
          <w:szCs w:val="22"/>
          <w:lang w:val="en-PH"/>
        </w:rPr>
        <w:t>Build two supervised machine learning models using the traffic volume dataset. Both models should use a common, well-engineered feature set that includes:</w:t>
      </w:r>
    </w:p>
    <w:p w14:paraId="3006D4E8" w14:textId="77777777" w:rsidR="00A6503B" w:rsidRPr="009A6E26" w:rsidRDefault="00A6503B" w:rsidP="00A6503B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9A6E26">
        <w:rPr>
          <w:rFonts w:ascii="Times New Roman" w:hAnsi="Times New Roman" w:cs="Times New Roman"/>
          <w:sz w:val="22"/>
          <w:szCs w:val="22"/>
          <w:lang w:val="en-PH"/>
        </w:rPr>
        <w:t>Compare the models using the following appropriate evaluation metrics:</w:t>
      </w:r>
    </w:p>
    <w:p w14:paraId="1122953C" w14:textId="77777777" w:rsidR="00A6503B" w:rsidRPr="009A6E26" w:rsidRDefault="00A6503B" w:rsidP="00A650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9A6E26">
        <w:rPr>
          <w:rFonts w:ascii="Times New Roman" w:hAnsi="Times New Roman" w:cs="Times New Roman"/>
          <w:b/>
          <w:bCs/>
          <w:sz w:val="22"/>
          <w:szCs w:val="22"/>
          <w:lang w:val="en-PH"/>
        </w:rPr>
        <w:t>Regression</w:t>
      </w:r>
      <w:r w:rsidRPr="009A6E26">
        <w:rPr>
          <w:rFonts w:ascii="Times New Roman" w:hAnsi="Times New Roman" w:cs="Times New Roman"/>
          <w:sz w:val="22"/>
          <w:szCs w:val="22"/>
          <w:lang w:val="en-PH"/>
        </w:rPr>
        <w:t xml:space="preserve">: MAE and R-squared </w:t>
      </w:r>
    </w:p>
    <w:p w14:paraId="76C3E72D" w14:textId="77777777" w:rsidR="00A6503B" w:rsidRDefault="00A6503B" w:rsidP="00A650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9A6E26">
        <w:rPr>
          <w:rFonts w:ascii="Times New Roman" w:hAnsi="Times New Roman" w:cs="Times New Roman"/>
          <w:b/>
          <w:bCs/>
          <w:sz w:val="22"/>
          <w:szCs w:val="22"/>
          <w:lang w:val="en-PH"/>
        </w:rPr>
        <w:t>Classification</w:t>
      </w:r>
      <w:r w:rsidRPr="009A6E26">
        <w:rPr>
          <w:rFonts w:ascii="Times New Roman" w:hAnsi="Times New Roman" w:cs="Times New Roman"/>
          <w:sz w:val="22"/>
          <w:szCs w:val="22"/>
          <w:lang w:val="en-PH"/>
        </w:rPr>
        <w:t>: Accuracy, precision, recall, F1-score and ROC AUC</w:t>
      </w:r>
    </w:p>
    <w:p w14:paraId="77162B5A" w14:textId="37497F60" w:rsidR="00A6503B" w:rsidRPr="00A6503B" w:rsidRDefault="00A6503B" w:rsidP="00A6503B">
      <w:pPr>
        <w:rPr>
          <w:rFonts w:ascii="Times New Roman" w:hAnsi="Times New Roman" w:cs="Times New Roman"/>
          <w:sz w:val="22"/>
          <w:szCs w:val="22"/>
          <w:lang w:val="en-PH"/>
        </w:rPr>
      </w:pPr>
      <w:r>
        <w:rPr>
          <w:rFonts w:ascii="Times New Roman" w:hAnsi="Times New Roman" w:cs="Times New Roman"/>
          <w:sz w:val="22"/>
          <w:szCs w:val="22"/>
          <w:lang w:val="en-PH"/>
        </w:rPr>
        <w:t>Regression models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6503B" w14:paraId="27A3116B" w14:textId="77777777" w:rsidTr="009F33B8">
        <w:tc>
          <w:tcPr>
            <w:tcW w:w="3005" w:type="dxa"/>
          </w:tcPr>
          <w:p w14:paraId="32C9C8AC" w14:textId="77777777" w:rsidR="00A6503B" w:rsidRDefault="00A6503B" w:rsidP="009F33B8"/>
        </w:tc>
        <w:tc>
          <w:tcPr>
            <w:tcW w:w="3005" w:type="dxa"/>
          </w:tcPr>
          <w:p w14:paraId="02244555" w14:textId="404D222C" w:rsidR="00A6503B" w:rsidRDefault="005F751E" w:rsidP="009F33B8">
            <w:r>
              <w:t>Linear regression</w:t>
            </w:r>
          </w:p>
        </w:tc>
        <w:tc>
          <w:tcPr>
            <w:tcW w:w="3006" w:type="dxa"/>
          </w:tcPr>
          <w:p w14:paraId="44846EFF" w14:textId="26ACB9CC" w:rsidR="00A6503B" w:rsidRDefault="00D43A66" w:rsidP="009F33B8">
            <w:r>
              <w:t>Random forest regressor</w:t>
            </w:r>
          </w:p>
        </w:tc>
      </w:tr>
      <w:tr w:rsidR="00A6503B" w14:paraId="4C86B07F" w14:textId="77777777" w:rsidTr="009F33B8">
        <w:tc>
          <w:tcPr>
            <w:tcW w:w="3005" w:type="dxa"/>
          </w:tcPr>
          <w:p w14:paraId="35E00C1D" w14:textId="60F231CE" w:rsidR="00A6503B" w:rsidRDefault="00A6503B" w:rsidP="009F33B8">
            <w:r>
              <w:t>MAE</w:t>
            </w:r>
          </w:p>
        </w:tc>
        <w:tc>
          <w:tcPr>
            <w:tcW w:w="3005" w:type="dxa"/>
          </w:tcPr>
          <w:p w14:paraId="6F3D90FE" w14:textId="188D6D01" w:rsidR="005F751E" w:rsidRDefault="005F751E" w:rsidP="005F751E">
            <w:pPr>
              <w:tabs>
                <w:tab w:val="left" w:pos="512"/>
              </w:tabs>
            </w:pPr>
            <w:r>
              <w:t>814.47</w:t>
            </w:r>
          </w:p>
        </w:tc>
        <w:tc>
          <w:tcPr>
            <w:tcW w:w="3006" w:type="dxa"/>
          </w:tcPr>
          <w:p w14:paraId="27F06606" w14:textId="078D9204" w:rsidR="00A6503B" w:rsidRDefault="00D43A66" w:rsidP="009F33B8">
            <w:r>
              <w:t>274.22</w:t>
            </w:r>
          </w:p>
        </w:tc>
      </w:tr>
      <w:tr w:rsidR="00A6503B" w14:paraId="5EDB0C65" w14:textId="77777777" w:rsidTr="009F33B8">
        <w:tc>
          <w:tcPr>
            <w:tcW w:w="3005" w:type="dxa"/>
          </w:tcPr>
          <w:p w14:paraId="662DDA71" w14:textId="3BFE6C1B" w:rsidR="00A6503B" w:rsidRDefault="00A6503B" w:rsidP="009F33B8">
            <w:r>
              <w:t>R squared</w:t>
            </w:r>
          </w:p>
        </w:tc>
        <w:tc>
          <w:tcPr>
            <w:tcW w:w="3005" w:type="dxa"/>
          </w:tcPr>
          <w:p w14:paraId="082206E2" w14:textId="1E5FF0B2" w:rsidR="00A6503B" w:rsidRDefault="005F751E" w:rsidP="009F33B8">
            <w:r>
              <w:t>0.72</w:t>
            </w:r>
          </w:p>
        </w:tc>
        <w:tc>
          <w:tcPr>
            <w:tcW w:w="3006" w:type="dxa"/>
          </w:tcPr>
          <w:p w14:paraId="1C6EB9CF" w14:textId="1CB81B62" w:rsidR="00A6503B" w:rsidRDefault="00D43A66" w:rsidP="009F33B8">
            <w:r>
              <w:t>0.94</w:t>
            </w:r>
          </w:p>
        </w:tc>
      </w:tr>
    </w:tbl>
    <w:p w14:paraId="08AF26CB" w14:textId="77777777" w:rsidR="00D43A66" w:rsidRPr="00D43A66" w:rsidRDefault="00D43A66" w:rsidP="00D43A66">
      <w:pPr>
        <w:rPr>
          <w:rFonts w:ascii="Times New Roman" w:hAnsi="Times New Roman" w:cs="Times New Roman"/>
          <w:sz w:val="22"/>
          <w:szCs w:val="22"/>
          <w:lang w:val="en-SG"/>
        </w:rPr>
      </w:pPr>
      <w:r w:rsidRPr="00D43A66">
        <w:rPr>
          <w:rFonts w:ascii="Times New Roman" w:hAnsi="Times New Roman" w:cs="Times New Roman"/>
          <w:sz w:val="22"/>
          <w:szCs w:val="22"/>
          <w:lang w:val="en-SG"/>
        </w:rPr>
        <w:t>Linear Regression</w:t>
      </w:r>
    </w:p>
    <w:p w14:paraId="426FEE32" w14:textId="77777777" w:rsidR="00D43A66" w:rsidRPr="00D43A66" w:rsidRDefault="00D43A66" w:rsidP="00D43A66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  <w:lang w:val="en-SG"/>
        </w:rPr>
      </w:pPr>
      <w:r w:rsidRPr="00D43A66">
        <w:rPr>
          <w:rFonts w:ascii="Times New Roman" w:hAnsi="Times New Roman" w:cs="Times New Roman"/>
          <w:sz w:val="22"/>
          <w:szCs w:val="22"/>
          <w:lang w:val="en-SG"/>
        </w:rPr>
        <w:t>MAE = 814.47: Predictions differ from actual traffic volume by an average of approximately 814.47 units.</w:t>
      </w:r>
    </w:p>
    <w:p w14:paraId="5B11D3B2" w14:textId="77777777" w:rsidR="00D43A66" w:rsidRPr="00D43A66" w:rsidRDefault="00D43A66" w:rsidP="00D43A66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  <w:lang w:val="en-SG"/>
        </w:rPr>
      </w:pPr>
      <w:r w:rsidRPr="00D43A66">
        <w:rPr>
          <w:rFonts w:ascii="Times New Roman" w:hAnsi="Times New Roman" w:cs="Times New Roman"/>
          <w:sz w:val="22"/>
          <w:szCs w:val="22"/>
          <w:lang w:val="en-SG"/>
        </w:rPr>
        <w:t>R² = 0.72: The model explains 72% of the variation in traffic volume. While this is a reasonable baseline, the model may struggle to capture complex, nonlinear relationships in traffic data.</w:t>
      </w:r>
    </w:p>
    <w:p w14:paraId="55F34435" w14:textId="77777777" w:rsidR="00D43A66" w:rsidRPr="00D43A66" w:rsidRDefault="00D43A66" w:rsidP="00D43A66">
      <w:pPr>
        <w:rPr>
          <w:rFonts w:ascii="Times New Roman" w:hAnsi="Times New Roman" w:cs="Times New Roman"/>
          <w:sz w:val="22"/>
          <w:szCs w:val="22"/>
          <w:lang w:val="en-SG"/>
        </w:rPr>
      </w:pPr>
      <w:r w:rsidRPr="00D43A66">
        <w:rPr>
          <w:rFonts w:ascii="Times New Roman" w:hAnsi="Times New Roman" w:cs="Times New Roman"/>
          <w:sz w:val="22"/>
          <w:szCs w:val="22"/>
          <w:lang w:val="en-SG"/>
        </w:rPr>
        <w:t>Random Forest Regressor</w:t>
      </w:r>
    </w:p>
    <w:p w14:paraId="708C7859" w14:textId="77777777" w:rsidR="00D43A66" w:rsidRPr="00D43A66" w:rsidRDefault="00D43A66" w:rsidP="00D43A66">
      <w:pPr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SG"/>
        </w:rPr>
      </w:pPr>
      <w:r w:rsidRPr="00D43A66">
        <w:rPr>
          <w:rFonts w:ascii="Times New Roman" w:hAnsi="Times New Roman" w:cs="Times New Roman"/>
          <w:sz w:val="22"/>
          <w:szCs w:val="22"/>
          <w:lang w:val="en-SG"/>
        </w:rPr>
        <w:t>MAE = 274.22: Predictions differ from actual traffic volume by an average of approximately 274.22 units.</w:t>
      </w:r>
    </w:p>
    <w:p w14:paraId="57F1D907" w14:textId="77777777" w:rsidR="00D43A66" w:rsidRPr="00D43A66" w:rsidRDefault="00D43A66" w:rsidP="00D43A66">
      <w:pPr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SG"/>
        </w:rPr>
      </w:pPr>
      <w:r w:rsidRPr="00D43A66">
        <w:rPr>
          <w:rFonts w:ascii="Times New Roman" w:hAnsi="Times New Roman" w:cs="Times New Roman"/>
          <w:sz w:val="22"/>
          <w:szCs w:val="22"/>
          <w:lang w:val="en-SG"/>
        </w:rPr>
        <w:t>R² = 0.94: The model explains 94% of the variation in traffic volume, indicating a strong fit on the test dataset.</w:t>
      </w:r>
    </w:p>
    <w:p w14:paraId="741FD48E" w14:textId="77777777" w:rsidR="00D43A66" w:rsidRPr="00D43A66" w:rsidRDefault="00D43A66" w:rsidP="00D43A66">
      <w:pPr>
        <w:rPr>
          <w:rFonts w:ascii="Times New Roman" w:hAnsi="Times New Roman" w:cs="Times New Roman"/>
          <w:sz w:val="22"/>
          <w:szCs w:val="22"/>
          <w:lang w:val="en-SG"/>
        </w:rPr>
      </w:pPr>
      <w:r w:rsidRPr="00D43A66">
        <w:rPr>
          <w:rFonts w:ascii="Times New Roman" w:hAnsi="Times New Roman" w:cs="Times New Roman"/>
          <w:sz w:val="22"/>
          <w:szCs w:val="22"/>
          <w:lang w:val="en-SG"/>
        </w:rPr>
        <w:t>Random Forest can capture nonlinear relationships and interactions between features, which may explain its stronger performance.</w:t>
      </w:r>
    </w:p>
    <w:p w14:paraId="63F1EFC2" w14:textId="67EDA98A" w:rsidR="00A6503B" w:rsidRPr="00A6503B" w:rsidRDefault="00A6503B" w:rsidP="00A6503B">
      <w:pPr>
        <w:rPr>
          <w:rFonts w:ascii="Times New Roman" w:hAnsi="Times New Roman" w:cs="Times New Roman"/>
          <w:sz w:val="22"/>
          <w:szCs w:val="22"/>
          <w:lang w:val="en-PH"/>
        </w:rPr>
      </w:pPr>
      <w:r>
        <w:rPr>
          <w:rFonts w:ascii="Times New Roman" w:hAnsi="Times New Roman" w:cs="Times New Roman"/>
          <w:sz w:val="22"/>
          <w:szCs w:val="22"/>
          <w:lang w:val="en-PH"/>
        </w:rPr>
        <w:t>Classification models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6503B" w14:paraId="3AEEBCED" w14:textId="77777777" w:rsidTr="00A6503B">
        <w:tc>
          <w:tcPr>
            <w:tcW w:w="3005" w:type="dxa"/>
          </w:tcPr>
          <w:p w14:paraId="1511DBCB" w14:textId="77777777" w:rsidR="00A6503B" w:rsidRDefault="00A6503B"/>
        </w:tc>
        <w:tc>
          <w:tcPr>
            <w:tcW w:w="3005" w:type="dxa"/>
          </w:tcPr>
          <w:p w14:paraId="6929ACA5" w14:textId="24D776DF" w:rsidR="00A6503B" w:rsidRDefault="00B24805">
            <w:r>
              <w:t>Logistic regression</w:t>
            </w:r>
          </w:p>
        </w:tc>
        <w:tc>
          <w:tcPr>
            <w:tcW w:w="3006" w:type="dxa"/>
          </w:tcPr>
          <w:p w14:paraId="7ED13517" w14:textId="707527D1" w:rsidR="00A6503B" w:rsidRDefault="00B24805">
            <w:r>
              <w:t>SVM</w:t>
            </w:r>
          </w:p>
        </w:tc>
      </w:tr>
      <w:tr w:rsidR="00A6503B" w14:paraId="25625863" w14:textId="77777777" w:rsidTr="00A6503B">
        <w:tc>
          <w:tcPr>
            <w:tcW w:w="3005" w:type="dxa"/>
          </w:tcPr>
          <w:p w14:paraId="73D29674" w14:textId="3AFCBD2E" w:rsidR="00A6503B" w:rsidRDefault="00A6503B">
            <w:r>
              <w:t>Accuracy</w:t>
            </w:r>
          </w:p>
        </w:tc>
        <w:tc>
          <w:tcPr>
            <w:tcW w:w="3005" w:type="dxa"/>
          </w:tcPr>
          <w:p w14:paraId="70E2CF7B" w14:textId="66FB0D38" w:rsidR="00A6503B" w:rsidRDefault="00B24805">
            <w:r>
              <w:t>0.99</w:t>
            </w:r>
          </w:p>
        </w:tc>
        <w:tc>
          <w:tcPr>
            <w:tcW w:w="3006" w:type="dxa"/>
          </w:tcPr>
          <w:p w14:paraId="483E9EE3" w14:textId="5D19074E" w:rsidR="00A6503B" w:rsidRPr="00B24805" w:rsidRDefault="00B24805">
            <w:pPr>
              <w:rPr>
                <w:lang w:val="en-SG"/>
              </w:rPr>
            </w:pPr>
            <w:r w:rsidRPr="00B24805">
              <w:rPr>
                <w:lang w:val="en-SG"/>
              </w:rPr>
              <w:t xml:space="preserve">0.99      </w:t>
            </w:r>
          </w:p>
        </w:tc>
      </w:tr>
      <w:tr w:rsidR="00A6503B" w14:paraId="202AEB45" w14:textId="77777777" w:rsidTr="00A6503B">
        <w:tc>
          <w:tcPr>
            <w:tcW w:w="3005" w:type="dxa"/>
          </w:tcPr>
          <w:p w14:paraId="48E59359" w14:textId="75DB6E69" w:rsidR="00A6503B" w:rsidRDefault="00A6503B">
            <w:r>
              <w:lastRenderedPageBreak/>
              <w:t>Precision</w:t>
            </w:r>
          </w:p>
        </w:tc>
        <w:tc>
          <w:tcPr>
            <w:tcW w:w="3005" w:type="dxa"/>
          </w:tcPr>
          <w:p w14:paraId="2A529ED1" w14:textId="6C0F22F2" w:rsidR="00A6503B" w:rsidRDefault="00B24805">
            <w:r>
              <w:t>0.94</w:t>
            </w:r>
          </w:p>
        </w:tc>
        <w:tc>
          <w:tcPr>
            <w:tcW w:w="3006" w:type="dxa"/>
          </w:tcPr>
          <w:p w14:paraId="3EA37777" w14:textId="326C3FC9" w:rsidR="00A6503B" w:rsidRDefault="00B24805">
            <w:r>
              <w:t>0.96</w:t>
            </w:r>
          </w:p>
        </w:tc>
      </w:tr>
      <w:tr w:rsidR="00A6503B" w14:paraId="0CD81B4D" w14:textId="77777777" w:rsidTr="00A6503B">
        <w:tc>
          <w:tcPr>
            <w:tcW w:w="3005" w:type="dxa"/>
          </w:tcPr>
          <w:p w14:paraId="29908425" w14:textId="2A757B84" w:rsidR="00A6503B" w:rsidRDefault="00A6503B">
            <w:r>
              <w:t>Recall</w:t>
            </w:r>
          </w:p>
        </w:tc>
        <w:tc>
          <w:tcPr>
            <w:tcW w:w="3005" w:type="dxa"/>
          </w:tcPr>
          <w:p w14:paraId="282A3D42" w14:textId="3FD013BF" w:rsidR="00A6503B" w:rsidRDefault="00B24805">
            <w:r>
              <w:t>0.95</w:t>
            </w:r>
          </w:p>
        </w:tc>
        <w:tc>
          <w:tcPr>
            <w:tcW w:w="3006" w:type="dxa"/>
          </w:tcPr>
          <w:p w14:paraId="777CE131" w14:textId="7BCAE362" w:rsidR="00A6503B" w:rsidRDefault="00B24805">
            <w:r>
              <w:t>0.97</w:t>
            </w:r>
          </w:p>
        </w:tc>
      </w:tr>
      <w:tr w:rsidR="00A6503B" w14:paraId="75E3D6B6" w14:textId="77777777" w:rsidTr="00A6503B">
        <w:tc>
          <w:tcPr>
            <w:tcW w:w="3005" w:type="dxa"/>
          </w:tcPr>
          <w:p w14:paraId="599C0E3F" w14:textId="2B9424B1" w:rsidR="00A6503B" w:rsidRDefault="00A6503B">
            <w:r>
              <w:t>F1 score</w:t>
            </w:r>
          </w:p>
        </w:tc>
        <w:tc>
          <w:tcPr>
            <w:tcW w:w="3005" w:type="dxa"/>
          </w:tcPr>
          <w:p w14:paraId="52DB6658" w14:textId="6D3D33D2" w:rsidR="00A6503B" w:rsidRDefault="00B24805">
            <w:r>
              <w:t>0.95</w:t>
            </w:r>
          </w:p>
        </w:tc>
        <w:tc>
          <w:tcPr>
            <w:tcW w:w="3006" w:type="dxa"/>
          </w:tcPr>
          <w:p w14:paraId="45F2278B" w14:textId="349C4D84" w:rsidR="00A6503B" w:rsidRDefault="00B24805">
            <w:r>
              <w:t>0.96</w:t>
            </w:r>
          </w:p>
        </w:tc>
      </w:tr>
      <w:tr w:rsidR="00A6503B" w14:paraId="787411DB" w14:textId="77777777" w:rsidTr="00A6503B">
        <w:tc>
          <w:tcPr>
            <w:tcW w:w="3005" w:type="dxa"/>
          </w:tcPr>
          <w:p w14:paraId="14536E0F" w14:textId="03A82C8B" w:rsidR="00A6503B" w:rsidRDefault="00A6503B">
            <w:r>
              <w:t>ROC AUC</w:t>
            </w:r>
          </w:p>
        </w:tc>
        <w:tc>
          <w:tcPr>
            <w:tcW w:w="3005" w:type="dxa"/>
          </w:tcPr>
          <w:p w14:paraId="5FB1E4E1" w14:textId="19F072D5" w:rsidR="00A6503B" w:rsidRDefault="00B24805">
            <w:r>
              <w:t>0.94</w:t>
            </w:r>
          </w:p>
        </w:tc>
        <w:tc>
          <w:tcPr>
            <w:tcW w:w="3006" w:type="dxa"/>
          </w:tcPr>
          <w:p w14:paraId="46A664C1" w14:textId="08ECBF2C" w:rsidR="00A6503B" w:rsidRDefault="00B24805">
            <w:r>
              <w:t>0.96</w:t>
            </w:r>
          </w:p>
        </w:tc>
      </w:tr>
    </w:tbl>
    <w:p w14:paraId="7FF27369" w14:textId="77777777" w:rsidR="00D43A66" w:rsidRPr="00D43A66" w:rsidRDefault="00D43A66" w:rsidP="00D43A66">
      <w:pPr>
        <w:numPr>
          <w:ilvl w:val="0"/>
          <w:numId w:val="8"/>
        </w:numPr>
        <w:rPr>
          <w:lang w:val="en-SG"/>
        </w:rPr>
      </w:pPr>
      <w:r w:rsidRPr="00D43A66">
        <w:rPr>
          <w:b/>
          <w:bCs/>
          <w:lang w:val="en-SG"/>
        </w:rPr>
        <w:t>Accuracy (0.99 for both):</w:t>
      </w:r>
      <w:r w:rsidRPr="00D43A66">
        <w:rPr>
          <w:lang w:val="en-SG"/>
        </w:rPr>
        <w:t xml:space="preserve"> Both models correctly classify approximately 99% of the test samples. However, accuracy alone may not reveal differences in performance on minority classes.</w:t>
      </w:r>
    </w:p>
    <w:p w14:paraId="13427EC8" w14:textId="77777777" w:rsidR="00D43A66" w:rsidRPr="00D43A66" w:rsidRDefault="00D43A66" w:rsidP="00D43A66">
      <w:pPr>
        <w:numPr>
          <w:ilvl w:val="0"/>
          <w:numId w:val="8"/>
        </w:numPr>
        <w:rPr>
          <w:lang w:val="en-SG"/>
        </w:rPr>
      </w:pPr>
      <w:r w:rsidRPr="00D43A66">
        <w:rPr>
          <w:b/>
          <w:bCs/>
          <w:lang w:val="en-SG"/>
        </w:rPr>
        <w:t>Precision (0.94 vs. 0.96):</w:t>
      </w:r>
      <w:r w:rsidRPr="00D43A66">
        <w:rPr>
          <w:lang w:val="en-SG"/>
        </w:rPr>
        <w:t xml:space="preserve"> SVM is more reliable when predicting the positive class, producing fewer false positives relative to its positive predictions.</w:t>
      </w:r>
    </w:p>
    <w:p w14:paraId="79067547" w14:textId="77777777" w:rsidR="00D43A66" w:rsidRPr="00D43A66" w:rsidRDefault="00D43A66" w:rsidP="00D43A66">
      <w:pPr>
        <w:numPr>
          <w:ilvl w:val="0"/>
          <w:numId w:val="8"/>
        </w:numPr>
        <w:rPr>
          <w:lang w:val="en-SG"/>
        </w:rPr>
      </w:pPr>
      <w:r w:rsidRPr="00D43A66">
        <w:rPr>
          <w:b/>
          <w:bCs/>
          <w:lang w:val="en-SG"/>
        </w:rPr>
        <w:t>Recall (0.95 vs. 0.97):</w:t>
      </w:r>
      <w:r w:rsidRPr="00D43A66">
        <w:rPr>
          <w:lang w:val="en-SG"/>
        </w:rPr>
        <w:t xml:space="preserve"> SVM identifies a higher proportion of actual positive cases, resulting in fewer false negatives.</w:t>
      </w:r>
    </w:p>
    <w:p w14:paraId="07CE0E98" w14:textId="77777777" w:rsidR="00D43A66" w:rsidRPr="00D43A66" w:rsidRDefault="00D43A66" w:rsidP="00D43A66">
      <w:pPr>
        <w:numPr>
          <w:ilvl w:val="0"/>
          <w:numId w:val="8"/>
        </w:numPr>
        <w:rPr>
          <w:lang w:val="en-SG"/>
        </w:rPr>
      </w:pPr>
      <w:r w:rsidRPr="00D43A66">
        <w:rPr>
          <w:b/>
          <w:bCs/>
          <w:lang w:val="en-SG"/>
        </w:rPr>
        <w:t>F1 score (0.95 vs. 0.96):</w:t>
      </w:r>
      <w:r w:rsidRPr="00D43A66">
        <w:rPr>
          <w:lang w:val="en-SG"/>
        </w:rPr>
        <w:t xml:space="preserve"> SVM has a slightly better balance between precision and recall.</w:t>
      </w:r>
    </w:p>
    <w:p w14:paraId="0712A2FB" w14:textId="77777777" w:rsidR="00D43A66" w:rsidRPr="00D43A66" w:rsidRDefault="00D43A66" w:rsidP="00D43A66">
      <w:pPr>
        <w:numPr>
          <w:ilvl w:val="0"/>
          <w:numId w:val="8"/>
        </w:numPr>
        <w:rPr>
          <w:lang w:val="en-SG"/>
        </w:rPr>
      </w:pPr>
      <w:r w:rsidRPr="00D43A66">
        <w:rPr>
          <w:b/>
          <w:bCs/>
          <w:lang w:val="en-SG"/>
        </w:rPr>
        <w:t>ROC AUC (0.94 vs. 0.96):</w:t>
      </w:r>
      <w:r w:rsidRPr="00D43A66">
        <w:rPr>
          <w:lang w:val="en-SG"/>
        </w:rPr>
        <w:t xml:space="preserve"> SVM demonstrates better ability to distinguish between positive and negative cases across classification thresholds.</w:t>
      </w:r>
    </w:p>
    <w:p w14:paraId="6CFE04D5" w14:textId="77777777" w:rsidR="00D43A66" w:rsidRPr="00D43A66" w:rsidRDefault="00D43A66" w:rsidP="00D43A66">
      <w:pPr>
        <w:rPr>
          <w:lang w:val="en-SG"/>
        </w:rPr>
      </w:pPr>
      <w:r w:rsidRPr="00D43A66">
        <w:rPr>
          <w:b/>
          <w:bCs/>
          <w:lang w:val="en-SG"/>
        </w:rPr>
        <w:t>I would recommend SVM</w:t>
      </w:r>
      <w:r w:rsidRPr="00D43A66">
        <w:rPr>
          <w:lang w:val="en-SG"/>
        </w:rPr>
        <w:t>, based on the results you provided.</w:t>
      </w:r>
    </w:p>
    <w:p w14:paraId="680C4D5F" w14:textId="77777777" w:rsidR="00D43A66" w:rsidRPr="00D43A66" w:rsidRDefault="00D43A66" w:rsidP="00D43A66">
      <w:pPr>
        <w:numPr>
          <w:ilvl w:val="0"/>
          <w:numId w:val="9"/>
        </w:numPr>
        <w:rPr>
          <w:lang w:val="en-SG"/>
        </w:rPr>
      </w:pPr>
      <w:r w:rsidRPr="00D43A66">
        <w:rPr>
          <w:lang w:val="en-SG"/>
        </w:rPr>
        <w:t>It has higher precision, recall, F1 score, and ROC AUC.</w:t>
      </w:r>
    </w:p>
    <w:p w14:paraId="3B01283A" w14:textId="77777777" w:rsidR="00D43A66" w:rsidRPr="00D43A66" w:rsidRDefault="00D43A66" w:rsidP="00D43A66">
      <w:pPr>
        <w:numPr>
          <w:ilvl w:val="0"/>
          <w:numId w:val="9"/>
        </w:numPr>
        <w:rPr>
          <w:lang w:val="en-SG"/>
        </w:rPr>
      </w:pPr>
      <w:r w:rsidRPr="00D43A66">
        <w:rPr>
          <w:lang w:val="en-SG"/>
        </w:rPr>
        <w:t>It offers slightly better classification performance while maintaining the same reported accuracy as Logistic Regression.</w:t>
      </w:r>
    </w:p>
    <w:p w14:paraId="3671166F" w14:textId="77777777" w:rsidR="00D43A66" w:rsidRPr="00D43A66" w:rsidRDefault="00D43A66" w:rsidP="00D43A66">
      <w:pPr>
        <w:numPr>
          <w:ilvl w:val="0"/>
          <w:numId w:val="9"/>
        </w:numPr>
        <w:rPr>
          <w:lang w:val="en-SG"/>
        </w:rPr>
      </w:pPr>
      <w:r w:rsidRPr="00D43A66">
        <w:rPr>
          <w:lang w:val="en-SG"/>
        </w:rPr>
        <w:t>Logistic Regression remains a useful alternative if interpretability and explaining how features relate to predictions are important.</w:t>
      </w:r>
    </w:p>
    <w:p w14:paraId="2B76603D" w14:textId="77777777" w:rsidR="00D43A66" w:rsidRPr="00D43A66" w:rsidRDefault="00D43A66" w:rsidP="00D43A66">
      <w:pPr>
        <w:rPr>
          <w:lang w:val="en-SG"/>
        </w:rPr>
      </w:pPr>
      <w:r w:rsidRPr="00D43A66">
        <w:rPr>
          <w:lang w:val="en-SG"/>
        </w:rPr>
        <w:t xml:space="preserve">One caution: an accuracy of 0.99 is excellent, but check for </w:t>
      </w:r>
      <w:r w:rsidRPr="00D43A66">
        <w:rPr>
          <w:b/>
          <w:bCs/>
          <w:lang w:val="en-SG"/>
        </w:rPr>
        <w:t>data leakage</w:t>
      </w:r>
      <w:r w:rsidRPr="00D43A66">
        <w:rPr>
          <w:lang w:val="en-SG"/>
        </w:rPr>
        <w:t>, class imbalance, and whether both models were evaluated on the same unseen test set. If the scores are unexpectedly high, these checks are especially important.</w:t>
      </w:r>
    </w:p>
    <w:p w14:paraId="552D5EEA" w14:textId="77777777" w:rsidR="00D17048" w:rsidRDefault="00D17048"/>
    <w:p w14:paraId="74DD13C9" w14:textId="77777777" w:rsidR="00A6503B" w:rsidRDefault="00A6503B"/>
    <w:p w14:paraId="3AD67720" w14:textId="77777777" w:rsidR="00A6503B" w:rsidRPr="002D045B" w:rsidRDefault="00A6503B" w:rsidP="00A6503B">
      <w:pPr>
        <w:rPr>
          <w:rFonts w:ascii="Times New Roman" w:hAnsi="Times New Roman" w:cs="Times New Roman"/>
          <w:b/>
          <w:bCs/>
          <w:sz w:val="22"/>
          <w:szCs w:val="22"/>
          <w:lang w:val="en-PH"/>
        </w:rPr>
      </w:pPr>
      <w:r w:rsidRPr="002D045B">
        <w:rPr>
          <w:rFonts w:ascii="Times New Roman" w:hAnsi="Times New Roman" w:cs="Times New Roman"/>
          <w:b/>
          <w:bCs/>
          <w:sz w:val="22"/>
          <w:szCs w:val="22"/>
          <w:lang w:val="en-PH"/>
        </w:rPr>
        <w:t>Task 2: Unsupervised Machine Learning</w:t>
      </w:r>
    </w:p>
    <w:p w14:paraId="50A4C7BD" w14:textId="77777777" w:rsidR="00A6503B" w:rsidRPr="009A6E26" w:rsidRDefault="00A6503B" w:rsidP="00A6503B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9A6E26">
        <w:rPr>
          <w:rFonts w:ascii="Times New Roman" w:hAnsi="Times New Roman" w:cs="Times New Roman"/>
          <w:sz w:val="22"/>
          <w:szCs w:val="22"/>
          <w:lang w:val="en-PH"/>
        </w:rPr>
        <w:t>Apply the following unsupervised machine learning techniques:</w:t>
      </w:r>
    </w:p>
    <w:p w14:paraId="5C8F7194" w14:textId="77777777" w:rsidR="00A6503B" w:rsidRPr="009A6E26" w:rsidRDefault="00A6503B" w:rsidP="00A6503B">
      <w:pPr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9A6E26">
        <w:rPr>
          <w:rFonts w:ascii="Times New Roman" w:hAnsi="Times New Roman" w:cs="Times New Roman"/>
          <w:b/>
          <w:bCs/>
          <w:sz w:val="22"/>
          <w:szCs w:val="22"/>
          <w:lang w:val="en-PH"/>
        </w:rPr>
        <w:t>K-means clustering:</w:t>
      </w:r>
      <w:r w:rsidRPr="009A6E26">
        <w:rPr>
          <w:rFonts w:ascii="Times New Roman" w:hAnsi="Times New Roman" w:cs="Times New Roman"/>
          <w:sz w:val="22"/>
          <w:szCs w:val="22"/>
          <w:lang w:val="en-PH"/>
        </w:rPr>
        <w:t xml:space="preserve"> Since an accident dataset is not available, cluster traffic conditions instead. For example, use variables such as hour, weather severity and traffic volume. Interpret what each cluster represents. </w:t>
      </w:r>
    </w:p>
    <w:p w14:paraId="06052564" w14:textId="77777777" w:rsidR="00A6503B" w:rsidRPr="009A6E26" w:rsidRDefault="00A6503B" w:rsidP="00A6503B">
      <w:pPr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9A6E26">
        <w:rPr>
          <w:rFonts w:ascii="Times New Roman" w:hAnsi="Times New Roman" w:cs="Times New Roman"/>
          <w:b/>
          <w:bCs/>
          <w:sz w:val="22"/>
          <w:szCs w:val="22"/>
          <w:lang w:val="en-PH"/>
        </w:rPr>
        <w:t>Association rule mining:</w:t>
      </w:r>
      <w:r w:rsidRPr="009A6E26">
        <w:rPr>
          <w:rFonts w:ascii="Times New Roman" w:hAnsi="Times New Roman" w:cs="Times New Roman"/>
          <w:sz w:val="22"/>
          <w:szCs w:val="22"/>
          <w:lang w:val="en-PH"/>
        </w:rPr>
        <w:t xml:space="preserve"> </w:t>
      </w:r>
      <w:proofErr w:type="spellStart"/>
      <w:r w:rsidRPr="009A6E26">
        <w:rPr>
          <w:rFonts w:ascii="Times New Roman" w:hAnsi="Times New Roman" w:cs="Times New Roman"/>
          <w:sz w:val="22"/>
          <w:szCs w:val="22"/>
          <w:lang w:val="en-PH"/>
        </w:rPr>
        <w:t>Analyse</w:t>
      </w:r>
      <w:proofErr w:type="spellEnd"/>
      <w:r w:rsidRPr="009A6E26">
        <w:rPr>
          <w:rFonts w:ascii="Times New Roman" w:hAnsi="Times New Roman" w:cs="Times New Roman"/>
          <w:sz w:val="22"/>
          <w:szCs w:val="22"/>
          <w:lang w:val="en-PH"/>
        </w:rPr>
        <w:t xml:space="preserve"> traffic patterns by, for example, </w:t>
      </w:r>
      <w:proofErr w:type="spellStart"/>
      <w:r w:rsidRPr="009A6E26">
        <w:rPr>
          <w:rFonts w:ascii="Times New Roman" w:hAnsi="Times New Roman" w:cs="Times New Roman"/>
          <w:sz w:val="22"/>
          <w:szCs w:val="22"/>
          <w:lang w:val="en-PH"/>
        </w:rPr>
        <w:t>discretising</w:t>
      </w:r>
      <w:proofErr w:type="spellEnd"/>
      <w:r w:rsidRPr="009A6E26">
        <w:rPr>
          <w:rFonts w:ascii="Times New Roman" w:hAnsi="Times New Roman" w:cs="Times New Roman"/>
          <w:sz w:val="22"/>
          <w:szCs w:val="22"/>
          <w:lang w:val="en-PH"/>
        </w:rPr>
        <w:t xml:space="preserve"> time of day, weekday type and weather, and mining rules that predict congestion level. Report the rules with the highest lift and explain their meaning in plain language.</w:t>
      </w:r>
    </w:p>
    <w:p w14:paraId="05AF8D90" w14:textId="77777777" w:rsidR="00A6503B" w:rsidRDefault="00A6503B"/>
    <w:sectPr w:rsidR="00A650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ArialMT">
    <w:altName w:val="Arial"/>
    <w:charset w:val="00"/>
    <w:family w:val="auto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78E"/>
    <w:multiLevelType w:val="multilevel"/>
    <w:tmpl w:val="2834B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53553C"/>
    <w:multiLevelType w:val="multilevel"/>
    <w:tmpl w:val="31D06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AF840F1"/>
    <w:multiLevelType w:val="multilevel"/>
    <w:tmpl w:val="271E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C66825"/>
    <w:multiLevelType w:val="hybridMultilevel"/>
    <w:tmpl w:val="2E5A9CD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87E2E68"/>
    <w:multiLevelType w:val="multilevel"/>
    <w:tmpl w:val="03B0F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764449"/>
    <w:multiLevelType w:val="hybridMultilevel"/>
    <w:tmpl w:val="B854DFA6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35F1A12"/>
    <w:multiLevelType w:val="multilevel"/>
    <w:tmpl w:val="A4D6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8D23059"/>
    <w:multiLevelType w:val="multilevel"/>
    <w:tmpl w:val="FB5E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33C5336"/>
    <w:multiLevelType w:val="multilevel"/>
    <w:tmpl w:val="0B226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61856553">
    <w:abstractNumId w:val="5"/>
  </w:num>
  <w:num w:numId="2" w16cid:durableId="1367834429">
    <w:abstractNumId w:val="3"/>
  </w:num>
  <w:num w:numId="3" w16cid:durableId="1300379917">
    <w:abstractNumId w:val="8"/>
  </w:num>
  <w:num w:numId="4" w16cid:durableId="1323117696">
    <w:abstractNumId w:val="2"/>
  </w:num>
  <w:num w:numId="5" w16cid:durableId="743381972">
    <w:abstractNumId w:val="7"/>
  </w:num>
  <w:num w:numId="6" w16cid:durableId="488063977">
    <w:abstractNumId w:val="6"/>
  </w:num>
  <w:num w:numId="7" w16cid:durableId="1964000937">
    <w:abstractNumId w:val="0"/>
  </w:num>
  <w:num w:numId="8" w16cid:durableId="180315650">
    <w:abstractNumId w:val="4"/>
  </w:num>
  <w:num w:numId="9" w16cid:durableId="4652014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03B"/>
    <w:rsid w:val="005F751E"/>
    <w:rsid w:val="00757BB7"/>
    <w:rsid w:val="007A2E40"/>
    <w:rsid w:val="007D7ADB"/>
    <w:rsid w:val="00A6503B"/>
    <w:rsid w:val="00A70588"/>
    <w:rsid w:val="00AE28CC"/>
    <w:rsid w:val="00B24805"/>
    <w:rsid w:val="00C46969"/>
    <w:rsid w:val="00D17048"/>
    <w:rsid w:val="00D43A66"/>
    <w:rsid w:val="00DF5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87290"/>
  <w15:chartTrackingRefBased/>
  <w15:docId w15:val="{51EFC3CC-6D6C-47FA-ABAE-C574B950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03B"/>
    <w:pPr>
      <w:spacing w:line="278" w:lineRule="auto"/>
    </w:pPr>
    <w:rPr>
      <w:rFonts w:eastAsiaTheme="minorHAnsi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A70588"/>
    <w:pPr>
      <w:keepNext/>
      <w:widowControl w:val="0"/>
      <w:autoSpaceDE w:val="0"/>
      <w:autoSpaceDN w:val="0"/>
      <w:adjustRightInd w:val="0"/>
      <w:outlineLvl w:val="0"/>
    </w:pPr>
    <w:rPr>
      <w:rFonts w:ascii="Arial" w:hAnsi="Arial" w:cs="Arial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0588"/>
    <w:pPr>
      <w:keepNext/>
      <w:keepLines/>
      <w:spacing w:before="200"/>
      <w:outlineLvl w:val="1"/>
    </w:pPr>
    <w:rPr>
      <w:rFonts w:ascii="Arial" w:eastAsiaTheme="majorEastAsia" w:hAnsi="Arial" w:cs="Arial"/>
      <w:bCs/>
      <w:i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03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03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03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03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ffiliation">
    <w:name w:val="Affiliation"/>
    <w:basedOn w:val="Normal"/>
    <w:rsid w:val="00A70588"/>
    <w:rPr>
      <w:rFonts w:ascii="Arial" w:hAnsi="Arial" w:cs="Arial"/>
    </w:rPr>
  </w:style>
  <w:style w:type="paragraph" w:customStyle="1" w:styleId="Author">
    <w:name w:val="Author"/>
    <w:basedOn w:val="Normal"/>
    <w:rsid w:val="00A70588"/>
    <w:rPr>
      <w:rFonts w:ascii="Arial" w:hAnsi="Arial" w:cs="Arial"/>
      <w:smallCap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0588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0588"/>
    <w:rPr>
      <w:rFonts w:ascii="Lucida Grande" w:eastAsia="Times" w:hAnsi="Lucida Grande" w:cs="Lucida Grande"/>
      <w:kern w:val="0"/>
      <w:sz w:val="18"/>
      <w:szCs w:val="18"/>
      <w:lang w:val="en-GB"/>
      <w14:ligatures w14:val="none"/>
    </w:rPr>
  </w:style>
  <w:style w:type="paragraph" w:customStyle="1" w:styleId="Bodtext">
    <w:name w:val="Bod text"/>
    <w:basedOn w:val="Normal"/>
    <w:rsid w:val="00A70588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BodyText">
    <w:name w:val="Body Text"/>
    <w:basedOn w:val="Normal"/>
    <w:link w:val="BodyTextChar"/>
    <w:uiPriority w:val="99"/>
    <w:unhideWhenUsed/>
    <w:rsid w:val="00A70588"/>
    <w:pPr>
      <w:spacing w:after="120"/>
    </w:pPr>
    <w:rPr>
      <w:rFonts w:ascii="Arial" w:hAnsi="Arial" w:cs="Arial"/>
    </w:rPr>
  </w:style>
  <w:style w:type="character" w:customStyle="1" w:styleId="BodyTextChar">
    <w:name w:val="Body Text Char"/>
    <w:basedOn w:val="DefaultParagraphFont"/>
    <w:link w:val="BodyText"/>
    <w:uiPriority w:val="99"/>
    <w:rsid w:val="00A70588"/>
    <w:rPr>
      <w:rFonts w:ascii="Arial" w:eastAsia="Times" w:hAnsi="Arial" w:cs="Arial"/>
      <w:kern w:val="0"/>
      <w:sz w:val="24"/>
      <w:szCs w:val="20"/>
      <w:lang w:val="en-GB"/>
      <w14:ligatures w14:val="none"/>
    </w:rPr>
  </w:style>
  <w:style w:type="paragraph" w:styleId="Caption">
    <w:name w:val="caption"/>
    <w:basedOn w:val="Normal"/>
    <w:next w:val="Normal"/>
    <w:qFormat/>
    <w:rsid w:val="00A70588"/>
    <w:pPr>
      <w:spacing w:before="120" w:after="120"/>
    </w:pPr>
    <w:rPr>
      <w:rFonts w:ascii="Arial" w:hAnsi="Arial" w:cs="Arial"/>
      <w:b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70588"/>
    <w:rPr>
      <w:rFonts w:ascii="Times New Roman" w:hAnsi="Times New Roma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70588"/>
    <w:rPr>
      <w:rFonts w:ascii="Times New Roman" w:eastAsia="Times" w:hAnsi="Times New Roman" w:cs="Times New Roman"/>
      <w:kern w:val="0"/>
      <w:sz w:val="24"/>
      <w:szCs w:val="24"/>
      <w:lang w:val="en-GB"/>
      <w14:ligatures w14:val="none"/>
    </w:rPr>
  </w:style>
  <w:style w:type="paragraph" w:styleId="Footer">
    <w:name w:val="footer"/>
    <w:basedOn w:val="Normal"/>
    <w:link w:val="FooterChar"/>
    <w:semiHidden/>
    <w:rsid w:val="00A70588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semiHidden/>
    <w:rsid w:val="00A70588"/>
    <w:rPr>
      <w:rFonts w:ascii="Times" w:eastAsia="Times" w:hAnsi="Times" w:cs="Times New Roman"/>
      <w:kern w:val="0"/>
      <w:sz w:val="24"/>
      <w:szCs w:val="20"/>
      <w:lang w:val="en-GB"/>
      <w14:ligatures w14:val="none"/>
    </w:rPr>
  </w:style>
  <w:style w:type="paragraph" w:styleId="Header">
    <w:name w:val="header"/>
    <w:basedOn w:val="Normal"/>
    <w:link w:val="HeaderChar"/>
    <w:rsid w:val="00A70588"/>
    <w:pPr>
      <w:tabs>
        <w:tab w:val="center" w:pos="4320"/>
        <w:tab w:val="right" w:pos="8640"/>
      </w:tabs>
      <w:jc w:val="right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rsid w:val="00A70588"/>
    <w:rPr>
      <w:rFonts w:ascii="Arial" w:eastAsia="Times" w:hAnsi="Arial" w:cs="Times New Roman"/>
      <w:kern w:val="0"/>
      <w:sz w:val="18"/>
      <w:szCs w:val="20"/>
      <w:lang w:val="en-GB"/>
      <w14:ligatures w14:val="none"/>
    </w:rPr>
  </w:style>
  <w:style w:type="character" w:customStyle="1" w:styleId="Heading1Char">
    <w:name w:val="Heading 1 Char"/>
    <w:basedOn w:val="DefaultParagraphFont"/>
    <w:link w:val="Heading1"/>
    <w:rsid w:val="00A70588"/>
    <w:rPr>
      <w:rFonts w:ascii="Arial" w:eastAsia="Times" w:hAnsi="Arial" w:cs="Arial"/>
      <w:b/>
      <w:kern w:val="0"/>
      <w:sz w:val="28"/>
      <w:szCs w:val="28"/>
      <w:lang w:val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70588"/>
    <w:rPr>
      <w:rFonts w:ascii="Arial" w:eastAsiaTheme="majorEastAsia" w:hAnsi="Arial" w:cs="Arial"/>
      <w:bCs/>
      <w:i/>
      <w:kern w:val="0"/>
      <w:sz w:val="28"/>
      <w:szCs w:val="28"/>
      <w:lang w:val="en-GB"/>
      <w14:ligatures w14:val="none"/>
    </w:rPr>
  </w:style>
  <w:style w:type="paragraph" w:customStyle="1" w:styleId="Papertitle">
    <w:name w:val="Paper title"/>
    <w:basedOn w:val="Heading1"/>
    <w:rsid w:val="00A70588"/>
    <w:rPr>
      <w:sz w:val="36"/>
      <w:szCs w:val="36"/>
    </w:rPr>
  </w:style>
  <w:style w:type="paragraph" w:customStyle="1" w:styleId="Photo">
    <w:name w:val="Photo"/>
    <w:basedOn w:val="Normal"/>
    <w:rsid w:val="00A70588"/>
    <w:pPr>
      <w:keepNext/>
      <w:widowControl w:val="0"/>
      <w:autoSpaceDE w:val="0"/>
      <w:autoSpaceDN w:val="0"/>
      <w:adjustRightInd w:val="0"/>
    </w:pPr>
    <w:rPr>
      <w:rFonts w:ascii="Arial" w:hAnsi="Arial" w:cs="Arial"/>
      <w:noProof/>
    </w:rPr>
  </w:style>
  <w:style w:type="paragraph" w:customStyle="1" w:styleId="References">
    <w:name w:val="References"/>
    <w:basedOn w:val="Normal"/>
    <w:rsid w:val="00A70588"/>
    <w:pPr>
      <w:tabs>
        <w:tab w:val="left" w:pos="284"/>
      </w:tabs>
      <w:autoSpaceDE w:val="0"/>
      <w:autoSpaceDN w:val="0"/>
      <w:adjustRightInd w:val="0"/>
    </w:pPr>
    <w:rPr>
      <w:rFonts w:ascii="Arial" w:hAnsi="Arial" w:cs="ArialMT"/>
      <w:color w:val="000000"/>
    </w:rPr>
  </w:style>
  <w:style w:type="paragraph" w:customStyle="1" w:styleId="TableHeader">
    <w:name w:val="Table Header"/>
    <w:basedOn w:val="Normal"/>
    <w:rsid w:val="00A70588"/>
    <w:pPr>
      <w:jc w:val="center"/>
    </w:pPr>
    <w:rPr>
      <w:rFonts w:ascii="Arial" w:hAnsi="Arial" w:cs="Arial"/>
      <w:b/>
    </w:rPr>
  </w:style>
  <w:style w:type="paragraph" w:customStyle="1" w:styleId="Tableitem">
    <w:name w:val="Table item"/>
    <w:basedOn w:val="Normal"/>
    <w:rsid w:val="00A70588"/>
    <w:pPr>
      <w:jc w:val="center"/>
    </w:pPr>
    <w:rPr>
      <w:rFonts w:ascii="Arial" w:hAnsi="Arial" w:cs="Ari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03B"/>
    <w:rPr>
      <w:rFonts w:eastAsiaTheme="majorEastAsia" w:cstheme="majorBidi"/>
      <w:color w:val="0F4761" w:themeColor="accent1" w:themeShade="BF"/>
      <w:kern w:val="0"/>
      <w:sz w:val="28"/>
      <w:szCs w:val="28"/>
      <w:lang w:val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03B"/>
    <w:rPr>
      <w:rFonts w:eastAsiaTheme="majorEastAsia" w:cstheme="majorBidi"/>
      <w:i/>
      <w:iCs/>
      <w:color w:val="0F4761" w:themeColor="accent1" w:themeShade="BF"/>
      <w:kern w:val="0"/>
      <w:sz w:val="24"/>
      <w:szCs w:val="20"/>
      <w:lang w:val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03B"/>
    <w:rPr>
      <w:rFonts w:eastAsiaTheme="majorEastAsia" w:cstheme="majorBidi"/>
      <w:color w:val="0F4761" w:themeColor="accent1" w:themeShade="BF"/>
      <w:kern w:val="0"/>
      <w:sz w:val="24"/>
      <w:szCs w:val="20"/>
      <w:lang w:val="en-GB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03B"/>
    <w:rPr>
      <w:rFonts w:eastAsiaTheme="majorEastAsia" w:cstheme="majorBidi"/>
      <w:i/>
      <w:iCs/>
      <w:color w:val="595959" w:themeColor="text1" w:themeTint="A6"/>
      <w:kern w:val="0"/>
      <w:sz w:val="24"/>
      <w:szCs w:val="20"/>
      <w:lang w:val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03B"/>
    <w:rPr>
      <w:rFonts w:eastAsiaTheme="majorEastAsia" w:cstheme="majorBidi"/>
      <w:color w:val="595959" w:themeColor="text1" w:themeTint="A6"/>
      <w:kern w:val="0"/>
      <w:sz w:val="24"/>
      <w:szCs w:val="20"/>
      <w:lang w:val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03B"/>
    <w:rPr>
      <w:rFonts w:eastAsiaTheme="majorEastAsia" w:cstheme="majorBidi"/>
      <w:i/>
      <w:iCs/>
      <w:color w:val="272727" w:themeColor="text1" w:themeTint="D8"/>
      <w:kern w:val="0"/>
      <w:sz w:val="24"/>
      <w:szCs w:val="20"/>
      <w:lang w:val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03B"/>
    <w:rPr>
      <w:rFonts w:eastAsiaTheme="majorEastAsia" w:cstheme="majorBidi"/>
      <w:color w:val="272727" w:themeColor="text1" w:themeTint="D8"/>
      <w:kern w:val="0"/>
      <w:sz w:val="24"/>
      <w:szCs w:val="20"/>
      <w:lang w:val="en-GB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6503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03B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03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GB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65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03B"/>
    <w:rPr>
      <w:rFonts w:ascii="Times" w:hAnsi="Times" w:cs="Times New Roman"/>
      <w:i/>
      <w:iCs/>
      <w:color w:val="404040" w:themeColor="text1" w:themeTint="BF"/>
      <w:kern w:val="0"/>
      <w:sz w:val="24"/>
      <w:szCs w:val="20"/>
      <w:lang w:val="en-GB"/>
      <w14:ligatures w14:val="none"/>
    </w:rPr>
  </w:style>
  <w:style w:type="paragraph" w:styleId="ListParagraph">
    <w:name w:val="List Paragraph"/>
    <w:basedOn w:val="Normal"/>
    <w:uiPriority w:val="34"/>
    <w:qFormat/>
    <w:rsid w:val="00A650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0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03B"/>
    <w:rPr>
      <w:rFonts w:ascii="Times" w:hAnsi="Times" w:cs="Times New Roman"/>
      <w:i/>
      <w:iCs/>
      <w:color w:val="0F4761" w:themeColor="accent1" w:themeShade="BF"/>
      <w:kern w:val="0"/>
      <w:sz w:val="24"/>
      <w:szCs w:val="20"/>
      <w:lang w:val="en-GB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6503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50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543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 S</dc:creator>
  <cp:keywords/>
  <dc:description/>
  <cp:lastModifiedBy>Evelyn S</cp:lastModifiedBy>
  <cp:revision>1</cp:revision>
  <dcterms:created xsi:type="dcterms:W3CDTF">2026-10-09T07:02:00Z</dcterms:created>
  <dcterms:modified xsi:type="dcterms:W3CDTF">2026-10-09T09:22:00Z</dcterms:modified>
</cp:coreProperties>
</file>