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F41" w:rsidRPr="000A35DA" w:rsidRDefault="00244F41" w:rsidP="00244F41">
      <w:pPr>
        <w:spacing w:after="0" w:line="240" w:lineRule="auto"/>
        <w:jc w:val="right"/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</w:pPr>
      <w:r w:rsidRPr="000A35DA"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  <w:t>TRAZACOVID</w:t>
      </w:r>
    </w:p>
    <w:p w:rsidR="00244F41" w:rsidRPr="000A35DA" w:rsidRDefault="00244F41" w:rsidP="00244F41">
      <w:pPr>
        <w:spacing w:after="0" w:line="240" w:lineRule="auto"/>
        <w:jc w:val="right"/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</w:pPr>
      <w:r w:rsidRPr="000A35DA"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  <w:t>Especificación de caso de uso: Ver Mapa Casos Sospechosos y Confirmados por Segmento Económico</w:t>
      </w:r>
    </w:p>
    <w:p w:rsidR="00244F41" w:rsidRPr="000A35DA" w:rsidRDefault="00244F41" w:rsidP="00244F41">
      <w:pPr>
        <w:spacing w:after="0" w:line="240" w:lineRule="auto"/>
        <w:jc w:val="right"/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</w:pPr>
      <w:r w:rsidRPr="000A35DA"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  <w:t> </w:t>
      </w:r>
    </w:p>
    <w:p w:rsidR="00244F41" w:rsidRPr="000A35DA" w:rsidRDefault="00747666" w:rsidP="00244F41">
      <w:pPr>
        <w:spacing w:after="0" w:line="240" w:lineRule="auto"/>
        <w:jc w:val="right"/>
        <w:rPr>
          <w:rFonts w:ascii="Cambria" w:eastAsia="Times New Roman" w:hAnsi="Cambria" w:cs="Arial"/>
          <w:b/>
          <w:bCs/>
          <w:color w:val="000000"/>
          <w:sz w:val="28"/>
          <w:szCs w:val="28"/>
          <w:lang w:val="es-MX"/>
        </w:rPr>
      </w:pPr>
      <w:r>
        <w:rPr>
          <w:rFonts w:ascii="Cambria" w:eastAsia="Times New Roman" w:hAnsi="Cambria" w:cs="Arial"/>
          <w:b/>
          <w:bCs/>
          <w:color w:val="000000"/>
          <w:sz w:val="28"/>
          <w:szCs w:val="28"/>
          <w:lang w:val="es-MX"/>
        </w:rPr>
        <w:t>Versión 2</w:t>
      </w:r>
    </w:p>
    <w:p w:rsidR="00244F41" w:rsidRPr="000A35DA" w:rsidRDefault="00244F41" w:rsidP="00244F41">
      <w:pPr>
        <w:spacing w:after="0" w:line="240" w:lineRule="atLeast"/>
        <w:rPr>
          <w:rFonts w:ascii="Cambria" w:eastAsia="Times New Roman" w:hAnsi="Cambria" w:cs="Times New Roman"/>
          <w:color w:val="000000"/>
          <w:sz w:val="36"/>
          <w:szCs w:val="36"/>
          <w:lang w:val="es-MX"/>
        </w:rPr>
      </w:pPr>
      <w:r w:rsidRPr="000A35DA">
        <w:rPr>
          <w:rFonts w:ascii="Cambria" w:eastAsia="Times New Roman" w:hAnsi="Cambria" w:cs="Times New Roman"/>
          <w:color w:val="000000"/>
          <w:sz w:val="36"/>
          <w:szCs w:val="36"/>
          <w:lang w:val="es-MX"/>
        </w:rPr>
        <w:t>  </w:t>
      </w:r>
    </w:p>
    <w:p w:rsidR="00244F41" w:rsidRPr="000A35DA" w:rsidRDefault="00244F41" w:rsidP="00244F41">
      <w:pPr>
        <w:spacing w:after="0" w:line="240" w:lineRule="atLeast"/>
        <w:rPr>
          <w:rFonts w:ascii="Cambria" w:eastAsia="Times New Roman" w:hAnsi="Cambria" w:cs="Times New Roman"/>
          <w:color w:val="000000"/>
          <w:sz w:val="36"/>
          <w:szCs w:val="36"/>
          <w:lang w:val="es-MX"/>
        </w:rPr>
      </w:pPr>
    </w:p>
    <w:p w:rsidR="00244F41" w:rsidRPr="000A35DA" w:rsidRDefault="00244F41" w:rsidP="00244F41">
      <w:pPr>
        <w:spacing w:after="0" w:line="240" w:lineRule="auto"/>
        <w:jc w:val="center"/>
        <w:rPr>
          <w:rFonts w:ascii="Cambria" w:eastAsia="Times New Roman" w:hAnsi="Cambria" w:cs="Arial"/>
          <w:b/>
          <w:bCs/>
          <w:color w:val="000000"/>
          <w:sz w:val="36"/>
          <w:szCs w:val="36"/>
        </w:rPr>
      </w:pPr>
      <w:r w:rsidRPr="000A35DA">
        <w:rPr>
          <w:rFonts w:ascii="Cambria" w:eastAsia="Times New Roman" w:hAnsi="Cambria" w:cs="Arial"/>
          <w:b/>
          <w:bCs/>
          <w:color w:val="000000"/>
          <w:sz w:val="36"/>
          <w:szCs w:val="36"/>
        </w:rPr>
        <w:t>Revision histórica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857"/>
      </w:tblGrid>
      <w:tr w:rsidR="00244F41" w:rsidRPr="007E2683" w:rsidTr="00244F4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4F41" w:rsidRPr="007E2683" w:rsidRDefault="00244F41">
            <w:pPr>
              <w:spacing w:after="120" w:line="240" w:lineRule="atLeast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7E2683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4F41" w:rsidRPr="007E2683" w:rsidRDefault="00244F41">
            <w:pPr>
              <w:spacing w:after="120" w:line="240" w:lineRule="atLeast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7E2683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4F41" w:rsidRPr="007E2683" w:rsidRDefault="00244F41">
            <w:pPr>
              <w:spacing w:after="120" w:line="240" w:lineRule="atLeast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7E2683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285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4F41" w:rsidRPr="007E2683" w:rsidRDefault="00244F41">
            <w:pPr>
              <w:spacing w:after="120" w:line="240" w:lineRule="atLeast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7E2683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Autor</w:t>
            </w:r>
          </w:p>
        </w:tc>
      </w:tr>
      <w:tr w:rsidR="00244F41" w:rsidTr="00244F41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4F41" w:rsidRDefault="00244F41">
            <w:pPr>
              <w:pStyle w:val="Sinespaciado"/>
              <w:spacing w:line="25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12/04/2020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4F41" w:rsidRDefault="00244F41">
            <w:pPr>
              <w:pStyle w:val="Sinespaciado"/>
              <w:spacing w:line="25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4F41" w:rsidRDefault="00244F41">
            <w:pPr>
              <w:pStyle w:val="Sinespaciado"/>
              <w:spacing w:line="256" w:lineRule="aut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 xml:space="preserve">Desarrollo de la </w:t>
            </w:r>
            <w:r>
              <w:rPr>
                <w:rFonts w:ascii="Calibri Light" w:hAnsi="Calibri Light" w:cs="Calibri Light"/>
                <w:lang w:val="es-GT"/>
              </w:rPr>
              <w:t>especificación</w:t>
            </w:r>
            <w:r>
              <w:rPr>
                <w:rFonts w:ascii="Calibri Light" w:hAnsi="Calibri Light" w:cs="Calibri Light"/>
                <w:lang w:val="es-MX"/>
              </w:rPr>
              <w:t xml:space="preserve"> del caso de uso ver mapa casos sospechosos y confirmados por segmento económico.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4F41" w:rsidRDefault="00244F41">
            <w:pPr>
              <w:pStyle w:val="Sinespaciado"/>
              <w:spacing w:line="256" w:lineRule="aut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Evelyn Zamora </w:t>
            </w:r>
          </w:p>
          <w:p w:rsidR="00244F41" w:rsidRDefault="00244F41" w:rsidP="005039C5">
            <w:pPr>
              <w:pStyle w:val="Sinespaciado"/>
              <w:numPr>
                <w:ilvl w:val="0"/>
                <w:numId w:val="1"/>
              </w:numPr>
              <w:spacing w:line="256" w:lineRule="aut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Breve descripción</w:t>
            </w:r>
          </w:p>
          <w:p w:rsidR="00244F41" w:rsidRDefault="00244F41" w:rsidP="005039C5">
            <w:pPr>
              <w:pStyle w:val="Sinespaciado"/>
              <w:numPr>
                <w:ilvl w:val="0"/>
                <w:numId w:val="1"/>
              </w:numPr>
              <w:spacing w:line="256" w:lineRule="aut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Flujo básico de eventos</w:t>
            </w:r>
          </w:p>
          <w:p w:rsidR="00244F41" w:rsidRDefault="00244F41" w:rsidP="005039C5">
            <w:pPr>
              <w:pStyle w:val="Sinespaciado"/>
              <w:numPr>
                <w:ilvl w:val="0"/>
                <w:numId w:val="1"/>
              </w:numPr>
              <w:spacing w:line="256" w:lineRule="aut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Flujos alternos</w:t>
            </w:r>
          </w:p>
          <w:p w:rsidR="00244F41" w:rsidRDefault="00244F41" w:rsidP="005039C5">
            <w:pPr>
              <w:pStyle w:val="Sinespaciado"/>
              <w:numPr>
                <w:ilvl w:val="0"/>
                <w:numId w:val="1"/>
              </w:numPr>
              <w:spacing w:line="256" w:lineRule="aut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Condiciones previas</w:t>
            </w:r>
          </w:p>
          <w:p w:rsidR="00244F41" w:rsidRDefault="00244F41">
            <w:pPr>
              <w:pStyle w:val="Sinespaciado"/>
              <w:spacing w:line="256" w:lineRule="aut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Pablo Bonilla</w:t>
            </w:r>
          </w:p>
          <w:p w:rsidR="00244F41" w:rsidRDefault="00244F41" w:rsidP="005039C5">
            <w:pPr>
              <w:pStyle w:val="Sinespaciado"/>
              <w:numPr>
                <w:ilvl w:val="0"/>
                <w:numId w:val="1"/>
              </w:numPr>
              <w:spacing w:line="256" w:lineRule="aut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Requisitos especiales</w:t>
            </w:r>
          </w:p>
        </w:tc>
      </w:tr>
      <w:tr w:rsidR="007E2683" w:rsidRPr="00BA7F69" w:rsidTr="00244F41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2683" w:rsidRPr="00D205B3" w:rsidRDefault="007E2683" w:rsidP="007E2683">
            <w:pPr>
              <w:pStyle w:val="Sinespaciad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14</w:t>
            </w:r>
            <w:r w:rsidRPr="00D205B3">
              <w:rPr>
                <w:rFonts w:ascii="Calibri Light" w:hAnsi="Calibri Light" w:cs="Calibri Light"/>
              </w:rPr>
              <w:t>/04/2020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2683" w:rsidRPr="00D205B3" w:rsidRDefault="007E2683" w:rsidP="007E2683">
            <w:pPr>
              <w:pStyle w:val="Sinespaciad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2683" w:rsidRPr="00D205B3" w:rsidRDefault="007E2683" w:rsidP="007E2683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GT"/>
              </w:rPr>
              <w:t>Revisión, comentarios y sugerencias hechas por Ingeniero Josué Barillas.</w:t>
            </w:r>
            <w:r w:rsidRPr="00D205B3">
              <w:rPr>
                <w:rFonts w:ascii="Calibri Light" w:hAnsi="Calibri Light" w:cs="Calibri Light"/>
                <w:lang w:val="es-MX"/>
              </w:rPr>
              <w:t> 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2683" w:rsidRPr="00D205B3" w:rsidRDefault="007E2683" w:rsidP="007E2683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Evelyn Zamora</w:t>
            </w:r>
          </w:p>
          <w:p w:rsidR="007E2683" w:rsidRPr="00D205B3" w:rsidRDefault="007E2683" w:rsidP="007E2683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Pablo Bonilla</w:t>
            </w:r>
          </w:p>
          <w:p w:rsidR="007E2683" w:rsidRPr="00D205B3" w:rsidRDefault="007E2683" w:rsidP="007E2683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Carlos Bethancourt </w:t>
            </w:r>
          </w:p>
        </w:tc>
      </w:tr>
      <w:tr w:rsidR="007E2683" w:rsidTr="00244F41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2683" w:rsidRPr="00D205B3" w:rsidRDefault="007E2683" w:rsidP="007E2683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17</w:t>
            </w:r>
            <w:r w:rsidRPr="00D205B3">
              <w:rPr>
                <w:rFonts w:ascii="Calibri Light" w:hAnsi="Calibri Light" w:cs="Calibri Light"/>
                <w:lang w:val="es-MX"/>
              </w:rPr>
              <w:t>/04/2020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2683" w:rsidRPr="00D205B3" w:rsidRDefault="007E2683" w:rsidP="007E2683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2</w:t>
            </w:r>
            <w:r w:rsidRPr="00D205B3">
              <w:rPr>
                <w:rFonts w:ascii="Calibri Light" w:hAnsi="Calibri Light" w:cs="Calibri Light"/>
                <w:lang w:val="es-MX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2683" w:rsidRPr="00D205B3" w:rsidRDefault="007E2683" w:rsidP="007E2683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Correcciones de la es</w:t>
            </w:r>
            <w:r>
              <w:rPr>
                <w:rFonts w:ascii="Calibri Light" w:hAnsi="Calibri Light" w:cs="Calibri Light"/>
                <w:lang w:val="es-MX"/>
              </w:rPr>
              <w:t>pecificación del caso de uso ver mapa casos sospechosos y confirmados por segmento económico.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2683" w:rsidRDefault="007E2683" w:rsidP="007E2683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Evelyn Zamora </w:t>
            </w:r>
          </w:p>
          <w:p w:rsidR="007E2683" w:rsidRDefault="007E2683" w:rsidP="007E2683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Breve descripción</w:t>
            </w:r>
          </w:p>
          <w:p w:rsidR="007E2683" w:rsidRDefault="007E2683" w:rsidP="007E2683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Flujo básico de eventos</w:t>
            </w:r>
          </w:p>
          <w:p w:rsidR="007E2683" w:rsidRDefault="007E2683" w:rsidP="007E2683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Flujos alternos</w:t>
            </w:r>
          </w:p>
          <w:p w:rsidR="007E2683" w:rsidRDefault="007E2683" w:rsidP="007E2683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Condiciones previas</w:t>
            </w:r>
          </w:p>
          <w:p w:rsidR="007E2683" w:rsidRDefault="007E2683" w:rsidP="007E2683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Escenarios clave</w:t>
            </w:r>
          </w:p>
          <w:p w:rsidR="007E2683" w:rsidRPr="00347D92" w:rsidRDefault="007E2683" w:rsidP="007E2683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Requisitos especiales</w:t>
            </w:r>
          </w:p>
        </w:tc>
      </w:tr>
      <w:tr w:rsidR="007E2683" w:rsidTr="00244F41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683" w:rsidRDefault="007E2683" w:rsidP="007E268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683" w:rsidRDefault="007E2683" w:rsidP="007E268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683" w:rsidRDefault="007E2683" w:rsidP="007E268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2683" w:rsidRDefault="007E2683" w:rsidP="007E268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244F41" w:rsidRDefault="00244F41" w:rsidP="00244F41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244F41" w:rsidRDefault="00244F41" w:rsidP="00244F4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br w:type="textWrapping" w:clear="all"/>
      </w:r>
    </w:p>
    <w:p w:rsidR="00244F41" w:rsidRPr="00D15C74" w:rsidRDefault="00244F41" w:rsidP="00244F41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lang w:val="es-MX"/>
        </w:rPr>
      </w:pPr>
      <w:r w:rsidRPr="00D15C74"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lang w:val="es-MX"/>
        </w:rPr>
        <w:t>Ver Mapa Casos Sospechosos y Confirmados por Segmento Económico</w:t>
      </w:r>
    </w:p>
    <w:p w:rsidR="00244F41" w:rsidRDefault="00244F41" w:rsidP="00244F41">
      <w:pPr>
        <w:pStyle w:val="Sinespaciado"/>
        <w:rPr>
          <w:rFonts w:asciiTheme="majorHAnsi" w:hAnsiTheme="majorHAnsi" w:cstheme="majorHAnsi"/>
          <w:lang w:val="es-MX"/>
        </w:rPr>
      </w:pPr>
    </w:p>
    <w:p w:rsidR="000A35DA" w:rsidRPr="00A72B6A" w:rsidRDefault="000A35DA" w:rsidP="000A35DA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 w:rsidRPr="00A72B6A">
        <w:rPr>
          <w:rFonts w:asciiTheme="majorHAnsi" w:hAnsiTheme="majorHAnsi" w:cstheme="majorHAnsi"/>
          <w:color w:val="990099"/>
          <w:u w:val="single"/>
          <w:lang w:val="es-MX"/>
        </w:rPr>
        <w:t>1. Breve descripción</w:t>
      </w:r>
    </w:p>
    <w:p w:rsidR="000A35DA" w:rsidRDefault="000A35DA" w:rsidP="00C50DA5">
      <w:pPr>
        <w:pStyle w:val="Sinespaciado"/>
        <w:ind w:left="720"/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 xml:space="preserve">Se selecciona la opción “Ver mapa casos sospechosos y confirmados por segmento económico.”, el sistema utilizará las ubicaciones y datos de los folios registrados para </w:t>
      </w:r>
      <w:r w:rsidR="00C50DA5">
        <w:rPr>
          <w:rFonts w:asciiTheme="majorHAnsi" w:hAnsiTheme="majorHAnsi" w:cstheme="majorHAnsi"/>
          <w:lang w:val="es-MX"/>
        </w:rPr>
        <w:t xml:space="preserve">mostrar un mapa </w:t>
      </w:r>
      <w:r>
        <w:rPr>
          <w:rFonts w:asciiTheme="majorHAnsi" w:hAnsiTheme="majorHAnsi" w:cstheme="majorHAnsi"/>
          <w:lang w:val="es-MX"/>
        </w:rPr>
        <w:t>en tiempo real</w:t>
      </w:r>
      <w:r w:rsidR="00C50DA5">
        <w:rPr>
          <w:rFonts w:asciiTheme="majorHAnsi" w:hAnsiTheme="majorHAnsi" w:cstheme="majorHAnsi"/>
          <w:lang w:val="es-MX"/>
        </w:rPr>
        <w:t xml:space="preserve"> ubicando </w:t>
      </w:r>
      <w:r>
        <w:rPr>
          <w:rFonts w:asciiTheme="majorHAnsi" w:hAnsiTheme="majorHAnsi" w:cstheme="majorHAnsi"/>
          <w:lang w:val="es-MX"/>
        </w:rPr>
        <w:t xml:space="preserve">los casos sospechosos y confirmados por </w:t>
      </w:r>
      <w:r w:rsidR="00C50DA5">
        <w:rPr>
          <w:rFonts w:asciiTheme="majorHAnsi" w:hAnsiTheme="majorHAnsi" w:cstheme="majorHAnsi"/>
          <w:lang w:val="es-MX"/>
        </w:rPr>
        <w:t>segmento económico</w:t>
      </w:r>
      <w:r>
        <w:rPr>
          <w:rFonts w:asciiTheme="majorHAnsi" w:hAnsiTheme="majorHAnsi" w:cstheme="majorHAnsi"/>
          <w:lang w:val="es-MX"/>
        </w:rPr>
        <w:t>.</w:t>
      </w:r>
    </w:p>
    <w:p w:rsidR="000A35DA" w:rsidRDefault="000A35DA" w:rsidP="000A35DA">
      <w:pPr>
        <w:pStyle w:val="Sinespaciado"/>
        <w:ind w:left="720"/>
        <w:rPr>
          <w:rFonts w:asciiTheme="majorHAnsi" w:hAnsiTheme="majorHAnsi" w:cstheme="majorHAnsi"/>
          <w:lang w:val="es-MX"/>
        </w:rPr>
      </w:pPr>
    </w:p>
    <w:p w:rsidR="000A35DA" w:rsidRDefault="000A35DA" w:rsidP="000A35DA">
      <w:pPr>
        <w:pStyle w:val="Sinespaciado"/>
        <w:rPr>
          <w:rFonts w:asciiTheme="majorHAnsi" w:hAnsiTheme="majorHAnsi" w:cstheme="majorHAnsi"/>
          <w:lang w:val="es-MX"/>
        </w:rPr>
      </w:pPr>
    </w:p>
    <w:p w:rsidR="000A35DA" w:rsidRDefault="000A35DA" w:rsidP="000A35DA">
      <w:pPr>
        <w:pStyle w:val="Sinespaciado"/>
        <w:rPr>
          <w:rFonts w:asciiTheme="majorHAnsi" w:hAnsiTheme="majorHAnsi" w:cstheme="majorHAnsi"/>
          <w:lang w:val="es-MX"/>
        </w:rPr>
      </w:pPr>
    </w:p>
    <w:p w:rsidR="000A35DA" w:rsidRPr="00A72B6A" w:rsidRDefault="000A35DA" w:rsidP="000A35DA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 w:rsidRPr="00A72B6A">
        <w:rPr>
          <w:rFonts w:asciiTheme="majorHAnsi" w:hAnsiTheme="majorHAnsi" w:cstheme="majorHAnsi"/>
          <w:color w:val="990099"/>
          <w:u w:val="single"/>
          <w:lang w:val="es-MX"/>
        </w:rPr>
        <w:t>2. Flujo básico de eventos</w:t>
      </w:r>
    </w:p>
    <w:p w:rsidR="000A35DA" w:rsidRDefault="000A35DA" w:rsidP="000A35DA">
      <w:pPr>
        <w:pStyle w:val="Sinespaciado"/>
        <w:numPr>
          <w:ilvl w:val="0"/>
          <w:numId w:val="2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sistema muestra la opción “Ver mapa casos so</w:t>
      </w:r>
      <w:r w:rsidR="002A6FCE">
        <w:rPr>
          <w:rFonts w:asciiTheme="majorHAnsi" w:hAnsiTheme="majorHAnsi" w:cstheme="majorHAnsi"/>
          <w:lang w:val="es-MX"/>
        </w:rPr>
        <w:t>spechosos y confirmados por segmento económico</w:t>
      </w:r>
      <w:r>
        <w:rPr>
          <w:rFonts w:asciiTheme="majorHAnsi" w:hAnsiTheme="majorHAnsi" w:cstheme="majorHAnsi"/>
          <w:lang w:val="es-MX"/>
        </w:rPr>
        <w:t>.”</w:t>
      </w:r>
    </w:p>
    <w:p w:rsidR="000A35DA" w:rsidRDefault="000A35DA" w:rsidP="000A35DA">
      <w:pPr>
        <w:pStyle w:val="Sinespaciado"/>
        <w:numPr>
          <w:ilvl w:val="0"/>
          <w:numId w:val="2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médico o ciudadano selecciona la opción.</w:t>
      </w:r>
    </w:p>
    <w:p w:rsidR="000A35DA" w:rsidRDefault="000A35DA" w:rsidP="002A6FCE">
      <w:pPr>
        <w:pStyle w:val="Sinespaciado"/>
        <w:numPr>
          <w:ilvl w:val="0"/>
          <w:numId w:val="2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sistema le so</w:t>
      </w:r>
      <w:r w:rsidR="002A6FCE">
        <w:rPr>
          <w:rFonts w:asciiTheme="majorHAnsi" w:hAnsiTheme="majorHAnsi" w:cstheme="majorHAnsi"/>
          <w:lang w:val="es-MX"/>
        </w:rPr>
        <w:t>licita seleccionar un segmento económico</w:t>
      </w:r>
      <w:r w:rsidRPr="002A6FCE">
        <w:rPr>
          <w:rFonts w:asciiTheme="majorHAnsi" w:hAnsiTheme="majorHAnsi" w:cstheme="majorHAnsi"/>
          <w:lang w:val="es-MX"/>
        </w:rPr>
        <w:t>.</w:t>
      </w:r>
    </w:p>
    <w:p w:rsidR="002A6FCE" w:rsidRDefault="002A6FCE" w:rsidP="002A6FCE">
      <w:pPr>
        <w:pStyle w:val="Sinespaciado"/>
        <w:numPr>
          <w:ilvl w:val="0"/>
          <w:numId w:val="7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A</w:t>
      </w:r>
      <w:r w:rsidR="008C25E3">
        <w:rPr>
          <w:rFonts w:asciiTheme="majorHAnsi" w:hAnsiTheme="majorHAnsi" w:cstheme="majorHAnsi"/>
          <w:lang w:val="es-MX"/>
        </w:rPr>
        <w:t xml:space="preserve"> + de Q100,000</w:t>
      </w:r>
    </w:p>
    <w:p w:rsidR="008C25E3" w:rsidRDefault="008C25E3" w:rsidP="002A6FCE">
      <w:pPr>
        <w:pStyle w:val="Sinespaciado"/>
        <w:numPr>
          <w:ilvl w:val="0"/>
          <w:numId w:val="7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B Q61,200</w:t>
      </w:r>
    </w:p>
    <w:p w:rsidR="008C25E3" w:rsidRDefault="008C25E3" w:rsidP="002A6FCE">
      <w:pPr>
        <w:pStyle w:val="Sinespaciado"/>
        <w:numPr>
          <w:ilvl w:val="0"/>
          <w:numId w:val="7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C1 Q25,600</w:t>
      </w:r>
    </w:p>
    <w:p w:rsidR="008C25E3" w:rsidRDefault="008C25E3" w:rsidP="002A6FCE">
      <w:pPr>
        <w:pStyle w:val="Sinespaciado"/>
        <w:numPr>
          <w:ilvl w:val="0"/>
          <w:numId w:val="7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C2 Q17,500</w:t>
      </w:r>
    </w:p>
    <w:p w:rsidR="008C25E3" w:rsidRDefault="008C25E3" w:rsidP="002A6FCE">
      <w:pPr>
        <w:pStyle w:val="Sinespaciado"/>
        <w:numPr>
          <w:ilvl w:val="0"/>
          <w:numId w:val="7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C3 Q11,900</w:t>
      </w:r>
    </w:p>
    <w:p w:rsidR="008C25E3" w:rsidRDefault="008C25E3" w:rsidP="008C25E3">
      <w:pPr>
        <w:pStyle w:val="Sinespaciado"/>
        <w:numPr>
          <w:ilvl w:val="0"/>
          <w:numId w:val="7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D1 Q7,200</w:t>
      </w:r>
    </w:p>
    <w:p w:rsidR="008C25E3" w:rsidRDefault="008C25E3" w:rsidP="008C25E3">
      <w:pPr>
        <w:pStyle w:val="Sinespaciado"/>
        <w:numPr>
          <w:ilvl w:val="0"/>
          <w:numId w:val="7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D2 Q3,400</w:t>
      </w:r>
    </w:p>
    <w:p w:rsidR="008C25E3" w:rsidRPr="008C25E3" w:rsidRDefault="008C25E3" w:rsidP="008C25E3">
      <w:pPr>
        <w:pStyle w:val="Sinespaciado"/>
        <w:ind w:left="1080"/>
        <w:rPr>
          <w:rFonts w:asciiTheme="majorHAnsi" w:hAnsiTheme="majorHAnsi" w:cstheme="majorHAnsi"/>
          <w:lang w:val="es-MX"/>
        </w:rPr>
      </w:pPr>
    </w:p>
    <w:p w:rsidR="000A35DA" w:rsidRDefault="000A35DA" w:rsidP="000A35DA">
      <w:pPr>
        <w:pStyle w:val="Sinespaciado"/>
        <w:numPr>
          <w:ilvl w:val="0"/>
          <w:numId w:val="2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médico o ci</w:t>
      </w:r>
      <w:r w:rsidR="008C25E3">
        <w:rPr>
          <w:rFonts w:asciiTheme="majorHAnsi" w:hAnsiTheme="majorHAnsi" w:cstheme="majorHAnsi"/>
          <w:lang w:val="es-MX"/>
        </w:rPr>
        <w:t>udadano selecciona una opción</w:t>
      </w:r>
      <w:r>
        <w:rPr>
          <w:rFonts w:asciiTheme="majorHAnsi" w:hAnsiTheme="majorHAnsi" w:cstheme="majorHAnsi"/>
          <w:lang w:val="es-MX"/>
        </w:rPr>
        <w:t>.</w:t>
      </w:r>
    </w:p>
    <w:p w:rsidR="000A35DA" w:rsidRDefault="000A35DA" w:rsidP="000A35DA">
      <w:pPr>
        <w:pStyle w:val="Sinespaciado"/>
        <w:numPr>
          <w:ilvl w:val="0"/>
          <w:numId w:val="2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sistema muestra un mapa ubicando los casos sospechosos y confirmados</w:t>
      </w:r>
      <w:r w:rsidR="008C25E3">
        <w:rPr>
          <w:rFonts w:asciiTheme="majorHAnsi" w:hAnsiTheme="majorHAnsi" w:cstheme="majorHAnsi"/>
          <w:lang w:val="es-MX"/>
        </w:rPr>
        <w:t xml:space="preserve"> por el segmento económico seleccionado.</w:t>
      </w:r>
    </w:p>
    <w:p w:rsidR="000A35DA" w:rsidRDefault="000A35DA" w:rsidP="000A35DA">
      <w:pPr>
        <w:pStyle w:val="Sinespaciado"/>
        <w:ind w:left="720"/>
        <w:rPr>
          <w:rFonts w:asciiTheme="majorHAnsi" w:hAnsiTheme="majorHAnsi" w:cstheme="majorHAnsi"/>
          <w:lang w:val="es-MX"/>
        </w:rPr>
      </w:pPr>
    </w:p>
    <w:p w:rsidR="000A35DA" w:rsidRPr="00A72B6A" w:rsidRDefault="000A35DA" w:rsidP="000A35DA">
      <w:pPr>
        <w:pStyle w:val="Sinespaciado"/>
        <w:rPr>
          <w:rFonts w:asciiTheme="majorHAnsi" w:hAnsiTheme="majorHAnsi" w:cstheme="majorHAnsi"/>
          <w:lang w:val="es-MX"/>
        </w:rPr>
      </w:pPr>
    </w:p>
    <w:p w:rsidR="000A35DA" w:rsidRDefault="000A35DA" w:rsidP="000A35DA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 w:rsidRPr="00A72B6A">
        <w:rPr>
          <w:rFonts w:asciiTheme="majorHAnsi" w:hAnsiTheme="majorHAnsi" w:cstheme="majorHAnsi"/>
          <w:color w:val="990099"/>
          <w:u w:val="single"/>
          <w:lang w:val="es-MX"/>
        </w:rPr>
        <w:t>3. Flujos alternativos</w:t>
      </w:r>
    </w:p>
    <w:p w:rsidR="000A35DA" w:rsidRDefault="000A35DA" w:rsidP="000A35DA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 w:rsidRPr="00FD1893">
        <w:rPr>
          <w:rFonts w:asciiTheme="majorHAnsi" w:hAnsiTheme="majorHAnsi" w:cstheme="majorHAnsi"/>
          <w:color w:val="990099"/>
          <w:lang w:val="es-MX"/>
        </w:rPr>
        <w:tab/>
      </w:r>
      <w:r>
        <w:rPr>
          <w:rFonts w:asciiTheme="majorHAnsi" w:hAnsiTheme="majorHAnsi" w:cstheme="majorHAnsi"/>
          <w:color w:val="990099"/>
          <w:u w:val="single"/>
          <w:lang w:val="es-MX"/>
        </w:rPr>
        <w:t>3.1 Problemas del sistema</w:t>
      </w:r>
    </w:p>
    <w:p w:rsidR="000A35DA" w:rsidRDefault="000A35DA" w:rsidP="000A35DA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 w:rsidRPr="00FD1893">
        <w:rPr>
          <w:rFonts w:asciiTheme="majorHAnsi" w:hAnsiTheme="majorHAnsi" w:cstheme="majorHAnsi"/>
          <w:color w:val="990099"/>
          <w:lang w:val="es-MX"/>
        </w:rPr>
        <w:tab/>
      </w:r>
      <w:r w:rsidRPr="00FD1893">
        <w:rPr>
          <w:rFonts w:asciiTheme="majorHAnsi" w:hAnsiTheme="majorHAnsi" w:cstheme="majorHAnsi"/>
          <w:color w:val="990099"/>
          <w:lang w:val="es-MX"/>
        </w:rPr>
        <w:tab/>
      </w:r>
      <w:r>
        <w:rPr>
          <w:rFonts w:asciiTheme="majorHAnsi" w:hAnsiTheme="majorHAnsi" w:cstheme="majorHAnsi"/>
          <w:color w:val="990099"/>
          <w:u w:val="single"/>
          <w:lang w:val="es-MX"/>
        </w:rPr>
        <w:t>3.1.1 Fallo del sistema al cargar la información</w:t>
      </w:r>
    </w:p>
    <w:p w:rsidR="000A35DA" w:rsidRDefault="000A35DA" w:rsidP="000A35DA">
      <w:pPr>
        <w:pStyle w:val="Sinespaciado"/>
        <w:ind w:left="2160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1. El sistema hace un segundo intento de carga.</w:t>
      </w:r>
    </w:p>
    <w:p w:rsidR="000A35DA" w:rsidRDefault="000A35DA" w:rsidP="000A35DA">
      <w:pPr>
        <w:pStyle w:val="Sinespaciado"/>
        <w:ind w:left="2160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 xml:space="preserve">2. Si el segundo intento no funciona por la misma razón. El sistema muestra el mensaje    </w:t>
      </w:r>
    </w:p>
    <w:p w:rsidR="000A35DA" w:rsidRDefault="000A35DA" w:rsidP="000A35DA">
      <w:pPr>
        <w:pStyle w:val="Sinespaciado"/>
        <w:ind w:left="2160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 xml:space="preserve">    “No es posible realizar esta operación, por favor intente de nuevo.”</w:t>
      </w:r>
    </w:p>
    <w:p w:rsidR="000A35DA" w:rsidRDefault="000A35DA" w:rsidP="000A35DA">
      <w:pPr>
        <w:pStyle w:val="Sinespaciado"/>
        <w:ind w:left="2160"/>
        <w:rPr>
          <w:rFonts w:asciiTheme="majorHAnsi" w:hAnsiTheme="majorHAnsi" w:cstheme="majorHAnsi"/>
          <w:lang w:val="es-MX"/>
        </w:rPr>
      </w:pPr>
    </w:p>
    <w:p w:rsidR="000A35DA" w:rsidRDefault="000A35DA" w:rsidP="000A35DA">
      <w:pPr>
        <w:pStyle w:val="Sinespaciado"/>
        <w:ind w:left="2160"/>
        <w:rPr>
          <w:rFonts w:asciiTheme="majorHAnsi" w:hAnsiTheme="majorHAnsi" w:cstheme="majorHAnsi"/>
          <w:lang w:val="es-MX"/>
        </w:rPr>
      </w:pPr>
    </w:p>
    <w:p w:rsidR="000A35DA" w:rsidRPr="00304A95" w:rsidRDefault="000A35DA" w:rsidP="000A35DA">
      <w:pPr>
        <w:pStyle w:val="Sinespaciado"/>
        <w:rPr>
          <w:rFonts w:asciiTheme="majorHAnsi" w:hAnsiTheme="majorHAnsi" w:cstheme="majorHAnsi"/>
          <w:u w:val="single"/>
          <w:lang w:val="es-MX"/>
        </w:rPr>
      </w:pPr>
      <w:r>
        <w:rPr>
          <w:rFonts w:asciiTheme="majorHAnsi" w:hAnsiTheme="majorHAnsi" w:cstheme="majorHAnsi"/>
          <w:lang w:val="es-MX"/>
        </w:rPr>
        <w:tab/>
      </w:r>
      <w:r w:rsidRPr="00304A95">
        <w:rPr>
          <w:rFonts w:asciiTheme="majorHAnsi" w:hAnsiTheme="majorHAnsi" w:cstheme="majorHAnsi"/>
          <w:color w:val="990099"/>
          <w:u w:val="single"/>
          <w:lang w:val="es-MX"/>
        </w:rPr>
        <w:t>3.2 Ingreso de datos inválido</w:t>
      </w:r>
    </w:p>
    <w:p w:rsidR="000A35DA" w:rsidRPr="00304A95" w:rsidRDefault="000A35DA" w:rsidP="000A35DA">
      <w:pPr>
        <w:pStyle w:val="Sinespaciado"/>
        <w:rPr>
          <w:rFonts w:asciiTheme="majorHAnsi" w:hAnsiTheme="majorHAnsi" w:cstheme="majorHAnsi"/>
          <w:u w:val="single"/>
          <w:lang w:val="es-MX"/>
        </w:rPr>
      </w:pPr>
      <w:r>
        <w:rPr>
          <w:rFonts w:asciiTheme="majorHAnsi" w:hAnsiTheme="majorHAnsi" w:cstheme="majorHAnsi"/>
          <w:lang w:val="es-MX"/>
        </w:rPr>
        <w:tab/>
      </w:r>
      <w:r>
        <w:rPr>
          <w:rFonts w:asciiTheme="majorHAnsi" w:hAnsiTheme="majorHAnsi" w:cstheme="majorHAnsi"/>
          <w:lang w:val="es-MX"/>
        </w:rPr>
        <w:tab/>
      </w:r>
      <w:r w:rsidRPr="00304A95">
        <w:rPr>
          <w:rFonts w:asciiTheme="majorHAnsi" w:hAnsiTheme="majorHAnsi" w:cstheme="majorHAnsi"/>
          <w:color w:val="990099"/>
          <w:u w:val="single"/>
          <w:lang w:val="es-MX"/>
        </w:rPr>
        <w:t>3.2.1 El médico o ciudad</w:t>
      </w:r>
      <w:r w:rsidR="00602FA9">
        <w:rPr>
          <w:rFonts w:asciiTheme="majorHAnsi" w:hAnsiTheme="majorHAnsi" w:cstheme="majorHAnsi"/>
          <w:color w:val="990099"/>
          <w:u w:val="single"/>
          <w:lang w:val="es-MX"/>
        </w:rPr>
        <w:t>ano no selecciona un rango de segmento económico</w:t>
      </w:r>
    </w:p>
    <w:p w:rsidR="00602FA9" w:rsidRDefault="000A35DA" w:rsidP="00602FA9">
      <w:pPr>
        <w:pStyle w:val="Sinespaciado"/>
        <w:ind w:left="2160"/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1. El sistema muestra el mensaje “</w:t>
      </w:r>
      <w:r w:rsidR="00602FA9">
        <w:rPr>
          <w:rFonts w:asciiTheme="majorHAnsi" w:hAnsiTheme="majorHAnsi" w:cstheme="majorHAnsi"/>
          <w:lang w:val="es-MX"/>
        </w:rPr>
        <w:t xml:space="preserve">No ha seleccionado un rango de segmento económico. </w:t>
      </w:r>
    </w:p>
    <w:p w:rsidR="00602FA9" w:rsidRDefault="00CC7A6F" w:rsidP="00602FA9">
      <w:pPr>
        <w:pStyle w:val="Sinespaciado"/>
        <w:ind w:left="2160"/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 xml:space="preserve">     Se le sugiere que </w:t>
      </w:r>
      <w:r w:rsidR="00C76E99">
        <w:rPr>
          <w:rFonts w:asciiTheme="majorHAnsi" w:hAnsiTheme="majorHAnsi" w:cstheme="majorHAnsi"/>
          <w:lang w:val="es-MX"/>
        </w:rPr>
        <w:t>seleccione</w:t>
      </w:r>
      <w:r w:rsidR="00602FA9">
        <w:rPr>
          <w:rFonts w:asciiTheme="majorHAnsi" w:hAnsiTheme="majorHAnsi" w:cstheme="majorHAnsi"/>
          <w:lang w:val="es-MX"/>
        </w:rPr>
        <w:t xml:space="preserve"> un rango de segmento económico</w:t>
      </w:r>
      <w:r w:rsidR="000A35DA">
        <w:rPr>
          <w:rFonts w:asciiTheme="majorHAnsi" w:hAnsiTheme="majorHAnsi" w:cstheme="majorHAnsi"/>
          <w:lang w:val="es-MX"/>
        </w:rPr>
        <w:t xml:space="preserve"> para que la información </w:t>
      </w:r>
      <w:r w:rsidR="00602FA9">
        <w:rPr>
          <w:rFonts w:asciiTheme="majorHAnsi" w:hAnsiTheme="majorHAnsi" w:cstheme="majorHAnsi"/>
          <w:lang w:val="es-MX"/>
        </w:rPr>
        <w:t xml:space="preserve"> </w:t>
      </w:r>
    </w:p>
    <w:p w:rsidR="000A35DA" w:rsidRDefault="00602FA9" w:rsidP="00602FA9">
      <w:pPr>
        <w:pStyle w:val="Sinespaciado"/>
        <w:ind w:left="2160"/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 xml:space="preserve">     </w:t>
      </w:r>
      <w:r w:rsidR="000A35DA">
        <w:rPr>
          <w:rFonts w:asciiTheme="majorHAnsi" w:hAnsiTheme="majorHAnsi" w:cstheme="majorHAnsi"/>
          <w:lang w:val="es-MX"/>
        </w:rPr>
        <w:t>sea más específica.”</w:t>
      </w:r>
    </w:p>
    <w:p w:rsidR="000A35DA" w:rsidRDefault="000A35DA" w:rsidP="000A35DA">
      <w:pPr>
        <w:pStyle w:val="Sinespaciado"/>
        <w:ind w:left="2160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 xml:space="preserve">2. El </w:t>
      </w:r>
      <w:r w:rsidR="00602FA9">
        <w:rPr>
          <w:rFonts w:asciiTheme="majorHAnsi" w:hAnsiTheme="majorHAnsi" w:cstheme="majorHAnsi"/>
          <w:lang w:val="es-MX"/>
        </w:rPr>
        <w:t>usuario selecciona un rango de segmento económico</w:t>
      </w:r>
      <w:r>
        <w:rPr>
          <w:rFonts w:asciiTheme="majorHAnsi" w:hAnsiTheme="majorHAnsi" w:cstheme="majorHAnsi"/>
          <w:lang w:val="es-MX"/>
        </w:rPr>
        <w:t>.</w:t>
      </w:r>
    </w:p>
    <w:p w:rsidR="000A35DA" w:rsidRDefault="000A35DA" w:rsidP="000A35DA">
      <w:pPr>
        <w:pStyle w:val="Sinespaciado"/>
        <w:ind w:left="2160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- El flujo retorna al paso 5 del flujo principal.</w:t>
      </w:r>
    </w:p>
    <w:p w:rsidR="000A35DA" w:rsidRDefault="000A35DA" w:rsidP="000A35DA">
      <w:pPr>
        <w:pStyle w:val="Sinespaciado"/>
        <w:ind w:left="2160"/>
        <w:rPr>
          <w:rFonts w:asciiTheme="majorHAnsi" w:hAnsiTheme="majorHAnsi" w:cstheme="majorHAnsi"/>
          <w:lang w:val="es-MX"/>
        </w:rPr>
      </w:pPr>
    </w:p>
    <w:p w:rsidR="000A35DA" w:rsidRDefault="000A35DA" w:rsidP="000A35DA">
      <w:pPr>
        <w:pStyle w:val="Sinespaciado"/>
        <w:rPr>
          <w:rFonts w:asciiTheme="majorHAnsi" w:hAnsiTheme="majorHAnsi" w:cstheme="majorHAnsi"/>
          <w:kern w:val="36"/>
          <w:lang w:val="es-MX"/>
        </w:rPr>
      </w:pPr>
      <w:bookmarkStart w:id="0" w:name="Key_Scenarios"/>
    </w:p>
    <w:p w:rsidR="000A35DA" w:rsidRPr="00304A95" w:rsidRDefault="000A35DA" w:rsidP="000A35DA">
      <w:pPr>
        <w:pStyle w:val="Sinespaciado"/>
        <w:rPr>
          <w:rFonts w:asciiTheme="majorHAnsi" w:hAnsiTheme="majorHAnsi" w:cstheme="majorHAnsi"/>
          <w:kern w:val="36"/>
          <w:u w:val="single"/>
          <w:lang w:val="es-MX"/>
        </w:rPr>
      </w:pPr>
      <w:r w:rsidRPr="00304A95">
        <w:rPr>
          <w:rFonts w:asciiTheme="majorHAnsi" w:hAnsiTheme="majorHAnsi" w:cstheme="majorHAnsi"/>
          <w:color w:val="990099"/>
          <w:kern w:val="36"/>
          <w:u w:val="single"/>
          <w:lang w:val="es-MX"/>
        </w:rPr>
        <w:t>4. Subflujos</w:t>
      </w:r>
    </w:p>
    <w:p w:rsidR="000A35DA" w:rsidRDefault="000A35DA" w:rsidP="000A35DA">
      <w:pPr>
        <w:pStyle w:val="Sinespaciado"/>
        <w:rPr>
          <w:rFonts w:asciiTheme="majorHAnsi" w:hAnsiTheme="majorHAnsi" w:cstheme="majorHAnsi"/>
          <w:kern w:val="36"/>
          <w:lang w:val="es-MX"/>
        </w:rPr>
      </w:pPr>
      <w:r>
        <w:rPr>
          <w:rFonts w:asciiTheme="majorHAnsi" w:hAnsiTheme="majorHAnsi" w:cstheme="majorHAnsi"/>
          <w:kern w:val="36"/>
          <w:lang w:val="es-MX"/>
        </w:rPr>
        <w:tab/>
        <w:t>No aplica.</w:t>
      </w:r>
    </w:p>
    <w:p w:rsidR="000A35DA" w:rsidRDefault="000A35DA" w:rsidP="000A35DA">
      <w:pPr>
        <w:pStyle w:val="Sinespaciado"/>
        <w:rPr>
          <w:rFonts w:asciiTheme="majorHAnsi" w:hAnsiTheme="majorHAnsi" w:cstheme="majorHAnsi"/>
          <w:kern w:val="36"/>
          <w:lang w:val="es-MX"/>
        </w:rPr>
      </w:pPr>
    </w:p>
    <w:p w:rsidR="000A35DA" w:rsidRPr="00EA5089" w:rsidRDefault="000A35DA" w:rsidP="000A35DA">
      <w:pPr>
        <w:pStyle w:val="Sinespaciado"/>
        <w:rPr>
          <w:rFonts w:asciiTheme="majorHAnsi" w:hAnsiTheme="majorHAnsi" w:cstheme="majorHAnsi"/>
          <w:kern w:val="36"/>
          <w:lang w:val="es-MX"/>
        </w:rPr>
      </w:pPr>
    </w:p>
    <w:p w:rsidR="000A35DA" w:rsidRDefault="000A35DA" w:rsidP="000A35DA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5</w:t>
      </w:r>
      <w:r w:rsidRPr="00A72B6A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 Escenarios clave</w:t>
      </w:r>
      <w:bookmarkEnd w:id="0"/>
    </w:p>
    <w:p w:rsidR="00064BFE" w:rsidRDefault="000A35DA" w:rsidP="000A35DA">
      <w:pPr>
        <w:pStyle w:val="Sinespaciado"/>
        <w:numPr>
          <w:ilvl w:val="0"/>
          <w:numId w:val="3"/>
        </w:numPr>
        <w:rPr>
          <w:rFonts w:asciiTheme="majorHAnsi" w:hAnsiTheme="majorHAnsi" w:cstheme="majorHAnsi"/>
          <w:kern w:val="36"/>
          <w:lang w:val="es-MX"/>
        </w:rPr>
      </w:pPr>
      <w:r>
        <w:rPr>
          <w:rFonts w:asciiTheme="majorHAnsi" w:hAnsiTheme="majorHAnsi" w:cstheme="majorHAnsi"/>
          <w:kern w:val="36"/>
          <w:lang w:val="es-MX"/>
        </w:rPr>
        <w:t>El médico o ciudadano selecciona la opción “Ver mapa casos so</w:t>
      </w:r>
      <w:r w:rsidR="00602FA9">
        <w:rPr>
          <w:rFonts w:asciiTheme="majorHAnsi" w:hAnsiTheme="majorHAnsi" w:cstheme="majorHAnsi"/>
          <w:kern w:val="36"/>
          <w:lang w:val="es-MX"/>
        </w:rPr>
        <w:t>spechosos y confirmados por segmento económico</w:t>
      </w:r>
      <w:r>
        <w:rPr>
          <w:rFonts w:asciiTheme="majorHAnsi" w:hAnsiTheme="majorHAnsi" w:cstheme="majorHAnsi"/>
          <w:kern w:val="36"/>
          <w:lang w:val="es-MX"/>
        </w:rPr>
        <w:t>.” Pero no</w:t>
      </w:r>
      <w:r w:rsidR="00602FA9">
        <w:rPr>
          <w:rFonts w:asciiTheme="majorHAnsi" w:hAnsiTheme="majorHAnsi" w:cstheme="majorHAnsi"/>
          <w:kern w:val="36"/>
          <w:lang w:val="es-MX"/>
        </w:rPr>
        <w:t xml:space="preserve"> selecciona un rango de segmento económico</w:t>
      </w:r>
      <w:r>
        <w:rPr>
          <w:rFonts w:asciiTheme="majorHAnsi" w:hAnsiTheme="majorHAnsi" w:cstheme="majorHAnsi"/>
          <w:kern w:val="36"/>
          <w:lang w:val="es-MX"/>
        </w:rPr>
        <w:t xml:space="preserve">. El sistema muestra </w:t>
      </w:r>
      <w:r w:rsidR="00752BCA">
        <w:rPr>
          <w:rFonts w:asciiTheme="majorHAnsi" w:hAnsiTheme="majorHAnsi" w:cstheme="majorHAnsi"/>
          <w:kern w:val="36"/>
          <w:lang w:val="es-MX"/>
        </w:rPr>
        <w:t xml:space="preserve">el mapa con </w:t>
      </w:r>
      <w:r>
        <w:rPr>
          <w:rFonts w:asciiTheme="majorHAnsi" w:hAnsiTheme="majorHAnsi" w:cstheme="majorHAnsi"/>
          <w:kern w:val="36"/>
          <w:lang w:val="es-MX"/>
        </w:rPr>
        <w:t xml:space="preserve">todos los casos sospechosos y confirmados. </w:t>
      </w:r>
    </w:p>
    <w:p w:rsidR="00064BFE" w:rsidRDefault="00064BFE" w:rsidP="00064BFE">
      <w:pPr>
        <w:pStyle w:val="Sinespaciado"/>
        <w:rPr>
          <w:rFonts w:asciiTheme="majorHAnsi" w:hAnsiTheme="majorHAnsi" w:cstheme="majorHAnsi"/>
          <w:kern w:val="36"/>
          <w:lang w:val="es-MX"/>
        </w:rPr>
      </w:pPr>
    </w:p>
    <w:p w:rsidR="00064BFE" w:rsidRPr="00064BFE" w:rsidRDefault="00064BFE" w:rsidP="00064BFE">
      <w:pPr>
        <w:pStyle w:val="Sinespaciado"/>
        <w:rPr>
          <w:rFonts w:asciiTheme="majorHAnsi" w:hAnsiTheme="majorHAnsi" w:cstheme="majorHAnsi"/>
          <w:kern w:val="36"/>
          <w:lang w:val="es-MX"/>
        </w:rPr>
      </w:pPr>
    </w:p>
    <w:p w:rsidR="000A35DA" w:rsidRPr="00A72B6A" w:rsidRDefault="000A35DA" w:rsidP="000A35DA">
      <w:pPr>
        <w:pStyle w:val="Sinespaciado"/>
        <w:rPr>
          <w:rFonts w:asciiTheme="majorHAnsi" w:hAnsiTheme="majorHAnsi" w:cstheme="majorHAnsi"/>
          <w:kern w:val="36"/>
          <w:lang w:val="es-MX"/>
        </w:rPr>
      </w:pPr>
    </w:p>
    <w:p w:rsidR="000A35DA" w:rsidRPr="00077644" w:rsidRDefault="000A35DA" w:rsidP="000A35DA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bookmarkStart w:id="1" w:name="Preconditions"/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lastRenderedPageBreak/>
        <w:t>6</w:t>
      </w:r>
      <w:r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 Condiciones previas</w:t>
      </w:r>
      <w:bookmarkEnd w:id="1"/>
    </w:p>
    <w:p w:rsidR="000A35DA" w:rsidRDefault="000A35DA" w:rsidP="000A35DA">
      <w:pPr>
        <w:pStyle w:val="Sinespaciado"/>
        <w:numPr>
          <w:ilvl w:val="0"/>
          <w:numId w:val="4"/>
        </w:numPr>
        <w:rPr>
          <w:rFonts w:asciiTheme="majorHAnsi" w:hAnsiTheme="majorHAnsi" w:cstheme="majorHAnsi"/>
          <w:kern w:val="36"/>
          <w:lang w:val="es-MX"/>
        </w:rPr>
      </w:pPr>
      <w:r>
        <w:rPr>
          <w:rFonts w:asciiTheme="majorHAnsi" w:hAnsiTheme="majorHAnsi" w:cstheme="majorHAnsi"/>
          <w:kern w:val="36"/>
          <w:lang w:val="es-MX"/>
        </w:rPr>
        <w:t>En el sistema deben de existir registros de casos sospechosos y confirmados.</w:t>
      </w:r>
    </w:p>
    <w:p w:rsidR="00064BFE" w:rsidRDefault="00064BFE" w:rsidP="00064BFE">
      <w:pPr>
        <w:pStyle w:val="Sinespaciado"/>
        <w:rPr>
          <w:rFonts w:asciiTheme="majorHAnsi" w:hAnsiTheme="majorHAnsi" w:cstheme="majorHAnsi"/>
          <w:kern w:val="36"/>
          <w:lang w:val="es-MX"/>
        </w:rPr>
      </w:pPr>
    </w:p>
    <w:p w:rsidR="00064BFE" w:rsidRPr="00602FA9" w:rsidRDefault="00064BFE" w:rsidP="00064BFE">
      <w:pPr>
        <w:pStyle w:val="Sinespaciado"/>
        <w:rPr>
          <w:rFonts w:asciiTheme="majorHAnsi" w:hAnsiTheme="majorHAnsi" w:cstheme="majorHAnsi"/>
          <w:kern w:val="36"/>
          <w:lang w:val="es-MX"/>
        </w:rPr>
      </w:pPr>
    </w:p>
    <w:p w:rsidR="000A35DA" w:rsidRPr="00077644" w:rsidRDefault="000A35DA" w:rsidP="000A35DA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bookmarkStart w:id="2" w:name="Postconditions"/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7</w:t>
      </w:r>
      <w:r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</w:t>
      </w:r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 xml:space="preserve"> </w:t>
      </w:r>
      <w:r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>Postcondiciones</w:t>
      </w:r>
      <w:bookmarkEnd w:id="2"/>
    </w:p>
    <w:p w:rsidR="000A35DA" w:rsidRDefault="000A35DA" w:rsidP="000A35DA">
      <w:pPr>
        <w:pStyle w:val="Sinespaciado"/>
        <w:numPr>
          <w:ilvl w:val="0"/>
          <w:numId w:val="5"/>
        </w:numPr>
        <w:rPr>
          <w:rFonts w:asciiTheme="majorHAnsi" w:hAnsiTheme="majorHAnsi" w:cstheme="majorHAnsi"/>
          <w:kern w:val="36"/>
          <w:lang w:val="es-MX"/>
        </w:rPr>
      </w:pPr>
      <w:r>
        <w:rPr>
          <w:rFonts w:asciiTheme="majorHAnsi" w:hAnsiTheme="majorHAnsi" w:cstheme="majorHAnsi"/>
          <w:kern w:val="36"/>
          <w:lang w:val="es-MX"/>
        </w:rPr>
        <w:t>El sistema cierra sesión.</w:t>
      </w:r>
    </w:p>
    <w:p w:rsidR="000A35DA" w:rsidRPr="00A72B6A" w:rsidRDefault="000A35DA" w:rsidP="000A35DA">
      <w:pPr>
        <w:pStyle w:val="Sinespaciado"/>
        <w:ind w:left="720"/>
        <w:rPr>
          <w:rFonts w:asciiTheme="majorHAnsi" w:hAnsiTheme="majorHAnsi" w:cstheme="majorHAnsi"/>
          <w:kern w:val="36"/>
          <w:lang w:val="es-MX"/>
        </w:rPr>
      </w:pPr>
    </w:p>
    <w:p w:rsidR="000A35DA" w:rsidRPr="00A72B6A" w:rsidRDefault="000A35DA" w:rsidP="000A35DA">
      <w:pPr>
        <w:pStyle w:val="Sinespaciado"/>
        <w:rPr>
          <w:rFonts w:asciiTheme="majorHAnsi" w:hAnsiTheme="majorHAnsi" w:cstheme="majorHAnsi"/>
          <w:kern w:val="36"/>
          <w:lang w:val="es-MX"/>
        </w:rPr>
      </w:pPr>
      <w:r w:rsidRPr="00A72B6A">
        <w:rPr>
          <w:rFonts w:asciiTheme="majorHAnsi" w:hAnsiTheme="majorHAnsi" w:cstheme="majorHAnsi"/>
          <w:kern w:val="36"/>
          <w:lang w:val="es-MX"/>
        </w:rPr>
        <w:tab/>
      </w:r>
      <w:r w:rsidRPr="00A72B6A">
        <w:rPr>
          <w:rFonts w:asciiTheme="majorHAnsi" w:hAnsiTheme="majorHAnsi" w:cstheme="majorHAnsi"/>
          <w:kern w:val="36"/>
          <w:lang w:val="es-MX"/>
        </w:rPr>
        <w:tab/>
      </w:r>
    </w:p>
    <w:p w:rsidR="000A35DA" w:rsidRPr="00077644" w:rsidRDefault="000A35DA" w:rsidP="000A35DA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bookmarkStart w:id="3" w:name="Extension_Points"/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8.</w:t>
      </w:r>
      <w:r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 xml:space="preserve"> Puntos de extensión</w:t>
      </w:r>
      <w:bookmarkEnd w:id="3"/>
    </w:p>
    <w:p w:rsidR="000A35DA" w:rsidRDefault="000A35DA" w:rsidP="000A35DA">
      <w:pPr>
        <w:pStyle w:val="Sinespaciado"/>
        <w:rPr>
          <w:rFonts w:asciiTheme="majorHAnsi" w:hAnsiTheme="majorHAnsi" w:cstheme="majorHAnsi"/>
          <w:iCs/>
          <w:lang w:val="es-MX"/>
        </w:rPr>
      </w:pPr>
      <w:r>
        <w:rPr>
          <w:rFonts w:asciiTheme="majorHAnsi" w:hAnsiTheme="majorHAnsi" w:cstheme="majorHAnsi"/>
          <w:iCs/>
          <w:color w:val="0000FF"/>
          <w:lang w:val="es-MX"/>
        </w:rPr>
        <w:tab/>
      </w:r>
      <w:r>
        <w:rPr>
          <w:rFonts w:asciiTheme="majorHAnsi" w:hAnsiTheme="majorHAnsi" w:cstheme="majorHAnsi"/>
          <w:iCs/>
          <w:lang w:val="es-MX"/>
        </w:rPr>
        <w:t>No aplica.</w:t>
      </w:r>
    </w:p>
    <w:p w:rsidR="000A35DA" w:rsidRDefault="000A35DA" w:rsidP="000A35DA">
      <w:pPr>
        <w:pStyle w:val="Sinespaciado"/>
        <w:rPr>
          <w:rFonts w:asciiTheme="majorHAnsi" w:hAnsiTheme="majorHAnsi" w:cstheme="majorHAnsi"/>
          <w:iCs/>
          <w:color w:val="0000FF"/>
          <w:lang w:val="es-MX"/>
        </w:rPr>
      </w:pPr>
    </w:p>
    <w:p w:rsidR="000A35DA" w:rsidRPr="00A72B6A" w:rsidRDefault="000A35DA" w:rsidP="000A35DA">
      <w:pPr>
        <w:pStyle w:val="Sinespaciado"/>
        <w:rPr>
          <w:rFonts w:asciiTheme="majorHAnsi" w:hAnsiTheme="majorHAnsi" w:cstheme="majorHAnsi"/>
          <w:iCs/>
          <w:color w:val="0000FF"/>
          <w:lang w:val="es-MX"/>
        </w:rPr>
      </w:pPr>
    </w:p>
    <w:p w:rsidR="000A35DA" w:rsidRPr="00077644" w:rsidRDefault="000A35DA" w:rsidP="000A35DA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bookmarkStart w:id="4" w:name="Special_Requirements"/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9</w:t>
      </w:r>
      <w:r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 Requisitos especiales</w:t>
      </w:r>
      <w:bookmarkEnd w:id="4"/>
    </w:p>
    <w:p w:rsidR="000A35DA" w:rsidRDefault="000A35DA" w:rsidP="000A35DA">
      <w:pPr>
        <w:pStyle w:val="Sinespaciado"/>
        <w:numPr>
          <w:ilvl w:val="0"/>
          <w:numId w:val="6"/>
        </w:numPr>
        <w:rPr>
          <w:rFonts w:asciiTheme="majorHAnsi" w:hAnsiTheme="majorHAnsi" w:cstheme="majorHAnsi"/>
          <w:lang w:val="es-MX"/>
        </w:rPr>
      </w:pPr>
      <w:bookmarkStart w:id="5" w:name="Additional_Information"/>
      <w:r>
        <w:rPr>
          <w:rFonts w:asciiTheme="majorHAnsi" w:hAnsiTheme="majorHAnsi" w:cstheme="majorHAnsi"/>
          <w:lang w:val="es-MX"/>
        </w:rPr>
        <w:t>El sistema solo muestra los casos sos</w:t>
      </w:r>
      <w:r w:rsidR="00064BFE">
        <w:rPr>
          <w:rFonts w:asciiTheme="majorHAnsi" w:hAnsiTheme="majorHAnsi" w:cstheme="majorHAnsi"/>
          <w:lang w:val="es-MX"/>
        </w:rPr>
        <w:t>pechosos y confirmados por segmento económico.</w:t>
      </w:r>
    </w:p>
    <w:p w:rsidR="000A35DA" w:rsidRDefault="000A35DA" w:rsidP="000A35DA">
      <w:pPr>
        <w:pStyle w:val="Sinespaciado"/>
        <w:rPr>
          <w:rFonts w:asciiTheme="majorHAnsi" w:hAnsiTheme="majorHAnsi" w:cstheme="majorHAnsi"/>
          <w:lang w:val="es-MX"/>
        </w:rPr>
      </w:pPr>
    </w:p>
    <w:p w:rsidR="00064BFE" w:rsidRPr="00A72B6A" w:rsidRDefault="00064BFE" w:rsidP="000A35DA">
      <w:pPr>
        <w:pStyle w:val="Sinespaciado"/>
        <w:rPr>
          <w:rFonts w:asciiTheme="majorHAnsi" w:hAnsiTheme="majorHAnsi" w:cstheme="majorHAnsi"/>
          <w:lang w:val="es-MX"/>
        </w:rPr>
      </w:pPr>
    </w:p>
    <w:p w:rsidR="000A35DA" w:rsidRPr="00077644" w:rsidRDefault="000A35DA" w:rsidP="000A35DA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10</w:t>
      </w:r>
      <w:r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</w:t>
      </w:r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 xml:space="preserve"> </w:t>
      </w:r>
      <w:r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>Información adicional</w:t>
      </w:r>
      <w:bookmarkEnd w:id="5"/>
    </w:p>
    <w:p w:rsidR="000A35DA" w:rsidRDefault="000A35DA" w:rsidP="000A35DA">
      <w:pPr>
        <w:pStyle w:val="Sinespaciado"/>
        <w:rPr>
          <w:rFonts w:asciiTheme="majorHAnsi" w:hAnsiTheme="majorHAnsi" w:cstheme="majorHAnsi"/>
          <w:iCs/>
          <w:color w:val="0000FF"/>
          <w:lang w:val="es-MX"/>
        </w:rPr>
      </w:pPr>
    </w:p>
    <w:p w:rsidR="000A35DA" w:rsidRPr="00A72B6A" w:rsidRDefault="000A35DA" w:rsidP="000A35DA">
      <w:pPr>
        <w:pStyle w:val="Sinespaciado"/>
        <w:rPr>
          <w:rFonts w:asciiTheme="majorHAnsi" w:hAnsiTheme="majorHAnsi" w:cstheme="majorHAnsi"/>
          <w:lang w:val="es-MX"/>
        </w:rPr>
      </w:pPr>
    </w:p>
    <w:p w:rsidR="000A35DA" w:rsidRDefault="00BA7F69" w:rsidP="00244F41">
      <w:pPr>
        <w:pStyle w:val="Sinespaciado"/>
        <w:rPr>
          <w:rFonts w:asciiTheme="majorHAnsi" w:hAnsiTheme="majorHAnsi" w:cstheme="majorHAnsi"/>
          <w:lang w:val="es-MX"/>
        </w:rPr>
      </w:pPr>
      <w:r>
        <w:rPr>
          <w:noProof/>
        </w:rPr>
        <w:drawing>
          <wp:inline distT="0" distB="0" distL="0" distR="0" wp14:anchorId="6B776C8E" wp14:editId="1083618C">
            <wp:extent cx="6659487" cy="2572512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953" t="10164" r="21904" b="47824"/>
                    <a:stretch/>
                  </pic:blipFill>
                  <pic:spPr bwMode="auto">
                    <a:xfrm>
                      <a:off x="0" y="0"/>
                      <a:ext cx="6690084" cy="2584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6" w:name="_GoBack"/>
      <w:bookmarkEnd w:id="6"/>
    </w:p>
    <w:sectPr w:rsidR="000A35DA" w:rsidSect="007E268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F3200"/>
    <w:multiLevelType w:val="hybridMultilevel"/>
    <w:tmpl w:val="E274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87D4B"/>
    <w:multiLevelType w:val="hybridMultilevel"/>
    <w:tmpl w:val="DF14A654"/>
    <w:lvl w:ilvl="0" w:tplc="C076163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91781"/>
    <w:multiLevelType w:val="hybridMultilevel"/>
    <w:tmpl w:val="BC2EA106"/>
    <w:lvl w:ilvl="0" w:tplc="AEFA1A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33DC9"/>
    <w:multiLevelType w:val="hybridMultilevel"/>
    <w:tmpl w:val="C9F8B90A"/>
    <w:lvl w:ilvl="0" w:tplc="038EDCB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3406B2"/>
    <w:multiLevelType w:val="hybridMultilevel"/>
    <w:tmpl w:val="0A84D896"/>
    <w:lvl w:ilvl="0" w:tplc="AEFA1A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D7882"/>
    <w:multiLevelType w:val="hybridMultilevel"/>
    <w:tmpl w:val="A276F24A"/>
    <w:lvl w:ilvl="0" w:tplc="90188BBE">
      <w:start w:val="8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F6441"/>
    <w:multiLevelType w:val="hybridMultilevel"/>
    <w:tmpl w:val="CB5C0762"/>
    <w:lvl w:ilvl="0" w:tplc="B848416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F41"/>
    <w:rsid w:val="00064BFE"/>
    <w:rsid w:val="000A35DA"/>
    <w:rsid w:val="00244F41"/>
    <w:rsid w:val="002A6FCE"/>
    <w:rsid w:val="005805B7"/>
    <w:rsid w:val="00602FA9"/>
    <w:rsid w:val="00747666"/>
    <w:rsid w:val="00752BCA"/>
    <w:rsid w:val="007E2683"/>
    <w:rsid w:val="008C25E3"/>
    <w:rsid w:val="00BA7F69"/>
    <w:rsid w:val="00C50DA5"/>
    <w:rsid w:val="00C76E99"/>
    <w:rsid w:val="00CC7A6F"/>
    <w:rsid w:val="00D15C74"/>
    <w:rsid w:val="00F5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490EB"/>
  <w15:chartTrackingRefBased/>
  <w15:docId w15:val="{5D6189E7-D308-4A2B-B62E-170A92F70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F41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44F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7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Hernández</dc:creator>
  <cp:keywords/>
  <dc:description/>
  <cp:lastModifiedBy>Evelyn Hernández</cp:lastModifiedBy>
  <cp:revision>8</cp:revision>
  <dcterms:created xsi:type="dcterms:W3CDTF">2020-04-20T16:57:00Z</dcterms:created>
  <dcterms:modified xsi:type="dcterms:W3CDTF">2020-04-21T18:34:00Z</dcterms:modified>
</cp:coreProperties>
</file>