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/>
      <w:r>
        <w:t xml:space="preserve">会议议题：项目启动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成员分工</w:t>
      </w:r>
    </w:p>
    <w:p>
      <w:pPr/>
      <w:r/>
      <w:r>
        <w:rPr>
          <w:color w:val="008ECB"/>
        </w:rPr>
        <w:t xml:space="preserve">@李中</w:t>
      </w:r>
      <w:r/>
      <w:r>
        <w:rPr>
          <w:color w:val="008ECB"/>
        </w:rPr>
        <w:t xml:space="preserve">@刘煜</w:t>
      </w:r>
      <w:r>
        <w:t xml:space="preserve">负责前端页面框架的搭建</w:t>
      </w:r>
    </w:p>
    <w:p>
      <w:pPr/>
      <w:r/>
      <w:r>
        <w:rPr>
          <w:color w:val="008ECB"/>
        </w:rPr>
        <w:t xml:space="preserve">@李博辉</w:t>
      </w:r>
      <w:r>
        <w:t xml:space="preserve">负责后端的搭建</w:t>
      </w:r>
    </w:p>
    <w:p>
      <w:pPr/>
      <w:r/>
      <w:r>
        <w:rPr>
          <w:color w:val="008ECB"/>
        </w:rPr>
        <w:t xml:space="preserve">@闫兴宝</w:t>
      </w:r>
      <w:r>
        <w:t xml:space="preserve"> 查找3D模型</w:t>
      </w:r>
    </w:p>
    <w:p>
      <w:pPr/>
      <w:r/>
      <w:r>
        <w:rPr>
          <w:color w:val="008ECB"/>
        </w:rPr>
        <w:t xml:space="preserve">@王圆圆</w:t>
      </w:r>
      <w:r/>
      <w:r>
        <w:rPr>
          <w:color w:val="008ECB"/>
        </w:rPr>
        <w:t xml:space="preserve">@杜汶珂</w:t>
      </w:r>
      <w:r>
        <w:t xml:space="preserve">负责整理数据，将数据整理成json文件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项目构想</w:t>
      </w:r>
    </w:p>
    <w:p>
      <w:pPr/>
      <w:r>
        <w:t xml:space="preserve">三维地图看世界，跟着诗人的脚步俯瞰美景。</w:t>
      </w:r>
    </w:p>
    <w:p>
      <w:pPr/>
      <w:r>
        <w:t xml:space="preserve">项目功能点：</w:t>
      </w:r>
    </w:p>
    <w:p>
      <w:pPr>
        <w:ind/>
        <w:numPr>
          <w:ilvl w:val="0"/>
          <w:numId w:val="1"/>
        </w:numPr>
      </w:pPr>
      <w:r>
        <w:t xml:space="preserve">诗人足迹地图3D展示</w:t>
      </w:r>
    </w:p>
    <w:p>
      <w:pPr>
        <w:ind/>
        <w:numPr>
          <w:ilvl w:val="0"/>
          <w:numId w:val="1"/>
        </w:numPr>
      </w:pPr>
      <w:r>
        <w:t xml:space="preserve">借鉴视频</w:t>
      </w:r>
      <w:hyperlink r:id="rId4">
        <w:r>
          <w:rPr>
            <w:sz w:val="24"/>
            <w:rFonts w:ascii="Microsoft YaHei" w:hAnsi="Microsoft YaHei" w:cs="Microsoft YaHei" w:eastAsia="Microsoft YaHei"/>
            <w:shd w:val="clear" w:color="auto" w:fill="00000000"/>
            <w:u w:val="single"/>
            <w:rStyle w:val="hyperlink"/>
          </w:rPr>
          <w:t xml:space="preserve">苏轼人生路线图，三维动画！【高码率收藏版】_哔哩哔哩_bilibili</w:t>
        </w:r>
      </w:hyperlink>
      <w:r/>
    </w:p>
    <w:p>
      <w:pPr>
        <w:ind/>
        <w:numPr>
          <w:ilvl w:val="0"/>
          <w:numId w:val="1"/>
        </w:numPr>
      </w:pPr>
      <w:r>
        <w:t xml:space="preserve">对诗人作品调用情感分析接口，分析诗人情感并做图片展示</w:t>
      </w:r>
    </w:p>
    <w:p>
      <w:pPr>
        <w:pStyle w:val="dingding-heading2"/>
        <w:ind/>
        <w:spacing w:line="204.70588235294116"/>
      </w:pPr>
      <w:r>
        <w:rPr>
          <w:sz w:val="32"/>
          <w:b w:val="1"/>
        </w:rPr>
        <w:t xml:space="preserve">待办事项</w:t>
      </w:r>
    </w:p>
    <w:p>
      <w:pPr>
        <w:shd w:val="clear" w:color="auto" w:fill="9C79D9"/>
      </w:pPr>
      <w:r>
        <w:t xml:space="preserve">下次会议时间：2022.9.30</w:t>
      </w:r>
    </w:p>
    <w:sectPr>
      <w:pgSz w:w="11899.95" w:h="16840.05" w:orient="landscape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/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www.bilibili.com/video/BV1UW4y117FK/?spm_id_from=333.337.search-card.all.click&amp;vd_source=053cbeae9db01456ab160c9836eb97e2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