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0D3DE">
      <w:pPr>
        <w:pStyle w:val="2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Records </w:t>
      </w:r>
    </w:p>
    <w:p w14:paraId="0575A39A">
      <w:pPr>
        <w:pStyle w:val="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2026/04/02</w:t>
      </w:r>
    </w:p>
    <w:p w14:paraId="10E61C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slip off my radar被我忽略了</w:t>
      </w:r>
    </w:p>
    <w:p w14:paraId="1C3116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jot down汇总</w:t>
      </w:r>
    </w:p>
    <w:p w14:paraId="7D3BCA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queries问题</w:t>
      </w:r>
    </w:p>
    <w:p w14:paraId="6C1FBB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fire drill消防演习</w:t>
      </w:r>
    </w:p>
    <w:p w14:paraId="6B093C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outbox:发件箱；inbox:收件箱</w:t>
      </w:r>
    </w:p>
    <w:p w14:paraId="349EA3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CWK:contingent worker;FTE:full-time employee</w:t>
      </w:r>
    </w:p>
    <w:p w14:paraId="4A430C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TTYL:talk to you later</w:t>
      </w:r>
    </w:p>
    <w:p w14:paraId="1AFF27D5">
      <w:pPr>
        <w:rPr>
          <w:rFonts w:hint="default"/>
          <w:b/>
          <w:bCs/>
          <w:lang w:val="en-US"/>
        </w:rPr>
      </w:pPr>
    </w:p>
    <w:p w14:paraId="3D60129B">
      <w:pPr>
        <w:pStyle w:val="3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2026/04/02</w:t>
      </w:r>
    </w:p>
    <w:p w14:paraId="08E8F5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  <w:lang w:val="en-US" w:eastAsia="zh-CN"/>
        </w:rPr>
        <w:t>Time under water (TUW) </w:t>
      </w:r>
    </w:p>
    <w:p w14:paraId="567C30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RSVP: “Répondez s’il vous plaît.”</w:t>
      </w:r>
    </w:p>
    <w:p w14:paraId="355793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Helvetica Neue" w:hAnsi="Helvetica Neue" w:eastAsia="Helvetica Neue" w:cs="Helvetica Neue"/>
          <w:sz w:val="26"/>
          <w:szCs w:val="26"/>
        </w:rPr>
        <w:t>AFAP:As Fast As Possible</w:t>
      </w:r>
    </w:p>
    <w:p w14:paraId="70E7BA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Pre-clearance:事前审批</w:t>
      </w:r>
    </w:p>
    <w:p w14:paraId="06BCEC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perceived:被感知的</w:t>
      </w:r>
    </w:p>
    <w:p w14:paraId="545E8E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Record retention period：记录留存记录</w:t>
      </w:r>
    </w:p>
    <w:p w14:paraId="58A4BF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Which of these activities are subject to this requirement收到约束</w:t>
      </w:r>
    </w:p>
    <w:p w14:paraId="297E73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pass probation试用期过了</w:t>
      </w:r>
    </w:p>
    <w:p w14:paraId="6D02C8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ramp-up：逐步提高</w:t>
      </w:r>
    </w:p>
    <w:p w14:paraId="422ABA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APY:annual percentage yield</w:t>
      </w:r>
    </w:p>
    <w:p w14:paraId="6E7444E6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763A94D1">
      <w:pPr>
        <w:pStyle w:val="2"/>
        <w:rPr>
          <w:b/>
          <w:bCs/>
        </w:rPr>
      </w:pPr>
      <w:r>
        <w:rPr>
          <w:b/>
          <w:bCs/>
        </w:rPr>
        <w:t>Jargon Handbook</w:t>
      </w:r>
    </w:p>
    <w:p w14:paraId="12317DD4"/>
    <w:p w14:paraId="109870C2">
      <w:pPr>
        <w:pStyle w:val="3"/>
        <w:rPr>
          <w:b/>
          <w:bCs/>
        </w:rPr>
      </w:pPr>
      <w:r>
        <w:rPr>
          <w:rFonts w:hint="eastAsia"/>
          <w:b/>
          <w:bCs/>
        </w:rPr>
        <w:t>Content</w:t>
      </w:r>
    </w:p>
    <w:p w14:paraId="25A7713C">
      <w:pPr>
        <w:pStyle w:val="4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Part I  Market &amp; Investment Concepts</w:t>
      </w:r>
    </w:p>
    <w:p w14:paraId="01EA27F7">
      <w:pPr>
        <w:pStyle w:val="4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Part II  Finance Metrics &amp; Indicators</w:t>
      </w:r>
    </w:p>
    <w:p w14:paraId="5444314F">
      <w:pPr>
        <w:pStyle w:val="4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Part III  Business &amp; Workplace Language</w:t>
      </w:r>
    </w:p>
    <w:p w14:paraId="65214D2C">
      <w:pPr>
        <w:pStyle w:val="4"/>
        <w:numPr>
          <w:ilvl w:val="0"/>
          <w:numId w:val="4"/>
        </w:numPr>
        <w:rPr>
          <w:rFonts w:hint="eastAsia" w:asciiTheme="majorHAnsi" w:hAnsiTheme="majorHAnsi"/>
          <w:b/>
          <w:bCs/>
          <w:sz w:val="32"/>
          <w:szCs w:val="32"/>
        </w:rPr>
      </w:pPr>
      <w:r>
        <w:rPr>
          <w:rFonts w:hint="eastAsia" w:asciiTheme="majorHAnsi" w:hAnsiTheme="majorHAnsi"/>
          <w:b/>
          <w:bCs/>
          <w:sz w:val="32"/>
          <w:szCs w:val="32"/>
        </w:rPr>
        <w:t>Part IV  Compliance &amp; Regulatory Terms</w:t>
      </w:r>
    </w:p>
    <w:p w14:paraId="77528932">
      <w:pPr>
        <w:pStyle w:val="4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Part V  Common Professional Abbreviations</w:t>
      </w:r>
    </w:p>
    <w:p w14:paraId="4878FEDA"/>
    <w:p w14:paraId="551D13EC">
      <w:pPr>
        <w:pStyle w:val="3"/>
        <w:rPr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>cript</w:t>
      </w:r>
    </w:p>
    <w:p w14:paraId="53DDD95A">
      <w:pPr>
        <w:pStyle w:val="4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Part I  Market &amp; Investment Concepts</w:t>
      </w:r>
    </w:p>
    <w:p w14:paraId="18D5EB2A"/>
    <w:p w14:paraId="20F1EEFA">
      <w:pPr>
        <w:pStyle w:val="29"/>
        <w:numPr>
          <w:ilvl w:val="0"/>
          <w:numId w:val="6"/>
        </w:numPr>
      </w:pPr>
      <w:r>
        <w:rPr>
          <w:b/>
          <w:bCs/>
        </w:rPr>
        <w:t xml:space="preserve">Time Under Water (TUW): </w:t>
      </w:r>
    </w:p>
    <w:p w14:paraId="45CB7842">
      <w:pPr>
        <w:pStyle w:val="29"/>
        <w:numPr>
          <w:ilvl w:val="1"/>
          <w:numId w:val="6"/>
        </w:numPr>
      </w:pPr>
      <w:r>
        <w:rPr>
          <w:rFonts w:hint="eastAsia"/>
        </w:rPr>
        <w:t>投资或组合从跌破历史最高点到重新回到该最高点</w:t>
      </w:r>
      <w:r>
        <w:t>(in read)</w:t>
      </w:r>
      <w:r>
        <w:rPr>
          <w:rFonts w:hint="eastAsia"/>
        </w:rPr>
        <w:t>经历的时间长</w:t>
      </w:r>
      <w:r>
        <w:t>度</w:t>
      </w:r>
    </w:p>
    <w:p w14:paraId="0A007B64">
      <w:pPr>
        <w:pStyle w:val="29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Ramp-up</w:t>
      </w:r>
    </w:p>
    <w:p w14:paraId="65651DBE">
      <w:pPr>
        <w:pStyle w:val="35"/>
        <w:numPr>
          <w:ilvl w:val="1"/>
          <w:numId w:val="6"/>
        </w:numPr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14:ligatures w14:val="standardContextual"/>
        </w:rPr>
        <w:t>逐步增加某项活动的规模、速度或能力</w:t>
      </w:r>
      <w:r>
        <w:rPr>
          <w:rFonts w:asciiTheme="minorHAnsi" w:hAnsiTheme="minorHAnsi" w:eastAsiaTheme="minorEastAsia" w:cstheme="minorBidi"/>
          <w:kern w:val="2"/>
          <w14:ligatures w14:val="standardContextual"/>
        </w:rPr>
        <w:t>，直到达到正常或目标水平</w:t>
      </w:r>
    </w:p>
    <w:p w14:paraId="7332EAEC">
      <w:pPr>
        <w:pStyle w:val="4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Part II  Finance Metrics &amp; Indicators</w:t>
      </w:r>
    </w:p>
    <w:p w14:paraId="036B506E">
      <w:pPr>
        <w:pStyle w:val="4"/>
        <w:rPr>
          <w:rFonts w:eastAsiaTheme="minorEastAsia" w:cstheme="minorBidi"/>
          <w:color w:val="auto"/>
          <w:sz w:val="24"/>
          <w:szCs w:val="24"/>
        </w:rPr>
      </w:pPr>
      <w:r>
        <w:rPr>
          <w:rFonts w:eastAsiaTheme="minorEastAsia" w:cstheme="minorBidi"/>
          <w:color w:val="auto"/>
          <w:sz w:val="24"/>
          <w:szCs w:val="24"/>
        </w:rPr>
        <w:t>APY — Annual Percentage Yield</w:t>
      </w:r>
    </w:p>
    <w:p w14:paraId="46F946A1">
      <w:pPr>
        <w:rPr>
          <w:rFonts w:hint="eastAsia"/>
        </w:rPr>
      </w:pPr>
    </w:p>
    <w:p w14:paraId="641770F1">
      <w:pPr>
        <w:pStyle w:val="4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Part III  Business &amp; Workplace Language</w:t>
      </w:r>
    </w:p>
    <w:p w14:paraId="500D1721">
      <w:r>
        <w:t>Perceived: How something is understood or interpreted by people</w:t>
      </w:r>
    </w:p>
    <w:p w14:paraId="04FBF4D6"/>
    <w:p w14:paraId="38890C41">
      <w:pPr>
        <w:pStyle w:val="4"/>
        <w:numPr>
          <w:ilvl w:val="0"/>
          <w:numId w:val="5"/>
        </w:numPr>
        <w:rPr>
          <w:rFonts w:asciiTheme="majorHAnsi" w:hAnsiTheme="majorHAnsi"/>
          <w:b/>
          <w:bCs/>
          <w:sz w:val="32"/>
          <w:szCs w:val="32"/>
        </w:rPr>
      </w:pPr>
      <w:r>
        <w:rPr>
          <w:rFonts w:hint="eastAsia" w:asciiTheme="majorHAnsi" w:hAnsiTheme="majorHAnsi"/>
          <w:b/>
          <w:bCs/>
          <w:sz w:val="32"/>
          <w:szCs w:val="32"/>
        </w:rPr>
        <w:t>Part IV  Compliance &amp; Regulatory Terms</w:t>
      </w:r>
    </w:p>
    <w:p w14:paraId="5EBF3AD3">
      <w:pPr>
        <w:pStyle w:val="29"/>
        <w:numPr>
          <w:ilvl w:val="0"/>
          <w:numId w:val="7"/>
        </w:numPr>
      </w:pPr>
      <w:r>
        <w:t>Pre-clearance</w:t>
      </w:r>
    </w:p>
    <w:p w14:paraId="784EFCF9">
      <w:pPr>
        <w:pStyle w:val="29"/>
        <w:numPr>
          <w:ilvl w:val="0"/>
          <w:numId w:val="7"/>
        </w:numPr>
      </w:pPr>
      <w:r>
        <w:rPr>
          <w:b/>
          <w:bCs/>
        </w:rPr>
        <w:t xml:space="preserve">Record Retention Period: </w:t>
      </w:r>
      <w:r>
        <w:t>The legally required period for keeping business records.</w:t>
      </w:r>
    </w:p>
    <w:p w14:paraId="46368D1B"/>
    <w:p w14:paraId="512B06B6">
      <w:pPr>
        <w:pStyle w:val="4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Part V  Common Professional Abbreviations</w:t>
      </w:r>
    </w:p>
    <w:p w14:paraId="2EDF9EDA"/>
    <w:p w14:paraId="5AED6A3F">
      <w:pPr>
        <w:pStyle w:val="29"/>
        <w:numPr>
          <w:ilvl w:val="0"/>
          <w:numId w:val="7"/>
        </w:numPr>
      </w:pPr>
      <w:r>
        <w:rPr>
          <w:b/>
          <w:bCs/>
        </w:rPr>
        <w:t>RSVP:</w:t>
      </w:r>
      <w:r>
        <w:t xml:space="preserve"> Répondez s'il vous plait</w:t>
      </w:r>
    </w:p>
    <w:p w14:paraId="66B10237">
      <w:pPr>
        <w:pStyle w:val="29"/>
        <w:numPr>
          <w:ilvl w:val="0"/>
          <w:numId w:val="7"/>
        </w:numPr>
      </w:pPr>
      <w:r>
        <w:rPr>
          <w:b/>
          <w:bCs/>
        </w:rPr>
        <w:t xml:space="preserve">AFAP: </w:t>
      </w:r>
      <w:r>
        <w:t>As Fast As Possible</w:t>
      </w:r>
    </w:p>
    <w:p w14:paraId="173E3A89"/>
    <w:p w14:paraId="527EB86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F0392"/>
    <w:multiLevelType w:val="multilevel"/>
    <w:tmpl w:val="EEDF0392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FD7D17CA"/>
    <w:multiLevelType w:val="multilevel"/>
    <w:tmpl w:val="FD7D17C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FFEF1F5B"/>
    <w:multiLevelType w:val="multilevel"/>
    <w:tmpl w:val="FFEF1F5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57B74BBE"/>
    <w:multiLevelType w:val="multilevel"/>
    <w:tmpl w:val="57B74B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8B612D1"/>
    <w:multiLevelType w:val="multilevel"/>
    <w:tmpl w:val="58B612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BFC4BBA"/>
    <w:multiLevelType w:val="multilevel"/>
    <w:tmpl w:val="7BFC4B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D63C35"/>
    <w:multiLevelType w:val="multilevel"/>
    <w:tmpl w:val="7DD63C3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DFA"/>
    <w:rsid w:val="00030C34"/>
    <w:rsid w:val="00360AB9"/>
    <w:rsid w:val="00460E48"/>
    <w:rsid w:val="00667DFA"/>
    <w:rsid w:val="00754058"/>
    <w:rsid w:val="00CF310C"/>
    <w:rsid w:val="00DE6E63"/>
    <w:rsid w:val="00E978EA"/>
    <w:rsid w:val="6FEE47C6"/>
    <w:rsid w:val="7D7FC5AF"/>
    <w:rsid w:val="BFC78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p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customStyle="1" w:styleId="35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6">
    <w:name w:val="s1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</Words>
  <Characters>666</Characters>
  <Lines>5</Lines>
  <Paragraphs>1</Paragraphs>
  <TotalTime>0</TotalTime>
  <ScaleCrop>false</ScaleCrop>
  <LinksUpToDate>false</LinksUpToDate>
  <CharactersWithSpaces>781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2026-03-15T19:23:00Z</dcterms:created>
  <dc:creator>Evelyn Du</dc:creator>
  <cp:lastModifiedBy>WPS_1748445217</cp:lastModifiedBy>
  <dcterms:modified xsi:type="dcterms:W3CDTF">2026-04-02T14:30:27Z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6E6B3B6AE24D24F984B3CE69FDCDCC50_42</vt:lpwstr>
  </property>
</Properties>
</file>