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CACFB">
      <w:pPr>
        <w:pStyle w:val="2"/>
        <w:keepNext w:val="0"/>
        <w:keepLines w:val="0"/>
        <w:widowControl/>
        <w:suppressLineNumbers w:val="0"/>
        <w:jc w:val="center"/>
      </w:pPr>
      <w:r>
        <w:rPr>
          <w:b/>
          <w:bCs/>
        </w:rPr>
        <w:t>LSAT 超简 overview</w:t>
      </w:r>
    </w:p>
    <w:p w14:paraId="6944E1F6">
      <w:pPr>
        <w:pStyle w:val="7"/>
        <w:keepNext w:val="0"/>
        <w:keepLines w:val="0"/>
        <w:widowControl/>
        <w:suppressLineNumbers w:val="0"/>
        <w:spacing w:before="0" w:beforeAutospacing="1" w:after="0" w:afterAutospacing="1"/>
        <w:ind w:left="0" w:right="0"/>
      </w:pPr>
      <w:r>
        <w:rPr>
          <w:b/>
          <w:bCs/>
        </w:rPr>
        <w:t>LSAT = 法学院 JD 申请考试。</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2020"/>
        <w:gridCol w:w="6766"/>
      </w:tblGrid>
      <w:tr w14:paraId="19B66760">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A8F8821">
            <w:pPr>
              <w:pStyle w:val="7"/>
              <w:keepNext w:val="0"/>
              <w:keepLines w:val="0"/>
              <w:widowControl/>
              <w:suppressLineNumbers w:val="0"/>
              <w:spacing w:before="0" w:beforeAutospacing="1" w:after="0" w:afterAutospacing="1"/>
              <w:ind w:left="0" w:right="0"/>
              <w:jc w:val="center"/>
            </w:pPr>
            <w:r>
              <w:rPr>
                <w:b/>
                <w:bCs/>
              </w:rPr>
              <w:t>项目</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72CDE0A">
            <w:pPr>
              <w:pStyle w:val="7"/>
              <w:keepNext w:val="0"/>
              <w:keepLines w:val="0"/>
              <w:widowControl/>
              <w:suppressLineNumbers w:val="0"/>
              <w:spacing w:before="0" w:beforeAutospacing="1" w:after="0" w:afterAutospacing="1"/>
              <w:ind w:left="0" w:right="0"/>
              <w:jc w:val="center"/>
            </w:pPr>
            <w:r>
              <w:rPr>
                <w:b/>
                <w:bCs/>
              </w:rPr>
              <w:t>内容</w:t>
            </w:r>
          </w:p>
        </w:tc>
      </w:tr>
      <w:tr w14:paraId="3CD4323A">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57F8539">
            <w:pPr>
              <w:pStyle w:val="7"/>
              <w:keepNext w:val="0"/>
              <w:keepLines w:val="0"/>
              <w:widowControl/>
              <w:suppressLineNumbers w:val="0"/>
              <w:spacing w:before="0" w:beforeAutospacing="1" w:after="0" w:afterAutospacing="1"/>
              <w:ind w:left="0" w:right="0"/>
              <w:rPr>
                <w:b/>
                <w:bCs/>
              </w:rPr>
            </w:pPr>
            <w:r>
              <w:rPr>
                <w:b/>
                <w:bCs/>
              </w:rPr>
              <w:t>考什么</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0641DEB">
            <w:pPr>
              <w:pStyle w:val="7"/>
              <w:keepNext w:val="0"/>
              <w:keepLines w:val="0"/>
              <w:widowControl/>
              <w:suppressLineNumbers w:val="0"/>
              <w:spacing w:before="0" w:beforeAutospacing="1" w:after="0" w:afterAutospacing="1"/>
              <w:ind w:left="0" w:right="0"/>
              <w:rPr>
                <w:b/>
                <w:bCs/>
              </w:rPr>
            </w:pPr>
            <w:r>
              <w:rPr>
                <w:b/>
                <w:bCs/>
              </w:rPr>
              <w:t>逻辑推理 + 阅读理解</w:t>
            </w:r>
          </w:p>
        </w:tc>
      </w:tr>
      <w:tr w14:paraId="6C19B58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979282F">
            <w:pPr>
              <w:pStyle w:val="7"/>
              <w:keepNext w:val="0"/>
              <w:keepLines w:val="0"/>
              <w:widowControl/>
              <w:suppressLineNumbers w:val="0"/>
              <w:spacing w:before="0" w:beforeAutospacing="1" w:after="0" w:afterAutospacing="1"/>
              <w:ind w:left="0" w:right="0"/>
            </w:pPr>
            <w:r>
              <w:t>不考什么</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6E2D06C">
            <w:pPr>
              <w:pStyle w:val="7"/>
              <w:keepNext w:val="0"/>
              <w:keepLines w:val="0"/>
              <w:widowControl/>
              <w:suppressLineNumbers w:val="0"/>
              <w:spacing w:before="0" w:beforeAutospacing="1" w:after="0" w:afterAutospacing="1"/>
              <w:ind w:left="0" w:right="0"/>
            </w:pPr>
            <w:r>
              <w:t>法律知识、数学、专业背景</w:t>
            </w:r>
          </w:p>
        </w:tc>
      </w:tr>
      <w:tr w14:paraId="29CC4C8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CC5D2B6">
            <w:pPr>
              <w:pStyle w:val="7"/>
              <w:keepNext w:val="0"/>
              <w:keepLines w:val="0"/>
              <w:widowControl/>
              <w:suppressLineNumbers w:val="0"/>
              <w:spacing w:before="0" w:beforeAutospacing="1" w:after="0" w:afterAutospacing="1"/>
              <w:ind w:left="0" w:right="0"/>
            </w:pPr>
            <w:r>
              <w:t>主考试形式</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747E03F">
            <w:pPr>
              <w:pStyle w:val="7"/>
              <w:keepNext w:val="0"/>
              <w:keepLines w:val="0"/>
              <w:widowControl/>
              <w:suppressLineNumbers w:val="0"/>
              <w:spacing w:before="0" w:beforeAutospacing="1" w:after="0" w:afterAutospacing="1"/>
              <w:ind w:left="0" w:right="0"/>
            </w:pPr>
            <w:r>
              <w:t>全选择题</w:t>
            </w:r>
          </w:p>
        </w:tc>
      </w:tr>
      <w:tr w14:paraId="5D3D4AF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AF5C7A">
            <w:pPr>
              <w:pStyle w:val="7"/>
              <w:keepNext w:val="0"/>
              <w:keepLines w:val="0"/>
              <w:widowControl/>
              <w:suppressLineNumbers w:val="0"/>
              <w:spacing w:before="0" w:beforeAutospacing="1" w:after="0" w:afterAutospacing="1"/>
              <w:ind w:left="0" w:right="0"/>
            </w:pPr>
            <w:r>
              <w:t>Section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A5F9310">
            <w:pPr>
              <w:pStyle w:val="7"/>
              <w:keepNext w:val="0"/>
              <w:keepLines w:val="0"/>
              <w:widowControl/>
              <w:suppressLineNumbers w:val="0"/>
              <w:spacing w:before="0" w:beforeAutospacing="1" w:after="0" w:afterAutospacing="1"/>
              <w:ind w:left="0" w:right="0"/>
            </w:pPr>
            <w:r>
              <w:t>2个 LR + 1个 RC + 1个不计分实验 section</w:t>
            </w:r>
          </w:p>
        </w:tc>
      </w:tr>
      <w:tr w14:paraId="7232438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6C228BF">
            <w:pPr>
              <w:pStyle w:val="7"/>
              <w:keepNext w:val="0"/>
              <w:keepLines w:val="0"/>
              <w:widowControl/>
              <w:suppressLineNumbers w:val="0"/>
              <w:spacing w:before="0" w:beforeAutospacing="1" w:after="0" w:afterAutospacing="1"/>
              <w:ind w:left="0" w:right="0"/>
            </w:pPr>
            <w:r>
              <w:t>时间</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08D1D9F">
            <w:pPr>
              <w:pStyle w:val="7"/>
              <w:keepNext w:val="0"/>
              <w:keepLines w:val="0"/>
              <w:widowControl/>
              <w:suppressLineNumbers w:val="0"/>
              <w:spacing w:before="0" w:beforeAutospacing="1" w:after="0" w:afterAutospacing="1"/>
              <w:ind w:left="0" w:right="0"/>
            </w:pPr>
            <w:r>
              <w:t>4个 section × 35分钟 = 140分钟</w:t>
            </w:r>
          </w:p>
        </w:tc>
      </w:tr>
      <w:tr w14:paraId="6F9481B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13B40A8">
            <w:pPr>
              <w:pStyle w:val="7"/>
              <w:keepNext w:val="0"/>
              <w:keepLines w:val="0"/>
              <w:widowControl/>
              <w:suppressLineNumbers w:val="0"/>
              <w:spacing w:before="0" w:beforeAutospacing="1" w:after="0" w:afterAutospacing="1"/>
              <w:ind w:left="0" w:right="0"/>
            </w:pPr>
            <w:r>
              <w:t>总题量</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6456D5">
            <w:pPr>
              <w:pStyle w:val="7"/>
              <w:keepNext w:val="0"/>
              <w:keepLines w:val="0"/>
              <w:widowControl/>
              <w:suppressLineNumbers w:val="0"/>
              <w:spacing w:before="0" w:beforeAutospacing="1" w:after="0" w:afterAutospacing="1"/>
              <w:ind w:left="0" w:right="0"/>
            </w:pPr>
            <w:r>
              <w:t>约100题</w:t>
            </w:r>
          </w:p>
        </w:tc>
      </w:tr>
      <w:tr w14:paraId="2CFDE8F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D2A1A8C">
            <w:pPr>
              <w:pStyle w:val="7"/>
              <w:keepNext w:val="0"/>
              <w:keepLines w:val="0"/>
              <w:widowControl/>
              <w:suppressLineNumbers w:val="0"/>
              <w:spacing w:before="0" w:beforeAutospacing="1" w:after="0" w:afterAutospacing="1"/>
              <w:ind w:left="0" w:right="0"/>
            </w:pPr>
            <w:r>
              <w:t>计分题</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A741F9">
            <w:pPr>
              <w:pStyle w:val="7"/>
              <w:keepNext w:val="0"/>
              <w:keepLines w:val="0"/>
              <w:widowControl/>
              <w:suppressLineNumbers w:val="0"/>
              <w:spacing w:before="0" w:beforeAutospacing="1" w:after="0" w:afterAutospacing="1"/>
              <w:ind w:left="0" w:right="0"/>
            </w:pPr>
            <w:r>
              <w:t>约75–78题</w:t>
            </w:r>
          </w:p>
        </w:tc>
      </w:tr>
      <w:tr w14:paraId="5DCA85F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878978A">
            <w:pPr>
              <w:pStyle w:val="7"/>
              <w:keepNext w:val="0"/>
              <w:keepLines w:val="0"/>
              <w:widowControl/>
              <w:suppressLineNumbers w:val="0"/>
              <w:spacing w:before="0" w:beforeAutospacing="1" w:after="0" w:afterAutospacing="1"/>
              <w:ind w:left="0" w:right="0"/>
            </w:pPr>
            <w:r>
              <w:t>写作</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1A459DA">
            <w:pPr>
              <w:pStyle w:val="7"/>
              <w:keepNext w:val="0"/>
              <w:keepLines w:val="0"/>
              <w:widowControl/>
              <w:suppressLineNumbers w:val="0"/>
              <w:spacing w:before="0" w:beforeAutospacing="1" w:after="0" w:afterAutospacing="1"/>
              <w:ind w:left="0" w:right="0"/>
            </w:pPr>
            <w:r>
              <w:t>单独 Argumentative Writing，不计入120–180分</w:t>
            </w:r>
          </w:p>
        </w:tc>
      </w:tr>
      <w:tr w14:paraId="5472F9B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81D3836">
            <w:pPr>
              <w:pStyle w:val="7"/>
              <w:keepNext w:val="0"/>
              <w:keepLines w:val="0"/>
              <w:widowControl/>
              <w:suppressLineNumbers w:val="0"/>
              <w:spacing w:before="0" w:beforeAutospacing="1" w:after="0" w:afterAutospacing="1"/>
              <w:ind w:left="0" w:right="0"/>
            </w:pPr>
            <w:r>
              <w:t>分数</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34A193A">
            <w:pPr>
              <w:pStyle w:val="7"/>
              <w:keepNext w:val="0"/>
              <w:keepLines w:val="0"/>
              <w:widowControl/>
              <w:suppressLineNumbers w:val="0"/>
              <w:spacing w:before="0" w:beforeAutospacing="1" w:after="0" w:afterAutospacing="1"/>
              <w:ind w:left="0" w:right="0"/>
            </w:pPr>
            <w:r>
              <w:t>120–180</w:t>
            </w:r>
          </w:p>
        </w:tc>
      </w:tr>
      <w:tr w14:paraId="398A424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3CCD7E5">
            <w:pPr>
              <w:pStyle w:val="7"/>
              <w:keepNext w:val="0"/>
              <w:keepLines w:val="0"/>
              <w:widowControl/>
              <w:suppressLineNumbers w:val="0"/>
              <w:spacing w:before="0" w:beforeAutospacing="1" w:after="0" w:afterAutospacing="1"/>
              <w:ind w:left="0" w:right="0"/>
            </w:pPr>
            <w:r>
              <w:t>算分</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79B10E0">
            <w:pPr>
              <w:pStyle w:val="7"/>
              <w:keepNext w:val="0"/>
              <w:keepLines w:val="0"/>
              <w:widowControl/>
              <w:suppressLineNumbers w:val="0"/>
              <w:spacing w:before="0" w:beforeAutospacing="1" w:after="0" w:afterAutospacing="1"/>
              <w:ind w:left="0" w:right="0"/>
            </w:pPr>
            <w:r>
              <w:t>答对题数 → raw score → 换算成 scaled score</w:t>
            </w:r>
          </w:p>
        </w:tc>
      </w:tr>
      <w:tr w14:paraId="009271B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D1C572">
            <w:pPr>
              <w:pStyle w:val="7"/>
              <w:keepNext w:val="0"/>
              <w:keepLines w:val="0"/>
              <w:widowControl/>
              <w:suppressLineNumbers w:val="0"/>
              <w:spacing w:before="0" w:beforeAutospacing="1" w:after="0" w:afterAutospacing="1"/>
              <w:ind w:left="0" w:right="0"/>
            </w:pPr>
            <w:r>
              <w:t>扣分</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D84659">
            <w:pPr>
              <w:pStyle w:val="7"/>
              <w:keepNext w:val="0"/>
              <w:keepLines w:val="0"/>
              <w:widowControl/>
              <w:suppressLineNumbers w:val="0"/>
              <w:spacing w:before="0" w:beforeAutospacing="1" w:after="0" w:afterAutospacing="1"/>
              <w:ind w:left="0" w:right="0"/>
            </w:pPr>
            <w:r>
              <w:t>答错不扣分</w:t>
            </w:r>
          </w:p>
        </w:tc>
      </w:tr>
    </w:tbl>
    <w:p w14:paraId="4B561856">
      <w:pPr>
        <w:pStyle w:val="2"/>
        <w:keepNext w:val="0"/>
        <w:keepLines w:val="0"/>
        <w:widowControl/>
        <w:suppressLineNumbers w:val="0"/>
      </w:pPr>
      <w:r>
        <w:rPr>
          <w:rFonts w:hint="default"/>
          <w:b/>
          <w:bCs/>
          <w:lang w:val="en-US"/>
        </w:rPr>
        <w:t>Section</w:t>
      </w:r>
    </w:p>
    <w:tbl>
      <w:tblPr>
        <w:tblW w:w="9098" w:type="dxa"/>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fixed"/>
        <w:tblCellMar>
          <w:top w:w="120" w:type="dxa"/>
          <w:left w:w="120" w:type="dxa"/>
          <w:bottom w:w="120" w:type="dxa"/>
          <w:right w:w="120" w:type="dxa"/>
        </w:tblCellMar>
      </w:tblPr>
      <w:tblGrid>
        <w:gridCol w:w="1087"/>
        <w:gridCol w:w="2941"/>
        <w:gridCol w:w="1282"/>
        <w:gridCol w:w="1683"/>
        <w:gridCol w:w="2105"/>
      </w:tblGrid>
      <w:tr w14:paraId="34108273">
        <w:trPr>
          <w:tblHeader/>
        </w:trPr>
        <w:tc>
          <w:tcPr>
            <w:tcW w:w="1087"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B040C4B">
            <w:pPr>
              <w:pStyle w:val="7"/>
              <w:keepNext w:val="0"/>
              <w:keepLines w:val="0"/>
              <w:widowControl/>
              <w:suppressLineNumbers w:val="0"/>
              <w:spacing w:before="0" w:beforeAutospacing="1" w:after="0" w:afterAutospacing="1"/>
              <w:ind w:left="0" w:right="0"/>
              <w:jc w:val="center"/>
              <w:rPr>
                <w:sz w:val="15"/>
                <w:szCs w:val="15"/>
              </w:rPr>
            </w:pPr>
            <w:r>
              <w:rPr>
                <w:b/>
                <w:bCs/>
                <w:sz w:val="15"/>
                <w:szCs w:val="15"/>
              </w:rPr>
              <w:t>Section</w:t>
            </w:r>
          </w:p>
        </w:tc>
        <w:tc>
          <w:tcPr>
            <w:tcW w:w="2941"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DE73841">
            <w:pPr>
              <w:pStyle w:val="7"/>
              <w:keepNext w:val="0"/>
              <w:keepLines w:val="0"/>
              <w:widowControl/>
              <w:suppressLineNumbers w:val="0"/>
              <w:spacing w:before="0" w:beforeAutospacing="1" w:after="0" w:afterAutospacing="1"/>
              <w:ind w:left="0" w:right="0"/>
              <w:jc w:val="center"/>
              <w:rPr>
                <w:sz w:val="15"/>
                <w:szCs w:val="15"/>
              </w:rPr>
            </w:pPr>
            <w:r>
              <w:rPr>
                <w:b/>
                <w:bCs/>
                <w:sz w:val="15"/>
                <w:szCs w:val="15"/>
              </w:rPr>
              <w:t>Meaning</w:t>
            </w:r>
          </w:p>
        </w:tc>
        <w:tc>
          <w:tcPr>
            <w:tcW w:w="1282"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4A7B62C">
            <w:pPr>
              <w:pStyle w:val="7"/>
              <w:keepNext w:val="0"/>
              <w:keepLines w:val="0"/>
              <w:widowControl/>
              <w:suppressLineNumbers w:val="0"/>
              <w:spacing w:before="0" w:beforeAutospacing="1" w:after="0" w:afterAutospacing="1"/>
              <w:ind w:left="0" w:right="0"/>
              <w:jc w:val="center"/>
              <w:rPr>
                <w:sz w:val="15"/>
                <w:szCs w:val="15"/>
              </w:rPr>
            </w:pPr>
            <w:r>
              <w:rPr>
                <w:b/>
                <w:bCs/>
                <w:sz w:val="15"/>
                <w:szCs w:val="15"/>
              </w:rPr>
              <w:t>Time</w:t>
            </w:r>
          </w:p>
        </w:tc>
        <w:tc>
          <w:tcPr>
            <w:tcW w:w="1683"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80D2C7E">
            <w:pPr>
              <w:pStyle w:val="7"/>
              <w:keepNext w:val="0"/>
              <w:keepLines w:val="0"/>
              <w:widowControl/>
              <w:suppressLineNumbers w:val="0"/>
              <w:spacing w:before="0" w:beforeAutospacing="1" w:after="0" w:afterAutospacing="1"/>
              <w:ind w:left="0" w:right="0"/>
              <w:jc w:val="center"/>
              <w:rPr>
                <w:rFonts w:hint="default"/>
                <w:b/>
                <w:bCs/>
                <w:sz w:val="15"/>
                <w:szCs w:val="15"/>
                <w:lang w:val="en-US"/>
              </w:rPr>
            </w:pPr>
            <w:r>
              <w:rPr>
                <w:rFonts w:hint="default"/>
                <w:b/>
                <w:bCs/>
                <w:sz w:val="15"/>
                <w:szCs w:val="15"/>
                <w:lang w:val="en-US"/>
              </w:rPr>
              <w:t>Questions</w:t>
            </w:r>
          </w:p>
        </w:tc>
        <w:tc>
          <w:tcPr>
            <w:tcW w:w="2105"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769AB34">
            <w:pPr>
              <w:pStyle w:val="7"/>
              <w:keepNext w:val="0"/>
              <w:keepLines w:val="0"/>
              <w:widowControl/>
              <w:suppressLineNumbers w:val="0"/>
              <w:spacing w:before="0" w:beforeAutospacing="1" w:after="0" w:afterAutospacing="1"/>
              <w:ind w:left="0" w:right="0"/>
              <w:jc w:val="center"/>
              <w:rPr>
                <w:rFonts w:hint="default"/>
                <w:b/>
                <w:bCs/>
                <w:sz w:val="15"/>
                <w:szCs w:val="15"/>
                <w:lang w:val="en-US"/>
              </w:rPr>
            </w:pPr>
            <w:r>
              <w:rPr>
                <w:rFonts w:hint="default"/>
                <w:b/>
                <w:bCs/>
                <w:sz w:val="15"/>
                <w:szCs w:val="15"/>
                <w:lang w:val="en-US"/>
              </w:rPr>
              <w:t>Speed</w:t>
            </w:r>
          </w:p>
        </w:tc>
      </w:tr>
      <w:tr w14:paraId="5DE9AAEE">
        <w:trPr>
          <w:wAfter w:w="0" w:type="auto"/>
        </w:trPr>
        <w:tc>
          <w:tcPr>
            <w:tcW w:w="1087"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42B4524">
            <w:pPr>
              <w:pStyle w:val="7"/>
              <w:keepNext w:val="0"/>
              <w:keepLines w:val="0"/>
              <w:widowControl/>
              <w:suppressLineNumbers w:val="0"/>
              <w:spacing w:before="0" w:beforeAutospacing="1" w:after="0" w:afterAutospacing="1"/>
              <w:ind w:left="0" w:right="0"/>
              <w:rPr>
                <w:sz w:val="15"/>
                <w:szCs w:val="15"/>
              </w:rPr>
            </w:pPr>
            <w:r>
              <w:rPr>
                <w:sz w:val="15"/>
                <w:szCs w:val="15"/>
              </w:rPr>
              <w:t>LR 1</w:t>
            </w:r>
          </w:p>
        </w:tc>
        <w:tc>
          <w:tcPr>
            <w:tcW w:w="2941"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2E01AE">
            <w:pPr>
              <w:pStyle w:val="7"/>
              <w:keepNext w:val="0"/>
              <w:keepLines w:val="0"/>
              <w:widowControl/>
              <w:suppressLineNumbers w:val="0"/>
              <w:spacing w:before="0" w:beforeAutospacing="1" w:after="0" w:afterAutospacing="1"/>
              <w:ind w:left="0" w:right="0"/>
              <w:rPr>
                <w:sz w:val="15"/>
                <w:szCs w:val="15"/>
              </w:rPr>
            </w:pPr>
            <w:r>
              <w:rPr>
                <w:sz w:val="15"/>
                <w:szCs w:val="15"/>
              </w:rPr>
              <w:t>Logical Reasoning 逻辑推理</w:t>
            </w:r>
          </w:p>
        </w:tc>
        <w:tc>
          <w:tcPr>
            <w:tcW w:w="1282"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85440DB">
            <w:pPr>
              <w:pStyle w:val="7"/>
              <w:keepNext w:val="0"/>
              <w:keepLines w:val="0"/>
              <w:widowControl/>
              <w:suppressLineNumbers w:val="0"/>
              <w:spacing w:before="0" w:beforeAutospacing="1" w:after="0" w:afterAutospacing="1"/>
              <w:ind w:left="0" w:right="0"/>
              <w:rPr>
                <w:sz w:val="15"/>
                <w:szCs w:val="15"/>
              </w:rPr>
            </w:pPr>
            <w:r>
              <w:rPr>
                <w:sz w:val="15"/>
                <w:szCs w:val="15"/>
              </w:rPr>
              <w:t>35 min</w:t>
            </w:r>
          </w:p>
        </w:tc>
        <w:tc>
          <w:tcPr>
            <w:tcW w:w="1683"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A7EA7EF">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24-26</w:t>
            </w:r>
          </w:p>
        </w:tc>
        <w:tc>
          <w:tcPr>
            <w:tcW w:w="2105"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D2225FC">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[1.34min/q,1.45min/q]</w:t>
            </w:r>
          </w:p>
        </w:tc>
      </w:tr>
      <w:tr w14:paraId="53465614">
        <w:trPr>
          <w:wAfter w:w="0" w:type="auto"/>
        </w:trPr>
        <w:tc>
          <w:tcPr>
            <w:tcW w:w="1087"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9388EBE">
            <w:pPr>
              <w:pStyle w:val="7"/>
              <w:keepNext w:val="0"/>
              <w:keepLines w:val="0"/>
              <w:widowControl/>
              <w:suppressLineNumbers w:val="0"/>
              <w:spacing w:before="0" w:beforeAutospacing="1" w:after="0" w:afterAutospacing="1"/>
              <w:ind w:left="0" w:right="0"/>
              <w:rPr>
                <w:sz w:val="15"/>
                <w:szCs w:val="15"/>
              </w:rPr>
            </w:pPr>
            <w:r>
              <w:rPr>
                <w:sz w:val="15"/>
                <w:szCs w:val="15"/>
              </w:rPr>
              <w:t>LR 2</w:t>
            </w:r>
          </w:p>
        </w:tc>
        <w:tc>
          <w:tcPr>
            <w:tcW w:w="2941"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653CDA">
            <w:pPr>
              <w:pStyle w:val="7"/>
              <w:keepNext w:val="0"/>
              <w:keepLines w:val="0"/>
              <w:widowControl/>
              <w:suppressLineNumbers w:val="0"/>
              <w:spacing w:before="0" w:beforeAutospacing="1" w:after="0" w:afterAutospacing="1"/>
              <w:ind w:left="0" w:right="0"/>
              <w:rPr>
                <w:sz w:val="15"/>
                <w:szCs w:val="15"/>
              </w:rPr>
            </w:pPr>
            <w:r>
              <w:rPr>
                <w:sz w:val="15"/>
                <w:szCs w:val="15"/>
              </w:rPr>
              <w:t>Logical Reasoning 逻辑推理</w:t>
            </w:r>
          </w:p>
        </w:tc>
        <w:tc>
          <w:tcPr>
            <w:tcW w:w="1282"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78BBF60">
            <w:pPr>
              <w:pStyle w:val="7"/>
              <w:keepNext w:val="0"/>
              <w:keepLines w:val="0"/>
              <w:widowControl/>
              <w:suppressLineNumbers w:val="0"/>
              <w:spacing w:before="0" w:beforeAutospacing="1" w:after="0" w:afterAutospacing="1"/>
              <w:ind w:left="0" w:right="0"/>
              <w:rPr>
                <w:sz w:val="15"/>
                <w:szCs w:val="15"/>
              </w:rPr>
            </w:pPr>
            <w:r>
              <w:rPr>
                <w:sz w:val="15"/>
                <w:szCs w:val="15"/>
              </w:rPr>
              <w:t>35 min</w:t>
            </w:r>
          </w:p>
        </w:tc>
        <w:tc>
          <w:tcPr>
            <w:tcW w:w="1683"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7E33B8E">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24-26</w:t>
            </w:r>
          </w:p>
        </w:tc>
        <w:tc>
          <w:tcPr>
            <w:tcW w:w="2105"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398723">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[1.34min/q,1.45min/q]</w:t>
            </w:r>
          </w:p>
        </w:tc>
      </w:tr>
      <w:tr w14:paraId="681DC661">
        <w:trPr>
          <w:wAfter w:w="0" w:type="auto"/>
        </w:trPr>
        <w:tc>
          <w:tcPr>
            <w:tcW w:w="1087"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FF1DECB">
            <w:pPr>
              <w:pStyle w:val="7"/>
              <w:keepNext w:val="0"/>
              <w:keepLines w:val="0"/>
              <w:widowControl/>
              <w:suppressLineNumbers w:val="0"/>
              <w:spacing w:before="0" w:beforeAutospacing="1" w:after="0" w:afterAutospacing="1"/>
              <w:ind w:left="0" w:right="0"/>
              <w:rPr>
                <w:sz w:val="15"/>
                <w:szCs w:val="15"/>
              </w:rPr>
            </w:pPr>
            <w:r>
              <w:rPr>
                <w:sz w:val="15"/>
                <w:szCs w:val="15"/>
              </w:rPr>
              <w:t>RC</w:t>
            </w:r>
          </w:p>
        </w:tc>
        <w:tc>
          <w:tcPr>
            <w:tcW w:w="2941"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0C4DC64">
            <w:pPr>
              <w:pStyle w:val="7"/>
              <w:keepNext w:val="0"/>
              <w:keepLines w:val="0"/>
              <w:widowControl/>
              <w:suppressLineNumbers w:val="0"/>
              <w:spacing w:before="0" w:beforeAutospacing="1" w:after="0" w:afterAutospacing="1"/>
              <w:ind w:left="0" w:right="0"/>
              <w:rPr>
                <w:sz w:val="15"/>
                <w:szCs w:val="15"/>
              </w:rPr>
            </w:pPr>
            <w:r>
              <w:rPr>
                <w:sz w:val="15"/>
                <w:szCs w:val="15"/>
              </w:rPr>
              <w:t>Reading Comprehension 阅读理解</w:t>
            </w:r>
          </w:p>
        </w:tc>
        <w:tc>
          <w:tcPr>
            <w:tcW w:w="1282"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85FA4E">
            <w:pPr>
              <w:pStyle w:val="7"/>
              <w:keepNext w:val="0"/>
              <w:keepLines w:val="0"/>
              <w:widowControl/>
              <w:suppressLineNumbers w:val="0"/>
              <w:spacing w:before="0" w:beforeAutospacing="1" w:after="0" w:afterAutospacing="1"/>
              <w:ind w:left="0" w:right="0"/>
              <w:rPr>
                <w:sz w:val="15"/>
                <w:szCs w:val="15"/>
              </w:rPr>
            </w:pPr>
            <w:r>
              <w:rPr>
                <w:sz w:val="15"/>
                <w:szCs w:val="15"/>
              </w:rPr>
              <w:t>35 min</w:t>
            </w:r>
          </w:p>
        </w:tc>
        <w:tc>
          <w:tcPr>
            <w:tcW w:w="1683"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E29F618">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24-28</w:t>
            </w:r>
          </w:p>
        </w:tc>
        <w:tc>
          <w:tcPr>
            <w:tcW w:w="2105"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7BFEDE9">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[1.25min/q,1.45min/q]</w:t>
            </w:r>
          </w:p>
        </w:tc>
      </w:tr>
      <w:tr w14:paraId="6C3210F8">
        <w:trPr>
          <w:wAfter w:w="0" w:type="auto"/>
        </w:trPr>
        <w:tc>
          <w:tcPr>
            <w:tcW w:w="1087"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BB471A0">
            <w:pPr>
              <w:pStyle w:val="7"/>
              <w:keepNext w:val="0"/>
              <w:keepLines w:val="0"/>
              <w:widowControl/>
              <w:suppressLineNumbers w:val="0"/>
              <w:spacing w:before="0" w:beforeAutospacing="1" w:after="0" w:afterAutospacing="1"/>
              <w:ind w:left="0" w:right="0"/>
              <w:rPr>
                <w:sz w:val="15"/>
                <w:szCs w:val="15"/>
              </w:rPr>
            </w:pPr>
            <w:r>
              <w:rPr>
                <w:sz w:val="15"/>
                <w:szCs w:val="15"/>
              </w:rPr>
              <w:t>Experimental</w:t>
            </w:r>
          </w:p>
        </w:tc>
        <w:tc>
          <w:tcPr>
            <w:tcW w:w="2941"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A66D8F">
            <w:pPr>
              <w:pStyle w:val="7"/>
              <w:keepNext w:val="0"/>
              <w:keepLines w:val="0"/>
              <w:widowControl/>
              <w:suppressLineNumbers w:val="0"/>
              <w:spacing w:before="0" w:beforeAutospacing="1" w:after="0" w:afterAutospacing="1"/>
              <w:ind w:left="0" w:right="0"/>
              <w:rPr>
                <w:sz w:val="15"/>
                <w:szCs w:val="15"/>
              </w:rPr>
            </w:pPr>
            <w:r>
              <w:rPr>
                <w:sz w:val="15"/>
                <w:szCs w:val="15"/>
              </w:rPr>
              <w:t>不计分实验题，可能是 LR 或 RC</w:t>
            </w:r>
          </w:p>
        </w:tc>
        <w:tc>
          <w:tcPr>
            <w:tcW w:w="1282"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52E9C1F">
            <w:pPr>
              <w:pStyle w:val="7"/>
              <w:keepNext w:val="0"/>
              <w:keepLines w:val="0"/>
              <w:widowControl/>
              <w:suppressLineNumbers w:val="0"/>
              <w:spacing w:before="0" w:beforeAutospacing="1" w:after="0" w:afterAutospacing="1"/>
              <w:ind w:left="0" w:right="0"/>
              <w:rPr>
                <w:sz w:val="15"/>
                <w:szCs w:val="15"/>
              </w:rPr>
            </w:pPr>
            <w:r>
              <w:rPr>
                <w:sz w:val="15"/>
                <w:szCs w:val="15"/>
              </w:rPr>
              <w:t>35 min</w:t>
            </w:r>
          </w:p>
        </w:tc>
        <w:tc>
          <w:tcPr>
            <w:tcW w:w="1683"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2A1F74B">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24-28</w:t>
            </w:r>
          </w:p>
        </w:tc>
        <w:tc>
          <w:tcPr>
            <w:tcW w:w="2105" w:type="dxa"/>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03B78A7">
            <w:pPr>
              <w:pStyle w:val="7"/>
              <w:keepNext w:val="0"/>
              <w:keepLines w:val="0"/>
              <w:widowControl/>
              <w:suppressLineNumbers w:val="0"/>
              <w:spacing w:before="0" w:beforeAutospacing="1" w:after="0" w:afterAutospacing="1"/>
              <w:ind w:left="0" w:right="0"/>
              <w:rPr>
                <w:rFonts w:hint="default"/>
                <w:sz w:val="15"/>
                <w:szCs w:val="15"/>
                <w:lang w:val="en-US"/>
              </w:rPr>
            </w:pPr>
            <w:r>
              <w:rPr>
                <w:rFonts w:hint="default"/>
                <w:sz w:val="15"/>
                <w:szCs w:val="15"/>
                <w:lang w:val="en-US"/>
              </w:rPr>
              <w:t>[1.25min/q,1.45min/q]</w:t>
            </w:r>
          </w:p>
        </w:tc>
      </w:tr>
    </w:tbl>
    <w:p w14:paraId="0018F8EC">
      <w:pPr>
        <w:pStyle w:val="7"/>
        <w:keepNext w:val="0"/>
        <w:keepLines w:val="0"/>
        <w:widowControl/>
        <w:suppressLineNumbers w:val="0"/>
        <w:spacing w:before="0" w:beforeAutospacing="1" w:after="0" w:afterAutospacing="1"/>
        <w:ind w:left="0" w:right="0"/>
        <w:rPr>
          <w:rFonts w:hint="default"/>
          <w:b/>
          <w:bCs/>
          <w:lang w:val="en-US"/>
        </w:rPr>
      </w:pPr>
      <w:r>
        <w:rPr>
          <w:b/>
          <w:bCs/>
        </w:rPr>
        <w:t>Total：4 sections × 35 min = 140 mi</w:t>
      </w:r>
      <w:r>
        <w:rPr>
          <w:rFonts w:hint="default"/>
          <w:b/>
          <w:bCs/>
          <w:lang w:val="en-US"/>
        </w:rPr>
        <w:t>n</w:t>
      </w:r>
    </w:p>
    <w:p w14:paraId="7DA84C7C">
      <w:pPr>
        <w:pStyle w:val="7"/>
        <w:keepNext w:val="0"/>
        <w:keepLines w:val="0"/>
        <w:widowControl/>
        <w:suppressLineNumbers w:val="0"/>
        <w:spacing w:before="0" w:beforeAutospacing="1" w:after="0" w:afterAutospacing="1"/>
        <w:ind w:left="0" w:right="0"/>
      </w:pPr>
      <w:r>
        <w:t>但实际上：</w:t>
      </w:r>
    </w:p>
    <w:p w14:paraId="4F0DB11C">
      <w:pPr>
        <w:keepNext w:val="0"/>
        <w:keepLines w:val="0"/>
        <w:widowControl/>
        <w:numPr>
          <w:ilvl w:val="0"/>
          <w:numId w:val="1"/>
        </w:numPr>
        <w:suppressLineNumbers w:val="0"/>
        <w:spacing w:before="0" w:beforeAutospacing="1" w:after="0" w:afterAutospacing="1"/>
        <w:ind w:left="720" w:hanging="360"/>
      </w:pPr>
      <w:r>
        <w:t>LR 单题较短</w:t>
      </w:r>
    </w:p>
    <w:p w14:paraId="0E9ACF0F">
      <w:pPr>
        <w:keepNext w:val="0"/>
        <w:keepLines w:val="0"/>
        <w:widowControl/>
        <w:numPr>
          <w:ilvl w:val="0"/>
          <w:numId w:val="1"/>
        </w:numPr>
        <w:suppressLineNumbers w:val="0"/>
        <w:spacing w:before="0" w:beforeAutospacing="1" w:after="0" w:afterAutospacing="1"/>
        <w:ind w:left="720" w:hanging="360"/>
      </w:pPr>
      <w:r>
        <w:t>RC 是长文章 + 多题组合</w:t>
      </w:r>
    </w:p>
    <w:p w14:paraId="631A48FB">
      <w:pPr>
        <w:pStyle w:val="7"/>
        <w:keepNext w:val="0"/>
        <w:keepLines w:val="0"/>
        <w:widowControl/>
        <w:suppressLineNumbers w:val="0"/>
        <w:spacing w:before="0" w:beforeAutospacing="1" w:after="0" w:afterAutospacing="1"/>
        <w:ind w:left="0" w:right="0"/>
      </w:pPr>
      <w:r>
        <w:t xml:space="preserve">所以 </w:t>
      </w:r>
      <w:r>
        <w:rPr>
          <w:b/>
          <w:bCs/>
        </w:rPr>
        <w:t>RC 的时间压力通常更大</w:t>
      </w:r>
      <w:r>
        <w:t>。</w:t>
      </w:r>
    </w:p>
    <w:p w14:paraId="221A90EB">
      <w:pPr>
        <w:pStyle w:val="7"/>
        <w:keepNext w:val="0"/>
        <w:keepLines w:val="0"/>
        <w:widowControl/>
        <w:suppressLineNumbers w:val="0"/>
        <w:spacing w:before="0" w:beforeAutospacing="1" w:after="0" w:afterAutospacing="1"/>
        <w:ind w:left="0" w:right="0"/>
        <w:rPr>
          <w:rFonts w:hint="default"/>
          <w:b/>
          <w:bCs/>
          <w:lang w:val="en-US"/>
        </w:rPr>
      </w:pPr>
    </w:p>
    <w:p w14:paraId="75AA5FF3">
      <w:pPr>
        <w:pStyle w:val="2"/>
        <w:keepNext w:val="0"/>
        <w:keepLines w:val="0"/>
        <w:widowControl/>
        <w:suppressLineNumbers w:val="0"/>
      </w:pPr>
      <w:r>
        <w:rPr>
          <w:b/>
          <w:bCs/>
        </w:rPr>
        <w:t>1. Logical Reasoning</w:t>
      </w:r>
    </w:p>
    <w:p w14:paraId="182AA7C2">
      <w:pPr>
        <w:pStyle w:val="7"/>
        <w:keepNext w:val="0"/>
        <w:keepLines w:val="0"/>
        <w:widowControl/>
        <w:suppressLineNumbers w:val="0"/>
        <w:spacing w:before="0" w:beforeAutospacing="1" w:after="0" w:afterAutospacing="1"/>
        <w:ind w:left="0" w:right="0"/>
      </w:pPr>
      <w:r>
        <w:rPr>
          <w:b/>
          <w:bCs/>
        </w:rPr>
        <w:t>Q1. Strengthen</w:t>
      </w:r>
    </w:p>
    <w:p w14:paraId="2930CFF5">
      <w:pPr>
        <w:pStyle w:val="7"/>
        <w:keepNext w:val="0"/>
        <w:keepLines w:val="0"/>
        <w:widowControl/>
        <w:suppressLineNumbers w:val="0"/>
        <w:spacing w:before="0" w:beforeAutospacing="1" w:after="0" w:afterAutospacing="1"/>
        <w:ind w:left="0" w:right="0"/>
      </w:pPr>
      <w:r>
        <w:br w:type="textWrapping"/>
      </w:r>
      <w:r>
        <w:t>All students who attend the review session score higher on the exam. Maria attended the review session. Therefore, Maria will score higher on the exam.</w:t>
      </w:r>
      <w:r>
        <w:br w:type="textWrapping"/>
      </w:r>
      <w:r>
        <w:t>Which assumption strengthens the argument?</w:t>
      </w:r>
    </w:p>
    <w:p w14:paraId="29B29250">
      <w:pPr>
        <w:pStyle w:val="7"/>
        <w:keepNext w:val="0"/>
        <w:keepLines w:val="0"/>
        <w:widowControl/>
        <w:suppressLineNumbers w:val="0"/>
        <w:spacing w:before="0" w:beforeAutospacing="1" w:after="0" w:afterAutospacing="1"/>
        <w:ind w:left="0" w:right="0"/>
      </w:pPr>
      <w:r>
        <w:t>A. Maria studied before the review session.</w:t>
      </w:r>
      <w:r>
        <w:br w:type="textWrapping"/>
      </w:r>
      <w:r>
        <w:t>B. The review session helps students understand exam material.</w:t>
      </w:r>
      <w:r>
        <w:br w:type="textWrapping"/>
      </w:r>
      <w:r>
        <w:t>C. Maria likes the instructor.</w:t>
      </w:r>
      <w:r>
        <w:br w:type="textWrapping"/>
      </w:r>
      <w:r>
        <w:t>D. The exam is difficult.</w:t>
      </w:r>
    </w:p>
    <w:p w14:paraId="78880FF0">
      <w:pPr>
        <w:pStyle w:val="7"/>
        <w:keepNext w:val="0"/>
        <w:keepLines w:val="0"/>
        <w:widowControl/>
        <w:suppressLineNumbers w:val="0"/>
        <w:spacing w:before="0" w:beforeAutospacing="1" w:after="0" w:afterAutospacing="1"/>
        <w:ind w:left="0" w:right="0"/>
      </w:pPr>
      <w:r>
        <w:rPr>
          <w:b/>
          <w:bCs/>
        </w:rPr>
        <w:t>Answer: B</w:t>
      </w:r>
    </w:p>
    <w:p w14:paraId="1EB7CD67">
      <w:pPr>
        <w:pStyle w:val="7"/>
        <w:keepNext w:val="0"/>
        <w:keepLines w:val="0"/>
        <w:widowControl/>
        <w:suppressLineNumbers w:val="0"/>
        <w:spacing w:before="0" w:beforeAutospacing="1" w:after="0" w:afterAutospacing="1"/>
        <w:ind w:left="0" w:right="0"/>
      </w:pPr>
      <w:r>
        <w:rPr>
          <w:b/>
          <w:bCs/>
        </w:rPr>
        <w:t>Q2. Weaken</w:t>
      </w:r>
      <w:r>
        <w:br w:type="textWrapping"/>
      </w:r>
      <w:r>
        <w:t>A city added more bike lanes, and bike accidents increased. Therefore, bike lanes cause more accidents.</w:t>
      </w:r>
      <w:r>
        <w:br w:type="textWrapping"/>
      </w:r>
      <w:r>
        <w:t>Which weakens the argument?</w:t>
      </w:r>
    </w:p>
    <w:p w14:paraId="7BE1F09C">
      <w:pPr>
        <w:pStyle w:val="7"/>
        <w:keepNext w:val="0"/>
        <w:keepLines w:val="0"/>
        <w:widowControl/>
        <w:suppressLineNumbers w:val="0"/>
        <w:spacing w:before="0" w:beforeAutospacing="1" w:after="0" w:afterAutospacing="1"/>
        <w:ind w:left="0" w:right="0"/>
      </w:pPr>
      <w:r>
        <w:t>A. More people started biking after the bike lanes were added.</w:t>
      </w:r>
      <w:r>
        <w:br w:type="textWrapping"/>
      </w:r>
      <w:r>
        <w:t>B. Bike lanes are painted green.</w:t>
      </w:r>
      <w:r>
        <w:br w:type="textWrapping"/>
      </w:r>
      <w:r>
        <w:t>C. Cars are faster than bikes.</w:t>
      </w:r>
      <w:r>
        <w:br w:type="textWrapping"/>
      </w:r>
      <w:r>
        <w:t>D. Some bikers wear helmets.</w:t>
      </w:r>
    </w:p>
    <w:p w14:paraId="3C1A8991">
      <w:pPr>
        <w:pStyle w:val="7"/>
        <w:keepNext w:val="0"/>
        <w:keepLines w:val="0"/>
        <w:widowControl/>
        <w:suppressLineNumbers w:val="0"/>
        <w:spacing w:before="0" w:beforeAutospacing="1" w:after="0" w:afterAutospacing="1"/>
        <w:ind w:left="0" w:right="0"/>
      </w:pPr>
      <w:r>
        <w:rPr>
          <w:b/>
          <w:bCs/>
        </w:rPr>
        <w:t>Answer: A</w:t>
      </w:r>
    </w:p>
    <w:p w14:paraId="5B68C081">
      <w:pPr>
        <w:pStyle w:val="7"/>
        <w:keepNext w:val="0"/>
        <w:keepLines w:val="0"/>
        <w:widowControl/>
        <w:suppressLineNumbers w:val="0"/>
        <w:spacing w:before="0" w:beforeAutospacing="1" w:after="0" w:afterAutospacing="1"/>
        <w:ind w:left="0" w:right="0"/>
      </w:pPr>
      <w:r>
        <w:rPr>
          <w:b/>
          <w:bCs/>
        </w:rPr>
        <w:t>Q3. Main conclusion</w:t>
      </w:r>
      <w:r>
        <w:br w:type="textWrapping"/>
      </w:r>
      <w:r>
        <w:t>Many people say online courses are easier. However, online courses require strong discipline and time management. Therefore, online courses can be just as challenging as in-person courses.</w:t>
      </w:r>
      <w:r>
        <w:br w:type="textWrapping"/>
      </w:r>
      <w:r>
        <w:t>What is the conclusion?</w:t>
      </w:r>
    </w:p>
    <w:p w14:paraId="06ECECFA">
      <w:pPr>
        <w:pStyle w:val="7"/>
        <w:keepNext w:val="0"/>
        <w:keepLines w:val="0"/>
        <w:widowControl/>
        <w:suppressLineNumbers w:val="0"/>
        <w:spacing w:before="0" w:beforeAutospacing="1" w:after="0" w:afterAutospacing="1"/>
        <w:ind w:left="0" w:right="0"/>
      </w:pPr>
      <w:r>
        <w:t>A. Many people prefer online courses.</w:t>
      </w:r>
      <w:r>
        <w:br w:type="textWrapping"/>
      </w:r>
      <w:r>
        <w:t>B. Online courses require discipline.</w:t>
      </w:r>
      <w:r>
        <w:br w:type="textWrapping"/>
      </w:r>
      <w:r>
        <w:t>C. Online courses can be just as challenging as in-person courses.</w:t>
      </w:r>
      <w:r>
        <w:br w:type="textWrapping"/>
      </w:r>
      <w:r>
        <w:t>D. In-person courses are always harder.</w:t>
      </w:r>
    </w:p>
    <w:p w14:paraId="10F5E91C">
      <w:pPr>
        <w:pStyle w:val="7"/>
        <w:keepNext w:val="0"/>
        <w:keepLines w:val="0"/>
        <w:widowControl/>
        <w:suppressLineNumbers w:val="0"/>
        <w:spacing w:before="0" w:beforeAutospacing="1" w:after="0" w:afterAutospacing="1"/>
        <w:ind w:left="0" w:right="0"/>
      </w:pPr>
      <w:r>
        <w:rPr>
          <w:b/>
          <w:bCs/>
        </w:rPr>
        <w:t>Answer: C</w:t>
      </w:r>
      <w:bookmarkStart w:id="0" w:name="_GoBack"/>
      <w:bookmarkEnd w:id="0"/>
    </w:p>
    <w:p w14:paraId="0AD404FA">
      <w:pPr>
        <w:pStyle w:val="2"/>
        <w:keepNext w:val="0"/>
        <w:keepLines w:val="0"/>
        <w:widowControl/>
        <w:suppressLineNumbers w:val="0"/>
      </w:pPr>
      <w:r>
        <w:rPr>
          <w:b/>
          <w:bCs/>
        </w:rPr>
        <w:t>2. Reading Comprehension</w:t>
      </w:r>
    </w:p>
    <w:p w14:paraId="3518167C">
      <w:pPr>
        <w:pStyle w:val="7"/>
        <w:keepNext w:val="0"/>
        <w:keepLines w:val="0"/>
        <w:widowControl/>
        <w:suppressLineNumbers w:val="0"/>
        <w:spacing w:before="0" w:beforeAutospacing="1" w:after="0" w:afterAutospacing="1"/>
        <w:ind w:left="0" w:right="0"/>
      </w:pPr>
      <w:r>
        <w:rPr>
          <w:b/>
          <w:bCs/>
        </w:rPr>
        <w:t>Passage:</w:t>
      </w:r>
      <w:r>
        <w:br w:type="textWrapping"/>
      </w:r>
      <w:r>
        <w:t>Some historians argue that technology alone drives social change. However, this view is too simple. New inventions often matter only when economic, political, and cultural conditions allow people to use them widely.</w:t>
      </w:r>
    </w:p>
    <w:p w14:paraId="3B69F9F0">
      <w:pPr>
        <w:pStyle w:val="7"/>
        <w:keepNext w:val="0"/>
        <w:keepLines w:val="0"/>
        <w:widowControl/>
        <w:suppressLineNumbers w:val="0"/>
        <w:spacing w:before="0" w:beforeAutospacing="1" w:after="0" w:afterAutospacing="1"/>
        <w:ind w:left="0" w:right="0"/>
      </w:pPr>
      <w:r>
        <w:rPr>
          <w:b/>
          <w:bCs/>
        </w:rPr>
        <w:t>Q1. Main idea</w:t>
      </w:r>
      <w:r>
        <w:br w:type="textWrapping"/>
      </w:r>
      <w:r>
        <w:t>A. Technology has no effect on society.</w:t>
      </w:r>
      <w:r>
        <w:br w:type="textWrapping"/>
      </w:r>
      <w:r>
        <w:t>B. Social change depends only on politics.</w:t>
      </w:r>
      <w:r>
        <w:br w:type="textWrapping"/>
      </w:r>
      <w:r>
        <w:t>C. Technology affects society, but only within broader conditions.</w:t>
      </w:r>
      <w:r>
        <w:br w:type="textWrapping"/>
      </w:r>
      <w:r>
        <w:t>D. Historians agree on technology’s role.</w:t>
      </w:r>
    </w:p>
    <w:p w14:paraId="088F0DC2">
      <w:pPr>
        <w:pStyle w:val="7"/>
        <w:keepNext w:val="0"/>
        <w:keepLines w:val="0"/>
        <w:widowControl/>
        <w:suppressLineNumbers w:val="0"/>
        <w:spacing w:before="0" w:beforeAutospacing="1" w:after="0" w:afterAutospacing="1"/>
        <w:ind w:left="0" w:right="0"/>
      </w:pPr>
      <w:r>
        <w:rPr>
          <w:b/>
          <w:bCs/>
        </w:rPr>
        <w:t>Answer: C</w:t>
      </w:r>
    </w:p>
    <w:p w14:paraId="1DC08995">
      <w:pPr>
        <w:pStyle w:val="7"/>
        <w:keepNext w:val="0"/>
        <w:keepLines w:val="0"/>
        <w:widowControl/>
        <w:suppressLineNumbers w:val="0"/>
        <w:spacing w:before="0" w:beforeAutospacing="1" w:after="0" w:afterAutospacing="1"/>
        <w:ind w:left="0" w:right="0"/>
      </w:pPr>
      <w:r>
        <w:rPr>
          <w:b/>
          <w:bCs/>
        </w:rPr>
        <w:t>Q2. Author attitude</w:t>
      </w:r>
      <w:r>
        <w:br w:type="textWrapping"/>
      </w:r>
      <w:r>
        <w:t>The author’s attitude toward “technology alone drives social change” is:</w:t>
      </w:r>
    </w:p>
    <w:p w14:paraId="03D028A8">
      <w:pPr>
        <w:pStyle w:val="7"/>
        <w:keepNext w:val="0"/>
        <w:keepLines w:val="0"/>
        <w:widowControl/>
        <w:suppressLineNumbers w:val="0"/>
        <w:spacing w:before="0" w:beforeAutospacing="1" w:after="0" w:afterAutospacing="1"/>
        <w:ind w:left="0" w:right="0"/>
      </w:pPr>
      <w:r>
        <w:t>A. supportive</w:t>
      </w:r>
      <w:r>
        <w:br w:type="textWrapping"/>
      </w:r>
      <w:r>
        <w:t>B. skeptical</w:t>
      </w:r>
      <w:r>
        <w:br w:type="textWrapping"/>
      </w:r>
      <w:r>
        <w:t>C. confused</w:t>
      </w:r>
      <w:r>
        <w:br w:type="textWrapping"/>
      </w:r>
      <w:r>
        <w:t>D. enthusiastic</w:t>
      </w:r>
    </w:p>
    <w:p w14:paraId="296CD389">
      <w:pPr>
        <w:pStyle w:val="7"/>
        <w:keepNext w:val="0"/>
        <w:keepLines w:val="0"/>
        <w:widowControl/>
        <w:suppressLineNumbers w:val="0"/>
        <w:spacing w:before="0" w:beforeAutospacing="1" w:after="0" w:afterAutospacing="1"/>
        <w:ind w:left="0" w:right="0"/>
      </w:pPr>
      <w:r>
        <w:rPr>
          <w:b/>
          <w:bCs/>
        </w:rPr>
        <w:t>Answer: B</w:t>
      </w:r>
    </w:p>
    <w:p w14:paraId="724A4DD0">
      <w:pPr>
        <w:pStyle w:val="7"/>
        <w:keepNext w:val="0"/>
        <w:keepLines w:val="0"/>
        <w:widowControl/>
        <w:suppressLineNumbers w:val="0"/>
        <w:spacing w:before="0" w:beforeAutospacing="1" w:after="0" w:afterAutospacing="1"/>
        <w:ind w:left="0" w:right="0"/>
      </w:pPr>
      <w:r>
        <w:rPr>
          <w:b/>
          <w:bCs/>
        </w:rPr>
        <w:t>Q3. Inference</w:t>
      </w:r>
      <w:r>
        <w:br w:type="textWrapping"/>
      </w:r>
      <w:r>
        <w:t>Which statement would the author likely agree with?</w:t>
      </w:r>
    </w:p>
    <w:p w14:paraId="566F37EA">
      <w:pPr>
        <w:pStyle w:val="7"/>
        <w:keepNext w:val="0"/>
        <w:keepLines w:val="0"/>
        <w:widowControl/>
        <w:suppressLineNumbers w:val="0"/>
        <w:spacing w:before="0" w:beforeAutospacing="1" w:after="0" w:afterAutospacing="1"/>
        <w:ind w:left="0" w:right="0"/>
      </w:pPr>
      <w:r>
        <w:t>A. An invention may fail to change society if conditions are not ready.</w:t>
      </w:r>
      <w:r>
        <w:br w:type="textWrapping"/>
      </w:r>
      <w:r>
        <w:t>B. Every invention immediately changes society.</w:t>
      </w:r>
      <w:r>
        <w:br w:type="textWrapping"/>
      </w:r>
      <w:r>
        <w:t>C. Culture is irrelevant to technology.</w:t>
      </w:r>
      <w:r>
        <w:br w:type="textWrapping"/>
      </w:r>
      <w:r>
        <w:t>D. Economic conditions never matter.</w:t>
      </w:r>
    </w:p>
    <w:p w14:paraId="17D66B32">
      <w:pPr>
        <w:pStyle w:val="7"/>
        <w:keepNext w:val="0"/>
        <w:keepLines w:val="0"/>
        <w:widowControl/>
        <w:suppressLineNumbers w:val="0"/>
        <w:spacing w:before="0" w:beforeAutospacing="1" w:after="0" w:afterAutospacing="1"/>
        <w:ind w:left="0" w:right="0"/>
      </w:pPr>
      <w:r>
        <w:rPr>
          <w:b/>
          <w:bCs/>
        </w:rPr>
        <w:t>Answer: A</w:t>
      </w:r>
    </w:p>
    <w:p w14:paraId="03C9B6B7">
      <w:pPr>
        <w:keepNext w:val="0"/>
        <w:keepLines w:val="0"/>
        <w:widowControl/>
        <w:suppressLineNumbers w:val="0"/>
      </w:pPr>
    </w:p>
    <w:p w14:paraId="3C4EC1AC">
      <w:pPr>
        <w:pStyle w:val="2"/>
        <w:keepNext w:val="0"/>
        <w:keepLines w:val="0"/>
        <w:widowControl/>
        <w:suppressLineNumbers w:val="0"/>
      </w:pPr>
      <w:r>
        <w:rPr>
          <w:b/>
          <w:bCs/>
        </w:rPr>
        <w:t>3. Experimental Section</w:t>
      </w:r>
    </w:p>
    <w:p w14:paraId="31CCF82B">
      <w:pPr>
        <w:pStyle w:val="7"/>
        <w:keepNext w:val="0"/>
        <w:keepLines w:val="0"/>
        <w:widowControl/>
        <w:suppressLineNumbers w:val="0"/>
        <w:spacing w:before="0" w:beforeAutospacing="1" w:after="0" w:afterAutospacing="1"/>
        <w:ind w:left="0" w:right="0"/>
      </w:pPr>
      <w:r>
        <w:t xml:space="preserve">The </w:t>
      </w:r>
      <w:r>
        <w:rPr>
          <w:b/>
          <w:bCs/>
        </w:rPr>
        <w:t>Experimental Section is not a separate question type</w:t>
      </w:r>
      <w:r>
        <w:t xml:space="preserve">. It looks exactly like LR or RC, but it </w:t>
      </w:r>
      <w:r>
        <w:rPr>
          <w:b/>
          <w:bCs/>
        </w:rPr>
        <w:t>does not count</w:t>
      </w:r>
      <w:r>
        <w:t xml:space="preserve"> toward your score.</w:t>
      </w:r>
    </w:p>
    <w:p w14:paraId="0FE35315">
      <w:pPr>
        <w:pStyle w:val="7"/>
        <w:keepNext w:val="0"/>
        <w:keepLines w:val="0"/>
        <w:widowControl/>
        <w:suppressLineNumbers w:val="0"/>
        <w:spacing w:before="0" w:beforeAutospacing="1" w:after="0" w:afterAutospacing="1"/>
        <w:ind w:left="0" w:right="0"/>
      </w:pPr>
      <w:r>
        <w:t>So examples would be the same as:</w:t>
      </w:r>
    </w:p>
    <w:p w14:paraId="3E243838">
      <w:pPr>
        <w:keepNext w:val="0"/>
        <w:keepLines w:val="0"/>
        <w:widowControl/>
        <w:numPr>
          <w:ilvl w:val="0"/>
          <w:numId w:val="2"/>
        </w:numPr>
        <w:suppressLineNumbers w:val="0"/>
        <w:spacing w:before="0" w:beforeAutospacing="1" w:after="0" w:afterAutospacing="1"/>
        <w:ind w:left="720" w:hanging="360"/>
      </w:pPr>
      <w:r>
        <w:t>LR-style questions, or</w:t>
      </w:r>
    </w:p>
    <w:p w14:paraId="225DEDA3">
      <w:pPr>
        <w:keepNext w:val="0"/>
        <w:keepLines w:val="0"/>
        <w:widowControl/>
        <w:numPr>
          <w:ilvl w:val="0"/>
          <w:numId w:val="2"/>
        </w:numPr>
        <w:suppressLineNumbers w:val="0"/>
        <w:spacing w:before="0" w:beforeAutospacing="1" w:after="0" w:afterAutospacing="1"/>
        <w:ind w:left="720" w:hanging="360"/>
      </w:pPr>
      <w:r>
        <w:t>RC-style questions</w:t>
      </w:r>
    </w:p>
    <w:p w14:paraId="5A312DEC">
      <w:pPr>
        <w:pStyle w:val="7"/>
        <w:keepNext w:val="0"/>
        <w:keepLines w:val="0"/>
        <w:widowControl/>
        <w:suppressLineNumbers w:val="0"/>
        <w:spacing w:before="0" w:beforeAutospacing="1" w:after="0" w:afterAutospacing="1"/>
        <w:ind w:left="0" w:right="0"/>
      </w:pPr>
      <w:r>
        <w:t>You will not know which section is experimental during the exam.</w:t>
      </w:r>
    </w:p>
    <w:p w14:paraId="1FC94537">
      <w:pPr>
        <w:pStyle w:val="7"/>
        <w:keepNext w:val="0"/>
        <w:keepLines w:val="0"/>
        <w:widowControl/>
        <w:suppressLineNumbers w:val="0"/>
        <w:spacing w:before="0" w:beforeAutospacing="1" w:after="0" w:afterAutospacing="1"/>
        <w:ind w:left="0" w:right="0"/>
        <w:rPr>
          <w:rFonts w:hint="default"/>
          <w:b/>
          <w:bCs/>
          <w:lang w:val="en-US"/>
        </w:rPr>
      </w:pPr>
    </w:p>
    <w:p w14:paraId="43E30415">
      <w:pPr>
        <w:pStyle w:val="2"/>
        <w:keepNext w:val="0"/>
        <w:keepLines w:val="0"/>
        <w:widowControl/>
        <w:suppressLineNumbers w:val="0"/>
      </w:pPr>
      <w:r>
        <w:rPr>
          <w:b/>
          <w:bCs/>
        </w:rPr>
        <w:t>分数大概对应</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3765"/>
        <w:gridCol w:w="5021"/>
      </w:tblGrid>
      <w:tr w14:paraId="1C514631">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1E4F503">
            <w:pPr>
              <w:pStyle w:val="7"/>
              <w:keepNext w:val="0"/>
              <w:keepLines w:val="0"/>
              <w:widowControl/>
              <w:suppressLineNumbers w:val="0"/>
              <w:spacing w:before="0" w:beforeAutospacing="1" w:after="0" w:afterAutospacing="1"/>
              <w:ind w:left="0" w:right="0"/>
              <w:jc w:val="center"/>
            </w:pPr>
            <w:r>
              <w:rPr>
                <w:b/>
                <w:bCs/>
              </w:rPr>
              <w:t>目标分数</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2170C98">
            <w:pPr>
              <w:pStyle w:val="7"/>
              <w:keepNext w:val="0"/>
              <w:keepLines w:val="0"/>
              <w:widowControl/>
              <w:suppressLineNumbers w:val="0"/>
              <w:spacing w:before="0" w:beforeAutospacing="1" w:after="0" w:afterAutospacing="1"/>
              <w:ind w:left="0" w:right="0"/>
              <w:jc w:val="center"/>
            </w:pPr>
            <w:r>
              <w:rPr>
                <w:b/>
                <w:bCs/>
              </w:rPr>
              <w:t>大约答对题数</w:t>
            </w:r>
          </w:p>
        </w:tc>
      </w:tr>
      <w:tr w14:paraId="5152C08A">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5685593">
            <w:pPr>
              <w:pStyle w:val="7"/>
              <w:keepNext w:val="0"/>
              <w:keepLines w:val="0"/>
              <w:widowControl/>
              <w:suppressLineNumbers w:val="0"/>
              <w:spacing w:before="0" w:beforeAutospacing="1" w:after="0" w:afterAutospacing="1"/>
              <w:ind w:left="0" w:right="0"/>
            </w:pPr>
            <w:r>
              <w:t>175</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0E2EEC1">
            <w:pPr>
              <w:pStyle w:val="7"/>
              <w:keepNext w:val="0"/>
              <w:keepLines w:val="0"/>
              <w:widowControl/>
              <w:suppressLineNumbers w:val="0"/>
              <w:spacing w:before="0" w:beforeAutospacing="1" w:after="0" w:afterAutospacing="1"/>
              <w:ind w:left="0" w:right="0"/>
            </w:pPr>
            <w:r>
              <w:t>72–74 / 78</w:t>
            </w:r>
          </w:p>
        </w:tc>
      </w:tr>
      <w:tr w14:paraId="38CAE66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6FBD9DA">
            <w:pPr>
              <w:pStyle w:val="7"/>
              <w:keepNext w:val="0"/>
              <w:keepLines w:val="0"/>
              <w:widowControl/>
              <w:suppressLineNumbers w:val="0"/>
              <w:spacing w:before="0" w:beforeAutospacing="1" w:after="0" w:afterAutospacing="1"/>
              <w:ind w:left="0" w:right="0"/>
            </w:pPr>
            <w:r>
              <w:t>170</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12A429B">
            <w:pPr>
              <w:pStyle w:val="7"/>
              <w:keepNext w:val="0"/>
              <w:keepLines w:val="0"/>
              <w:widowControl/>
              <w:suppressLineNumbers w:val="0"/>
              <w:spacing w:before="0" w:beforeAutospacing="1" w:after="0" w:afterAutospacing="1"/>
              <w:ind w:left="0" w:right="0"/>
            </w:pPr>
            <w:r>
              <w:t>66–68 / 78</w:t>
            </w:r>
          </w:p>
        </w:tc>
      </w:tr>
      <w:tr w14:paraId="4B01160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541B767">
            <w:pPr>
              <w:pStyle w:val="7"/>
              <w:keepNext w:val="0"/>
              <w:keepLines w:val="0"/>
              <w:widowControl/>
              <w:suppressLineNumbers w:val="0"/>
              <w:spacing w:before="0" w:beforeAutospacing="1" w:after="0" w:afterAutospacing="1"/>
              <w:ind w:left="0" w:right="0"/>
            </w:pPr>
            <w:r>
              <w:t>165</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4CC3B60">
            <w:pPr>
              <w:pStyle w:val="7"/>
              <w:keepNext w:val="0"/>
              <w:keepLines w:val="0"/>
              <w:widowControl/>
              <w:suppressLineNumbers w:val="0"/>
              <w:spacing w:before="0" w:beforeAutospacing="1" w:after="0" w:afterAutospacing="1"/>
              <w:ind w:left="0" w:right="0"/>
            </w:pPr>
            <w:r>
              <w:t>60–62 / 78</w:t>
            </w:r>
          </w:p>
        </w:tc>
      </w:tr>
      <w:tr w14:paraId="0FED063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4D9021">
            <w:pPr>
              <w:pStyle w:val="7"/>
              <w:keepNext w:val="0"/>
              <w:keepLines w:val="0"/>
              <w:widowControl/>
              <w:suppressLineNumbers w:val="0"/>
              <w:spacing w:before="0" w:beforeAutospacing="1" w:after="0" w:afterAutospacing="1"/>
              <w:ind w:left="0" w:right="0"/>
            </w:pPr>
            <w:r>
              <w:t>160</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B5791EA">
            <w:pPr>
              <w:pStyle w:val="7"/>
              <w:keepNext w:val="0"/>
              <w:keepLines w:val="0"/>
              <w:widowControl/>
              <w:suppressLineNumbers w:val="0"/>
              <w:spacing w:before="0" w:beforeAutospacing="1" w:after="0" w:afterAutospacing="1"/>
              <w:ind w:left="0" w:right="0"/>
            </w:pPr>
            <w:r>
              <w:t>53–56 / 78</w:t>
            </w:r>
          </w:p>
        </w:tc>
      </w:tr>
      <w:tr w14:paraId="33A2A9D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2378E9B">
            <w:pPr>
              <w:pStyle w:val="7"/>
              <w:keepNext w:val="0"/>
              <w:keepLines w:val="0"/>
              <w:widowControl/>
              <w:suppressLineNumbers w:val="0"/>
              <w:spacing w:before="0" w:beforeAutospacing="1" w:after="0" w:afterAutospacing="1"/>
              <w:ind w:left="0" w:right="0"/>
            </w:pPr>
            <w:r>
              <w:t>150</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38C300C">
            <w:pPr>
              <w:pStyle w:val="7"/>
              <w:keepNext w:val="0"/>
              <w:keepLines w:val="0"/>
              <w:widowControl/>
              <w:suppressLineNumbers w:val="0"/>
              <w:spacing w:before="0" w:beforeAutospacing="1" w:after="0" w:afterAutospacing="1"/>
              <w:ind w:left="0" w:right="0"/>
            </w:pPr>
            <w:r>
              <w:t>41–44 / 78</w:t>
            </w:r>
          </w:p>
        </w:tc>
      </w:tr>
    </w:tbl>
    <w:p w14:paraId="0B60C44A">
      <w:pPr>
        <w:pStyle w:val="2"/>
        <w:keepNext w:val="0"/>
        <w:keepLines w:val="0"/>
        <w:widowControl/>
        <w:suppressLineNumbers w:val="0"/>
      </w:pPr>
      <w:r>
        <w:rPr>
          <w:b/>
          <w:bCs/>
        </w:rPr>
        <w:t>申请 law school 大概标准</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4991"/>
        <w:gridCol w:w="3795"/>
      </w:tblGrid>
      <w:tr w14:paraId="091C5C2B">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0B012F1">
            <w:pPr>
              <w:pStyle w:val="7"/>
              <w:keepNext w:val="0"/>
              <w:keepLines w:val="0"/>
              <w:widowControl/>
              <w:suppressLineNumbers w:val="0"/>
              <w:spacing w:before="0" w:beforeAutospacing="1" w:after="0" w:afterAutospacing="1"/>
              <w:ind w:left="0" w:right="0"/>
              <w:jc w:val="center"/>
            </w:pPr>
            <w:r>
              <w:rPr>
                <w:b/>
                <w:bCs/>
              </w:rPr>
              <w:t>学校层级</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F1C058">
            <w:pPr>
              <w:pStyle w:val="7"/>
              <w:keepNext w:val="0"/>
              <w:keepLines w:val="0"/>
              <w:widowControl/>
              <w:suppressLineNumbers w:val="0"/>
              <w:spacing w:before="0" w:beforeAutospacing="1" w:after="0" w:afterAutospacing="1"/>
              <w:ind w:left="0" w:right="0"/>
              <w:jc w:val="center"/>
            </w:pPr>
            <w:r>
              <w:rPr>
                <w:b/>
                <w:bCs/>
              </w:rPr>
              <w:t>LSAT 目标</w:t>
            </w:r>
          </w:p>
        </w:tc>
      </w:tr>
      <w:tr w14:paraId="5E848D29">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F9BF5CE">
            <w:pPr>
              <w:pStyle w:val="7"/>
              <w:keepNext w:val="0"/>
              <w:keepLines w:val="0"/>
              <w:widowControl/>
              <w:suppressLineNumbers w:val="0"/>
              <w:spacing w:before="0" w:beforeAutospacing="1" w:after="0" w:afterAutospacing="1"/>
              <w:ind w:left="0" w:right="0"/>
            </w:pPr>
            <w:r>
              <w:t>顶级 T14</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E300E66">
            <w:pPr>
              <w:pStyle w:val="7"/>
              <w:keepNext w:val="0"/>
              <w:keepLines w:val="0"/>
              <w:widowControl/>
              <w:suppressLineNumbers w:val="0"/>
              <w:spacing w:before="0" w:beforeAutospacing="1" w:after="0" w:afterAutospacing="1"/>
              <w:ind w:left="0" w:right="0"/>
            </w:pPr>
            <w:r>
              <w:t>172–176+</w:t>
            </w:r>
          </w:p>
        </w:tc>
      </w:tr>
      <w:tr w14:paraId="13C7082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054AD5E">
            <w:pPr>
              <w:pStyle w:val="7"/>
              <w:keepNext w:val="0"/>
              <w:keepLines w:val="0"/>
              <w:widowControl/>
              <w:suppressLineNumbers w:val="0"/>
              <w:spacing w:before="0" w:beforeAutospacing="1" w:after="0" w:afterAutospacing="1"/>
              <w:ind w:left="0" w:right="0"/>
            </w:pPr>
            <w:r>
              <w:t>T14 较有竞争力</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BBAFD62">
            <w:pPr>
              <w:pStyle w:val="7"/>
              <w:keepNext w:val="0"/>
              <w:keepLines w:val="0"/>
              <w:widowControl/>
              <w:suppressLineNumbers w:val="0"/>
              <w:spacing w:before="0" w:beforeAutospacing="1" w:after="0" w:afterAutospacing="1"/>
              <w:ind w:left="0" w:right="0"/>
            </w:pPr>
            <w:r>
              <w:t>170+</w:t>
            </w:r>
          </w:p>
        </w:tc>
      </w:tr>
      <w:tr w14:paraId="70F1041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87EC62">
            <w:pPr>
              <w:pStyle w:val="7"/>
              <w:keepNext w:val="0"/>
              <w:keepLines w:val="0"/>
              <w:widowControl/>
              <w:suppressLineNumbers w:val="0"/>
              <w:spacing w:before="0" w:beforeAutospacing="1" w:after="0" w:afterAutospacing="1"/>
              <w:ind w:left="0" w:right="0"/>
            </w:pPr>
            <w:r>
              <w:t>Top 20–30</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25A8E6">
            <w:pPr>
              <w:pStyle w:val="7"/>
              <w:keepNext w:val="0"/>
              <w:keepLines w:val="0"/>
              <w:widowControl/>
              <w:suppressLineNumbers w:val="0"/>
              <w:spacing w:before="0" w:beforeAutospacing="1" w:after="0" w:afterAutospacing="1"/>
              <w:ind w:left="0" w:right="0"/>
            </w:pPr>
            <w:r>
              <w:t>165–170</w:t>
            </w:r>
          </w:p>
        </w:tc>
      </w:tr>
      <w:tr w14:paraId="273A545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C9FDFE9">
            <w:pPr>
              <w:pStyle w:val="7"/>
              <w:keepNext w:val="0"/>
              <w:keepLines w:val="0"/>
              <w:widowControl/>
              <w:suppressLineNumbers w:val="0"/>
              <w:spacing w:before="0" w:beforeAutospacing="1" w:after="0" w:afterAutospacing="1"/>
              <w:ind w:left="0" w:right="0"/>
            </w:pPr>
            <w:r>
              <w:t>Top 50</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02BD4D6">
            <w:pPr>
              <w:pStyle w:val="7"/>
              <w:keepNext w:val="0"/>
              <w:keepLines w:val="0"/>
              <w:widowControl/>
              <w:suppressLineNumbers w:val="0"/>
              <w:spacing w:before="0" w:beforeAutospacing="1" w:after="0" w:afterAutospacing="1"/>
              <w:ind w:left="0" w:right="0"/>
            </w:pPr>
            <w:r>
              <w:t>160–165</w:t>
            </w:r>
          </w:p>
        </w:tc>
      </w:tr>
      <w:tr w14:paraId="70E776E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EB3CF8B">
            <w:pPr>
              <w:pStyle w:val="7"/>
              <w:keepNext w:val="0"/>
              <w:keepLines w:val="0"/>
              <w:widowControl/>
              <w:suppressLineNumbers w:val="0"/>
              <w:spacing w:before="0" w:beforeAutospacing="1" w:after="0" w:afterAutospacing="1"/>
              <w:ind w:left="0" w:right="0"/>
            </w:pPr>
            <w:r>
              <w:t>普通 ABA</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DE5D6B9">
            <w:pPr>
              <w:pStyle w:val="7"/>
              <w:keepNext w:val="0"/>
              <w:keepLines w:val="0"/>
              <w:widowControl/>
              <w:suppressLineNumbers w:val="0"/>
              <w:spacing w:before="0" w:beforeAutospacing="1" w:after="0" w:afterAutospacing="1"/>
              <w:ind w:left="0" w:right="0"/>
            </w:pPr>
            <w:r>
              <w:t>150–160</w:t>
            </w:r>
          </w:p>
        </w:tc>
      </w:tr>
    </w:tbl>
    <w:p w14:paraId="7C3181A2">
      <w:pPr>
        <w:pStyle w:val="7"/>
        <w:keepNext w:val="0"/>
        <w:keepLines w:val="0"/>
        <w:widowControl/>
        <w:suppressLineNumbers w:val="0"/>
        <w:spacing w:before="0" w:beforeAutospacing="1" w:after="0" w:afterAutospacing="1"/>
        <w:ind w:left="0" w:right="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4FE5C"/>
    <w:multiLevelType w:val="multilevel"/>
    <w:tmpl w:val="BF24F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F7C10A9"/>
    <w:multiLevelType w:val="multilevel"/>
    <w:tmpl w:val="5F7C10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90E06"/>
    <w:rsid w:val="5F7B3721"/>
    <w:rsid w:val="7DEEED77"/>
    <w:rsid w:val="CA7B0AE3"/>
    <w:rsid w:val="EDFF922C"/>
    <w:rsid w:val="FDF90E06"/>
    <w:rsid w:val="FFABF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2026-05-09T20:31:00Z</dcterms:created>
  <dc:creator>WPS_1748445217</dc:creator>
  <cp:lastModifiedBy>WPS_1748445217</cp:lastModifiedBy>
  <dcterms:modified xsi:type="dcterms:W3CDTF">2026-05-09T20:40:54Z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F3FE961A90BE5B43C7D1FF692BCEA15C_41</vt:lpwstr>
  </property>
</Properties>
</file>