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FCE8D" w14:textId="77777777" w:rsidR="00DD5B30" w:rsidRDefault="00DD5B30" w:rsidP="00DD5B30">
      <w:pPr>
        <w:pStyle w:val="Heading1"/>
        <w:jc w:val="center"/>
        <w:rPr>
          <w:rFonts w:ascii="Georgia Bold" w:hAnsi="Georgia Bold" w:cs="Georgia Bold"/>
          <w:bCs/>
        </w:rPr>
      </w:pPr>
      <w:r>
        <w:rPr>
          <w:rFonts w:ascii="Georgia Bold" w:hAnsi="Georgia Bold" w:cs="Georgia Bold" w:hint="eastAsia"/>
          <w:bCs/>
        </w:rPr>
        <w:t>Pri</w:t>
      </w:r>
      <w:r>
        <w:rPr>
          <w:rFonts w:ascii="Georgia Bold" w:hAnsi="Georgia Bold" w:cs="Georgia Bold"/>
          <w:bCs/>
        </w:rPr>
        <w:t xml:space="preserve">vate </w:t>
      </w:r>
      <w:r>
        <w:rPr>
          <w:rFonts w:ascii="Georgia Bold" w:hAnsi="Georgia Bold" w:cs="Georgia Bold" w:hint="eastAsia"/>
          <w:bCs/>
        </w:rPr>
        <w:t>Credit</w:t>
      </w:r>
      <w:r>
        <w:rPr>
          <w:rFonts w:ascii="Georgia Bold" w:hAnsi="Georgia Bold" w:cs="Georgia Bold"/>
          <w:bCs/>
        </w:rPr>
        <w:t xml:space="preserve"> </w:t>
      </w:r>
    </w:p>
    <w:p w14:paraId="10C4CC92" w14:textId="77777777" w:rsidR="00DD5B30" w:rsidRDefault="00DD5B30" w:rsidP="00DD5B30">
      <w:pPr>
        <w:pStyle w:val="Heading2"/>
        <w:numPr>
          <w:ilvl w:val="0"/>
          <w:numId w:val="1"/>
        </w:numPr>
        <w:rPr>
          <w:rFonts w:ascii="Georgia Bold" w:hAnsi="Georgia Bold" w:cs="Georgia Bold"/>
          <w:bCs/>
        </w:rPr>
      </w:pPr>
      <w:r>
        <w:rPr>
          <w:rFonts w:ascii="Georgia Bold" w:hAnsi="Georgia Bold" w:cs="Georgia Bold"/>
          <w:bCs/>
        </w:rPr>
        <w:t>Direct Lending</w:t>
      </w:r>
    </w:p>
    <w:p w14:paraId="08AD381B" w14:textId="2F02521E" w:rsidR="00DD5B30" w:rsidRDefault="00DD5B30" w:rsidP="00DD5B30">
      <w:pPr>
        <w:pStyle w:val="ListBullet"/>
        <w:tabs>
          <w:tab w:val="left" w:pos="360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 w:rsidRPr="00DD5B30"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  <w:t xml:space="preserve">Fund lends </w:t>
      </w:r>
      <w:r w:rsidRPr="00DD5B30">
        <w:rPr>
          <w:rFonts w:asciiTheme="minorHAnsi" w:eastAsiaTheme="minorEastAsia" w:hAnsiTheme="minorHAnsi" w:cstheme="minorBidi" w:hint="eastAsia"/>
          <w:kern w:val="2"/>
          <w:sz w:val="24"/>
          <w:szCs w:val="24"/>
          <w14:ligatures w14:val="standardContextual"/>
        </w:rPr>
        <w:t xml:space="preserve">a </w:t>
      </w:r>
      <w:r w:rsidRPr="00DD5B30"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  <w:t xml:space="preserve">loan to </w:t>
      </w:r>
      <w:r w:rsidRPr="00DD5B30">
        <w:rPr>
          <w:rFonts w:asciiTheme="minorHAnsi" w:eastAsiaTheme="minorEastAsia" w:hAnsiTheme="minorHAnsi" w:cstheme="minorBidi" w:hint="eastAsia"/>
          <w:kern w:val="2"/>
          <w:sz w:val="24"/>
          <w:szCs w:val="24"/>
          <w14:ligatures w14:val="standardContextual"/>
        </w:rPr>
        <w:t xml:space="preserve">a </w:t>
      </w:r>
      <w:r w:rsidRPr="00DD5B30"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  <w:t xml:space="preserve">company (PE-backed) with </w:t>
      </w:r>
      <w:r w:rsidRPr="00DD5B30">
        <w:rPr>
          <w:rFonts w:asciiTheme="minorHAnsi" w:eastAsiaTheme="minorEastAsia" w:hAnsiTheme="minorHAnsi" w:cstheme="minorBidi" w:hint="eastAsia"/>
          <w:kern w:val="2"/>
          <w:sz w:val="24"/>
          <w:szCs w:val="24"/>
          <w14:ligatures w14:val="standardContextual"/>
        </w:rPr>
        <w:t xml:space="preserve">an </w:t>
      </w:r>
      <w:r w:rsidRPr="00DD5B30"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  <w:t>IR payment</w:t>
      </w:r>
    </w:p>
    <w:p w14:paraId="3CC84A7C" w14:textId="77777777" w:rsidR="00DD5B30" w:rsidRPr="00DD5B30" w:rsidRDefault="00DD5B30" w:rsidP="00DD5B30">
      <w:pPr>
        <w:pStyle w:val="ListBullet"/>
        <w:tabs>
          <w:tab w:val="left" w:pos="360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</w:p>
    <w:p w14:paraId="493A4D2F" w14:textId="35895D53" w:rsidR="00DD5B30" w:rsidRDefault="00DD5B30" w:rsidP="00DD5B30">
      <w:pPr>
        <w:pStyle w:val="Heading2"/>
        <w:numPr>
          <w:ilvl w:val="0"/>
          <w:numId w:val="1"/>
        </w:numPr>
        <w:ind w:left="360" w:hanging="360"/>
        <w:rPr>
          <w:rFonts w:ascii="Georgia Bold" w:hAnsi="Georgia Bold" w:cs="Georgia Bold"/>
          <w:bCs/>
        </w:rPr>
      </w:pPr>
      <w:proofErr w:type="spellStart"/>
      <w:r>
        <w:rPr>
          <w:rFonts w:ascii="Georgia Bold" w:hAnsi="Georgia Bold" w:cs="Georgia Bold"/>
          <w:bCs/>
        </w:rPr>
        <w:t>Mezzanien</w:t>
      </w:r>
      <w:proofErr w:type="spellEnd"/>
    </w:p>
    <w:p w14:paraId="50FB246C" w14:textId="77777777" w:rsidR="00DD5B30" w:rsidRDefault="00DD5B30" w:rsidP="00DD5B30">
      <w:pPr>
        <w:pStyle w:val="ListBullet"/>
        <w:numPr>
          <w:ilvl w:val="0"/>
          <w:numId w:val="3"/>
        </w:numPr>
        <w:tabs>
          <w:tab w:val="left" w:pos="360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  <w:t xml:space="preserve">Debt but &lt; Equity </w:t>
      </w:r>
    </w:p>
    <w:p w14:paraId="53D34A18" w14:textId="77777777" w:rsidR="00DD5B30" w:rsidRDefault="00DD5B30" w:rsidP="00DD5B30">
      <w:pPr>
        <w:pStyle w:val="ListBullet"/>
        <w:tabs>
          <w:tab w:val="left" w:pos="360"/>
        </w:tabs>
        <w:ind w:left="360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</w:p>
    <w:p w14:paraId="1ED2F3D9" w14:textId="77777777" w:rsidR="00DD5B30" w:rsidRDefault="00DD5B30" w:rsidP="00DD5B30">
      <w:pPr>
        <w:pStyle w:val="Heading2"/>
        <w:numPr>
          <w:ilvl w:val="0"/>
          <w:numId w:val="1"/>
        </w:numPr>
        <w:ind w:left="360" w:hanging="360"/>
        <w:rPr>
          <w:rFonts w:ascii="Georgia Bold" w:hAnsi="Georgia Bold" w:cs="Georgia Bold"/>
          <w:bCs/>
        </w:rPr>
      </w:pPr>
      <w:r>
        <w:rPr>
          <w:rFonts w:ascii="Georgia Bold" w:hAnsi="Georgia Bold" w:cs="Georgia Bold"/>
          <w:bCs/>
        </w:rPr>
        <w:t>Distressed Equity</w:t>
      </w:r>
    </w:p>
    <w:p w14:paraId="5F77E665" w14:textId="49315134" w:rsidR="00DD5B30" w:rsidRDefault="00DD5B30" w:rsidP="00DD5B30">
      <w:pPr>
        <w:pStyle w:val="ListBullet"/>
        <w:tabs>
          <w:tab w:val="left" w:pos="360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  <w:t xml:space="preserve">Company in bankruptcy or default </w:t>
      </w:r>
    </w:p>
    <w:p w14:paraId="6D19EE69" w14:textId="77777777" w:rsidR="00DD5B30" w:rsidRDefault="00DD5B30" w:rsidP="00DD5B30">
      <w:pPr>
        <w:pStyle w:val="ListBullet"/>
        <w:tabs>
          <w:tab w:val="left" w:pos="360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</w:p>
    <w:p w14:paraId="17BB1B22" w14:textId="77777777" w:rsidR="00DD5B30" w:rsidRDefault="00DD5B30" w:rsidP="00DD5B30">
      <w:pPr>
        <w:pStyle w:val="ListBullet"/>
        <w:tabs>
          <w:tab w:val="left" w:pos="360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</w:p>
    <w:p w14:paraId="36600F4D" w14:textId="55200A20" w:rsidR="00DD5B30" w:rsidRPr="00DD5B30" w:rsidRDefault="00DD5B30" w:rsidP="00DD5B30">
      <w:pPr>
        <w:pStyle w:val="Heading2"/>
        <w:numPr>
          <w:ilvl w:val="0"/>
          <w:numId w:val="1"/>
        </w:numPr>
        <w:ind w:left="360" w:hanging="360"/>
        <w:rPr>
          <w:rFonts w:ascii="Georgia Bold" w:hAnsi="Georgia Bold" w:cs="Georgia Bold"/>
          <w:bCs/>
        </w:rPr>
      </w:pPr>
      <w:r>
        <w:rPr>
          <w:rFonts w:ascii="Georgia Bold" w:hAnsi="Georgia Bold" w:cs="Georgia Bold"/>
          <w:bCs/>
        </w:rPr>
        <w:t>Special Situation</w:t>
      </w:r>
    </w:p>
    <w:sectPr w:rsidR="00DD5B30" w:rsidRPr="00DD5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Georgia Bold">
    <w:panose1 w:val="020408020504050202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009E0"/>
    <w:multiLevelType w:val="multilevel"/>
    <w:tmpl w:val="3154CF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7EB21"/>
    <w:multiLevelType w:val="multilevel"/>
    <w:tmpl w:val="19F7EB21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3D2205E0"/>
    <w:multiLevelType w:val="hybridMultilevel"/>
    <w:tmpl w:val="0718A368"/>
    <w:lvl w:ilvl="0" w:tplc="624C63E6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476858">
    <w:abstractNumId w:val="1"/>
  </w:num>
  <w:num w:numId="2" w16cid:durableId="148997976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54565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30"/>
    <w:rsid w:val="008C0099"/>
    <w:rsid w:val="00DD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3B328D"/>
  <w15:chartTrackingRefBased/>
  <w15:docId w15:val="{61233C8D-E87C-5B43-90C2-0346604A7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B30"/>
  </w:style>
  <w:style w:type="paragraph" w:styleId="Heading1">
    <w:name w:val="heading 1"/>
    <w:basedOn w:val="Normal"/>
    <w:next w:val="Normal"/>
    <w:link w:val="Heading1Char"/>
    <w:qFormat/>
    <w:rsid w:val="00DD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DD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D5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D5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B3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D5B30"/>
    <w:pPr>
      <w:tabs>
        <w:tab w:val="left" w:pos="420"/>
      </w:tabs>
      <w:spacing w:before="100" w:beforeAutospacing="1" w:after="200" w:line="273" w:lineRule="auto"/>
      <w:contextualSpacing/>
    </w:pPr>
    <w:rPr>
      <w:rFonts w:ascii="Aptos" w:eastAsia="DengXian" w:hAnsi="Aptos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2026-03-15T15:54:00Z</dcterms:created>
  <dcterms:modified xsi:type="dcterms:W3CDTF">2026-03-15T15:57:00Z</dcterms:modified>
</cp:coreProperties>
</file>