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94D1" w14:textId="77777777" w:rsidR="00CF310C" w:rsidRPr="00CF310C" w:rsidRDefault="00CF310C" w:rsidP="00CF310C">
      <w:pPr>
        <w:pStyle w:val="Heading1"/>
        <w:rPr>
          <w:b/>
          <w:bCs/>
        </w:rPr>
      </w:pPr>
      <w:r w:rsidRPr="00CF310C">
        <w:rPr>
          <w:b/>
          <w:bCs/>
        </w:rPr>
        <w:t>Jargon Handbook</w:t>
      </w:r>
    </w:p>
    <w:p w14:paraId="12317DD4" w14:textId="77777777" w:rsidR="00CF310C" w:rsidRDefault="00CF310C" w:rsidP="00CF310C"/>
    <w:p w14:paraId="109870C2" w14:textId="77777777" w:rsidR="00CF310C" w:rsidRDefault="00CF310C" w:rsidP="00CF310C">
      <w:pPr>
        <w:pStyle w:val="Heading2"/>
        <w:rPr>
          <w:b/>
          <w:bCs/>
        </w:rPr>
      </w:pPr>
      <w:r>
        <w:rPr>
          <w:rFonts w:hint="eastAsia"/>
          <w:b/>
          <w:bCs/>
        </w:rPr>
        <w:t>Content</w:t>
      </w:r>
    </w:p>
    <w:p w14:paraId="25A7713C" w14:textId="0966DECC" w:rsidR="00CF310C" w:rsidRPr="00CF310C" w:rsidRDefault="00CF310C" w:rsidP="00CF310C">
      <w:pPr>
        <w:pStyle w:val="Heading3"/>
        <w:numPr>
          <w:ilvl w:val="0"/>
          <w:numId w:val="1"/>
        </w:numPr>
        <w:rPr>
          <w:rFonts w:hint="eastAsia"/>
          <w:b/>
          <w:bCs/>
        </w:rPr>
      </w:pPr>
      <w:proofErr w:type="gramStart"/>
      <w:r w:rsidRPr="00CF310C">
        <w:rPr>
          <w:rFonts w:hint="eastAsia"/>
          <w:b/>
          <w:bCs/>
        </w:rPr>
        <w:t>Part</w:t>
      </w:r>
      <w:proofErr w:type="gramEnd"/>
      <w:r w:rsidRPr="00CF310C">
        <w:rPr>
          <w:rFonts w:hint="eastAsia"/>
          <w:b/>
          <w:bCs/>
        </w:rPr>
        <w:t xml:space="preserve"> </w:t>
      </w:r>
      <w:proofErr w:type="gramStart"/>
      <w:r w:rsidRPr="00CF310C">
        <w:rPr>
          <w:rFonts w:hint="eastAsia"/>
          <w:b/>
          <w:bCs/>
        </w:rPr>
        <w:t>I  Market</w:t>
      </w:r>
      <w:proofErr w:type="gramEnd"/>
      <w:r w:rsidRPr="00CF310C">
        <w:rPr>
          <w:rFonts w:hint="eastAsia"/>
          <w:b/>
          <w:bCs/>
        </w:rPr>
        <w:t xml:space="preserve"> &amp; Investment Concepts</w:t>
      </w:r>
    </w:p>
    <w:p w14:paraId="01EA27F7" w14:textId="4A3A33AD" w:rsidR="00CF310C" w:rsidRPr="00CF310C" w:rsidRDefault="00CF310C" w:rsidP="00CF310C">
      <w:pPr>
        <w:pStyle w:val="Heading3"/>
        <w:numPr>
          <w:ilvl w:val="0"/>
          <w:numId w:val="1"/>
        </w:numPr>
        <w:rPr>
          <w:rFonts w:hint="eastAsia"/>
          <w:b/>
          <w:bCs/>
        </w:rPr>
      </w:pPr>
      <w:r w:rsidRPr="00CF310C">
        <w:rPr>
          <w:rFonts w:hint="eastAsia"/>
          <w:b/>
          <w:bCs/>
        </w:rPr>
        <w:t xml:space="preserve">Part </w:t>
      </w:r>
      <w:proofErr w:type="gramStart"/>
      <w:r w:rsidRPr="00CF310C">
        <w:rPr>
          <w:rFonts w:hint="eastAsia"/>
          <w:b/>
          <w:bCs/>
        </w:rPr>
        <w:t>II  Finance</w:t>
      </w:r>
      <w:proofErr w:type="gramEnd"/>
      <w:r w:rsidRPr="00CF310C">
        <w:rPr>
          <w:rFonts w:hint="eastAsia"/>
          <w:b/>
          <w:bCs/>
        </w:rPr>
        <w:t xml:space="preserve"> Metrics &amp; Indicators</w:t>
      </w:r>
    </w:p>
    <w:p w14:paraId="5444314F" w14:textId="1A84960C" w:rsidR="00CF310C" w:rsidRPr="00CF310C" w:rsidRDefault="00CF310C" w:rsidP="00CF310C">
      <w:pPr>
        <w:pStyle w:val="Heading3"/>
        <w:numPr>
          <w:ilvl w:val="0"/>
          <w:numId w:val="1"/>
        </w:numPr>
        <w:rPr>
          <w:rFonts w:hint="eastAsia"/>
          <w:b/>
          <w:bCs/>
        </w:rPr>
      </w:pPr>
      <w:r w:rsidRPr="00CF310C">
        <w:rPr>
          <w:rFonts w:hint="eastAsia"/>
          <w:b/>
          <w:bCs/>
        </w:rPr>
        <w:t xml:space="preserve">Part </w:t>
      </w:r>
      <w:proofErr w:type="gramStart"/>
      <w:r w:rsidRPr="00CF310C">
        <w:rPr>
          <w:rFonts w:hint="eastAsia"/>
          <w:b/>
          <w:bCs/>
        </w:rPr>
        <w:t>III  Business</w:t>
      </w:r>
      <w:proofErr w:type="gramEnd"/>
      <w:r w:rsidRPr="00CF310C">
        <w:rPr>
          <w:rFonts w:hint="eastAsia"/>
          <w:b/>
          <w:bCs/>
        </w:rPr>
        <w:t xml:space="preserve"> &amp; Workplace Language</w:t>
      </w:r>
    </w:p>
    <w:p w14:paraId="65214D2C" w14:textId="3ED44C48" w:rsidR="00CF310C" w:rsidRPr="00CF310C" w:rsidRDefault="00CF310C" w:rsidP="00CF310C">
      <w:pPr>
        <w:pStyle w:val="Heading3"/>
        <w:numPr>
          <w:ilvl w:val="0"/>
          <w:numId w:val="1"/>
        </w:numPr>
        <w:rPr>
          <w:rFonts w:asciiTheme="majorHAnsi" w:hAnsiTheme="majorHAnsi" w:hint="eastAsia"/>
          <w:b/>
          <w:bCs/>
          <w:sz w:val="32"/>
          <w:szCs w:val="32"/>
        </w:rPr>
      </w:pPr>
      <w:r w:rsidRPr="00CF310C">
        <w:rPr>
          <w:rFonts w:asciiTheme="majorHAnsi" w:hAnsiTheme="majorHAnsi" w:hint="eastAsia"/>
          <w:b/>
          <w:bCs/>
          <w:sz w:val="32"/>
          <w:szCs w:val="32"/>
        </w:rPr>
        <w:t xml:space="preserve">Part </w:t>
      </w:r>
      <w:proofErr w:type="gramStart"/>
      <w:r w:rsidRPr="00CF310C">
        <w:rPr>
          <w:rFonts w:asciiTheme="majorHAnsi" w:hAnsiTheme="majorHAnsi" w:hint="eastAsia"/>
          <w:b/>
          <w:bCs/>
          <w:sz w:val="32"/>
          <w:szCs w:val="32"/>
        </w:rPr>
        <w:t>IV  Compliance</w:t>
      </w:r>
      <w:proofErr w:type="gramEnd"/>
      <w:r w:rsidRPr="00CF310C">
        <w:rPr>
          <w:rFonts w:asciiTheme="majorHAnsi" w:hAnsiTheme="majorHAnsi" w:hint="eastAsia"/>
          <w:b/>
          <w:bCs/>
          <w:sz w:val="32"/>
          <w:szCs w:val="32"/>
        </w:rPr>
        <w:t xml:space="preserve"> &amp; Regulatory Terms</w:t>
      </w:r>
    </w:p>
    <w:p w14:paraId="77528932" w14:textId="080F2029" w:rsidR="00CF310C" w:rsidRDefault="00CF310C" w:rsidP="00CF310C">
      <w:pPr>
        <w:pStyle w:val="Heading3"/>
        <w:numPr>
          <w:ilvl w:val="0"/>
          <w:numId w:val="1"/>
        </w:numPr>
        <w:rPr>
          <w:b/>
          <w:bCs/>
        </w:rPr>
      </w:pPr>
      <w:r w:rsidRPr="00CF310C">
        <w:rPr>
          <w:rFonts w:hint="eastAsia"/>
          <w:b/>
          <w:bCs/>
        </w:rPr>
        <w:t xml:space="preserve">Part </w:t>
      </w:r>
      <w:proofErr w:type="gramStart"/>
      <w:r w:rsidRPr="00CF310C">
        <w:rPr>
          <w:rFonts w:hint="eastAsia"/>
          <w:b/>
          <w:bCs/>
        </w:rPr>
        <w:t>V  Common</w:t>
      </w:r>
      <w:proofErr w:type="gramEnd"/>
      <w:r w:rsidRPr="00CF310C">
        <w:rPr>
          <w:rFonts w:hint="eastAsia"/>
          <w:b/>
          <w:bCs/>
        </w:rPr>
        <w:t xml:space="preserve"> Professional Abbreviations</w:t>
      </w:r>
    </w:p>
    <w:p w14:paraId="4878FEDA" w14:textId="77777777" w:rsidR="00CF310C" w:rsidRDefault="00CF310C" w:rsidP="00CF310C"/>
    <w:p w14:paraId="551D13EC" w14:textId="3CB234C1" w:rsidR="00CF310C" w:rsidRPr="00CF310C" w:rsidRDefault="00CF310C" w:rsidP="00CF310C">
      <w:pPr>
        <w:pStyle w:val="Heading2"/>
        <w:rPr>
          <w:b/>
          <w:bCs/>
        </w:rPr>
      </w:pPr>
      <w:r w:rsidRPr="00CF310C">
        <w:rPr>
          <w:b/>
          <w:bCs/>
        </w:rPr>
        <w:t>S</w:t>
      </w:r>
      <w:r w:rsidRPr="00CF310C">
        <w:rPr>
          <w:rFonts w:hint="eastAsia"/>
          <w:b/>
          <w:bCs/>
        </w:rPr>
        <w:t>cript</w:t>
      </w:r>
    </w:p>
    <w:p w14:paraId="53DDD95A" w14:textId="77777777" w:rsidR="00CF310C" w:rsidRDefault="00CF310C" w:rsidP="00CF310C">
      <w:pPr>
        <w:pStyle w:val="Heading3"/>
        <w:numPr>
          <w:ilvl w:val="0"/>
          <w:numId w:val="2"/>
        </w:numPr>
        <w:rPr>
          <w:b/>
          <w:bCs/>
        </w:rPr>
      </w:pPr>
      <w:proofErr w:type="gramStart"/>
      <w:r w:rsidRPr="00CF310C">
        <w:rPr>
          <w:rFonts w:hint="eastAsia"/>
          <w:b/>
          <w:bCs/>
        </w:rPr>
        <w:t>Part</w:t>
      </w:r>
      <w:proofErr w:type="gramEnd"/>
      <w:r w:rsidRPr="00CF310C">
        <w:rPr>
          <w:rFonts w:hint="eastAsia"/>
          <w:b/>
          <w:bCs/>
        </w:rPr>
        <w:t xml:space="preserve"> </w:t>
      </w:r>
      <w:proofErr w:type="gramStart"/>
      <w:r w:rsidRPr="00CF310C">
        <w:rPr>
          <w:rFonts w:hint="eastAsia"/>
          <w:b/>
          <w:bCs/>
        </w:rPr>
        <w:t>I  Market</w:t>
      </w:r>
      <w:proofErr w:type="gramEnd"/>
      <w:r w:rsidRPr="00CF310C">
        <w:rPr>
          <w:rFonts w:hint="eastAsia"/>
          <w:b/>
          <w:bCs/>
        </w:rPr>
        <w:t xml:space="preserve"> &amp; Investment Concepts</w:t>
      </w:r>
    </w:p>
    <w:p w14:paraId="18D5EB2A" w14:textId="77777777" w:rsidR="00CF310C" w:rsidRDefault="00CF310C" w:rsidP="00CF310C"/>
    <w:p w14:paraId="20F1EEFA" w14:textId="77777777" w:rsidR="00E978EA" w:rsidRPr="00E978EA" w:rsidRDefault="00CF310C" w:rsidP="00E978EA">
      <w:pPr>
        <w:pStyle w:val="ListParagraph"/>
        <w:numPr>
          <w:ilvl w:val="0"/>
          <w:numId w:val="4"/>
        </w:numPr>
      </w:pPr>
      <w:r w:rsidRPr="00E978EA">
        <w:rPr>
          <w:b/>
          <w:bCs/>
        </w:rPr>
        <w:t>Time Under Water (TUW)</w:t>
      </w:r>
      <w:r w:rsidR="00E978EA">
        <w:rPr>
          <w:b/>
          <w:bCs/>
        </w:rPr>
        <w:t>:</w:t>
      </w:r>
      <w:r w:rsidR="00E978EA" w:rsidRPr="00E978EA">
        <w:rPr>
          <w:b/>
          <w:bCs/>
        </w:rPr>
        <w:t xml:space="preserve"> </w:t>
      </w:r>
    </w:p>
    <w:p w14:paraId="45CB7842" w14:textId="42356E21" w:rsidR="00E978EA" w:rsidRPr="00E978EA" w:rsidRDefault="00E978EA" w:rsidP="00E978EA">
      <w:pPr>
        <w:pStyle w:val="ListParagraph"/>
        <w:numPr>
          <w:ilvl w:val="1"/>
          <w:numId w:val="4"/>
        </w:numPr>
      </w:pPr>
      <w:r w:rsidRPr="00E978EA">
        <w:rPr>
          <w:rFonts w:hint="eastAsia"/>
        </w:rPr>
        <w:t>投资或组合从跌破历史最高点到重新回到该最高点</w:t>
      </w:r>
      <w:r w:rsidR="00DE6E63">
        <w:t>(in read)</w:t>
      </w:r>
      <w:r w:rsidRPr="00E978EA">
        <w:rPr>
          <w:rFonts w:hint="eastAsia"/>
        </w:rPr>
        <w:t>经历的时间长</w:t>
      </w:r>
      <w:r w:rsidRPr="00E978EA">
        <w:t>度</w:t>
      </w:r>
    </w:p>
    <w:p w14:paraId="0A007B64" w14:textId="2933DDA9" w:rsidR="00CF310C" w:rsidRDefault="00CF310C" w:rsidP="00CF310C">
      <w:pPr>
        <w:pStyle w:val="ListParagraph"/>
        <w:numPr>
          <w:ilvl w:val="0"/>
          <w:numId w:val="4"/>
        </w:numPr>
        <w:rPr>
          <w:b/>
          <w:bCs/>
        </w:rPr>
      </w:pPr>
      <w:r w:rsidRPr="00E978EA">
        <w:rPr>
          <w:b/>
          <w:bCs/>
        </w:rPr>
        <w:t>Ramp-up</w:t>
      </w:r>
    </w:p>
    <w:p w14:paraId="65651DBE" w14:textId="23EFA5D9" w:rsidR="00CF310C" w:rsidRPr="00460E48" w:rsidRDefault="00DE6E63" w:rsidP="00CF310C">
      <w:pPr>
        <w:pStyle w:val="p1"/>
        <w:numPr>
          <w:ilvl w:val="1"/>
          <w:numId w:val="4"/>
        </w:numPr>
        <w:rPr>
          <w:rFonts w:asciiTheme="minorHAnsi" w:eastAsiaTheme="minorEastAsia" w:hAnsiTheme="minorHAnsi" w:cstheme="minorBidi" w:hint="eastAsia"/>
          <w:kern w:val="2"/>
          <w14:ligatures w14:val="standardContextual"/>
        </w:rPr>
      </w:pPr>
      <w:r w:rsidRPr="00DE6E63">
        <w:rPr>
          <w:rFonts w:asciiTheme="minorHAnsi" w:eastAsiaTheme="minorEastAsia" w:hAnsiTheme="minorHAnsi" w:cstheme="minorBidi" w:hint="eastAsia"/>
          <w:kern w:val="2"/>
          <w14:ligatures w14:val="standardContextual"/>
        </w:rPr>
        <w:t>逐步增加某项活动的规模、速度或能力</w:t>
      </w:r>
      <w:r w:rsidRPr="00DE6E63">
        <w:rPr>
          <w:rFonts w:asciiTheme="minorHAnsi" w:eastAsiaTheme="minorEastAsia" w:hAnsiTheme="minorHAnsi" w:cstheme="minorBidi"/>
          <w:kern w:val="2"/>
          <w14:ligatures w14:val="standardContextual"/>
        </w:rPr>
        <w:t>，直到达到正常或目标水平</w:t>
      </w:r>
    </w:p>
    <w:p w14:paraId="7332EAEC" w14:textId="77777777" w:rsidR="00CF310C" w:rsidRDefault="00CF310C" w:rsidP="00CF310C">
      <w:pPr>
        <w:pStyle w:val="Heading3"/>
        <w:numPr>
          <w:ilvl w:val="0"/>
          <w:numId w:val="2"/>
        </w:numPr>
        <w:rPr>
          <w:b/>
          <w:bCs/>
        </w:rPr>
      </w:pPr>
      <w:r w:rsidRPr="00CF310C">
        <w:rPr>
          <w:rFonts w:hint="eastAsia"/>
          <w:b/>
          <w:bCs/>
        </w:rPr>
        <w:t xml:space="preserve">Part </w:t>
      </w:r>
      <w:proofErr w:type="gramStart"/>
      <w:r w:rsidRPr="00CF310C">
        <w:rPr>
          <w:rFonts w:hint="eastAsia"/>
          <w:b/>
          <w:bCs/>
        </w:rPr>
        <w:t>II  Finance</w:t>
      </w:r>
      <w:proofErr w:type="gramEnd"/>
      <w:r w:rsidRPr="00CF310C">
        <w:rPr>
          <w:rFonts w:hint="eastAsia"/>
          <w:b/>
          <w:bCs/>
        </w:rPr>
        <w:t xml:space="preserve"> Metrics &amp; Indicators</w:t>
      </w:r>
    </w:p>
    <w:p w14:paraId="036B506E" w14:textId="213FB961" w:rsidR="00CF310C" w:rsidRPr="00754058" w:rsidRDefault="00754058" w:rsidP="00754058">
      <w:pPr>
        <w:pStyle w:val="Heading3"/>
        <w:rPr>
          <w:rFonts w:eastAsiaTheme="minorEastAsia" w:cstheme="minorBidi"/>
          <w:color w:val="auto"/>
          <w:sz w:val="24"/>
          <w:szCs w:val="24"/>
        </w:rPr>
      </w:pPr>
      <w:r w:rsidRPr="00CF310C">
        <w:rPr>
          <w:rFonts w:eastAsiaTheme="minorEastAsia" w:cstheme="minorBidi"/>
          <w:color w:val="auto"/>
          <w:sz w:val="24"/>
          <w:szCs w:val="24"/>
        </w:rPr>
        <w:t>APY — Annual Percentage Yield</w:t>
      </w:r>
    </w:p>
    <w:p w14:paraId="46F946A1" w14:textId="77777777" w:rsidR="00CF310C" w:rsidRPr="00CF310C" w:rsidRDefault="00CF310C" w:rsidP="00CF310C">
      <w:pPr>
        <w:rPr>
          <w:rFonts w:hint="eastAsia"/>
        </w:rPr>
      </w:pPr>
    </w:p>
    <w:p w14:paraId="641770F1" w14:textId="77777777" w:rsidR="00CF310C" w:rsidRDefault="00CF310C" w:rsidP="00CF310C">
      <w:pPr>
        <w:pStyle w:val="Heading3"/>
        <w:numPr>
          <w:ilvl w:val="0"/>
          <w:numId w:val="2"/>
        </w:numPr>
        <w:rPr>
          <w:b/>
          <w:bCs/>
        </w:rPr>
      </w:pPr>
      <w:r w:rsidRPr="00CF310C">
        <w:rPr>
          <w:rFonts w:hint="eastAsia"/>
          <w:b/>
          <w:bCs/>
        </w:rPr>
        <w:t xml:space="preserve">Part </w:t>
      </w:r>
      <w:proofErr w:type="gramStart"/>
      <w:r w:rsidRPr="00CF310C">
        <w:rPr>
          <w:rFonts w:hint="eastAsia"/>
          <w:b/>
          <w:bCs/>
        </w:rPr>
        <w:t>III  Business</w:t>
      </w:r>
      <w:proofErr w:type="gramEnd"/>
      <w:r w:rsidRPr="00CF310C">
        <w:rPr>
          <w:rFonts w:hint="eastAsia"/>
          <w:b/>
          <w:bCs/>
        </w:rPr>
        <w:t xml:space="preserve"> &amp; Workplace Language</w:t>
      </w:r>
    </w:p>
    <w:p w14:paraId="500D1721" w14:textId="2F78CCF5" w:rsidR="00754058" w:rsidRDefault="00754058" w:rsidP="00CF310C">
      <w:r>
        <w:t>Perceived: How something is understood or interpreted by people</w:t>
      </w:r>
    </w:p>
    <w:p w14:paraId="04FBF4D6" w14:textId="77777777" w:rsidR="00754058" w:rsidRDefault="00754058" w:rsidP="00CF310C"/>
    <w:p w14:paraId="38890C41" w14:textId="77777777" w:rsidR="00CF310C" w:rsidRDefault="00CF310C" w:rsidP="00CF310C">
      <w:pPr>
        <w:pStyle w:val="Heading3"/>
        <w:numPr>
          <w:ilvl w:val="0"/>
          <w:numId w:val="2"/>
        </w:numPr>
        <w:rPr>
          <w:rFonts w:asciiTheme="majorHAnsi" w:hAnsiTheme="majorHAnsi"/>
          <w:b/>
          <w:bCs/>
          <w:sz w:val="32"/>
          <w:szCs w:val="32"/>
        </w:rPr>
      </w:pPr>
      <w:r w:rsidRPr="00CF310C">
        <w:rPr>
          <w:rFonts w:asciiTheme="majorHAnsi" w:hAnsiTheme="majorHAnsi" w:hint="eastAsia"/>
          <w:b/>
          <w:bCs/>
          <w:sz w:val="32"/>
          <w:szCs w:val="32"/>
        </w:rPr>
        <w:t xml:space="preserve">Part </w:t>
      </w:r>
      <w:proofErr w:type="gramStart"/>
      <w:r w:rsidRPr="00CF310C">
        <w:rPr>
          <w:rFonts w:asciiTheme="majorHAnsi" w:hAnsiTheme="majorHAnsi" w:hint="eastAsia"/>
          <w:b/>
          <w:bCs/>
          <w:sz w:val="32"/>
          <w:szCs w:val="32"/>
        </w:rPr>
        <w:t>IV  Compliance</w:t>
      </w:r>
      <w:proofErr w:type="gramEnd"/>
      <w:r w:rsidRPr="00CF310C">
        <w:rPr>
          <w:rFonts w:asciiTheme="majorHAnsi" w:hAnsiTheme="majorHAnsi" w:hint="eastAsia"/>
          <w:b/>
          <w:bCs/>
          <w:sz w:val="32"/>
          <w:szCs w:val="32"/>
        </w:rPr>
        <w:t xml:space="preserve"> &amp; Regulatory Terms</w:t>
      </w:r>
    </w:p>
    <w:p w14:paraId="5EBF3AD3" w14:textId="77777777" w:rsidR="00754058" w:rsidRDefault="00754058" w:rsidP="00754058">
      <w:pPr>
        <w:pStyle w:val="ListParagraph"/>
        <w:numPr>
          <w:ilvl w:val="0"/>
          <w:numId w:val="3"/>
        </w:numPr>
      </w:pPr>
      <w:r>
        <w:t>Pre-clearance</w:t>
      </w:r>
    </w:p>
    <w:p w14:paraId="784EFCF9" w14:textId="04AB3F4D" w:rsidR="00754058" w:rsidRPr="00754058" w:rsidRDefault="00754058" w:rsidP="00754058">
      <w:pPr>
        <w:pStyle w:val="ListParagraph"/>
        <w:numPr>
          <w:ilvl w:val="0"/>
          <w:numId w:val="3"/>
        </w:numPr>
      </w:pPr>
      <w:r w:rsidRPr="00754058">
        <w:rPr>
          <w:b/>
          <w:bCs/>
        </w:rPr>
        <w:t>Record Retention Period</w:t>
      </w:r>
      <w:r w:rsidRPr="00754058">
        <w:rPr>
          <w:b/>
          <w:bCs/>
        </w:rPr>
        <w:t xml:space="preserve">: </w:t>
      </w:r>
      <w:r>
        <w:t xml:space="preserve">The legally required period </w:t>
      </w:r>
      <w:r w:rsidRPr="00754058">
        <w:t>for</w:t>
      </w:r>
      <w:r>
        <w:t xml:space="preserve"> keeping business records.</w:t>
      </w:r>
    </w:p>
    <w:p w14:paraId="46368D1B" w14:textId="77777777" w:rsidR="00754058" w:rsidRDefault="00754058" w:rsidP="00CF310C"/>
    <w:p w14:paraId="512B06B6" w14:textId="7D3EF2CC" w:rsidR="00CF310C" w:rsidRDefault="00CF310C" w:rsidP="00754058">
      <w:pPr>
        <w:pStyle w:val="Heading3"/>
        <w:numPr>
          <w:ilvl w:val="0"/>
          <w:numId w:val="2"/>
        </w:numPr>
        <w:rPr>
          <w:b/>
          <w:bCs/>
        </w:rPr>
      </w:pPr>
      <w:r w:rsidRPr="00CF310C">
        <w:rPr>
          <w:rFonts w:hint="eastAsia"/>
          <w:b/>
          <w:bCs/>
        </w:rPr>
        <w:t xml:space="preserve">Part </w:t>
      </w:r>
      <w:proofErr w:type="gramStart"/>
      <w:r w:rsidRPr="00CF310C">
        <w:rPr>
          <w:rFonts w:hint="eastAsia"/>
          <w:b/>
          <w:bCs/>
        </w:rPr>
        <w:t>V  Common</w:t>
      </w:r>
      <w:proofErr w:type="gramEnd"/>
      <w:r w:rsidRPr="00CF310C">
        <w:rPr>
          <w:rFonts w:hint="eastAsia"/>
          <w:b/>
          <w:bCs/>
        </w:rPr>
        <w:t xml:space="preserve"> Professional Abbreviations</w:t>
      </w:r>
    </w:p>
    <w:p w14:paraId="2EDF9EDA" w14:textId="77777777" w:rsidR="00CF310C" w:rsidRDefault="00CF310C" w:rsidP="00CF310C"/>
    <w:p w14:paraId="5AED6A3F" w14:textId="63017C73" w:rsidR="00754058" w:rsidRDefault="00754058" w:rsidP="00754058">
      <w:pPr>
        <w:pStyle w:val="ListParagraph"/>
        <w:numPr>
          <w:ilvl w:val="0"/>
          <w:numId w:val="3"/>
        </w:numPr>
      </w:pPr>
      <w:r w:rsidRPr="00754058">
        <w:rPr>
          <w:b/>
          <w:bCs/>
        </w:rPr>
        <w:t>RSVP</w:t>
      </w:r>
      <w:r w:rsidRPr="00754058">
        <w:rPr>
          <w:b/>
          <w:bCs/>
        </w:rPr>
        <w:t>:</w:t>
      </w:r>
      <w:r w:rsidRPr="00754058">
        <w:t xml:space="preserve"> </w:t>
      </w:r>
      <w:proofErr w:type="spellStart"/>
      <w:r w:rsidRPr="00754058">
        <w:t>Répondez</w:t>
      </w:r>
      <w:proofErr w:type="spellEnd"/>
      <w:r w:rsidRPr="00754058">
        <w:t xml:space="preserve"> </w:t>
      </w:r>
      <w:proofErr w:type="spellStart"/>
      <w:r w:rsidRPr="00754058">
        <w:t>s</w:t>
      </w:r>
      <w:r>
        <w:t>'il</w:t>
      </w:r>
      <w:proofErr w:type="spellEnd"/>
      <w:r>
        <w:t xml:space="preserve"> vous </w:t>
      </w:r>
      <w:r w:rsidR="00030C34">
        <w:t>plait</w:t>
      </w:r>
    </w:p>
    <w:p w14:paraId="66B10237" w14:textId="43340817" w:rsidR="00030C34" w:rsidRPr="00754058" w:rsidRDefault="00030C34" w:rsidP="00754058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AFAP: </w:t>
      </w:r>
      <w:r>
        <w:t xml:space="preserve">As Fast </w:t>
      </w:r>
      <w:proofErr w:type="gramStart"/>
      <w:r>
        <w:t>As</w:t>
      </w:r>
      <w:proofErr w:type="gramEnd"/>
      <w:r>
        <w:t xml:space="preserve"> Possible</w:t>
      </w:r>
    </w:p>
    <w:p w14:paraId="173E3A89" w14:textId="77777777" w:rsidR="00754058" w:rsidRPr="00754058" w:rsidRDefault="00754058" w:rsidP="00754058"/>
    <w:p w14:paraId="527EB868" w14:textId="77777777" w:rsidR="00754058" w:rsidRPr="00CF310C" w:rsidRDefault="00754058" w:rsidP="00CF310C"/>
    <w:sectPr w:rsidR="00754058" w:rsidRPr="00CF3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74BBE"/>
    <w:multiLevelType w:val="hybridMultilevel"/>
    <w:tmpl w:val="EFE85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B612D1"/>
    <w:multiLevelType w:val="hybridMultilevel"/>
    <w:tmpl w:val="22A0C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FC4BBA"/>
    <w:multiLevelType w:val="hybridMultilevel"/>
    <w:tmpl w:val="F10E4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63C35"/>
    <w:multiLevelType w:val="hybridMultilevel"/>
    <w:tmpl w:val="F10E43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430824">
    <w:abstractNumId w:val="2"/>
  </w:num>
  <w:num w:numId="2" w16cid:durableId="1996833451">
    <w:abstractNumId w:val="3"/>
  </w:num>
  <w:num w:numId="3" w16cid:durableId="754935142">
    <w:abstractNumId w:val="0"/>
  </w:num>
  <w:num w:numId="4" w16cid:durableId="303972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FA"/>
    <w:rsid w:val="00030C34"/>
    <w:rsid w:val="00360AB9"/>
    <w:rsid w:val="00460E48"/>
    <w:rsid w:val="00667DFA"/>
    <w:rsid w:val="00754058"/>
    <w:rsid w:val="00CF310C"/>
    <w:rsid w:val="00DE6E63"/>
    <w:rsid w:val="00E9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0EB8BC"/>
  <w15:chartTrackingRefBased/>
  <w15:docId w15:val="{CCCA2C50-34D8-7F4C-8790-8FD1FC6BC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FA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CF31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754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54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7</cp:revision>
  <dcterms:created xsi:type="dcterms:W3CDTF">2026-03-16T00:23:00Z</dcterms:created>
  <dcterms:modified xsi:type="dcterms:W3CDTF">2026-03-16T00:40:00Z</dcterms:modified>
</cp:coreProperties>
</file>