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2ED7C">
      <w:pPr>
        <w:pStyle w:val="2"/>
        <w:bidi w:val="0"/>
        <w:jc w:val="center"/>
        <w:rPr>
          <w:rFonts w:hint="default" w:ascii="Georgia Bold" w:hAnsi="Georgia Bold" w:cs="Georgia Bold"/>
          <w:b/>
          <w:bCs w:val="0"/>
        </w:rPr>
      </w:pPr>
      <w:r>
        <w:rPr>
          <w:rFonts w:hint="default" w:ascii="Georgia Bold" w:hAnsi="Georgia Bold" w:cs="Georgia Bold"/>
          <w:b/>
          <w:bCs w:val="0"/>
        </w:rPr>
        <w:t>Fixed Income</w:t>
      </w:r>
    </w:p>
    <w:p w14:paraId="3E176368">
      <w:pPr>
        <w:pStyle w:val="3"/>
        <w:numPr>
          <w:ilvl w:val="0"/>
          <w:numId w:val="2"/>
        </w:numPr>
        <w:bidi w:val="0"/>
        <w:rPr>
          <w:rFonts w:hint="default" w:ascii="Georgia Bold" w:hAnsi="Georgia Bold" w:cs="Georgia Bold"/>
          <w:b/>
          <w:bCs w:val="0"/>
        </w:rPr>
      </w:pPr>
      <w:r>
        <w:rPr>
          <w:rFonts w:hint="default" w:ascii="Georgia Bold" w:hAnsi="Georgia Bold" w:cs="Georgia Bold"/>
          <w:b/>
          <w:bCs w:val="0"/>
        </w:rPr>
        <w:t>Government Bonds</w:t>
      </w:r>
    </w:p>
    <w:p w14:paraId="11195520">
      <w:pPr>
        <w:pStyle w:val="3"/>
        <w:numPr>
          <w:ilvl w:val="1"/>
          <w:numId w:val="2"/>
        </w:numPr>
        <w:bidi w:val="0"/>
        <w:ind w:left="840" w:leftChars="0" w:hanging="420" w:firstLineChars="0"/>
        <w:rPr>
          <w:rFonts w:hint="default" w:ascii="Georgia Regular" w:hAnsi="Georgia Regular" w:cs="Georgia Regular"/>
          <w:b w:val="0"/>
        </w:rPr>
      </w:pPr>
      <w:r>
        <w:rPr>
          <w:rFonts w:hint="default" w:ascii="Georgia Regular" w:hAnsi="Georgia Regular" w:cs="Georgia Regular"/>
          <w:b w:val="0"/>
        </w:rPr>
        <w:t>US Treasuries</w:t>
      </w:r>
    </w:p>
    <w:p w14:paraId="018A72C5">
      <w:pPr>
        <w:rPr>
          <w:rFonts w:hint="default"/>
        </w:rPr>
      </w:pPr>
    </w:p>
    <w:p w14:paraId="5EB98DE3">
      <w:pPr>
        <w:pStyle w:val="3"/>
        <w:numPr>
          <w:ilvl w:val="1"/>
          <w:numId w:val="2"/>
        </w:numPr>
        <w:bidi w:val="0"/>
        <w:ind w:left="840" w:leftChars="0" w:hanging="420" w:firstLineChars="0"/>
        <w:rPr>
          <w:rFonts w:hint="default" w:ascii="Georgia Regular" w:hAnsi="Georgia Regular" w:cs="Georgia Regular"/>
          <w:b w:val="0"/>
        </w:rPr>
      </w:pPr>
      <w:r>
        <w:rPr>
          <w:rFonts w:hint="default" w:ascii="Georgia Regular" w:hAnsi="Georgia Regular" w:cs="Georgia Regular"/>
          <w:b w:val="0"/>
        </w:rPr>
        <w:t>Sovereign Bonds</w:t>
      </w:r>
    </w:p>
    <w:p w14:paraId="053A7514">
      <w:pPr>
        <w:rPr>
          <w:rFonts w:hint="default"/>
        </w:rPr>
      </w:pPr>
    </w:p>
    <w:p w14:paraId="7DA343E5">
      <w:pPr>
        <w:pStyle w:val="3"/>
        <w:numPr>
          <w:ilvl w:val="1"/>
          <w:numId w:val="2"/>
        </w:numPr>
        <w:bidi w:val="0"/>
        <w:ind w:left="840" w:leftChars="0" w:hanging="420" w:firstLineChars="0"/>
        <w:rPr>
          <w:rFonts w:hint="default" w:ascii="Georgia Regular" w:hAnsi="Georgia Regular" w:cs="Georgia Regular"/>
          <w:b w:val="0"/>
        </w:rPr>
      </w:pPr>
      <w:r>
        <w:rPr>
          <w:rFonts w:hint="default" w:ascii="Georgia Regular" w:hAnsi="Georgia Regular" w:cs="Georgia Regular"/>
          <w:b w:val="0"/>
        </w:rPr>
        <w:t>Inflation-Linked Bonds</w:t>
      </w:r>
    </w:p>
    <w:p w14:paraId="5F15FF76">
      <w:pPr>
        <w:rPr>
          <w:rFonts w:hint="default"/>
        </w:rPr>
      </w:pPr>
    </w:p>
    <w:p w14:paraId="2934F93C">
      <w:pPr>
        <w:pStyle w:val="3"/>
        <w:numPr>
          <w:ilvl w:val="0"/>
          <w:numId w:val="2"/>
        </w:numPr>
        <w:bidi w:val="0"/>
        <w:rPr>
          <w:rFonts w:hint="default" w:ascii="Georgia Bold" w:hAnsi="Georgia Bold" w:cs="Georgia Bold"/>
          <w:b/>
          <w:bCs w:val="0"/>
        </w:rPr>
      </w:pPr>
      <w:r>
        <w:rPr>
          <w:rFonts w:hint="default" w:ascii="Georgia Bold" w:hAnsi="Georgia Bold" w:cs="Georgia Bold"/>
          <w:b/>
          <w:bCs w:val="0"/>
        </w:rPr>
        <w:t>Corporate Bonds</w:t>
      </w:r>
    </w:p>
    <w:p w14:paraId="578606F6">
      <w:pPr>
        <w:pStyle w:val="3"/>
        <w:numPr>
          <w:ilvl w:val="1"/>
          <w:numId w:val="2"/>
        </w:numPr>
        <w:bidi w:val="0"/>
        <w:ind w:left="840" w:leftChars="0" w:hanging="420" w:firstLineChars="0"/>
        <w:rPr>
          <w:rFonts w:hint="default" w:ascii="Georgia Regular" w:hAnsi="Georgia Regular" w:cs="Georgia Regular"/>
          <w:b w:val="0"/>
        </w:rPr>
      </w:pPr>
      <w:r>
        <w:rPr>
          <w:rFonts w:hint="default" w:ascii="Georgia Regular" w:hAnsi="Georgia Regular" w:cs="Georgia Regular"/>
          <w:b w:val="0"/>
        </w:rPr>
        <w:t>Investment Grade</w:t>
      </w:r>
    </w:p>
    <w:p w14:paraId="30894636">
      <w:pPr>
        <w:rPr>
          <w:rFonts w:hint="default"/>
        </w:rPr>
      </w:pPr>
    </w:p>
    <w:p w14:paraId="4BC5E5A8">
      <w:pPr>
        <w:pStyle w:val="3"/>
        <w:numPr>
          <w:ilvl w:val="1"/>
          <w:numId w:val="2"/>
        </w:numPr>
        <w:bidi w:val="0"/>
        <w:ind w:left="840" w:leftChars="0" w:hanging="420" w:firstLineChars="0"/>
        <w:rPr>
          <w:rFonts w:hint="default" w:ascii="Georgia Regular" w:hAnsi="Georgia Regular" w:cs="Georgia Regular"/>
          <w:b w:val="0"/>
          <w:bCs/>
        </w:rPr>
      </w:pPr>
      <w:r>
        <w:rPr>
          <w:rFonts w:hint="default" w:ascii="Georgia Regular" w:hAnsi="Georgia Regular" w:cs="Georgia Regular"/>
          <w:b w:val="0"/>
          <w:bCs/>
        </w:rPr>
        <w:t>High Yield</w:t>
      </w:r>
    </w:p>
    <w:p w14:paraId="02083327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default" w:ascii="Georgia Bold" w:hAnsi="Georgia Bold" w:cs="Georgia Bold"/>
          <w:b/>
          <w:bCs w:val="0"/>
        </w:rPr>
      </w:pPr>
      <w:r>
        <w:rPr>
          <w:rFonts w:hint="default" w:ascii="Georgia Bold" w:hAnsi="Georgia Bold" w:cs="Georgia Bold"/>
          <w:b/>
          <w:bCs w:val="0"/>
        </w:rPr>
        <w:t>Structured Finance</w:t>
      </w:r>
    </w:p>
    <w:p w14:paraId="0F9F1FD6">
      <w:pPr>
        <w:pStyle w:val="3"/>
        <w:numPr>
          <w:ilvl w:val="1"/>
          <w:numId w:val="2"/>
        </w:numPr>
        <w:bidi w:val="0"/>
        <w:ind w:left="840" w:leftChars="0" w:hanging="420" w:firstLineChars="0"/>
        <w:rPr>
          <w:rFonts w:hint="default" w:ascii="Georgia Regular" w:hAnsi="Georgia Regular" w:cs="Georgia Regular"/>
          <w:b w:val="0"/>
          <w:bCs/>
        </w:rPr>
      </w:pPr>
      <w:r>
        <w:rPr>
          <w:rFonts w:hint="default" w:ascii="Georgia Regular" w:hAnsi="Georgia Regular" w:cs="Georgia Regular"/>
          <w:b w:val="0"/>
          <w:bCs/>
        </w:rPr>
        <w:t>ABS</w:t>
      </w:r>
    </w:p>
    <w:p w14:paraId="186D445E">
      <w:pPr>
        <w:rPr>
          <w:rFonts w:hint="default"/>
        </w:rPr>
      </w:pPr>
    </w:p>
    <w:p w14:paraId="6694FEDA">
      <w:pPr>
        <w:pStyle w:val="3"/>
        <w:numPr>
          <w:ilvl w:val="1"/>
          <w:numId w:val="2"/>
        </w:numPr>
        <w:bidi w:val="0"/>
        <w:ind w:left="840" w:leftChars="0" w:hanging="420" w:firstLineChars="0"/>
        <w:rPr>
          <w:rFonts w:hint="default" w:ascii="Georgia Regular" w:hAnsi="Georgia Regular" w:cs="Georgia Regular"/>
          <w:b w:val="0"/>
          <w:bCs/>
        </w:rPr>
      </w:pPr>
      <w:r>
        <w:rPr>
          <w:rFonts w:hint="default" w:ascii="Georgia Regular" w:hAnsi="Georgia Regular" w:cs="Georgia Regular"/>
          <w:b w:val="0"/>
          <w:bCs/>
        </w:rPr>
        <w:t>MBS</w:t>
      </w:r>
    </w:p>
    <w:p w14:paraId="6A58CA1A">
      <w:pPr>
        <w:rPr>
          <w:rFonts w:hint="default"/>
        </w:rPr>
      </w:pPr>
    </w:p>
    <w:p w14:paraId="7D01E52E">
      <w:pPr>
        <w:pStyle w:val="3"/>
        <w:numPr>
          <w:ilvl w:val="1"/>
          <w:numId w:val="2"/>
        </w:numPr>
        <w:bidi w:val="0"/>
        <w:ind w:left="840" w:leftChars="0" w:hanging="420" w:firstLineChars="0"/>
        <w:rPr>
          <w:rFonts w:hint="default" w:ascii="Georgia Regular" w:hAnsi="Georgia Regular" w:cs="Georgia Regular"/>
          <w:b w:val="0"/>
          <w:bCs/>
        </w:rPr>
      </w:pPr>
      <w:r>
        <w:rPr>
          <w:rFonts w:hint="default" w:ascii="Georgia Regular" w:hAnsi="Georgia Regular" w:cs="Georgia Regular"/>
          <w:b w:val="0"/>
          <w:bCs/>
        </w:rPr>
        <w:t>CMBS</w:t>
      </w:r>
    </w:p>
    <w:p w14:paraId="0D6E9BA5">
      <w:pPr>
        <w:rPr>
          <w:rFonts w:hint="default"/>
        </w:rPr>
      </w:pPr>
      <w:bookmarkStart w:id="0" w:name="_GoBack"/>
      <w:bookmarkEnd w:id="0"/>
    </w:p>
    <w:p w14:paraId="704B9F88">
      <w:pPr>
        <w:pStyle w:val="3"/>
        <w:numPr>
          <w:ilvl w:val="1"/>
          <w:numId w:val="2"/>
        </w:numPr>
        <w:bidi w:val="0"/>
        <w:ind w:left="840" w:leftChars="0" w:hanging="420" w:firstLineChars="0"/>
        <w:rPr>
          <w:rFonts w:hint="default" w:ascii="Georgia Regular" w:hAnsi="Georgia Regular" w:cs="Georgia Regular"/>
          <w:b w:val="0"/>
          <w:bCs/>
        </w:rPr>
      </w:pPr>
      <w:r>
        <w:rPr>
          <w:rFonts w:hint="default" w:ascii="Georgia Regular" w:hAnsi="Georgia Regular" w:cs="Georgia Regular"/>
          <w:b w:val="0"/>
          <w:bCs/>
        </w:rPr>
        <w:t>CLO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Georgia Regular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Georgia Bold">
    <w:panose1 w:val="0204050205040509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7EB21"/>
    <w:multiLevelType w:val="multilevel"/>
    <w:tmpl w:val="19F7EB2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537FCF92"/>
    <w:multiLevelType w:val="singleLevel"/>
    <w:tmpl w:val="537FCF92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FD4B2B"/>
    <w:rsid w:val="35F9C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Bullet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2026-03-15T11:49:42Z</dcterms:created>
  <dc:creator>Data</dc:creator>
  <cp:lastModifiedBy>WPS_1748445217</cp:lastModifiedBy>
  <dcterms:modified xsi:type="dcterms:W3CDTF">2026-03-15T11:52:05Z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C3C31A48415DE16D64D5B669BFAD994B_42</vt:lpwstr>
  </property>
</Properties>
</file>