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9B9DA" w14:textId="77777777" w:rsidR="00E16CC5" w:rsidRDefault="00E16CC5" w:rsidP="00E16CC5">
      <w:pPr>
        <w:spacing w:after="0" w:line="360" w:lineRule="auto"/>
        <w:jc w:val="center"/>
        <w:rPr>
          <w:rFonts w:ascii="David" w:hAnsi="David" w:cs="David" w:hint="cs"/>
          <w:sz w:val="72"/>
          <w:szCs w:val="72"/>
        </w:rPr>
      </w:pPr>
    </w:p>
    <w:p w14:paraId="0C539959" w14:textId="2AA69EAB" w:rsidR="002C585B" w:rsidRPr="00621723" w:rsidRDefault="00E16CC5" w:rsidP="00E16CC5">
      <w:pPr>
        <w:spacing w:after="0" w:line="360" w:lineRule="auto"/>
        <w:jc w:val="center"/>
        <w:rPr>
          <w:rFonts w:ascii="David" w:hAnsi="David" w:cs="David"/>
          <w:b/>
          <w:bCs/>
          <w:sz w:val="80"/>
          <w:szCs w:val="80"/>
          <w:rtl/>
        </w:rPr>
      </w:pPr>
      <w:r w:rsidRPr="00621723">
        <w:rPr>
          <w:rFonts w:ascii="David" w:hAnsi="David" w:cs="David" w:hint="cs"/>
          <w:b/>
          <w:bCs/>
          <w:sz w:val="80"/>
          <w:szCs w:val="80"/>
          <w:rtl/>
        </w:rPr>
        <w:t>פרויקט גמר במערכות מידע</w:t>
      </w:r>
    </w:p>
    <w:p w14:paraId="3E7F3E28" w14:textId="5AB0A5D4" w:rsidR="00E16CC5" w:rsidRPr="00621723" w:rsidRDefault="00E16CC5" w:rsidP="00E16CC5">
      <w:pPr>
        <w:spacing w:after="0" w:line="360" w:lineRule="auto"/>
        <w:jc w:val="center"/>
        <w:rPr>
          <w:rFonts w:ascii="David" w:hAnsi="David" w:cs="David"/>
          <w:b/>
          <w:bCs/>
          <w:sz w:val="80"/>
          <w:szCs w:val="80"/>
          <w:rtl/>
        </w:rPr>
      </w:pPr>
      <w:r w:rsidRPr="00621723">
        <w:rPr>
          <w:rFonts w:ascii="David" w:hAnsi="David" w:cs="David" w:hint="cs"/>
          <w:b/>
          <w:bCs/>
          <w:sz w:val="80"/>
          <w:szCs w:val="80"/>
          <w:rtl/>
        </w:rPr>
        <w:t>חיזוי מניות</w:t>
      </w:r>
    </w:p>
    <w:p w14:paraId="308C0FEC" w14:textId="77777777" w:rsidR="00F7564A" w:rsidRDefault="00F7564A" w:rsidP="00E16CC5">
      <w:pPr>
        <w:rPr>
          <w:rFonts w:cs="David"/>
          <w:b/>
          <w:bCs/>
          <w:sz w:val="48"/>
          <w:szCs w:val="48"/>
          <w:rtl/>
        </w:rPr>
      </w:pPr>
    </w:p>
    <w:p w14:paraId="298EEC6A" w14:textId="3BCE2594" w:rsidR="00E16CC5" w:rsidRPr="00E16CC5" w:rsidRDefault="00E16CC5" w:rsidP="00E16CC5">
      <w:pPr>
        <w:rPr>
          <w:rFonts w:cs="David"/>
          <w:b/>
          <w:bCs/>
          <w:sz w:val="44"/>
          <w:szCs w:val="44"/>
          <w:rtl/>
        </w:rPr>
      </w:pPr>
      <w:r w:rsidRPr="00E16CC5">
        <w:rPr>
          <w:rFonts w:cs="David" w:hint="cs"/>
          <w:b/>
          <w:bCs/>
          <w:sz w:val="44"/>
          <w:szCs w:val="44"/>
          <w:rtl/>
        </w:rPr>
        <w:t xml:space="preserve">מנחה: מר יהונתן </w:t>
      </w:r>
      <w:r w:rsidR="004C26F9">
        <w:rPr>
          <w:rFonts w:cs="David" w:hint="cs"/>
          <w:b/>
          <w:bCs/>
          <w:sz w:val="44"/>
          <w:szCs w:val="44"/>
          <w:rtl/>
        </w:rPr>
        <w:t xml:space="preserve">איתי </w:t>
      </w:r>
      <w:proofErr w:type="spellStart"/>
      <w:r w:rsidR="004C26F9">
        <w:rPr>
          <w:rFonts w:cs="David" w:hint="cs"/>
          <w:b/>
          <w:bCs/>
          <w:sz w:val="44"/>
          <w:szCs w:val="44"/>
          <w:rtl/>
        </w:rPr>
        <w:t>סגמן</w:t>
      </w:r>
      <w:proofErr w:type="spellEnd"/>
    </w:p>
    <w:p w14:paraId="6B1061CB" w14:textId="0D66EB29" w:rsidR="00E16CC5" w:rsidRPr="00E16CC5" w:rsidRDefault="00E16CC5" w:rsidP="00E16CC5">
      <w:pPr>
        <w:rPr>
          <w:rFonts w:cs="David"/>
          <w:b/>
          <w:bCs/>
          <w:sz w:val="44"/>
          <w:szCs w:val="44"/>
          <w:rtl/>
        </w:rPr>
      </w:pPr>
      <w:r w:rsidRPr="00E16CC5">
        <w:rPr>
          <w:rFonts w:cs="David" w:hint="cs"/>
          <w:b/>
          <w:bCs/>
          <w:sz w:val="44"/>
          <w:szCs w:val="44"/>
          <w:rtl/>
        </w:rPr>
        <w:t xml:space="preserve">מוסד אקדמי: המרכז האקדמי </w:t>
      </w:r>
      <w:proofErr w:type="spellStart"/>
      <w:r w:rsidRPr="00E16CC5">
        <w:rPr>
          <w:rFonts w:cs="David" w:hint="cs"/>
          <w:b/>
          <w:bCs/>
          <w:sz w:val="44"/>
          <w:szCs w:val="44"/>
          <w:rtl/>
        </w:rPr>
        <w:t>רופין</w:t>
      </w:r>
      <w:proofErr w:type="spellEnd"/>
    </w:p>
    <w:p w14:paraId="40584468" w14:textId="35AB0200" w:rsidR="00E16CC5" w:rsidRPr="00E16CC5" w:rsidRDefault="00E16CC5" w:rsidP="00E16CC5">
      <w:pPr>
        <w:rPr>
          <w:rFonts w:cs="David"/>
          <w:b/>
          <w:bCs/>
          <w:sz w:val="44"/>
          <w:szCs w:val="44"/>
          <w:rtl/>
        </w:rPr>
      </w:pPr>
      <w:r w:rsidRPr="00E16CC5">
        <w:rPr>
          <w:rFonts w:cs="David" w:hint="cs"/>
          <w:b/>
          <w:bCs/>
          <w:sz w:val="44"/>
          <w:szCs w:val="44"/>
          <w:rtl/>
        </w:rPr>
        <w:t>חוג: כלכלה ומנהל עסקים בהתמחות מערכות מידע</w:t>
      </w:r>
    </w:p>
    <w:p w14:paraId="6E8486EE" w14:textId="3D896148" w:rsidR="00E16CC5" w:rsidRPr="00E16CC5" w:rsidRDefault="00E16CC5" w:rsidP="00E16CC5">
      <w:pPr>
        <w:rPr>
          <w:rFonts w:cs="David"/>
          <w:b/>
          <w:bCs/>
          <w:sz w:val="44"/>
          <w:szCs w:val="44"/>
          <w:rtl/>
        </w:rPr>
      </w:pPr>
      <w:r w:rsidRPr="00E16CC5">
        <w:rPr>
          <w:rFonts w:cs="David" w:hint="cs"/>
          <w:b/>
          <w:bCs/>
          <w:sz w:val="44"/>
          <w:szCs w:val="44"/>
          <w:rtl/>
        </w:rPr>
        <w:t>תאריך: 10.7.2022</w:t>
      </w:r>
    </w:p>
    <w:p w14:paraId="1349F33B" w14:textId="1C69DB5B" w:rsidR="00E16CC5" w:rsidRPr="00E16CC5" w:rsidRDefault="00E16CC5" w:rsidP="00E16CC5">
      <w:pPr>
        <w:rPr>
          <w:rFonts w:cs="David"/>
          <w:b/>
          <w:bCs/>
          <w:sz w:val="44"/>
          <w:szCs w:val="44"/>
          <w:rtl/>
        </w:rPr>
      </w:pPr>
      <w:r w:rsidRPr="00E16CC5">
        <w:rPr>
          <w:rFonts w:cs="David" w:hint="cs"/>
          <w:b/>
          <w:bCs/>
          <w:sz w:val="44"/>
          <w:szCs w:val="44"/>
          <w:rtl/>
        </w:rPr>
        <w:t>מגיש</w:t>
      </w:r>
      <w:r w:rsidR="00512632">
        <w:rPr>
          <w:rFonts w:cs="David" w:hint="cs"/>
          <w:b/>
          <w:bCs/>
          <w:sz w:val="44"/>
          <w:szCs w:val="44"/>
          <w:rtl/>
        </w:rPr>
        <w:t>ות</w:t>
      </w:r>
      <w:r w:rsidRPr="00E16CC5">
        <w:rPr>
          <w:rFonts w:cs="David" w:hint="cs"/>
          <w:b/>
          <w:bCs/>
          <w:sz w:val="44"/>
          <w:szCs w:val="44"/>
          <w:rtl/>
        </w:rPr>
        <w:t xml:space="preserve">: </w:t>
      </w:r>
    </w:p>
    <w:p w14:paraId="6D393EBC" w14:textId="5A65ED35" w:rsidR="00E16CC5" w:rsidRPr="00E16CC5" w:rsidRDefault="00E16CC5" w:rsidP="00E16CC5">
      <w:pPr>
        <w:rPr>
          <w:rFonts w:cs="David"/>
          <w:b/>
          <w:bCs/>
          <w:sz w:val="44"/>
          <w:szCs w:val="44"/>
          <w:rtl/>
        </w:rPr>
      </w:pPr>
      <w:r w:rsidRPr="00E16CC5">
        <w:rPr>
          <w:rFonts w:cs="David" w:hint="cs"/>
          <w:b/>
          <w:bCs/>
          <w:sz w:val="44"/>
          <w:szCs w:val="44"/>
          <w:rtl/>
        </w:rPr>
        <w:t>דיאנה מדבדובסקי 316080456</w:t>
      </w:r>
    </w:p>
    <w:p w14:paraId="4828B040" w14:textId="571165E3" w:rsidR="00E16CC5" w:rsidRPr="00E16CC5" w:rsidRDefault="00E16CC5" w:rsidP="00E16CC5">
      <w:pPr>
        <w:rPr>
          <w:rFonts w:cs="David"/>
          <w:b/>
          <w:bCs/>
          <w:sz w:val="44"/>
          <w:szCs w:val="44"/>
          <w:rtl/>
        </w:rPr>
      </w:pPr>
      <w:r w:rsidRPr="00E16CC5">
        <w:rPr>
          <w:rFonts w:cs="David" w:hint="cs"/>
          <w:b/>
          <w:bCs/>
          <w:sz w:val="44"/>
          <w:szCs w:val="44"/>
          <w:rtl/>
        </w:rPr>
        <w:t>אלה בן דוד 206821332</w:t>
      </w:r>
    </w:p>
    <w:p w14:paraId="5BFE6E20" w14:textId="3441BA4D" w:rsidR="00E16CC5" w:rsidRPr="008C4B26" w:rsidRDefault="00E16CC5" w:rsidP="00E16CC5">
      <w:pPr>
        <w:rPr>
          <w:rFonts w:cs="David"/>
          <w:b/>
          <w:bCs/>
          <w:sz w:val="44"/>
          <w:szCs w:val="44"/>
          <w:rtl/>
        </w:rPr>
      </w:pPr>
      <w:r w:rsidRPr="00E16CC5">
        <w:rPr>
          <w:rFonts w:cs="David" w:hint="cs"/>
          <w:b/>
          <w:bCs/>
          <w:sz w:val="44"/>
          <w:szCs w:val="44"/>
          <w:rtl/>
        </w:rPr>
        <w:t>איב נחום</w:t>
      </w:r>
      <w:r w:rsidRPr="008C4B26">
        <w:rPr>
          <w:rFonts w:cs="David" w:hint="cs"/>
          <w:b/>
          <w:bCs/>
          <w:sz w:val="44"/>
          <w:szCs w:val="44"/>
          <w:rtl/>
        </w:rPr>
        <w:t xml:space="preserve"> </w:t>
      </w:r>
      <w:r w:rsidR="008C4B26" w:rsidRPr="008C4B26">
        <w:rPr>
          <w:rFonts w:cs="David" w:hint="cs"/>
          <w:b/>
          <w:bCs/>
          <w:sz w:val="44"/>
          <w:szCs w:val="44"/>
          <w:rtl/>
        </w:rPr>
        <w:t>313235020</w:t>
      </w:r>
    </w:p>
    <w:p w14:paraId="6509E455" w14:textId="6DCE71AC" w:rsidR="00E16CC5" w:rsidRDefault="00E16CC5" w:rsidP="00E16CC5">
      <w:pPr>
        <w:spacing w:after="0" w:line="360" w:lineRule="auto"/>
        <w:jc w:val="center"/>
        <w:rPr>
          <w:rFonts w:ascii="David" w:hAnsi="David" w:cs="David"/>
          <w:sz w:val="72"/>
          <w:szCs w:val="72"/>
          <w:rtl/>
        </w:rPr>
      </w:pPr>
    </w:p>
    <w:p w14:paraId="5C62577F" w14:textId="45D6A236" w:rsidR="002C585B" w:rsidRDefault="002C585B" w:rsidP="001E43AB">
      <w:pPr>
        <w:spacing w:after="0" w:line="360" w:lineRule="auto"/>
        <w:rPr>
          <w:rFonts w:ascii="David" w:hAnsi="David" w:cs="David"/>
          <w:sz w:val="72"/>
          <w:szCs w:val="72"/>
          <w:rtl/>
        </w:rPr>
      </w:pPr>
    </w:p>
    <w:p w14:paraId="5619D68B" w14:textId="38488609" w:rsidR="00955FF5" w:rsidRDefault="00955FF5" w:rsidP="001E43AB">
      <w:pPr>
        <w:spacing w:after="0" w:line="360" w:lineRule="auto"/>
        <w:rPr>
          <w:rFonts w:ascii="David" w:hAnsi="David" w:cs="David"/>
          <w:sz w:val="24"/>
          <w:szCs w:val="24"/>
          <w:rtl/>
        </w:rPr>
      </w:pPr>
    </w:p>
    <w:p w14:paraId="514AE48E" w14:textId="412EFAE5" w:rsidR="00955FF5" w:rsidRDefault="00955FF5" w:rsidP="001E43AB">
      <w:pPr>
        <w:spacing w:after="0" w:line="360" w:lineRule="auto"/>
        <w:rPr>
          <w:rFonts w:ascii="David" w:hAnsi="David" w:cs="David"/>
          <w:sz w:val="24"/>
          <w:szCs w:val="24"/>
          <w:rtl/>
        </w:rPr>
      </w:pPr>
    </w:p>
    <w:p w14:paraId="425BFED4" w14:textId="5E4BEA79" w:rsidR="00955FF5" w:rsidRDefault="00955FF5" w:rsidP="001E43AB">
      <w:pPr>
        <w:spacing w:after="0" w:line="360" w:lineRule="auto"/>
        <w:rPr>
          <w:rFonts w:ascii="David" w:hAnsi="David" w:cs="David"/>
          <w:sz w:val="24"/>
          <w:szCs w:val="24"/>
          <w:rtl/>
        </w:rPr>
      </w:pPr>
    </w:p>
    <w:p w14:paraId="216F0D88" w14:textId="3C66F1A0" w:rsidR="00955FF5" w:rsidRDefault="00955FF5" w:rsidP="001E43AB">
      <w:pPr>
        <w:spacing w:after="0" w:line="360" w:lineRule="auto"/>
        <w:rPr>
          <w:rFonts w:ascii="David" w:hAnsi="David" w:cs="David"/>
          <w:sz w:val="24"/>
          <w:szCs w:val="24"/>
          <w:rtl/>
        </w:rPr>
      </w:pPr>
    </w:p>
    <w:p w14:paraId="54504B16" w14:textId="275D5B2B" w:rsidR="00955FF5" w:rsidRDefault="00955FF5" w:rsidP="001E43AB">
      <w:pPr>
        <w:spacing w:after="0" w:line="360" w:lineRule="auto"/>
        <w:rPr>
          <w:rFonts w:ascii="David" w:hAnsi="David" w:cs="David"/>
          <w:sz w:val="24"/>
          <w:szCs w:val="24"/>
          <w:rtl/>
        </w:rPr>
      </w:pPr>
    </w:p>
    <w:p w14:paraId="437F41BC" w14:textId="77777777" w:rsidR="00955FF5" w:rsidRPr="001E43AB" w:rsidRDefault="00955FF5" w:rsidP="001E43AB">
      <w:pPr>
        <w:spacing w:after="0" w:line="360" w:lineRule="auto"/>
        <w:rPr>
          <w:rFonts w:ascii="David" w:hAnsi="David" w:cs="David"/>
          <w:sz w:val="24"/>
          <w:szCs w:val="24"/>
          <w:rtl/>
        </w:rPr>
      </w:pPr>
    </w:p>
    <w:sdt>
      <w:sdtPr>
        <w:rPr>
          <w:rFonts w:asciiTheme="minorHAnsi" w:eastAsiaTheme="minorHAnsi" w:hAnsiTheme="minorHAnsi" w:cstheme="minorBidi"/>
          <w:color w:val="auto"/>
          <w:sz w:val="22"/>
          <w:szCs w:val="22"/>
          <w:cs w:val="0"/>
          <w:lang w:val="he-IL"/>
        </w:rPr>
        <w:id w:val="-2132389315"/>
        <w:docPartObj>
          <w:docPartGallery w:val="Table of Contents"/>
          <w:docPartUnique/>
        </w:docPartObj>
      </w:sdtPr>
      <w:sdtEndPr>
        <w:rPr>
          <w:lang w:val="en-US"/>
        </w:rPr>
      </w:sdtEndPr>
      <w:sdtContent>
        <w:p w14:paraId="212D137F" w14:textId="1E7FD559" w:rsidR="00F44C2B" w:rsidRDefault="00F44C2B">
          <w:pPr>
            <w:pStyle w:val="aa"/>
          </w:pPr>
          <w:r>
            <w:rPr>
              <w:lang w:val="he-IL"/>
            </w:rPr>
            <w:t>תוכן</w:t>
          </w:r>
        </w:p>
        <w:p w14:paraId="29286950" w14:textId="77777777" w:rsidR="00F44C2B" w:rsidRPr="00F44C2B" w:rsidRDefault="00F44C2B" w:rsidP="00F44C2B"/>
        <w:p w14:paraId="67953DDE" w14:textId="19FEF754" w:rsidR="00F44C2B" w:rsidRDefault="00F44C2B">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107234839" w:history="1">
            <w:r w:rsidRPr="00CA7FE0">
              <w:rPr>
                <w:rStyle w:val="Hyperlink"/>
                <w:rFonts w:ascii="David" w:hAnsi="David" w:cs="David"/>
                <w:b/>
                <w:bCs/>
                <w:noProof/>
                <w:rtl/>
              </w:rPr>
              <w:t>תקציר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Toc107234839 \h</w:instrText>
            </w:r>
            <w:r>
              <w:rPr>
                <w:noProof/>
                <w:webHidden/>
                <w:rtl/>
              </w:rPr>
              <w:instrText xml:space="preserve"> </w:instrText>
            </w:r>
            <w:r>
              <w:rPr>
                <w:rStyle w:val="Hyperlink"/>
                <w:noProof/>
                <w:rtl/>
              </w:rPr>
            </w:r>
            <w:r>
              <w:rPr>
                <w:rStyle w:val="Hyperlink"/>
                <w:noProof/>
                <w:rtl/>
              </w:rPr>
              <w:fldChar w:fldCharType="separate"/>
            </w:r>
            <w:r w:rsidR="002B7685">
              <w:rPr>
                <w:noProof/>
                <w:webHidden/>
                <w:rtl/>
              </w:rPr>
              <w:t>3</w:t>
            </w:r>
            <w:r>
              <w:rPr>
                <w:rStyle w:val="Hyperlink"/>
                <w:noProof/>
                <w:rtl/>
              </w:rPr>
              <w:fldChar w:fldCharType="end"/>
            </w:r>
          </w:hyperlink>
        </w:p>
        <w:p w14:paraId="637365D5" w14:textId="23C8EA2E" w:rsidR="00F44C2B" w:rsidRDefault="00611E06">
          <w:pPr>
            <w:pStyle w:val="TOC1"/>
            <w:tabs>
              <w:tab w:val="right" w:leader="dot" w:pos="8296"/>
            </w:tabs>
            <w:rPr>
              <w:rFonts w:eastAsiaTheme="minorEastAsia"/>
              <w:noProof/>
              <w:rtl/>
            </w:rPr>
          </w:pPr>
          <w:hyperlink w:anchor="_Toc107234840" w:history="1">
            <w:r w:rsidR="00F44C2B" w:rsidRPr="00CA7FE0">
              <w:rPr>
                <w:rStyle w:val="Hyperlink"/>
                <w:rFonts w:ascii="David" w:hAnsi="David" w:cs="David"/>
                <w:b/>
                <w:bCs/>
                <w:noProof/>
                <w:rtl/>
              </w:rPr>
              <w:t>מבוא</w:t>
            </w:r>
            <w:r w:rsidR="00F44C2B">
              <w:rPr>
                <w:noProof/>
                <w:webHidden/>
                <w:rtl/>
              </w:rPr>
              <w:tab/>
            </w:r>
            <w:r w:rsidR="00F44C2B">
              <w:rPr>
                <w:rStyle w:val="Hyperlink"/>
                <w:noProof/>
                <w:rtl/>
              </w:rPr>
              <w:fldChar w:fldCharType="begin"/>
            </w:r>
            <w:r w:rsidR="00F44C2B">
              <w:rPr>
                <w:noProof/>
                <w:webHidden/>
                <w:rtl/>
              </w:rPr>
              <w:instrText xml:space="preserve"> </w:instrText>
            </w:r>
            <w:r w:rsidR="00F44C2B">
              <w:rPr>
                <w:noProof/>
                <w:webHidden/>
              </w:rPr>
              <w:instrText>PAGEREF</w:instrText>
            </w:r>
            <w:r w:rsidR="00F44C2B">
              <w:rPr>
                <w:noProof/>
                <w:webHidden/>
                <w:rtl/>
              </w:rPr>
              <w:instrText xml:space="preserve"> _</w:instrText>
            </w:r>
            <w:r w:rsidR="00F44C2B">
              <w:rPr>
                <w:noProof/>
                <w:webHidden/>
              </w:rPr>
              <w:instrText>Toc107234840 \h</w:instrText>
            </w:r>
            <w:r w:rsidR="00F44C2B">
              <w:rPr>
                <w:noProof/>
                <w:webHidden/>
                <w:rtl/>
              </w:rPr>
              <w:instrText xml:space="preserve"> </w:instrText>
            </w:r>
            <w:r w:rsidR="00F44C2B">
              <w:rPr>
                <w:rStyle w:val="Hyperlink"/>
                <w:noProof/>
                <w:rtl/>
              </w:rPr>
            </w:r>
            <w:r w:rsidR="00F44C2B">
              <w:rPr>
                <w:rStyle w:val="Hyperlink"/>
                <w:noProof/>
                <w:rtl/>
              </w:rPr>
              <w:fldChar w:fldCharType="separate"/>
            </w:r>
            <w:r w:rsidR="002B7685">
              <w:rPr>
                <w:noProof/>
                <w:webHidden/>
                <w:rtl/>
              </w:rPr>
              <w:t>4</w:t>
            </w:r>
            <w:r w:rsidR="00F44C2B">
              <w:rPr>
                <w:rStyle w:val="Hyperlink"/>
                <w:noProof/>
                <w:rtl/>
              </w:rPr>
              <w:fldChar w:fldCharType="end"/>
            </w:r>
          </w:hyperlink>
        </w:p>
        <w:p w14:paraId="5D1683B4" w14:textId="5E7D4703" w:rsidR="00F44C2B" w:rsidRDefault="00611E06">
          <w:pPr>
            <w:pStyle w:val="TOC1"/>
            <w:tabs>
              <w:tab w:val="right" w:leader="dot" w:pos="8296"/>
            </w:tabs>
            <w:rPr>
              <w:rFonts w:eastAsiaTheme="minorEastAsia"/>
              <w:noProof/>
              <w:rtl/>
            </w:rPr>
          </w:pPr>
          <w:hyperlink w:anchor="_Toc107234841" w:history="1">
            <w:r w:rsidR="00F44C2B" w:rsidRPr="00CA7FE0">
              <w:rPr>
                <w:rStyle w:val="Hyperlink"/>
                <w:rFonts w:ascii="David" w:hAnsi="David" w:cs="David"/>
                <w:b/>
                <w:bCs/>
                <w:noProof/>
                <w:rtl/>
              </w:rPr>
              <w:t>שיטות</w:t>
            </w:r>
            <w:r w:rsidR="00F44C2B">
              <w:rPr>
                <w:noProof/>
                <w:webHidden/>
                <w:rtl/>
              </w:rPr>
              <w:tab/>
            </w:r>
            <w:r w:rsidR="00F44C2B">
              <w:rPr>
                <w:rStyle w:val="Hyperlink"/>
                <w:noProof/>
                <w:rtl/>
              </w:rPr>
              <w:fldChar w:fldCharType="begin"/>
            </w:r>
            <w:r w:rsidR="00F44C2B">
              <w:rPr>
                <w:noProof/>
                <w:webHidden/>
                <w:rtl/>
              </w:rPr>
              <w:instrText xml:space="preserve"> </w:instrText>
            </w:r>
            <w:r w:rsidR="00F44C2B">
              <w:rPr>
                <w:noProof/>
                <w:webHidden/>
              </w:rPr>
              <w:instrText>PAGEREF</w:instrText>
            </w:r>
            <w:r w:rsidR="00F44C2B">
              <w:rPr>
                <w:noProof/>
                <w:webHidden/>
                <w:rtl/>
              </w:rPr>
              <w:instrText xml:space="preserve"> _</w:instrText>
            </w:r>
            <w:r w:rsidR="00F44C2B">
              <w:rPr>
                <w:noProof/>
                <w:webHidden/>
              </w:rPr>
              <w:instrText>Toc107234841 \h</w:instrText>
            </w:r>
            <w:r w:rsidR="00F44C2B">
              <w:rPr>
                <w:noProof/>
                <w:webHidden/>
                <w:rtl/>
              </w:rPr>
              <w:instrText xml:space="preserve"> </w:instrText>
            </w:r>
            <w:r w:rsidR="00F44C2B">
              <w:rPr>
                <w:rStyle w:val="Hyperlink"/>
                <w:noProof/>
                <w:rtl/>
              </w:rPr>
            </w:r>
            <w:r w:rsidR="00F44C2B">
              <w:rPr>
                <w:rStyle w:val="Hyperlink"/>
                <w:noProof/>
                <w:rtl/>
              </w:rPr>
              <w:fldChar w:fldCharType="separate"/>
            </w:r>
            <w:r w:rsidR="002B7685">
              <w:rPr>
                <w:noProof/>
                <w:webHidden/>
                <w:rtl/>
              </w:rPr>
              <w:t>11</w:t>
            </w:r>
            <w:r w:rsidR="00F44C2B">
              <w:rPr>
                <w:rStyle w:val="Hyperlink"/>
                <w:noProof/>
                <w:rtl/>
              </w:rPr>
              <w:fldChar w:fldCharType="end"/>
            </w:r>
          </w:hyperlink>
        </w:p>
        <w:p w14:paraId="43C77CBD" w14:textId="10B2C483" w:rsidR="00F44C2B" w:rsidRDefault="00611E06">
          <w:pPr>
            <w:pStyle w:val="TOC2"/>
            <w:tabs>
              <w:tab w:val="right" w:leader="dot" w:pos="8296"/>
            </w:tabs>
            <w:rPr>
              <w:rFonts w:eastAsiaTheme="minorEastAsia"/>
              <w:noProof/>
              <w:rtl/>
            </w:rPr>
          </w:pPr>
          <w:hyperlink w:anchor="_Toc107234842" w:history="1">
            <w:r w:rsidR="00F44C2B" w:rsidRPr="00CA7FE0">
              <w:rPr>
                <w:rStyle w:val="Hyperlink"/>
                <w:rFonts w:ascii="David" w:hAnsi="David" w:cs="David"/>
                <w:b/>
                <w:bCs/>
                <w:noProof/>
                <w:rtl/>
              </w:rPr>
              <w:t>הדאטה מהו וכיצד נאסף:</w:t>
            </w:r>
            <w:r w:rsidR="00F44C2B">
              <w:rPr>
                <w:noProof/>
                <w:webHidden/>
                <w:rtl/>
              </w:rPr>
              <w:tab/>
            </w:r>
            <w:r w:rsidR="00F44C2B">
              <w:rPr>
                <w:rStyle w:val="Hyperlink"/>
                <w:noProof/>
                <w:rtl/>
              </w:rPr>
              <w:fldChar w:fldCharType="begin"/>
            </w:r>
            <w:r w:rsidR="00F44C2B">
              <w:rPr>
                <w:noProof/>
                <w:webHidden/>
                <w:rtl/>
              </w:rPr>
              <w:instrText xml:space="preserve"> </w:instrText>
            </w:r>
            <w:r w:rsidR="00F44C2B">
              <w:rPr>
                <w:noProof/>
                <w:webHidden/>
              </w:rPr>
              <w:instrText>PAGEREF</w:instrText>
            </w:r>
            <w:r w:rsidR="00F44C2B">
              <w:rPr>
                <w:noProof/>
                <w:webHidden/>
                <w:rtl/>
              </w:rPr>
              <w:instrText xml:space="preserve"> _</w:instrText>
            </w:r>
            <w:r w:rsidR="00F44C2B">
              <w:rPr>
                <w:noProof/>
                <w:webHidden/>
              </w:rPr>
              <w:instrText>Toc107234842 \h</w:instrText>
            </w:r>
            <w:r w:rsidR="00F44C2B">
              <w:rPr>
                <w:noProof/>
                <w:webHidden/>
                <w:rtl/>
              </w:rPr>
              <w:instrText xml:space="preserve"> </w:instrText>
            </w:r>
            <w:r w:rsidR="00F44C2B">
              <w:rPr>
                <w:rStyle w:val="Hyperlink"/>
                <w:noProof/>
                <w:rtl/>
              </w:rPr>
            </w:r>
            <w:r w:rsidR="00F44C2B">
              <w:rPr>
                <w:rStyle w:val="Hyperlink"/>
                <w:noProof/>
                <w:rtl/>
              </w:rPr>
              <w:fldChar w:fldCharType="separate"/>
            </w:r>
            <w:r w:rsidR="002B7685">
              <w:rPr>
                <w:noProof/>
                <w:webHidden/>
                <w:rtl/>
              </w:rPr>
              <w:t>11</w:t>
            </w:r>
            <w:r w:rsidR="00F44C2B">
              <w:rPr>
                <w:rStyle w:val="Hyperlink"/>
                <w:noProof/>
                <w:rtl/>
              </w:rPr>
              <w:fldChar w:fldCharType="end"/>
            </w:r>
          </w:hyperlink>
        </w:p>
        <w:p w14:paraId="57092B29" w14:textId="1878C073" w:rsidR="00F44C2B" w:rsidRDefault="00611E06">
          <w:pPr>
            <w:pStyle w:val="TOC2"/>
            <w:tabs>
              <w:tab w:val="right" w:leader="dot" w:pos="8296"/>
            </w:tabs>
            <w:rPr>
              <w:rFonts w:eastAsiaTheme="minorEastAsia"/>
              <w:noProof/>
              <w:rtl/>
            </w:rPr>
          </w:pPr>
          <w:hyperlink w:anchor="_Toc107234843" w:history="1">
            <w:r w:rsidR="00F44C2B" w:rsidRPr="00CA7FE0">
              <w:rPr>
                <w:rStyle w:val="Hyperlink"/>
                <w:rFonts w:ascii="David" w:hAnsi="David" w:cs="David"/>
                <w:b/>
                <w:bCs/>
                <w:noProof/>
                <w:rtl/>
              </w:rPr>
              <w:t>האלגוריתמים והשיטות הסטטיסטיות:</w:t>
            </w:r>
            <w:r w:rsidR="00F44C2B">
              <w:rPr>
                <w:noProof/>
                <w:webHidden/>
                <w:rtl/>
              </w:rPr>
              <w:tab/>
            </w:r>
            <w:r w:rsidR="00F44C2B">
              <w:rPr>
                <w:rStyle w:val="Hyperlink"/>
                <w:noProof/>
                <w:rtl/>
              </w:rPr>
              <w:fldChar w:fldCharType="begin"/>
            </w:r>
            <w:r w:rsidR="00F44C2B">
              <w:rPr>
                <w:noProof/>
                <w:webHidden/>
                <w:rtl/>
              </w:rPr>
              <w:instrText xml:space="preserve"> </w:instrText>
            </w:r>
            <w:r w:rsidR="00F44C2B">
              <w:rPr>
                <w:noProof/>
                <w:webHidden/>
              </w:rPr>
              <w:instrText>PAGEREF</w:instrText>
            </w:r>
            <w:r w:rsidR="00F44C2B">
              <w:rPr>
                <w:noProof/>
                <w:webHidden/>
                <w:rtl/>
              </w:rPr>
              <w:instrText xml:space="preserve"> _</w:instrText>
            </w:r>
            <w:r w:rsidR="00F44C2B">
              <w:rPr>
                <w:noProof/>
                <w:webHidden/>
              </w:rPr>
              <w:instrText>Toc107234843 \h</w:instrText>
            </w:r>
            <w:r w:rsidR="00F44C2B">
              <w:rPr>
                <w:noProof/>
                <w:webHidden/>
                <w:rtl/>
              </w:rPr>
              <w:instrText xml:space="preserve"> </w:instrText>
            </w:r>
            <w:r w:rsidR="00F44C2B">
              <w:rPr>
                <w:rStyle w:val="Hyperlink"/>
                <w:noProof/>
                <w:rtl/>
              </w:rPr>
            </w:r>
            <w:r w:rsidR="00F44C2B">
              <w:rPr>
                <w:rStyle w:val="Hyperlink"/>
                <w:noProof/>
                <w:rtl/>
              </w:rPr>
              <w:fldChar w:fldCharType="separate"/>
            </w:r>
            <w:r w:rsidR="002B7685">
              <w:rPr>
                <w:noProof/>
                <w:webHidden/>
                <w:rtl/>
              </w:rPr>
              <w:t>12</w:t>
            </w:r>
            <w:r w:rsidR="00F44C2B">
              <w:rPr>
                <w:rStyle w:val="Hyperlink"/>
                <w:noProof/>
                <w:rtl/>
              </w:rPr>
              <w:fldChar w:fldCharType="end"/>
            </w:r>
          </w:hyperlink>
        </w:p>
        <w:p w14:paraId="15C9AF32" w14:textId="056086DF" w:rsidR="00F44C2B" w:rsidRDefault="00611E06">
          <w:pPr>
            <w:pStyle w:val="TOC1"/>
            <w:tabs>
              <w:tab w:val="right" w:leader="dot" w:pos="8296"/>
            </w:tabs>
            <w:rPr>
              <w:rFonts w:eastAsiaTheme="minorEastAsia"/>
              <w:noProof/>
              <w:rtl/>
            </w:rPr>
          </w:pPr>
          <w:hyperlink w:anchor="_Toc107234844" w:history="1">
            <w:r w:rsidR="00F44C2B" w:rsidRPr="00CA7FE0">
              <w:rPr>
                <w:rStyle w:val="Hyperlink"/>
                <w:rFonts w:ascii="David" w:hAnsi="David" w:cs="David"/>
                <w:b/>
                <w:bCs/>
                <w:noProof/>
                <w:rtl/>
              </w:rPr>
              <w:t>תוצאות</w:t>
            </w:r>
            <w:r w:rsidR="00F44C2B">
              <w:rPr>
                <w:noProof/>
                <w:webHidden/>
                <w:rtl/>
              </w:rPr>
              <w:tab/>
            </w:r>
            <w:r w:rsidR="00F44C2B">
              <w:rPr>
                <w:rStyle w:val="Hyperlink"/>
                <w:noProof/>
                <w:rtl/>
              </w:rPr>
              <w:fldChar w:fldCharType="begin"/>
            </w:r>
            <w:r w:rsidR="00F44C2B">
              <w:rPr>
                <w:noProof/>
                <w:webHidden/>
                <w:rtl/>
              </w:rPr>
              <w:instrText xml:space="preserve"> </w:instrText>
            </w:r>
            <w:r w:rsidR="00F44C2B">
              <w:rPr>
                <w:noProof/>
                <w:webHidden/>
              </w:rPr>
              <w:instrText>PAGEREF</w:instrText>
            </w:r>
            <w:r w:rsidR="00F44C2B">
              <w:rPr>
                <w:noProof/>
                <w:webHidden/>
                <w:rtl/>
              </w:rPr>
              <w:instrText xml:space="preserve"> _</w:instrText>
            </w:r>
            <w:r w:rsidR="00F44C2B">
              <w:rPr>
                <w:noProof/>
                <w:webHidden/>
              </w:rPr>
              <w:instrText>Toc107234844 \h</w:instrText>
            </w:r>
            <w:r w:rsidR="00F44C2B">
              <w:rPr>
                <w:noProof/>
                <w:webHidden/>
                <w:rtl/>
              </w:rPr>
              <w:instrText xml:space="preserve"> </w:instrText>
            </w:r>
            <w:r w:rsidR="00F44C2B">
              <w:rPr>
                <w:rStyle w:val="Hyperlink"/>
                <w:noProof/>
                <w:rtl/>
              </w:rPr>
            </w:r>
            <w:r w:rsidR="00F44C2B">
              <w:rPr>
                <w:rStyle w:val="Hyperlink"/>
                <w:noProof/>
                <w:rtl/>
              </w:rPr>
              <w:fldChar w:fldCharType="separate"/>
            </w:r>
            <w:r w:rsidR="002B7685">
              <w:rPr>
                <w:noProof/>
                <w:webHidden/>
                <w:rtl/>
              </w:rPr>
              <w:t>15</w:t>
            </w:r>
            <w:r w:rsidR="00F44C2B">
              <w:rPr>
                <w:rStyle w:val="Hyperlink"/>
                <w:noProof/>
                <w:rtl/>
              </w:rPr>
              <w:fldChar w:fldCharType="end"/>
            </w:r>
          </w:hyperlink>
        </w:p>
        <w:p w14:paraId="7552C8D5" w14:textId="4A4D9A99" w:rsidR="00F44C2B" w:rsidRDefault="00611E06">
          <w:pPr>
            <w:pStyle w:val="TOC2"/>
            <w:tabs>
              <w:tab w:val="right" w:leader="dot" w:pos="8296"/>
            </w:tabs>
            <w:rPr>
              <w:rFonts w:eastAsiaTheme="minorEastAsia"/>
              <w:noProof/>
              <w:rtl/>
            </w:rPr>
          </w:pPr>
          <w:hyperlink w:anchor="_Toc107234845" w:history="1">
            <w:r w:rsidR="00F44C2B" w:rsidRPr="00CA7FE0">
              <w:rPr>
                <w:rStyle w:val="Hyperlink"/>
                <w:rFonts w:ascii="David" w:hAnsi="David" w:cs="David"/>
                <w:b/>
                <w:bCs/>
                <w:noProof/>
                <w:rtl/>
              </w:rPr>
              <w:t>סטטיסטיקה תיאורית והסקה סטטיסטית:</w:t>
            </w:r>
            <w:r w:rsidR="00F44C2B">
              <w:rPr>
                <w:noProof/>
                <w:webHidden/>
                <w:rtl/>
              </w:rPr>
              <w:tab/>
            </w:r>
            <w:r w:rsidR="00F44C2B">
              <w:rPr>
                <w:rStyle w:val="Hyperlink"/>
                <w:noProof/>
                <w:rtl/>
              </w:rPr>
              <w:fldChar w:fldCharType="begin"/>
            </w:r>
            <w:r w:rsidR="00F44C2B">
              <w:rPr>
                <w:noProof/>
                <w:webHidden/>
                <w:rtl/>
              </w:rPr>
              <w:instrText xml:space="preserve"> </w:instrText>
            </w:r>
            <w:r w:rsidR="00F44C2B">
              <w:rPr>
                <w:noProof/>
                <w:webHidden/>
              </w:rPr>
              <w:instrText>PAGEREF</w:instrText>
            </w:r>
            <w:r w:rsidR="00F44C2B">
              <w:rPr>
                <w:noProof/>
                <w:webHidden/>
                <w:rtl/>
              </w:rPr>
              <w:instrText xml:space="preserve"> _</w:instrText>
            </w:r>
            <w:r w:rsidR="00F44C2B">
              <w:rPr>
                <w:noProof/>
                <w:webHidden/>
              </w:rPr>
              <w:instrText>Toc107234845 \h</w:instrText>
            </w:r>
            <w:r w:rsidR="00F44C2B">
              <w:rPr>
                <w:noProof/>
                <w:webHidden/>
                <w:rtl/>
              </w:rPr>
              <w:instrText xml:space="preserve"> </w:instrText>
            </w:r>
            <w:r w:rsidR="00F44C2B">
              <w:rPr>
                <w:rStyle w:val="Hyperlink"/>
                <w:noProof/>
                <w:rtl/>
              </w:rPr>
            </w:r>
            <w:r w:rsidR="00F44C2B">
              <w:rPr>
                <w:rStyle w:val="Hyperlink"/>
                <w:noProof/>
                <w:rtl/>
              </w:rPr>
              <w:fldChar w:fldCharType="separate"/>
            </w:r>
            <w:r w:rsidR="002B7685">
              <w:rPr>
                <w:noProof/>
                <w:webHidden/>
                <w:rtl/>
              </w:rPr>
              <w:t>15</w:t>
            </w:r>
            <w:r w:rsidR="00F44C2B">
              <w:rPr>
                <w:rStyle w:val="Hyperlink"/>
                <w:noProof/>
                <w:rtl/>
              </w:rPr>
              <w:fldChar w:fldCharType="end"/>
            </w:r>
          </w:hyperlink>
        </w:p>
        <w:p w14:paraId="03EF9203" w14:textId="4E06F8C0" w:rsidR="00F44C2B" w:rsidRDefault="00611E06">
          <w:pPr>
            <w:pStyle w:val="TOC2"/>
            <w:tabs>
              <w:tab w:val="right" w:leader="dot" w:pos="8296"/>
            </w:tabs>
            <w:rPr>
              <w:rFonts w:eastAsiaTheme="minorEastAsia"/>
              <w:noProof/>
              <w:rtl/>
            </w:rPr>
          </w:pPr>
          <w:hyperlink w:anchor="_Toc107234846" w:history="1">
            <w:r w:rsidR="00F44C2B" w:rsidRPr="00CA7FE0">
              <w:rPr>
                <w:rStyle w:val="Hyperlink"/>
                <w:rFonts w:ascii="David" w:hAnsi="David" w:cs="David"/>
                <w:b/>
                <w:bCs/>
                <w:noProof/>
                <w:rtl/>
              </w:rPr>
              <w:t>תוצאות הרצת האלגוריתמים ו-</w:t>
            </w:r>
            <w:r w:rsidR="00F44C2B" w:rsidRPr="00CA7FE0">
              <w:rPr>
                <w:rStyle w:val="Hyperlink"/>
                <w:rFonts w:ascii="David" w:hAnsi="David" w:cs="David"/>
                <w:b/>
                <w:bCs/>
                <w:noProof/>
              </w:rPr>
              <w:t>evaluation</w:t>
            </w:r>
            <w:r w:rsidR="00F44C2B" w:rsidRPr="00CA7FE0">
              <w:rPr>
                <w:rStyle w:val="Hyperlink"/>
                <w:rFonts w:ascii="David" w:hAnsi="David" w:cs="David"/>
                <w:b/>
                <w:bCs/>
                <w:noProof/>
                <w:rtl/>
              </w:rPr>
              <w:t>:</w:t>
            </w:r>
            <w:r w:rsidR="00F44C2B">
              <w:rPr>
                <w:noProof/>
                <w:webHidden/>
                <w:rtl/>
              </w:rPr>
              <w:tab/>
            </w:r>
            <w:r w:rsidR="00F44C2B">
              <w:rPr>
                <w:rStyle w:val="Hyperlink"/>
                <w:noProof/>
                <w:rtl/>
              </w:rPr>
              <w:fldChar w:fldCharType="begin"/>
            </w:r>
            <w:r w:rsidR="00F44C2B">
              <w:rPr>
                <w:noProof/>
                <w:webHidden/>
                <w:rtl/>
              </w:rPr>
              <w:instrText xml:space="preserve"> </w:instrText>
            </w:r>
            <w:r w:rsidR="00F44C2B">
              <w:rPr>
                <w:noProof/>
                <w:webHidden/>
              </w:rPr>
              <w:instrText>PAGEREF</w:instrText>
            </w:r>
            <w:r w:rsidR="00F44C2B">
              <w:rPr>
                <w:noProof/>
                <w:webHidden/>
                <w:rtl/>
              </w:rPr>
              <w:instrText xml:space="preserve"> _</w:instrText>
            </w:r>
            <w:r w:rsidR="00F44C2B">
              <w:rPr>
                <w:noProof/>
                <w:webHidden/>
              </w:rPr>
              <w:instrText>Toc107234846 \h</w:instrText>
            </w:r>
            <w:r w:rsidR="00F44C2B">
              <w:rPr>
                <w:noProof/>
                <w:webHidden/>
                <w:rtl/>
              </w:rPr>
              <w:instrText xml:space="preserve"> </w:instrText>
            </w:r>
            <w:r w:rsidR="00F44C2B">
              <w:rPr>
                <w:rStyle w:val="Hyperlink"/>
                <w:noProof/>
                <w:rtl/>
              </w:rPr>
            </w:r>
            <w:r w:rsidR="00F44C2B">
              <w:rPr>
                <w:rStyle w:val="Hyperlink"/>
                <w:noProof/>
                <w:rtl/>
              </w:rPr>
              <w:fldChar w:fldCharType="separate"/>
            </w:r>
            <w:r w:rsidR="002B7685">
              <w:rPr>
                <w:noProof/>
                <w:webHidden/>
                <w:rtl/>
              </w:rPr>
              <w:t>17</w:t>
            </w:r>
            <w:r w:rsidR="00F44C2B">
              <w:rPr>
                <w:rStyle w:val="Hyperlink"/>
                <w:noProof/>
                <w:rtl/>
              </w:rPr>
              <w:fldChar w:fldCharType="end"/>
            </w:r>
          </w:hyperlink>
        </w:p>
        <w:p w14:paraId="18C12FAB" w14:textId="19725640" w:rsidR="00F44C2B" w:rsidRDefault="00611E06">
          <w:pPr>
            <w:pStyle w:val="TOC1"/>
            <w:tabs>
              <w:tab w:val="right" w:leader="dot" w:pos="8296"/>
            </w:tabs>
            <w:rPr>
              <w:rFonts w:eastAsiaTheme="minorEastAsia"/>
              <w:noProof/>
              <w:rtl/>
            </w:rPr>
          </w:pPr>
          <w:hyperlink w:anchor="_Toc107234847" w:history="1">
            <w:r w:rsidR="00F44C2B" w:rsidRPr="00CA7FE0">
              <w:rPr>
                <w:rStyle w:val="Hyperlink"/>
                <w:rFonts w:ascii="David" w:hAnsi="David" w:cs="David"/>
                <w:b/>
                <w:bCs/>
                <w:noProof/>
                <w:rtl/>
              </w:rPr>
              <w:t>מסקנות ודיון</w:t>
            </w:r>
            <w:r w:rsidR="00F44C2B">
              <w:rPr>
                <w:noProof/>
                <w:webHidden/>
                <w:rtl/>
              </w:rPr>
              <w:tab/>
            </w:r>
            <w:r w:rsidR="00F44C2B">
              <w:rPr>
                <w:rStyle w:val="Hyperlink"/>
                <w:noProof/>
                <w:rtl/>
              </w:rPr>
              <w:fldChar w:fldCharType="begin"/>
            </w:r>
            <w:r w:rsidR="00F44C2B">
              <w:rPr>
                <w:noProof/>
                <w:webHidden/>
                <w:rtl/>
              </w:rPr>
              <w:instrText xml:space="preserve"> </w:instrText>
            </w:r>
            <w:r w:rsidR="00F44C2B">
              <w:rPr>
                <w:noProof/>
                <w:webHidden/>
              </w:rPr>
              <w:instrText>PAGEREF</w:instrText>
            </w:r>
            <w:r w:rsidR="00F44C2B">
              <w:rPr>
                <w:noProof/>
                <w:webHidden/>
                <w:rtl/>
              </w:rPr>
              <w:instrText xml:space="preserve"> _</w:instrText>
            </w:r>
            <w:r w:rsidR="00F44C2B">
              <w:rPr>
                <w:noProof/>
                <w:webHidden/>
              </w:rPr>
              <w:instrText>Toc107234847 \h</w:instrText>
            </w:r>
            <w:r w:rsidR="00F44C2B">
              <w:rPr>
                <w:noProof/>
                <w:webHidden/>
                <w:rtl/>
              </w:rPr>
              <w:instrText xml:space="preserve"> </w:instrText>
            </w:r>
            <w:r w:rsidR="00F44C2B">
              <w:rPr>
                <w:rStyle w:val="Hyperlink"/>
                <w:noProof/>
                <w:rtl/>
              </w:rPr>
            </w:r>
            <w:r w:rsidR="00F44C2B">
              <w:rPr>
                <w:rStyle w:val="Hyperlink"/>
                <w:noProof/>
                <w:rtl/>
              </w:rPr>
              <w:fldChar w:fldCharType="separate"/>
            </w:r>
            <w:r w:rsidR="002B7685">
              <w:rPr>
                <w:noProof/>
                <w:webHidden/>
                <w:rtl/>
              </w:rPr>
              <w:t>20</w:t>
            </w:r>
            <w:r w:rsidR="00F44C2B">
              <w:rPr>
                <w:rStyle w:val="Hyperlink"/>
                <w:noProof/>
                <w:rtl/>
              </w:rPr>
              <w:fldChar w:fldCharType="end"/>
            </w:r>
          </w:hyperlink>
        </w:p>
        <w:p w14:paraId="464E7DE6" w14:textId="5346EDCA" w:rsidR="00F44C2B" w:rsidRDefault="00611E06">
          <w:pPr>
            <w:pStyle w:val="TOC2"/>
            <w:tabs>
              <w:tab w:val="right" w:leader="dot" w:pos="8296"/>
            </w:tabs>
            <w:rPr>
              <w:rFonts w:eastAsiaTheme="minorEastAsia"/>
              <w:noProof/>
              <w:rtl/>
            </w:rPr>
          </w:pPr>
          <w:hyperlink w:anchor="_Toc107234848" w:history="1">
            <w:r w:rsidR="00F44C2B" w:rsidRPr="00CA7FE0">
              <w:rPr>
                <w:rStyle w:val="Hyperlink"/>
                <w:rFonts w:ascii="David" w:hAnsi="David" w:cs="David"/>
                <w:b/>
                <w:bCs/>
                <w:noProof/>
                <w:rtl/>
              </w:rPr>
              <w:t>מסקנות ותובנות:</w:t>
            </w:r>
            <w:r w:rsidR="00F44C2B">
              <w:rPr>
                <w:noProof/>
                <w:webHidden/>
                <w:rtl/>
              </w:rPr>
              <w:tab/>
            </w:r>
            <w:r w:rsidR="00F44C2B">
              <w:rPr>
                <w:rStyle w:val="Hyperlink"/>
                <w:noProof/>
                <w:rtl/>
              </w:rPr>
              <w:fldChar w:fldCharType="begin"/>
            </w:r>
            <w:r w:rsidR="00F44C2B">
              <w:rPr>
                <w:noProof/>
                <w:webHidden/>
                <w:rtl/>
              </w:rPr>
              <w:instrText xml:space="preserve"> </w:instrText>
            </w:r>
            <w:r w:rsidR="00F44C2B">
              <w:rPr>
                <w:noProof/>
                <w:webHidden/>
              </w:rPr>
              <w:instrText>PAGEREF</w:instrText>
            </w:r>
            <w:r w:rsidR="00F44C2B">
              <w:rPr>
                <w:noProof/>
                <w:webHidden/>
                <w:rtl/>
              </w:rPr>
              <w:instrText xml:space="preserve"> _</w:instrText>
            </w:r>
            <w:r w:rsidR="00F44C2B">
              <w:rPr>
                <w:noProof/>
                <w:webHidden/>
              </w:rPr>
              <w:instrText>Toc107234848 \h</w:instrText>
            </w:r>
            <w:r w:rsidR="00F44C2B">
              <w:rPr>
                <w:noProof/>
                <w:webHidden/>
                <w:rtl/>
              </w:rPr>
              <w:instrText xml:space="preserve"> </w:instrText>
            </w:r>
            <w:r w:rsidR="00F44C2B">
              <w:rPr>
                <w:rStyle w:val="Hyperlink"/>
                <w:noProof/>
                <w:rtl/>
              </w:rPr>
            </w:r>
            <w:r w:rsidR="00F44C2B">
              <w:rPr>
                <w:rStyle w:val="Hyperlink"/>
                <w:noProof/>
                <w:rtl/>
              </w:rPr>
              <w:fldChar w:fldCharType="separate"/>
            </w:r>
            <w:r w:rsidR="002B7685">
              <w:rPr>
                <w:noProof/>
                <w:webHidden/>
                <w:rtl/>
              </w:rPr>
              <w:t>20</w:t>
            </w:r>
            <w:r w:rsidR="00F44C2B">
              <w:rPr>
                <w:rStyle w:val="Hyperlink"/>
                <w:noProof/>
                <w:rtl/>
              </w:rPr>
              <w:fldChar w:fldCharType="end"/>
            </w:r>
          </w:hyperlink>
        </w:p>
        <w:p w14:paraId="4C40C508" w14:textId="72677B5C" w:rsidR="00F44C2B" w:rsidRDefault="00611E06">
          <w:pPr>
            <w:pStyle w:val="TOC2"/>
            <w:tabs>
              <w:tab w:val="right" w:leader="dot" w:pos="8296"/>
            </w:tabs>
            <w:rPr>
              <w:rFonts w:eastAsiaTheme="minorEastAsia"/>
              <w:noProof/>
              <w:rtl/>
            </w:rPr>
          </w:pPr>
          <w:hyperlink w:anchor="_Toc107234849" w:history="1">
            <w:r w:rsidR="00F44C2B" w:rsidRPr="00CA7FE0">
              <w:rPr>
                <w:rStyle w:val="Hyperlink"/>
                <w:rFonts w:ascii="David" w:hAnsi="David" w:cs="David"/>
                <w:b/>
                <w:bCs/>
                <w:noProof/>
                <w:rtl/>
              </w:rPr>
              <w:t>מה למדתי מהעבודה?</w:t>
            </w:r>
            <w:r w:rsidR="00F44C2B">
              <w:rPr>
                <w:noProof/>
                <w:webHidden/>
                <w:rtl/>
              </w:rPr>
              <w:tab/>
            </w:r>
            <w:r w:rsidR="00F44C2B">
              <w:rPr>
                <w:rStyle w:val="Hyperlink"/>
                <w:noProof/>
                <w:rtl/>
              </w:rPr>
              <w:fldChar w:fldCharType="begin"/>
            </w:r>
            <w:r w:rsidR="00F44C2B">
              <w:rPr>
                <w:noProof/>
                <w:webHidden/>
                <w:rtl/>
              </w:rPr>
              <w:instrText xml:space="preserve"> </w:instrText>
            </w:r>
            <w:r w:rsidR="00F44C2B">
              <w:rPr>
                <w:noProof/>
                <w:webHidden/>
              </w:rPr>
              <w:instrText>PAGEREF</w:instrText>
            </w:r>
            <w:r w:rsidR="00F44C2B">
              <w:rPr>
                <w:noProof/>
                <w:webHidden/>
                <w:rtl/>
              </w:rPr>
              <w:instrText xml:space="preserve"> _</w:instrText>
            </w:r>
            <w:r w:rsidR="00F44C2B">
              <w:rPr>
                <w:noProof/>
                <w:webHidden/>
              </w:rPr>
              <w:instrText>Toc107234849 \h</w:instrText>
            </w:r>
            <w:r w:rsidR="00F44C2B">
              <w:rPr>
                <w:noProof/>
                <w:webHidden/>
                <w:rtl/>
              </w:rPr>
              <w:instrText xml:space="preserve"> </w:instrText>
            </w:r>
            <w:r w:rsidR="00F44C2B">
              <w:rPr>
                <w:rStyle w:val="Hyperlink"/>
                <w:noProof/>
                <w:rtl/>
              </w:rPr>
            </w:r>
            <w:r w:rsidR="00F44C2B">
              <w:rPr>
                <w:rStyle w:val="Hyperlink"/>
                <w:noProof/>
                <w:rtl/>
              </w:rPr>
              <w:fldChar w:fldCharType="separate"/>
            </w:r>
            <w:r w:rsidR="002B7685">
              <w:rPr>
                <w:noProof/>
                <w:webHidden/>
                <w:rtl/>
              </w:rPr>
              <w:t>21</w:t>
            </w:r>
            <w:r w:rsidR="00F44C2B">
              <w:rPr>
                <w:rStyle w:val="Hyperlink"/>
                <w:noProof/>
                <w:rtl/>
              </w:rPr>
              <w:fldChar w:fldCharType="end"/>
            </w:r>
          </w:hyperlink>
        </w:p>
        <w:p w14:paraId="6BD3B3FF" w14:textId="6A8DF1D6" w:rsidR="00F44C2B" w:rsidRDefault="00611E06">
          <w:pPr>
            <w:pStyle w:val="TOC2"/>
            <w:tabs>
              <w:tab w:val="right" w:leader="dot" w:pos="8296"/>
            </w:tabs>
            <w:rPr>
              <w:rFonts w:eastAsiaTheme="minorEastAsia"/>
              <w:noProof/>
              <w:rtl/>
            </w:rPr>
          </w:pPr>
          <w:hyperlink w:anchor="_Toc107234850" w:history="1">
            <w:r w:rsidR="00F44C2B" w:rsidRPr="00CA7FE0">
              <w:rPr>
                <w:rStyle w:val="Hyperlink"/>
                <w:rFonts w:ascii="David" w:hAnsi="David" w:cs="David"/>
                <w:b/>
                <w:bCs/>
                <w:noProof/>
                <w:rtl/>
              </w:rPr>
              <w:t>יתרונות וחסרונות וכיצד היה ניתן להתגבר עליהם:</w:t>
            </w:r>
            <w:r w:rsidR="00F44C2B">
              <w:rPr>
                <w:noProof/>
                <w:webHidden/>
                <w:rtl/>
              </w:rPr>
              <w:tab/>
            </w:r>
            <w:r w:rsidR="00F44C2B">
              <w:rPr>
                <w:rStyle w:val="Hyperlink"/>
                <w:noProof/>
                <w:rtl/>
              </w:rPr>
              <w:fldChar w:fldCharType="begin"/>
            </w:r>
            <w:r w:rsidR="00F44C2B">
              <w:rPr>
                <w:noProof/>
                <w:webHidden/>
                <w:rtl/>
              </w:rPr>
              <w:instrText xml:space="preserve"> </w:instrText>
            </w:r>
            <w:r w:rsidR="00F44C2B">
              <w:rPr>
                <w:noProof/>
                <w:webHidden/>
              </w:rPr>
              <w:instrText>PAGEREF</w:instrText>
            </w:r>
            <w:r w:rsidR="00F44C2B">
              <w:rPr>
                <w:noProof/>
                <w:webHidden/>
                <w:rtl/>
              </w:rPr>
              <w:instrText xml:space="preserve"> _</w:instrText>
            </w:r>
            <w:r w:rsidR="00F44C2B">
              <w:rPr>
                <w:noProof/>
                <w:webHidden/>
              </w:rPr>
              <w:instrText>Toc107234850 \h</w:instrText>
            </w:r>
            <w:r w:rsidR="00F44C2B">
              <w:rPr>
                <w:noProof/>
                <w:webHidden/>
                <w:rtl/>
              </w:rPr>
              <w:instrText xml:space="preserve"> </w:instrText>
            </w:r>
            <w:r w:rsidR="00F44C2B">
              <w:rPr>
                <w:rStyle w:val="Hyperlink"/>
                <w:noProof/>
                <w:rtl/>
              </w:rPr>
            </w:r>
            <w:r w:rsidR="00F44C2B">
              <w:rPr>
                <w:rStyle w:val="Hyperlink"/>
                <w:noProof/>
                <w:rtl/>
              </w:rPr>
              <w:fldChar w:fldCharType="separate"/>
            </w:r>
            <w:r w:rsidR="002B7685">
              <w:rPr>
                <w:noProof/>
                <w:webHidden/>
                <w:rtl/>
              </w:rPr>
              <w:t>22</w:t>
            </w:r>
            <w:r w:rsidR="00F44C2B">
              <w:rPr>
                <w:rStyle w:val="Hyperlink"/>
                <w:noProof/>
                <w:rtl/>
              </w:rPr>
              <w:fldChar w:fldCharType="end"/>
            </w:r>
          </w:hyperlink>
        </w:p>
        <w:p w14:paraId="33AD33A6" w14:textId="6D252AB7" w:rsidR="00F44C2B" w:rsidRDefault="00611E06">
          <w:pPr>
            <w:pStyle w:val="TOC2"/>
            <w:tabs>
              <w:tab w:val="right" w:leader="dot" w:pos="8296"/>
            </w:tabs>
            <w:rPr>
              <w:rFonts w:eastAsiaTheme="minorEastAsia"/>
              <w:noProof/>
              <w:rtl/>
            </w:rPr>
          </w:pPr>
          <w:hyperlink w:anchor="_Toc107234851" w:history="1">
            <w:r w:rsidR="00F44C2B" w:rsidRPr="00CA7FE0">
              <w:rPr>
                <w:rStyle w:val="Hyperlink"/>
                <w:rFonts w:ascii="David" w:hAnsi="David" w:cs="David"/>
                <w:b/>
                <w:bCs/>
                <w:noProof/>
                <w:rtl/>
              </w:rPr>
              <w:t>מבט לעתיד:</w:t>
            </w:r>
            <w:r w:rsidR="00F44C2B">
              <w:rPr>
                <w:noProof/>
                <w:webHidden/>
                <w:rtl/>
              </w:rPr>
              <w:tab/>
            </w:r>
            <w:r w:rsidR="00F44C2B">
              <w:rPr>
                <w:rStyle w:val="Hyperlink"/>
                <w:noProof/>
                <w:rtl/>
              </w:rPr>
              <w:fldChar w:fldCharType="begin"/>
            </w:r>
            <w:r w:rsidR="00F44C2B">
              <w:rPr>
                <w:noProof/>
                <w:webHidden/>
                <w:rtl/>
              </w:rPr>
              <w:instrText xml:space="preserve"> </w:instrText>
            </w:r>
            <w:r w:rsidR="00F44C2B">
              <w:rPr>
                <w:noProof/>
                <w:webHidden/>
              </w:rPr>
              <w:instrText>PAGEREF</w:instrText>
            </w:r>
            <w:r w:rsidR="00F44C2B">
              <w:rPr>
                <w:noProof/>
                <w:webHidden/>
                <w:rtl/>
              </w:rPr>
              <w:instrText xml:space="preserve"> _</w:instrText>
            </w:r>
            <w:r w:rsidR="00F44C2B">
              <w:rPr>
                <w:noProof/>
                <w:webHidden/>
              </w:rPr>
              <w:instrText>Toc107234851 \h</w:instrText>
            </w:r>
            <w:r w:rsidR="00F44C2B">
              <w:rPr>
                <w:noProof/>
                <w:webHidden/>
                <w:rtl/>
              </w:rPr>
              <w:instrText xml:space="preserve"> </w:instrText>
            </w:r>
            <w:r w:rsidR="00F44C2B">
              <w:rPr>
                <w:rStyle w:val="Hyperlink"/>
                <w:noProof/>
                <w:rtl/>
              </w:rPr>
            </w:r>
            <w:r w:rsidR="00F44C2B">
              <w:rPr>
                <w:rStyle w:val="Hyperlink"/>
                <w:noProof/>
                <w:rtl/>
              </w:rPr>
              <w:fldChar w:fldCharType="separate"/>
            </w:r>
            <w:r w:rsidR="002B7685">
              <w:rPr>
                <w:noProof/>
                <w:webHidden/>
                <w:rtl/>
              </w:rPr>
              <w:t>22</w:t>
            </w:r>
            <w:r w:rsidR="00F44C2B">
              <w:rPr>
                <w:rStyle w:val="Hyperlink"/>
                <w:noProof/>
                <w:rtl/>
              </w:rPr>
              <w:fldChar w:fldCharType="end"/>
            </w:r>
          </w:hyperlink>
        </w:p>
        <w:p w14:paraId="16A34472" w14:textId="6E81BE9A" w:rsidR="00F44C2B" w:rsidRDefault="00611E06">
          <w:pPr>
            <w:pStyle w:val="TOC1"/>
            <w:tabs>
              <w:tab w:val="right" w:leader="dot" w:pos="8296"/>
            </w:tabs>
            <w:rPr>
              <w:rFonts w:eastAsiaTheme="minorEastAsia"/>
              <w:noProof/>
              <w:rtl/>
            </w:rPr>
          </w:pPr>
          <w:hyperlink w:anchor="_Toc107234852" w:history="1">
            <w:r w:rsidR="00F44C2B" w:rsidRPr="00CA7FE0">
              <w:rPr>
                <w:rStyle w:val="Hyperlink"/>
                <w:rFonts w:ascii="David" w:hAnsi="David" w:cs="David"/>
                <w:b/>
                <w:bCs/>
                <w:noProof/>
                <w:rtl/>
              </w:rPr>
              <w:t>ביבליוגרפיה:</w:t>
            </w:r>
            <w:r w:rsidR="00F44C2B">
              <w:rPr>
                <w:noProof/>
                <w:webHidden/>
                <w:rtl/>
              </w:rPr>
              <w:tab/>
            </w:r>
            <w:r w:rsidR="00F44C2B">
              <w:rPr>
                <w:rStyle w:val="Hyperlink"/>
                <w:noProof/>
                <w:rtl/>
              </w:rPr>
              <w:fldChar w:fldCharType="begin"/>
            </w:r>
            <w:r w:rsidR="00F44C2B">
              <w:rPr>
                <w:noProof/>
                <w:webHidden/>
                <w:rtl/>
              </w:rPr>
              <w:instrText xml:space="preserve"> </w:instrText>
            </w:r>
            <w:r w:rsidR="00F44C2B">
              <w:rPr>
                <w:noProof/>
                <w:webHidden/>
              </w:rPr>
              <w:instrText>PAGEREF</w:instrText>
            </w:r>
            <w:r w:rsidR="00F44C2B">
              <w:rPr>
                <w:noProof/>
                <w:webHidden/>
                <w:rtl/>
              </w:rPr>
              <w:instrText xml:space="preserve"> _</w:instrText>
            </w:r>
            <w:r w:rsidR="00F44C2B">
              <w:rPr>
                <w:noProof/>
                <w:webHidden/>
              </w:rPr>
              <w:instrText>Toc107234852 \h</w:instrText>
            </w:r>
            <w:r w:rsidR="00F44C2B">
              <w:rPr>
                <w:noProof/>
                <w:webHidden/>
                <w:rtl/>
              </w:rPr>
              <w:instrText xml:space="preserve"> </w:instrText>
            </w:r>
            <w:r w:rsidR="00F44C2B">
              <w:rPr>
                <w:rStyle w:val="Hyperlink"/>
                <w:noProof/>
                <w:rtl/>
              </w:rPr>
            </w:r>
            <w:r w:rsidR="00F44C2B">
              <w:rPr>
                <w:rStyle w:val="Hyperlink"/>
                <w:noProof/>
                <w:rtl/>
              </w:rPr>
              <w:fldChar w:fldCharType="separate"/>
            </w:r>
            <w:r w:rsidR="002B7685">
              <w:rPr>
                <w:noProof/>
                <w:webHidden/>
                <w:rtl/>
              </w:rPr>
              <w:t>23</w:t>
            </w:r>
            <w:r w:rsidR="00F44C2B">
              <w:rPr>
                <w:rStyle w:val="Hyperlink"/>
                <w:noProof/>
                <w:rtl/>
              </w:rPr>
              <w:fldChar w:fldCharType="end"/>
            </w:r>
          </w:hyperlink>
        </w:p>
        <w:p w14:paraId="50DF323E" w14:textId="1DAF3F24" w:rsidR="00F44C2B" w:rsidRDefault="00611E06">
          <w:pPr>
            <w:pStyle w:val="TOC1"/>
            <w:tabs>
              <w:tab w:val="right" w:leader="dot" w:pos="8296"/>
            </w:tabs>
            <w:rPr>
              <w:rFonts w:eastAsiaTheme="minorEastAsia"/>
              <w:noProof/>
              <w:rtl/>
            </w:rPr>
          </w:pPr>
          <w:hyperlink w:anchor="_Toc107234855" w:history="1">
            <w:r w:rsidR="00F44C2B" w:rsidRPr="00CA7FE0">
              <w:rPr>
                <w:rStyle w:val="Hyperlink"/>
                <w:rFonts w:ascii="David" w:hAnsi="David" w:cs="David"/>
                <w:b/>
                <w:bCs/>
                <w:noProof/>
                <w:rtl/>
              </w:rPr>
              <w:t>נספחים:</w:t>
            </w:r>
            <w:r w:rsidR="00F44C2B">
              <w:rPr>
                <w:noProof/>
                <w:webHidden/>
                <w:rtl/>
              </w:rPr>
              <w:tab/>
            </w:r>
            <w:r w:rsidR="00F44C2B">
              <w:rPr>
                <w:rStyle w:val="Hyperlink"/>
                <w:noProof/>
                <w:rtl/>
              </w:rPr>
              <w:fldChar w:fldCharType="begin"/>
            </w:r>
            <w:r w:rsidR="00F44C2B">
              <w:rPr>
                <w:noProof/>
                <w:webHidden/>
                <w:rtl/>
              </w:rPr>
              <w:instrText xml:space="preserve"> </w:instrText>
            </w:r>
            <w:r w:rsidR="00F44C2B">
              <w:rPr>
                <w:noProof/>
                <w:webHidden/>
              </w:rPr>
              <w:instrText>PAGEREF</w:instrText>
            </w:r>
            <w:r w:rsidR="00F44C2B">
              <w:rPr>
                <w:noProof/>
                <w:webHidden/>
                <w:rtl/>
              </w:rPr>
              <w:instrText xml:space="preserve"> _</w:instrText>
            </w:r>
            <w:r w:rsidR="00F44C2B">
              <w:rPr>
                <w:noProof/>
                <w:webHidden/>
              </w:rPr>
              <w:instrText>Toc107234855 \h</w:instrText>
            </w:r>
            <w:r w:rsidR="00F44C2B">
              <w:rPr>
                <w:noProof/>
                <w:webHidden/>
                <w:rtl/>
              </w:rPr>
              <w:instrText xml:space="preserve"> </w:instrText>
            </w:r>
            <w:r w:rsidR="00F44C2B">
              <w:rPr>
                <w:rStyle w:val="Hyperlink"/>
                <w:noProof/>
                <w:rtl/>
              </w:rPr>
            </w:r>
            <w:r w:rsidR="00F44C2B">
              <w:rPr>
                <w:rStyle w:val="Hyperlink"/>
                <w:noProof/>
                <w:rtl/>
              </w:rPr>
              <w:fldChar w:fldCharType="separate"/>
            </w:r>
            <w:r w:rsidR="002B7685">
              <w:rPr>
                <w:noProof/>
                <w:webHidden/>
                <w:rtl/>
              </w:rPr>
              <w:t>24</w:t>
            </w:r>
            <w:r w:rsidR="00F44C2B">
              <w:rPr>
                <w:rStyle w:val="Hyperlink"/>
                <w:noProof/>
                <w:rtl/>
              </w:rPr>
              <w:fldChar w:fldCharType="end"/>
            </w:r>
          </w:hyperlink>
        </w:p>
        <w:p w14:paraId="5951A516" w14:textId="13B18C40" w:rsidR="00F44C2B" w:rsidRDefault="00F44C2B">
          <w:r>
            <w:rPr>
              <w:b/>
              <w:bCs/>
              <w:lang w:val="he-IL"/>
            </w:rPr>
            <w:fldChar w:fldCharType="end"/>
          </w:r>
        </w:p>
      </w:sdtContent>
    </w:sdt>
    <w:p w14:paraId="1314D275" w14:textId="20DAA141" w:rsidR="002C585B" w:rsidRPr="001E43AB" w:rsidRDefault="002C585B" w:rsidP="001E43AB">
      <w:pPr>
        <w:spacing w:after="0" w:line="360" w:lineRule="auto"/>
        <w:rPr>
          <w:rFonts w:ascii="David" w:hAnsi="David" w:cs="David"/>
          <w:sz w:val="24"/>
          <w:szCs w:val="24"/>
          <w:rtl/>
        </w:rPr>
      </w:pPr>
    </w:p>
    <w:p w14:paraId="7E6910C7" w14:textId="1FB59E27" w:rsidR="002C585B" w:rsidRPr="001E43AB" w:rsidRDefault="002C585B" w:rsidP="001E43AB">
      <w:pPr>
        <w:spacing w:after="0" w:line="360" w:lineRule="auto"/>
        <w:rPr>
          <w:rFonts w:ascii="David" w:hAnsi="David" w:cs="David"/>
          <w:sz w:val="24"/>
          <w:szCs w:val="24"/>
          <w:rtl/>
        </w:rPr>
      </w:pPr>
    </w:p>
    <w:p w14:paraId="1580FB63" w14:textId="1038C7CE" w:rsidR="002C585B" w:rsidRPr="001E43AB" w:rsidRDefault="002C585B" w:rsidP="001E43AB">
      <w:pPr>
        <w:spacing w:after="0" w:line="360" w:lineRule="auto"/>
        <w:rPr>
          <w:rFonts w:ascii="David" w:hAnsi="David" w:cs="David"/>
          <w:sz w:val="24"/>
          <w:szCs w:val="24"/>
          <w:rtl/>
        </w:rPr>
      </w:pPr>
    </w:p>
    <w:p w14:paraId="6D55DE35" w14:textId="123A9630" w:rsidR="002C585B" w:rsidRPr="001E43AB" w:rsidRDefault="002C585B" w:rsidP="001E43AB">
      <w:pPr>
        <w:spacing w:after="0" w:line="360" w:lineRule="auto"/>
        <w:rPr>
          <w:rFonts w:ascii="David" w:hAnsi="David" w:cs="David"/>
          <w:sz w:val="24"/>
          <w:szCs w:val="24"/>
          <w:rtl/>
        </w:rPr>
      </w:pPr>
    </w:p>
    <w:p w14:paraId="6CA05786" w14:textId="5E4A9056" w:rsidR="002C585B" w:rsidRPr="001E43AB" w:rsidRDefault="002C585B" w:rsidP="001E43AB">
      <w:pPr>
        <w:spacing w:after="0" w:line="360" w:lineRule="auto"/>
        <w:rPr>
          <w:rFonts w:ascii="David" w:hAnsi="David" w:cs="David"/>
          <w:sz w:val="24"/>
          <w:szCs w:val="24"/>
          <w:rtl/>
        </w:rPr>
      </w:pPr>
    </w:p>
    <w:p w14:paraId="6D90195E" w14:textId="4C2A1B17" w:rsidR="002C585B" w:rsidRPr="001E43AB" w:rsidRDefault="002C585B" w:rsidP="001E43AB">
      <w:pPr>
        <w:spacing w:after="0" w:line="360" w:lineRule="auto"/>
        <w:rPr>
          <w:rFonts w:ascii="David" w:hAnsi="David" w:cs="David"/>
          <w:sz w:val="24"/>
          <w:szCs w:val="24"/>
          <w:rtl/>
        </w:rPr>
      </w:pPr>
    </w:p>
    <w:p w14:paraId="065E2996" w14:textId="656E0601" w:rsidR="002C585B" w:rsidRPr="001E43AB" w:rsidRDefault="002C585B" w:rsidP="001E43AB">
      <w:pPr>
        <w:spacing w:after="0" w:line="360" w:lineRule="auto"/>
        <w:rPr>
          <w:rFonts w:ascii="David" w:hAnsi="David" w:cs="David"/>
          <w:sz w:val="24"/>
          <w:szCs w:val="24"/>
          <w:rtl/>
        </w:rPr>
      </w:pPr>
    </w:p>
    <w:p w14:paraId="48E93C24" w14:textId="36B4FA82" w:rsidR="002C585B" w:rsidRPr="001E43AB" w:rsidRDefault="002C585B" w:rsidP="001E43AB">
      <w:pPr>
        <w:spacing w:after="0" w:line="360" w:lineRule="auto"/>
        <w:rPr>
          <w:rFonts w:ascii="David" w:hAnsi="David" w:cs="David"/>
          <w:sz w:val="24"/>
          <w:szCs w:val="24"/>
          <w:rtl/>
        </w:rPr>
      </w:pPr>
    </w:p>
    <w:p w14:paraId="57FB275D" w14:textId="59220854" w:rsidR="002C585B" w:rsidRPr="001E43AB" w:rsidRDefault="002C585B" w:rsidP="001E43AB">
      <w:pPr>
        <w:spacing w:after="0" w:line="360" w:lineRule="auto"/>
        <w:rPr>
          <w:rFonts w:ascii="David" w:hAnsi="David" w:cs="David"/>
          <w:sz w:val="24"/>
          <w:szCs w:val="24"/>
          <w:rtl/>
        </w:rPr>
      </w:pPr>
    </w:p>
    <w:p w14:paraId="09A66DCA" w14:textId="50CE87BE" w:rsidR="002C585B" w:rsidRPr="001E43AB" w:rsidRDefault="002C585B" w:rsidP="001E43AB">
      <w:pPr>
        <w:spacing w:after="0" w:line="360" w:lineRule="auto"/>
        <w:rPr>
          <w:rFonts w:ascii="David" w:hAnsi="David" w:cs="David"/>
          <w:sz w:val="24"/>
          <w:szCs w:val="24"/>
          <w:rtl/>
        </w:rPr>
      </w:pPr>
    </w:p>
    <w:p w14:paraId="1E3A680E" w14:textId="41B6A75E" w:rsidR="002C585B" w:rsidRPr="001E43AB" w:rsidRDefault="002C585B" w:rsidP="001E43AB">
      <w:pPr>
        <w:spacing w:after="0" w:line="360" w:lineRule="auto"/>
        <w:rPr>
          <w:rFonts w:ascii="David" w:hAnsi="David" w:cs="David"/>
          <w:sz w:val="24"/>
          <w:szCs w:val="24"/>
          <w:rtl/>
        </w:rPr>
      </w:pPr>
    </w:p>
    <w:p w14:paraId="173FA987" w14:textId="0057547F" w:rsidR="002C585B" w:rsidRPr="001E43AB" w:rsidRDefault="002C585B" w:rsidP="001E43AB">
      <w:pPr>
        <w:spacing w:after="0" w:line="360" w:lineRule="auto"/>
        <w:rPr>
          <w:rFonts w:ascii="David" w:hAnsi="David" w:cs="David"/>
          <w:sz w:val="24"/>
          <w:szCs w:val="24"/>
          <w:rtl/>
        </w:rPr>
      </w:pPr>
    </w:p>
    <w:p w14:paraId="3151454F" w14:textId="15DCB1E2" w:rsidR="002C585B" w:rsidRPr="001E43AB" w:rsidRDefault="002C585B" w:rsidP="001E43AB">
      <w:pPr>
        <w:spacing w:after="0" w:line="360" w:lineRule="auto"/>
        <w:rPr>
          <w:rFonts w:ascii="David" w:hAnsi="David" w:cs="David"/>
          <w:sz w:val="24"/>
          <w:szCs w:val="24"/>
          <w:rtl/>
        </w:rPr>
      </w:pPr>
    </w:p>
    <w:p w14:paraId="4EA0E638" w14:textId="0DACD840" w:rsidR="002C585B" w:rsidRPr="001E43AB" w:rsidRDefault="002C585B" w:rsidP="001E43AB">
      <w:pPr>
        <w:spacing w:after="0" w:line="360" w:lineRule="auto"/>
        <w:rPr>
          <w:rFonts w:ascii="David" w:hAnsi="David" w:cs="David"/>
          <w:sz w:val="24"/>
          <w:szCs w:val="24"/>
          <w:rtl/>
        </w:rPr>
      </w:pPr>
    </w:p>
    <w:p w14:paraId="3AF0C3ED" w14:textId="4199292C" w:rsidR="002C585B" w:rsidRPr="001E43AB" w:rsidRDefault="002C585B" w:rsidP="001E43AB">
      <w:pPr>
        <w:spacing w:after="0" w:line="360" w:lineRule="auto"/>
        <w:rPr>
          <w:rFonts w:ascii="David" w:hAnsi="David" w:cs="David"/>
          <w:sz w:val="24"/>
          <w:szCs w:val="24"/>
          <w:rtl/>
        </w:rPr>
      </w:pPr>
    </w:p>
    <w:p w14:paraId="2BCD612A" w14:textId="01155C7B" w:rsidR="002C585B" w:rsidRPr="001E43AB" w:rsidRDefault="002C585B" w:rsidP="001E43AB">
      <w:pPr>
        <w:spacing w:after="0" w:line="360" w:lineRule="auto"/>
        <w:rPr>
          <w:rFonts w:ascii="David" w:hAnsi="David" w:cs="David"/>
          <w:sz w:val="24"/>
          <w:szCs w:val="24"/>
          <w:rtl/>
        </w:rPr>
      </w:pPr>
    </w:p>
    <w:p w14:paraId="2B899474" w14:textId="581101B4" w:rsidR="002C585B" w:rsidRPr="001E43AB" w:rsidRDefault="002C585B" w:rsidP="001E43AB">
      <w:pPr>
        <w:spacing w:after="0" w:line="360" w:lineRule="auto"/>
        <w:rPr>
          <w:rFonts w:ascii="David" w:hAnsi="David" w:cs="David"/>
          <w:sz w:val="24"/>
          <w:szCs w:val="24"/>
          <w:rtl/>
        </w:rPr>
      </w:pPr>
    </w:p>
    <w:p w14:paraId="0529D1E5" w14:textId="15D6CFD6" w:rsidR="007F04FA" w:rsidRDefault="007F04FA" w:rsidP="001E43AB">
      <w:pPr>
        <w:spacing w:after="0" w:line="360" w:lineRule="auto"/>
        <w:rPr>
          <w:rFonts w:ascii="David" w:hAnsi="David" w:cs="David"/>
          <w:sz w:val="24"/>
          <w:szCs w:val="24"/>
          <w:rtl/>
        </w:rPr>
      </w:pPr>
    </w:p>
    <w:p w14:paraId="6CEFF944" w14:textId="5575898A" w:rsidR="007F04FA" w:rsidRPr="007F04FA" w:rsidRDefault="007F04FA" w:rsidP="007F04FA">
      <w:pPr>
        <w:pStyle w:val="1"/>
        <w:rPr>
          <w:rFonts w:ascii="David" w:hAnsi="David" w:cs="David"/>
          <w:b/>
          <w:bCs/>
          <w:color w:val="auto"/>
          <w:rtl/>
        </w:rPr>
      </w:pPr>
      <w:bookmarkStart w:id="0" w:name="_Toc107234769"/>
      <w:bookmarkStart w:id="1" w:name="_Toc107234839"/>
      <w:r w:rsidRPr="007F04FA">
        <w:rPr>
          <w:rFonts w:ascii="David" w:hAnsi="David" w:cs="David"/>
          <w:b/>
          <w:bCs/>
          <w:color w:val="auto"/>
          <w:rtl/>
        </w:rPr>
        <w:lastRenderedPageBreak/>
        <w:t>תקציר</w:t>
      </w:r>
      <w:bookmarkEnd w:id="0"/>
      <w:bookmarkEnd w:id="1"/>
    </w:p>
    <w:p w14:paraId="500974E8" w14:textId="77777777" w:rsidR="007F04FA" w:rsidRDefault="007F04FA" w:rsidP="001E43AB">
      <w:pPr>
        <w:spacing w:after="0" w:line="360" w:lineRule="auto"/>
        <w:rPr>
          <w:rFonts w:ascii="David" w:hAnsi="David" w:cs="David"/>
          <w:sz w:val="24"/>
          <w:szCs w:val="24"/>
          <w:rtl/>
        </w:rPr>
      </w:pPr>
    </w:p>
    <w:p w14:paraId="72A2B803" w14:textId="6C8474E8" w:rsidR="002C585B" w:rsidRPr="00694EF7" w:rsidRDefault="002C585B" w:rsidP="00694EF7">
      <w:pPr>
        <w:spacing w:after="0" w:line="360" w:lineRule="auto"/>
        <w:rPr>
          <w:rFonts w:ascii="David" w:hAnsi="David" w:cs="David"/>
          <w:sz w:val="24"/>
          <w:szCs w:val="24"/>
          <w:rtl/>
        </w:rPr>
      </w:pPr>
      <w:r w:rsidRPr="001E43AB">
        <w:rPr>
          <w:rFonts w:ascii="David" w:hAnsi="David" w:cs="David"/>
          <w:sz w:val="24"/>
          <w:szCs w:val="24"/>
          <w:rtl/>
        </w:rPr>
        <w:t>עבודה אקדמית זו מכילה את אחד הנושאים המרתקים והמעניינים בשוק הפיננסי בישראל ובעולם, שכן לאורך השנים משקיעים וחוקרים רבים מחפשים את התשובה לשאלה - כיצד ניתן לחזות ולהעריך את התשואה על נייר ערך מסוים.</w:t>
      </w:r>
      <w:r w:rsidR="008C4B26">
        <w:rPr>
          <w:rFonts w:ascii="David" w:hAnsi="David" w:cs="David" w:hint="cs"/>
          <w:sz w:val="24"/>
          <w:szCs w:val="24"/>
          <w:rtl/>
        </w:rPr>
        <w:t xml:space="preserve"> </w:t>
      </w:r>
      <w:r w:rsidRPr="001E43AB">
        <w:rPr>
          <w:rFonts w:ascii="David" w:hAnsi="David" w:cs="David"/>
          <w:sz w:val="24"/>
          <w:szCs w:val="24"/>
          <w:rtl/>
        </w:rPr>
        <w:t>מתוך שאלה כללית זו בחרנו לחקור ולנתח את השפעת הדוחות הכספיים המפורסמים כמידע האמין והמדויק ביותר שקיים על כל חברה ציבורית, ובדרך זו לבחון את אופן השפעתם על תשואתה של מניית החברה.</w:t>
      </w:r>
      <w:r w:rsidR="001B3F82" w:rsidRPr="001E43AB">
        <w:rPr>
          <w:rFonts w:ascii="David" w:hAnsi="David" w:cs="David"/>
          <w:sz w:val="24"/>
          <w:szCs w:val="24"/>
          <w:rtl/>
        </w:rPr>
        <w:t xml:space="preserve"> </w:t>
      </w:r>
      <w:r w:rsidRPr="001E43AB">
        <w:rPr>
          <w:rFonts w:ascii="David" w:hAnsi="David" w:cs="David"/>
          <w:sz w:val="24"/>
          <w:szCs w:val="24"/>
          <w:rtl/>
        </w:rPr>
        <w:t>במחקרנו הסתמכנו על טפסי 10</w:t>
      </w:r>
      <w:r w:rsidRPr="001E43AB">
        <w:rPr>
          <w:rFonts w:ascii="David" w:hAnsi="David" w:cs="David"/>
          <w:sz w:val="24"/>
          <w:szCs w:val="24"/>
        </w:rPr>
        <w:t>K</w:t>
      </w:r>
      <w:r w:rsidRPr="001E43AB">
        <w:rPr>
          <w:rFonts w:ascii="David" w:hAnsi="David" w:cs="David"/>
          <w:sz w:val="24"/>
          <w:szCs w:val="24"/>
          <w:rtl/>
        </w:rPr>
        <w:t xml:space="preserve"> של חברות ציבוריות המונפקות בבורסה האמריקאית</w:t>
      </w:r>
      <w:r w:rsidR="00E129D3" w:rsidRPr="001E43AB">
        <w:rPr>
          <w:rFonts w:ascii="David" w:hAnsi="David" w:cs="David"/>
          <w:sz w:val="24"/>
          <w:szCs w:val="24"/>
          <w:rtl/>
        </w:rPr>
        <w:t xml:space="preserve"> במטרה לחזות באופן המדויק ביותר האם תהיה עלייה או ירידה בערך המניה וכן לחזות את ערך השינוי השנתי הצפוי בערכה בהסתמך על הנתונים שבידנו. </w:t>
      </w:r>
      <w:r w:rsidRPr="001E43AB">
        <w:rPr>
          <w:rFonts w:ascii="David" w:hAnsi="David" w:cs="David"/>
          <w:sz w:val="24"/>
          <w:szCs w:val="24"/>
          <w:rtl/>
        </w:rPr>
        <w:t>במהלך העבודה נתקלנו בקשיים רבים בהכנה אופטימלית של הנתונים וניקויים עבור הרצת המודלים.</w:t>
      </w:r>
      <w:r w:rsidR="00E129D3" w:rsidRPr="001E43AB">
        <w:rPr>
          <w:rFonts w:ascii="David" w:hAnsi="David" w:cs="David"/>
          <w:sz w:val="24"/>
          <w:szCs w:val="24"/>
          <w:rtl/>
        </w:rPr>
        <w:t xml:space="preserve"> </w:t>
      </w:r>
      <w:r w:rsidRPr="001E43AB">
        <w:rPr>
          <w:rFonts w:ascii="David" w:hAnsi="David" w:cs="David"/>
          <w:sz w:val="24"/>
          <w:szCs w:val="24"/>
          <w:rtl/>
        </w:rPr>
        <w:t>בנתונים היו בין היתר ערכים חסרים</w:t>
      </w:r>
      <w:r w:rsidR="00E129D3" w:rsidRPr="001E43AB">
        <w:rPr>
          <w:rFonts w:ascii="David" w:hAnsi="David" w:cs="David"/>
          <w:sz w:val="24"/>
          <w:szCs w:val="24"/>
          <w:rtl/>
        </w:rPr>
        <w:t xml:space="preserve">, ערכי </w:t>
      </w:r>
      <w:r w:rsidRPr="001E43AB">
        <w:rPr>
          <w:rFonts w:ascii="David" w:hAnsi="David" w:cs="David"/>
          <w:sz w:val="24"/>
          <w:szCs w:val="24"/>
          <w:rtl/>
        </w:rPr>
        <w:t>אפס מרובים, כמות גדולה של פיצ'רים</w:t>
      </w:r>
      <w:r w:rsidR="00E129D3" w:rsidRPr="001E43AB">
        <w:rPr>
          <w:rFonts w:ascii="David" w:hAnsi="David" w:cs="David"/>
          <w:sz w:val="24"/>
          <w:szCs w:val="24"/>
          <w:rtl/>
        </w:rPr>
        <w:t>,</w:t>
      </w:r>
      <w:r w:rsidRPr="001E43AB">
        <w:rPr>
          <w:rFonts w:ascii="David" w:hAnsi="David" w:cs="David"/>
          <w:sz w:val="24"/>
          <w:szCs w:val="24"/>
          <w:rtl/>
        </w:rPr>
        <w:t xml:space="preserve"> קורלציה בין פיצ'רים ו</w:t>
      </w:r>
      <w:r w:rsidR="008C4B26">
        <w:rPr>
          <w:rFonts w:ascii="David" w:hAnsi="David" w:cs="David" w:hint="cs"/>
          <w:sz w:val="24"/>
          <w:szCs w:val="24"/>
          <w:rtl/>
        </w:rPr>
        <w:t xml:space="preserve">מספר רב של </w:t>
      </w:r>
      <w:r w:rsidRPr="001E43AB">
        <w:rPr>
          <w:rFonts w:ascii="David" w:hAnsi="David" w:cs="David"/>
          <w:sz w:val="24"/>
          <w:szCs w:val="24"/>
          <w:rtl/>
        </w:rPr>
        <w:t>ערכי קיצון אשר פוגעים בדיוק ה</w:t>
      </w:r>
      <w:r w:rsidR="007C25A4">
        <w:rPr>
          <w:rFonts w:ascii="David" w:hAnsi="David" w:cs="David" w:hint="cs"/>
          <w:sz w:val="24"/>
          <w:szCs w:val="24"/>
          <w:rtl/>
        </w:rPr>
        <w:t>מודל</w:t>
      </w:r>
      <w:r w:rsidR="00AC5E62">
        <w:rPr>
          <w:rFonts w:ascii="David" w:hAnsi="David" w:cs="David" w:hint="cs"/>
          <w:sz w:val="24"/>
          <w:szCs w:val="24"/>
          <w:rtl/>
        </w:rPr>
        <w:t>ים</w:t>
      </w:r>
      <w:r w:rsidRPr="001E43AB">
        <w:rPr>
          <w:rFonts w:ascii="David" w:hAnsi="David" w:cs="David"/>
          <w:sz w:val="24"/>
          <w:szCs w:val="24"/>
          <w:rtl/>
        </w:rPr>
        <w:t xml:space="preserve">. </w:t>
      </w:r>
      <w:r w:rsidR="00BC02C8" w:rsidRPr="001E43AB">
        <w:rPr>
          <w:rFonts w:ascii="David" w:hAnsi="David" w:cs="David"/>
          <w:sz w:val="24"/>
          <w:szCs w:val="24"/>
          <w:rtl/>
        </w:rPr>
        <w:t>במסגרת הפרויקט ביצענו</w:t>
      </w:r>
      <w:r w:rsidRPr="001E43AB">
        <w:rPr>
          <w:rFonts w:ascii="David" w:hAnsi="David" w:cs="David"/>
          <w:sz w:val="24"/>
          <w:szCs w:val="24"/>
          <w:rtl/>
        </w:rPr>
        <w:t xml:space="preserve"> הרצת אלגוריתמים מתקדמים של למידת מכונה. בין היתר רגרסיה לוגיסטית, </w:t>
      </w:r>
      <w:r w:rsidRPr="001E43AB">
        <w:rPr>
          <w:rFonts w:ascii="David" w:hAnsi="David" w:cs="David"/>
          <w:sz w:val="24"/>
          <w:szCs w:val="24"/>
        </w:rPr>
        <w:t>KNN</w:t>
      </w:r>
      <w:r w:rsidRPr="001E43AB">
        <w:rPr>
          <w:rFonts w:ascii="David" w:hAnsi="David" w:cs="David"/>
          <w:sz w:val="24"/>
          <w:szCs w:val="24"/>
          <w:rtl/>
        </w:rPr>
        <w:t xml:space="preserve"> , עצי החלטה, </w:t>
      </w:r>
      <w:r w:rsidR="001225B6">
        <w:rPr>
          <w:rFonts w:ascii="David" w:hAnsi="David" w:cs="David" w:hint="cs"/>
          <w:sz w:val="24"/>
          <w:szCs w:val="24"/>
          <w:rtl/>
        </w:rPr>
        <w:t xml:space="preserve">יערות </w:t>
      </w:r>
      <w:proofErr w:type="spellStart"/>
      <w:r w:rsidR="001225B6">
        <w:rPr>
          <w:rFonts w:ascii="David" w:hAnsi="David" w:cs="David" w:hint="cs"/>
          <w:sz w:val="24"/>
          <w:szCs w:val="24"/>
          <w:rtl/>
        </w:rPr>
        <w:t>רנדומיים</w:t>
      </w:r>
      <w:proofErr w:type="spellEnd"/>
      <w:r w:rsidRPr="001E43AB">
        <w:rPr>
          <w:rFonts w:ascii="David" w:hAnsi="David" w:cs="David"/>
          <w:sz w:val="24"/>
          <w:szCs w:val="24"/>
          <w:rtl/>
        </w:rPr>
        <w:t xml:space="preserve"> ורגרסיה ליניארית. כל זאת במטרה למצוא את המודל המדויק ביותר</w:t>
      </w:r>
      <w:r w:rsidR="00BC02C8" w:rsidRPr="001E43AB">
        <w:rPr>
          <w:rFonts w:ascii="David" w:hAnsi="David" w:cs="David"/>
          <w:sz w:val="24"/>
          <w:szCs w:val="24"/>
          <w:rtl/>
        </w:rPr>
        <w:t xml:space="preserve"> לחיזוי ביצועי מניות.</w:t>
      </w:r>
      <w:r w:rsidR="001B3F82" w:rsidRPr="001E43AB">
        <w:rPr>
          <w:rFonts w:ascii="David" w:hAnsi="David" w:cs="David"/>
          <w:sz w:val="24"/>
          <w:szCs w:val="24"/>
          <w:rtl/>
        </w:rPr>
        <w:t xml:space="preserve"> </w:t>
      </w:r>
      <w:r w:rsidRPr="001E43AB">
        <w:rPr>
          <w:rFonts w:ascii="David" w:hAnsi="David" w:cs="David"/>
          <w:sz w:val="24"/>
          <w:szCs w:val="24"/>
          <w:rtl/>
        </w:rPr>
        <w:t xml:space="preserve">זאת ועוד ביצענו </w:t>
      </w:r>
      <w:r w:rsidR="00BC02C8" w:rsidRPr="001E43AB">
        <w:rPr>
          <w:rFonts w:ascii="David" w:hAnsi="David" w:cs="David"/>
          <w:sz w:val="24"/>
          <w:szCs w:val="24"/>
          <w:rtl/>
        </w:rPr>
        <w:t>אופטימיזציה</w:t>
      </w:r>
      <w:r w:rsidRPr="001E43AB">
        <w:rPr>
          <w:rFonts w:ascii="David" w:hAnsi="David" w:cs="David"/>
          <w:sz w:val="24"/>
          <w:szCs w:val="24"/>
          <w:rtl/>
        </w:rPr>
        <w:t xml:space="preserve"> לכל אחד מהמודלים בדרך הנכונה עבורו. כחלק מתהליך </w:t>
      </w:r>
      <w:r w:rsidR="00BC02C8" w:rsidRPr="001E43AB">
        <w:rPr>
          <w:rFonts w:ascii="David" w:hAnsi="David" w:cs="David"/>
          <w:sz w:val="24"/>
          <w:szCs w:val="24"/>
          <w:rtl/>
        </w:rPr>
        <w:t>האופטימיזציה</w:t>
      </w:r>
      <w:r w:rsidRPr="001E43AB">
        <w:rPr>
          <w:rFonts w:ascii="David" w:hAnsi="David" w:cs="David"/>
          <w:sz w:val="24"/>
          <w:szCs w:val="24"/>
          <w:rtl/>
        </w:rPr>
        <w:t xml:space="preserve"> </w:t>
      </w:r>
      <w:r w:rsidR="00BF05D3">
        <w:rPr>
          <w:rFonts w:ascii="David" w:hAnsi="David" w:cs="David" w:hint="cs"/>
          <w:sz w:val="24"/>
          <w:szCs w:val="24"/>
          <w:rtl/>
        </w:rPr>
        <w:t xml:space="preserve">של </w:t>
      </w:r>
      <w:r w:rsidR="00BC02C8" w:rsidRPr="001E43AB">
        <w:rPr>
          <w:rFonts w:ascii="David" w:hAnsi="David" w:cs="David"/>
          <w:sz w:val="24"/>
          <w:szCs w:val="24"/>
          <w:rtl/>
        </w:rPr>
        <w:t xml:space="preserve">מודל </w:t>
      </w:r>
      <w:r w:rsidR="00B01467">
        <w:rPr>
          <w:rFonts w:ascii="David" w:hAnsi="David" w:cs="David" w:hint="cs"/>
          <w:sz w:val="24"/>
          <w:szCs w:val="24"/>
          <w:rtl/>
        </w:rPr>
        <w:t>ה</w:t>
      </w:r>
      <w:r w:rsidR="00BF05D3">
        <w:rPr>
          <w:rFonts w:ascii="David" w:hAnsi="David" w:cs="David" w:hint="cs"/>
          <w:sz w:val="24"/>
          <w:szCs w:val="24"/>
          <w:rtl/>
        </w:rPr>
        <w:t xml:space="preserve">יערות </w:t>
      </w:r>
      <w:proofErr w:type="spellStart"/>
      <w:r w:rsidR="00B01467">
        <w:rPr>
          <w:rFonts w:ascii="David" w:hAnsi="David" w:cs="David" w:hint="cs"/>
          <w:sz w:val="24"/>
          <w:szCs w:val="24"/>
          <w:rtl/>
        </w:rPr>
        <w:t>ה</w:t>
      </w:r>
      <w:r w:rsidR="00BF05D3">
        <w:rPr>
          <w:rFonts w:ascii="David" w:hAnsi="David" w:cs="David" w:hint="cs"/>
          <w:sz w:val="24"/>
          <w:szCs w:val="24"/>
          <w:rtl/>
        </w:rPr>
        <w:t>רנדומיים</w:t>
      </w:r>
      <w:proofErr w:type="spellEnd"/>
      <w:r w:rsidR="00BC02C8" w:rsidRPr="001E43AB">
        <w:rPr>
          <w:rFonts w:ascii="David" w:hAnsi="David" w:cs="David"/>
          <w:sz w:val="24"/>
          <w:szCs w:val="24"/>
          <w:rtl/>
        </w:rPr>
        <w:t xml:space="preserve"> </w:t>
      </w:r>
      <w:r w:rsidR="00BF05D3">
        <w:rPr>
          <w:rFonts w:ascii="David" w:hAnsi="David" w:cs="David" w:hint="cs"/>
          <w:sz w:val="24"/>
          <w:szCs w:val="24"/>
          <w:rtl/>
        </w:rPr>
        <w:t xml:space="preserve">אשר </w:t>
      </w:r>
      <w:r w:rsidR="00BC02C8" w:rsidRPr="001E43AB">
        <w:rPr>
          <w:rFonts w:ascii="David" w:hAnsi="David" w:cs="David"/>
          <w:sz w:val="24"/>
          <w:szCs w:val="24"/>
          <w:rtl/>
        </w:rPr>
        <w:t xml:space="preserve">נמצא בהמשך כיעיל ביותר </w:t>
      </w:r>
      <w:r w:rsidRPr="001E43AB">
        <w:rPr>
          <w:rFonts w:ascii="David" w:hAnsi="David" w:cs="David"/>
          <w:sz w:val="24"/>
          <w:szCs w:val="24"/>
          <w:rtl/>
        </w:rPr>
        <w:t>מצאנו ערך סף אופטימלי</w:t>
      </w:r>
      <w:r w:rsidR="001C31B1">
        <w:rPr>
          <w:rFonts w:ascii="David" w:hAnsi="David" w:cs="David" w:hint="cs"/>
          <w:sz w:val="24"/>
          <w:szCs w:val="24"/>
          <w:rtl/>
        </w:rPr>
        <w:t xml:space="preserve"> (</w:t>
      </w:r>
      <w:r w:rsidR="001C31B1">
        <w:rPr>
          <w:rFonts w:ascii="David" w:hAnsi="David" w:cs="David"/>
          <w:sz w:val="24"/>
          <w:szCs w:val="24"/>
          <w:rtl/>
        </w:rPr>
        <w:fldChar w:fldCharType="begin"/>
      </w:r>
      <w:r w:rsidR="001C31B1">
        <w:rPr>
          <w:rFonts w:ascii="David" w:hAnsi="David" w:cs="David"/>
          <w:sz w:val="24"/>
          <w:szCs w:val="24"/>
          <w:rtl/>
        </w:rPr>
        <w:instrText xml:space="preserve"> </w:instrText>
      </w:r>
      <w:r w:rsidR="001C31B1">
        <w:rPr>
          <w:rFonts w:ascii="David" w:hAnsi="David" w:cs="David" w:hint="cs"/>
          <w:sz w:val="24"/>
          <w:szCs w:val="24"/>
        </w:rPr>
        <w:instrText>REF</w:instrText>
      </w:r>
      <w:r w:rsidR="001C31B1">
        <w:rPr>
          <w:rFonts w:ascii="David" w:hAnsi="David" w:cs="David" w:hint="cs"/>
          <w:sz w:val="24"/>
          <w:szCs w:val="24"/>
          <w:rtl/>
        </w:rPr>
        <w:instrText xml:space="preserve"> _</w:instrText>
      </w:r>
      <w:r w:rsidR="001C31B1">
        <w:rPr>
          <w:rFonts w:ascii="David" w:hAnsi="David" w:cs="David" w:hint="cs"/>
          <w:sz w:val="24"/>
          <w:szCs w:val="24"/>
        </w:rPr>
        <w:instrText>Ref108173339 \h</w:instrText>
      </w:r>
      <w:r w:rsidR="001C31B1">
        <w:rPr>
          <w:rFonts w:ascii="David" w:hAnsi="David" w:cs="David"/>
          <w:sz w:val="24"/>
          <w:szCs w:val="24"/>
          <w:rtl/>
        </w:rPr>
        <w:instrText xml:space="preserve"> </w:instrText>
      </w:r>
      <w:r w:rsidR="001C31B1">
        <w:rPr>
          <w:rFonts w:ascii="David" w:hAnsi="David" w:cs="David"/>
          <w:sz w:val="24"/>
          <w:szCs w:val="24"/>
          <w:rtl/>
        </w:rPr>
      </w:r>
      <w:r w:rsidR="001C31B1">
        <w:rPr>
          <w:rFonts w:ascii="David" w:hAnsi="David" w:cs="David"/>
          <w:sz w:val="24"/>
          <w:szCs w:val="24"/>
          <w:rtl/>
        </w:rPr>
        <w:fldChar w:fldCharType="separate"/>
      </w:r>
      <w:r w:rsidR="001C31B1" w:rsidRPr="00110E1E">
        <w:rPr>
          <w:rFonts w:ascii="David" w:eastAsiaTheme="majorEastAsia" w:hAnsi="David" w:cs="David" w:hint="cs"/>
          <w:b/>
          <w:bCs/>
          <w:sz w:val="24"/>
          <w:szCs w:val="24"/>
          <w:rtl/>
        </w:rPr>
        <w:t>נספח טו</w:t>
      </w:r>
      <w:r w:rsidR="001C31B1">
        <w:rPr>
          <w:rFonts w:ascii="David" w:hAnsi="David" w:cs="David"/>
          <w:sz w:val="24"/>
          <w:szCs w:val="24"/>
          <w:rtl/>
        </w:rPr>
        <w:fldChar w:fldCharType="end"/>
      </w:r>
      <w:r w:rsidR="001C31B1">
        <w:rPr>
          <w:rFonts w:ascii="David" w:hAnsi="David" w:cs="David" w:hint="cs"/>
          <w:sz w:val="24"/>
          <w:szCs w:val="24"/>
          <w:rtl/>
        </w:rPr>
        <w:t>)</w:t>
      </w:r>
      <w:r w:rsidRPr="001E43AB">
        <w:rPr>
          <w:rFonts w:ascii="David" w:hAnsi="David" w:cs="David"/>
          <w:sz w:val="24"/>
          <w:szCs w:val="24"/>
          <w:rtl/>
        </w:rPr>
        <w:t>, דירגנו את המשתנים לפי מידת תרומתם למודל (</w:t>
      </w:r>
      <w:r w:rsidRPr="001E43AB">
        <w:rPr>
          <w:rFonts w:ascii="David" w:hAnsi="David" w:cs="David"/>
          <w:sz w:val="24"/>
          <w:szCs w:val="24"/>
        </w:rPr>
        <w:t>feature importance</w:t>
      </w:r>
      <w:r w:rsidRPr="001E43AB">
        <w:rPr>
          <w:rFonts w:ascii="David" w:hAnsi="David" w:cs="David"/>
          <w:sz w:val="24"/>
          <w:szCs w:val="24"/>
          <w:rtl/>
        </w:rPr>
        <w:t xml:space="preserve">) וכן ביצענו </w:t>
      </w:r>
      <w:r w:rsidR="00BC02C8" w:rsidRPr="001E43AB">
        <w:rPr>
          <w:rFonts w:ascii="David" w:hAnsi="David" w:cs="David"/>
          <w:sz w:val="24"/>
          <w:szCs w:val="24"/>
          <w:rtl/>
        </w:rPr>
        <w:t>אופטימיזציה</w:t>
      </w:r>
      <w:r w:rsidRPr="001E43AB">
        <w:rPr>
          <w:rFonts w:ascii="David" w:hAnsi="David" w:cs="David"/>
          <w:sz w:val="24"/>
          <w:szCs w:val="24"/>
          <w:rtl/>
        </w:rPr>
        <w:t xml:space="preserve"> במודל</w:t>
      </w:r>
      <w:r w:rsidR="001B3F82" w:rsidRPr="001E43AB">
        <w:rPr>
          <w:rFonts w:ascii="David" w:hAnsi="David" w:cs="David"/>
          <w:sz w:val="24"/>
          <w:szCs w:val="24"/>
          <w:rtl/>
        </w:rPr>
        <w:t xml:space="preserve"> </w:t>
      </w:r>
      <w:r w:rsidRPr="001E43AB">
        <w:rPr>
          <w:rFonts w:ascii="David" w:hAnsi="David" w:cs="David"/>
          <w:sz w:val="24"/>
          <w:szCs w:val="24"/>
          <w:rtl/>
        </w:rPr>
        <w:t>באמצעות מציאת השילוב האופטימלי של מס' העצים ועומק העץ המרבי אשר נותנים את הטעות הקטנה ביותר.</w:t>
      </w:r>
      <w:r w:rsidR="00BC02C8" w:rsidRPr="001E43AB">
        <w:rPr>
          <w:rFonts w:ascii="David" w:hAnsi="David" w:cs="David"/>
          <w:sz w:val="24"/>
          <w:szCs w:val="24"/>
          <w:rtl/>
        </w:rPr>
        <w:t xml:space="preserve"> </w:t>
      </w:r>
      <w:r w:rsidR="00BC02C8" w:rsidRPr="001E43AB">
        <w:rPr>
          <w:rFonts w:ascii="David" w:hAnsi="David" w:cs="David"/>
          <w:sz w:val="24"/>
          <w:szCs w:val="24"/>
          <w:rtl/>
        </w:rPr>
        <w:br/>
        <w:t>על אופן התמודדותנו עם הקשיים המפורטים לעיל והשימוש הנרחב באלגוריתמים נפרט בהמשך העבודה בפרק השיטות.</w:t>
      </w:r>
      <w:r w:rsidR="008C4B26">
        <w:rPr>
          <w:rFonts w:ascii="David" w:hAnsi="David" w:cs="David" w:hint="cs"/>
          <w:sz w:val="24"/>
          <w:szCs w:val="24"/>
          <w:rtl/>
        </w:rPr>
        <w:t xml:space="preserve"> </w:t>
      </w:r>
      <w:r w:rsidR="00B01467">
        <w:rPr>
          <w:rFonts w:ascii="David" w:hAnsi="David" w:cs="David" w:hint="cs"/>
          <w:sz w:val="24"/>
          <w:szCs w:val="24"/>
          <w:rtl/>
        </w:rPr>
        <w:t xml:space="preserve">במחקרנו </w:t>
      </w:r>
      <w:r w:rsidR="0092181C">
        <w:rPr>
          <w:rFonts w:ascii="David" w:hAnsi="David" w:cs="David" w:hint="cs"/>
          <w:sz w:val="24"/>
          <w:szCs w:val="24"/>
          <w:rtl/>
        </w:rPr>
        <w:t xml:space="preserve">עבדנו עם שלוש מחברות </w:t>
      </w:r>
      <w:proofErr w:type="spellStart"/>
      <w:r w:rsidR="0092181C">
        <w:rPr>
          <w:rFonts w:ascii="David" w:hAnsi="David" w:cs="David"/>
          <w:sz w:val="24"/>
          <w:szCs w:val="24"/>
        </w:rPr>
        <w:t>colab</w:t>
      </w:r>
      <w:proofErr w:type="spellEnd"/>
      <w:r w:rsidR="0092181C">
        <w:rPr>
          <w:rFonts w:ascii="David" w:hAnsi="David" w:cs="David" w:hint="cs"/>
          <w:sz w:val="24"/>
          <w:szCs w:val="24"/>
          <w:rtl/>
        </w:rPr>
        <w:t xml:space="preserve"> </w:t>
      </w:r>
      <w:r w:rsidR="00D94A72">
        <w:rPr>
          <w:rFonts w:ascii="David" w:hAnsi="David" w:cs="David" w:hint="cs"/>
          <w:sz w:val="24"/>
          <w:szCs w:val="24"/>
          <w:rtl/>
        </w:rPr>
        <w:t xml:space="preserve">בכל אחת מהמחברות יצאו תוצאות קצת שונות. </w:t>
      </w:r>
      <w:r w:rsidR="008C4B26">
        <w:rPr>
          <w:rFonts w:ascii="David" w:hAnsi="David" w:cs="David" w:hint="cs"/>
          <w:sz w:val="24"/>
          <w:szCs w:val="24"/>
          <w:rtl/>
        </w:rPr>
        <w:t xml:space="preserve"> </w:t>
      </w:r>
      <w:r w:rsidR="00137C31">
        <w:rPr>
          <w:rFonts w:ascii="David" w:hAnsi="David" w:cs="David" w:hint="cs"/>
          <w:sz w:val="24"/>
          <w:szCs w:val="24"/>
          <w:rtl/>
        </w:rPr>
        <w:t xml:space="preserve">התוצאות הטובות ביותר </w:t>
      </w:r>
      <w:r w:rsidR="004112AA">
        <w:rPr>
          <w:rFonts w:ascii="David" w:hAnsi="David" w:cs="David" w:hint="cs"/>
          <w:sz w:val="24"/>
          <w:szCs w:val="24"/>
          <w:rtl/>
        </w:rPr>
        <w:t xml:space="preserve">התקבלו במודל יערות </w:t>
      </w:r>
      <w:proofErr w:type="spellStart"/>
      <w:r w:rsidR="004112AA">
        <w:rPr>
          <w:rFonts w:ascii="David" w:hAnsi="David" w:cs="David" w:hint="cs"/>
          <w:sz w:val="24"/>
          <w:szCs w:val="24"/>
          <w:rtl/>
        </w:rPr>
        <w:t>רנדומיים</w:t>
      </w:r>
      <w:proofErr w:type="spellEnd"/>
      <w:r w:rsidR="004112AA">
        <w:rPr>
          <w:rFonts w:ascii="David" w:hAnsi="David" w:cs="David" w:hint="cs"/>
          <w:sz w:val="24"/>
          <w:szCs w:val="24"/>
          <w:rtl/>
        </w:rPr>
        <w:t xml:space="preserve"> לפני הורדת הפיצ'רים על בסיס </w:t>
      </w:r>
      <w:r w:rsidR="004112AA">
        <w:rPr>
          <w:rFonts w:ascii="David" w:hAnsi="David" w:cs="David"/>
          <w:sz w:val="24"/>
          <w:szCs w:val="24"/>
        </w:rPr>
        <w:t>Feature selection</w:t>
      </w:r>
      <w:r w:rsidR="004112AA">
        <w:rPr>
          <w:rFonts w:ascii="David" w:hAnsi="David" w:cs="David" w:hint="cs"/>
          <w:sz w:val="24"/>
          <w:szCs w:val="24"/>
          <w:rtl/>
        </w:rPr>
        <w:t xml:space="preserve"> בו הצלחנו לנבא ב-62%</w:t>
      </w:r>
      <w:r w:rsidR="00137C31">
        <w:rPr>
          <w:rFonts w:ascii="David" w:hAnsi="David" w:cs="David" w:hint="cs"/>
          <w:sz w:val="24"/>
          <w:szCs w:val="24"/>
          <w:rtl/>
        </w:rPr>
        <w:t xml:space="preserve">. כמו כן, תוצאות הרגרסיה הלינארית טובות ביותר התקבלו במודל </w:t>
      </w:r>
      <w:proofErr w:type="spellStart"/>
      <w:r w:rsidR="00137C31">
        <w:rPr>
          <w:rFonts w:ascii="David" w:hAnsi="David" w:cs="David" w:hint="cs"/>
          <w:sz w:val="24"/>
          <w:szCs w:val="24"/>
          <w:rtl/>
        </w:rPr>
        <w:t>הפולינומי</w:t>
      </w:r>
      <w:proofErr w:type="spellEnd"/>
      <w:r w:rsidR="00137C31">
        <w:rPr>
          <w:rFonts w:ascii="David" w:hAnsi="David" w:cs="David" w:hint="cs"/>
          <w:sz w:val="24"/>
          <w:szCs w:val="24"/>
          <w:rtl/>
        </w:rPr>
        <w:t>.</w:t>
      </w:r>
      <w:r w:rsidR="006513EB" w:rsidRPr="006513EB">
        <w:rPr>
          <w:rFonts w:ascii="David" w:hAnsi="David" w:cs="David" w:hint="cs"/>
          <w:sz w:val="24"/>
          <w:szCs w:val="24"/>
          <w:rtl/>
        </w:rPr>
        <w:t xml:space="preserve"> </w:t>
      </w:r>
      <w:r w:rsidR="00694EF7" w:rsidRPr="00694EF7">
        <w:rPr>
          <w:rFonts w:ascii="David" w:hAnsi="David" w:cs="David"/>
          <w:sz w:val="24"/>
          <w:szCs w:val="24"/>
          <w:rtl/>
        </w:rPr>
        <w:t xml:space="preserve">בתחילת הפרויקט הגדרנו הצלחה אם נצליח לנבא </w:t>
      </w:r>
      <w:r w:rsidR="00694EF7">
        <w:rPr>
          <w:rFonts w:ascii="David" w:hAnsi="David" w:cs="David" w:hint="cs"/>
          <w:sz w:val="24"/>
          <w:szCs w:val="24"/>
          <w:rtl/>
        </w:rPr>
        <w:t>ביצועי מניה</w:t>
      </w:r>
      <w:r w:rsidR="00694EF7" w:rsidRPr="00694EF7">
        <w:rPr>
          <w:rFonts w:ascii="David" w:hAnsi="David" w:cs="David"/>
          <w:sz w:val="24"/>
          <w:szCs w:val="24"/>
          <w:rtl/>
        </w:rPr>
        <w:t xml:space="preserve"> ביותר מ-</w:t>
      </w:r>
      <w:r w:rsidR="00694EF7">
        <w:rPr>
          <w:rFonts w:ascii="David" w:hAnsi="David" w:cs="David" w:hint="cs"/>
          <w:sz w:val="24"/>
          <w:szCs w:val="24"/>
          <w:rtl/>
        </w:rPr>
        <w:t>7</w:t>
      </w:r>
      <w:r w:rsidR="00694EF7" w:rsidRPr="00694EF7">
        <w:rPr>
          <w:rFonts w:ascii="David" w:hAnsi="David" w:cs="David"/>
          <w:sz w:val="24"/>
          <w:szCs w:val="24"/>
          <w:rtl/>
        </w:rPr>
        <w:t>0%</w:t>
      </w:r>
      <w:r w:rsidR="00694EF7">
        <w:rPr>
          <w:rFonts w:ascii="David" w:hAnsi="David" w:cs="David" w:hint="cs"/>
          <w:sz w:val="24"/>
          <w:szCs w:val="24"/>
          <w:rtl/>
        </w:rPr>
        <w:t xml:space="preserve">. </w:t>
      </w:r>
      <w:r w:rsidR="006513EB" w:rsidRPr="006513EB">
        <w:rPr>
          <w:rFonts w:ascii="David" w:hAnsi="David" w:cs="David" w:hint="cs"/>
          <w:sz w:val="24"/>
          <w:szCs w:val="24"/>
          <w:rtl/>
        </w:rPr>
        <w:t>פירוט התוצאות ומשמעותן בהמשך העבודה.</w:t>
      </w:r>
      <w:r w:rsidR="00694EF7">
        <w:rPr>
          <w:rFonts w:ascii="David" w:hAnsi="David" w:cs="David" w:hint="cs"/>
          <w:sz w:val="24"/>
          <w:szCs w:val="24"/>
          <w:rtl/>
        </w:rPr>
        <w:t xml:space="preserve"> </w:t>
      </w:r>
      <w:r w:rsidR="008C4B26">
        <w:rPr>
          <w:rFonts w:ascii="David" w:hAnsi="David" w:cs="David" w:hint="cs"/>
          <w:sz w:val="24"/>
          <w:szCs w:val="24"/>
          <w:rtl/>
        </w:rPr>
        <w:t>המסקנה העיקרית אשר עלתה מעבודתנו היא ש</w:t>
      </w:r>
      <w:r w:rsidRPr="001E43AB">
        <w:rPr>
          <w:rFonts w:ascii="David" w:hAnsi="David" w:cs="David"/>
          <w:sz w:val="24"/>
          <w:szCs w:val="24"/>
          <w:rtl/>
        </w:rPr>
        <w:t>קשה מאוד לחזות ביצועי מניות בהסתמך על נתונים פיננסיים בלבד. נמליץ לעשות מחקרי המשך בתחום מרתק זה ע"י מודלים מתוחכמים יותר ואופטימיזציה גבוהה יותר.</w:t>
      </w:r>
      <w:r w:rsidR="00694EF7">
        <w:rPr>
          <w:rFonts w:ascii="David" w:hAnsi="David" w:cs="David" w:hint="cs"/>
          <w:sz w:val="24"/>
          <w:szCs w:val="24"/>
          <w:rtl/>
        </w:rPr>
        <w:t xml:space="preserve"> </w:t>
      </w:r>
    </w:p>
    <w:p w14:paraId="1B7EB6B9" w14:textId="67349FD0" w:rsidR="002C585B" w:rsidRPr="001E43AB" w:rsidRDefault="002C585B" w:rsidP="001E43AB">
      <w:pPr>
        <w:spacing w:after="0" w:line="360" w:lineRule="auto"/>
        <w:rPr>
          <w:rFonts w:ascii="David" w:hAnsi="David" w:cs="David"/>
          <w:sz w:val="24"/>
          <w:szCs w:val="24"/>
          <w:rtl/>
        </w:rPr>
      </w:pPr>
    </w:p>
    <w:p w14:paraId="71000EA4" w14:textId="2A3E9A32" w:rsidR="002C585B" w:rsidRDefault="002C585B" w:rsidP="001E43AB">
      <w:pPr>
        <w:spacing w:after="0" w:line="360" w:lineRule="auto"/>
        <w:rPr>
          <w:rFonts w:ascii="David" w:hAnsi="David" w:cs="David"/>
          <w:sz w:val="24"/>
          <w:szCs w:val="24"/>
          <w:rtl/>
        </w:rPr>
      </w:pPr>
    </w:p>
    <w:p w14:paraId="426CEE7D" w14:textId="77777777" w:rsidR="00892A1A" w:rsidRDefault="00892A1A" w:rsidP="001E43AB">
      <w:pPr>
        <w:spacing w:after="0" w:line="360" w:lineRule="auto"/>
        <w:rPr>
          <w:rFonts w:ascii="David" w:hAnsi="David" w:cs="David"/>
          <w:sz w:val="24"/>
          <w:szCs w:val="24"/>
          <w:rtl/>
        </w:rPr>
      </w:pPr>
    </w:p>
    <w:p w14:paraId="4BD05D93" w14:textId="77777777" w:rsidR="00892A1A" w:rsidRDefault="00892A1A" w:rsidP="001E43AB">
      <w:pPr>
        <w:spacing w:after="0" w:line="360" w:lineRule="auto"/>
        <w:rPr>
          <w:rFonts w:ascii="David" w:hAnsi="David" w:cs="David"/>
          <w:sz w:val="24"/>
          <w:szCs w:val="24"/>
          <w:rtl/>
        </w:rPr>
      </w:pPr>
    </w:p>
    <w:p w14:paraId="64AE8412" w14:textId="77777777" w:rsidR="00892A1A" w:rsidRDefault="00892A1A" w:rsidP="001E43AB">
      <w:pPr>
        <w:spacing w:after="0" w:line="360" w:lineRule="auto"/>
        <w:rPr>
          <w:rFonts w:ascii="David" w:hAnsi="David" w:cs="David"/>
          <w:sz w:val="24"/>
          <w:szCs w:val="24"/>
          <w:rtl/>
        </w:rPr>
      </w:pPr>
    </w:p>
    <w:p w14:paraId="20AC47C6" w14:textId="021B39D2" w:rsidR="00892A1A" w:rsidRDefault="00892A1A" w:rsidP="001E43AB">
      <w:pPr>
        <w:spacing w:after="0" w:line="360" w:lineRule="auto"/>
        <w:rPr>
          <w:rFonts w:ascii="David" w:hAnsi="David" w:cs="David"/>
          <w:sz w:val="24"/>
          <w:szCs w:val="24"/>
          <w:rtl/>
        </w:rPr>
      </w:pPr>
    </w:p>
    <w:p w14:paraId="6985E662" w14:textId="1DAEA3CA" w:rsidR="008C4B26" w:rsidRDefault="008C4B26" w:rsidP="001E43AB">
      <w:pPr>
        <w:spacing w:after="0" w:line="360" w:lineRule="auto"/>
        <w:rPr>
          <w:rFonts w:ascii="David" w:hAnsi="David" w:cs="David"/>
          <w:sz w:val="24"/>
          <w:szCs w:val="24"/>
          <w:rtl/>
        </w:rPr>
      </w:pPr>
    </w:p>
    <w:p w14:paraId="4FCE4CDB" w14:textId="38674A8C" w:rsidR="00137C31" w:rsidRDefault="00137C31" w:rsidP="001E43AB">
      <w:pPr>
        <w:spacing w:after="0" w:line="360" w:lineRule="auto"/>
        <w:rPr>
          <w:rFonts w:ascii="David" w:hAnsi="David" w:cs="David"/>
          <w:sz w:val="24"/>
          <w:szCs w:val="24"/>
          <w:rtl/>
        </w:rPr>
      </w:pPr>
    </w:p>
    <w:p w14:paraId="6DA3A04B" w14:textId="77777777" w:rsidR="00137C31" w:rsidRDefault="00137C31" w:rsidP="001E43AB">
      <w:pPr>
        <w:spacing w:after="0" w:line="360" w:lineRule="auto"/>
        <w:rPr>
          <w:rFonts w:ascii="David" w:hAnsi="David" w:cs="David"/>
          <w:sz w:val="24"/>
          <w:szCs w:val="24"/>
          <w:rtl/>
        </w:rPr>
      </w:pPr>
    </w:p>
    <w:p w14:paraId="5BBFD791" w14:textId="77777777" w:rsidR="008C4B26" w:rsidRDefault="008C4B26" w:rsidP="001E43AB">
      <w:pPr>
        <w:spacing w:after="0" w:line="360" w:lineRule="auto"/>
        <w:rPr>
          <w:rFonts w:ascii="David" w:hAnsi="David" w:cs="David"/>
          <w:sz w:val="24"/>
          <w:szCs w:val="24"/>
          <w:rtl/>
        </w:rPr>
      </w:pPr>
    </w:p>
    <w:p w14:paraId="0AEE2369" w14:textId="77777777" w:rsidR="00892A1A" w:rsidRPr="001E43AB" w:rsidRDefault="00892A1A" w:rsidP="001E43AB">
      <w:pPr>
        <w:spacing w:after="0" w:line="360" w:lineRule="auto"/>
        <w:rPr>
          <w:rFonts w:ascii="David" w:hAnsi="David" w:cs="David"/>
          <w:sz w:val="24"/>
          <w:szCs w:val="24"/>
          <w:rtl/>
        </w:rPr>
      </w:pPr>
    </w:p>
    <w:p w14:paraId="3EAE4A4E" w14:textId="7992B7CE" w:rsidR="002C585B" w:rsidRPr="007F04FA" w:rsidRDefault="007F04FA" w:rsidP="007F04FA">
      <w:pPr>
        <w:pStyle w:val="1"/>
        <w:rPr>
          <w:rFonts w:ascii="David" w:hAnsi="David" w:cs="David"/>
          <w:b/>
          <w:bCs/>
          <w:color w:val="auto"/>
          <w:rtl/>
        </w:rPr>
      </w:pPr>
      <w:bookmarkStart w:id="2" w:name="_Toc107234770"/>
      <w:bookmarkStart w:id="3" w:name="_Toc107234840"/>
      <w:r w:rsidRPr="007F04FA">
        <w:rPr>
          <w:rFonts w:ascii="David" w:hAnsi="David" w:cs="David"/>
          <w:b/>
          <w:bCs/>
          <w:color w:val="auto"/>
          <w:rtl/>
        </w:rPr>
        <w:lastRenderedPageBreak/>
        <w:t>מבוא</w:t>
      </w:r>
      <w:bookmarkEnd w:id="2"/>
      <w:bookmarkEnd w:id="3"/>
    </w:p>
    <w:p w14:paraId="43AD98B7" w14:textId="77777777" w:rsidR="007F04FA" w:rsidRDefault="007F04FA" w:rsidP="001E43AB">
      <w:pPr>
        <w:spacing w:after="0" w:line="360" w:lineRule="auto"/>
        <w:rPr>
          <w:rFonts w:ascii="David" w:hAnsi="David" w:cs="David"/>
          <w:sz w:val="24"/>
          <w:szCs w:val="24"/>
          <w:rtl/>
        </w:rPr>
      </w:pPr>
    </w:p>
    <w:p w14:paraId="57DCFB17" w14:textId="057E16B9" w:rsidR="00425FB3" w:rsidRPr="00425FB3" w:rsidRDefault="002C585B" w:rsidP="008C4B26">
      <w:pPr>
        <w:spacing w:after="0" w:line="360" w:lineRule="auto"/>
        <w:rPr>
          <w:rFonts w:ascii="David" w:hAnsi="David" w:cs="David"/>
          <w:sz w:val="24"/>
          <w:szCs w:val="24"/>
          <w:rtl/>
        </w:rPr>
      </w:pPr>
      <w:r w:rsidRPr="001E43AB">
        <w:rPr>
          <w:rFonts w:ascii="David" w:hAnsi="David" w:cs="David"/>
          <w:sz w:val="24"/>
          <w:szCs w:val="24"/>
          <w:rtl/>
        </w:rPr>
        <w:t>הדוחות הכספיים הינם השתקפות לנעשה בארגון העסקי, הם מהווים את חומר הגלם העיקרי לניתוח ואבחון מצבה הכלכלי של החברה ולקביעת סיכויי התפתחותה או הישרדותה בעתיד  - מכאן ניכרת השפעתם של הדוחות הכספיים על תשואת המניה.</w:t>
      </w:r>
      <w:r w:rsidR="00AD25D1">
        <w:rPr>
          <w:rFonts w:ascii="David" w:hAnsi="David" w:cs="David" w:hint="cs"/>
          <w:sz w:val="24"/>
          <w:szCs w:val="24"/>
          <w:rtl/>
        </w:rPr>
        <w:t xml:space="preserve"> </w:t>
      </w:r>
      <w:r w:rsidR="00425FB3" w:rsidRPr="00425FB3">
        <w:rPr>
          <w:rFonts w:ascii="David" w:hAnsi="David" w:cs="David"/>
          <w:sz w:val="24"/>
          <w:szCs w:val="24"/>
          <w:rtl/>
        </w:rPr>
        <w:t xml:space="preserve">בעבודתנו </w:t>
      </w:r>
      <w:r w:rsidR="00425FB3">
        <w:rPr>
          <w:rFonts w:ascii="David" w:hAnsi="David" w:cs="David" w:hint="cs"/>
          <w:sz w:val="24"/>
          <w:szCs w:val="24"/>
          <w:rtl/>
        </w:rPr>
        <w:t xml:space="preserve">נתייחס </w:t>
      </w:r>
      <w:r w:rsidR="00425FB3" w:rsidRPr="00425FB3">
        <w:rPr>
          <w:rFonts w:ascii="David" w:hAnsi="David" w:cs="David"/>
          <w:sz w:val="24"/>
          <w:szCs w:val="24"/>
          <w:rtl/>
        </w:rPr>
        <w:t>ל - 2 שאלות מחקר</w:t>
      </w:r>
      <w:r w:rsidR="00425FB3">
        <w:rPr>
          <w:rFonts w:ascii="David" w:hAnsi="David" w:cs="David" w:hint="cs"/>
          <w:sz w:val="24"/>
          <w:szCs w:val="24"/>
          <w:rtl/>
        </w:rPr>
        <w:t>, כאשר המרכזית שבהן ת</w:t>
      </w:r>
      <w:r w:rsidR="006110E7">
        <w:rPr>
          <w:rFonts w:ascii="David" w:hAnsi="David" w:cs="David" w:hint="cs"/>
          <w:sz w:val="24"/>
          <w:szCs w:val="24"/>
          <w:rtl/>
        </w:rPr>
        <w:t>יענה ב</w:t>
      </w:r>
      <w:r w:rsidR="002C761A">
        <w:rPr>
          <w:rFonts w:ascii="David" w:hAnsi="David" w:cs="David" w:hint="cs"/>
          <w:sz w:val="24"/>
          <w:szCs w:val="24"/>
          <w:rtl/>
        </w:rPr>
        <w:t>אמצעות</w:t>
      </w:r>
      <w:r w:rsidR="007474E0">
        <w:rPr>
          <w:rFonts w:ascii="David" w:hAnsi="David" w:cs="David" w:hint="cs"/>
          <w:sz w:val="24"/>
          <w:szCs w:val="24"/>
          <w:rtl/>
        </w:rPr>
        <w:t xml:space="preserve"> קלסיפיקציה</w:t>
      </w:r>
      <w:r w:rsidR="00D24C00">
        <w:rPr>
          <w:rFonts w:ascii="David" w:hAnsi="David" w:cs="David" w:hint="cs"/>
          <w:sz w:val="24"/>
          <w:szCs w:val="24"/>
          <w:rtl/>
        </w:rPr>
        <w:t xml:space="preserve"> ואילו השנייה תענה ע"י שימוש ברגרסיה לינארית.</w:t>
      </w:r>
      <w:r w:rsidR="00D24C00">
        <w:rPr>
          <w:rFonts w:ascii="David" w:hAnsi="David" w:cs="David"/>
          <w:sz w:val="24"/>
          <w:szCs w:val="24"/>
          <w:rtl/>
        </w:rPr>
        <w:br/>
      </w:r>
      <w:r w:rsidR="00425FB3" w:rsidRPr="00425FB3">
        <w:rPr>
          <w:rFonts w:ascii="David" w:hAnsi="David" w:cs="David"/>
          <w:sz w:val="24"/>
          <w:szCs w:val="24"/>
          <w:rtl/>
        </w:rPr>
        <w:t>1 .בהינתן נתוני טפסי 10</w:t>
      </w:r>
      <w:r w:rsidR="00425FB3" w:rsidRPr="00425FB3">
        <w:rPr>
          <w:rFonts w:ascii="David" w:hAnsi="David" w:cs="David"/>
          <w:sz w:val="24"/>
          <w:szCs w:val="24"/>
        </w:rPr>
        <w:t>K</w:t>
      </w:r>
      <w:r w:rsidR="00425FB3" w:rsidRPr="00425FB3">
        <w:rPr>
          <w:rFonts w:ascii="David" w:hAnsi="David" w:cs="David"/>
          <w:sz w:val="24"/>
          <w:szCs w:val="24"/>
          <w:rtl/>
        </w:rPr>
        <w:t xml:space="preserve"> לשנה מסוימת של חברה האם ניתן לחזות אם ערך המניה שלה </w:t>
      </w:r>
    </w:p>
    <w:p w14:paraId="53998948" w14:textId="77777777" w:rsidR="00425FB3" w:rsidRPr="00425FB3" w:rsidRDefault="00425FB3" w:rsidP="00425FB3">
      <w:pPr>
        <w:spacing w:after="0" w:line="360" w:lineRule="auto"/>
        <w:rPr>
          <w:rFonts w:ascii="David" w:hAnsi="David" w:cs="David"/>
          <w:sz w:val="24"/>
          <w:szCs w:val="24"/>
          <w:rtl/>
        </w:rPr>
      </w:pPr>
      <w:r w:rsidRPr="00425FB3">
        <w:rPr>
          <w:rFonts w:ascii="David" w:hAnsi="David" w:cs="David"/>
          <w:sz w:val="24"/>
          <w:szCs w:val="24"/>
          <w:rtl/>
        </w:rPr>
        <w:t xml:space="preserve">יעלה או ירד בשנה העוקבת על בסיס אינדיקטורים פיננסיים בלבד. </w:t>
      </w:r>
    </w:p>
    <w:p w14:paraId="294DF494" w14:textId="77777777" w:rsidR="00425FB3" w:rsidRPr="00425FB3" w:rsidRDefault="00425FB3" w:rsidP="00425FB3">
      <w:pPr>
        <w:spacing w:after="0" w:line="360" w:lineRule="auto"/>
        <w:rPr>
          <w:rFonts w:ascii="David" w:hAnsi="David" w:cs="David"/>
          <w:sz w:val="24"/>
          <w:szCs w:val="24"/>
          <w:rtl/>
        </w:rPr>
      </w:pPr>
      <w:r w:rsidRPr="00425FB3">
        <w:rPr>
          <w:rFonts w:ascii="David" w:hAnsi="David" w:cs="David"/>
          <w:sz w:val="24"/>
          <w:szCs w:val="24"/>
          <w:rtl/>
        </w:rPr>
        <w:t>2 .בהינתן נתוני טפסי 10</w:t>
      </w:r>
      <w:r w:rsidRPr="00425FB3">
        <w:rPr>
          <w:rFonts w:ascii="David" w:hAnsi="David" w:cs="David"/>
          <w:sz w:val="24"/>
          <w:szCs w:val="24"/>
        </w:rPr>
        <w:t>K</w:t>
      </w:r>
      <w:r w:rsidRPr="00425FB3">
        <w:rPr>
          <w:rFonts w:ascii="David" w:hAnsi="David" w:cs="David"/>
          <w:sz w:val="24"/>
          <w:szCs w:val="24"/>
          <w:rtl/>
        </w:rPr>
        <w:t xml:space="preserve"> לשנה מסוימת של חברה האם ניתן לחזות את שיעור השינוי בערך </w:t>
      </w:r>
    </w:p>
    <w:p w14:paraId="2ECF5BCC" w14:textId="2BF1D5D8" w:rsidR="001E43AB" w:rsidRPr="001E43AB" w:rsidRDefault="00425FB3" w:rsidP="00405756">
      <w:pPr>
        <w:spacing w:after="0" w:line="360" w:lineRule="auto"/>
        <w:rPr>
          <w:rFonts w:ascii="David" w:hAnsi="David" w:cs="David"/>
          <w:sz w:val="24"/>
          <w:szCs w:val="24"/>
          <w:rtl/>
        </w:rPr>
      </w:pPr>
      <w:r w:rsidRPr="00425FB3">
        <w:rPr>
          <w:rFonts w:ascii="David" w:hAnsi="David" w:cs="David"/>
          <w:sz w:val="24"/>
          <w:szCs w:val="24"/>
          <w:rtl/>
        </w:rPr>
        <w:t>המניה בשנה העוקבת על בסיס אינדיקטורים פיננסיים בלבד.</w:t>
      </w:r>
      <w:r w:rsidR="009C4FDA">
        <w:rPr>
          <w:rFonts w:ascii="David" w:hAnsi="David" w:cs="David"/>
          <w:sz w:val="24"/>
          <w:szCs w:val="24"/>
          <w:rtl/>
        </w:rPr>
        <w:br/>
      </w:r>
      <w:r w:rsidR="009C4FDA">
        <w:rPr>
          <w:rFonts w:ascii="David" w:hAnsi="David" w:cs="David" w:hint="cs"/>
          <w:sz w:val="24"/>
          <w:szCs w:val="24"/>
          <w:rtl/>
        </w:rPr>
        <w:t>על בסיס הנתונים שבידנו</w:t>
      </w:r>
      <w:r w:rsidR="00CE0B40">
        <w:rPr>
          <w:rFonts w:ascii="David" w:hAnsi="David" w:cs="David" w:hint="cs"/>
          <w:sz w:val="24"/>
          <w:szCs w:val="24"/>
          <w:rtl/>
        </w:rPr>
        <w:t xml:space="preserve"> ושאלות המחקר</w:t>
      </w:r>
      <w:r w:rsidR="0042013E">
        <w:rPr>
          <w:rFonts w:ascii="David" w:hAnsi="David" w:cs="David" w:hint="cs"/>
          <w:sz w:val="24"/>
          <w:szCs w:val="24"/>
          <w:rtl/>
        </w:rPr>
        <w:t xml:space="preserve"> שהעלנו,</w:t>
      </w:r>
      <w:r w:rsidR="00CE0B40">
        <w:rPr>
          <w:rFonts w:ascii="David" w:hAnsi="David" w:cs="David" w:hint="cs"/>
          <w:sz w:val="24"/>
          <w:szCs w:val="24"/>
          <w:rtl/>
        </w:rPr>
        <w:t xml:space="preserve"> ביצענו סקירה נרחבת על התחום</w:t>
      </w:r>
      <w:r w:rsidR="0042013E">
        <w:rPr>
          <w:rFonts w:ascii="David" w:hAnsi="David" w:cs="David" w:hint="cs"/>
          <w:sz w:val="24"/>
          <w:szCs w:val="24"/>
          <w:rtl/>
        </w:rPr>
        <w:t xml:space="preserve"> הנחקר </w:t>
      </w:r>
      <w:r w:rsidR="007D7E60">
        <w:rPr>
          <w:rFonts w:ascii="David" w:hAnsi="David" w:cs="David" w:hint="cs"/>
          <w:sz w:val="24"/>
          <w:szCs w:val="24"/>
          <w:rtl/>
        </w:rPr>
        <w:t xml:space="preserve">בה גילינו כי </w:t>
      </w:r>
      <w:r w:rsidR="001E43AB" w:rsidRPr="001E43AB">
        <w:rPr>
          <w:rFonts w:ascii="David" w:hAnsi="David" w:cs="David"/>
          <w:sz w:val="24"/>
          <w:szCs w:val="24"/>
          <w:rtl/>
        </w:rPr>
        <w:t xml:space="preserve">מחקרים רבים עסקו סביב השאלה האם ניתן לחזות את מחיר המניה ואם כן כיצד כדאי לסייע למשקיעים, ולמקבלי החלטות בביצוע נכון והחלטות השקעות מושכלות. </w:t>
      </w:r>
      <w:r w:rsidR="00632DFA" w:rsidRPr="00632DFA">
        <w:rPr>
          <w:rFonts w:ascii="David" w:hAnsi="David" w:cs="David"/>
          <w:sz w:val="24"/>
          <w:szCs w:val="24"/>
          <w:rtl/>
        </w:rPr>
        <w:t>במשך שנים ניסו חוקרים וכלכלנים להתחקות אחר המקור להתנהגותה של מניה נסחרת בשוק ולנסות למצוא מהו המפתח לחיזוי התנהגותה בעתיד של המניה. יש 2 גישות נפוצות ומקובלות לחיזוי מחיר המניות: האחת, גישה טכנית המבוססת על ניתוח טכני חוקרת את התנהגות השווקים בהתבסס על גרפים למטרת הבנת המגמה השולטת בשוק , השיטה מתבססת על חקר פסיכולוגיית המשקיעים וניסיון לצפות את התנהגותם על פי תקדימי העבר, ובכך לצפות גם את מחיר המניה. הגישה השנייה היא שיטת הניתוח הפונדמנטלי מסתמכת ככלל על לימוד מצבה הכלכלי של חברה מסוימת ,על ביצועיה הכספיים וחוזקה הפיננסי. סוחר המשתמש בניתוח פונדמנטלי בדרך כלל יהיה מעודכן תמיד לגבי זמני הפרסום של האינדיקאטורים הכלכליים, יעקוב בזמן אמת אחרי הודעות כלכליות ואחרי כל ידיעה כלכלית שמופצת אודות החברה שהמשקיע מעוניין לרכוש. ה-“תמונה הגדולה” של הניתוח הפונדמנטלי טובה לחיזוי מגמות ארוכות-טווח במניות, אך היא אינה נותנת מידע מספיק לגבי השקעה לטווח הקצר בינוני  שם האווירה בשווקים והפסיכולוגיה משפיעה באופן ישיר על ביצועי המניות. על פי גישת הניתוח הפונדמנטלי, בטווח הקצר השווקים עשויים לתמחר נייר ערך באופן שגוי, אבל - בטווח הארוך, השוק יתמחר את נייר הערך במחיר ה"נכון". על פי שיטה זו ניתן ליצור רווח על ידי רכישת נייר ערך אשר מתומחר באופן "שגוי" ולחכות שהשוק יזהה את ה"טעות" ויבצע תמחור מחודש לנייר הערך. לסיכום, ההבדל העיקרי בין שתי גישות הינו כי בעוד האחת מסתמכת על דפוסי העבר החוזרים ונשנים לשיטתה, השנייה מתבססת על מידע עדכני מההווה המצוי כיום, הן במישור האישי של החברה ומצבה והן בהיבט של המעגלים החיצונים הסובבים את החברה, המגזר העסקי הספציפי, המשק המקומי כולו וכלכלת העולם (</w:t>
      </w:r>
      <w:proofErr w:type="spellStart"/>
      <w:r w:rsidR="00632DFA" w:rsidRPr="00632DFA">
        <w:rPr>
          <w:rFonts w:ascii="David" w:hAnsi="David" w:cs="David"/>
          <w:sz w:val="24"/>
          <w:szCs w:val="24"/>
        </w:rPr>
        <w:t>Fama</w:t>
      </w:r>
      <w:proofErr w:type="spellEnd"/>
      <w:r w:rsidR="00632DFA" w:rsidRPr="00632DFA">
        <w:rPr>
          <w:rFonts w:ascii="David" w:hAnsi="David" w:cs="David"/>
          <w:sz w:val="24"/>
          <w:szCs w:val="24"/>
        </w:rPr>
        <w:t>, 1965</w:t>
      </w:r>
      <w:r w:rsidR="00632DFA" w:rsidRPr="00632DFA">
        <w:rPr>
          <w:rFonts w:ascii="David" w:hAnsi="David" w:cs="David"/>
          <w:sz w:val="24"/>
          <w:szCs w:val="24"/>
          <w:rtl/>
        </w:rPr>
        <w:t>)</w:t>
      </w:r>
      <w:r w:rsidR="00405756">
        <w:rPr>
          <w:rFonts w:ascii="David" w:hAnsi="David" w:cs="David" w:hint="cs"/>
          <w:sz w:val="24"/>
          <w:szCs w:val="24"/>
          <w:rtl/>
        </w:rPr>
        <w:t xml:space="preserve">. </w:t>
      </w:r>
      <w:proofErr w:type="spellStart"/>
      <w:r w:rsidR="00405756" w:rsidRPr="00405756">
        <w:rPr>
          <w:rFonts w:ascii="David" w:hAnsi="David" w:cs="David"/>
          <w:sz w:val="24"/>
          <w:szCs w:val="24"/>
          <w:rtl/>
        </w:rPr>
        <w:t>פאמה</w:t>
      </w:r>
      <w:proofErr w:type="spellEnd"/>
      <w:r w:rsidR="00405756" w:rsidRPr="00405756">
        <w:rPr>
          <w:rFonts w:ascii="David" w:hAnsi="David" w:cs="David"/>
          <w:sz w:val="24"/>
          <w:szCs w:val="24"/>
          <w:rtl/>
        </w:rPr>
        <w:t xml:space="preserve"> הינו  כלכלן אמריקאי ופרופסור למימון אשר הגה את תאוריית השוק היעיל (</w:t>
      </w:r>
      <w:r w:rsidR="00405756" w:rsidRPr="00405756">
        <w:rPr>
          <w:rFonts w:ascii="David" w:hAnsi="David" w:cs="David"/>
          <w:sz w:val="24"/>
          <w:szCs w:val="24"/>
        </w:rPr>
        <w:t>Efficient Market Theory</w:t>
      </w:r>
      <w:r w:rsidR="00405756" w:rsidRPr="00405756">
        <w:rPr>
          <w:rFonts w:ascii="David" w:hAnsi="David" w:cs="David"/>
          <w:sz w:val="24"/>
          <w:szCs w:val="24"/>
          <w:rtl/>
        </w:rPr>
        <w:t xml:space="preserve">), על פי תיאוריה זו, שוק הון יעיל משקף בכל רגע נתון את מלוא האינפורמציה הידועה על נייר ערך, כולל שקלול מלא של תחזיות והערכות המומחים לגביו. כלומר,  מחירו של נייר ערך משקף בכל רגע את ערכו הכלכלי המלא. כל הודעה חדשה של החברה, או הערכה אנליטית חדשה שמתפרסמת בציבור, תגרור תיקון מידי במחיר נייר הערך, כך שישקף גם את האינפורמציה החדשה כלומר לא ניתן להכות את השוק על ידי איתור מידע חדש או ניתוח מחדש של חברה או מניה מה שבעצם שומט את הקרקע מתחת לרגלי חסידי הניתוח </w:t>
      </w:r>
      <w:r w:rsidR="00405756" w:rsidRPr="00405756">
        <w:rPr>
          <w:rFonts w:ascii="David" w:hAnsi="David" w:cs="David"/>
          <w:sz w:val="24"/>
          <w:szCs w:val="24"/>
          <w:rtl/>
        </w:rPr>
        <w:lastRenderedPageBreak/>
        <w:t>הפונדמנטלי. אחת הנגזרות של תיאוריית השוק היעיל היא תאוריית ההליכה האקראית (</w:t>
      </w:r>
      <w:r w:rsidR="00405756" w:rsidRPr="00405756">
        <w:rPr>
          <w:rFonts w:ascii="David" w:hAnsi="David" w:cs="David"/>
          <w:sz w:val="24"/>
          <w:szCs w:val="24"/>
        </w:rPr>
        <w:t>Random Walk Theory</w:t>
      </w:r>
      <w:r w:rsidR="00405756" w:rsidRPr="00405756">
        <w:rPr>
          <w:rFonts w:ascii="David" w:hAnsi="David" w:cs="David"/>
          <w:sz w:val="24"/>
          <w:szCs w:val="24"/>
          <w:rtl/>
        </w:rPr>
        <w:t xml:space="preserve">). על פי תיאוריה זו התנהגות המניה בעבר אינה יכולה לסייע בחיזוי התנהגותה בעתיד. תאוריית ההליכה האקראית שומטת את הקרקע לשיטת הניתוח הטכני המנסה לנבא את כיוונן של מניות בהתאם למגמות התנועה שלהן מהעבר. הנושא שנוי במחלוקת ומעורר ויכוח תמידי בעיקר עם בתי השקעות שטוענים שכן ניתן להשיג תשואות עודפות בעזרת ניתוח אנליטי מקצועי. בעבודתנו אנו נתמקד בשיטת ניתוח פונדמנטלי מהסיבה </w:t>
      </w:r>
      <w:r w:rsidR="00405756">
        <w:rPr>
          <w:rFonts w:ascii="David" w:hAnsi="David" w:cs="David" w:hint="cs"/>
          <w:sz w:val="24"/>
          <w:szCs w:val="24"/>
          <w:rtl/>
        </w:rPr>
        <w:t xml:space="preserve">שהנתונים </w:t>
      </w:r>
      <w:r w:rsidR="00405756" w:rsidRPr="00405756">
        <w:rPr>
          <w:rFonts w:ascii="David" w:hAnsi="David" w:cs="David"/>
          <w:sz w:val="24"/>
          <w:szCs w:val="24"/>
          <w:rtl/>
        </w:rPr>
        <w:t>מורכב</w:t>
      </w:r>
      <w:r w:rsidR="00405756">
        <w:rPr>
          <w:rFonts w:ascii="David" w:hAnsi="David" w:cs="David" w:hint="cs"/>
          <w:sz w:val="24"/>
          <w:szCs w:val="24"/>
          <w:rtl/>
        </w:rPr>
        <w:t>ים</w:t>
      </w:r>
      <w:r w:rsidR="00405756" w:rsidRPr="00405756">
        <w:rPr>
          <w:rFonts w:ascii="David" w:hAnsi="David" w:cs="David"/>
          <w:sz w:val="24"/>
          <w:szCs w:val="24"/>
          <w:rtl/>
        </w:rPr>
        <w:t xml:space="preserve"> מאינדיקטורים פיננסים וננסה לגבש דעה לגבי הנושא השנוי במחלוקת על ידי העמקת הידע בתחום בעזרת מאמרים אקדמאיים ומחקרים קודמים שנעשו</w:t>
      </w:r>
      <w:r w:rsidR="00405756">
        <w:rPr>
          <w:rFonts w:ascii="David" w:hAnsi="David" w:cs="David" w:hint="cs"/>
          <w:sz w:val="24"/>
          <w:szCs w:val="24"/>
          <w:rtl/>
        </w:rPr>
        <w:t xml:space="preserve"> ושימוש באלגוריתמי</w:t>
      </w:r>
      <w:r w:rsidR="00405756">
        <w:rPr>
          <w:rFonts w:ascii="David" w:hAnsi="David" w:cs="David" w:hint="eastAsia"/>
          <w:sz w:val="24"/>
          <w:szCs w:val="24"/>
          <w:rtl/>
        </w:rPr>
        <w:t>ם</w:t>
      </w:r>
      <w:r w:rsidR="00405756">
        <w:rPr>
          <w:rFonts w:ascii="David" w:hAnsi="David" w:cs="David" w:hint="cs"/>
          <w:sz w:val="24"/>
          <w:szCs w:val="24"/>
          <w:rtl/>
        </w:rPr>
        <w:t xml:space="preserve"> </w:t>
      </w:r>
      <w:r w:rsidR="00405756" w:rsidRPr="00405756">
        <w:rPr>
          <w:rFonts w:ascii="David" w:hAnsi="David" w:cs="David"/>
          <w:sz w:val="24"/>
          <w:szCs w:val="24"/>
          <w:rtl/>
        </w:rPr>
        <w:t xml:space="preserve"> עליהם נפרט ב</w:t>
      </w:r>
      <w:r w:rsidR="00405756">
        <w:rPr>
          <w:rFonts w:ascii="David" w:hAnsi="David" w:cs="David" w:hint="cs"/>
          <w:sz w:val="24"/>
          <w:szCs w:val="24"/>
          <w:rtl/>
        </w:rPr>
        <w:t>סקירה ובפרק השיטה.</w:t>
      </w:r>
      <w:r w:rsidR="00405756" w:rsidRPr="00405756">
        <w:rPr>
          <w:rFonts w:ascii="David" w:hAnsi="David" w:cs="David"/>
          <w:sz w:val="24"/>
          <w:szCs w:val="24"/>
          <w:rtl/>
        </w:rPr>
        <w:t xml:space="preserve"> </w:t>
      </w:r>
      <w:r w:rsidR="001E43AB" w:rsidRPr="001E43AB">
        <w:rPr>
          <w:rFonts w:ascii="David" w:hAnsi="David" w:cs="David"/>
          <w:sz w:val="24"/>
          <w:szCs w:val="24"/>
          <w:rtl/>
        </w:rPr>
        <w:t xml:space="preserve">העקרון הבסיסי להערכת נכסים קובע שוויו של נכס הוא הערך הנוכחי של זרמי המזומן המוקנים לבעל הנכס בתוקף בעלותו. עקרון זה חל על נכסים פיננסים (מניות, אג"ח). בהקשר למניות זרמי המזומן הרלוונטיים הם הדיבידנדים העתידיים להם זכאי מחזיק המניה. אם ידועים הדיבידנדים בוודאות הרי שמתקבלת נוסחת הערכה פשוטה: </w:t>
      </w:r>
      <w:r w:rsidR="001E43AB" w:rsidRPr="001E43AB">
        <w:rPr>
          <w:rFonts w:ascii="David" w:hAnsi="David" w:cs="David"/>
          <w:sz w:val="24"/>
          <w:szCs w:val="24"/>
        </w:rPr>
        <w:t>V0=</w:t>
      </w:r>
      <w:r w:rsidR="001E43AB" w:rsidRPr="001E43AB">
        <w:rPr>
          <w:rFonts w:ascii="Arial" w:hAnsi="Arial" w:cs="Arial"/>
          <w:sz w:val="24"/>
          <w:szCs w:val="24"/>
        </w:rPr>
        <w:t>∑</w:t>
      </w:r>
      <w:r w:rsidR="001E43AB" w:rsidRPr="001E43AB">
        <w:rPr>
          <w:rFonts w:ascii="David" w:hAnsi="David" w:cs="David"/>
          <w:sz w:val="24"/>
          <w:szCs w:val="24"/>
        </w:rPr>
        <w:t>t=0 D(t)/(1+i)t</w:t>
      </w:r>
      <w:r w:rsidR="00AD25D1">
        <w:rPr>
          <w:rFonts w:ascii="David" w:hAnsi="David" w:cs="David" w:hint="cs"/>
          <w:sz w:val="24"/>
          <w:szCs w:val="24"/>
          <w:rtl/>
        </w:rPr>
        <w:t xml:space="preserve"> </w:t>
      </w:r>
      <w:r w:rsidR="001E43AB" w:rsidRPr="001E43AB">
        <w:rPr>
          <w:rFonts w:ascii="David" w:hAnsi="David" w:cs="David"/>
          <w:sz w:val="24"/>
          <w:szCs w:val="24"/>
          <w:rtl/>
        </w:rPr>
        <w:t xml:space="preserve">כאשר </w:t>
      </w:r>
      <w:r w:rsidR="001E43AB" w:rsidRPr="001E43AB">
        <w:rPr>
          <w:rFonts w:ascii="David" w:hAnsi="David" w:cs="David"/>
          <w:sz w:val="24"/>
          <w:szCs w:val="24"/>
        </w:rPr>
        <w:t>V0</w:t>
      </w:r>
      <w:r w:rsidR="001E43AB" w:rsidRPr="001E43AB">
        <w:rPr>
          <w:rFonts w:ascii="David" w:hAnsi="David" w:cs="David"/>
          <w:sz w:val="24"/>
          <w:szCs w:val="24"/>
          <w:rtl/>
        </w:rPr>
        <w:t xml:space="preserve">  מייצג את שווי הנוכחי של המניות,</w:t>
      </w:r>
      <w:r w:rsidR="00594877">
        <w:rPr>
          <w:rFonts w:ascii="David" w:hAnsi="David" w:cs="David" w:hint="cs"/>
          <w:sz w:val="24"/>
          <w:szCs w:val="24"/>
          <w:rtl/>
        </w:rPr>
        <w:t xml:space="preserve"> </w:t>
      </w:r>
      <w:r w:rsidR="001E43AB" w:rsidRPr="001E43AB">
        <w:rPr>
          <w:rFonts w:ascii="David" w:hAnsi="David" w:cs="David"/>
          <w:sz w:val="24"/>
          <w:szCs w:val="24"/>
        </w:rPr>
        <w:t>D(t)</w:t>
      </w:r>
      <w:r w:rsidR="001E43AB" w:rsidRPr="001E43AB">
        <w:rPr>
          <w:rFonts w:ascii="David" w:hAnsi="David" w:cs="David"/>
          <w:sz w:val="24"/>
          <w:szCs w:val="24"/>
          <w:rtl/>
        </w:rPr>
        <w:t xml:space="preserve"> דיבידנד למניה המשולם בזמן </w:t>
      </w:r>
      <w:r w:rsidR="001E43AB" w:rsidRPr="001E43AB">
        <w:rPr>
          <w:rFonts w:ascii="David" w:hAnsi="David" w:cs="David"/>
          <w:sz w:val="24"/>
          <w:szCs w:val="24"/>
        </w:rPr>
        <w:t>T , I</w:t>
      </w:r>
      <w:r w:rsidR="001E43AB" w:rsidRPr="001E43AB">
        <w:rPr>
          <w:rFonts w:ascii="David" w:hAnsi="David" w:cs="David"/>
          <w:sz w:val="24"/>
          <w:szCs w:val="24"/>
          <w:rtl/>
        </w:rPr>
        <w:t xml:space="preserve"> שער הריבית חסרת סיכון בו יכול המשקיע להלוות וללוות. הקושי בהערכת מניות לעומת אגרות חוב או תוכניות השקעה כרוך בצורך לחזות את זרם הדיבידנד העתידי קושי זה הוא כפול כי ראשית קיימת אי וודאות לגבי מידת הצלחת הפרויקטים בהם פועלת החברה ואשר מהכנסותיהם ישולם הדיבידנד. שנית, האינפורמציה העומדת לרשות המשקיע פחותה מהאינפורמציה הקיימת בפירמה ותלויה בפרוצדורת דיווח בלתי סדירה ובלתי עדכנית. מקור האינפורמציה החשוב הוא הדוחות הכספיים</w:t>
      </w:r>
      <w:r w:rsidR="00314531">
        <w:rPr>
          <w:rFonts w:ascii="David" w:hAnsi="David" w:cs="David" w:hint="cs"/>
          <w:sz w:val="24"/>
          <w:szCs w:val="24"/>
          <w:rtl/>
        </w:rPr>
        <w:t xml:space="preserve"> </w:t>
      </w:r>
      <w:r w:rsidR="001E43AB" w:rsidRPr="001E43AB">
        <w:rPr>
          <w:rFonts w:ascii="David" w:hAnsi="David" w:cs="David"/>
          <w:sz w:val="24"/>
          <w:szCs w:val="24"/>
          <w:rtl/>
        </w:rPr>
        <w:t>(אמיר ברנע ,1980)</w:t>
      </w:r>
      <w:r w:rsidR="00314531">
        <w:rPr>
          <w:rFonts w:ascii="David" w:hAnsi="David" w:cs="David" w:hint="cs"/>
          <w:sz w:val="24"/>
          <w:szCs w:val="24"/>
          <w:rtl/>
        </w:rPr>
        <w:t xml:space="preserve">. </w:t>
      </w:r>
      <w:r w:rsidR="001E43AB" w:rsidRPr="001E43AB">
        <w:rPr>
          <w:rFonts w:ascii="David" w:hAnsi="David" w:cs="David"/>
          <w:sz w:val="24"/>
          <w:szCs w:val="24"/>
          <w:rtl/>
        </w:rPr>
        <w:t xml:space="preserve">במחקר יושמו מודלים שונים על מנת לחקור את הנושא, המאמר הראשון עסק במודל </w:t>
      </w:r>
      <w:r w:rsidR="001E43AB" w:rsidRPr="001E43AB">
        <w:rPr>
          <w:rFonts w:ascii="David" w:hAnsi="David" w:cs="David"/>
          <w:sz w:val="24"/>
          <w:szCs w:val="24"/>
        </w:rPr>
        <w:t>KNN (K-Nearest Neighbor)</w:t>
      </w:r>
      <w:r w:rsidR="001E43AB" w:rsidRPr="001E43AB">
        <w:rPr>
          <w:rFonts w:ascii="David" w:hAnsi="David" w:cs="David"/>
          <w:sz w:val="24"/>
          <w:szCs w:val="24"/>
          <w:rtl/>
        </w:rPr>
        <w:t xml:space="preserve"> ומודלים לא ליניאריים שבאמצעותם ניסו לחזות את ביצועי המניות הירדניות. למטרה זו נלקח מדגם של  5 חברות גדולות הנסחרות בבורסה הירדנית שנבחרו באקראי, נתוני המדגם נלקחו מהתקופה שבין 4 ביוני 2009 ל-24 בדצמבר 2009,לכל אחת מהחברות היו כ200 רשומות </w:t>
      </w:r>
      <w:r w:rsidR="001120F7">
        <w:rPr>
          <w:rFonts w:ascii="David" w:hAnsi="David" w:cs="David" w:hint="cs"/>
          <w:sz w:val="24"/>
          <w:szCs w:val="24"/>
          <w:rtl/>
        </w:rPr>
        <w:t xml:space="preserve"> </w:t>
      </w:r>
      <w:r w:rsidR="001E43AB" w:rsidRPr="001E43AB">
        <w:rPr>
          <w:rFonts w:ascii="David" w:hAnsi="David" w:cs="David"/>
          <w:sz w:val="24"/>
          <w:szCs w:val="24"/>
          <w:rtl/>
        </w:rPr>
        <w:t>(</w:t>
      </w:r>
      <w:r w:rsidR="001E43AB" w:rsidRPr="001E43AB">
        <w:rPr>
          <w:rFonts w:ascii="David" w:hAnsi="David" w:cs="David"/>
          <w:sz w:val="24"/>
          <w:szCs w:val="24"/>
        </w:rPr>
        <w:t>Khalid &amp; Hassan &amp; Ismail &amp; Mohammed,2013</w:t>
      </w:r>
      <w:r w:rsidR="001E43AB" w:rsidRPr="001E43AB">
        <w:rPr>
          <w:rFonts w:ascii="David" w:hAnsi="David" w:cs="David"/>
          <w:sz w:val="24"/>
          <w:szCs w:val="24"/>
          <w:rtl/>
        </w:rPr>
        <w:t>).</w:t>
      </w:r>
      <w:r w:rsidR="00314531">
        <w:rPr>
          <w:rFonts w:ascii="David" w:hAnsi="David" w:cs="David" w:hint="cs"/>
          <w:sz w:val="24"/>
          <w:szCs w:val="24"/>
          <w:rtl/>
        </w:rPr>
        <w:t xml:space="preserve"> </w:t>
      </w:r>
      <w:r w:rsidR="001E43AB" w:rsidRPr="001E43AB">
        <w:rPr>
          <w:rFonts w:ascii="David" w:hAnsi="David" w:cs="David"/>
          <w:sz w:val="24"/>
          <w:szCs w:val="24"/>
          <w:rtl/>
        </w:rPr>
        <w:t>מחקרים עסקיים אחרונים התרכזו בתחומים של תחזיות עתידיות של תנועות מחירי המניות. חוקרים, וקהילות עסקיות מעוניינים להניח כי התרחשות עתידית תלויה בנתונים בהווה ובעבר(</w:t>
      </w:r>
      <w:r w:rsidR="001E43AB" w:rsidRPr="001E43AB">
        <w:rPr>
          <w:rFonts w:ascii="David" w:hAnsi="David" w:cs="David"/>
          <w:sz w:val="24"/>
          <w:szCs w:val="24"/>
        </w:rPr>
        <w:t>Kim,2003</w:t>
      </w:r>
      <w:r w:rsidR="001E43AB" w:rsidRPr="001E43AB">
        <w:rPr>
          <w:rFonts w:ascii="David" w:hAnsi="David" w:cs="David"/>
          <w:sz w:val="24"/>
          <w:szCs w:val="24"/>
          <w:rtl/>
        </w:rPr>
        <w:t>). הם להוטים לזהות את תחזית מחיר המניה של תנועות בשוקי המניות ,עם זאת כפי שהוזכר עוד במבוא, נתונים פיננסיים נחשבים כנתונים מורכבים לחיזוי, כפי שמוסבר בהשערת השוק היעיל (</w:t>
      </w:r>
      <w:r w:rsidR="001E43AB" w:rsidRPr="001E43AB">
        <w:rPr>
          <w:rFonts w:ascii="David" w:hAnsi="David" w:cs="David"/>
          <w:sz w:val="24"/>
          <w:szCs w:val="24"/>
        </w:rPr>
        <w:t>EMH</w:t>
      </w:r>
      <w:r w:rsidR="001E43AB" w:rsidRPr="001E43AB">
        <w:rPr>
          <w:rFonts w:ascii="David" w:hAnsi="David" w:cs="David"/>
          <w:sz w:val="24"/>
          <w:szCs w:val="24"/>
          <w:rtl/>
        </w:rPr>
        <w:t>) שהועלה על ידי (</w:t>
      </w:r>
      <w:r w:rsidR="001E43AB" w:rsidRPr="001E43AB">
        <w:rPr>
          <w:rFonts w:ascii="David" w:hAnsi="David" w:cs="David"/>
          <w:sz w:val="24"/>
          <w:szCs w:val="24"/>
        </w:rPr>
        <w:t>FAMA,1965</w:t>
      </w:r>
      <w:r w:rsidR="001E43AB" w:rsidRPr="001E43AB">
        <w:rPr>
          <w:rFonts w:ascii="David" w:hAnsi="David" w:cs="David"/>
          <w:sz w:val="24"/>
          <w:szCs w:val="24"/>
          <w:rtl/>
        </w:rPr>
        <w:t>)</w:t>
      </w:r>
      <w:r w:rsidR="00594877">
        <w:rPr>
          <w:rFonts w:ascii="David" w:hAnsi="David" w:cs="David" w:hint="cs"/>
          <w:sz w:val="24"/>
          <w:szCs w:val="24"/>
          <w:rtl/>
        </w:rPr>
        <w:t xml:space="preserve">. </w:t>
      </w:r>
      <w:r w:rsidR="001E43AB" w:rsidRPr="001E43AB">
        <w:rPr>
          <w:rFonts w:ascii="David" w:hAnsi="David" w:cs="David"/>
          <w:sz w:val="24"/>
          <w:szCs w:val="24"/>
          <w:rtl/>
        </w:rPr>
        <w:t xml:space="preserve">תיאוריה זו מגשרת על הפער בין המידע הפיננסי לבין שוק המניות, הוא טוען שהפער שנוצר הוא אך ורק בגלל כניסה של מידע חדש ושבעצם השוק תמיד נמצא בשיווי משקל כך שאי אפשר לנצל את השוק לצורך השגת תשואה מקניה ומכירה. בנוסף לכך מחקרים אישרו את התיאוריה הנגזרת מתיאורית </w:t>
      </w:r>
      <w:r w:rsidR="001E43AB" w:rsidRPr="001E43AB">
        <w:rPr>
          <w:rFonts w:ascii="David" w:hAnsi="David" w:cs="David"/>
          <w:sz w:val="24"/>
          <w:szCs w:val="24"/>
        </w:rPr>
        <w:t>EMH</w:t>
      </w:r>
      <w:r w:rsidR="00AD25D1">
        <w:rPr>
          <w:rFonts w:ascii="David" w:hAnsi="David" w:cs="David" w:hint="cs"/>
          <w:sz w:val="24"/>
          <w:szCs w:val="24"/>
          <w:rtl/>
        </w:rPr>
        <w:t xml:space="preserve">, </w:t>
      </w:r>
      <w:r w:rsidR="001E43AB" w:rsidRPr="001E43AB">
        <w:rPr>
          <w:rFonts w:ascii="David" w:hAnsi="David" w:cs="David"/>
          <w:sz w:val="24"/>
          <w:szCs w:val="24"/>
          <w:rtl/>
        </w:rPr>
        <w:t>שמחירי המניות אינם רודפים אחר הליכה אקראית (</w:t>
      </w:r>
      <w:r w:rsidR="001E43AB" w:rsidRPr="001E43AB">
        <w:rPr>
          <w:rFonts w:ascii="David" w:hAnsi="David" w:cs="David"/>
          <w:sz w:val="24"/>
          <w:szCs w:val="24"/>
        </w:rPr>
        <w:t>Random walk</w:t>
      </w:r>
      <w:r w:rsidR="001E43AB" w:rsidRPr="001E43AB">
        <w:rPr>
          <w:rFonts w:ascii="David" w:hAnsi="David" w:cs="David"/>
          <w:sz w:val="24"/>
          <w:szCs w:val="24"/>
          <w:rtl/>
        </w:rPr>
        <w:t>) ושתחום המניות צריך להמשיך להיחקר. מניה לא מאופיינת רק במחיר שלה, אלא גם בפיצ'רים נוספים כמו מחיר הסגירה המייצג את המשתנה החשוב ביותר לניבוי מחיר מניה ספציפית ע"פ המחקר הנוכחי. במחקר השתמשו בטכנולוגיית כריית נתונים שעוזרת בניתוח נפח גדול של נתונים עסקיים ופיננסיים, והיא מיושמת על מנת לקבוע תנועות של מניות. לשם כך לקחו נתוני מניות קודמים</w:t>
      </w:r>
      <w:r w:rsidR="00594877">
        <w:rPr>
          <w:rFonts w:ascii="David" w:hAnsi="David" w:cs="David" w:hint="cs"/>
          <w:sz w:val="24"/>
          <w:szCs w:val="24"/>
          <w:rtl/>
        </w:rPr>
        <w:t xml:space="preserve">, </w:t>
      </w:r>
      <w:r w:rsidR="001E43AB" w:rsidRPr="001E43AB">
        <w:rPr>
          <w:rFonts w:ascii="David" w:hAnsi="David" w:cs="David"/>
          <w:sz w:val="24"/>
          <w:szCs w:val="24"/>
          <w:rtl/>
        </w:rPr>
        <w:t xml:space="preserve">ונתונים על פעילות החברות ואת מצב השוק. שילוב גישות סיווג כריית נתונים בחיזוי מניות מניב ערך עתידי עבור ערכי מניות של חברות על סמך נתונים היסטוריים. חיזוי זה משתמש בשיטות שונות של גישות סיווג כגון רשתות עצביות, </w:t>
      </w:r>
      <w:r w:rsidR="001E43AB" w:rsidRPr="001E43AB">
        <w:rPr>
          <w:rFonts w:ascii="David" w:hAnsi="David" w:cs="David"/>
          <w:sz w:val="24"/>
          <w:szCs w:val="24"/>
          <w:rtl/>
        </w:rPr>
        <w:lastRenderedPageBreak/>
        <w:t>רגרסיה, אלגוריתם גנטי, אינדוקציה(שיטת לימוד מן הפרט אל הכלל) של עץ החלטות ו-</w:t>
      </w:r>
      <w:r w:rsidR="001E43AB" w:rsidRPr="001E43AB">
        <w:rPr>
          <w:rFonts w:ascii="David" w:hAnsi="David" w:cs="David"/>
          <w:sz w:val="24"/>
          <w:szCs w:val="24"/>
        </w:rPr>
        <w:t>KNN</w:t>
      </w:r>
      <w:r w:rsidR="001E43AB" w:rsidRPr="001E43AB">
        <w:rPr>
          <w:rFonts w:ascii="David" w:hAnsi="David" w:cs="David"/>
          <w:sz w:val="24"/>
          <w:szCs w:val="24"/>
          <w:rtl/>
        </w:rPr>
        <w:t xml:space="preserve"> .בנוסף ל</w:t>
      </w:r>
      <w:r w:rsidR="001E43AB" w:rsidRPr="001E43AB">
        <w:rPr>
          <w:rFonts w:ascii="David" w:hAnsi="David" w:cs="David"/>
          <w:sz w:val="24"/>
          <w:szCs w:val="24"/>
        </w:rPr>
        <w:t>KNN</w:t>
      </w:r>
      <w:r w:rsidR="001E43AB" w:rsidRPr="001E43AB">
        <w:rPr>
          <w:rFonts w:ascii="David" w:hAnsi="David" w:cs="David"/>
          <w:sz w:val="24"/>
          <w:szCs w:val="24"/>
          <w:rtl/>
        </w:rPr>
        <w:t xml:space="preserve"> השתמשו בחישובים מתמטיים ובמודלים ויזואליים. החישובים כללו הערכת שגיאות , סכום כולל של שגיאות בריבוע (</w:t>
      </w:r>
      <w:r w:rsidR="001E43AB" w:rsidRPr="001E43AB">
        <w:rPr>
          <w:rFonts w:ascii="David" w:hAnsi="David" w:cs="David"/>
          <w:sz w:val="24"/>
          <w:szCs w:val="24"/>
        </w:rPr>
        <w:t>ESS</w:t>
      </w:r>
      <w:r w:rsidR="001E43AB" w:rsidRPr="001E43AB">
        <w:rPr>
          <w:rFonts w:ascii="David" w:hAnsi="David" w:cs="David"/>
          <w:sz w:val="24"/>
          <w:szCs w:val="24"/>
          <w:rtl/>
        </w:rPr>
        <w:t>),שגיאה ממוצעת(</w:t>
      </w:r>
      <w:r w:rsidR="001E43AB" w:rsidRPr="001E43AB">
        <w:rPr>
          <w:rFonts w:ascii="David" w:hAnsi="David" w:cs="David"/>
          <w:sz w:val="24"/>
          <w:szCs w:val="24"/>
        </w:rPr>
        <w:t>MSE</w:t>
      </w:r>
      <w:r w:rsidR="001E43AB" w:rsidRPr="001E43AB">
        <w:rPr>
          <w:rFonts w:ascii="David" w:hAnsi="David" w:cs="David"/>
          <w:sz w:val="24"/>
          <w:szCs w:val="24"/>
          <w:rtl/>
        </w:rPr>
        <w:t>),ו</w:t>
      </w:r>
      <w:r w:rsidR="001E43AB" w:rsidRPr="001E43AB">
        <w:rPr>
          <w:rFonts w:ascii="David" w:hAnsi="David" w:cs="David"/>
          <w:sz w:val="24"/>
          <w:szCs w:val="24"/>
        </w:rPr>
        <w:t>Root Mean Square errors (RMSE)</w:t>
      </w:r>
      <w:r w:rsidR="001E43AB" w:rsidRPr="001E43AB">
        <w:rPr>
          <w:rFonts w:ascii="David" w:hAnsi="David" w:cs="David"/>
          <w:sz w:val="24"/>
          <w:szCs w:val="24"/>
          <w:rtl/>
        </w:rPr>
        <w:t xml:space="preserve"> . על פי התוצאות אלגוריתם </w:t>
      </w:r>
      <w:r w:rsidR="001E43AB" w:rsidRPr="001E43AB">
        <w:rPr>
          <w:rFonts w:ascii="David" w:hAnsi="David" w:cs="David"/>
          <w:sz w:val="24"/>
          <w:szCs w:val="24"/>
        </w:rPr>
        <w:t>KNN</w:t>
      </w:r>
      <w:r w:rsidR="001E43AB" w:rsidRPr="001E43AB">
        <w:rPr>
          <w:rFonts w:ascii="David" w:hAnsi="David" w:cs="David"/>
          <w:sz w:val="24"/>
          <w:szCs w:val="24"/>
          <w:rtl/>
        </w:rPr>
        <w:t xml:space="preserve"> היה מהימן עם יחס שגיאה קטן(</w:t>
      </w:r>
      <w:r w:rsidR="001E43AB" w:rsidRPr="001E43AB">
        <w:rPr>
          <w:rFonts w:ascii="David" w:hAnsi="David" w:cs="David"/>
          <w:sz w:val="24"/>
          <w:szCs w:val="24"/>
        </w:rPr>
        <w:t>RMSE</w:t>
      </w:r>
      <w:r w:rsidR="001E43AB" w:rsidRPr="001E43AB">
        <w:rPr>
          <w:rFonts w:ascii="David" w:hAnsi="David" w:cs="David"/>
          <w:sz w:val="24"/>
          <w:szCs w:val="24"/>
          <w:rtl/>
        </w:rPr>
        <w:t xml:space="preserve">) עבור כל המניות החברות שנבדקו כאשר השגיאה המקסימלית הייתה 0.037, כך שהתוצאות היו רציונליות גם כאשר התוצאות הוצגו בצורה ויזואלית ב </w:t>
      </w:r>
      <w:r w:rsidR="001E43AB" w:rsidRPr="001E43AB">
        <w:rPr>
          <w:rFonts w:ascii="David" w:hAnsi="David" w:cs="David"/>
          <w:sz w:val="24"/>
          <w:szCs w:val="24"/>
        </w:rPr>
        <w:t>Plot graph</w:t>
      </w:r>
      <w:r w:rsidR="001E43AB" w:rsidRPr="001E43AB">
        <w:rPr>
          <w:rFonts w:ascii="David" w:hAnsi="David" w:cs="David"/>
          <w:sz w:val="24"/>
          <w:szCs w:val="24"/>
          <w:rtl/>
        </w:rPr>
        <w:t xml:space="preserve"> , כלומר בהתאם לנתוני מחירי המניות בפועל תוצאות התחזית היו קרובות. ניתן להבין מכך ששימוש בטכניקות כריית נתונים מציעות לעולם הפיננסים ניתוח חיזוי שימושי של תנועות שוק המניות (</w:t>
      </w:r>
      <w:r w:rsidR="001E43AB" w:rsidRPr="001E43AB">
        <w:rPr>
          <w:rFonts w:ascii="David" w:hAnsi="David" w:cs="David"/>
          <w:sz w:val="24"/>
          <w:szCs w:val="24"/>
        </w:rPr>
        <w:t>Khalid et. al ,2013</w:t>
      </w:r>
      <w:r w:rsidR="001E43AB" w:rsidRPr="001E43AB">
        <w:rPr>
          <w:rFonts w:ascii="David" w:hAnsi="David" w:cs="David"/>
          <w:sz w:val="24"/>
          <w:szCs w:val="24"/>
          <w:rtl/>
        </w:rPr>
        <w:t>)</w:t>
      </w:r>
      <w:r w:rsidR="00314531">
        <w:rPr>
          <w:rFonts w:ascii="David" w:hAnsi="David" w:cs="David" w:hint="cs"/>
          <w:sz w:val="24"/>
          <w:szCs w:val="24"/>
          <w:rtl/>
        </w:rPr>
        <w:t xml:space="preserve">. </w:t>
      </w:r>
      <w:bookmarkStart w:id="4" w:name="_Hlk107236318"/>
      <w:r w:rsidR="001E43AB" w:rsidRPr="001E43AB">
        <w:rPr>
          <w:rFonts w:ascii="David" w:hAnsi="David" w:cs="David"/>
          <w:sz w:val="24"/>
          <w:szCs w:val="24"/>
          <w:rtl/>
        </w:rPr>
        <w:t xml:space="preserve">עם העמקת המחקר בנושא טכניקות למידת מכונה גילו שהם מציגים יכולות רחבות העוזרות לדמות בעיות מורכבות יותר בניגוד לתוכנית הרגרסיה הליניארית המסורתית המשמשת בדרך כלל לתיאור הקשר בין התשואה העתידית של המניה למאפייני החברה. </w:t>
      </w:r>
      <w:bookmarkEnd w:id="4"/>
      <w:r w:rsidR="001E43AB" w:rsidRPr="001E43AB">
        <w:rPr>
          <w:rFonts w:ascii="David" w:hAnsi="David" w:cs="David"/>
          <w:sz w:val="24"/>
          <w:szCs w:val="24"/>
          <w:rtl/>
        </w:rPr>
        <w:t xml:space="preserve">תחום הפיננסים חווה התפתחות מהירה של אלגוריתמים מבוססי עצים ופרדיגמות רשת עצבית אשר מצליחים להמחיש את ההתנהגות המורכבת של המניות. שיטות לא ליניאריות אלה הוכיחו את עצמן כיעילות בחיזוי מחירי המניות ובבחירת מניות שיכולות לגבור על השוק הכללי </w:t>
      </w:r>
      <w:r w:rsidR="00314531" w:rsidRPr="001E43AB">
        <w:rPr>
          <w:rFonts w:ascii="David" w:hAnsi="David" w:cs="David"/>
          <w:sz w:val="24"/>
          <w:szCs w:val="24"/>
          <w:rtl/>
        </w:rPr>
        <w:t>(</w:t>
      </w:r>
      <w:r w:rsidR="00314531" w:rsidRPr="001E43AB">
        <w:rPr>
          <w:rFonts w:ascii="David" w:hAnsi="David" w:cs="David"/>
          <w:sz w:val="24"/>
          <w:szCs w:val="24"/>
        </w:rPr>
        <w:t xml:space="preserve">Zheng &amp; </w:t>
      </w:r>
      <w:proofErr w:type="spellStart"/>
      <w:r w:rsidR="00314531" w:rsidRPr="001E43AB">
        <w:rPr>
          <w:rFonts w:ascii="David" w:hAnsi="David" w:cs="David"/>
          <w:sz w:val="24"/>
          <w:szCs w:val="24"/>
        </w:rPr>
        <w:t>Ziqin</w:t>
      </w:r>
      <w:proofErr w:type="spellEnd"/>
      <w:r w:rsidR="00314531" w:rsidRPr="001E43AB">
        <w:rPr>
          <w:rFonts w:ascii="David" w:hAnsi="David" w:cs="David"/>
          <w:sz w:val="24"/>
          <w:szCs w:val="24"/>
        </w:rPr>
        <w:t xml:space="preserve"> &amp; Guangwei,2019</w:t>
      </w:r>
      <w:r w:rsidR="00314531" w:rsidRPr="001E43AB">
        <w:rPr>
          <w:rFonts w:ascii="David" w:hAnsi="David" w:cs="David"/>
          <w:sz w:val="24"/>
          <w:szCs w:val="24"/>
          <w:rtl/>
        </w:rPr>
        <w:t>).</w:t>
      </w:r>
      <w:r w:rsidR="00314531">
        <w:rPr>
          <w:rFonts w:ascii="David" w:hAnsi="David" w:cs="David" w:hint="cs"/>
          <w:sz w:val="24"/>
          <w:szCs w:val="24"/>
          <w:rtl/>
        </w:rPr>
        <w:t xml:space="preserve"> </w:t>
      </w:r>
      <w:r w:rsidR="001E43AB" w:rsidRPr="001E43AB">
        <w:rPr>
          <w:rFonts w:ascii="David" w:hAnsi="David" w:cs="David"/>
          <w:sz w:val="24"/>
          <w:szCs w:val="24"/>
          <w:rtl/>
        </w:rPr>
        <w:t>במחקר הנוכחי ניסו לחזות תשואה עודפת למניות בשוק הסיני בתקופת המסחר בין 8 בפברואר 2013 ל8 באוגוסט 2017 תוך שימוש במודל היער האקראי (</w:t>
      </w:r>
      <w:r w:rsidR="001E43AB" w:rsidRPr="001E43AB">
        <w:rPr>
          <w:rFonts w:ascii="David" w:hAnsi="David" w:cs="David"/>
          <w:sz w:val="24"/>
          <w:szCs w:val="24"/>
        </w:rPr>
        <w:t>RF</w:t>
      </w:r>
      <w:r w:rsidR="001E43AB" w:rsidRPr="001E43AB">
        <w:rPr>
          <w:rFonts w:ascii="David" w:hAnsi="David" w:cs="David"/>
          <w:sz w:val="24"/>
          <w:szCs w:val="24"/>
          <w:rtl/>
        </w:rPr>
        <w:t>), עבור כל מניה נלקחה תת-תקופת המסחר מכיל 252 ימי מסחר (כשנה בקירוב) שעליו התאמן סט האימון .במחקר נבדקו 2 דרכי הניתוח , הטכני(עבור טווח קצר) והפונדמנטלי (עבור טווח ארוך) על מנת לנסות לחזות את מגמת המחירים בטווח הארוך והקצר. הוכח ש2 השיטות הובילו לתשואות עודפות יוצאות דופן ב5 שנים האחרונות, כאשר יחסי שארפ מחושבים להיות 2.75 ו5 עבור הערך הנקי של תיק ההשקעות (מדד שארפ הוא מדד לביצועים של תיקי השקעות, הוא מודד את עודף התשואה ליחידת סיכון על נכסי השקעה. ככל שהתשואה גבוהה יותר ביחס לסיכון כך המדד גבוה יותר. המדד פותח על ידי הכלכלן האמריקאי וחתן פרס נובל לכלכלה ויליאם שארפ ב-1966).</w:t>
      </w:r>
      <w:r w:rsidR="00314531">
        <w:rPr>
          <w:rFonts w:ascii="David" w:hAnsi="David" w:cs="David" w:hint="cs"/>
          <w:sz w:val="24"/>
          <w:szCs w:val="24"/>
          <w:rtl/>
        </w:rPr>
        <w:t xml:space="preserve"> </w:t>
      </w:r>
      <w:r w:rsidR="001E43AB" w:rsidRPr="001E43AB">
        <w:rPr>
          <w:rFonts w:ascii="David" w:hAnsi="David" w:cs="David"/>
          <w:sz w:val="24"/>
          <w:szCs w:val="24"/>
          <w:rtl/>
        </w:rPr>
        <w:t>הוכח כי באמצעות מודלים כמו רשתות עצביות מלאכותיות ,עצי החלטה (</w:t>
      </w:r>
      <w:r w:rsidR="001E43AB" w:rsidRPr="001E43AB">
        <w:rPr>
          <w:rFonts w:ascii="David" w:hAnsi="David" w:cs="David"/>
          <w:sz w:val="24"/>
          <w:szCs w:val="24"/>
        </w:rPr>
        <w:t>DT</w:t>
      </w:r>
      <w:r w:rsidR="001E43AB" w:rsidRPr="001E43AB">
        <w:rPr>
          <w:rFonts w:ascii="David" w:hAnsi="David" w:cs="David"/>
          <w:sz w:val="24"/>
          <w:szCs w:val="24"/>
          <w:rtl/>
        </w:rPr>
        <w:t>) , יערות אקראיים (</w:t>
      </w:r>
      <w:r w:rsidR="001E43AB" w:rsidRPr="001E43AB">
        <w:rPr>
          <w:rFonts w:ascii="David" w:hAnsi="David" w:cs="David"/>
          <w:sz w:val="24"/>
          <w:szCs w:val="24"/>
        </w:rPr>
        <w:t>RF</w:t>
      </w:r>
      <w:r w:rsidR="001E43AB" w:rsidRPr="001E43AB">
        <w:rPr>
          <w:rFonts w:ascii="David" w:hAnsi="David" w:cs="David"/>
          <w:sz w:val="24"/>
          <w:szCs w:val="24"/>
          <w:rtl/>
        </w:rPr>
        <w:t xml:space="preserve">) וכולי הסיווג ויעילות החיזוי של מניות משופרים באופן משמעותי. יישום עצי החלטה במודל על ידי אימון סט שהורכב ממשתנים פיננסים וטכניים כאחד השיגו תשואה שנתית של 25.55% ומדד שארפ של 1.59 באסטרטגיית בחירת המניות השבועית שלהן , על ידי כך גברו על השוק הכללי. נמצא גם כי יעילות סיווג המניות הוכח כטוב יותר במודל עץ החלטה מאשר אלגוריתם לינארי בתיקים מגוונים בעלי סיכון ובהמחשת קשרים בסדר גבוה יותר בין תשואות מניות למשתנים פיננסים שכן גם הספרות מצביעה על כך שהראשון מבצע ביצועים טובים יותר מהאחרון בחיזוי נתוני השוק הפיננסי </w:t>
      </w:r>
      <w:r w:rsidR="00314531" w:rsidRPr="001E43AB">
        <w:rPr>
          <w:rFonts w:ascii="David" w:hAnsi="David" w:cs="David"/>
          <w:sz w:val="24"/>
          <w:szCs w:val="24"/>
          <w:rtl/>
        </w:rPr>
        <w:t>(</w:t>
      </w:r>
      <w:r w:rsidR="00314531" w:rsidRPr="001E43AB">
        <w:rPr>
          <w:rFonts w:ascii="David" w:hAnsi="David" w:cs="David"/>
          <w:sz w:val="24"/>
          <w:szCs w:val="24"/>
        </w:rPr>
        <w:t xml:space="preserve">Leung et al., 2000; </w:t>
      </w:r>
      <w:proofErr w:type="spellStart"/>
      <w:r w:rsidR="00314531" w:rsidRPr="001E43AB">
        <w:rPr>
          <w:rFonts w:ascii="David" w:hAnsi="David" w:cs="David"/>
          <w:sz w:val="24"/>
          <w:szCs w:val="24"/>
        </w:rPr>
        <w:t>Enke</w:t>
      </w:r>
      <w:proofErr w:type="spellEnd"/>
      <w:r w:rsidR="00314531" w:rsidRPr="001E43AB">
        <w:rPr>
          <w:rFonts w:ascii="David" w:hAnsi="David" w:cs="David"/>
          <w:sz w:val="24"/>
          <w:szCs w:val="24"/>
        </w:rPr>
        <w:t xml:space="preserve"> and </w:t>
      </w:r>
      <w:proofErr w:type="spellStart"/>
      <w:r w:rsidR="00314531" w:rsidRPr="001E43AB">
        <w:rPr>
          <w:rFonts w:ascii="David" w:hAnsi="David" w:cs="David"/>
          <w:sz w:val="24"/>
          <w:szCs w:val="24"/>
        </w:rPr>
        <w:t>Thawornwong</w:t>
      </w:r>
      <w:proofErr w:type="spellEnd"/>
      <w:r w:rsidR="00314531" w:rsidRPr="001E43AB">
        <w:rPr>
          <w:rFonts w:ascii="David" w:hAnsi="David" w:cs="David"/>
          <w:sz w:val="24"/>
          <w:szCs w:val="24"/>
        </w:rPr>
        <w:t>, 2005</w:t>
      </w:r>
      <w:r w:rsidR="00314531" w:rsidRPr="001E43AB">
        <w:rPr>
          <w:rFonts w:ascii="David" w:hAnsi="David" w:cs="David"/>
          <w:sz w:val="24"/>
          <w:szCs w:val="24"/>
          <w:rtl/>
        </w:rPr>
        <w:t>).</w:t>
      </w:r>
      <w:r w:rsidR="00314531">
        <w:rPr>
          <w:rFonts w:ascii="David" w:hAnsi="David" w:cs="David" w:hint="cs"/>
          <w:sz w:val="24"/>
          <w:szCs w:val="24"/>
          <w:rtl/>
        </w:rPr>
        <w:t xml:space="preserve"> </w:t>
      </w:r>
      <w:r w:rsidR="001E43AB" w:rsidRPr="001E43AB">
        <w:rPr>
          <w:rFonts w:ascii="David" w:hAnsi="David" w:cs="David"/>
          <w:sz w:val="24"/>
          <w:szCs w:val="24"/>
          <w:rtl/>
        </w:rPr>
        <w:t>הממצאים האמפיריים היו מבטיחים, מה שמצביע על כך שהזדמנות רווח קיימת בטווח הקצר ניתנת לניצול באמצעות למידת מכונה, גם במקרה של שוק בוגר.</w:t>
      </w:r>
      <w:r w:rsidR="00AD25D1">
        <w:rPr>
          <w:rFonts w:ascii="David" w:hAnsi="David" w:cs="David" w:hint="cs"/>
          <w:sz w:val="24"/>
          <w:szCs w:val="24"/>
          <w:rtl/>
        </w:rPr>
        <w:t xml:space="preserve"> </w:t>
      </w:r>
      <w:r w:rsidR="001E43AB" w:rsidRPr="001E43AB">
        <w:rPr>
          <w:rFonts w:ascii="David" w:hAnsi="David" w:cs="David"/>
          <w:sz w:val="24"/>
          <w:szCs w:val="24"/>
          <w:rtl/>
        </w:rPr>
        <w:t>פונדמנטליסטים סבורים כי מחיר המניה יתכנס בטווח הארוך בהתבסס על מאפייני החברה הבסיסיים שלה, בעוד אנליסטים טכניים נוטים לבצע תחזיות על מגמות המניה באמצעות אינדיקטורים מחיר ונפח, כפי שהם טוענים כי כל המידע כבר משתקף במחיר של נייר ערך. ידוע כי תשואות המניות קשורות למאפייני החברה במגוון דרכים. בספרות רבות פירשו תשואות מניה במונחים של מודל ליניארי פשוט או רב-משתני, שבו התשואה הצפויה ככל הנראה מושפעת על ידי יחס ספר למחיר</w:t>
      </w:r>
      <w:r w:rsidR="001E43AB" w:rsidRPr="001E43AB">
        <w:rPr>
          <w:rFonts w:ascii="David" w:hAnsi="David" w:cs="David"/>
          <w:sz w:val="24"/>
          <w:szCs w:val="24"/>
        </w:rPr>
        <w:t>(BP) (Brennan et a, 1997)</w:t>
      </w:r>
      <w:r w:rsidR="001E43AB" w:rsidRPr="001E43AB">
        <w:rPr>
          <w:rFonts w:ascii="David" w:hAnsi="David" w:cs="David"/>
          <w:sz w:val="24"/>
          <w:szCs w:val="24"/>
          <w:rtl/>
        </w:rPr>
        <w:t xml:space="preserve">, שווי שוק </w:t>
      </w:r>
      <w:r w:rsidR="001E43AB" w:rsidRPr="001E43AB">
        <w:rPr>
          <w:rFonts w:ascii="David" w:hAnsi="David" w:cs="David"/>
          <w:sz w:val="24"/>
          <w:szCs w:val="24"/>
        </w:rPr>
        <w:t>(Market Cap) (</w:t>
      </w:r>
      <w:proofErr w:type="spellStart"/>
      <w:r w:rsidR="001E43AB" w:rsidRPr="001E43AB">
        <w:rPr>
          <w:rFonts w:ascii="David" w:hAnsi="David" w:cs="David"/>
          <w:sz w:val="24"/>
          <w:szCs w:val="24"/>
        </w:rPr>
        <w:t>Fama</w:t>
      </w:r>
      <w:proofErr w:type="spellEnd"/>
      <w:r w:rsidR="001E43AB" w:rsidRPr="001E43AB">
        <w:rPr>
          <w:rFonts w:ascii="David" w:hAnsi="David" w:cs="David"/>
          <w:sz w:val="24"/>
          <w:szCs w:val="24"/>
        </w:rPr>
        <w:t xml:space="preserve"> and French, 1993)</w:t>
      </w:r>
      <w:r w:rsidR="001E43AB" w:rsidRPr="001E43AB">
        <w:rPr>
          <w:rFonts w:ascii="David" w:hAnsi="David" w:cs="David"/>
          <w:sz w:val="24"/>
          <w:szCs w:val="24"/>
          <w:rtl/>
        </w:rPr>
        <w:t>,רווחים ליחס מחיר (</w:t>
      </w:r>
      <w:proofErr w:type="spellStart"/>
      <w:r w:rsidR="001E43AB" w:rsidRPr="001E43AB">
        <w:rPr>
          <w:rFonts w:ascii="David" w:hAnsi="David" w:cs="David"/>
          <w:sz w:val="24"/>
          <w:szCs w:val="24"/>
        </w:rPr>
        <w:t>Basu</w:t>
      </w:r>
      <w:proofErr w:type="spellEnd"/>
      <w:r w:rsidR="001E43AB" w:rsidRPr="001E43AB">
        <w:rPr>
          <w:rFonts w:ascii="David" w:hAnsi="David" w:cs="David"/>
          <w:sz w:val="24"/>
          <w:szCs w:val="24"/>
        </w:rPr>
        <w:t>, 1983</w:t>
      </w:r>
      <w:r w:rsidR="001E43AB" w:rsidRPr="001E43AB">
        <w:rPr>
          <w:rFonts w:ascii="David" w:hAnsi="David" w:cs="David"/>
          <w:sz w:val="24"/>
          <w:szCs w:val="24"/>
          <w:rtl/>
        </w:rPr>
        <w:t xml:space="preserve">), </w:t>
      </w:r>
      <w:r w:rsidR="001E43AB" w:rsidRPr="001E43AB">
        <w:rPr>
          <w:rFonts w:ascii="David" w:hAnsi="David" w:cs="David"/>
          <w:sz w:val="24"/>
          <w:szCs w:val="24"/>
          <w:rtl/>
        </w:rPr>
        <w:lastRenderedPageBreak/>
        <w:t>רווחיות, השקעה  (</w:t>
      </w:r>
      <w:proofErr w:type="spellStart"/>
      <w:r w:rsidR="001E43AB" w:rsidRPr="001E43AB">
        <w:rPr>
          <w:rFonts w:ascii="David" w:hAnsi="David" w:cs="David"/>
          <w:sz w:val="24"/>
          <w:szCs w:val="24"/>
        </w:rPr>
        <w:t>Fama</w:t>
      </w:r>
      <w:proofErr w:type="spellEnd"/>
      <w:r w:rsidR="001E43AB" w:rsidRPr="001E43AB">
        <w:rPr>
          <w:rFonts w:ascii="David" w:hAnsi="David" w:cs="David"/>
          <w:sz w:val="24"/>
          <w:szCs w:val="24"/>
        </w:rPr>
        <w:t xml:space="preserve"> and French, 2015</w:t>
      </w:r>
      <w:r w:rsidR="001E43AB" w:rsidRPr="001E43AB">
        <w:rPr>
          <w:rFonts w:ascii="David" w:hAnsi="David" w:cs="David"/>
          <w:sz w:val="24"/>
          <w:szCs w:val="24"/>
          <w:rtl/>
        </w:rPr>
        <w:t>),</w:t>
      </w:r>
      <w:r w:rsidR="00AD25D1">
        <w:rPr>
          <w:rFonts w:ascii="David" w:hAnsi="David" w:cs="David" w:hint="cs"/>
          <w:sz w:val="24"/>
          <w:szCs w:val="24"/>
          <w:rtl/>
        </w:rPr>
        <w:t xml:space="preserve"> </w:t>
      </w:r>
      <w:r w:rsidR="001E43AB" w:rsidRPr="001E43AB">
        <w:rPr>
          <w:rFonts w:ascii="David" w:hAnsi="David" w:cs="David"/>
          <w:sz w:val="24"/>
          <w:szCs w:val="24"/>
          <w:rtl/>
        </w:rPr>
        <w:t xml:space="preserve">לכן לניתוח פונדמנטלי נלקחו המשתנים הנ"ל ואילו לניתוח הטכני נלקחו משתנים כמו לקחו הממוצע הנע של מחיר המניות בתקופות מסוימות , מומנטום של המניה,  משתנה שמתייחס לתנודתיות מניה במהלך </w:t>
      </w:r>
      <w:r w:rsidR="001E43AB" w:rsidRPr="001E43AB">
        <w:rPr>
          <w:rFonts w:ascii="David" w:hAnsi="David" w:cs="David"/>
          <w:sz w:val="24"/>
          <w:szCs w:val="24"/>
        </w:rPr>
        <w:t>M</w:t>
      </w:r>
      <w:r w:rsidR="001E43AB" w:rsidRPr="001E43AB">
        <w:rPr>
          <w:rFonts w:ascii="David" w:hAnsi="David" w:cs="David"/>
          <w:sz w:val="24"/>
          <w:szCs w:val="24"/>
          <w:rtl/>
        </w:rPr>
        <w:t xml:space="preserve"> ימי המסחר האחרונים שחושבה לפי סטיית התקן של התשואות היומיות, ומשתנה שמתייחס לסטיית התקן של סדרות זמן של נפח מסחר במהלך </w:t>
      </w:r>
      <w:r w:rsidR="001E43AB" w:rsidRPr="001E43AB">
        <w:rPr>
          <w:rFonts w:ascii="David" w:hAnsi="David" w:cs="David"/>
          <w:sz w:val="24"/>
          <w:szCs w:val="24"/>
        </w:rPr>
        <w:t>M</w:t>
      </w:r>
      <w:r w:rsidR="001E43AB" w:rsidRPr="001E43AB">
        <w:rPr>
          <w:rFonts w:ascii="David" w:hAnsi="David" w:cs="David"/>
          <w:sz w:val="24"/>
          <w:szCs w:val="24"/>
          <w:rtl/>
        </w:rPr>
        <w:t xml:space="preserve"> ימי המסחר האחרונים. מתוך המחקר הנוכחי של (</w:t>
      </w:r>
      <w:r w:rsidR="001E43AB" w:rsidRPr="001E43AB">
        <w:rPr>
          <w:rFonts w:ascii="David" w:hAnsi="David" w:cs="David"/>
          <w:sz w:val="24"/>
          <w:szCs w:val="24"/>
        </w:rPr>
        <w:t>Khalid et. al,2013</w:t>
      </w:r>
      <w:r w:rsidR="001E43AB" w:rsidRPr="001E43AB">
        <w:rPr>
          <w:rFonts w:ascii="David" w:hAnsi="David" w:cs="David"/>
          <w:sz w:val="24"/>
          <w:szCs w:val="24"/>
          <w:rtl/>
        </w:rPr>
        <w:t>) ניתן לראות כי ההשפעה של מספר העצים היא משמעותית. התיק חושף רווחיות יוצאת דופן בתקופת התנודות בשוק .יחס שארפ יכול להגיע ל- 2.75 כאשר מספר העץ מוגדר כ- 60. עוד מצוין כי מספרי עצים גדולים יותר מובילים לדיוק גבוה יותר עבור האימון בדגימה, אך בשום אופן אינם מרמזים על ביצועי אסטרטגיה טובים יותר מחוץ למדגם. נמצא גם  כי סיווג פחות מדויק של מניות כאשר מספר המחלקות גדל. תיק ההשקעות שמקורו במרחב התכונות הפונדמנטלי/טכני מציג ביצועים יוצאי דופן לאחר עלויות העסקה, , נחשפת צמיחה מתמדת ברווח בחמש השנים האחרונות של המחקר. לפיכך, ניתן לסכם כי לפי המתודולוגיה בה השתמשו  היא אמינה וכי לאלגוריתם למידת המכונה שנלקח עבור המודל יש יכולת טובה של הכללה בעת יצירת סיווגי מניות הגיוניים מבחינה כלכלית</w:t>
      </w:r>
      <w:r w:rsidR="00314531">
        <w:rPr>
          <w:rFonts w:ascii="David" w:hAnsi="David" w:cs="David" w:hint="cs"/>
          <w:sz w:val="24"/>
          <w:szCs w:val="24"/>
          <w:rtl/>
        </w:rPr>
        <w:t xml:space="preserve">. </w:t>
      </w:r>
      <w:r w:rsidR="001E43AB" w:rsidRPr="001E43AB">
        <w:rPr>
          <w:rFonts w:ascii="David" w:hAnsi="David" w:cs="David"/>
          <w:sz w:val="24"/>
          <w:szCs w:val="24"/>
          <w:rtl/>
        </w:rPr>
        <w:t xml:space="preserve">מחקר אחר ניסה לבנות מודל מסוג רגרסיה לוגיסטית לצורך חיזוי ביצועי מניות הרשומות בבורסה באפגניסטן  </w:t>
      </w:r>
      <w:r w:rsidR="00314531" w:rsidRPr="001E43AB">
        <w:rPr>
          <w:rFonts w:ascii="David" w:hAnsi="David" w:cs="David"/>
          <w:sz w:val="24"/>
          <w:szCs w:val="24"/>
        </w:rPr>
        <w:t>Syed &amp; Muhammad &amp; Irfan &amp; Adnan,2018</w:t>
      </w:r>
      <w:r w:rsidR="00314531">
        <w:rPr>
          <w:rFonts w:ascii="David" w:hAnsi="David" w:cs="David"/>
          <w:sz w:val="24"/>
          <w:szCs w:val="24"/>
        </w:rPr>
        <w:t>)</w:t>
      </w:r>
      <w:r w:rsidR="00314531" w:rsidRPr="001E43AB">
        <w:rPr>
          <w:rFonts w:ascii="David" w:hAnsi="David" w:cs="David"/>
          <w:sz w:val="24"/>
          <w:szCs w:val="24"/>
          <w:rtl/>
        </w:rPr>
        <w:t>)</w:t>
      </w:r>
      <w:r w:rsidR="00314531">
        <w:rPr>
          <w:rFonts w:ascii="David" w:hAnsi="David" w:cs="David" w:hint="cs"/>
          <w:sz w:val="24"/>
          <w:szCs w:val="24"/>
          <w:rtl/>
        </w:rPr>
        <w:t>.</w:t>
      </w:r>
      <w:r w:rsidR="00AD25D1">
        <w:rPr>
          <w:rFonts w:ascii="David" w:hAnsi="David" w:cs="David" w:hint="cs"/>
          <w:sz w:val="24"/>
          <w:szCs w:val="24"/>
          <w:rtl/>
        </w:rPr>
        <w:t xml:space="preserve"> </w:t>
      </w:r>
      <w:r w:rsidR="001E43AB" w:rsidRPr="001E43AB">
        <w:rPr>
          <w:rFonts w:ascii="David" w:hAnsi="David" w:cs="David"/>
          <w:sz w:val="24"/>
          <w:szCs w:val="24"/>
          <w:rtl/>
        </w:rPr>
        <w:t>נלקחו יחסים פיננסיים וחשבונאיים שונים כמשתנים בלתי תלויים וביצועי מניות (הוגדרו כ"טובים" או "ירודים") כמשתנה תלוי. התוצאה מראה כי יחסים פיננסיים וחשבונאיים מנבאים באופן משמעותי את ביצועי המניה. המחקר מורכב מתקופת המדגם של נתונים שנתיים מ-2011-2015 וכולל 109 חברות לא פיננסיות רשומות בבורסה הנ"ל. המדגם נבחר על סמך נתונים זמינים של שווי שוק. המשתנים שנלקחו היו צמיחת מכירות, יחס חוב להון, יחס ספר למחיר, רווח למניה, תשואה להון ויחס נוכחי לצורך חיזוי ביצועי המניה. הממצאים מצביעים על כך שהתחזית שלנו הייתה מדויקת ב-89.77 אחוזים עבור חיזוי טוב וגם רע של ביצועים רעים של המניה. אמנם לא שקלו משתנים מאקרו-כלכליים כדי לחזות את ביצועי התשואות של המניה, אבל ששת היחסים החשבונאיים והפיננסיים הספציפיים של החברות היו טובים מספיק כדי לחזות את ביצועי המניות. ה</w:t>
      </w:r>
      <w:proofErr w:type="spellStart"/>
      <w:r w:rsidR="001E43AB" w:rsidRPr="001E43AB">
        <w:rPr>
          <w:rFonts w:ascii="David" w:hAnsi="David" w:cs="David"/>
          <w:sz w:val="24"/>
          <w:szCs w:val="24"/>
        </w:rPr>
        <w:t>tresh</w:t>
      </w:r>
      <w:proofErr w:type="spellEnd"/>
      <w:r w:rsidR="001E43AB" w:rsidRPr="001E43AB">
        <w:rPr>
          <w:rFonts w:ascii="David" w:hAnsi="David" w:cs="David"/>
          <w:sz w:val="24"/>
          <w:szCs w:val="24"/>
        </w:rPr>
        <w:t xml:space="preserve"> hold</w:t>
      </w:r>
      <w:r w:rsidR="001E43AB" w:rsidRPr="001E43AB">
        <w:rPr>
          <w:rFonts w:ascii="David" w:hAnsi="David" w:cs="David"/>
          <w:sz w:val="24"/>
          <w:szCs w:val="24"/>
          <w:rtl/>
        </w:rPr>
        <w:t xml:space="preserve">  שנקבע במחקרם הוא 0.5 . התוצאות סיפקו את הראיות לכך שרווח למניה (</w:t>
      </w:r>
      <w:proofErr w:type="spellStart"/>
      <w:r w:rsidR="001E43AB" w:rsidRPr="001E43AB">
        <w:rPr>
          <w:rFonts w:ascii="David" w:hAnsi="David" w:cs="David"/>
          <w:sz w:val="24"/>
          <w:szCs w:val="24"/>
        </w:rPr>
        <w:t>earning</w:t>
      </w:r>
      <w:proofErr w:type="spellEnd"/>
      <w:r w:rsidR="001E43AB" w:rsidRPr="001E43AB">
        <w:rPr>
          <w:rFonts w:ascii="David" w:hAnsi="David" w:cs="David"/>
          <w:sz w:val="24"/>
          <w:szCs w:val="24"/>
        </w:rPr>
        <w:t xml:space="preserve"> per share</w:t>
      </w:r>
      <w:r w:rsidR="001E43AB" w:rsidRPr="001E43AB">
        <w:rPr>
          <w:rFonts w:ascii="David" w:hAnsi="David" w:cs="David"/>
          <w:sz w:val="24"/>
          <w:szCs w:val="24"/>
          <w:rtl/>
        </w:rPr>
        <w:t>) ,יחס ספר מחירים (</w:t>
      </w:r>
      <w:r w:rsidR="001E43AB" w:rsidRPr="001E43AB">
        <w:rPr>
          <w:rFonts w:ascii="David" w:hAnsi="David" w:cs="David"/>
          <w:sz w:val="24"/>
          <w:szCs w:val="24"/>
        </w:rPr>
        <w:t>price book ratio</w:t>
      </w:r>
      <w:r w:rsidR="001E43AB" w:rsidRPr="001E43AB">
        <w:rPr>
          <w:rFonts w:ascii="David" w:hAnsi="David" w:cs="David"/>
          <w:sz w:val="24"/>
          <w:szCs w:val="24"/>
          <w:rtl/>
        </w:rPr>
        <w:t>),תשואה על ההון העצמי (</w:t>
      </w:r>
      <w:r w:rsidR="001E43AB" w:rsidRPr="001E43AB">
        <w:rPr>
          <w:rFonts w:ascii="David" w:hAnsi="David" w:cs="David"/>
          <w:sz w:val="24"/>
          <w:szCs w:val="24"/>
        </w:rPr>
        <w:t>return on equity</w:t>
      </w:r>
      <w:r w:rsidR="001E43AB" w:rsidRPr="001E43AB">
        <w:rPr>
          <w:rFonts w:ascii="David" w:hAnsi="David" w:cs="David"/>
          <w:sz w:val="24"/>
          <w:szCs w:val="24"/>
          <w:rtl/>
        </w:rPr>
        <w:t>),היחס הנוכחי (</w:t>
      </w:r>
      <w:r w:rsidR="001E43AB" w:rsidRPr="001E43AB">
        <w:rPr>
          <w:rFonts w:ascii="David" w:hAnsi="David" w:cs="David"/>
          <w:sz w:val="24"/>
          <w:szCs w:val="24"/>
        </w:rPr>
        <w:t>current ratio</w:t>
      </w:r>
      <w:r w:rsidR="001E43AB" w:rsidRPr="001E43AB">
        <w:rPr>
          <w:rFonts w:ascii="David" w:hAnsi="David" w:cs="David"/>
          <w:sz w:val="24"/>
          <w:szCs w:val="24"/>
          <w:rtl/>
        </w:rPr>
        <w:t>), צמיחת המכירות (</w:t>
      </w:r>
      <w:r w:rsidR="001E43AB" w:rsidRPr="001E43AB">
        <w:rPr>
          <w:rFonts w:ascii="David" w:hAnsi="David" w:cs="David"/>
          <w:sz w:val="24"/>
          <w:szCs w:val="24"/>
        </w:rPr>
        <w:t>sales growth</w:t>
      </w:r>
      <w:r w:rsidR="001E43AB" w:rsidRPr="001E43AB">
        <w:rPr>
          <w:rFonts w:ascii="David" w:hAnsi="David" w:cs="David"/>
          <w:sz w:val="24"/>
          <w:szCs w:val="24"/>
          <w:rtl/>
        </w:rPr>
        <w:t>) והחוב להון עצמי (</w:t>
      </w:r>
      <w:r w:rsidR="001E43AB" w:rsidRPr="001E43AB">
        <w:rPr>
          <w:rFonts w:ascii="David" w:hAnsi="David" w:cs="David"/>
          <w:sz w:val="24"/>
          <w:szCs w:val="24"/>
        </w:rPr>
        <w:t>debt to equity</w:t>
      </w:r>
      <w:r w:rsidR="001E43AB" w:rsidRPr="001E43AB">
        <w:rPr>
          <w:rFonts w:ascii="David" w:hAnsi="David" w:cs="David"/>
          <w:sz w:val="24"/>
          <w:szCs w:val="24"/>
          <w:rtl/>
        </w:rPr>
        <w:t>) משמשים כמשתנים המצליחים לחזות את ביצועי החברה כטובים או גרועים , התוצאה הסופית מנבאת ש89.7% חברות ביצועיהם ירדו ו87.2% חברות ביצועיהם יעלו</w:t>
      </w:r>
      <w:r w:rsidR="00314531">
        <w:rPr>
          <w:rFonts w:ascii="David" w:hAnsi="David" w:cs="David" w:hint="cs"/>
          <w:sz w:val="24"/>
          <w:szCs w:val="24"/>
          <w:rtl/>
        </w:rPr>
        <w:t xml:space="preserve"> </w:t>
      </w:r>
      <w:r w:rsidR="001E43AB" w:rsidRPr="001E43AB">
        <w:rPr>
          <w:rFonts w:ascii="David" w:hAnsi="David" w:cs="David"/>
          <w:sz w:val="24"/>
          <w:szCs w:val="24"/>
        </w:rPr>
        <w:t>Syed et. al,2018</w:t>
      </w:r>
      <w:r w:rsidR="00314531">
        <w:rPr>
          <w:rFonts w:ascii="David" w:hAnsi="David" w:cs="David"/>
          <w:sz w:val="24"/>
          <w:szCs w:val="24"/>
        </w:rPr>
        <w:t>)</w:t>
      </w:r>
      <w:r w:rsidR="001E43AB" w:rsidRPr="001E43AB">
        <w:rPr>
          <w:rFonts w:ascii="David" w:hAnsi="David" w:cs="David"/>
          <w:sz w:val="24"/>
          <w:szCs w:val="24"/>
          <w:rtl/>
        </w:rPr>
        <w:t>)</w:t>
      </w:r>
      <w:r w:rsidR="00314531">
        <w:rPr>
          <w:rFonts w:ascii="David" w:hAnsi="David" w:cs="David" w:hint="cs"/>
          <w:sz w:val="24"/>
          <w:szCs w:val="24"/>
          <w:rtl/>
        </w:rPr>
        <w:t xml:space="preserve">. </w:t>
      </w:r>
      <w:r w:rsidR="001E43AB" w:rsidRPr="001E43AB">
        <w:rPr>
          <w:rFonts w:ascii="David" w:hAnsi="David" w:cs="David"/>
          <w:sz w:val="24"/>
          <w:szCs w:val="24"/>
          <w:rtl/>
        </w:rPr>
        <w:t xml:space="preserve">מחקר זה מוסיף לתרומה למחקר חיזוי מניות על ידי שימוש במודל הרגרסיה הלוגיסטית של </w:t>
      </w:r>
      <w:r w:rsidR="00314531" w:rsidRPr="001E43AB">
        <w:rPr>
          <w:rFonts w:ascii="David" w:hAnsi="David" w:cs="David"/>
          <w:sz w:val="24"/>
          <w:szCs w:val="24"/>
        </w:rPr>
        <w:t>Altman (1968) and Ohlson</w:t>
      </w:r>
      <w:r w:rsidR="00314531" w:rsidRPr="001E43AB">
        <w:rPr>
          <w:rFonts w:ascii="David" w:hAnsi="David" w:cs="David"/>
          <w:sz w:val="24"/>
          <w:szCs w:val="24"/>
          <w:rtl/>
        </w:rPr>
        <w:t xml:space="preserve"> (1980)</w:t>
      </w:r>
      <w:r w:rsidR="00314531">
        <w:rPr>
          <w:rFonts w:ascii="David" w:hAnsi="David" w:cs="David" w:hint="cs"/>
          <w:sz w:val="24"/>
          <w:szCs w:val="24"/>
          <w:rtl/>
        </w:rPr>
        <w:t xml:space="preserve"> </w:t>
      </w:r>
      <w:r w:rsidR="00314531" w:rsidRPr="001E43AB">
        <w:rPr>
          <w:rFonts w:ascii="David" w:hAnsi="David" w:cs="David"/>
          <w:sz w:val="24"/>
          <w:szCs w:val="24"/>
          <w:rtl/>
        </w:rPr>
        <w:t xml:space="preserve">תוך שימוש בטכניקת </w:t>
      </w:r>
      <w:r w:rsidR="00314531" w:rsidRPr="001E43AB">
        <w:rPr>
          <w:rFonts w:ascii="David" w:hAnsi="David" w:cs="David"/>
          <w:sz w:val="24"/>
          <w:szCs w:val="24"/>
        </w:rPr>
        <w:t>ML</w:t>
      </w:r>
      <w:r w:rsidR="00314531" w:rsidRPr="001E43AB">
        <w:rPr>
          <w:rFonts w:ascii="David" w:hAnsi="David" w:cs="David" w:hint="cs"/>
          <w:sz w:val="24"/>
          <w:szCs w:val="24"/>
          <w:rtl/>
        </w:rPr>
        <w:t>,</w:t>
      </w:r>
      <w:r w:rsidR="00314531">
        <w:rPr>
          <w:rFonts w:ascii="David" w:hAnsi="David" w:cs="David" w:hint="cs"/>
          <w:sz w:val="24"/>
          <w:szCs w:val="24"/>
          <w:rtl/>
        </w:rPr>
        <w:t xml:space="preserve"> </w:t>
      </w:r>
      <w:r w:rsidR="001E43AB" w:rsidRPr="001E43AB">
        <w:rPr>
          <w:rFonts w:ascii="David" w:hAnsi="David" w:cs="David"/>
          <w:sz w:val="24"/>
          <w:szCs w:val="24"/>
          <w:rtl/>
        </w:rPr>
        <w:t>על מנת להגדיל את ביצועי המודל שולבו יחסים פיננסים וחשבונאיים שהומלצו על ידי המודלים של</w:t>
      </w:r>
      <w:r w:rsidR="00314531">
        <w:rPr>
          <w:rFonts w:ascii="David" w:hAnsi="David" w:cs="David" w:hint="cs"/>
          <w:sz w:val="24"/>
          <w:szCs w:val="24"/>
          <w:rtl/>
        </w:rPr>
        <w:t xml:space="preserve"> </w:t>
      </w:r>
      <w:proofErr w:type="spellStart"/>
      <w:r w:rsidR="00314531">
        <w:rPr>
          <w:rFonts w:ascii="David" w:hAnsi="David" w:cs="David" w:hint="cs"/>
          <w:sz w:val="24"/>
          <w:szCs w:val="24"/>
          <w:rtl/>
        </w:rPr>
        <w:t>פאמה</w:t>
      </w:r>
      <w:proofErr w:type="spellEnd"/>
      <w:r w:rsidR="00314531">
        <w:rPr>
          <w:rFonts w:ascii="David" w:hAnsi="David" w:cs="David" w:hint="cs"/>
          <w:sz w:val="24"/>
          <w:szCs w:val="24"/>
          <w:rtl/>
        </w:rPr>
        <w:t xml:space="preserve"> (</w:t>
      </w:r>
      <w:proofErr w:type="spellStart"/>
      <w:r w:rsidR="00314531" w:rsidRPr="001E43AB">
        <w:rPr>
          <w:rFonts w:ascii="David" w:hAnsi="David" w:cs="David"/>
          <w:sz w:val="24"/>
          <w:szCs w:val="24"/>
        </w:rPr>
        <w:t>Fama</w:t>
      </w:r>
      <w:proofErr w:type="spellEnd"/>
      <w:r w:rsidR="00314531" w:rsidRPr="001E43AB">
        <w:rPr>
          <w:rFonts w:ascii="David" w:hAnsi="David" w:cs="David"/>
          <w:sz w:val="24"/>
          <w:szCs w:val="24"/>
        </w:rPr>
        <w:t xml:space="preserve"> &amp; French,1988 ,201</w:t>
      </w:r>
      <w:r w:rsidR="00314531">
        <w:rPr>
          <w:rFonts w:ascii="David" w:hAnsi="David" w:cs="David"/>
          <w:sz w:val="24"/>
          <w:szCs w:val="24"/>
        </w:rPr>
        <w:t>7</w:t>
      </w:r>
      <w:r w:rsidR="00314531" w:rsidRPr="001E43AB">
        <w:rPr>
          <w:rFonts w:ascii="David" w:hAnsi="David" w:cs="David"/>
          <w:sz w:val="24"/>
          <w:szCs w:val="24"/>
          <w:rtl/>
        </w:rPr>
        <w:t>).</w:t>
      </w:r>
      <w:r w:rsidR="00314531">
        <w:rPr>
          <w:rFonts w:ascii="David" w:hAnsi="David" w:cs="David" w:hint="cs"/>
          <w:sz w:val="24"/>
          <w:szCs w:val="24"/>
          <w:rtl/>
        </w:rPr>
        <w:t xml:space="preserve"> </w:t>
      </w:r>
      <w:r w:rsidR="001E43AB" w:rsidRPr="001E43AB">
        <w:rPr>
          <w:rFonts w:ascii="David" w:hAnsi="David" w:cs="David"/>
          <w:sz w:val="24"/>
          <w:szCs w:val="24"/>
          <w:rtl/>
        </w:rPr>
        <w:t xml:space="preserve">רוב המחקרים הקודמים מראים ששיטות לחיזויים סטטיסטים בלתי מוצלחות. השיטה הרגילה של </w:t>
      </w:r>
      <w:r w:rsidR="001E43AB" w:rsidRPr="001E43AB">
        <w:rPr>
          <w:rFonts w:ascii="David" w:hAnsi="David" w:cs="David"/>
          <w:sz w:val="24"/>
          <w:szCs w:val="24"/>
        </w:rPr>
        <w:t>OLS</w:t>
      </w:r>
      <w:r w:rsidR="001E43AB" w:rsidRPr="001E43AB">
        <w:rPr>
          <w:rFonts w:ascii="David" w:hAnsi="David" w:cs="David"/>
          <w:sz w:val="24"/>
          <w:szCs w:val="24"/>
          <w:rtl/>
        </w:rPr>
        <w:t xml:space="preserve"> הייתה נקודת האמצע לכל השיטה המסורתית</w:t>
      </w:r>
      <w:r w:rsidR="00AD25D1">
        <w:rPr>
          <w:rFonts w:ascii="David" w:hAnsi="David" w:cs="David" w:hint="cs"/>
          <w:sz w:val="24"/>
          <w:szCs w:val="24"/>
          <w:rtl/>
        </w:rPr>
        <w:t xml:space="preserve">. </w:t>
      </w:r>
      <w:r w:rsidR="001E43AB" w:rsidRPr="001E43AB">
        <w:rPr>
          <w:rFonts w:ascii="David" w:hAnsi="David" w:cs="David"/>
          <w:sz w:val="24"/>
          <w:szCs w:val="24"/>
          <w:rtl/>
        </w:rPr>
        <w:t xml:space="preserve">מחקרים קודמים הראו שרק לעיתים רחוקות הוכיחו הצלחה של חיזוי רק בשל קיומו של רעש ואי לינאריות בנתונים בעבר , כיום השיטות הלא לינאריות מציגות שיטות מתקדמות לחיזוי מניות. ממצא זה יכול לחזק את ההחלטה שלנו לא לבחור ברגרסיה לינארית או רגרסיה לוגיסטית ולבחור בעצם במודל מתקדם יותר לביצועים טובים יותר.  חשוב להבין שההתעסקות הבלתי פוסקת  בניסיון להרכיב מודל שיחזה באופן טוב את ביצועי המניות נובע מהתועלת הגדולה </w:t>
      </w:r>
      <w:r w:rsidR="001E43AB" w:rsidRPr="001E43AB">
        <w:rPr>
          <w:rFonts w:ascii="David" w:hAnsi="David" w:cs="David"/>
          <w:sz w:val="24"/>
          <w:szCs w:val="24"/>
          <w:rtl/>
        </w:rPr>
        <w:lastRenderedPageBreak/>
        <w:t>למשקיעים ובעלי מניות ,הוא יאפשר להם לקבל החלטות שקולות בעת השקעה בשוק ההון, בייחוד בתקופות זמן שהבורסה לא יציבה. אחת התקופות האלו הייתה בשנים 2006-2007 שמדינות שבהן הייתה כלכלה מפותחת חוו קריסות מקומיות ובינלאומיות שהובילו להתרסקויות בלתי צפויות ברחבי העולם (קריסת הבורסה) .מבחינה היסטורית ועד היום לא ניתן למצוא מודל שלם ,מדויק ומקיף לחיזוי ביצועי שוק המניות. כפי שכבר ניתן להבין ממאמרים קודמים מתחילת הסקירה כיום היחסים הפיננסים נמצאים בשימוש נרחב בבדיקה חיונית כדי לחזות ביצועי מניה החדש הוא שכיוון שזה היה תהליך שכיח עם הזמן פותחו יחסים חדשים כמו ערך ספר, יחס רווחי מחירים, יחס מחיר תזרימי מזומנים (</w:t>
      </w:r>
      <w:proofErr w:type="spellStart"/>
      <w:r w:rsidR="001E43AB" w:rsidRPr="001E43AB">
        <w:rPr>
          <w:rFonts w:ascii="David" w:hAnsi="David" w:cs="David"/>
          <w:sz w:val="24"/>
          <w:szCs w:val="24"/>
        </w:rPr>
        <w:t>Mubin</w:t>
      </w:r>
      <w:proofErr w:type="spellEnd"/>
      <w:r w:rsidR="001E43AB" w:rsidRPr="001E43AB">
        <w:rPr>
          <w:rFonts w:ascii="David" w:hAnsi="David" w:cs="David"/>
          <w:sz w:val="24"/>
          <w:szCs w:val="24"/>
        </w:rPr>
        <w:t xml:space="preserve"> et al., </w:t>
      </w:r>
      <w:r w:rsidR="00E91569" w:rsidRPr="001E43AB">
        <w:rPr>
          <w:rFonts w:ascii="David" w:hAnsi="David" w:cs="David"/>
          <w:sz w:val="24"/>
          <w:szCs w:val="24"/>
        </w:rPr>
        <w:t>2014</w:t>
      </w:r>
      <w:r w:rsidR="00E91569" w:rsidRPr="001E43AB">
        <w:rPr>
          <w:rFonts w:ascii="David" w:hAnsi="David" w:cs="David" w:hint="cs"/>
          <w:sz w:val="24"/>
          <w:szCs w:val="24"/>
          <w:rtl/>
        </w:rPr>
        <w:t>),</w:t>
      </w:r>
      <w:r w:rsidR="001E43AB" w:rsidRPr="001E43AB">
        <w:rPr>
          <w:rFonts w:ascii="David" w:hAnsi="David" w:cs="David"/>
          <w:sz w:val="24"/>
          <w:szCs w:val="24"/>
          <w:rtl/>
        </w:rPr>
        <w:t xml:space="preserve"> כמובן חשוב לציין שמשמעות ערכם של היחסים הפיננסים והמשתנים החשבונאים שונה בין ענף לענף שכן לכל סקטור הערכים המאפיינים אותו. </w:t>
      </w:r>
      <w:r w:rsidR="001E43AB" w:rsidRPr="001E43AB">
        <w:rPr>
          <w:rFonts w:ascii="David" w:hAnsi="David" w:cs="David"/>
          <w:sz w:val="24"/>
          <w:szCs w:val="24"/>
        </w:rPr>
        <w:t>Altman 1968</w:t>
      </w:r>
      <w:r w:rsidR="00E91569">
        <w:rPr>
          <w:rFonts w:ascii="David" w:hAnsi="David" w:cs="David"/>
          <w:sz w:val="24"/>
          <w:szCs w:val="24"/>
        </w:rPr>
        <w:t>)</w:t>
      </w:r>
      <w:r w:rsidR="001E43AB" w:rsidRPr="001E43AB">
        <w:rPr>
          <w:rFonts w:ascii="David" w:hAnsi="David" w:cs="David"/>
          <w:sz w:val="24"/>
          <w:szCs w:val="24"/>
          <w:rtl/>
        </w:rPr>
        <w:t>) שנחשב לחלוץ בתחום זה (פיתח את מדד אלטמן</w:t>
      </w:r>
      <w:proofErr w:type="gramStart"/>
      <w:r w:rsidR="001E43AB" w:rsidRPr="001E43AB">
        <w:rPr>
          <w:rFonts w:ascii="David" w:hAnsi="David" w:cs="David"/>
          <w:sz w:val="24"/>
          <w:szCs w:val="24"/>
          <w:rtl/>
        </w:rPr>
        <w:t>) ,</w:t>
      </w:r>
      <w:proofErr w:type="gramEnd"/>
      <w:r w:rsidR="001E43AB" w:rsidRPr="001E43AB">
        <w:rPr>
          <w:rFonts w:ascii="David" w:hAnsi="David" w:cs="David"/>
          <w:sz w:val="24"/>
          <w:szCs w:val="24"/>
          <w:rtl/>
        </w:rPr>
        <w:t xml:space="preserve"> לקח סט של 5 יחסים פיננסים על מנת לחזות ביצועי חברות ולבדוק את חדלות הפירעון שלהם, יחסים אלו הם </w:t>
      </w:r>
      <w:r w:rsidR="001E43AB" w:rsidRPr="001E43AB">
        <w:rPr>
          <w:rFonts w:ascii="David" w:hAnsi="David" w:cs="David"/>
          <w:sz w:val="24"/>
          <w:szCs w:val="24"/>
        </w:rPr>
        <w:t>X1</w:t>
      </w:r>
      <w:r w:rsidR="001E43AB" w:rsidRPr="001E43AB">
        <w:rPr>
          <w:rFonts w:ascii="David" w:hAnsi="David" w:cs="David"/>
          <w:sz w:val="24"/>
          <w:szCs w:val="24"/>
          <w:rtl/>
        </w:rPr>
        <w:t xml:space="preserve"> = יחס ההון חוזר נטו לסך הנכסים. </w:t>
      </w:r>
      <w:r w:rsidR="001E43AB" w:rsidRPr="001E43AB">
        <w:rPr>
          <w:rFonts w:ascii="David" w:hAnsi="David" w:cs="David"/>
          <w:sz w:val="24"/>
          <w:szCs w:val="24"/>
        </w:rPr>
        <w:t>X</w:t>
      </w:r>
      <w:proofErr w:type="gramStart"/>
      <w:r w:rsidR="001E43AB" w:rsidRPr="001E43AB">
        <w:rPr>
          <w:rFonts w:ascii="David" w:hAnsi="David" w:cs="David"/>
          <w:sz w:val="24"/>
          <w:szCs w:val="24"/>
        </w:rPr>
        <w:t>2</w:t>
      </w:r>
      <w:r w:rsidR="001E43AB" w:rsidRPr="001E43AB">
        <w:rPr>
          <w:rFonts w:ascii="David" w:hAnsi="David" w:cs="David"/>
          <w:sz w:val="24"/>
          <w:szCs w:val="24"/>
          <w:rtl/>
        </w:rPr>
        <w:t xml:space="preserve">  =</w:t>
      </w:r>
      <w:proofErr w:type="gramEnd"/>
      <w:r w:rsidR="001E43AB" w:rsidRPr="001E43AB">
        <w:rPr>
          <w:rFonts w:ascii="David" w:hAnsi="David" w:cs="David"/>
          <w:sz w:val="24"/>
          <w:szCs w:val="24"/>
          <w:rtl/>
        </w:rPr>
        <w:t xml:space="preserve"> יחס יתרת העודפים לסך הנכסים. </w:t>
      </w:r>
      <w:r w:rsidR="001E43AB" w:rsidRPr="001E43AB">
        <w:rPr>
          <w:rFonts w:ascii="David" w:hAnsi="David" w:cs="David"/>
          <w:sz w:val="24"/>
          <w:szCs w:val="24"/>
        </w:rPr>
        <w:t>X</w:t>
      </w:r>
      <w:proofErr w:type="gramStart"/>
      <w:r w:rsidR="001E43AB" w:rsidRPr="001E43AB">
        <w:rPr>
          <w:rFonts w:ascii="David" w:hAnsi="David" w:cs="David"/>
          <w:sz w:val="24"/>
          <w:szCs w:val="24"/>
        </w:rPr>
        <w:t>3</w:t>
      </w:r>
      <w:r w:rsidR="001E43AB" w:rsidRPr="001E43AB">
        <w:rPr>
          <w:rFonts w:ascii="David" w:hAnsi="David" w:cs="David"/>
          <w:sz w:val="24"/>
          <w:szCs w:val="24"/>
          <w:rtl/>
        </w:rPr>
        <w:t xml:space="preserve">  =</w:t>
      </w:r>
      <w:proofErr w:type="gramEnd"/>
      <w:r w:rsidR="001E43AB" w:rsidRPr="001E43AB">
        <w:rPr>
          <w:rFonts w:ascii="David" w:hAnsi="David" w:cs="David"/>
          <w:sz w:val="24"/>
          <w:szCs w:val="24"/>
          <w:rtl/>
        </w:rPr>
        <w:t xml:space="preserve"> יחס הרווח נקי לפני הוצאות מימון ומס לסך הנכסים.  </w:t>
      </w:r>
      <w:r w:rsidR="001E43AB" w:rsidRPr="001E43AB">
        <w:rPr>
          <w:rFonts w:ascii="David" w:hAnsi="David" w:cs="David"/>
          <w:sz w:val="24"/>
          <w:szCs w:val="24"/>
        </w:rPr>
        <w:t>X4</w:t>
      </w:r>
      <w:r w:rsidR="001E43AB" w:rsidRPr="001E43AB">
        <w:rPr>
          <w:rFonts w:ascii="David" w:hAnsi="David" w:cs="David"/>
          <w:sz w:val="24"/>
          <w:szCs w:val="24"/>
          <w:rtl/>
        </w:rPr>
        <w:t xml:space="preserve"> = יחס ההון עצמי להון הזר. </w:t>
      </w:r>
      <w:r w:rsidR="001E43AB" w:rsidRPr="001E43AB">
        <w:rPr>
          <w:rFonts w:ascii="David" w:hAnsi="David" w:cs="David"/>
          <w:sz w:val="24"/>
          <w:szCs w:val="24"/>
        </w:rPr>
        <w:t>X</w:t>
      </w:r>
      <w:proofErr w:type="gramStart"/>
      <w:r w:rsidR="001E43AB" w:rsidRPr="001E43AB">
        <w:rPr>
          <w:rFonts w:ascii="David" w:hAnsi="David" w:cs="David"/>
          <w:sz w:val="24"/>
          <w:szCs w:val="24"/>
        </w:rPr>
        <w:t>5</w:t>
      </w:r>
      <w:r w:rsidR="001E43AB" w:rsidRPr="001E43AB">
        <w:rPr>
          <w:rFonts w:ascii="David" w:hAnsi="David" w:cs="David"/>
          <w:sz w:val="24"/>
          <w:szCs w:val="24"/>
          <w:rtl/>
        </w:rPr>
        <w:t xml:space="preserve">  =</w:t>
      </w:r>
      <w:proofErr w:type="gramEnd"/>
      <w:r w:rsidR="001E43AB" w:rsidRPr="001E43AB">
        <w:rPr>
          <w:rFonts w:ascii="David" w:hAnsi="David" w:cs="David"/>
          <w:sz w:val="24"/>
          <w:szCs w:val="24"/>
          <w:rtl/>
        </w:rPr>
        <w:t xml:space="preserve"> יחס סך ההכנסות השנתיות לסך הנכסים. בשיטה של ניתוח עם מודל רב משתני נמצא המודל מובהק ,דיוק המודל היה סביב 94%  , בחינת תנועות היחס באופן אינדיבידואלי לפני פשיטת רגל אימתה את תוצאות המודל ופירטה כי ניתן לחזות בהצלחה את חדלות הפירעון במשך שנתיים עוד לפני הכישלון בפועל , אם כי הדיוק דועך עם השנים שלאחר מכן. מלבד היותם מנבאים אמיתיים של כשלים תאגידיים ניתן להשתמש ביחסים הפיננסים גם לסיווג תעשיות לפי רמת סיכון </w:t>
      </w:r>
      <w:proofErr w:type="spellStart"/>
      <w:r w:rsidR="001E43AB" w:rsidRPr="001E43AB">
        <w:rPr>
          <w:rFonts w:ascii="David" w:hAnsi="David" w:cs="David"/>
          <w:sz w:val="24"/>
          <w:szCs w:val="24"/>
        </w:rPr>
        <w:t>Fama</w:t>
      </w:r>
      <w:proofErr w:type="spellEnd"/>
      <w:r w:rsidR="001E43AB" w:rsidRPr="001E43AB">
        <w:rPr>
          <w:rFonts w:ascii="David" w:hAnsi="David" w:cs="David"/>
          <w:sz w:val="24"/>
          <w:szCs w:val="24"/>
        </w:rPr>
        <w:t xml:space="preserve"> and French 1992</w:t>
      </w:r>
      <w:r w:rsidR="00E91569">
        <w:rPr>
          <w:rFonts w:ascii="David" w:hAnsi="David" w:cs="David"/>
          <w:sz w:val="24"/>
          <w:szCs w:val="24"/>
        </w:rPr>
        <w:t>)</w:t>
      </w:r>
      <w:r w:rsidR="001E43AB" w:rsidRPr="001E43AB">
        <w:rPr>
          <w:rFonts w:ascii="David" w:hAnsi="David" w:cs="David"/>
          <w:sz w:val="24"/>
          <w:szCs w:val="24"/>
          <w:rtl/>
        </w:rPr>
        <w:t xml:space="preserve">). הציעו כי ברחבי ארצות הברית מספר מחקרים הבחינו בקשר קיים בין תשואות מניות ומשתנים פיננסים. משתנים פיננסיים אלה מורכבים על בסיס ניתוח של יחסים פיננסיים שונים כמו תשואת רווחים, תשואת תזרים מזומנים, ערך ספר לשוק וגודל החברה והם הוכיחו את עצמם כאינדיקטורים משמעותיים בקביעת ביצועי המניות ונבדקו כמי שמפעילים השפעה מהותית על חיזוי תשואות המניות. מחקרים מבוססי אירופה זיהו גם ממצאים דומים. לעומת זאת </w:t>
      </w:r>
      <w:r w:rsidR="00314531">
        <w:rPr>
          <w:rFonts w:ascii="David" w:hAnsi="David" w:cs="David" w:hint="cs"/>
          <w:sz w:val="24"/>
          <w:szCs w:val="24"/>
          <w:rtl/>
        </w:rPr>
        <w:t xml:space="preserve"> </w:t>
      </w:r>
      <w:r w:rsidR="001E43AB" w:rsidRPr="001E43AB">
        <w:rPr>
          <w:rFonts w:ascii="David" w:hAnsi="David" w:cs="David"/>
          <w:sz w:val="24"/>
          <w:szCs w:val="24"/>
          <w:rtl/>
        </w:rPr>
        <w:t>(</w:t>
      </w:r>
      <w:proofErr w:type="spellStart"/>
      <w:r w:rsidR="001E43AB" w:rsidRPr="001E43AB">
        <w:rPr>
          <w:rFonts w:ascii="David" w:hAnsi="David" w:cs="David"/>
          <w:sz w:val="24"/>
          <w:szCs w:val="24"/>
        </w:rPr>
        <w:t>Ö</w:t>
      </w:r>
      <w:r w:rsidR="001E43AB" w:rsidRPr="001E43AB">
        <w:rPr>
          <w:rFonts w:ascii="Calibri" w:hAnsi="Calibri" w:cs="Calibri"/>
          <w:sz w:val="24"/>
          <w:szCs w:val="24"/>
        </w:rPr>
        <w:t>ğ</w:t>
      </w:r>
      <w:r w:rsidR="001E43AB" w:rsidRPr="001E43AB">
        <w:rPr>
          <w:rFonts w:ascii="David" w:hAnsi="David" w:cs="David"/>
          <w:sz w:val="24"/>
          <w:szCs w:val="24"/>
        </w:rPr>
        <w:t>ütk</w:t>
      </w:r>
      <w:proofErr w:type="spellEnd"/>
      <w:r w:rsidR="001E43AB" w:rsidRPr="001E43AB">
        <w:rPr>
          <w:rFonts w:ascii="David" w:hAnsi="David" w:cs="David"/>
          <w:sz w:val="24"/>
          <w:szCs w:val="24"/>
        </w:rPr>
        <w:t xml:space="preserve"> et al,2009</w:t>
      </w:r>
      <w:r w:rsidR="001E43AB" w:rsidRPr="001E43AB">
        <w:rPr>
          <w:rFonts w:ascii="David" w:hAnsi="David" w:cs="David"/>
          <w:sz w:val="24"/>
          <w:szCs w:val="24"/>
          <w:rtl/>
        </w:rPr>
        <w:t>)  הבין כי שיטות כריית נתונים כגון רשתות עצביות מלאכותיות מתאימות יותר לזהות מניפולציה של מחיר המניה בהשוואה לניתוח נתונים רב משתנית למשל מודל רגרסיה לוגיסטית, הסיבה לכך היא שטכניקות כריית נתונים מבצעות סיווגים טובים ומדויקים יותר ולא טכניקות מרובות משתנים. במחקרם של במחקרם של (</w:t>
      </w:r>
      <w:r w:rsidR="001E43AB" w:rsidRPr="001E43AB">
        <w:rPr>
          <w:rFonts w:ascii="David" w:hAnsi="David" w:cs="David"/>
          <w:sz w:val="24"/>
          <w:szCs w:val="24"/>
        </w:rPr>
        <w:t xml:space="preserve">Pavan &amp; </w:t>
      </w:r>
      <w:proofErr w:type="spellStart"/>
      <w:r w:rsidR="001E43AB" w:rsidRPr="001E43AB">
        <w:rPr>
          <w:rFonts w:ascii="David" w:hAnsi="David" w:cs="David"/>
          <w:sz w:val="24"/>
          <w:szCs w:val="24"/>
        </w:rPr>
        <w:t>Balakesavareddy</w:t>
      </w:r>
      <w:proofErr w:type="spellEnd"/>
      <w:r w:rsidR="001E43AB" w:rsidRPr="001E43AB">
        <w:rPr>
          <w:rFonts w:ascii="David" w:hAnsi="David" w:cs="David"/>
          <w:sz w:val="24"/>
          <w:szCs w:val="24"/>
        </w:rPr>
        <w:t xml:space="preserve">  &amp; Anand Kumar,2022</w:t>
      </w:r>
      <w:r w:rsidR="001E43AB" w:rsidRPr="001E43AB">
        <w:rPr>
          <w:rFonts w:ascii="David" w:hAnsi="David" w:cs="David"/>
          <w:sz w:val="24"/>
          <w:szCs w:val="24"/>
          <w:rtl/>
        </w:rPr>
        <w:t xml:space="preserve">) ניסו לבצע חיזוי בעזרת מודל </w:t>
      </w:r>
      <w:r w:rsidR="001E43AB" w:rsidRPr="001E43AB">
        <w:rPr>
          <w:rFonts w:ascii="David" w:hAnsi="David" w:cs="David"/>
          <w:sz w:val="24"/>
          <w:szCs w:val="24"/>
        </w:rPr>
        <w:t>AI</w:t>
      </w:r>
      <w:r w:rsidR="001E43AB" w:rsidRPr="001E43AB">
        <w:rPr>
          <w:rFonts w:ascii="David" w:hAnsi="David" w:cs="David"/>
          <w:sz w:val="24"/>
          <w:szCs w:val="24"/>
          <w:rtl/>
        </w:rPr>
        <w:t xml:space="preserve"> כמו יערות </w:t>
      </w:r>
      <w:proofErr w:type="spellStart"/>
      <w:r w:rsidR="001E43AB" w:rsidRPr="001E43AB">
        <w:rPr>
          <w:rFonts w:ascii="David" w:hAnsi="David" w:cs="David"/>
          <w:sz w:val="24"/>
          <w:szCs w:val="24"/>
          <w:rtl/>
        </w:rPr>
        <w:t>רנדומיים</w:t>
      </w:r>
      <w:proofErr w:type="spellEnd"/>
      <w:r w:rsidR="001E43AB" w:rsidRPr="001E43AB">
        <w:rPr>
          <w:rFonts w:ascii="David" w:hAnsi="David" w:cs="David"/>
          <w:sz w:val="24"/>
          <w:szCs w:val="24"/>
          <w:rtl/>
        </w:rPr>
        <w:t xml:space="preserve"> ו</w:t>
      </w:r>
      <w:r w:rsidR="001E43AB" w:rsidRPr="001E43AB">
        <w:rPr>
          <w:rFonts w:ascii="David" w:hAnsi="David" w:cs="David"/>
          <w:sz w:val="24"/>
          <w:szCs w:val="24"/>
        </w:rPr>
        <w:t>SVM</w:t>
      </w:r>
      <w:r w:rsidR="001E43AB" w:rsidRPr="001E43AB">
        <w:rPr>
          <w:rFonts w:ascii="David" w:hAnsi="David" w:cs="David"/>
          <w:sz w:val="24"/>
          <w:szCs w:val="24"/>
          <w:rtl/>
        </w:rPr>
        <w:t xml:space="preserve">. שיטת היערות </w:t>
      </w:r>
      <w:proofErr w:type="spellStart"/>
      <w:r w:rsidR="001E43AB" w:rsidRPr="001E43AB">
        <w:rPr>
          <w:rFonts w:ascii="David" w:hAnsi="David" w:cs="David"/>
          <w:sz w:val="24"/>
          <w:szCs w:val="24"/>
          <w:rtl/>
        </w:rPr>
        <w:t>הרנדומיים</w:t>
      </w:r>
      <w:proofErr w:type="spellEnd"/>
      <w:r w:rsidR="001E43AB" w:rsidRPr="001E43AB">
        <w:rPr>
          <w:rFonts w:ascii="David" w:hAnsi="David" w:cs="David"/>
          <w:sz w:val="24"/>
          <w:szCs w:val="24"/>
          <w:rtl/>
        </w:rPr>
        <w:t xml:space="preserve"> היא אסטרטגיית למידה קבוצתית והיא שיטה יעילה ביותר החוזרת על עצמה. תהליכים אלו מנוצלים על מנת לקבוע אם עלות המניה תהיה גבוהה יותר מעלותם ביום נתון כדי לבצע אסטרטגיות מסחר רווחיות, המטרה העיקרית של המחקר דומה מאוד לשאר המאמרים ששויכו לסקירת הספרות בעבודתנו ,והיא בעצם ניבוי מחירי מניה בעזרת </w:t>
      </w:r>
      <w:r w:rsidR="001E43AB" w:rsidRPr="001E43AB">
        <w:rPr>
          <w:rFonts w:ascii="David" w:hAnsi="David" w:cs="David"/>
          <w:sz w:val="24"/>
          <w:szCs w:val="24"/>
        </w:rPr>
        <w:t>AI</w:t>
      </w:r>
      <w:r w:rsidR="001E43AB" w:rsidRPr="001E43AB">
        <w:rPr>
          <w:rFonts w:ascii="David" w:hAnsi="David" w:cs="David"/>
          <w:sz w:val="24"/>
          <w:szCs w:val="24"/>
          <w:rtl/>
        </w:rPr>
        <w:t xml:space="preserve"> וכריית נתונים. היכולת להעריך את עלות מניה החזוי משמעותית למטרות שונות. כמו למשל ירידת סיכון בהשקעת מיזם על ידי מומחים הפיננסיים ותמיכה בזיהוי דלתות פתוחות למשקיעים המנסים להפיק תועלת על ידי השקעת משאבים ברשומות המניות. שיטת יערות </w:t>
      </w:r>
      <w:proofErr w:type="spellStart"/>
      <w:r w:rsidR="001E43AB" w:rsidRPr="001E43AB">
        <w:rPr>
          <w:rFonts w:ascii="David" w:hAnsi="David" w:cs="David"/>
          <w:sz w:val="24"/>
          <w:szCs w:val="24"/>
          <w:rtl/>
        </w:rPr>
        <w:t>רנדומיים</w:t>
      </w:r>
      <w:proofErr w:type="spellEnd"/>
      <w:r w:rsidR="001E43AB" w:rsidRPr="001E43AB">
        <w:rPr>
          <w:rFonts w:ascii="David" w:hAnsi="David" w:cs="David"/>
          <w:sz w:val="24"/>
          <w:szCs w:val="24"/>
          <w:rtl/>
        </w:rPr>
        <w:t xml:space="preserve"> היא אסטרטגיה שבאמצעותה בונים מספר רב של עצי החלטה בזמן האימון. עבור משימות סיווג, הפלט של היער האקראי הוא המחלקה שנבחרה על ידי רוב העצים. עבור משימות רגרסיה, החיזוי הממוצע או הממוצע של העצים הבודדים מוחזר. יערות החלטה </w:t>
      </w:r>
      <w:proofErr w:type="spellStart"/>
      <w:r w:rsidR="001E43AB" w:rsidRPr="001E43AB">
        <w:rPr>
          <w:rFonts w:ascii="David" w:hAnsi="David" w:cs="David"/>
          <w:sz w:val="24"/>
          <w:szCs w:val="24"/>
          <w:rtl/>
        </w:rPr>
        <w:t>רנדומיים</w:t>
      </w:r>
      <w:proofErr w:type="spellEnd"/>
      <w:r w:rsidR="001E43AB" w:rsidRPr="001E43AB">
        <w:rPr>
          <w:rFonts w:ascii="David" w:hAnsi="David" w:cs="David"/>
          <w:sz w:val="24"/>
          <w:szCs w:val="24"/>
          <w:rtl/>
        </w:rPr>
        <w:t xml:space="preserve"> מתקנים את ההרגל של עצי החלטה להתאים יתר על המידה למערכת האימון שלהם. </w:t>
      </w:r>
      <w:r w:rsidR="001E43AB" w:rsidRPr="001E43AB">
        <w:rPr>
          <w:rFonts w:ascii="David" w:hAnsi="David" w:cs="David"/>
          <w:sz w:val="24"/>
          <w:szCs w:val="24"/>
          <w:rtl/>
        </w:rPr>
        <w:lastRenderedPageBreak/>
        <w:t xml:space="preserve">היא כוללת אסטרטגיה המכונה צבירת  </w:t>
      </w:r>
      <w:r w:rsidR="001E43AB" w:rsidRPr="001E43AB">
        <w:rPr>
          <w:rFonts w:ascii="David" w:hAnsi="David" w:cs="David"/>
          <w:sz w:val="24"/>
          <w:szCs w:val="24"/>
        </w:rPr>
        <w:t>Bootstrap</w:t>
      </w:r>
      <w:r w:rsidR="001E43AB" w:rsidRPr="001E43AB">
        <w:rPr>
          <w:rFonts w:ascii="David" w:hAnsi="David" w:cs="David"/>
          <w:sz w:val="24"/>
          <w:szCs w:val="24"/>
          <w:rtl/>
        </w:rPr>
        <w:t xml:space="preserve">  שבו יוצרים סטים חדשים של אימון על ידי ביצוע דגימות רנדומליות מתוך סט הנתונים המקורי ולאחר מכן מתבצעת דגימה חדשה שוב ושוב כלומר בהינתן סט נתונים מקורי  כל פעם נעשית דגימה של תת סט עם חזרות ואז מתוך סט אחד ייווצר שפע של סטים. אשר גורמת לביצוע ייצוג משופר על ידי צמצום הסטיות . במחקר זה השתמשו בשני מודלים משמעותיים של בינה מלאכותית, מודל יער אקראי </w:t>
      </w:r>
      <w:r w:rsidR="001E43AB" w:rsidRPr="001E43AB">
        <w:rPr>
          <w:rFonts w:ascii="David" w:hAnsi="David" w:cs="David"/>
          <w:sz w:val="24"/>
          <w:szCs w:val="24"/>
        </w:rPr>
        <w:t>SVM</w:t>
      </w:r>
      <w:r w:rsidR="001E43AB" w:rsidRPr="001E43AB">
        <w:rPr>
          <w:rFonts w:ascii="David" w:hAnsi="David" w:cs="David"/>
          <w:sz w:val="24"/>
          <w:szCs w:val="24"/>
          <w:rtl/>
        </w:rPr>
        <w:t xml:space="preserve"> כדי לתת ניבוי מתאים על מידע שנאסף. בהתבסס על התוצאות שהתקבלו, טוענים כי שני המודלים הציגו ביצועים בולטים בחיזוי שוקי המניות. מודל היער האקראי משתמש במודל רב משתנים שהפיק דיוק של 81.6 אחוזים ולעומת זאת </w:t>
      </w:r>
      <w:r w:rsidR="001E43AB" w:rsidRPr="001E43AB">
        <w:rPr>
          <w:rFonts w:ascii="David" w:hAnsi="David" w:cs="David"/>
          <w:sz w:val="24"/>
          <w:szCs w:val="24"/>
        </w:rPr>
        <w:t>SVM</w:t>
      </w:r>
      <w:r w:rsidR="001E43AB" w:rsidRPr="001E43AB">
        <w:rPr>
          <w:rFonts w:ascii="David" w:hAnsi="David" w:cs="David"/>
          <w:sz w:val="24"/>
          <w:szCs w:val="24"/>
          <w:rtl/>
        </w:rPr>
        <w:t xml:space="preserve"> הפיק  בדיוק של 85.5 אחוזים. מודל היער האקראי עולה בביצועיו על מודל </w:t>
      </w:r>
      <w:r w:rsidR="001E43AB" w:rsidRPr="001E43AB">
        <w:rPr>
          <w:rFonts w:ascii="David" w:hAnsi="David" w:cs="David"/>
          <w:sz w:val="24"/>
          <w:szCs w:val="24"/>
        </w:rPr>
        <w:t>SVM</w:t>
      </w:r>
      <w:r w:rsidR="001E43AB" w:rsidRPr="001E43AB">
        <w:rPr>
          <w:rFonts w:ascii="David" w:hAnsi="David" w:cs="David"/>
          <w:sz w:val="24"/>
          <w:szCs w:val="24"/>
          <w:rtl/>
        </w:rPr>
        <w:t xml:space="preserve"> תוך שימוש בערכת הנתונים שסופקה. ייתכנו רכיבים שונים שיכולים להשפיע על ביצוע התחזית של המודלים המשמשים לתחזיות שוק המניות שעבורם יש כדאיות לבצע מחקר המשך.</w:t>
      </w:r>
      <w:r w:rsidR="00314531">
        <w:rPr>
          <w:rFonts w:ascii="David" w:hAnsi="David" w:cs="David" w:hint="cs"/>
          <w:sz w:val="24"/>
          <w:szCs w:val="24"/>
          <w:rtl/>
        </w:rPr>
        <w:t xml:space="preserve"> </w:t>
      </w:r>
      <w:r w:rsidR="001E43AB" w:rsidRPr="001E43AB">
        <w:rPr>
          <w:rFonts w:ascii="David" w:hAnsi="David" w:cs="David"/>
          <w:sz w:val="24"/>
          <w:szCs w:val="24"/>
          <w:rtl/>
        </w:rPr>
        <w:t>כפי שכבר ניתן להבין מסקירת הספרות שלנו חיזוי תשואות שוק המניות הוא משימה מאתגרת בשל שינוי עקבי של ערכי המניות התלויים במספר פרמטרים היוצרים דפוסים מורכבים. מערך הנתונים ההיסטורי הזמין באתר האינטרנט של החברה מורכב  רק מתכונות מעטות כמו מחיר מקסימלי, מחיר מינימלי, מחיר פתיחה, וכולי, אשר לבדן אינן מספיקות לצורך חיזוי משביע רצון. כדי להתמודד עם מגוון הנתונים נדרש לבנות מודל יעיל שיכול לזהות את הדפוסים הנסתרים ואת היחסים המורכבים במערך נתונים גדול זה.</w:t>
      </w:r>
      <w:r w:rsidR="00E91569">
        <w:rPr>
          <w:rFonts w:ascii="David" w:hAnsi="David" w:cs="David" w:hint="cs"/>
          <w:sz w:val="24"/>
          <w:szCs w:val="24"/>
          <w:rtl/>
        </w:rPr>
        <w:t xml:space="preserve"> </w:t>
      </w:r>
      <w:r w:rsidR="001E43AB" w:rsidRPr="001E43AB">
        <w:rPr>
          <w:rFonts w:ascii="David" w:hAnsi="David" w:cs="David"/>
          <w:sz w:val="24"/>
          <w:szCs w:val="24"/>
          <w:rtl/>
        </w:rPr>
        <w:t>לצורך כך נוצרו משתנים חדשים באמצעות המשתנים הקיימים שגילמו תפקיד מכריע במונחים של שיפור דיוק המודלים בחיזוי מחיר הסגירה של יום המחרת של חברה מסוימת. במחקרם של</w:t>
      </w:r>
      <w:r w:rsidR="00E91569">
        <w:rPr>
          <w:rFonts w:ascii="David" w:hAnsi="David" w:cs="David" w:hint="cs"/>
          <w:sz w:val="24"/>
          <w:szCs w:val="24"/>
          <w:rtl/>
        </w:rPr>
        <w:t xml:space="preserve"> (</w:t>
      </w:r>
      <w:r w:rsidR="001E43AB" w:rsidRPr="001E43AB">
        <w:rPr>
          <w:rFonts w:ascii="David" w:hAnsi="David" w:cs="David"/>
          <w:sz w:val="24"/>
          <w:szCs w:val="24"/>
          <w:rtl/>
        </w:rPr>
        <w:t xml:space="preserve">2020 </w:t>
      </w:r>
      <w:r w:rsidR="001E43AB" w:rsidRPr="001E43AB">
        <w:rPr>
          <w:rFonts w:ascii="David" w:hAnsi="David" w:cs="David"/>
          <w:sz w:val="24"/>
          <w:szCs w:val="24"/>
        </w:rPr>
        <w:t xml:space="preserve">Mehar &amp; </w:t>
      </w:r>
      <w:proofErr w:type="spellStart"/>
      <w:r w:rsidR="001E43AB" w:rsidRPr="001E43AB">
        <w:rPr>
          <w:rFonts w:ascii="David" w:hAnsi="David" w:cs="David"/>
          <w:sz w:val="24"/>
          <w:szCs w:val="24"/>
        </w:rPr>
        <w:t>Deeksha</w:t>
      </w:r>
      <w:proofErr w:type="spellEnd"/>
      <w:r w:rsidR="001E43AB" w:rsidRPr="001E43AB">
        <w:rPr>
          <w:rFonts w:ascii="David" w:hAnsi="David" w:cs="David"/>
          <w:sz w:val="24"/>
          <w:szCs w:val="24"/>
        </w:rPr>
        <w:t xml:space="preserve"> &amp; Vinay &amp; Arun</w:t>
      </w:r>
      <w:r w:rsidR="00E91569">
        <w:rPr>
          <w:rFonts w:ascii="David" w:hAnsi="David" w:cs="David"/>
          <w:sz w:val="24"/>
          <w:szCs w:val="24"/>
        </w:rPr>
        <w:t>,</w:t>
      </w:r>
      <w:r w:rsidR="001E43AB" w:rsidRPr="001E43AB">
        <w:rPr>
          <w:rFonts w:ascii="David" w:hAnsi="David" w:cs="David"/>
          <w:sz w:val="24"/>
          <w:szCs w:val="24"/>
          <w:rtl/>
        </w:rPr>
        <w:t xml:space="preserve">) השתמשו בשתי טכניקות </w:t>
      </w:r>
      <w:r w:rsidR="001E43AB" w:rsidRPr="001E43AB">
        <w:rPr>
          <w:rFonts w:ascii="David" w:hAnsi="David" w:cs="David"/>
          <w:sz w:val="24"/>
          <w:szCs w:val="24"/>
        </w:rPr>
        <w:t>ANN</w:t>
      </w:r>
      <w:r w:rsidR="001E43AB" w:rsidRPr="001E43AB">
        <w:rPr>
          <w:rFonts w:ascii="David" w:hAnsi="David" w:cs="David"/>
          <w:sz w:val="24"/>
          <w:szCs w:val="24"/>
          <w:rtl/>
        </w:rPr>
        <w:t xml:space="preserve"> ו-  </w:t>
      </w:r>
      <w:r w:rsidR="001E43AB" w:rsidRPr="001E43AB">
        <w:rPr>
          <w:rFonts w:ascii="David" w:hAnsi="David" w:cs="David"/>
          <w:sz w:val="24"/>
          <w:szCs w:val="24"/>
        </w:rPr>
        <w:t>RF</w:t>
      </w:r>
      <w:r w:rsidR="00E91569">
        <w:rPr>
          <w:rFonts w:ascii="David" w:hAnsi="David" w:cs="David"/>
          <w:sz w:val="24"/>
          <w:szCs w:val="24"/>
        </w:rPr>
        <w:t>)</w:t>
      </w:r>
      <w:r w:rsidR="001E43AB" w:rsidRPr="001E43AB">
        <w:rPr>
          <w:rFonts w:ascii="David" w:hAnsi="David" w:cs="David"/>
          <w:sz w:val="24"/>
          <w:szCs w:val="24"/>
        </w:rPr>
        <w:t xml:space="preserve"> </w:t>
      </w:r>
      <w:proofErr w:type="spellStart"/>
      <w:r w:rsidR="001E43AB" w:rsidRPr="001E43AB">
        <w:rPr>
          <w:rFonts w:ascii="David" w:hAnsi="David" w:cs="David"/>
          <w:sz w:val="24"/>
          <w:szCs w:val="24"/>
        </w:rPr>
        <w:t>Randomforest</w:t>
      </w:r>
      <w:proofErr w:type="spellEnd"/>
      <w:r w:rsidR="001E43AB" w:rsidRPr="001E43AB">
        <w:rPr>
          <w:rFonts w:ascii="David" w:hAnsi="David" w:cs="David"/>
          <w:sz w:val="24"/>
          <w:szCs w:val="24"/>
          <w:rtl/>
        </w:rPr>
        <w:t xml:space="preserve">) לצורך חיזוי מחיר הסגירה של 5 חברות,  הנתונים ההיסטוריים שלהם נלקחו מ </w:t>
      </w:r>
      <w:r w:rsidR="001E43AB" w:rsidRPr="001E43AB">
        <w:rPr>
          <w:rFonts w:ascii="David" w:hAnsi="David" w:cs="David"/>
          <w:sz w:val="24"/>
          <w:szCs w:val="24"/>
        </w:rPr>
        <w:t>Yahoo Finance</w:t>
      </w:r>
      <w:r w:rsidR="001E43AB" w:rsidRPr="001E43AB">
        <w:rPr>
          <w:rFonts w:ascii="David" w:hAnsi="David" w:cs="David"/>
          <w:sz w:val="24"/>
          <w:szCs w:val="24"/>
          <w:rtl/>
        </w:rPr>
        <w:t xml:space="preserve"> ,הדאטה מכיל 10 שנים מתאריך 4/5/2009 עד תאריך 4/5/2019. החברות שנלקחו הן </w:t>
      </w:r>
      <w:proofErr w:type="spellStart"/>
      <w:r w:rsidR="001E43AB" w:rsidRPr="001E43AB">
        <w:rPr>
          <w:rFonts w:ascii="David" w:hAnsi="David" w:cs="David"/>
          <w:sz w:val="24"/>
          <w:szCs w:val="24"/>
          <w:rtl/>
        </w:rPr>
        <w:t>נייק</w:t>
      </w:r>
      <w:proofErr w:type="spellEnd"/>
      <w:r w:rsidR="001E43AB" w:rsidRPr="001E43AB">
        <w:rPr>
          <w:rFonts w:ascii="David" w:hAnsi="David" w:cs="David"/>
          <w:sz w:val="24"/>
          <w:szCs w:val="24"/>
          <w:rtl/>
        </w:rPr>
        <w:t xml:space="preserve"> , גולדמן </w:t>
      </w:r>
      <w:proofErr w:type="spellStart"/>
      <w:r w:rsidR="001E43AB" w:rsidRPr="001E43AB">
        <w:rPr>
          <w:rFonts w:ascii="David" w:hAnsi="David" w:cs="David"/>
          <w:sz w:val="24"/>
          <w:szCs w:val="24"/>
          <w:rtl/>
        </w:rPr>
        <w:t>זאקס</w:t>
      </w:r>
      <w:proofErr w:type="spellEnd"/>
      <w:r w:rsidR="001E43AB" w:rsidRPr="001E43AB">
        <w:rPr>
          <w:rFonts w:ascii="David" w:hAnsi="David" w:cs="David"/>
          <w:sz w:val="24"/>
          <w:szCs w:val="24"/>
          <w:rtl/>
        </w:rPr>
        <w:t xml:space="preserve">, ג'ונסון ,פייזר </w:t>
      </w:r>
      <w:proofErr w:type="spellStart"/>
      <w:r w:rsidR="001E43AB" w:rsidRPr="001E43AB">
        <w:rPr>
          <w:rFonts w:ascii="David" w:hAnsi="David" w:cs="David"/>
          <w:sz w:val="24"/>
          <w:szCs w:val="24"/>
          <w:rtl/>
        </w:rPr>
        <w:t>וג'יי.פי</w:t>
      </w:r>
      <w:proofErr w:type="spellEnd"/>
      <w:r w:rsidR="001E43AB" w:rsidRPr="001E43AB">
        <w:rPr>
          <w:rFonts w:ascii="David" w:hAnsi="David" w:cs="David"/>
          <w:sz w:val="24"/>
          <w:szCs w:val="24"/>
          <w:rtl/>
        </w:rPr>
        <w:t xml:space="preserve"> מורגן </w:t>
      </w:r>
      <w:proofErr w:type="spellStart"/>
      <w:r w:rsidR="001E43AB" w:rsidRPr="001E43AB">
        <w:rPr>
          <w:rFonts w:ascii="David" w:hAnsi="David" w:cs="David"/>
          <w:sz w:val="24"/>
          <w:szCs w:val="24"/>
          <w:rtl/>
        </w:rPr>
        <w:t>צ'ייס</w:t>
      </w:r>
      <w:proofErr w:type="spellEnd"/>
      <w:r w:rsidR="001E43AB" w:rsidRPr="001E43AB">
        <w:rPr>
          <w:rFonts w:ascii="David" w:hAnsi="David" w:cs="David"/>
          <w:sz w:val="24"/>
          <w:szCs w:val="24"/>
          <w:rtl/>
        </w:rPr>
        <w:t xml:space="preserve"> ושות'. הנתונים מכילים מידע על המניה כגון מחיר פתיחה, מחיר סגירה, מחיר מקסימלי לאותו יום מסחר ומחיר מינימלי לאותו יום מסחר, ונפח מסחר.</w:t>
      </w:r>
      <w:r w:rsidR="00314531">
        <w:rPr>
          <w:rFonts w:ascii="David" w:hAnsi="David" w:cs="David" w:hint="cs"/>
          <w:sz w:val="24"/>
          <w:szCs w:val="24"/>
          <w:rtl/>
        </w:rPr>
        <w:t xml:space="preserve"> </w:t>
      </w:r>
      <w:r w:rsidR="001E43AB" w:rsidRPr="001E43AB">
        <w:rPr>
          <w:rFonts w:ascii="David" w:hAnsi="David" w:cs="David"/>
          <w:sz w:val="24"/>
          <w:szCs w:val="24"/>
          <w:rtl/>
        </w:rPr>
        <w:t>רוב העבודות הקודמות בתחום זה משתמשות באלגוריתמים קלאסיים כמו רגרסיה ליניארית , תורת ההליכה האקראית (</w:t>
      </w:r>
      <w:r w:rsidR="001E43AB" w:rsidRPr="001E43AB">
        <w:rPr>
          <w:rFonts w:ascii="David" w:hAnsi="David" w:cs="David"/>
          <w:sz w:val="24"/>
          <w:szCs w:val="24"/>
        </w:rPr>
        <w:t>Random Walk Theory</w:t>
      </w:r>
      <w:r w:rsidR="001E43AB" w:rsidRPr="001E43AB">
        <w:rPr>
          <w:rFonts w:ascii="David" w:hAnsi="David" w:cs="David"/>
          <w:sz w:val="24"/>
          <w:szCs w:val="24"/>
          <w:rtl/>
        </w:rPr>
        <w:t>) לחיזוי מחירי המניות כפי שהזכרנו עוד קודם בסקירה. מחקרים קודמים מראים כי ניתן לשפר את חיזוי שוק המניות באמצעות למידת מכונה אשר הוכיחו את עצמן משפרות את היעילות כ60%-86% בהשוואה לשיטות קודמות. טכניקות כגון מכונת וקטור תמיכה (</w:t>
      </w:r>
      <w:r w:rsidR="001E43AB" w:rsidRPr="001E43AB">
        <w:rPr>
          <w:rFonts w:ascii="David" w:hAnsi="David" w:cs="David"/>
          <w:sz w:val="24"/>
          <w:szCs w:val="24"/>
        </w:rPr>
        <w:t>SVM</w:t>
      </w:r>
      <w:r w:rsidR="001E43AB" w:rsidRPr="001E43AB">
        <w:rPr>
          <w:rFonts w:ascii="David" w:hAnsi="David" w:cs="David"/>
          <w:sz w:val="24"/>
          <w:szCs w:val="24"/>
          <w:rtl/>
        </w:rPr>
        <w:t>), יער אקראי (</w:t>
      </w:r>
      <w:r w:rsidR="001E43AB" w:rsidRPr="001E43AB">
        <w:rPr>
          <w:rFonts w:ascii="David" w:hAnsi="David" w:cs="David"/>
          <w:sz w:val="24"/>
          <w:szCs w:val="24"/>
        </w:rPr>
        <w:t>RF</w:t>
      </w:r>
      <w:r w:rsidR="001E43AB" w:rsidRPr="001E43AB">
        <w:rPr>
          <w:rFonts w:ascii="David" w:hAnsi="David" w:cs="David"/>
          <w:sz w:val="24"/>
          <w:szCs w:val="24"/>
          <w:rtl/>
        </w:rPr>
        <w:t>) וכולי. כמה טכניקות המבוססות על רשתות עצביות כגון רשת עצבית מלאכותית (</w:t>
      </w:r>
      <w:r w:rsidR="00E91569" w:rsidRPr="001E43AB">
        <w:rPr>
          <w:rFonts w:ascii="David" w:hAnsi="David" w:cs="David"/>
          <w:sz w:val="24"/>
          <w:szCs w:val="24"/>
        </w:rPr>
        <w:t>ANN</w:t>
      </w:r>
      <w:r w:rsidR="00E91569">
        <w:rPr>
          <w:rFonts w:ascii="David" w:hAnsi="David" w:cs="David"/>
          <w:sz w:val="24"/>
          <w:szCs w:val="24"/>
        </w:rPr>
        <w:t>-</w:t>
      </w:r>
      <w:r w:rsidR="00E91569" w:rsidRPr="001E43AB">
        <w:rPr>
          <w:rFonts w:ascii="David" w:hAnsi="David" w:cs="David"/>
          <w:sz w:val="24"/>
          <w:szCs w:val="24"/>
        </w:rPr>
        <w:t xml:space="preserve"> </w:t>
      </w:r>
      <w:r w:rsidR="001E43AB" w:rsidRPr="001E43AB">
        <w:rPr>
          <w:rFonts w:ascii="David" w:hAnsi="David" w:cs="David"/>
          <w:sz w:val="24"/>
          <w:szCs w:val="24"/>
        </w:rPr>
        <w:t>Artificial Neural Network</w:t>
      </w:r>
      <w:r w:rsidR="001E43AB" w:rsidRPr="001E43AB">
        <w:rPr>
          <w:rFonts w:ascii="David" w:hAnsi="David" w:cs="David"/>
          <w:sz w:val="24"/>
          <w:szCs w:val="24"/>
          <w:rtl/>
        </w:rPr>
        <w:t xml:space="preserve">) הראו גם הן תוצאות מבטיחות. </w:t>
      </w:r>
      <w:r w:rsidR="001E43AB" w:rsidRPr="001E43AB">
        <w:rPr>
          <w:rFonts w:ascii="David" w:hAnsi="David" w:cs="David"/>
          <w:sz w:val="24"/>
          <w:szCs w:val="24"/>
        </w:rPr>
        <w:t>ANN</w:t>
      </w:r>
      <w:r w:rsidR="001E43AB" w:rsidRPr="001E43AB">
        <w:rPr>
          <w:rFonts w:ascii="David" w:hAnsi="David" w:cs="David"/>
          <w:sz w:val="24"/>
          <w:szCs w:val="24"/>
          <w:rtl/>
        </w:rPr>
        <w:t xml:space="preserve"> מסוגלת למצוא תכונות נסתרות באמצעות תהליך למידה עצמית. ובנוסף מסוגלת למצוא את יחסי הקלט והפלט של מערך נתונים מורכב גדול מאוד. לפיכך, </w:t>
      </w:r>
      <w:r w:rsidR="001E43AB" w:rsidRPr="001E43AB">
        <w:rPr>
          <w:rFonts w:ascii="David" w:hAnsi="David" w:cs="David"/>
          <w:sz w:val="24"/>
          <w:szCs w:val="24"/>
        </w:rPr>
        <w:t>ANN</w:t>
      </w:r>
      <w:r w:rsidR="001E43AB" w:rsidRPr="001E43AB">
        <w:rPr>
          <w:rFonts w:ascii="David" w:hAnsi="David" w:cs="David"/>
          <w:sz w:val="24"/>
          <w:szCs w:val="24"/>
          <w:rtl/>
        </w:rPr>
        <w:t xml:space="preserve"> מוכיחה את עצמה כבחירה טובה לחיזוי מחיר המניה עבור ארגון. יער אקראי (</w:t>
      </w:r>
      <w:r w:rsidR="001E43AB" w:rsidRPr="001E43AB">
        <w:rPr>
          <w:rFonts w:ascii="David" w:hAnsi="David" w:cs="David"/>
          <w:sz w:val="24"/>
          <w:szCs w:val="24"/>
        </w:rPr>
        <w:t>RF</w:t>
      </w:r>
      <w:r w:rsidR="001E43AB" w:rsidRPr="001E43AB">
        <w:rPr>
          <w:rFonts w:ascii="David" w:hAnsi="David" w:cs="David"/>
          <w:sz w:val="24"/>
          <w:szCs w:val="24"/>
          <w:rtl/>
        </w:rPr>
        <w:t xml:space="preserve">) לעומת זאת היא טכניקת למידת מכונה של אנסמבל. היא מסוגלת לבצע הן רגרסיה והן משימות סיווג. הרעיון הוא לשלב עצי החלטה מרובים על מנת לקבוע את התפוקה הסופית במקום להסתמך על עצי החלטה בודדים על מנת להפחית את השונות במודל. המשתנים החדשים שנוצרו הרכיבו סט אימון של כל עץ החלטה אשר בתורו קובע את ההחלטה בצמתים של העץ. הרעש בנתוני שוק המניות הוא בדרך כלל גבוה בגלל גודלו העצום ויכול לגרום לעצים לגדול בצורה שונה לחלוטין בהשוואה לצמיחה הצפויה. מטרתו למזער את טעות החיזוי על ידי התייחסות לניתוח שוק המניות כבעיית סיווג ועל סמך משתני אימון לחזות את מחיר הסגירה של </w:t>
      </w:r>
      <w:r w:rsidR="001E43AB" w:rsidRPr="001E43AB">
        <w:rPr>
          <w:rFonts w:ascii="David" w:hAnsi="David" w:cs="David"/>
          <w:sz w:val="24"/>
          <w:szCs w:val="24"/>
          <w:rtl/>
        </w:rPr>
        <w:lastRenderedPageBreak/>
        <w:t xml:space="preserve">מניה של יום למחרת עבור חברה מסוימת. הערכת האפקטיביות של המודלים נעשתה באמצעות מדדים כמו שורש השגיאה הריבועית הממוצעת ( </w:t>
      </w:r>
      <w:r w:rsidR="001E43AB" w:rsidRPr="001E43AB">
        <w:rPr>
          <w:rFonts w:ascii="David" w:hAnsi="David" w:cs="David"/>
          <w:sz w:val="24"/>
          <w:szCs w:val="24"/>
        </w:rPr>
        <w:t xml:space="preserve">RMSE </w:t>
      </w:r>
      <w:r w:rsidR="00E91569">
        <w:rPr>
          <w:rFonts w:ascii="David" w:hAnsi="David" w:cs="David"/>
          <w:sz w:val="24"/>
          <w:szCs w:val="24"/>
        </w:rPr>
        <w:t xml:space="preserve">- </w:t>
      </w:r>
      <w:r w:rsidR="001E43AB" w:rsidRPr="001E43AB">
        <w:rPr>
          <w:rFonts w:ascii="David" w:hAnsi="David" w:cs="David"/>
          <w:sz w:val="24"/>
          <w:szCs w:val="24"/>
        </w:rPr>
        <w:t>Root Mean Square Error</w:t>
      </w:r>
      <w:r w:rsidR="001E43AB" w:rsidRPr="001E43AB">
        <w:rPr>
          <w:rFonts w:ascii="David" w:hAnsi="David" w:cs="David"/>
          <w:sz w:val="24"/>
          <w:szCs w:val="24"/>
          <w:rtl/>
        </w:rPr>
        <w:t>), אחוז השגיאה הממוצעת בערך מוחלט (</w:t>
      </w:r>
      <w:r w:rsidR="001E43AB" w:rsidRPr="001E43AB">
        <w:rPr>
          <w:rFonts w:ascii="David" w:hAnsi="David" w:cs="David"/>
          <w:sz w:val="24"/>
          <w:szCs w:val="24"/>
        </w:rPr>
        <w:t>MAPE</w:t>
      </w:r>
      <w:r w:rsidR="001E43AB" w:rsidRPr="001E43AB">
        <w:rPr>
          <w:rFonts w:ascii="David" w:hAnsi="David" w:cs="David"/>
          <w:sz w:val="24"/>
          <w:szCs w:val="24"/>
          <w:rtl/>
        </w:rPr>
        <w:t>) ושגיאת הטיה ממוצעת (</w:t>
      </w:r>
      <w:r w:rsidR="00594877" w:rsidRPr="001E43AB">
        <w:rPr>
          <w:rFonts w:ascii="David" w:hAnsi="David" w:cs="David"/>
          <w:sz w:val="24"/>
          <w:szCs w:val="24"/>
        </w:rPr>
        <w:t xml:space="preserve">MBE </w:t>
      </w:r>
      <w:r w:rsidR="00594877">
        <w:rPr>
          <w:rFonts w:ascii="David" w:hAnsi="David" w:cs="David"/>
          <w:sz w:val="24"/>
          <w:szCs w:val="24"/>
        </w:rPr>
        <w:t xml:space="preserve">- </w:t>
      </w:r>
      <w:r w:rsidR="001E43AB" w:rsidRPr="001E43AB">
        <w:rPr>
          <w:rFonts w:ascii="David" w:hAnsi="David" w:cs="David"/>
          <w:sz w:val="24"/>
          <w:szCs w:val="24"/>
        </w:rPr>
        <w:t>Mean Bias Error</w:t>
      </w:r>
      <w:r w:rsidR="001E43AB" w:rsidRPr="001E43AB">
        <w:rPr>
          <w:rFonts w:ascii="David" w:hAnsi="David" w:cs="David"/>
          <w:sz w:val="24"/>
          <w:szCs w:val="24"/>
          <w:rtl/>
        </w:rPr>
        <w:t>).</w:t>
      </w:r>
    </w:p>
    <w:p w14:paraId="655119F5" w14:textId="7A496169" w:rsidR="001E43AB" w:rsidRDefault="001E43AB" w:rsidP="001E43AB">
      <w:pPr>
        <w:spacing w:after="0" w:line="360" w:lineRule="auto"/>
        <w:rPr>
          <w:rFonts w:ascii="David" w:hAnsi="David" w:cs="David"/>
          <w:sz w:val="24"/>
          <w:szCs w:val="24"/>
          <w:rtl/>
        </w:rPr>
      </w:pPr>
      <w:r w:rsidRPr="001E43AB">
        <w:rPr>
          <w:rFonts w:ascii="David" w:hAnsi="David" w:cs="David"/>
          <w:sz w:val="24"/>
          <w:szCs w:val="24"/>
          <w:rtl/>
        </w:rPr>
        <w:t xml:space="preserve">בסופו של דבר לפי המדדי הערכה שנלקחו נראה כי </w:t>
      </w:r>
      <w:r w:rsidRPr="001E43AB">
        <w:rPr>
          <w:rFonts w:ascii="David" w:hAnsi="David" w:cs="David"/>
          <w:sz w:val="24"/>
          <w:szCs w:val="24"/>
        </w:rPr>
        <w:t>ANN</w:t>
      </w:r>
      <w:r w:rsidRPr="001E43AB">
        <w:rPr>
          <w:rFonts w:ascii="David" w:hAnsi="David" w:cs="David"/>
          <w:sz w:val="24"/>
          <w:szCs w:val="24"/>
          <w:rtl/>
        </w:rPr>
        <w:t xml:space="preserve"> הציג תוצאות חיזוי טובות יותר עבור מחירי המניות. התוצאות מראות כי הערכים הטובים ביותר המתקבלים על ידי מודל </w:t>
      </w:r>
      <w:r w:rsidRPr="001E43AB">
        <w:rPr>
          <w:rFonts w:ascii="David" w:hAnsi="David" w:cs="David"/>
          <w:sz w:val="24"/>
          <w:szCs w:val="24"/>
        </w:rPr>
        <w:t>ANN</w:t>
      </w:r>
      <w:r w:rsidRPr="001E43AB">
        <w:rPr>
          <w:rFonts w:ascii="David" w:hAnsi="David" w:cs="David"/>
          <w:sz w:val="24"/>
          <w:szCs w:val="24"/>
          <w:rtl/>
        </w:rPr>
        <w:t xml:space="preserve"> נותנים </w:t>
      </w:r>
      <w:r w:rsidRPr="001E43AB">
        <w:rPr>
          <w:rFonts w:ascii="David" w:hAnsi="David" w:cs="David"/>
          <w:sz w:val="24"/>
          <w:szCs w:val="24"/>
        </w:rPr>
        <w:t>RMSE (0.42), MAPE</w:t>
      </w:r>
      <w:r w:rsidRPr="001E43AB">
        <w:rPr>
          <w:rFonts w:ascii="David" w:hAnsi="David" w:cs="David"/>
          <w:sz w:val="24"/>
          <w:szCs w:val="24"/>
          <w:rtl/>
        </w:rPr>
        <w:t xml:space="preserve"> (0.77) ו- </w:t>
      </w:r>
      <w:r w:rsidRPr="001E43AB">
        <w:rPr>
          <w:rFonts w:ascii="David" w:hAnsi="David" w:cs="David"/>
          <w:sz w:val="24"/>
          <w:szCs w:val="24"/>
        </w:rPr>
        <w:t>MBE</w:t>
      </w:r>
      <w:r w:rsidRPr="001E43AB">
        <w:rPr>
          <w:rFonts w:ascii="David" w:hAnsi="David" w:cs="David"/>
          <w:sz w:val="24"/>
          <w:szCs w:val="24"/>
          <w:rtl/>
        </w:rPr>
        <w:t xml:space="preserve"> (0.013). עבור עבודה עתידית, ניתן לפתח מודלים של למידה עמוקה אשר מתחשבים במאמרי חדשות פיננסיות יחד עם פרמטרים פיננסיים כגון מחיר סגירה, נפח נסחר, דוחות רווח והפסד </w:t>
      </w:r>
      <w:proofErr w:type="spellStart"/>
      <w:r w:rsidRPr="001E43AB">
        <w:rPr>
          <w:rFonts w:ascii="David" w:hAnsi="David" w:cs="David"/>
          <w:sz w:val="24"/>
          <w:szCs w:val="24"/>
          <w:rtl/>
        </w:rPr>
        <w:t>וכו</w:t>
      </w:r>
      <w:proofErr w:type="spellEnd"/>
      <w:r w:rsidRPr="001E43AB">
        <w:rPr>
          <w:rFonts w:ascii="David" w:hAnsi="David" w:cs="David"/>
          <w:sz w:val="24"/>
          <w:szCs w:val="24"/>
          <w:rtl/>
        </w:rPr>
        <w:t xml:space="preserve"> ', לקבלת תוצאות טובות יותר.</w:t>
      </w:r>
      <w:r w:rsidR="00AD25D1">
        <w:rPr>
          <w:rFonts w:ascii="David" w:hAnsi="David" w:cs="David" w:hint="cs"/>
          <w:sz w:val="24"/>
          <w:szCs w:val="24"/>
          <w:rtl/>
        </w:rPr>
        <w:t xml:space="preserve"> </w:t>
      </w:r>
      <w:r w:rsidR="0042013E">
        <w:rPr>
          <w:rFonts w:ascii="David" w:hAnsi="David" w:cs="David" w:hint="cs"/>
          <w:sz w:val="24"/>
          <w:szCs w:val="24"/>
          <w:rtl/>
        </w:rPr>
        <w:t xml:space="preserve">מטרת </w:t>
      </w:r>
      <w:r w:rsidR="000045CA">
        <w:rPr>
          <w:rFonts w:ascii="David" w:hAnsi="David" w:cs="David" w:hint="cs"/>
          <w:sz w:val="24"/>
          <w:szCs w:val="24"/>
          <w:rtl/>
        </w:rPr>
        <w:t>עבודתנו היא לה</w:t>
      </w:r>
      <w:r w:rsidR="00380BEB">
        <w:rPr>
          <w:rFonts w:ascii="David" w:hAnsi="David" w:cs="David" w:hint="cs"/>
          <w:sz w:val="24"/>
          <w:szCs w:val="24"/>
          <w:rtl/>
        </w:rPr>
        <w:t>פחית את הסיכון בהשקעה של מניות ולהקל</w:t>
      </w:r>
      <w:r w:rsidR="000045CA">
        <w:rPr>
          <w:rFonts w:ascii="David" w:hAnsi="David" w:cs="David" w:hint="cs"/>
          <w:sz w:val="24"/>
          <w:szCs w:val="24"/>
          <w:rtl/>
        </w:rPr>
        <w:t xml:space="preserve"> על </w:t>
      </w:r>
      <w:r w:rsidR="002700BC">
        <w:rPr>
          <w:rFonts w:ascii="David" w:hAnsi="David" w:cs="David" w:hint="cs"/>
          <w:sz w:val="24"/>
          <w:szCs w:val="24"/>
          <w:rtl/>
        </w:rPr>
        <w:t xml:space="preserve">חיזוי </w:t>
      </w:r>
      <w:r w:rsidR="00380BEB">
        <w:rPr>
          <w:rFonts w:ascii="David" w:hAnsi="David" w:cs="David" w:hint="cs"/>
          <w:sz w:val="24"/>
          <w:szCs w:val="24"/>
          <w:rtl/>
        </w:rPr>
        <w:t>ביצועיהן</w:t>
      </w:r>
      <w:r w:rsidR="00E03880">
        <w:rPr>
          <w:rFonts w:ascii="David" w:hAnsi="David" w:cs="David" w:hint="cs"/>
          <w:sz w:val="24"/>
          <w:szCs w:val="24"/>
          <w:rtl/>
        </w:rPr>
        <w:t>. ההנחה</w:t>
      </w:r>
      <w:r w:rsidR="00380BEB">
        <w:rPr>
          <w:rFonts w:ascii="David" w:hAnsi="David" w:cs="David" w:hint="cs"/>
          <w:sz w:val="24"/>
          <w:szCs w:val="24"/>
          <w:rtl/>
        </w:rPr>
        <w:t xml:space="preserve"> הרווחת היא שרוב המשקיעים הינם שונאי סיכון אשר חוששים </w:t>
      </w:r>
      <w:r w:rsidR="000075BC">
        <w:rPr>
          <w:rFonts w:ascii="David" w:hAnsi="David" w:cs="David" w:hint="cs"/>
          <w:sz w:val="24"/>
          <w:szCs w:val="24"/>
          <w:rtl/>
        </w:rPr>
        <w:t xml:space="preserve">להשקיע במניות </w:t>
      </w:r>
      <w:r w:rsidR="001C24CA">
        <w:rPr>
          <w:rFonts w:ascii="David" w:hAnsi="David" w:cs="David" w:hint="cs"/>
          <w:sz w:val="24"/>
          <w:szCs w:val="24"/>
          <w:rtl/>
        </w:rPr>
        <w:t xml:space="preserve">בעלות תשואה גבוה בגלל היותן מסוכנות. בעזרת המודלים שנבנה </w:t>
      </w:r>
      <w:r w:rsidR="008D4457">
        <w:rPr>
          <w:rFonts w:ascii="David" w:hAnsi="David" w:cs="David" w:hint="cs"/>
          <w:sz w:val="24"/>
          <w:szCs w:val="24"/>
          <w:rtl/>
        </w:rPr>
        <w:t>נוכל להפיג את מסך הערפל סביב הנושא הנ"ל ולהעלות את רמת הוודאות בהשקע</w:t>
      </w:r>
      <w:r w:rsidR="003C41B1">
        <w:rPr>
          <w:rFonts w:ascii="David" w:hAnsi="David" w:cs="David" w:hint="cs"/>
          <w:sz w:val="24"/>
          <w:szCs w:val="24"/>
          <w:rtl/>
        </w:rPr>
        <w:t>ות בניירות ערך מסוכנים.</w:t>
      </w:r>
    </w:p>
    <w:p w14:paraId="3C634111" w14:textId="735F944C" w:rsidR="002C585B" w:rsidRDefault="002C585B" w:rsidP="001E43AB">
      <w:pPr>
        <w:spacing w:after="0" w:line="360" w:lineRule="auto"/>
        <w:rPr>
          <w:rFonts w:ascii="David" w:hAnsi="David" w:cs="David"/>
          <w:sz w:val="24"/>
          <w:szCs w:val="24"/>
          <w:rtl/>
        </w:rPr>
      </w:pPr>
    </w:p>
    <w:p w14:paraId="34C90B7D" w14:textId="1FCA9932" w:rsidR="007F04FA" w:rsidRDefault="007F04FA" w:rsidP="001E43AB">
      <w:pPr>
        <w:spacing w:after="0" w:line="360" w:lineRule="auto"/>
        <w:rPr>
          <w:rFonts w:ascii="David" w:hAnsi="David" w:cs="David"/>
          <w:sz w:val="24"/>
          <w:szCs w:val="24"/>
          <w:rtl/>
        </w:rPr>
      </w:pPr>
    </w:p>
    <w:p w14:paraId="3A63E463" w14:textId="253D7FE9" w:rsidR="007F04FA" w:rsidRDefault="007F04FA" w:rsidP="001E43AB">
      <w:pPr>
        <w:spacing w:after="0" w:line="360" w:lineRule="auto"/>
        <w:rPr>
          <w:rFonts w:ascii="David" w:hAnsi="David" w:cs="David"/>
          <w:sz w:val="24"/>
          <w:szCs w:val="24"/>
          <w:rtl/>
        </w:rPr>
      </w:pPr>
    </w:p>
    <w:p w14:paraId="4360CE3C" w14:textId="73D49D4C" w:rsidR="007F04FA" w:rsidRDefault="007F04FA" w:rsidP="001E43AB">
      <w:pPr>
        <w:spacing w:after="0" w:line="360" w:lineRule="auto"/>
        <w:rPr>
          <w:rFonts w:ascii="David" w:hAnsi="David" w:cs="David"/>
          <w:sz w:val="24"/>
          <w:szCs w:val="24"/>
          <w:rtl/>
        </w:rPr>
      </w:pPr>
    </w:p>
    <w:p w14:paraId="3EA37415" w14:textId="6C2B0209" w:rsidR="007F04FA" w:rsidRDefault="007F04FA" w:rsidP="001E43AB">
      <w:pPr>
        <w:spacing w:after="0" w:line="360" w:lineRule="auto"/>
        <w:rPr>
          <w:rFonts w:ascii="David" w:hAnsi="David" w:cs="David"/>
          <w:sz w:val="24"/>
          <w:szCs w:val="24"/>
          <w:rtl/>
        </w:rPr>
      </w:pPr>
    </w:p>
    <w:p w14:paraId="48FA0E14" w14:textId="3BFAE404" w:rsidR="00AD25D1" w:rsidRDefault="00AD25D1" w:rsidP="001E43AB">
      <w:pPr>
        <w:spacing w:after="0" w:line="360" w:lineRule="auto"/>
        <w:rPr>
          <w:rFonts w:ascii="David" w:hAnsi="David" w:cs="David"/>
          <w:sz w:val="24"/>
          <w:szCs w:val="24"/>
          <w:rtl/>
        </w:rPr>
      </w:pPr>
    </w:p>
    <w:p w14:paraId="230A439F" w14:textId="5BD10041" w:rsidR="00AD25D1" w:rsidRDefault="00AD25D1" w:rsidP="001E43AB">
      <w:pPr>
        <w:spacing w:after="0" w:line="360" w:lineRule="auto"/>
        <w:rPr>
          <w:rFonts w:ascii="David" w:hAnsi="David" w:cs="David"/>
          <w:sz w:val="24"/>
          <w:szCs w:val="24"/>
          <w:rtl/>
        </w:rPr>
      </w:pPr>
    </w:p>
    <w:p w14:paraId="7C03A11D" w14:textId="3248DE21" w:rsidR="00AD25D1" w:rsidRDefault="00AD25D1" w:rsidP="001E43AB">
      <w:pPr>
        <w:spacing w:after="0" w:line="360" w:lineRule="auto"/>
        <w:rPr>
          <w:rFonts w:ascii="David" w:hAnsi="David" w:cs="David"/>
          <w:sz w:val="24"/>
          <w:szCs w:val="24"/>
          <w:rtl/>
        </w:rPr>
      </w:pPr>
    </w:p>
    <w:p w14:paraId="307E76EC" w14:textId="7EA51AE4" w:rsidR="00AD25D1" w:rsidRDefault="00AD25D1" w:rsidP="001E43AB">
      <w:pPr>
        <w:spacing w:after="0" w:line="360" w:lineRule="auto"/>
        <w:rPr>
          <w:rFonts w:ascii="David" w:hAnsi="David" w:cs="David"/>
          <w:sz w:val="24"/>
          <w:szCs w:val="24"/>
          <w:rtl/>
        </w:rPr>
      </w:pPr>
    </w:p>
    <w:p w14:paraId="1F0590E5" w14:textId="3394629B" w:rsidR="00AD25D1" w:rsidRDefault="00AD25D1" w:rsidP="001E43AB">
      <w:pPr>
        <w:spacing w:after="0" w:line="360" w:lineRule="auto"/>
        <w:rPr>
          <w:rFonts w:ascii="David" w:hAnsi="David" w:cs="David"/>
          <w:sz w:val="24"/>
          <w:szCs w:val="24"/>
          <w:rtl/>
        </w:rPr>
      </w:pPr>
    </w:p>
    <w:p w14:paraId="5E979DBD" w14:textId="798B35CC" w:rsidR="00AD25D1" w:rsidRDefault="00AD25D1" w:rsidP="001E43AB">
      <w:pPr>
        <w:spacing w:after="0" w:line="360" w:lineRule="auto"/>
        <w:rPr>
          <w:rFonts w:ascii="David" w:hAnsi="David" w:cs="David"/>
          <w:sz w:val="24"/>
          <w:szCs w:val="24"/>
          <w:rtl/>
        </w:rPr>
      </w:pPr>
    </w:p>
    <w:p w14:paraId="6C9BC0A7" w14:textId="2E3AB616" w:rsidR="00AD25D1" w:rsidRDefault="00AD25D1" w:rsidP="001E43AB">
      <w:pPr>
        <w:spacing w:after="0" w:line="360" w:lineRule="auto"/>
        <w:rPr>
          <w:rFonts w:ascii="David" w:hAnsi="David" w:cs="David"/>
          <w:sz w:val="24"/>
          <w:szCs w:val="24"/>
          <w:rtl/>
        </w:rPr>
      </w:pPr>
    </w:p>
    <w:p w14:paraId="11FE926E" w14:textId="1D3285B3" w:rsidR="00AD25D1" w:rsidRDefault="00AD25D1" w:rsidP="001E43AB">
      <w:pPr>
        <w:spacing w:after="0" w:line="360" w:lineRule="auto"/>
        <w:rPr>
          <w:rFonts w:ascii="David" w:hAnsi="David" w:cs="David"/>
          <w:sz w:val="24"/>
          <w:szCs w:val="24"/>
          <w:rtl/>
        </w:rPr>
      </w:pPr>
    </w:p>
    <w:p w14:paraId="363FDE53" w14:textId="4B40D5C4" w:rsidR="00405756" w:rsidRDefault="00405756" w:rsidP="001E43AB">
      <w:pPr>
        <w:spacing w:after="0" w:line="360" w:lineRule="auto"/>
        <w:rPr>
          <w:rFonts w:ascii="David" w:hAnsi="David" w:cs="David"/>
          <w:sz w:val="24"/>
          <w:szCs w:val="24"/>
          <w:rtl/>
        </w:rPr>
      </w:pPr>
    </w:p>
    <w:p w14:paraId="1155A236" w14:textId="1D3CBB93" w:rsidR="00405756" w:rsidRDefault="00405756" w:rsidP="001E43AB">
      <w:pPr>
        <w:spacing w:after="0" w:line="360" w:lineRule="auto"/>
        <w:rPr>
          <w:rFonts w:ascii="David" w:hAnsi="David" w:cs="David"/>
          <w:sz w:val="24"/>
          <w:szCs w:val="24"/>
          <w:rtl/>
        </w:rPr>
      </w:pPr>
    </w:p>
    <w:p w14:paraId="3DF4B498" w14:textId="6FC0FBEA" w:rsidR="00405756" w:rsidRDefault="00405756" w:rsidP="001E43AB">
      <w:pPr>
        <w:spacing w:after="0" w:line="360" w:lineRule="auto"/>
        <w:rPr>
          <w:rFonts w:ascii="David" w:hAnsi="David" w:cs="David"/>
          <w:sz w:val="24"/>
          <w:szCs w:val="24"/>
          <w:rtl/>
        </w:rPr>
      </w:pPr>
    </w:p>
    <w:p w14:paraId="598D31E6" w14:textId="18C021FE" w:rsidR="00405756" w:rsidRDefault="00405756" w:rsidP="001E43AB">
      <w:pPr>
        <w:spacing w:after="0" w:line="360" w:lineRule="auto"/>
        <w:rPr>
          <w:rFonts w:ascii="David" w:hAnsi="David" w:cs="David"/>
          <w:sz w:val="24"/>
          <w:szCs w:val="24"/>
          <w:rtl/>
        </w:rPr>
      </w:pPr>
    </w:p>
    <w:p w14:paraId="1DE4D428" w14:textId="6EABD5ED" w:rsidR="00405756" w:rsidRDefault="00405756" w:rsidP="001E43AB">
      <w:pPr>
        <w:spacing w:after="0" w:line="360" w:lineRule="auto"/>
        <w:rPr>
          <w:rFonts w:ascii="David" w:hAnsi="David" w:cs="David"/>
          <w:sz w:val="24"/>
          <w:szCs w:val="24"/>
          <w:rtl/>
        </w:rPr>
      </w:pPr>
    </w:p>
    <w:p w14:paraId="513AC54E" w14:textId="56B023DE" w:rsidR="00405756" w:rsidRDefault="00405756" w:rsidP="001E43AB">
      <w:pPr>
        <w:spacing w:after="0" w:line="360" w:lineRule="auto"/>
        <w:rPr>
          <w:rFonts w:ascii="David" w:hAnsi="David" w:cs="David"/>
          <w:sz w:val="24"/>
          <w:szCs w:val="24"/>
          <w:rtl/>
        </w:rPr>
      </w:pPr>
    </w:p>
    <w:p w14:paraId="3E5CD005" w14:textId="09A51787" w:rsidR="00405756" w:rsidRDefault="00405756" w:rsidP="001E43AB">
      <w:pPr>
        <w:spacing w:after="0" w:line="360" w:lineRule="auto"/>
        <w:rPr>
          <w:rFonts w:ascii="David" w:hAnsi="David" w:cs="David"/>
          <w:sz w:val="24"/>
          <w:szCs w:val="24"/>
          <w:rtl/>
        </w:rPr>
      </w:pPr>
    </w:p>
    <w:p w14:paraId="1D844301" w14:textId="760B303D" w:rsidR="00405756" w:rsidRDefault="00405756" w:rsidP="001E43AB">
      <w:pPr>
        <w:spacing w:after="0" w:line="360" w:lineRule="auto"/>
        <w:rPr>
          <w:rFonts w:ascii="David" w:hAnsi="David" w:cs="David"/>
          <w:sz w:val="24"/>
          <w:szCs w:val="24"/>
          <w:rtl/>
        </w:rPr>
      </w:pPr>
    </w:p>
    <w:p w14:paraId="26467AD0" w14:textId="77777777" w:rsidR="00405756" w:rsidRDefault="00405756" w:rsidP="001E43AB">
      <w:pPr>
        <w:spacing w:after="0" w:line="360" w:lineRule="auto"/>
        <w:rPr>
          <w:rFonts w:ascii="David" w:hAnsi="David" w:cs="David"/>
          <w:sz w:val="24"/>
          <w:szCs w:val="24"/>
          <w:rtl/>
        </w:rPr>
      </w:pPr>
    </w:p>
    <w:p w14:paraId="4B8A21C8" w14:textId="57460DDD" w:rsidR="00AD25D1" w:rsidRDefault="00AD25D1" w:rsidP="001E43AB">
      <w:pPr>
        <w:spacing w:after="0" w:line="360" w:lineRule="auto"/>
        <w:rPr>
          <w:rFonts w:ascii="David" w:hAnsi="David" w:cs="David"/>
          <w:sz w:val="24"/>
          <w:szCs w:val="24"/>
          <w:rtl/>
        </w:rPr>
      </w:pPr>
    </w:p>
    <w:p w14:paraId="358EB7CB" w14:textId="3F2DBECA" w:rsidR="00902894" w:rsidRDefault="00902894" w:rsidP="001E43AB">
      <w:pPr>
        <w:spacing w:after="0" w:line="360" w:lineRule="auto"/>
        <w:rPr>
          <w:rFonts w:ascii="David" w:hAnsi="David" w:cs="David"/>
          <w:sz w:val="24"/>
          <w:szCs w:val="24"/>
          <w:rtl/>
        </w:rPr>
      </w:pPr>
    </w:p>
    <w:p w14:paraId="58FD0F44" w14:textId="77777777" w:rsidR="00902894" w:rsidRDefault="00902894" w:rsidP="001E43AB">
      <w:pPr>
        <w:spacing w:after="0" w:line="360" w:lineRule="auto"/>
        <w:rPr>
          <w:rFonts w:ascii="David" w:hAnsi="David" w:cs="David"/>
          <w:sz w:val="24"/>
          <w:szCs w:val="24"/>
          <w:rtl/>
        </w:rPr>
      </w:pPr>
    </w:p>
    <w:p w14:paraId="3C019FF3" w14:textId="77777777" w:rsidR="00AD25D1" w:rsidRPr="001E43AB" w:rsidRDefault="00AD25D1" w:rsidP="001E43AB">
      <w:pPr>
        <w:spacing w:after="0" w:line="360" w:lineRule="auto"/>
        <w:rPr>
          <w:rFonts w:ascii="David" w:hAnsi="David" w:cs="David"/>
          <w:sz w:val="24"/>
          <w:szCs w:val="24"/>
          <w:rtl/>
        </w:rPr>
      </w:pPr>
    </w:p>
    <w:p w14:paraId="32FB8F03" w14:textId="18A8C24B" w:rsidR="00145CB8" w:rsidRPr="007F04FA" w:rsidRDefault="007F04FA" w:rsidP="007F04FA">
      <w:pPr>
        <w:pStyle w:val="1"/>
        <w:rPr>
          <w:rFonts w:ascii="David" w:hAnsi="David" w:cs="David"/>
          <w:b/>
          <w:bCs/>
          <w:color w:val="auto"/>
          <w:rtl/>
        </w:rPr>
      </w:pPr>
      <w:bookmarkStart w:id="5" w:name="_Toc107234771"/>
      <w:bookmarkStart w:id="6" w:name="_Toc107234841"/>
      <w:r w:rsidRPr="007F04FA">
        <w:rPr>
          <w:rFonts w:ascii="David" w:hAnsi="David" w:cs="David"/>
          <w:b/>
          <w:bCs/>
          <w:color w:val="auto"/>
          <w:rtl/>
        </w:rPr>
        <w:lastRenderedPageBreak/>
        <w:t>שיטות</w:t>
      </w:r>
      <w:bookmarkEnd w:id="5"/>
      <w:bookmarkEnd w:id="6"/>
    </w:p>
    <w:p w14:paraId="09796F4E" w14:textId="77777777" w:rsidR="007F04FA" w:rsidRPr="001E43AB" w:rsidRDefault="007F04FA" w:rsidP="007F04FA">
      <w:pPr>
        <w:spacing w:after="0" w:line="360" w:lineRule="auto"/>
        <w:rPr>
          <w:rFonts w:ascii="David" w:hAnsi="David" w:cs="David"/>
          <w:b/>
          <w:bCs/>
          <w:sz w:val="24"/>
          <w:szCs w:val="24"/>
          <w:rtl/>
        </w:rPr>
      </w:pPr>
    </w:p>
    <w:p w14:paraId="77AA35BC" w14:textId="77A35DF6" w:rsidR="00145CB8" w:rsidRPr="007F04FA" w:rsidRDefault="00145CB8" w:rsidP="007F04FA">
      <w:pPr>
        <w:pStyle w:val="2"/>
        <w:rPr>
          <w:rFonts w:ascii="David" w:hAnsi="David" w:cs="David"/>
          <w:b/>
          <w:bCs/>
          <w:color w:val="auto"/>
          <w:rtl/>
        </w:rPr>
      </w:pPr>
      <w:bookmarkStart w:id="7" w:name="_Toc107234772"/>
      <w:bookmarkStart w:id="8" w:name="_Toc107234842"/>
      <w:r w:rsidRPr="007F04FA">
        <w:rPr>
          <w:rFonts w:ascii="David" w:hAnsi="David" w:cs="David"/>
          <w:b/>
          <w:bCs/>
          <w:color w:val="auto"/>
          <w:rtl/>
        </w:rPr>
        <w:t>הדאטה מהו וכיצד נאסף:</w:t>
      </w:r>
      <w:bookmarkEnd w:id="7"/>
      <w:bookmarkEnd w:id="8"/>
    </w:p>
    <w:p w14:paraId="6E104EA3" w14:textId="335B3BBF" w:rsidR="00314531" w:rsidRDefault="00145CB8" w:rsidP="004E6FA3">
      <w:pPr>
        <w:spacing w:after="0" w:line="360" w:lineRule="auto"/>
        <w:rPr>
          <w:rFonts w:ascii="David" w:hAnsi="David" w:cs="David"/>
          <w:sz w:val="24"/>
          <w:szCs w:val="24"/>
          <w:rtl/>
        </w:rPr>
      </w:pPr>
      <w:r w:rsidRPr="001E43AB">
        <w:rPr>
          <w:rFonts w:ascii="David" w:hAnsi="David" w:cs="David"/>
          <w:sz w:val="24"/>
          <w:szCs w:val="24"/>
          <w:rtl/>
        </w:rPr>
        <w:t xml:space="preserve">נתונים עליהם נעבוד בפרויקט הינם מאתר </w:t>
      </w:r>
      <w:r w:rsidRPr="001E43AB">
        <w:rPr>
          <w:rFonts w:ascii="David" w:hAnsi="David" w:cs="David"/>
          <w:sz w:val="24"/>
          <w:szCs w:val="24"/>
        </w:rPr>
        <w:t>KAGGLE</w:t>
      </w:r>
      <w:r w:rsidRPr="001E43AB">
        <w:rPr>
          <w:rFonts w:ascii="David" w:hAnsi="David" w:cs="David"/>
          <w:sz w:val="24"/>
          <w:szCs w:val="24"/>
          <w:rtl/>
        </w:rPr>
        <w:t xml:space="preserve"> </w:t>
      </w:r>
      <w:r w:rsidRPr="001E43AB">
        <w:rPr>
          <w:rFonts w:ascii="David" w:hAnsi="David" w:cs="David"/>
          <w:sz w:val="24"/>
          <w:szCs w:val="24"/>
        </w:rPr>
        <w:t>5 -</w:t>
      </w:r>
      <w:r w:rsidRPr="001E43AB">
        <w:rPr>
          <w:rFonts w:ascii="David" w:hAnsi="David" w:cs="David"/>
          <w:sz w:val="24"/>
          <w:szCs w:val="24"/>
          <w:rtl/>
        </w:rPr>
        <w:t xml:space="preserve"> קבצים מסוג </w:t>
      </w:r>
      <w:r w:rsidRPr="001E43AB">
        <w:rPr>
          <w:rFonts w:ascii="David" w:hAnsi="David" w:cs="David"/>
          <w:sz w:val="24"/>
          <w:szCs w:val="24"/>
        </w:rPr>
        <w:t>CSV</w:t>
      </w:r>
      <w:r w:rsidRPr="001E43AB">
        <w:rPr>
          <w:rFonts w:ascii="David" w:hAnsi="David" w:cs="David"/>
          <w:sz w:val="24"/>
          <w:szCs w:val="24"/>
          <w:rtl/>
        </w:rPr>
        <w:t xml:space="preserve"> משנת 2014 עד שנת 2018. בכל אחד מטפסי האקסל יש מעל ל</w:t>
      </w:r>
      <w:r w:rsidR="00405756">
        <w:rPr>
          <w:rFonts w:ascii="David" w:hAnsi="David" w:cs="David" w:hint="cs"/>
          <w:sz w:val="24"/>
          <w:szCs w:val="24"/>
          <w:rtl/>
        </w:rPr>
        <w:t>-</w:t>
      </w:r>
      <w:r w:rsidRPr="001E43AB">
        <w:rPr>
          <w:rFonts w:ascii="David" w:hAnsi="David" w:cs="David"/>
          <w:sz w:val="24"/>
          <w:szCs w:val="24"/>
          <w:rtl/>
        </w:rPr>
        <w:t>250 עמודות שמייצגות את הפיצ'רים למודל שלנו ו</w:t>
      </w:r>
      <w:r w:rsidR="00405756">
        <w:rPr>
          <w:rFonts w:ascii="David" w:hAnsi="David" w:cs="David" w:hint="cs"/>
          <w:sz w:val="24"/>
          <w:szCs w:val="24"/>
          <w:rtl/>
        </w:rPr>
        <w:t>יותר מ-</w:t>
      </w:r>
      <w:r w:rsidR="00405756" w:rsidRPr="001E43AB">
        <w:rPr>
          <w:rFonts w:ascii="David" w:hAnsi="David" w:cs="David"/>
          <w:sz w:val="24"/>
          <w:szCs w:val="24"/>
          <w:rtl/>
        </w:rPr>
        <w:t>4000</w:t>
      </w:r>
      <w:r w:rsidRPr="001E43AB">
        <w:rPr>
          <w:rFonts w:ascii="David" w:hAnsi="David" w:cs="David"/>
          <w:sz w:val="24"/>
          <w:szCs w:val="24"/>
          <w:rtl/>
        </w:rPr>
        <w:t xml:space="preserve"> רשומות שכל אחת מהן מציגה נתונים פיננסים של מניה אחרת. הנתונים מתבססים על טפסי 10-</w:t>
      </w:r>
      <w:r w:rsidRPr="001E43AB">
        <w:rPr>
          <w:rFonts w:ascii="David" w:hAnsi="David" w:cs="David"/>
          <w:sz w:val="24"/>
          <w:szCs w:val="24"/>
        </w:rPr>
        <w:t>K</w:t>
      </w:r>
      <w:r w:rsidRPr="001E43AB">
        <w:rPr>
          <w:rFonts w:ascii="David" w:hAnsi="David" w:cs="David"/>
          <w:sz w:val="24"/>
          <w:szCs w:val="24"/>
          <w:rtl/>
        </w:rPr>
        <w:t xml:space="preserve"> של חברות הנסחרות בבורסה. טפסים אלה כוללים מאזן מפורט, דו״ח רווח והפסד ותיאור פעילות במהלך השנה. בנוסף מצורפים מדדים מחושבים על בסיס הדוחות כמו יחס חוב, גידול ברווחים וכד'. את הטפסים החברות המונפקות בבורסה האמריקאית מגישות לרשות ניירות ערך ברבעון הראשון של השנה העוקבת. בדאטה שלנו נוספו עמודות של חישוב גידול בערך המניה</w:t>
      </w:r>
      <w:r w:rsidR="00405756">
        <w:rPr>
          <w:rFonts w:ascii="David" w:hAnsi="David" w:cs="David" w:hint="cs"/>
          <w:sz w:val="24"/>
          <w:szCs w:val="24"/>
          <w:rtl/>
        </w:rPr>
        <w:t>-</w:t>
      </w:r>
      <w:r w:rsidRPr="001E43AB">
        <w:rPr>
          <w:rFonts w:ascii="David" w:hAnsi="David" w:cs="David"/>
          <w:sz w:val="24"/>
          <w:szCs w:val="24"/>
          <w:rtl/>
        </w:rPr>
        <w:t xml:space="preserve">עמודת </w:t>
      </w:r>
      <w:r w:rsidRPr="001E43AB">
        <w:rPr>
          <w:rFonts w:ascii="David" w:hAnsi="David" w:cs="David"/>
          <w:sz w:val="24"/>
          <w:szCs w:val="24"/>
        </w:rPr>
        <w:t>PRICE VAR</w:t>
      </w:r>
      <w:r w:rsidRPr="001E43AB">
        <w:rPr>
          <w:rFonts w:ascii="David" w:hAnsi="David" w:cs="David"/>
          <w:sz w:val="24"/>
          <w:szCs w:val="24"/>
          <w:rtl/>
        </w:rPr>
        <w:t xml:space="preserve"> [%]. עמודה זו מפרטת את אחוזי שינוי המחיר של כל מניה לשנה, מיום המסחר הראשון בינואר ועד ליום המסחר האחרון בדצמבר של אותה שנה, והאם היא עלתה או ירדה. את הנתונים האלה בונה הדאטה לקח מממשק אינטרנטי שנקרא </w:t>
      </w:r>
      <w:r w:rsidRPr="001E43AB">
        <w:rPr>
          <w:rFonts w:ascii="David" w:hAnsi="David" w:cs="David"/>
          <w:sz w:val="24"/>
          <w:szCs w:val="24"/>
        </w:rPr>
        <w:t>Financial Modeling Prep API</w:t>
      </w:r>
      <w:r w:rsidRPr="001E43AB">
        <w:rPr>
          <w:rFonts w:ascii="David" w:hAnsi="David" w:cs="David"/>
          <w:sz w:val="24"/>
          <w:szCs w:val="24"/>
          <w:rtl/>
        </w:rPr>
        <w:t xml:space="preserve"> זהו בעצם ממשק חינמי המספק מידע על דוחות היסטוריים כספיים ועל מחירי מניות בזמן אמת. לידע כללי נסחרות שם גם חברות ישראליות, כמו סלקום, דלק החזקות, כיל, אלביט וטבע. זאת ועוד, בנתונים שלנו ישנם מגזרים שונים כגון שירותי תקשורת, אנרגיה, שירותים פיננסיים, בריאות, תעשייה, נדל"ן, טכנולוגיה ושירותים שמאפשר לנו לבצע ניתוחים והשוואות לפי מגזר.</w:t>
      </w:r>
      <w:r w:rsidR="009F7E4F">
        <w:rPr>
          <w:rFonts w:ascii="David" w:hAnsi="David" w:cs="David" w:hint="cs"/>
          <w:sz w:val="24"/>
          <w:szCs w:val="24"/>
          <w:rtl/>
        </w:rPr>
        <w:t xml:space="preserve"> את עמודה זו הפכנו למשתנה דמה</w:t>
      </w:r>
      <w:r w:rsidR="00B831BA">
        <w:rPr>
          <w:rFonts w:ascii="David" w:hAnsi="David" w:cs="David" w:hint="cs"/>
          <w:sz w:val="24"/>
          <w:szCs w:val="24"/>
          <w:rtl/>
        </w:rPr>
        <w:t xml:space="preserve"> (</w:t>
      </w:r>
      <w:r w:rsidR="00B831BA">
        <w:rPr>
          <w:rFonts w:ascii="David" w:hAnsi="David" w:cs="David"/>
          <w:sz w:val="24"/>
          <w:szCs w:val="24"/>
          <w:rtl/>
        </w:rPr>
        <w:fldChar w:fldCharType="begin"/>
      </w:r>
      <w:r w:rsidR="00B831BA">
        <w:rPr>
          <w:rFonts w:ascii="David" w:hAnsi="David" w:cs="David"/>
          <w:sz w:val="24"/>
          <w:szCs w:val="24"/>
          <w:rtl/>
        </w:rPr>
        <w:instrText xml:space="preserve"> </w:instrText>
      </w:r>
      <w:r w:rsidR="00B831BA">
        <w:rPr>
          <w:rFonts w:ascii="David" w:hAnsi="David" w:cs="David" w:hint="cs"/>
          <w:sz w:val="24"/>
          <w:szCs w:val="24"/>
        </w:rPr>
        <w:instrText>REF</w:instrText>
      </w:r>
      <w:r w:rsidR="00B831BA">
        <w:rPr>
          <w:rFonts w:ascii="David" w:hAnsi="David" w:cs="David" w:hint="cs"/>
          <w:sz w:val="24"/>
          <w:szCs w:val="24"/>
          <w:rtl/>
        </w:rPr>
        <w:instrText xml:space="preserve"> _</w:instrText>
      </w:r>
      <w:r w:rsidR="00B831BA">
        <w:rPr>
          <w:rFonts w:ascii="David" w:hAnsi="David" w:cs="David" w:hint="cs"/>
          <w:sz w:val="24"/>
          <w:szCs w:val="24"/>
        </w:rPr>
        <w:instrText>Ref108172311 \h</w:instrText>
      </w:r>
      <w:r w:rsidR="00B831BA">
        <w:rPr>
          <w:rFonts w:ascii="David" w:hAnsi="David" w:cs="David"/>
          <w:sz w:val="24"/>
          <w:szCs w:val="24"/>
          <w:rtl/>
        </w:rPr>
        <w:instrText xml:space="preserve"> </w:instrText>
      </w:r>
      <w:r w:rsidR="00B831BA">
        <w:rPr>
          <w:rFonts w:ascii="David" w:hAnsi="David" w:cs="David"/>
          <w:sz w:val="24"/>
          <w:szCs w:val="24"/>
          <w:rtl/>
        </w:rPr>
      </w:r>
      <w:r w:rsidR="00B831BA">
        <w:rPr>
          <w:rFonts w:ascii="David" w:hAnsi="David" w:cs="David"/>
          <w:sz w:val="24"/>
          <w:szCs w:val="24"/>
          <w:rtl/>
        </w:rPr>
        <w:fldChar w:fldCharType="separate"/>
      </w:r>
      <w:r w:rsidR="00B831BA" w:rsidRPr="002F07E0">
        <w:rPr>
          <w:rFonts w:ascii="David" w:hAnsi="David" w:cs="David" w:hint="cs"/>
          <w:b/>
          <w:bCs/>
          <w:rtl/>
        </w:rPr>
        <w:t>נספח ג</w:t>
      </w:r>
      <w:r w:rsidR="00B831BA">
        <w:rPr>
          <w:rFonts w:ascii="David" w:hAnsi="David" w:cs="David"/>
          <w:sz w:val="24"/>
          <w:szCs w:val="24"/>
          <w:rtl/>
        </w:rPr>
        <w:fldChar w:fldCharType="end"/>
      </w:r>
      <w:r w:rsidR="00B831BA">
        <w:rPr>
          <w:rFonts w:ascii="David" w:hAnsi="David" w:cs="David" w:hint="cs"/>
          <w:sz w:val="24"/>
          <w:szCs w:val="24"/>
          <w:rtl/>
        </w:rPr>
        <w:t>)</w:t>
      </w:r>
      <w:r w:rsidR="009F7E4F">
        <w:rPr>
          <w:rFonts w:ascii="David" w:hAnsi="David" w:cs="David" w:hint="cs"/>
          <w:sz w:val="24"/>
          <w:szCs w:val="24"/>
          <w:rtl/>
        </w:rPr>
        <w:t>.</w:t>
      </w:r>
      <w:r w:rsidRPr="001E43AB">
        <w:rPr>
          <w:rFonts w:ascii="David" w:hAnsi="David" w:cs="David"/>
          <w:sz w:val="24"/>
          <w:szCs w:val="24"/>
          <w:rtl/>
        </w:rPr>
        <w:t xml:space="preserve"> </w:t>
      </w:r>
      <w:r w:rsidR="00314531">
        <w:rPr>
          <w:rFonts w:ascii="David" w:hAnsi="David" w:cs="David" w:hint="cs"/>
          <w:sz w:val="24"/>
          <w:szCs w:val="24"/>
          <w:rtl/>
        </w:rPr>
        <w:t>2</w:t>
      </w:r>
      <w:r w:rsidRPr="001E43AB">
        <w:rPr>
          <w:rFonts w:ascii="David" w:hAnsi="David" w:cs="David"/>
          <w:sz w:val="24"/>
          <w:szCs w:val="24"/>
          <w:rtl/>
        </w:rPr>
        <w:t xml:space="preserve"> עמודות מתוך כלל הנתונים הן מחרוזות: אחת מהן היא שם המניה והשנייה היא המגזר אליו היא משתייכת. שאר הנתונים הם מספריים כאשר 222 עמודות הינן </w:t>
      </w:r>
      <w:r w:rsidRPr="001E43AB">
        <w:rPr>
          <w:rFonts w:ascii="David" w:hAnsi="David" w:cs="David"/>
          <w:sz w:val="24"/>
          <w:szCs w:val="24"/>
        </w:rPr>
        <w:t xml:space="preserve">FLOAT </w:t>
      </w:r>
      <w:r w:rsidRPr="001E43AB">
        <w:rPr>
          <w:rFonts w:ascii="David" w:hAnsi="David" w:cs="David"/>
          <w:sz w:val="24"/>
          <w:szCs w:val="24"/>
          <w:rtl/>
        </w:rPr>
        <w:t xml:space="preserve"> ו-2 </w:t>
      </w:r>
      <w:r w:rsidRPr="001E43AB">
        <w:rPr>
          <w:rFonts w:ascii="David" w:hAnsi="David" w:cs="David"/>
          <w:sz w:val="24"/>
          <w:szCs w:val="24"/>
        </w:rPr>
        <w:t>INT</w:t>
      </w:r>
      <w:r w:rsidRPr="001E43AB">
        <w:rPr>
          <w:rFonts w:ascii="David" w:hAnsi="David" w:cs="David"/>
          <w:sz w:val="24"/>
          <w:szCs w:val="24"/>
          <w:rtl/>
        </w:rPr>
        <w:t>.</w:t>
      </w:r>
      <w:r w:rsidR="00314531">
        <w:rPr>
          <w:rFonts w:ascii="David" w:hAnsi="David" w:cs="David" w:hint="cs"/>
          <w:sz w:val="24"/>
          <w:szCs w:val="24"/>
          <w:rtl/>
        </w:rPr>
        <w:t xml:space="preserve"> </w:t>
      </w:r>
      <w:r w:rsidRPr="001E43AB">
        <w:rPr>
          <w:rFonts w:ascii="David" w:hAnsi="David" w:cs="David"/>
          <w:sz w:val="24"/>
          <w:szCs w:val="24"/>
          <w:rtl/>
        </w:rPr>
        <w:t>כמו כן, בכל אחד מהטפסים שקיבלנו יש מספר שונה של מניות (שורות) אך מספר זהה של עמודות (פיצ'רים). השוני בכמות המניות יכול לנבוע מכניסתן של חברות חדשות או מיציאתן מ</w:t>
      </w:r>
      <w:r w:rsidR="00B513BE">
        <w:rPr>
          <w:rFonts w:ascii="David" w:hAnsi="David" w:cs="David" w:hint="cs"/>
          <w:sz w:val="24"/>
          <w:szCs w:val="24"/>
          <w:rtl/>
        </w:rPr>
        <w:t>מ</w:t>
      </w:r>
      <w:r w:rsidRPr="001E43AB">
        <w:rPr>
          <w:rFonts w:ascii="David" w:hAnsi="David" w:cs="David"/>
          <w:sz w:val="24"/>
          <w:szCs w:val="24"/>
          <w:rtl/>
        </w:rPr>
        <w:t>סחר בבורסה.</w:t>
      </w:r>
      <w:r w:rsidR="00314531">
        <w:rPr>
          <w:rFonts w:ascii="David" w:hAnsi="David" w:cs="David" w:hint="cs"/>
          <w:sz w:val="24"/>
          <w:szCs w:val="24"/>
          <w:rtl/>
        </w:rPr>
        <w:t xml:space="preserve"> 2</w:t>
      </w:r>
      <w:r w:rsidRPr="001E43AB">
        <w:rPr>
          <w:rFonts w:ascii="David" w:hAnsi="David" w:cs="David"/>
          <w:sz w:val="24"/>
          <w:szCs w:val="24"/>
          <w:rtl/>
        </w:rPr>
        <w:t xml:space="preserve"> עמודות חשובות שיש לשים לב אליהן אלו עמודת ה"</w:t>
      </w:r>
      <w:r w:rsidRPr="001E43AB">
        <w:rPr>
          <w:rFonts w:ascii="David" w:hAnsi="David" w:cs="David"/>
          <w:sz w:val="24"/>
          <w:szCs w:val="24"/>
        </w:rPr>
        <w:t>Class</w:t>
      </w:r>
      <w:r w:rsidRPr="001E43AB">
        <w:rPr>
          <w:rFonts w:ascii="David" w:hAnsi="David" w:cs="David"/>
          <w:sz w:val="24"/>
          <w:szCs w:val="24"/>
          <w:rtl/>
        </w:rPr>
        <w:t>" שמקבלת ערכי 0 או 1 היא מציגה האם במהלך השנה החולפת המניה עלתה או ירדה ביחס לסוף השנה שעברה. עמודה חשובה נוספת היא עמודת ה - "</w:t>
      </w:r>
      <w:r w:rsidRPr="001E43AB">
        <w:rPr>
          <w:rFonts w:ascii="David" w:hAnsi="David" w:cs="David"/>
          <w:sz w:val="24"/>
          <w:szCs w:val="24"/>
        </w:rPr>
        <w:t>PRICE VAR</w:t>
      </w:r>
      <w:r w:rsidRPr="001E43AB">
        <w:rPr>
          <w:rFonts w:ascii="David" w:hAnsi="David" w:cs="David"/>
          <w:sz w:val="24"/>
          <w:szCs w:val="24"/>
          <w:rtl/>
        </w:rPr>
        <w:t xml:space="preserve"> [%]"</w:t>
      </w:r>
      <w:r w:rsidR="00B513BE">
        <w:rPr>
          <w:rFonts w:ascii="David" w:hAnsi="David" w:cs="David" w:hint="cs"/>
          <w:sz w:val="24"/>
          <w:szCs w:val="24"/>
          <w:rtl/>
        </w:rPr>
        <w:t xml:space="preserve">, </w:t>
      </w:r>
      <w:r w:rsidRPr="001E43AB">
        <w:rPr>
          <w:rFonts w:ascii="David" w:hAnsi="David" w:cs="David"/>
          <w:sz w:val="24"/>
          <w:szCs w:val="24"/>
          <w:rtl/>
        </w:rPr>
        <w:t>אם ערך "</w:t>
      </w:r>
      <w:r w:rsidRPr="001E43AB">
        <w:rPr>
          <w:rFonts w:ascii="David" w:hAnsi="David" w:cs="David"/>
          <w:sz w:val="24"/>
          <w:szCs w:val="24"/>
        </w:rPr>
        <w:t>PRICE VAR</w:t>
      </w:r>
      <w:r w:rsidRPr="001E43AB">
        <w:rPr>
          <w:rFonts w:ascii="David" w:hAnsi="David" w:cs="David"/>
          <w:sz w:val="24"/>
          <w:szCs w:val="24"/>
          <w:rtl/>
        </w:rPr>
        <w:t xml:space="preserve"> [%]"  חיובי אז בעמודת הכיתה יסומן 1 ובמקרה שהוא שלילי יסומן 0. פרט ששמנו לב אליו במהלך העבודה על הנתונים הוא שישנם פערים יחסית גדולים בכל אחת מהשנים בין מניות שעלו לכאלו שירדו דבר אשר בהמשך עלול לפגוע בדיוק המודלים</w:t>
      </w:r>
      <w:r w:rsidR="002F07E0">
        <w:rPr>
          <w:rFonts w:ascii="David" w:hAnsi="David" w:cs="David" w:hint="cs"/>
          <w:sz w:val="24"/>
          <w:szCs w:val="24"/>
          <w:rtl/>
        </w:rPr>
        <w:t xml:space="preserve"> </w:t>
      </w:r>
      <w:r w:rsidR="004C02CA">
        <w:rPr>
          <w:rFonts w:ascii="David" w:hAnsi="David" w:cs="David" w:hint="cs"/>
          <w:sz w:val="24"/>
          <w:szCs w:val="24"/>
          <w:rtl/>
        </w:rPr>
        <w:t xml:space="preserve">לכן איחדנו את הקבצים והגענו לנתונים יחסית מאוזנים </w:t>
      </w:r>
      <w:r w:rsidR="002F07E0">
        <w:rPr>
          <w:rFonts w:ascii="David" w:hAnsi="David" w:cs="David" w:hint="cs"/>
          <w:sz w:val="24"/>
          <w:szCs w:val="24"/>
          <w:rtl/>
        </w:rPr>
        <w:t>(</w:t>
      </w:r>
      <w:r w:rsidR="002F07E0">
        <w:rPr>
          <w:rFonts w:ascii="David" w:hAnsi="David" w:cs="David"/>
          <w:sz w:val="24"/>
          <w:szCs w:val="24"/>
          <w:rtl/>
        </w:rPr>
        <w:fldChar w:fldCharType="begin"/>
      </w:r>
      <w:r w:rsidR="002F07E0">
        <w:rPr>
          <w:rFonts w:ascii="David" w:hAnsi="David" w:cs="David"/>
          <w:sz w:val="24"/>
          <w:szCs w:val="24"/>
          <w:rtl/>
        </w:rPr>
        <w:instrText xml:space="preserve"> </w:instrText>
      </w:r>
      <w:r w:rsidR="002F07E0">
        <w:rPr>
          <w:rFonts w:ascii="David" w:hAnsi="David" w:cs="David"/>
          <w:sz w:val="24"/>
          <w:szCs w:val="24"/>
        </w:rPr>
        <w:instrText>REF</w:instrText>
      </w:r>
      <w:r w:rsidR="002F07E0">
        <w:rPr>
          <w:rFonts w:ascii="David" w:hAnsi="David" w:cs="David"/>
          <w:sz w:val="24"/>
          <w:szCs w:val="24"/>
          <w:rtl/>
        </w:rPr>
        <w:instrText xml:space="preserve"> _</w:instrText>
      </w:r>
      <w:r w:rsidR="002F07E0">
        <w:rPr>
          <w:rFonts w:ascii="David" w:hAnsi="David" w:cs="David"/>
          <w:sz w:val="24"/>
          <w:szCs w:val="24"/>
        </w:rPr>
        <w:instrText>Ref108172117 \h</w:instrText>
      </w:r>
      <w:r w:rsidR="002F07E0">
        <w:rPr>
          <w:rFonts w:ascii="David" w:hAnsi="David" w:cs="David"/>
          <w:sz w:val="24"/>
          <w:szCs w:val="24"/>
          <w:rtl/>
        </w:rPr>
        <w:instrText xml:space="preserve"> </w:instrText>
      </w:r>
      <w:r w:rsidR="002F07E0">
        <w:rPr>
          <w:rFonts w:ascii="David" w:hAnsi="David" w:cs="David"/>
          <w:sz w:val="24"/>
          <w:szCs w:val="24"/>
          <w:rtl/>
        </w:rPr>
      </w:r>
      <w:r w:rsidR="002F07E0">
        <w:rPr>
          <w:rFonts w:ascii="David" w:hAnsi="David" w:cs="David"/>
          <w:sz w:val="24"/>
          <w:szCs w:val="24"/>
          <w:rtl/>
        </w:rPr>
        <w:fldChar w:fldCharType="separate"/>
      </w:r>
      <w:r w:rsidR="002F07E0" w:rsidRPr="002F07E0">
        <w:rPr>
          <w:rFonts w:ascii="David" w:hAnsi="David" w:cs="David" w:hint="cs"/>
          <w:b/>
          <w:bCs/>
          <w:rtl/>
        </w:rPr>
        <w:t>נספח ב</w:t>
      </w:r>
      <w:r w:rsidR="002F07E0">
        <w:rPr>
          <w:rFonts w:ascii="David" w:hAnsi="David" w:cs="David"/>
          <w:sz w:val="24"/>
          <w:szCs w:val="24"/>
          <w:rtl/>
        </w:rPr>
        <w:fldChar w:fldCharType="end"/>
      </w:r>
      <w:r w:rsidR="002F07E0">
        <w:rPr>
          <w:rFonts w:ascii="David" w:hAnsi="David" w:cs="David" w:hint="cs"/>
          <w:sz w:val="24"/>
          <w:szCs w:val="24"/>
          <w:rtl/>
        </w:rPr>
        <w:t>) .</w:t>
      </w:r>
      <w:r w:rsidRPr="001E43AB">
        <w:rPr>
          <w:rFonts w:ascii="David" w:hAnsi="David" w:cs="David"/>
          <w:sz w:val="24"/>
          <w:szCs w:val="24"/>
          <w:rtl/>
        </w:rPr>
        <w:t>בנוסף גילינו כי בכל רשומה בקובץ ישנם ערכים חסרים. בעמודות כמו "מחזור תפעולי" ו "מחזור המרה במזומן" גילינו כי קיים אחוז גבוה (99%) של ערכים ריקים. בנתונינו קיימים הרבה ערכי 0 במקומות לא הגיוניים כמו הוצאות מנהלה וכלליות או הוצאות מס הכנסה שכן לחברות הנסחרות בבורסה יש בוודאות הוצאות כאלו. ממצא זה גרם לנו לחקור לעומק את כל אחד מהפיצ'רים ולהבין באיזה מקרים ערך 0 נרשם במקום ערך חסר ובאיזה מקרים הוא הגיוני (דיבידנד, גידול ברווחים וכד').</w:t>
      </w:r>
      <w:r w:rsidR="00B513BE">
        <w:rPr>
          <w:rFonts w:ascii="David" w:hAnsi="David" w:cs="David" w:hint="cs"/>
          <w:sz w:val="24"/>
          <w:szCs w:val="24"/>
          <w:rtl/>
        </w:rPr>
        <w:t xml:space="preserve"> כחלק מתהליך הכנת הדאטה עבור הרצת המודלים החלפנו את ערכי ה-0 הלא הגיוניים לערכי </w:t>
      </w:r>
      <w:r w:rsidR="00B513BE">
        <w:rPr>
          <w:rFonts w:ascii="David" w:hAnsi="David" w:cs="David" w:hint="cs"/>
          <w:sz w:val="24"/>
          <w:szCs w:val="24"/>
        </w:rPr>
        <w:t>NULL</w:t>
      </w:r>
      <w:r w:rsidR="00B513BE">
        <w:rPr>
          <w:rFonts w:ascii="David" w:hAnsi="David" w:cs="David" w:hint="cs"/>
          <w:sz w:val="24"/>
          <w:szCs w:val="24"/>
          <w:rtl/>
        </w:rPr>
        <w:t xml:space="preserve"> ומילאנו את כל הערכים </w:t>
      </w:r>
      <w:r w:rsidR="009F7E4F">
        <w:rPr>
          <w:rFonts w:ascii="David" w:hAnsi="David" w:cs="David" w:hint="cs"/>
          <w:sz w:val="24"/>
          <w:szCs w:val="24"/>
          <w:rtl/>
        </w:rPr>
        <w:t>ה</w:t>
      </w:r>
      <w:r w:rsidR="00B513BE">
        <w:rPr>
          <w:rFonts w:ascii="David" w:hAnsi="David" w:cs="David" w:hint="cs"/>
          <w:sz w:val="24"/>
          <w:szCs w:val="24"/>
          <w:rtl/>
        </w:rPr>
        <w:t xml:space="preserve">חסרים ע"י </w:t>
      </w:r>
      <w:r w:rsidR="00B513BE" w:rsidRPr="009F7E4F">
        <w:rPr>
          <w:rFonts w:ascii="David" w:hAnsi="David" w:cs="David" w:hint="cs"/>
          <w:sz w:val="24"/>
          <w:szCs w:val="24"/>
          <w:rtl/>
        </w:rPr>
        <w:t>שימוש ב-</w:t>
      </w:r>
      <w:r w:rsidR="00B513BE" w:rsidRPr="009F7E4F">
        <w:rPr>
          <w:rFonts w:ascii="David" w:hAnsi="David" w:cs="David" w:hint="cs"/>
          <w:sz w:val="24"/>
          <w:szCs w:val="24"/>
        </w:rPr>
        <w:t>KNN</w:t>
      </w:r>
      <w:r w:rsidR="009F7E4F" w:rsidRPr="009F7E4F">
        <w:rPr>
          <w:rFonts w:ascii="David" w:hAnsi="David" w:cs="David" w:hint="cs"/>
          <w:sz w:val="24"/>
          <w:szCs w:val="24"/>
          <w:rtl/>
        </w:rPr>
        <w:t>, מצאנו כי ע"י שכן אחד מילוי הערכים הינו אופטימלי</w:t>
      </w:r>
      <w:r w:rsidR="00255794">
        <w:rPr>
          <w:rFonts w:ascii="David" w:hAnsi="David" w:cs="David" w:hint="cs"/>
          <w:sz w:val="24"/>
          <w:szCs w:val="24"/>
          <w:rtl/>
        </w:rPr>
        <w:t xml:space="preserve"> (</w:t>
      </w:r>
      <w:r w:rsidR="00255794">
        <w:rPr>
          <w:rFonts w:ascii="David" w:hAnsi="David" w:cs="David"/>
          <w:sz w:val="24"/>
          <w:szCs w:val="24"/>
          <w:rtl/>
        </w:rPr>
        <w:fldChar w:fldCharType="begin"/>
      </w:r>
      <w:r w:rsidR="00255794">
        <w:rPr>
          <w:rFonts w:ascii="David" w:hAnsi="David" w:cs="David"/>
          <w:sz w:val="24"/>
          <w:szCs w:val="24"/>
          <w:rtl/>
        </w:rPr>
        <w:instrText xml:space="preserve"> </w:instrText>
      </w:r>
      <w:r w:rsidR="00255794">
        <w:rPr>
          <w:rFonts w:ascii="David" w:hAnsi="David" w:cs="David" w:hint="cs"/>
          <w:sz w:val="24"/>
          <w:szCs w:val="24"/>
        </w:rPr>
        <w:instrText>REF</w:instrText>
      </w:r>
      <w:r w:rsidR="00255794">
        <w:rPr>
          <w:rFonts w:ascii="David" w:hAnsi="David" w:cs="David" w:hint="cs"/>
          <w:sz w:val="24"/>
          <w:szCs w:val="24"/>
          <w:rtl/>
        </w:rPr>
        <w:instrText xml:space="preserve"> _</w:instrText>
      </w:r>
      <w:r w:rsidR="00255794">
        <w:rPr>
          <w:rFonts w:ascii="David" w:hAnsi="David" w:cs="David" w:hint="cs"/>
          <w:sz w:val="24"/>
          <w:szCs w:val="24"/>
        </w:rPr>
        <w:instrText>Ref108172814 \h</w:instrText>
      </w:r>
      <w:r w:rsidR="00255794">
        <w:rPr>
          <w:rFonts w:ascii="David" w:hAnsi="David" w:cs="David"/>
          <w:sz w:val="24"/>
          <w:szCs w:val="24"/>
          <w:rtl/>
        </w:rPr>
        <w:instrText xml:space="preserve"> </w:instrText>
      </w:r>
      <w:r w:rsidR="00255794">
        <w:rPr>
          <w:rFonts w:ascii="David" w:hAnsi="David" w:cs="David"/>
          <w:sz w:val="24"/>
          <w:szCs w:val="24"/>
          <w:rtl/>
        </w:rPr>
      </w:r>
      <w:r w:rsidR="00255794">
        <w:rPr>
          <w:rFonts w:ascii="David" w:hAnsi="David" w:cs="David"/>
          <w:sz w:val="24"/>
          <w:szCs w:val="24"/>
          <w:rtl/>
        </w:rPr>
        <w:fldChar w:fldCharType="separate"/>
      </w:r>
      <w:r w:rsidR="00255794" w:rsidRPr="002F07E0">
        <w:rPr>
          <w:rFonts w:ascii="David" w:hAnsi="David" w:cs="David" w:hint="cs"/>
          <w:b/>
          <w:bCs/>
          <w:rtl/>
        </w:rPr>
        <w:t>נספח ד</w:t>
      </w:r>
      <w:r w:rsidR="00255794">
        <w:rPr>
          <w:rFonts w:ascii="David" w:hAnsi="David" w:cs="David"/>
          <w:sz w:val="24"/>
          <w:szCs w:val="24"/>
          <w:rtl/>
        </w:rPr>
        <w:fldChar w:fldCharType="end"/>
      </w:r>
      <w:r w:rsidR="00255794">
        <w:rPr>
          <w:rFonts w:ascii="David" w:hAnsi="David" w:cs="David" w:hint="cs"/>
          <w:sz w:val="24"/>
          <w:szCs w:val="24"/>
          <w:rtl/>
        </w:rPr>
        <w:t>)</w:t>
      </w:r>
      <w:r w:rsidR="009F7E4F" w:rsidRPr="009F7E4F">
        <w:rPr>
          <w:rFonts w:ascii="David" w:hAnsi="David" w:cs="David" w:hint="cs"/>
          <w:sz w:val="24"/>
          <w:szCs w:val="24"/>
          <w:rtl/>
        </w:rPr>
        <w:t>. במחברת נוספת מילאנו ערכים חסרים באמצעות ערך הממוצע זאת על מנת לבדוק את ההבדלים. מילוי ערכים ע"י ממוצע מושפע מ</w:t>
      </w:r>
      <w:r w:rsidR="009F7E4F" w:rsidRPr="009F7E4F">
        <w:rPr>
          <w:rFonts w:ascii="David" w:hAnsi="David" w:cs="David"/>
          <w:sz w:val="24"/>
          <w:szCs w:val="24"/>
          <w:rtl/>
        </w:rPr>
        <w:t>ערכים קיצוניים</w:t>
      </w:r>
      <w:r w:rsidR="009F7E4F">
        <w:rPr>
          <w:rFonts w:ascii="David" w:hAnsi="David" w:cs="David" w:hint="cs"/>
          <w:sz w:val="24"/>
          <w:szCs w:val="24"/>
          <w:rtl/>
        </w:rPr>
        <w:t xml:space="preserve"> ומהיר לביצוע לעומת </w:t>
      </w:r>
      <w:r w:rsidR="009F7E4F">
        <w:rPr>
          <w:rFonts w:ascii="David" w:hAnsi="David" w:cs="David" w:hint="cs"/>
          <w:sz w:val="24"/>
          <w:szCs w:val="24"/>
        </w:rPr>
        <w:t>KNN</w:t>
      </w:r>
      <w:r w:rsidR="009F7E4F">
        <w:rPr>
          <w:rFonts w:ascii="David" w:hAnsi="David" w:cs="David" w:hint="cs"/>
          <w:sz w:val="24"/>
          <w:szCs w:val="24"/>
          <w:rtl/>
        </w:rPr>
        <w:t xml:space="preserve"> אשר </w:t>
      </w:r>
      <w:r w:rsidR="009F7E4F" w:rsidRPr="009F7E4F">
        <w:rPr>
          <w:rFonts w:ascii="David" w:hAnsi="David" w:cs="David"/>
          <w:sz w:val="24"/>
          <w:szCs w:val="24"/>
          <w:rtl/>
        </w:rPr>
        <w:t>לוקח זמן ומשאבי</w:t>
      </w:r>
      <w:r w:rsidR="009F7E4F">
        <w:rPr>
          <w:rFonts w:ascii="David" w:hAnsi="David" w:cs="David" w:hint="cs"/>
          <w:sz w:val="24"/>
          <w:szCs w:val="24"/>
          <w:rtl/>
        </w:rPr>
        <w:t>ם</w:t>
      </w:r>
      <w:r w:rsidR="009F7E4F" w:rsidRPr="009F7E4F">
        <w:rPr>
          <w:rFonts w:ascii="David" w:hAnsi="David" w:cs="David"/>
          <w:sz w:val="24"/>
          <w:szCs w:val="24"/>
          <w:rtl/>
        </w:rPr>
        <w:t>.</w:t>
      </w:r>
      <w:r w:rsidR="009F7E4F">
        <w:rPr>
          <w:rFonts w:ascii="David" w:hAnsi="David" w:cs="David" w:hint="cs"/>
          <w:sz w:val="24"/>
          <w:szCs w:val="24"/>
          <w:rtl/>
        </w:rPr>
        <w:t xml:space="preserve"> שתי השיטות בעלות היגיון. </w:t>
      </w:r>
      <w:r w:rsidR="00B22CE3" w:rsidRPr="00B22CE3">
        <w:rPr>
          <w:rFonts w:ascii="David" w:hAnsi="David" w:cs="David"/>
          <w:sz w:val="24"/>
          <w:szCs w:val="24"/>
          <w:rtl/>
        </w:rPr>
        <w:t xml:space="preserve">רוב הדאטה שקיבלנו מורכב מנתונים שהם </w:t>
      </w:r>
      <w:r w:rsidR="00B22CE3">
        <w:rPr>
          <w:rFonts w:ascii="David" w:hAnsi="David" w:cs="David" w:hint="cs"/>
          <w:sz w:val="24"/>
          <w:szCs w:val="24"/>
          <w:rtl/>
        </w:rPr>
        <w:t xml:space="preserve">ערכי קיצון. </w:t>
      </w:r>
      <w:r w:rsidR="00B22CE3" w:rsidRPr="00B22CE3">
        <w:rPr>
          <w:rFonts w:ascii="David" w:hAnsi="David" w:cs="David"/>
          <w:sz w:val="24"/>
          <w:szCs w:val="24"/>
          <w:rtl/>
        </w:rPr>
        <w:t>ניסינו להרחיב את ה</w:t>
      </w:r>
      <w:r w:rsidR="00B22CE3" w:rsidRPr="00B22CE3">
        <w:rPr>
          <w:rFonts w:ascii="David" w:hAnsi="David" w:cs="David"/>
          <w:sz w:val="24"/>
          <w:szCs w:val="24"/>
        </w:rPr>
        <w:t>IQR</w:t>
      </w:r>
      <w:r w:rsidR="00B22CE3" w:rsidRPr="00B22CE3">
        <w:rPr>
          <w:rFonts w:ascii="David" w:hAnsi="David" w:cs="David"/>
          <w:sz w:val="24"/>
          <w:szCs w:val="24"/>
          <w:rtl/>
        </w:rPr>
        <w:t xml:space="preserve"> מ-1.5 ל-3 על מנת לתת טווח רחב </w:t>
      </w:r>
      <w:r w:rsidR="00B22CE3" w:rsidRPr="00B22CE3">
        <w:rPr>
          <w:rFonts w:ascii="David" w:hAnsi="David" w:cs="David"/>
          <w:sz w:val="24"/>
          <w:szCs w:val="24"/>
          <w:rtl/>
        </w:rPr>
        <w:lastRenderedPageBreak/>
        <w:t>יותר לדאטה שלא ייחשב כ</w:t>
      </w:r>
      <w:r w:rsidR="00B22CE3">
        <w:rPr>
          <w:rFonts w:ascii="David" w:hAnsi="David" w:cs="David" w:hint="cs"/>
          <w:sz w:val="24"/>
          <w:szCs w:val="24"/>
          <w:rtl/>
        </w:rPr>
        <w:t>ערך קיצון</w:t>
      </w:r>
      <w:r w:rsidR="00B22CE3" w:rsidRPr="00B22CE3">
        <w:rPr>
          <w:rFonts w:ascii="David" w:hAnsi="David" w:cs="David"/>
          <w:sz w:val="24"/>
          <w:szCs w:val="24"/>
          <w:rtl/>
        </w:rPr>
        <w:t xml:space="preserve">- </w:t>
      </w:r>
      <w:r w:rsidR="00B22CE3">
        <w:rPr>
          <w:rFonts w:ascii="David" w:hAnsi="David" w:cs="David" w:hint="cs"/>
          <w:sz w:val="24"/>
          <w:szCs w:val="24"/>
          <w:rtl/>
        </w:rPr>
        <w:t xml:space="preserve">הכמות </w:t>
      </w:r>
      <w:r w:rsidR="00B22CE3" w:rsidRPr="00B22CE3">
        <w:rPr>
          <w:rFonts w:ascii="David" w:hAnsi="David" w:cs="David"/>
          <w:sz w:val="24"/>
          <w:szCs w:val="24"/>
          <w:rtl/>
        </w:rPr>
        <w:t>לא קט</w:t>
      </w:r>
      <w:r w:rsidR="00B22CE3">
        <w:rPr>
          <w:rFonts w:ascii="David" w:hAnsi="David" w:cs="David" w:hint="cs"/>
          <w:sz w:val="24"/>
          <w:szCs w:val="24"/>
          <w:rtl/>
        </w:rPr>
        <w:t>נה</w:t>
      </w:r>
      <w:r w:rsidR="00B22CE3" w:rsidRPr="00B22CE3">
        <w:rPr>
          <w:rFonts w:ascii="David" w:hAnsi="David" w:cs="David"/>
          <w:sz w:val="24"/>
          <w:szCs w:val="24"/>
          <w:rtl/>
        </w:rPr>
        <w:t xml:space="preserve"> בצורה משמעותית.</w:t>
      </w:r>
      <w:r w:rsidR="00B22CE3">
        <w:rPr>
          <w:rFonts w:ascii="David" w:hAnsi="David" w:cs="David" w:hint="cs"/>
          <w:sz w:val="24"/>
          <w:szCs w:val="24"/>
          <w:rtl/>
        </w:rPr>
        <w:t xml:space="preserve"> לאחר מכן, </w:t>
      </w:r>
      <w:r w:rsidR="00B22CE3" w:rsidRPr="00B22CE3">
        <w:rPr>
          <w:rFonts w:ascii="David" w:hAnsi="David" w:cs="David"/>
          <w:sz w:val="24"/>
          <w:szCs w:val="24"/>
          <w:rtl/>
        </w:rPr>
        <w:t>בדקנו את ההתפלגות של כל אחד מהפיצ'רים. ביצענו מניפולציה מתמטית לפי השיטה הבאה: במקרה בו ההתפלגות הזדנבה לימין שינינו את הערך ע"י הפעלת לוג על 1 + הערך המקורי. במקרה אחר בו ההתפלגות הזדנבה לשמאל שינינו את הערך ע"י הפעלת לוג על 1 – הערך המקורי. כך שבשני המצבים התפלגות הפיצ'רים התקרבה יותר להתפלגות נורמלית. פיצ'רים בעלי התפלגות נורמלית לא עברו טרנספורמציה כלשהי</w:t>
      </w:r>
      <w:r w:rsidR="00B22CE3">
        <w:rPr>
          <w:rFonts w:ascii="David" w:hAnsi="David" w:cs="David" w:hint="cs"/>
          <w:sz w:val="24"/>
          <w:szCs w:val="24"/>
          <w:rtl/>
        </w:rPr>
        <w:t xml:space="preserve">. </w:t>
      </w:r>
      <w:r w:rsidR="00B22CE3" w:rsidRPr="00B22CE3">
        <w:rPr>
          <w:rFonts w:ascii="David" w:hAnsi="David" w:cs="David"/>
          <w:sz w:val="24"/>
          <w:szCs w:val="24"/>
          <w:rtl/>
        </w:rPr>
        <w:t xml:space="preserve">לאחר כל זאת עדיין נשארנו עם כמו גדולה של </w:t>
      </w:r>
      <w:proofErr w:type="spellStart"/>
      <w:r w:rsidR="00B22CE3" w:rsidRPr="00B22CE3">
        <w:rPr>
          <w:rFonts w:ascii="David" w:hAnsi="David" w:cs="David"/>
          <w:sz w:val="24"/>
          <w:szCs w:val="24"/>
          <w:rtl/>
        </w:rPr>
        <w:t>אאוטליירים</w:t>
      </w:r>
      <w:proofErr w:type="spellEnd"/>
      <w:r w:rsidR="00B22CE3" w:rsidRPr="00B22CE3">
        <w:rPr>
          <w:rFonts w:ascii="David" w:hAnsi="David" w:cs="David"/>
          <w:sz w:val="24"/>
          <w:szCs w:val="24"/>
          <w:rtl/>
        </w:rPr>
        <w:t xml:space="preserve"> ובחרנו לבסוף להמשיך איתם.</w:t>
      </w:r>
      <w:r w:rsidR="004E6FA3">
        <w:rPr>
          <w:rFonts w:ascii="David" w:hAnsi="David" w:cs="David" w:hint="cs"/>
          <w:sz w:val="24"/>
          <w:szCs w:val="24"/>
          <w:rtl/>
        </w:rPr>
        <w:t xml:space="preserve"> </w:t>
      </w:r>
      <w:r w:rsidR="00B22CE3" w:rsidRPr="00B22CE3">
        <w:rPr>
          <w:rFonts w:ascii="David" w:hAnsi="David" w:cs="David"/>
          <w:sz w:val="24"/>
          <w:szCs w:val="24"/>
          <w:rtl/>
        </w:rPr>
        <w:t>הדאטה הסופי שלנו להרצת המודלים</w:t>
      </w:r>
      <w:r w:rsidR="00B22CE3">
        <w:rPr>
          <w:rFonts w:ascii="David" w:hAnsi="David" w:cs="David" w:hint="cs"/>
          <w:sz w:val="24"/>
          <w:szCs w:val="24"/>
          <w:rtl/>
        </w:rPr>
        <w:t xml:space="preserve"> מורכב מ-</w:t>
      </w:r>
      <w:r w:rsidR="00B22CE3" w:rsidRPr="00B22CE3">
        <w:rPr>
          <w:rFonts w:ascii="David" w:hAnsi="David" w:cs="David"/>
          <w:sz w:val="24"/>
          <w:szCs w:val="24"/>
          <w:rtl/>
        </w:rPr>
        <w:t>48 פיצ'רים</w:t>
      </w:r>
      <w:r w:rsidR="00B22CE3">
        <w:rPr>
          <w:rFonts w:ascii="David" w:hAnsi="David" w:cs="David" w:hint="cs"/>
          <w:sz w:val="24"/>
          <w:szCs w:val="24"/>
          <w:rtl/>
        </w:rPr>
        <w:t>,</w:t>
      </w:r>
      <w:r w:rsidR="00B22CE3" w:rsidRPr="00B22CE3">
        <w:rPr>
          <w:rFonts w:ascii="David" w:hAnsi="David" w:cs="David"/>
          <w:sz w:val="24"/>
          <w:szCs w:val="24"/>
          <w:rtl/>
        </w:rPr>
        <w:t xml:space="preserve"> 19</w:t>
      </w:r>
      <w:r w:rsidR="00B22CE3">
        <w:rPr>
          <w:rFonts w:ascii="David" w:hAnsi="David" w:cs="David" w:hint="cs"/>
          <w:sz w:val="24"/>
          <w:szCs w:val="24"/>
          <w:rtl/>
        </w:rPr>
        <w:t>,</w:t>
      </w:r>
      <w:r w:rsidR="00B22CE3" w:rsidRPr="00B22CE3">
        <w:rPr>
          <w:rFonts w:ascii="David" w:hAnsi="David" w:cs="David"/>
          <w:sz w:val="24"/>
          <w:szCs w:val="24"/>
          <w:rtl/>
        </w:rPr>
        <w:t>757 רשומות (מניות)</w:t>
      </w:r>
      <w:r w:rsidR="00B22CE3">
        <w:rPr>
          <w:rFonts w:ascii="David" w:hAnsi="David" w:cs="David" w:hint="cs"/>
          <w:sz w:val="24"/>
          <w:szCs w:val="24"/>
          <w:rtl/>
        </w:rPr>
        <w:t>,</w:t>
      </w:r>
      <w:r w:rsidR="00B22CE3" w:rsidRPr="00B22CE3">
        <w:rPr>
          <w:rFonts w:ascii="David" w:hAnsi="David" w:cs="David"/>
          <w:sz w:val="24"/>
          <w:szCs w:val="24"/>
          <w:rtl/>
        </w:rPr>
        <w:t xml:space="preserve"> 19</w:t>
      </w:r>
      <w:r w:rsidR="00B22CE3">
        <w:rPr>
          <w:rFonts w:ascii="David" w:hAnsi="David" w:cs="David" w:hint="cs"/>
          <w:sz w:val="24"/>
          <w:szCs w:val="24"/>
          <w:rtl/>
        </w:rPr>
        <w:t>,</w:t>
      </w:r>
      <w:r w:rsidR="00B22CE3" w:rsidRPr="00B22CE3">
        <w:rPr>
          <w:rFonts w:ascii="David" w:hAnsi="David" w:cs="David"/>
          <w:sz w:val="24"/>
          <w:szCs w:val="24"/>
          <w:rtl/>
        </w:rPr>
        <w:t xml:space="preserve">542 </w:t>
      </w:r>
      <w:proofErr w:type="spellStart"/>
      <w:r w:rsidR="00B22CE3" w:rsidRPr="00B22CE3">
        <w:rPr>
          <w:rFonts w:ascii="David" w:hAnsi="David" w:cs="David"/>
          <w:sz w:val="24"/>
          <w:szCs w:val="24"/>
          <w:rtl/>
        </w:rPr>
        <w:t>אאוטליירים</w:t>
      </w:r>
      <w:proofErr w:type="spellEnd"/>
      <w:r w:rsidR="00B22CE3">
        <w:rPr>
          <w:rFonts w:ascii="David" w:hAnsi="David" w:cs="David" w:hint="cs"/>
          <w:sz w:val="24"/>
          <w:szCs w:val="24"/>
          <w:rtl/>
        </w:rPr>
        <w:t>,</w:t>
      </w:r>
      <w:r w:rsidR="00B22CE3" w:rsidRPr="00B22CE3">
        <w:rPr>
          <w:rFonts w:ascii="David" w:hAnsi="David" w:cs="David"/>
          <w:sz w:val="24"/>
          <w:szCs w:val="24"/>
          <w:rtl/>
        </w:rPr>
        <w:t xml:space="preserve"> 10</w:t>
      </w:r>
      <w:r w:rsidR="00B22CE3">
        <w:rPr>
          <w:rFonts w:ascii="David" w:hAnsi="David" w:cs="David" w:hint="cs"/>
          <w:sz w:val="24"/>
          <w:szCs w:val="24"/>
          <w:rtl/>
        </w:rPr>
        <w:t>,</w:t>
      </w:r>
      <w:r w:rsidR="00B22CE3" w:rsidRPr="00B22CE3">
        <w:rPr>
          <w:rFonts w:ascii="David" w:hAnsi="David" w:cs="David"/>
          <w:sz w:val="24"/>
          <w:szCs w:val="24"/>
          <w:rtl/>
        </w:rPr>
        <w:t>790 מניות עולות</w:t>
      </w:r>
      <w:r w:rsidR="00B22CE3">
        <w:rPr>
          <w:rFonts w:ascii="David" w:hAnsi="David" w:cs="David" w:hint="cs"/>
          <w:sz w:val="24"/>
          <w:szCs w:val="24"/>
          <w:rtl/>
        </w:rPr>
        <w:t>,</w:t>
      </w:r>
      <w:r w:rsidR="00B22CE3" w:rsidRPr="00B22CE3">
        <w:rPr>
          <w:rFonts w:ascii="David" w:hAnsi="David" w:cs="David"/>
          <w:sz w:val="24"/>
          <w:szCs w:val="24"/>
          <w:rtl/>
        </w:rPr>
        <w:t xml:space="preserve"> 8</w:t>
      </w:r>
      <w:r w:rsidR="00B22CE3">
        <w:rPr>
          <w:rFonts w:ascii="David" w:hAnsi="David" w:cs="David" w:hint="cs"/>
          <w:sz w:val="24"/>
          <w:szCs w:val="24"/>
          <w:rtl/>
        </w:rPr>
        <w:t>,</w:t>
      </w:r>
      <w:r w:rsidR="00B22CE3" w:rsidRPr="00B22CE3">
        <w:rPr>
          <w:rFonts w:ascii="David" w:hAnsi="David" w:cs="David"/>
          <w:sz w:val="24"/>
          <w:szCs w:val="24"/>
          <w:rtl/>
        </w:rPr>
        <w:t>967 מניות יורדות</w:t>
      </w:r>
      <w:r w:rsidR="00B22CE3">
        <w:rPr>
          <w:rFonts w:ascii="David" w:hAnsi="David" w:cs="David" w:hint="cs"/>
          <w:sz w:val="24"/>
          <w:szCs w:val="24"/>
          <w:rtl/>
        </w:rPr>
        <w:t xml:space="preserve"> וללא ערכים ריקים.</w:t>
      </w:r>
    </w:p>
    <w:p w14:paraId="7B5C9BFF" w14:textId="77777777" w:rsidR="00B22CE3" w:rsidRPr="00B22CE3" w:rsidRDefault="00B22CE3" w:rsidP="00B22CE3">
      <w:pPr>
        <w:spacing w:after="0" w:line="360" w:lineRule="auto"/>
        <w:rPr>
          <w:rFonts w:ascii="David" w:hAnsi="David" w:cs="David"/>
          <w:sz w:val="24"/>
          <w:szCs w:val="24"/>
          <w:rtl/>
        </w:rPr>
      </w:pPr>
    </w:p>
    <w:p w14:paraId="4E6A88B5" w14:textId="2F4E689E" w:rsidR="00772EC8" w:rsidRPr="007F04FA" w:rsidRDefault="007F04FA" w:rsidP="007F04FA">
      <w:pPr>
        <w:pStyle w:val="2"/>
        <w:rPr>
          <w:rFonts w:ascii="David" w:hAnsi="David" w:cs="David"/>
          <w:b/>
          <w:bCs/>
          <w:color w:val="auto"/>
          <w:rtl/>
        </w:rPr>
      </w:pPr>
      <w:bookmarkStart w:id="9" w:name="_Toc107234773"/>
      <w:bookmarkStart w:id="10" w:name="_Toc107234843"/>
      <w:r w:rsidRPr="007F04FA">
        <w:rPr>
          <w:rFonts w:ascii="David" w:hAnsi="David" w:cs="David"/>
          <w:b/>
          <w:bCs/>
          <w:color w:val="auto"/>
          <w:rtl/>
        </w:rPr>
        <w:t>האלגוריתמים והשיטות הסטטיסטיות:</w:t>
      </w:r>
      <w:bookmarkEnd w:id="9"/>
      <w:bookmarkEnd w:id="10"/>
    </w:p>
    <w:p w14:paraId="6876C59E" w14:textId="3363EA73" w:rsidR="00EC6570" w:rsidRDefault="00F10A9F" w:rsidP="00F71FA7">
      <w:pPr>
        <w:spacing w:after="0" w:line="360" w:lineRule="auto"/>
        <w:rPr>
          <w:rFonts w:ascii="David" w:hAnsi="David" w:cs="David"/>
          <w:sz w:val="24"/>
          <w:szCs w:val="24"/>
          <w:rtl/>
        </w:rPr>
      </w:pPr>
      <w:r>
        <w:rPr>
          <w:rFonts w:ascii="David" w:hAnsi="David" w:cs="David"/>
          <w:sz w:val="24"/>
          <w:szCs w:val="24"/>
          <w:rtl/>
        </w:rPr>
        <w:br/>
      </w:r>
      <w:r w:rsidR="00013231">
        <w:rPr>
          <w:rFonts w:ascii="David" w:hAnsi="David" w:cs="David" w:hint="cs"/>
          <w:sz w:val="24"/>
          <w:szCs w:val="24"/>
          <w:rtl/>
        </w:rPr>
        <w:t xml:space="preserve">במהלך עבודתנו השתמשנו במגוון אלגוריתמים של </w:t>
      </w:r>
      <w:r w:rsidR="009B5F77">
        <w:rPr>
          <w:rFonts w:ascii="David" w:hAnsi="David" w:cs="David" w:hint="cs"/>
          <w:sz w:val="24"/>
          <w:szCs w:val="24"/>
          <w:rtl/>
        </w:rPr>
        <w:t xml:space="preserve">למידת מכונה </w:t>
      </w:r>
      <w:r w:rsidR="00FC2B75">
        <w:rPr>
          <w:rFonts w:ascii="David" w:hAnsi="David" w:cs="David" w:hint="cs"/>
          <w:sz w:val="24"/>
          <w:szCs w:val="24"/>
          <w:rtl/>
        </w:rPr>
        <w:t>מפוקח</w:t>
      </w:r>
      <w:r w:rsidR="00A27AC9">
        <w:rPr>
          <w:rFonts w:ascii="David" w:hAnsi="David" w:cs="David" w:hint="cs"/>
          <w:sz w:val="24"/>
          <w:szCs w:val="24"/>
          <w:rtl/>
        </w:rPr>
        <w:t>ת</w:t>
      </w:r>
      <w:r w:rsidR="00FC2B75">
        <w:rPr>
          <w:rFonts w:ascii="David" w:hAnsi="David" w:cs="David" w:hint="cs"/>
          <w:sz w:val="24"/>
          <w:szCs w:val="24"/>
          <w:rtl/>
        </w:rPr>
        <w:t xml:space="preserve"> </w:t>
      </w:r>
      <w:r w:rsidR="00A558F1">
        <w:rPr>
          <w:rFonts w:ascii="David" w:hAnsi="David" w:cs="David" w:hint="cs"/>
          <w:sz w:val="24"/>
          <w:szCs w:val="24"/>
          <w:rtl/>
        </w:rPr>
        <w:t xml:space="preserve">אשר </w:t>
      </w:r>
      <w:r w:rsidR="00A558F1" w:rsidRPr="00A558F1">
        <w:rPr>
          <w:rFonts w:ascii="David" w:hAnsi="David" w:cs="David"/>
          <w:sz w:val="24"/>
          <w:szCs w:val="24"/>
          <w:rtl/>
        </w:rPr>
        <w:t>עוסקת במצבים בהם אנו יכול לכמת או לתייג כל דוגמה</w:t>
      </w:r>
      <w:r w:rsidR="00A27AC9">
        <w:rPr>
          <w:rFonts w:ascii="David" w:hAnsi="David" w:cs="David" w:hint="cs"/>
          <w:sz w:val="24"/>
          <w:szCs w:val="24"/>
          <w:rtl/>
        </w:rPr>
        <w:t xml:space="preserve">, אותה </w:t>
      </w:r>
      <w:r w:rsidR="009B5F77">
        <w:rPr>
          <w:rFonts w:ascii="David" w:hAnsi="David" w:cs="David" w:hint="cs"/>
          <w:sz w:val="24"/>
          <w:szCs w:val="24"/>
          <w:rtl/>
        </w:rPr>
        <w:t xml:space="preserve">למדנו במסגרת קורס מתקדם במדעי הנתונים. </w:t>
      </w:r>
      <w:r w:rsidR="006A385D">
        <w:rPr>
          <w:rFonts w:ascii="David" w:hAnsi="David" w:cs="David" w:hint="cs"/>
          <w:sz w:val="24"/>
          <w:szCs w:val="24"/>
          <w:rtl/>
        </w:rPr>
        <w:t>אלגוריתמים</w:t>
      </w:r>
      <w:r w:rsidR="009B5F77">
        <w:rPr>
          <w:rFonts w:ascii="David" w:hAnsi="David" w:cs="David" w:hint="cs"/>
          <w:sz w:val="24"/>
          <w:szCs w:val="24"/>
          <w:rtl/>
        </w:rPr>
        <w:t xml:space="preserve"> אשר עונים על בעיית </w:t>
      </w:r>
      <w:r w:rsidR="006A385D">
        <w:rPr>
          <w:rFonts w:ascii="David" w:hAnsi="David" w:cs="David" w:hint="cs"/>
          <w:sz w:val="24"/>
          <w:szCs w:val="24"/>
          <w:rtl/>
        </w:rPr>
        <w:t>קלסיפיקצי</w:t>
      </w:r>
      <w:r w:rsidR="006A385D">
        <w:rPr>
          <w:rFonts w:ascii="David" w:hAnsi="David" w:cs="David" w:hint="eastAsia"/>
          <w:sz w:val="24"/>
          <w:szCs w:val="24"/>
          <w:rtl/>
        </w:rPr>
        <w:t>ה</w:t>
      </w:r>
      <w:r w:rsidR="009B5F77">
        <w:rPr>
          <w:rFonts w:ascii="David" w:hAnsi="David" w:cs="David" w:hint="cs"/>
          <w:sz w:val="24"/>
          <w:szCs w:val="24"/>
          <w:rtl/>
        </w:rPr>
        <w:t xml:space="preserve"> ענו על השאלה האם ניתן לחזות עלייה או ירידה בערך המניה, כלומר שאלה אשר</w:t>
      </w:r>
      <w:r w:rsidR="007314B2">
        <w:rPr>
          <w:rFonts w:ascii="David" w:hAnsi="David" w:cs="David" w:hint="cs"/>
          <w:sz w:val="24"/>
          <w:szCs w:val="24"/>
          <w:rtl/>
        </w:rPr>
        <w:t xml:space="preserve"> התשובה עליה מתויגת 1 </w:t>
      </w:r>
      <w:r w:rsidR="007314B2">
        <w:rPr>
          <w:rFonts w:ascii="David" w:hAnsi="David" w:cs="David"/>
          <w:sz w:val="24"/>
          <w:szCs w:val="24"/>
          <w:rtl/>
        </w:rPr>
        <w:t>–</w:t>
      </w:r>
      <w:r w:rsidR="007314B2">
        <w:rPr>
          <w:rFonts w:ascii="David" w:hAnsi="David" w:cs="David" w:hint="cs"/>
          <w:sz w:val="24"/>
          <w:szCs w:val="24"/>
          <w:rtl/>
        </w:rPr>
        <w:t xml:space="preserve"> ערך המניה יעלה, 0 </w:t>
      </w:r>
      <w:r w:rsidR="007314B2">
        <w:rPr>
          <w:rFonts w:ascii="David" w:hAnsi="David" w:cs="David"/>
          <w:sz w:val="24"/>
          <w:szCs w:val="24"/>
          <w:rtl/>
        </w:rPr>
        <w:t>–</w:t>
      </w:r>
      <w:r w:rsidR="007314B2">
        <w:rPr>
          <w:rFonts w:ascii="David" w:hAnsi="David" w:cs="David" w:hint="cs"/>
          <w:sz w:val="24"/>
          <w:szCs w:val="24"/>
          <w:rtl/>
        </w:rPr>
        <w:t xml:space="preserve"> ערך המניה ירד.</w:t>
      </w:r>
      <w:r w:rsidR="006A385D">
        <w:rPr>
          <w:rFonts w:ascii="David" w:hAnsi="David" w:cs="David" w:hint="cs"/>
          <w:sz w:val="24"/>
          <w:szCs w:val="24"/>
          <w:rtl/>
        </w:rPr>
        <w:t xml:space="preserve"> ענינו על שאלה זו באמצעות </w:t>
      </w:r>
      <w:r w:rsidR="008F25B6">
        <w:rPr>
          <w:rFonts w:ascii="David" w:hAnsi="David" w:cs="David" w:hint="cs"/>
          <w:sz w:val="24"/>
          <w:szCs w:val="24"/>
          <w:rtl/>
        </w:rPr>
        <w:t xml:space="preserve">רגרסיה לוגיסטית, </w:t>
      </w:r>
      <w:r w:rsidR="00816E92">
        <w:rPr>
          <w:rFonts w:ascii="David" w:hAnsi="David" w:cs="David" w:hint="cs"/>
          <w:sz w:val="24"/>
          <w:szCs w:val="24"/>
        </w:rPr>
        <w:t>KNN</w:t>
      </w:r>
      <w:r w:rsidR="00816E92">
        <w:rPr>
          <w:rFonts w:ascii="David" w:hAnsi="David" w:cs="David" w:hint="cs"/>
          <w:sz w:val="24"/>
          <w:szCs w:val="24"/>
          <w:rtl/>
        </w:rPr>
        <w:t xml:space="preserve">, </w:t>
      </w:r>
      <w:r w:rsidR="0002647B">
        <w:rPr>
          <w:rFonts w:ascii="David" w:hAnsi="David" w:cs="David" w:hint="cs"/>
          <w:sz w:val="24"/>
          <w:szCs w:val="24"/>
          <w:rtl/>
        </w:rPr>
        <w:t xml:space="preserve">עצי החלטה ויערות </w:t>
      </w:r>
      <w:proofErr w:type="spellStart"/>
      <w:r w:rsidR="0002647B">
        <w:rPr>
          <w:rFonts w:ascii="David" w:hAnsi="David" w:cs="David" w:hint="cs"/>
          <w:sz w:val="24"/>
          <w:szCs w:val="24"/>
          <w:rtl/>
        </w:rPr>
        <w:t>רנדומיים</w:t>
      </w:r>
      <w:proofErr w:type="spellEnd"/>
      <w:r w:rsidR="0002647B">
        <w:rPr>
          <w:rFonts w:ascii="David" w:hAnsi="David" w:cs="David" w:hint="cs"/>
          <w:sz w:val="24"/>
          <w:szCs w:val="24"/>
          <w:rtl/>
        </w:rPr>
        <w:t>.</w:t>
      </w:r>
      <w:r w:rsidR="00981FB7">
        <w:rPr>
          <w:rFonts w:ascii="David" w:hAnsi="David" w:cs="David" w:hint="cs"/>
          <w:sz w:val="24"/>
          <w:szCs w:val="24"/>
          <w:rtl/>
        </w:rPr>
        <w:t xml:space="preserve"> </w:t>
      </w:r>
      <w:r w:rsidR="00435292">
        <w:rPr>
          <w:rFonts w:ascii="David" w:hAnsi="David" w:cs="David"/>
          <w:sz w:val="24"/>
          <w:szCs w:val="24"/>
          <w:rtl/>
        </w:rPr>
        <w:br/>
      </w:r>
      <w:r w:rsidR="00FA52EE" w:rsidRPr="00271254">
        <w:rPr>
          <w:rFonts w:ascii="David" w:hAnsi="David" w:cs="David"/>
          <w:b/>
          <w:bCs/>
          <w:sz w:val="24"/>
          <w:szCs w:val="24"/>
          <w:rtl/>
        </w:rPr>
        <w:t>רגרסיה לוגיסטית</w:t>
      </w:r>
      <w:r w:rsidR="00FA52EE" w:rsidRPr="00FA52EE">
        <w:rPr>
          <w:rFonts w:ascii="David" w:hAnsi="David" w:cs="David"/>
          <w:sz w:val="24"/>
          <w:szCs w:val="24"/>
          <w:rtl/>
        </w:rPr>
        <w:t xml:space="preserve"> </w:t>
      </w:r>
      <w:r w:rsidR="00FA52EE">
        <w:rPr>
          <w:rFonts w:ascii="David" w:hAnsi="David" w:cs="David" w:hint="cs"/>
          <w:sz w:val="24"/>
          <w:szCs w:val="24"/>
          <w:rtl/>
        </w:rPr>
        <w:t xml:space="preserve">הינה </w:t>
      </w:r>
      <w:r w:rsidR="00FA52EE" w:rsidRPr="00FA52EE">
        <w:rPr>
          <w:rFonts w:ascii="David" w:hAnsi="David" w:cs="David"/>
          <w:sz w:val="24"/>
          <w:szCs w:val="24"/>
          <w:rtl/>
        </w:rPr>
        <w:t>מודל קלסיפיקציה מפוקח</w:t>
      </w:r>
      <w:r w:rsidR="003F1776">
        <w:rPr>
          <w:rFonts w:ascii="David" w:hAnsi="David" w:cs="David" w:hint="cs"/>
          <w:sz w:val="24"/>
          <w:szCs w:val="24"/>
          <w:rtl/>
        </w:rPr>
        <w:t xml:space="preserve"> בה ערך החיזוי אינו רציף</w:t>
      </w:r>
      <w:r w:rsidR="008768AE">
        <w:rPr>
          <w:rFonts w:ascii="David" w:hAnsi="David" w:cs="David" w:hint="cs"/>
          <w:sz w:val="24"/>
          <w:szCs w:val="24"/>
          <w:rtl/>
        </w:rPr>
        <w:t xml:space="preserve"> אלא בדיד. כמו במקרה שלנו</w:t>
      </w:r>
      <w:r w:rsidR="00FD3286">
        <w:rPr>
          <w:rFonts w:ascii="David" w:hAnsi="David" w:cs="David" w:hint="cs"/>
          <w:sz w:val="24"/>
          <w:szCs w:val="24"/>
          <w:rtl/>
        </w:rPr>
        <w:t xml:space="preserve"> הכרעה בין שני מצבים עליית ערך או ירידת ערך</w:t>
      </w:r>
      <w:r w:rsidR="00477310">
        <w:rPr>
          <w:rFonts w:ascii="David" w:hAnsi="David" w:cs="David" w:hint="cs"/>
          <w:sz w:val="24"/>
          <w:szCs w:val="24"/>
          <w:rtl/>
        </w:rPr>
        <w:t>. שמה של הרגרסיה הלוגיסטית אינו מקרי והוא נובע מצורת החישוב שלה</w:t>
      </w:r>
      <w:r w:rsidR="00E35AF4">
        <w:rPr>
          <w:rFonts w:ascii="David" w:hAnsi="David" w:cs="David" w:hint="cs"/>
          <w:sz w:val="24"/>
          <w:szCs w:val="24"/>
          <w:rtl/>
        </w:rPr>
        <w:t xml:space="preserve">. הפונקציה המתארת את </w:t>
      </w:r>
      <m:oMath>
        <m:sSub>
          <m:sSubPr>
            <m:ctrlPr>
              <w:rPr>
                <w:rFonts w:ascii="Cambria Math" w:hAnsi="Cambria Math" w:cs="David"/>
                <w:i/>
                <w:sz w:val="24"/>
                <w:szCs w:val="24"/>
              </w:rPr>
            </m:ctrlPr>
          </m:sSubPr>
          <m:e>
            <m:r>
              <w:rPr>
                <w:rFonts w:ascii="Cambria Math" w:hAnsi="Cambria Math" w:cs="David"/>
                <w:sz w:val="24"/>
                <w:szCs w:val="24"/>
              </w:rPr>
              <m:t>h</m:t>
            </m:r>
          </m:e>
          <m:sub>
            <m:r>
              <w:rPr>
                <w:rFonts w:ascii="Cambria Math" w:hAnsi="Cambria Math" w:cs="David"/>
                <w:sz w:val="24"/>
                <w:szCs w:val="24"/>
              </w:rPr>
              <m:t>θ</m:t>
            </m:r>
          </m:sub>
        </m:sSub>
        <m:d>
          <m:dPr>
            <m:ctrlPr>
              <w:rPr>
                <w:rFonts w:ascii="Cambria Math" w:hAnsi="Cambria Math" w:cs="David"/>
                <w:i/>
                <w:sz w:val="24"/>
                <w:szCs w:val="24"/>
              </w:rPr>
            </m:ctrlPr>
          </m:dPr>
          <m:e>
            <m:r>
              <w:rPr>
                <w:rFonts w:ascii="Cambria Math" w:hAnsi="Cambria Math" w:cs="David"/>
                <w:sz w:val="24"/>
                <w:szCs w:val="24"/>
              </w:rPr>
              <m:t>x</m:t>
            </m:r>
          </m:e>
        </m:d>
        <m:r>
          <w:rPr>
            <w:rFonts w:ascii="Cambria Math" w:hAnsi="Cambria Math" w:cs="David"/>
            <w:sz w:val="24"/>
            <w:szCs w:val="24"/>
          </w:rPr>
          <m:t>=p</m:t>
        </m:r>
        <m:d>
          <m:dPr>
            <m:ctrlPr>
              <w:rPr>
                <w:rFonts w:ascii="Cambria Math" w:hAnsi="Cambria Math" w:cs="David"/>
                <w:i/>
                <w:sz w:val="24"/>
                <w:szCs w:val="24"/>
              </w:rPr>
            </m:ctrlPr>
          </m:dPr>
          <m:e>
            <m:r>
              <w:rPr>
                <w:rFonts w:ascii="Cambria Math" w:hAnsi="Cambria Math" w:cs="David"/>
                <w:sz w:val="24"/>
                <w:szCs w:val="24"/>
              </w:rPr>
              <m:t xml:space="preserve">y=1 | </m:t>
            </m:r>
            <m:sSub>
              <m:sSubPr>
                <m:ctrlPr>
                  <w:rPr>
                    <w:rFonts w:ascii="Cambria Math" w:hAnsi="Cambria Math" w:cs="David"/>
                    <w:i/>
                    <w:sz w:val="24"/>
                    <w:szCs w:val="24"/>
                  </w:rPr>
                </m:ctrlPr>
              </m:sSubPr>
              <m:e>
                <m:r>
                  <w:rPr>
                    <w:rFonts w:ascii="Cambria Math" w:hAnsi="Cambria Math" w:cs="David"/>
                    <w:sz w:val="24"/>
                    <w:szCs w:val="24"/>
                  </w:rPr>
                  <m:t>x</m:t>
                </m:r>
              </m:e>
              <m:sub>
                <m:r>
                  <w:rPr>
                    <w:rFonts w:ascii="Cambria Math" w:hAnsi="Cambria Math" w:cs="David"/>
                    <w:sz w:val="24"/>
                    <w:szCs w:val="24"/>
                  </w:rPr>
                  <m:t>i</m:t>
                </m:r>
              </m:sub>
            </m:sSub>
            <m:r>
              <w:rPr>
                <w:rFonts w:ascii="Cambria Math" w:hAnsi="Cambria Math" w:cs="David"/>
                <w:sz w:val="24"/>
                <w:szCs w:val="24"/>
              </w:rPr>
              <m:t>θ</m:t>
            </m:r>
          </m:e>
        </m:d>
      </m:oMath>
      <w:r w:rsidR="0045047F">
        <w:rPr>
          <w:rFonts w:ascii="David" w:hAnsi="David" w:cs="David" w:hint="cs"/>
          <w:sz w:val="24"/>
          <w:szCs w:val="24"/>
          <w:rtl/>
        </w:rPr>
        <w:t xml:space="preserve"> היא הפונקציה הלוגיסטית או הסיגמואיד </w:t>
      </w:r>
      <w:r w:rsidR="00411AEB">
        <w:rPr>
          <w:rFonts w:ascii="David" w:hAnsi="David" w:cs="David" w:hint="cs"/>
          <w:sz w:val="24"/>
          <w:szCs w:val="24"/>
          <w:rtl/>
        </w:rPr>
        <w:t xml:space="preserve">: </w:t>
      </w:r>
      <w:r w:rsidR="00706B78">
        <w:rPr>
          <w:rFonts w:ascii="David" w:hAnsi="David" w:cs="David" w:hint="cs"/>
          <w:sz w:val="24"/>
          <w:szCs w:val="24"/>
          <w:rtl/>
        </w:rPr>
        <w:t xml:space="preserve"> </w:t>
      </w:r>
      <m:oMath>
        <m:r>
          <w:rPr>
            <w:rFonts w:ascii="Cambria Math" w:hAnsi="Cambria Math" w:cs="David"/>
            <w:sz w:val="24"/>
            <w:szCs w:val="24"/>
          </w:rPr>
          <m:t>g</m:t>
        </m:r>
        <m:d>
          <m:dPr>
            <m:ctrlPr>
              <w:rPr>
                <w:rFonts w:ascii="Cambria Math" w:hAnsi="Cambria Math" w:cs="David"/>
                <w:i/>
                <w:sz w:val="24"/>
                <w:szCs w:val="24"/>
              </w:rPr>
            </m:ctrlPr>
          </m:dPr>
          <m:e>
            <m:r>
              <w:rPr>
                <w:rFonts w:ascii="Cambria Math" w:hAnsi="Cambria Math" w:cs="David"/>
                <w:sz w:val="24"/>
                <w:szCs w:val="24"/>
              </w:rPr>
              <m:t>z</m:t>
            </m:r>
          </m:e>
        </m:d>
        <m:r>
          <w:rPr>
            <w:rFonts w:ascii="Cambria Math" w:hAnsi="Cambria Math" w:cs="David"/>
            <w:sz w:val="24"/>
            <w:szCs w:val="24"/>
          </w:rPr>
          <m:t>=</m:t>
        </m:r>
        <m:f>
          <m:fPr>
            <m:ctrlPr>
              <w:rPr>
                <w:rFonts w:ascii="Cambria Math" w:hAnsi="Cambria Math" w:cs="David"/>
                <w:i/>
                <w:sz w:val="24"/>
                <w:szCs w:val="24"/>
              </w:rPr>
            </m:ctrlPr>
          </m:fPr>
          <m:num>
            <m:r>
              <w:rPr>
                <w:rFonts w:ascii="Cambria Math" w:hAnsi="Cambria Math" w:cs="David"/>
                <w:sz w:val="24"/>
                <w:szCs w:val="24"/>
              </w:rPr>
              <m:t>1</m:t>
            </m:r>
          </m:num>
          <m:den>
            <m:r>
              <w:rPr>
                <w:rFonts w:ascii="Cambria Math" w:hAnsi="Cambria Math" w:cs="David"/>
                <w:sz w:val="24"/>
                <w:szCs w:val="24"/>
              </w:rPr>
              <m:t>1+</m:t>
            </m:r>
            <m:sSup>
              <m:sSupPr>
                <m:ctrlPr>
                  <w:rPr>
                    <w:rFonts w:ascii="Cambria Math" w:hAnsi="Cambria Math" w:cs="David"/>
                    <w:i/>
                    <w:sz w:val="24"/>
                    <w:szCs w:val="24"/>
                  </w:rPr>
                </m:ctrlPr>
              </m:sSupPr>
              <m:e>
                <m:r>
                  <w:rPr>
                    <w:rFonts w:ascii="Cambria Math" w:hAnsi="Cambria Math" w:cs="David"/>
                    <w:sz w:val="24"/>
                    <w:szCs w:val="24"/>
                  </w:rPr>
                  <m:t>ⅇ</m:t>
                </m:r>
              </m:e>
              <m:sup>
                <m:r>
                  <w:rPr>
                    <w:rFonts w:ascii="Cambria Math" w:hAnsi="Cambria Math" w:cs="David"/>
                    <w:sz w:val="24"/>
                    <w:szCs w:val="24"/>
                  </w:rPr>
                  <m:t>-z</m:t>
                </m:r>
              </m:sup>
            </m:sSup>
          </m:den>
        </m:f>
      </m:oMath>
      <w:r w:rsidR="00EC6570">
        <w:rPr>
          <w:rFonts w:ascii="David" w:eastAsiaTheme="minorEastAsia" w:hAnsi="David" w:cs="David" w:hint="cs"/>
          <w:sz w:val="24"/>
          <w:szCs w:val="24"/>
          <w:rtl/>
        </w:rPr>
        <w:t xml:space="preserve">   </w:t>
      </w:r>
      <w:r w:rsidR="00EC6570">
        <w:rPr>
          <w:rFonts w:ascii="David" w:eastAsiaTheme="minorEastAsia" w:hAnsi="David" w:cs="David"/>
          <w:sz w:val="24"/>
          <w:szCs w:val="24"/>
        </w:rPr>
        <w:t xml:space="preserve"> </w:t>
      </w:r>
      <w:r w:rsidR="00EC6570" w:rsidRPr="00EC6570">
        <w:rPr>
          <w:rFonts w:ascii="David" w:eastAsiaTheme="minorEastAsia" w:hAnsi="David" w:cs="David"/>
          <w:sz w:val="24"/>
          <w:szCs w:val="24"/>
        </w:rPr>
        <w:sym w:font="Wingdings" w:char="F0DF"/>
      </w:r>
      <w:r w:rsidR="00EC6570">
        <w:rPr>
          <w:rFonts w:ascii="David" w:eastAsiaTheme="minorEastAsia" w:hAnsi="David" w:cs="David" w:hint="cs"/>
          <w:sz w:val="24"/>
          <w:szCs w:val="24"/>
          <w:rtl/>
        </w:rPr>
        <w:t xml:space="preserve">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h</m:t>
            </m:r>
          </m:e>
          <m:sub>
            <m:r>
              <w:rPr>
                <w:rFonts w:ascii="Cambria Math" w:eastAsiaTheme="minorEastAsia" w:hAnsi="Cambria Math" w:cs="David"/>
                <w:sz w:val="24"/>
                <w:szCs w:val="24"/>
              </w:rPr>
              <m:t>θ</m:t>
            </m:r>
          </m:sub>
        </m:sSub>
        <m:d>
          <m:dPr>
            <m:ctrlPr>
              <w:rPr>
                <w:rFonts w:ascii="Cambria Math" w:eastAsiaTheme="minorEastAsia" w:hAnsi="Cambria Math" w:cs="David"/>
                <w:i/>
                <w:sz w:val="24"/>
                <w:szCs w:val="24"/>
              </w:rPr>
            </m:ctrlPr>
          </m:dPr>
          <m:e>
            <m:r>
              <w:rPr>
                <w:rFonts w:ascii="Cambria Math" w:eastAsiaTheme="minorEastAsia" w:hAnsi="Cambria Math" w:cs="David"/>
                <w:sz w:val="24"/>
                <w:szCs w:val="24"/>
              </w:rPr>
              <m:t>x</m:t>
            </m:r>
          </m:e>
        </m:d>
        <m:r>
          <w:rPr>
            <w:rFonts w:ascii="Cambria Math" w:eastAsiaTheme="minorEastAsia" w:hAnsi="Cambria Math" w:cs="David"/>
            <w:sz w:val="24"/>
            <w:szCs w:val="24"/>
          </w:rPr>
          <m:t>=</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1</m:t>
            </m:r>
          </m:num>
          <m:den>
            <m:r>
              <w:rPr>
                <w:rFonts w:ascii="Cambria Math" w:eastAsiaTheme="minorEastAsia" w:hAnsi="Cambria Math" w:cs="David"/>
                <w:sz w:val="24"/>
                <w:szCs w:val="24"/>
              </w:rPr>
              <m:t>1+</m:t>
            </m:r>
            <m:sSup>
              <m:sSupPr>
                <m:ctrlPr>
                  <w:rPr>
                    <w:rFonts w:ascii="Cambria Math" w:eastAsiaTheme="minorEastAsia" w:hAnsi="Cambria Math" w:cs="David"/>
                    <w:i/>
                    <w:sz w:val="24"/>
                    <w:szCs w:val="24"/>
                  </w:rPr>
                </m:ctrlPr>
              </m:sSupPr>
              <m:e>
                <m:r>
                  <w:rPr>
                    <w:rFonts w:ascii="Cambria Math" w:eastAsiaTheme="minorEastAsia" w:hAnsi="Cambria Math" w:cs="David"/>
                    <w:sz w:val="24"/>
                    <w:szCs w:val="24"/>
                  </w:rPr>
                  <m:t>ⅇ</m:t>
                </m:r>
              </m:e>
              <m:sup>
                <m:r>
                  <w:rPr>
                    <w:rFonts w:ascii="Cambria Math" w:eastAsiaTheme="minorEastAsia" w:hAnsi="Cambria Math" w:cs="David"/>
                    <w:sz w:val="24"/>
                    <w:szCs w:val="24"/>
                  </w:rPr>
                  <m:t>-</m:t>
                </m:r>
                <m:sSup>
                  <m:sSupPr>
                    <m:ctrlPr>
                      <w:rPr>
                        <w:rFonts w:ascii="Cambria Math" w:eastAsiaTheme="minorEastAsia" w:hAnsi="Cambria Math" w:cs="David"/>
                        <w:i/>
                        <w:sz w:val="24"/>
                        <w:szCs w:val="24"/>
                      </w:rPr>
                    </m:ctrlPr>
                  </m:sSupPr>
                  <m:e>
                    <m:r>
                      <w:rPr>
                        <w:rFonts w:ascii="Cambria Math" w:eastAsiaTheme="minorEastAsia" w:hAnsi="Cambria Math" w:cs="David"/>
                        <w:sz w:val="24"/>
                        <w:szCs w:val="24"/>
                      </w:rPr>
                      <m:t>θ</m:t>
                    </m:r>
                  </m:e>
                  <m:sup>
                    <m:r>
                      <w:rPr>
                        <w:rFonts w:ascii="Cambria Math" w:eastAsiaTheme="minorEastAsia" w:hAnsi="Cambria Math" w:cs="David"/>
                        <w:sz w:val="24"/>
                        <w:szCs w:val="24"/>
                      </w:rPr>
                      <m:t>T</m:t>
                    </m:r>
                  </m:sup>
                </m:sSup>
                <m:r>
                  <w:rPr>
                    <w:rFonts w:ascii="Cambria Math" w:eastAsiaTheme="minorEastAsia" w:hAnsi="Cambria Math" w:cs="David"/>
                    <w:sz w:val="24"/>
                    <w:szCs w:val="24"/>
                  </w:rPr>
                  <m:t>x</m:t>
                </m:r>
              </m:sup>
            </m:sSup>
          </m:den>
        </m:f>
      </m:oMath>
      <w:r w:rsidR="00411AEB">
        <w:rPr>
          <w:rFonts w:ascii="David" w:hAnsi="David" w:cs="David" w:hint="cs"/>
          <w:sz w:val="24"/>
          <w:szCs w:val="24"/>
          <w:rtl/>
        </w:rPr>
        <w:t xml:space="preserve">  </w:t>
      </w:r>
    </w:p>
    <w:p w14:paraId="35473915" w14:textId="164206E7" w:rsidR="00EC1584" w:rsidRPr="00EC6570" w:rsidRDefault="00EC1584" w:rsidP="00F71FA7">
      <w:pPr>
        <w:spacing w:after="0" w:line="360" w:lineRule="auto"/>
        <w:rPr>
          <w:rFonts w:ascii="David" w:hAnsi="David" w:cs="David"/>
          <w:sz w:val="24"/>
          <w:szCs w:val="24"/>
          <w:rtl/>
        </w:rPr>
      </w:pPr>
      <w:r>
        <w:rPr>
          <w:rFonts w:ascii="David" w:hAnsi="David" w:cs="David" w:hint="cs"/>
          <w:sz w:val="24"/>
          <w:szCs w:val="24"/>
          <w:rtl/>
        </w:rPr>
        <w:t>פונקציית העלות של הרגרסיה הלוגיסטית</w:t>
      </w:r>
      <w:r w:rsidR="00A00FB4">
        <w:rPr>
          <w:rFonts w:ascii="David" w:hAnsi="David" w:cs="David"/>
          <w:sz w:val="24"/>
          <w:szCs w:val="24"/>
          <w:rtl/>
        </w:rPr>
        <w:br/>
      </w:r>
      <w:r w:rsidR="00A00FB4">
        <w:rPr>
          <w:rFonts w:ascii="David" w:hAnsi="David" w:cs="David" w:hint="cs"/>
          <w:sz w:val="24"/>
          <w:szCs w:val="24"/>
          <w:rtl/>
        </w:rPr>
        <w:t xml:space="preserve">      </w:t>
      </w:r>
      <m:oMath>
        <m:r>
          <w:rPr>
            <w:rFonts w:ascii="Cambria Math" w:hAnsi="Cambria Math" w:cs="David"/>
          </w:rPr>
          <m:t xml:space="preserve"> </m:t>
        </m:r>
        <m:func>
          <m:funcPr>
            <m:ctrlPr>
              <w:rPr>
                <w:rFonts w:ascii="Cambria Math" w:hAnsi="Cambria Math" w:cs="David"/>
                <w:i/>
              </w:rPr>
            </m:ctrlPr>
          </m:funcPr>
          <m:fName>
            <m:r>
              <m:rPr>
                <m:sty m:val="p"/>
              </m:rPr>
              <w:rPr>
                <w:rFonts w:ascii="Cambria Math" w:hAnsi="Cambria Math" w:cs="David"/>
              </w:rPr>
              <m:t>cos</m:t>
            </m:r>
            <m:r>
              <w:rPr>
                <w:rFonts w:ascii="Cambria Math" w:hAnsi="Cambria Math" w:cs="David"/>
              </w:rPr>
              <m:t>t</m:t>
            </m:r>
          </m:fName>
          <m:e>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h</m:t>
                    </m:r>
                  </m:e>
                  <m:sub>
                    <m:r>
                      <w:rPr>
                        <w:rFonts w:ascii="Cambria Math" w:hAnsi="Cambria Math" w:cs="David"/>
                      </w:rPr>
                      <m:t>θ</m:t>
                    </m:r>
                  </m:sub>
                </m:sSub>
                <m:d>
                  <m:dPr>
                    <m:ctrlPr>
                      <w:rPr>
                        <w:rFonts w:ascii="Cambria Math" w:hAnsi="Cambria Math" w:cs="David"/>
                        <w:i/>
                      </w:rPr>
                    </m:ctrlPr>
                  </m:dPr>
                  <m:e>
                    <m:r>
                      <w:rPr>
                        <w:rFonts w:ascii="Cambria Math" w:hAnsi="Cambria Math" w:cs="David"/>
                      </w:rPr>
                      <m:t>x</m:t>
                    </m:r>
                  </m:e>
                </m:d>
                <m:r>
                  <w:rPr>
                    <w:rFonts w:ascii="Cambria Math" w:hAnsi="Cambria Math" w:cs="David"/>
                  </w:rPr>
                  <m:t>,y</m:t>
                </m:r>
              </m:e>
            </m:d>
          </m:e>
        </m:func>
        <m:r>
          <w:rPr>
            <w:rFonts w:ascii="Cambria Math" w:hAnsi="Cambria Math" w:cs="David"/>
          </w:rPr>
          <m:t>=</m:t>
        </m:r>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m:t>
                </m:r>
                <m:func>
                  <m:funcPr>
                    <m:ctrlPr>
                      <w:rPr>
                        <w:rFonts w:ascii="Cambria Math" w:hAnsi="Cambria Math" w:cs="David"/>
                        <w:i/>
                      </w:rPr>
                    </m:ctrlPr>
                  </m:funcPr>
                  <m:fName>
                    <m:r>
                      <m:rPr>
                        <m:sty m:val="p"/>
                      </m:rPr>
                      <w:rPr>
                        <w:rFonts w:ascii="Cambria Math" w:hAnsi="Cambria Math" w:cs="David"/>
                      </w:rPr>
                      <m:t>log</m:t>
                    </m:r>
                  </m:fName>
                  <m:e>
                    <m:d>
                      <m:dPr>
                        <m:ctrlPr>
                          <w:rPr>
                            <w:rFonts w:ascii="Cambria Math" w:hAnsi="Cambria Math" w:cs="David"/>
                            <w:i/>
                          </w:rPr>
                        </m:ctrlPr>
                      </m:dPr>
                      <m:e>
                        <m:r>
                          <w:rPr>
                            <w:rFonts w:ascii="Cambria Math" w:hAnsi="Cambria Math" w:cs="David"/>
                          </w:rPr>
                          <m:t>hθ</m:t>
                        </m:r>
                        <m:d>
                          <m:dPr>
                            <m:ctrlPr>
                              <w:rPr>
                                <w:rFonts w:ascii="Cambria Math" w:hAnsi="Cambria Math" w:cs="David"/>
                                <w:i/>
                              </w:rPr>
                            </m:ctrlPr>
                          </m:dPr>
                          <m:e>
                            <m:r>
                              <w:rPr>
                                <w:rFonts w:ascii="Cambria Math" w:hAnsi="Cambria Math" w:cs="David"/>
                              </w:rPr>
                              <m:t>x</m:t>
                            </m:r>
                          </m:e>
                        </m:d>
                      </m:e>
                    </m:d>
                    <m:r>
                      <w:rPr>
                        <w:rFonts w:ascii="Cambria Math" w:hAnsi="Cambria Math" w:cs="David"/>
                      </w:rPr>
                      <m:t xml:space="preserve">           if y=1</m:t>
                    </m:r>
                  </m:e>
                </m:func>
              </m:e>
              <m:e>
                <m:r>
                  <w:rPr>
                    <w:rFonts w:ascii="Cambria Math" w:hAnsi="Cambria Math" w:cs="David"/>
                  </w:rPr>
                  <m:t>-</m:t>
                </m:r>
                <m:func>
                  <m:funcPr>
                    <m:ctrlPr>
                      <w:rPr>
                        <w:rFonts w:ascii="Cambria Math" w:hAnsi="Cambria Math" w:cs="David"/>
                        <w:i/>
                      </w:rPr>
                    </m:ctrlPr>
                  </m:funcPr>
                  <m:fName>
                    <m:r>
                      <m:rPr>
                        <m:sty m:val="p"/>
                      </m:rPr>
                      <w:rPr>
                        <w:rFonts w:ascii="Cambria Math" w:hAnsi="Cambria Math" w:cs="David"/>
                      </w:rPr>
                      <m:t>log</m:t>
                    </m:r>
                  </m:fName>
                  <m:e>
                    <m:d>
                      <m:dPr>
                        <m:ctrlPr>
                          <w:rPr>
                            <w:rFonts w:ascii="Cambria Math" w:hAnsi="Cambria Math" w:cs="David"/>
                            <w:i/>
                          </w:rPr>
                        </m:ctrlPr>
                      </m:dPr>
                      <m:e>
                        <m:r>
                          <w:rPr>
                            <w:rFonts w:ascii="Cambria Math" w:hAnsi="Cambria Math" w:cs="David"/>
                          </w:rPr>
                          <m:t>1-</m:t>
                        </m:r>
                        <m:sSub>
                          <m:sSubPr>
                            <m:ctrlPr>
                              <w:rPr>
                                <w:rFonts w:ascii="Cambria Math" w:hAnsi="Cambria Math" w:cs="David"/>
                                <w:i/>
                              </w:rPr>
                            </m:ctrlPr>
                          </m:sSubPr>
                          <m:e>
                            <m:r>
                              <w:rPr>
                                <w:rFonts w:ascii="Cambria Math" w:hAnsi="Cambria Math" w:cs="David"/>
                              </w:rPr>
                              <m:t>h</m:t>
                            </m:r>
                          </m:e>
                          <m:sub>
                            <m:r>
                              <w:rPr>
                                <w:rFonts w:ascii="Cambria Math" w:hAnsi="Cambria Math" w:cs="David"/>
                              </w:rPr>
                              <m:t>θ</m:t>
                            </m:r>
                          </m:sub>
                        </m:sSub>
                        <m:d>
                          <m:dPr>
                            <m:ctrlPr>
                              <w:rPr>
                                <w:rFonts w:ascii="Cambria Math" w:hAnsi="Cambria Math" w:cs="David"/>
                                <w:i/>
                              </w:rPr>
                            </m:ctrlPr>
                          </m:dPr>
                          <m:e>
                            <m:r>
                              <w:rPr>
                                <w:rFonts w:ascii="Cambria Math" w:hAnsi="Cambria Math" w:cs="David"/>
                              </w:rPr>
                              <m:t>x</m:t>
                            </m:r>
                          </m:e>
                        </m:d>
                      </m:e>
                    </m:d>
                    <m:r>
                      <w:rPr>
                        <w:rFonts w:ascii="Cambria Math" w:hAnsi="Cambria Math" w:cs="David"/>
                      </w:rPr>
                      <m:t xml:space="preserve">    if y=0</m:t>
                    </m:r>
                  </m:e>
                </m:func>
              </m:e>
            </m:eqArr>
          </m:e>
        </m:d>
      </m:oMath>
    </w:p>
    <w:p w14:paraId="107F56C5" w14:textId="2E498F3A" w:rsidR="006B6161" w:rsidRDefault="006F3443" w:rsidP="00FD3AE4">
      <w:pPr>
        <w:spacing w:after="0" w:line="360" w:lineRule="auto"/>
        <w:rPr>
          <w:rFonts w:ascii="David" w:hAnsi="David" w:cs="David"/>
          <w:sz w:val="24"/>
          <w:szCs w:val="24"/>
          <w:rtl/>
        </w:rPr>
      </w:pPr>
      <w:r>
        <w:rPr>
          <w:rFonts w:ascii="David" w:hAnsi="David" w:cs="David" w:hint="cs"/>
          <w:sz w:val="24"/>
          <w:szCs w:val="24"/>
          <w:rtl/>
        </w:rPr>
        <w:t>הרגרסיה הלוגיסטית משתמשת</w:t>
      </w:r>
      <w:r w:rsidR="00C52159">
        <w:rPr>
          <w:rFonts w:ascii="David" w:hAnsi="David" w:cs="David" w:hint="cs"/>
          <w:sz w:val="24"/>
          <w:szCs w:val="24"/>
          <w:rtl/>
        </w:rPr>
        <w:t xml:space="preserve"> באלגוריתם </w:t>
      </w:r>
      <w:r w:rsidR="001E36C1" w:rsidRPr="001E36C1">
        <w:rPr>
          <w:rFonts w:ascii="David" w:hAnsi="David" w:cs="David"/>
          <w:sz w:val="24"/>
          <w:szCs w:val="24"/>
        </w:rPr>
        <w:t>Gradient Descent</w:t>
      </w:r>
      <w:r w:rsidR="001E36C1" w:rsidRPr="001E36C1">
        <w:rPr>
          <w:rFonts w:ascii="David" w:hAnsi="David" w:cs="David"/>
          <w:sz w:val="24"/>
          <w:szCs w:val="24"/>
          <w:rtl/>
        </w:rPr>
        <w:t xml:space="preserve"> למציאת </w:t>
      </w:r>
      <w:proofErr w:type="spellStart"/>
      <w:r w:rsidR="001E36C1" w:rsidRPr="001E36C1">
        <w:rPr>
          <w:rFonts w:ascii="David" w:hAnsi="David" w:cs="David"/>
          <w:sz w:val="24"/>
          <w:szCs w:val="24"/>
          <w:rtl/>
        </w:rPr>
        <w:t>הטטות</w:t>
      </w:r>
      <w:proofErr w:type="spellEnd"/>
      <w:r w:rsidR="001E36C1">
        <w:rPr>
          <w:rFonts w:ascii="David" w:hAnsi="David" w:cs="David" w:hint="cs"/>
          <w:sz w:val="24"/>
          <w:szCs w:val="24"/>
          <w:rtl/>
        </w:rPr>
        <w:t xml:space="preserve"> שהם</w:t>
      </w:r>
      <w:r w:rsidR="00E84135">
        <w:rPr>
          <w:rFonts w:ascii="David" w:hAnsi="David" w:cs="David" w:hint="cs"/>
          <w:sz w:val="24"/>
          <w:szCs w:val="24"/>
          <w:rtl/>
        </w:rPr>
        <w:t xml:space="preserve"> </w:t>
      </w:r>
      <w:r w:rsidR="001E36C1" w:rsidRPr="001E36C1">
        <w:rPr>
          <w:rFonts w:ascii="David" w:hAnsi="David" w:cs="David"/>
          <w:sz w:val="24"/>
          <w:szCs w:val="24"/>
          <w:rtl/>
        </w:rPr>
        <w:t>המקדמים של הפיצ'רים</w:t>
      </w:r>
      <w:r w:rsidR="001B50DF">
        <w:rPr>
          <w:rFonts w:ascii="David" w:hAnsi="David" w:cs="David" w:hint="cs"/>
          <w:sz w:val="24"/>
          <w:szCs w:val="24"/>
          <w:rtl/>
        </w:rPr>
        <w:t xml:space="preserve">. </w:t>
      </w:r>
      <w:r w:rsidR="00732112">
        <w:rPr>
          <w:rFonts w:ascii="David" w:hAnsi="David" w:cs="David" w:hint="cs"/>
          <w:sz w:val="24"/>
          <w:szCs w:val="24"/>
          <w:rtl/>
        </w:rPr>
        <w:t xml:space="preserve">היתרון בשימוש באלגוריתם הנ"ל הוא שניתן לבצע אותו בלי בעיה גם אם יש הרבה מאוד דוגמאות. יש לשים לב כי לא בוחרים </w:t>
      </w:r>
      <w:r w:rsidR="00732112">
        <w:rPr>
          <w:rFonts w:ascii="Times New Roman" w:hAnsi="Times New Roman" w:cs="Times New Roman"/>
          <w:sz w:val="24"/>
          <w:szCs w:val="24"/>
          <w:rtl/>
        </w:rPr>
        <w:t>α</w:t>
      </w:r>
      <w:r w:rsidR="00732112">
        <w:rPr>
          <w:rFonts w:ascii="David" w:hAnsi="David" w:cs="David" w:hint="cs"/>
          <w:sz w:val="24"/>
          <w:szCs w:val="24"/>
          <w:rtl/>
        </w:rPr>
        <w:t xml:space="preserve"> גדולה או קטנה מדי, </w:t>
      </w:r>
      <w:r w:rsidR="00732112" w:rsidRPr="008E1700">
        <w:rPr>
          <w:rFonts w:ascii="David" w:hAnsi="David" w:cs="David"/>
          <w:sz w:val="24"/>
          <w:szCs w:val="24"/>
          <w:rtl/>
        </w:rPr>
        <w:t xml:space="preserve">פרמטר </w:t>
      </w:r>
      <w:r w:rsidR="00732112" w:rsidRPr="008E1700">
        <w:rPr>
          <w:rFonts w:ascii="Calibri" w:hAnsi="Calibri" w:cs="Calibri"/>
          <w:sz w:val="24"/>
          <w:szCs w:val="24"/>
        </w:rPr>
        <w:t>α</w:t>
      </w:r>
      <w:r w:rsidR="00732112" w:rsidRPr="008E1700">
        <w:rPr>
          <w:rFonts w:ascii="David" w:hAnsi="David" w:cs="David"/>
          <w:sz w:val="24"/>
          <w:szCs w:val="24"/>
          <w:rtl/>
        </w:rPr>
        <w:t xml:space="preserve"> קבוע הוא די טוב כאשר אנו מתקרבים למינימום המקומי</w:t>
      </w:r>
      <w:r w:rsidR="00732112">
        <w:rPr>
          <w:rFonts w:ascii="David" w:hAnsi="David" w:cs="David" w:hint="cs"/>
          <w:sz w:val="24"/>
          <w:szCs w:val="24"/>
          <w:rtl/>
        </w:rPr>
        <w:t xml:space="preserve"> ובזמן ריצה סביר.</w:t>
      </w:r>
      <w:r w:rsidR="00677127">
        <w:rPr>
          <w:rFonts w:ascii="David" w:hAnsi="David" w:cs="David" w:hint="cs"/>
          <w:sz w:val="24"/>
          <w:szCs w:val="24"/>
          <w:rtl/>
        </w:rPr>
        <w:t xml:space="preserve"> </w:t>
      </w:r>
      <w:r w:rsidR="001B50DF">
        <w:rPr>
          <w:rFonts w:ascii="David" w:hAnsi="David" w:cs="David" w:hint="cs"/>
          <w:sz w:val="24"/>
          <w:szCs w:val="24"/>
          <w:rtl/>
        </w:rPr>
        <w:t xml:space="preserve">נוסחת ה </w:t>
      </w:r>
      <w:r w:rsidR="001B50DF" w:rsidRPr="001E36C1">
        <w:rPr>
          <w:rFonts w:ascii="David" w:hAnsi="David" w:cs="David"/>
          <w:sz w:val="24"/>
          <w:szCs w:val="24"/>
        </w:rPr>
        <w:t>Gradient Descent</w:t>
      </w:r>
      <w:r w:rsidR="00916DAE">
        <w:rPr>
          <w:rFonts w:ascii="David" w:hAnsi="David" w:cs="David" w:hint="cs"/>
          <w:sz w:val="24"/>
          <w:szCs w:val="24"/>
          <w:rtl/>
        </w:rPr>
        <w:t xml:space="preserve"> </w:t>
      </w:r>
      <w:r w:rsidR="00677127">
        <w:rPr>
          <w:rFonts w:ascii="David" w:hAnsi="David" w:cs="David" w:hint="cs"/>
          <w:sz w:val="24"/>
          <w:szCs w:val="24"/>
          <w:rtl/>
        </w:rPr>
        <w:t xml:space="preserve"> : </w:t>
      </w:r>
      <w:r w:rsidR="00C52433">
        <w:rPr>
          <w:rFonts w:ascii="David" w:hAnsi="David" w:cs="David" w:hint="cs"/>
          <w:sz w:val="24"/>
          <w:szCs w:val="24"/>
          <w:rtl/>
        </w:rPr>
        <w:t xml:space="preserve"> </w:t>
      </w:r>
      <m:oMath>
        <m:sSub>
          <m:sSubPr>
            <m:ctrlPr>
              <w:rPr>
                <w:rFonts w:ascii="Cambria Math" w:hAnsi="Cambria Math" w:cs="David"/>
                <w:i/>
                <w:sz w:val="18"/>
                <w:szCs w:val="18"/>
              </w:rPr>
            </m:ctrlPr>
          </m:sSubPr>
          <m:e>
            <m:r>
              <w:rPr>
                <w:rFonts w:ascii="Cambria Math" w:hAnsi="Cambria Math" w:cs="David"/>
                <w:sz w:val="18"/>
                <w:szCs w:val="18"/>
              </w:rPr>
              <m:t>θ</m:t>
            </m:r>
          </m:e>
          <m:sub>
            <m:r>
              <w:rPr>
                <w:rFonts w:ascii="Cambria Math" w:hAnsi="Cambria Math" w:cs="David"/>
                <w:sz w:val="18"/>
                <w:szCs w:val="18"/>
              </w:rPr>
              <m:t>j</m:t>
            </m:r>
          </m:sub>
        </m:sSub>
        <m:r>
          <w:rPr>
            <w:rFonts w:ascii="Cambria Math" w:hAnsi="Cambria Math" w:cs="David"/>
            <w:sz w:val="18"/>
            <w:szCs w:val="18"/>
          </w:rPr>
          <m:t xml:space="preserve"> :</m:t>
        </m:r>
        <m:sSub>
          <m:sSubPr>
            <m:ctrlPr>
              <w:rPr>
                <w:rFonts w:ascii="Cambria Math" w:hAnsi="Cambria Math" w:cs="David"/>
                <w:i/>
                <w:sz w:val="18"/>
                <w:szCs w:val="18"/>
              </w:rPr>
            </m:ctrlPr>
          </m:sSubPr>
          <m:e>
            <m:r>
              <w:rPr>
                <w:rFonts w:ascii="Cambria Math" w:hAnsi="Cambria Math" w:cs="David"/>
                <w:sz w:val="18"/>
                <w:szCs w:val="18"/>
              </w:rPr>
              <m:t>θ</m:t>
            </m:r>
          </m:e>
          <m:sub>
            <m:r>
              <w:rPr>
                <w:rFonts w:ascii="Cambria Math" w:hAnsi="Cambria Math" w:cs="David"/>
                <w:sz w:val="18"/>
                <w:szCs w:val="18"/>
              </w:rPr>
              <m:t>j</m:t>
            </m:r>
          </m:sub>
        </m:sSub>
        <m:r>
          <w:rPr>
            <w:rFonts w:ascii="Cambria Math" w:hAnsi="Cambria Math" w:cs="David"/>
            <w:sz w:val="18"/>
            <w:szCs w:val="18"/>
          </w:rPr>
          <m:t>-α</m:t>
        </m:r>
        <m:f>
          <m:fPr>
            <m:ctrlPr>
              <w:rPr>
                <w:rFonts w:ascii="Cambria Math" w:hAnsi="Cambria Math" w:cs="David"/>
                <w:i/>
                <w:sz w:val="18"/>
                <w:szCs w:val="18"/>
              </w:rPr>
            </m:ctrlPr>
          </m:fPr>
          <m:num>
            <m:r>
              <w:rPr>
                <w:rFonts w:ascii="Cambria Math" w:hAnsi="Cambria Math" w:cs="David"/>
                <w:sz w:val="18"/>
                <w:szCs w:val="18"/>
              </w:rPr>
              <m:t>∂</m:t>
            </m:r>
          </m:num>
          <m:den>
            <m:r>
              <w:rPr>
                <w:rFonts w:ascii="Cambria Math" w:hAnsi="Cambria Math" w:cs="David"/>
                <w:sz w:val="18"/>
                <w:szCs w:val="18"/>
              </w:rPr>
              <m:t>∂</m:t>
            </m:r>
            <m:sSub>
              <m:sSubPr>
                <m:ctrlPr>
                  <w:rPr>
                    <w:rFonts w:ascii="Cambria Math" w:hAnsi="Cambria Math" w:cs="David"/>
                    <w:i/>
                    <w:sz w:val="18"/>
                    <w:szCs w:val="18"/>
                  </w:rPr>
                </m:ctrlPr>
              </m:sSubPr>
              <m:e>
                <m:r>
                  <w:rPr>
                    <w:rFonts w:ascii="Cambria Math" w:hAnsi="Cambria Math" w:cs="David"/>
                    <w:sz w:val="18"/>
                    <w:szCs w:val="18"/>
                  </w:rPr>
                  <m:t>θ</m:t>
                </m:r>
              </m:e>
              <m:sub>
                <m:r>
                  <w:rPr>
                    <w:rFonts w:ascii="Cambria Math" w:hAnsi="Cambria Math" w:cs="David"/>
                    <w:sz w:val="18"/>
                    <w:szCs w:val="18"/>
                  </w:rPr>
                  <m:t>j</m:t>
                </m:r>
              </m:sub>
            </m:sSub>
          </m:den>
        </m:f>
        <m:r>
          <w:rPr>
            <w:rFonts w:ascii="Cambria Math" w:hAnsi="Cambria Math" w:cs="David"/>
            <w:sz w:val="18"/>
            <w:szCs w:val="18"/>
          </w:rPr>
          <m:t>J</m:t>
        </m:r>
        <m:d>
          <m:dPr>
            <m:ctrlPr>
              <w:rPr>
                <w:rFonts w:ascii="Cambria Math" w:hAnsi="Cambria Math" w:cs="David"/>
                <w:i/>
                <w:sz w:val="18"/>
                <w:szCs w:val="18"/>
              </w:rPr>
            </m:ctrlPr>
          </m:dPr>
          <m:e>
            <m:sSub>
              <m:sSubPr>
                <m:ctrlPr>
                  <w:rPr>
                    <w:rFonts w:ascii="Cambria Math" w:hAnsi="Cambria Math" w:cs="David"/>
                    <w:i/>
                    <w:sz w:val="18"/>
                    <w:szCs w:val="18"/>
                  </w:rPr>
                </m:ctrlPr>
              </m:sSubPr>
              <m:e>
                <m:r>
                  <w:rPr>
                    <w:rFonts w:ascii="Cambria Math" w:hAnsi="Cambria Math" w:cs="David"/>
                    <w:sz w:val="18"/>
                    <w:szCs w:val="18"/>
                  </w:rPr>
                  <m:t>θ</m:t>
                </m:r>
              </m:e>
              <m:sub>
                <m:r>
                  <w:rPr>
                    <w:rFonts w:ascii="Cambria Math" w:hAnsi="Cambria Math" w:cs="David"/>
                    <w:sz w:val="18"/>
                    <w:szCs w:val="18"/>
                  </w:rPr>
                  <m:t>0</m:t>
                </m:r>
              </m:sub>
            </m:sSub>
            <m:r>
              <w:rPr>
                <w:rFonts w:ascii="Cambria Math" w:hAnsi="Cambria Math" w:cs="David"/>
                <w:sz w:val="18"/>
                <w:szCs w:val="18"/>
              </w:rPr>
              <m:t>,</m:t>
            </m:r>
            <m:sSub>
              <m:sSubPr>
                <m:ctrlPr>
                  <w:rPr>
                    <w:rFonts w:ascii="Cambria Math" w:hAnsi="Cambria Math" w:cs="David"/>
                    <w:i/>
                    <w:sz w:val="18"/>
                    <w:szCs w:val="18"/>
                  </w:rPr>
                </m:ctrlPr>
              </m:sSubPr>
              <m:e>
                <m:r>
                  <w:rPr>
                    <w:rFonts w:ascii="Cambria Math" w:hAnsi="Cambria Math" w:cs="David"/>
                    <w:sz w:val="18"/>
                    <w:szCs w:val="18"/>
                  </w:rPr>
                  <m:t>θ</m:t>
                </m:r>
              </m:e>
              <m:sub>
                <m:r>
                  <w:rPr>
                    <w:rFonts w:ascii="Cambria Math" w:hAnsi="Cambria Math" w:cs="David"/>
                    <w:sz w:val="18"/>
                    <w:szCs w:val="18"/>
                  </w:rPr>
                  <m:t>1</m:t>
                </m:r>
              </m:sub>
            </m:sSub>
          </m:e>
        </m:d>
      </m:oMath>
      <w:r w:rsidR="00677127">
        <w:rPr>
          <w:rFonts w:ascii="David" w:hAnsi="David" w:cs="David" w:hint="cs"/>
          <w:sz w:val="24"/>
          <w:szCs w:val="24"/>
          <w:rtl/>
        </w:rPr>
        <w:t xml:space="preserve"> , </w:t>
      </w:r>
      <w:r w:rsidR="00677127" w:rsidRPr="00677127">
        <w:rPr>
          <w:rFonts w:ascii="David" w:hAnsi="David" w:cs="David"/>
          <w:sz w:val="24"/>
          <w:szCs w:val="24"/>
          <w:rtl/>
        </w:rPr>
        <w:t>מטרתו היא למצוא את הפרמטרים המיטביים כך שיביאו את פונקציית העלות למינימום.</w:t>
      </w:r>
      <w:r w:rsidR="00677127">
        <w:rPr>
          <w:rFonts w:ascii="David" w:hAnsi="David" w:cs="David" w:hint="cs"/>
          <w:sz w:val="24"/>
          <w:szCs w:val="24"/>
          <w:rtl/>
        </w:rPr>
        <w:t xml:space="preserve"> </w:t>
      </w:r>
      <w:r w:rsidR="00677127" w:rsidRPr="00677127">
        <w:rPr>
          <w:rFonts w:ascii="David" w:hAnsi="David" w:cs="David"/>
          <w:sz w:val="24"/>
          <w:szCs w:val="24"/>
          <w:rtl/>
        </w:rPr>
        <w:t>זהו אלגוריתם חיפוש שהולך ומשתפר כל הזמן – מצמצם את הערך של פונקציית העלות.</w:t>
      </w:r>
      <w:r w:rsidR="00102018" w:rsidRPr="00102018">
        <w:rPr>
          <w:rFonts w:ascii="David" w:hAnsi="David" w:cs="David"/>
          <w:b/>
          <w:bCs/>
          <w:sz w:val="24"/>
          <w:szCs w:val="24"/>
        </w:rPr>
        <w:t xml:space="preserve"> </w:t>
      </w:r>
      <w:r w:rsidR="00102018" w:rsidRPr="0015487C">
        <w:rPr>
          <w:rFonts w:ascii="David" w:hAnsi="David" w:cs="David"/>
          <w:b/>
          <w:bCs/>
          <w:sz w:val="24"/>
          <w:szCs w:val="24"/>
        </w:rPr>
        <w:t xml:space="preserve">Random </w:t>
      </w:r>
      <w:r w:rsidR="00102018">
        <w:rPr>
          <w:rFonts w:ascii="David" w:hAnsi="David" w:cs="David"/>
          <w:b/>
          <w:bCs/>
          <w:sz w:val="24"/>
          <w:szCs w:val="24"/>
        </w:rPr>
        <w:t xml:space="preserve">forest </w:t>
      </w:r>
      <w:r w:rsidR="00102018">
        <w:rPr>
          <w:rFonts w:ascii="David" w:hAnsi="David" w:cs="David" w:hint="cs"/>
          <w:sz w:val="24"/>
          <w:szCs w:val="24"/>
          <w:rtl/>
        </w:rPr>
        <w:t xml:space="preserve">הינו אלגוריתם מתקדם של </w:t>
      </w:r>
      <w:r w:rsidR="00102018">
        <w:rPr>
          <w:rFonts w:ascii="David" w:hAnsi="David" w:cs="David" w:hint="cs"/>
          <w:sz w:val="24"/>
          <w:szCs w:val="24"/>
        </w:rPr>
        <w:t>ML</w:t>
      </w:r>
      <w:r w:rsidR="00102018">
        <w:rPr>
          <w:rFonts w:ascii="David" w:hAnsi="David" w:cs="David" w:hint="cs"/>
          <w:sz w:val="24"/>
          <w:szCs w:val="24"/>
          <w:rtl/>
        </w:rPr>
        <w:t xml:space="preserve"> בו </w:t>
      </w:r>
      <w:r w:rsidR="00102018" w:rsidRPr="007B0E9A">
        <w:rPr>
          <w:rFonts w:ascii="David" w:hAnsi="David" w:cs="David" w:hint="cs"/>
          <w:sz w:val="24"/>
          <w:szCs w:val="24"/>
          <w:rtl/>
        </w:rPr>
        <w:t>התחזית</w:t>
      </w:r>
      <w:r w:rsidR="00102018" w:rsidRPr="007B0E9A">
        <w:rPr>
          <w:rFonts w:ascii="David" w:hAnsi="David" w:cs="David"/>
          <w:sz w:val="24"/>
          <w:szCs w:val="24"/>
          <w:rtl/>
        </w:rPr>
        <w:t xml:space="preserve"> </w:t>
      </w:r>
      <w:r w:rsidR="00102018" w:rsidRPr="007B0E9A">
        <w:rPr>
          <w:rFonts w:ascii="David" w:hAnsi="David" w:cs="David" w:hint="cs"/>
          <w:sz w:val="24"/>
          <w:szCs w:val="24"/>
          <w:rtl/>
        </w:rPr>
        <w:t>הסופית</w:t>
      </w:r>
      <w:r w:rsidR="00102018" w:rsidRPr="007B0E9A">
        <w:rPr>
          <w:rFonts w:ascii="David" w:hAnsi="David" w:cs="David"/>
          <w:sz w:val="24"/>
          <w:szCs w:val="24"/>
          <w:rtl/>
        </w:rPr>
        <w:t xml:space="preserve"> </w:t>
      </w:r>
      <w:r w:rsidR="00102018" w:rsidRPr="007B0E9A">
        <w:rPr>
          <w:rFonts w:ascii="David" w:hAnsi="David" w:cs="David" w:hint="cs"/>
          <w:sz w:val="24"/>
          <w:szCs w:val="24"/>
          <w:rtl/>
        </w:rPr>
        <w:t>היא</w:t>
      </w:r>
      <w:r w:rsidR="00102018" w:rsidRPr="007B0E9A">
        <w:rPr>
          <w:rFonts w:ascii="David" w:hAnsi="David" w:cs="David"/>
          <w:sz w:val="24"/>
          <w:szCs w:val="24"/>
          <w:rtl/>
        </w:rPr>
        <w:t xml:space="preserve"> </w:t>
      </w:r>
      <w:r w:rsidR="00102018" w:rsidRPr="007B0E9A">
        <w:rPr>
          <w:rFonts w:ascii="David" w:hAnsi="David" w:cs="David" w:hint="cs"/>
          <w:sz w:val="24"/>
          <w:szCs w:val="24"/>
          <w:rtl/>
        </w:rPr>
        <w:t>לפי</w:t>
      </w:r>
      <w:r w:rsidR="00102018" w:rsidRPr="007B0E9A">
        <w:rPr>
          <w:rFonts w:ascii="David" w:hAnsi="David" w:cs="David"/>
          <w:sz w:val="24"/>
          <w:szCs w:val="24"/>
          <w:rtl/>
        </w:rPr>
        <w:t xml:space="preserve"> </w:t>
      </w:r>
      <w:r w:rsidR="00102018" w:rsidRPr="007B0E9A">
        <w:rPr>
          <w:rFonts w:ascii="David" w:hAnsi="David" w:cs="David" w:hint="cs"/>
          <w:sz w:val="24"/>
          <w:szCs w:val="24"/>
          <w:rtl/>
        </w:rPr>
        <w:t>החלטת</w:t>
      </w:r>
      <w:r w:rsidR="00102018" w:rsidRPr="007B0E9A">
        <w:rPr>
          <w:rFonts w:ascii="David" w:hAnsi="David" w:cs="David"/>
          <w:sz w:val="24"/>
          <w:szCs w:val="24"/>
          <w:rtl/>
        </w:rPr>
        <w:t xml:space="preserve"> </w:t>
      </w:r>
      <w:r w:rsidR="00102018" w:rsidRPr="007B0E9A">
        <w:rPr>
          <w:rFonts w:ascii="David" w:hAnsi="David" w:cs="David" w:hint="cs"/>
          <w:sz w:val="24"/>
          <w:szCs w:val="24"/>
          <w:rtl/>
        </w:rPr>
        <w:t>הרוב</w:t>
      </w:r>
      <w:r w:rsidR="00102018">
        <w:rPr>
          <w:rFonts w:ascii="David" w:hAnsi="David" w:cs="David" w:hint="cs"/>
          <w:sz w:val="24"/>
          <w:szCs w:val="24"/>
          <w:rtl/>
        </w:rPr>
        <w:t xml:space="preserve">. אלגוריתם זה </w:t>
      </w:r>
      <w:r w:rsidR="00102018" w:rsidRPr="007B0E9A">
        <w:rPr>
          <w:rFonts w:ascii="David" w:hAnsi="David" w:cs="David" w:hint="cs"/>
          <w:sz w:val="24"/>
          <w:szCs w:val="24"/>
          <w:rtl/>
        </w:rPr>
        <w:t>מפחית</w:t>
      </w:r>
      <w:r w:rsidR="00102018" w:rsidRPr="007B0E9A">
        <w:rPr>
          <w:rFonts w:ascii="David" w:hAnsi="David" w:cs="David"/>
          <w:sz w:val="24"/>
          <w:szCs w:val="24"/>
          <w:rtl/>
        </w:rPr>
        <w:t xml:space="preserve"> </w:t>
      </w:r>
      <w:r w:rsidR="00102018" w:rsidRPr="007B0E9A">
        <w:rPr>
          <w:rFonts w:ascii="David" w:hAnsi="David" w:cs="David" w:hint="cs"/>
          <w:sz w:val="24"/>
          <w:szCs w:val="24"/>
          <w:rtl/>
        </w:rPr>
        <w:t>את</w:t>
      </w:r>
      <w:r w:rsidR="00102018" w:rsidRPr="007B0E9A">
        <w:rPr>
          <w:rFonts w:ascii="David" w:hAnsi="David" w:cs="David"/>
          <w:sz w:val="24"/>
          <w:szCs w:val="24"/>
          <w:rtl/>
        </w:rPr>
        <w:t xml:space="preserve"> </w:t>
      </w:r>
      <w:r w:rsidR="00102018" w:rsidRPr="007B0E9A">
        <w:rPr>
          <w:rFonts w:ascii="David" w:hAnsi="David" w:cs="David" w:hint="cs"/>
          <w:sz w:val="24"/>
          <w:szCs w:val="24"/>
          <w:rtl/>
        </w:rPr>
        <w:t>השגיאה</w:t>
      </w:r>
      <w:r w:rsidR="00102018" w:rsidRPr="007B0E9A">
        <w:rPr>
          <w:rFonts w:ascii="David" w:hAnsi="David" w:cs="David"/>
          <w:sz w:val="24"/>
          <w:szCs w:val="24"/>
          <w:rtl/>
        </w:rPr>
        <w:t xml:space="preserve"> </w:t>
      </w:r>
      <w:r w:rsidR="00102018" w:rsidRPr="007B0E9A">
        <w:rPr>
          <w:rFonts w:ascii="David" w:hAnsi="David" w:cs="David" w:hint="cs"/>
          <w:sz w:val="24"/>
          <w:szCs w:val="24"/>
          <w:rtl/>
        </w:rPr>
        <w:t>בסט</w:t>
      </w:r>
      <w:r w:rsidR="00102018" w:rsidRPr="007B0E9A">
        <w:rPr>
          <w:rFonts w:ascii="David" w:hAnsi="David" w:cs="David"/>
          <w:sz w:val="24"/>
          <w:szCs w:val="24"/>
          <w:rtl/>
        </w:rPr>
        <w:t xml:space="preserve"> </w:t>
      </w:r>
      <w:r w:rsidR="00102018" w:rsidRPr="007B0E9A">
        <w:rPr>
          <w:rFonts w:ascii="David" w:hAnsi="David" w:cs="David" w:hint="cs"/>
          <w:sz w:val="24"/>
          <w:szCs w:val="24"/>
          <w:rtl/>
        </w:rPr>
        <w:t>המבחן</w:t>
      </w:r>
      <w:r w:rsidR="00102018" w:rsidRPr="007B0E9A">
        <w:rPr>
          <w:rFonts w:ascii="David" w:hAnsi="David" w:cs="David"/>
          <w:sz w:val="24"/>
          <w:szCs w:val="24"/>
          <w:rtl/>
        </w:rPr>
        <w:t xml:space="preserve"> </w:t>
      </w:r>
      <w:r w:rsidR="00102018" w:rsidRPr="007B0E9A">
        <w:rPr>
          <w:rFonts w:ascii="David" w:hAnsi="David" w:cs="David" w:hint="cs"/>
          <w:sz w:val="24"/>
          <w:szCs w:val="24"/>
          <w:rtl/>
        </w:rPr>
        <w:t>על</w:t>
      </w:r>
      <w:r w:rsidR="00102018" w:rsidRPr="007B0E9A">
        <w:rPr>
          <w:rFonts w:ascii="David" w:hAnsi="David" w:cs="David"/>
          <w:sz w:val="24"/>
          <w:szCs w:val="24"/>
          <w:rtl/>
        </w:rPr>
        <w:t xml:space="preserve"> </w:t>
      </w:r>
      <w:r w:rsidR="00102018" w:rsidRPr="007B0E9A">
        <w:rPr>
          <w:rFonts w:ascii="David" w:hAnsi="David" w:cs="David" w:hint="cs"/>
          <w:sz w:val="24"/>
          <w:szCs w:val="24"/>
          <w:rtl/>
        </w:rPr>
        <w:t>ידי</w:t>
      </w:r>
      <w:r w:rsidR="00102018" w:rsidRPr="007B0E9A">
        <w:rPr>
          <w:rFonts w:ascii="David" w:hAnsi="David" w:cs="David"/>
          <w:sz w:val="24"/>
          <w:szCs w:val="24"/>
          <w:rtl/>
        </w:rPr>
        <w:t xml:space="preserve"> </w:t>
      </w:r>
      <w:r w:rsidR="00102018" w:rsidRPr="007B0E9A">
        <w:rPr>
          <w:rFonts w:ascii="David" w:hAnsi="David" w:cs="David" w:hint="cs"/>
          <w:sz w:val="24"/>
          <w:szCs w:val="24"/>
          <w:rtl/>
        </w:rPr>
        <w:t>הפחת</w:t>
      </w:r>
      <w:r w:rsidR="00102018" w:rsidRPr="007B0E9A">
        <w:rPr>
          <w:rFonts w:ascii="David" w:hAnsi="David" w:cs="David"/>
          <w:sz w:val="24"/>
          <w:szCs w:val="24"/>
          <w:rtl/>
        </w:rPr>
        <w:t>ת שונות הניבוי</w:t>
      </w:r>
      <w:r w:rsidR="00102018">
        <w:rPr>
          <w:rFonts w:ascii="David" w:hAnsi="David" w:cs="David" w:hint="cs"/>
          <w:sz w:val="24"/>
          <w:szCs w:val="24"/>
          <w:rtl/>
        </w:rPr>
        <w:t xml:space="preserve"> ו</w:t>
      </w:r>
      <w:r w:rsidR="00102018" w:rsidRPr="007B0E9A">
        <w:rPr>
          <w:rFonts w:ascii="David" w:hAnsi="David" w:cs="David" w:hint="cs"/>
          <w:sz w:val="24"/>
          <w:szCs w:val="24"/>
          <w:rtl/>
        </w:rPr>
        <w:t>כל</w:t>
      </w:r>
      <w:r w:rsidR="00102018" w:rsidRPr="007B0E9A">
        <w:rPr>
          <w:rFonts w:ascii="David" w:hAnsi="David" w:cs="David"/>
          <w:sz w:val="24"/>
          <w:szCs w:val="24"/>
          <w:rtl/>
        </w:rPr>
        <w:t xml:space="preserve"> </w:t>
      </w:r>
      <w:r w:rsidR="00102018" w:rsidRPr="007B0E9A">
        <w:rPr>
          <w:rFonts w:ascii="David" w:hAnsi="David" w:cs="David" w:hint="cs"/>
          <w:sz w:val="24"/>
          <w:szCs w:val="24"/>
          <w:rtl/>
        </w:rPr>
        <w:t>תת</w:t>
      </w:r>
      <w:r w:rsidR="00102018" w:rsidRPr="007B0E9A">
        <w:rPr>
          <w:rFonts w:ascii="David" w:hAnsi="David" w:cs="David"/>
          <w:sz w:val="24"/>
          <w:szCs w:val="24"/>
          <w:rtl/>
        </w:rPr>
        <w:t>-</w:t>
      </w:r>
      <w:r w:rsidR="00102018" w:rsidRPr="007B0E9A">
        <w:rPr>
          <w:rFonts w:ascii="David" w:hAnsi="David" w:cs="David" w:hint="cs"/>
          <w:sz w:val="24"/>
          <w:szCs w:val="24"/>
          <w:rtl/>
        </w:rPr>
        <w:t>קבוצה</w:t>
      </w:r>
      <w:r w:rsidR="00102018" w:rsidRPr="007B0E9A">
        <w:rPr>
          <w:rFonts w:ascii="David" w:hAnsi="David" w:cs="David"/>
          <w:sz w:val="24"/>
          <w:szCs w:val="24"/>
          <w:rtl/>
        </w:rPr>
        <w:t xml:space="preserve"> </w:t>
      </w:r>
      <w:r w:rsidR="00102018">
        <w:rPr>
          <w:rFonts w:ascii="David" w:hAnsi="David" w:cs="David" w:hint="cs"/>
          <w:sz w:val="24"/>
          <w:szCs w:val="24"/>
          <w:rtl/>
        </w:rPr>
        <w:t xml:space="preserve">בו </w:t>
      </w:r>
      <w:r w:rsidR="00102018" w:rsidRPr="007B0E9A">
        <w:rPr>
          <w:rFonts w:ascii="David" w:hAnsi="David" w:cs="David" w:hint="cs"/>
          <w:sz w:val="24"/>
          <w:szCs w:val="24"/>
          <w:rtl/>
        </w:rPr>
        <w:t>מחושבת</w:t>
      </w:r>
      <w:r w:rsidR="00102018" w:rsidRPr="007B0E9A">
        <w:rPr>
          <w:rFonts w:ascii="David" w:hAnsi="David" w:cs="David"/>
          <w:sz w:val="24"/>
          <w:szCs w:val="24"/>
          <w:rtl/>
        </w:rPr>
        <w:t xml:space="preserve"> </w:t>
      </w:r>
      <w:r w:rsidR="00102018" w:rsidRPr="007B0E9A">
        <w:rPr>
          <w:rFonts w:ascii="David" w:hAnsi="David" w:cs="David" w:hint="cs"/>
          <w:sz w:val="24"/>
          <w:szCs w:val="24"/>
          <w:rtl/>
        </w:rPr>
        <w:t>הרבה</w:t>
      </w:r>
      <w:r w:rsidR="00102018" w:rsidRPr="007B0E9A">
        <w:rPr>
          <w:rFonts w:ascii="David" w:hAnsi="David" w:cs="David"/>
          <w:sz w:val="24"/>
          <w:szCs w:val="24"/>
          <w:rtl/>
        </w:rPr>
        <w:t xml:space="preserve"> </w:t>
      </w:r>
      <w:r w:rsidR="00102018" w:rsidRPr="007B0E9A">
        <w:rPr>
          <w:rFonts w:ascii="David" w:hAnsi="David" w:cs="David" w:hint="cs"/>
          <w:sz w:val="24"/>
          <w:szCs w:val="24"/>
          <w:rtl/>
        </w:rPr>
        <w:t>יותר</w:t>
      </w:r>
      <w:r w:rsidR="00102018" w:rsidRPr="007B0E9A">
        <w:rPr>
          <w:rFonts w:ascii="David" w:hAnsi="David" w:cs="David"/>
          <w:sz w:val="24"/>
          <w:szCs w:val="24"/>
          <w:rtl/>
        </w:rPr>
        <w:t xml:space="preserve"> </w:t>
      </w:r>
      <w:r w:rsidR="00102018" w:rsidRPr="007B0E9A">
        <w:rPr>
          <w:rFonts w:ascii="David" w:hAnsi="David" w:cs="David" w:hint="cs"/>
          <w:sz w:val="24"/>
          <w:szCs w:val="24"/>
          <w:rtl/>
        </w:rPr>
        <w:t>מהר</w:t>
      </w:r>
      <w:r w:rsidR="00102018" w:rsidRPr="007B0E9A">
        <w:rPr>
          <w:rFonts w:ascii="David" w:hAnsi="David" w:cs="David"/>
          <w:sz w:val="24"/>
          <w:szCs w:val="24"/>
          <w:rtl/>
        </w:rPr>
        <w:t xml:space="preserve"> </w:t>
      </w:r>
      <w:r w:rsidR="00102018" w:rsidRPr="007B0E9A">
        <w:rPr>
          <w:rFonts w:ascii="David" w:hAnsi="David" w:cs="David" w:hint="cs"/>
          <w:sz w:val="24"/>
          <w:szCs w:val="24"/>
          <w:rtl/>
        </w:rPr>
        <w:t>מהקבוצה</w:t>
      </w:r>
      <w:r w:rsidR="00102018" w:rsidRPr="007B0E9A">
        <w:rPr>
          <w:rFonts w:ascii="David" w:hAnsi="David" w:cs="David"/>
          <w:sz w:val="24"/>
          <w:szCs w:val="24"/>
          <w:rtl/>
        </w:rPr>
        <w:t xml:space="preserve"> </w:t>
      </w:r>
      <w:r w:rsidR="00102018" w:rsidRPr="007B0E9A">
        <w:rPr>
          <w:rFonts w:ascii="David" w:hAnsi="David" w:cs="David" w:hint="cs"/>
          <w:sz w:val="24"/>
          <w:szCs w:val="24"/>
          <w:rtl/>
        </w:rPr>
        <w:t>המקורית</w:t>
      </w:r>
      <w:r w:rsidR="00102018" w:rsidRPr="007B0E9A">
        <w:rPr>
          <w:rFonts w:ascii="David" w:hAnsi="David" w:cs="David"/>
          <w:sz w:val="24"/>
          <w:szCs w:val="24"/>
          <w:rtl/>
        </w:rPr>
        <w:t>.</w:t>
      </w:r>
      <w:r w:rsidR="00102018">
        <w:rPr>
          <w:rFonts w:ascii="David" w:hAnsi="David" w:cs="David" w:hint="cs"/>
          <w:sz w:val="24"/>
          <w:szCs w:val="24"/>
          <w:rtl/>
        </w:rPr>
        <w:t xml:space="preserve"> לאלגוריתם זה מספר רב של יתרונות , הוא </w:t>
      </w:r>
      <w:r w:rsidR="00102018" w:rsidRPr="007B0E9A">
        <w:rPr>
          <w:rFonts w:ascii="David" w:hAnsi="David" w:cs="David"/>
          <w:sz w:val="24"/>
          <w:szCs w:val="24"/>
          <w:rtl/>
        </w:rPr>
        <w:t>מתבסס על גישות שונות</w:t>
      </w:r>
      <w:r w:rsidR="00102018">
        <w:rPr>
          <w:rFonts w:ascii="David" w:hAnsi="David" w:cs="David" w:hint="cs"/>
          <w:sz w:val="24"/>
          <w:szCs w:val="24"/>
          <w:rtl/>
        </w:rPr>
        <w:t xml:space="preserve">, </w:t>
      </w:r>
      <w:r w:rsidR="00102018" w:rsidRPr="007B0E9A">
        <w:rPr>
          <w:rFonts w:ascii="David" w:hAnsi="David" w:cs="David"/>
          <w:sz w:val="24"/>
          <w:szCs w:val="24"/>
          <w:rtl/>
        </w:rPr>
        <w:t xml:space="preserve">מונע </w:t>
      </w:r>
      <w:r w:rsidR="00102018" w:rsidRPr="007B0E9A">
        <w:rPr>
          <w:rFonts w:ascii="David" w:hAnsi="David" w:cs="David"/>
          <w:sz w:val="24"/>
          <w:szCs w:val="24"/>
        </w:rPr>
        <w:t>overfitting</w:t>
      </w:r>
      <w:r w:rsidR="00102018">
        <w:rPr>
          <w:rFonts w:ascii="David" w:hAnsi="David" w:cs="David" w:hint="cs"/>
          <w:sz w:val="24"/>
          <w:szCs w:val="24"/>
          <w:rtl/>
        </w:rPr>
        <w:t xml:space="preserve">, </w:t>
      </w:r>
      <w:r w:rsidR="00102018" w:rsidRPr="007B0E9A">
        <w:rPr>
          <w:rFonts w:ascii="David" w:hAnsi="David" w:cs="David"/>
          <w:sz w:val="24"/>
          <w:szCs w:val="24"/>
          <w:rtl/>
        </w:rPr>
        <w:t>טוב גם לרגרסיה וגם לקלסיפיקציה</w:t>
      </w:r>
      <w:r w:rsidR="00102018">
        <w:rPr>
          <w:rFonts w:ascii="David" w:hAnsi="David" w:cs="David" w:hint="cs"/>
          <w:sz w:val="24"/>
          <w:szCs w:val="24"/>
          <w:rtl/>
        </w:rPr>
        <w:t xml:space="preserve"> ו</w:t>
      </w:r>
      <w:r w:rsidR="00102018" w:rsidRPr="007B0E9A">
        <w:rPr>
          <w:rFonts w:ascii="David" w:hAnsi="David" w:cs="David"/>
          <w:sz w:val="24"/>
          <w:szCs w:val="24"/>
          <w:rtl/>
        </w:rPr>
        <w:t>מבוסס על יתרונות עצי ההחלטה</w:t>
      </w:r>
      <w:r w:rsidR="00102018">
        <w:rPr>
          <w:rFonts w:ascii="David" w:hAnsi="David" w:cs="David" w:hint="cs"/>
          <w:sz w:val="24"/>
          <w:szCs w:val="24"/>
          <w:rtl/>
        </w:rPr>
        <w:t xml:space="preserve">. ניתן לשפר את ביצועי המודל ע"י בחירה אופטימלית של מספר עצים </w:t>
      </w:r>
      <w:r w:rsidR="0078395F">
        <w:rPr>
          <w:rFonts w:ascii="David" w:hAnsi="David" w:cs="David" w:hint="cs"/>
          <w:sz w:val="24"/>
          <w:szCs w:val="24"/>
          <w:rtl/>
        </w:rPr>
        <w:t>ועומק עץ מקסימלי.</w:t>
      </w:r>
      <w:r w:rsidR="00102018">
        <w:rPr>
          <w:rFonts w:ascii="David" w:hAnsi="David" w:cs="David" w:hint="cs"/>
          <w:sz w:val="24"/>
          <w:szCs w:val="24"/>
          <w:rtl/>
        </w:rPr>
        <w:t xml:space="preserve"> </w:t>
      </w:r>
      <w:r w:rsidR="00D14714">
        <w:rPr>
          <w:rFonts w:ascii="David" w:hAnsi="David" w:cs="David" w:hint="cs"/>
          <w:sz w:val="24"/>
          <w:szCs w:val="24"/>
          <w:rtl/>
        </w:rPr>
        <w:t>כברירת מחדל אלגוריתמים של קלסיפיקציה מסווגים את הדוגמא כשערך הסף הוא 0.5 כלומר, כאשר הציון שניתן לדוגמא הינו 0.6 היא תסווג 1 וכאשר הוא נמוך מ0.5 יסווג אוטומטית 0. ניתן לשנות ערך סף זה בהתאם לדרישותינ</w:t>
      </w:r>
      <w:r w:rsidR="00D14714">
        <w:rPr>
          <w:rFonts w:ascii="David" w:hAnsi="David" w:cs="David" w:hint="eastAsia"/>
          <w:sz w:val="24"/>
          <w:szCs w:val="24"/>
          <w:rtl/>
        </w:rPr>
        <w:t>ו</w:t>
      </w:r>
      <w:r w:rsidR="00D14714">
        <w:rPr>
          <w:rFonts w:ascii="David" w:hAnsi="David" w:cs="David" w:hint="cs"/>
          <w:sz w:val="24"/>
          <w:szCs w:val="24"/>
          <w:rtl/>
        </w:rPr>
        <w:t xml:space="preserve"> מהמודל.</w:t>
      </w:r>
      <w:r w:rsidR="00102018" w:rsidRPr="00102018">
        <w:rPr>
          <w:rFonts w:ascii="David" w:hAnsi="David" w:cs="David"/>
          <w:b/>
          <w:bCs/>
          <w:sz w:val="24"/>
          <w:szCs w:val="24"/>
        </w:rPr>
        <w:t xml:space="preserve"> </w:t>
      </w:r>
      <w:r w:rsidR="00102018" w:rsidRPr="0015487C">
        <w:rPr>
          <w:rFonts w:ascii="David" w:hAnsi="David" w:cs="David"/>
          <w:b/>
          <w:bCs/>
          <w:sz w:val="24"/>
          <w:szCs w:val="24"/>
        </w:rPr>
        <w:t>KNN</w:t>
      </w:r>
      <w:r w:rsidR="00102018">
        <w:rPr>
          <w:rFonts w:ascii="David" w:hAnsi="David" w:cs="David"/>
          <w:b/>
          <w:bCs/>
          <w:sz w:val="24"/>
          <w:szCs w:val="24"/>
        </w:rPr>
        <w:t xml:space="preserve"> </w:t>
      </w:r>
      <w:r w:rsidR="00102018" w:rsidRPr="0015487C">
        <w:rPr>
          <w:rFonts w:ascii="David" w:hAnsi="David" w:cs="David" w:hint="cs"/>
          <w:b/>
          <w:bCs/>
          <w:sz w:val="24"/>
          <w:szCs w:val="24"/>
          <w:rtl/>
        </w:rPr>
        <w:t>אלגוריתם</w:t>
      </w:r>
      <w:r w:rsidR="00102018" w:rsidRPr="0015487C">
        <w:rPr>
          <w:rFonts w:ascii="David" w:hAnsi="David" w:cs="David"/>
          <w:b/>
          <w:bCs/>
          <w:sz w:val="24"/>
          <w:szCs w:val="24"/>
          <w:rtl/>
        </w:rPr>
        <w:t xml:space="preserve"> </w:t>
      </w:r>
      <w:r w:rsidR="00102018" w:rsidRPr="0015487C">
        <w:rPr>
          <w:rFonts w:ascii="David" w:hAnsi="David" w:cs="David"/>
          <w:b/>
          <w:bCs/>
          <w:sz w:val="24"/>
          <w:szCs w:val="24"/>
          <w:rtl/>
        </w:rPr>
        <w:lastRenderedPageBreak/>
        <w:t>למציאת שכנים</w:t>
      </w:r>
      <w:r w:rsidR="00102018">
        <w:rPr>
          <w:rFonts w:ascii="David" w:hAnsi="David" w:cs="David" w:hint="cs"/>
          <w:sz w:val="24"/>
          <w:szCs w:val="24"/>
          <w:rtl/>
        </w:rPr>
        <w:t xml:space="preserve">, </w:t>
      </w:r>
      <w:r w:rsidR="00102018" w:rsidRPr="0015487C">
        <w:rPr>
          <w:rFonts w:ascii="David" w:hAnsi="David" w:cs="David"/>
          <w:sz w:val="24"/>
          <w:szCs w:val="24"/>
          <w:rtl/>
        </w:rPr>
        <w:t xml:space="preserve">אחד האלגוריתמים הפשוטים ביותר. </w:t>
      </w:r>
      <w:r w:rsidR="00102018" w:rsidRPr="00677127">
        <w:rPr>
          <w:rFonts w:ascii="David" w:hAnsi="David" w:cs="David"/>
          <w:sz w:val="24"/>
          <w:szCs w:val="24"/>
          <w:rtl/>
        </w:rPr>
        <w:t>אלגוריתם קלסיפיקציה מהיר שמבוסס על מרחק בין דוגמאות (מפוקח ודיסקרטי)</w:t>
      </w:r>
      <w:r w:rsidR="00102018">
        <w:rPr>
          <w:rFonts w:ascii="David" w:hAnsi="David" w:cs="David" w:hint="cs"/>
          <w:sz w:val="24"/>
          <w:szCs w:val="24"/>
          <w:rtl/>
        </w:rPr>
        <w:t xml:space="preserve">. </w:t>
      </w:r>
      <w:r w:rsidR="00102018" w:rsidRPr="0015487C">
        <w:rPr>
          <w:rFonts w:ascii="David" w:hAnsi="David" w:cs="David"/>
          <w:sz w:val="24"/>
          <w:szCs w:val="24"/>
          <w:rtl/>
        </w:rPr>
        <w:t>הרעיון: לשנן את סט האימון ולאחר מכן לחזות את התיוג של דוגמה חדשה</w:t>
      </w:r>
      <w:r w:rsidR="00102018">
        <w:rPr>
          <w:rFonts w:ascii="David" w:hAnsi="David" w:cs="David" w:hint="cs"/>
          <w:sz w:val="24"/>
          <w:szCs w:val="24"/>
          <w:rtl/>
        </w:rPr>
        <w:t xml:space="preserve">. </w:t>
      </w:r>
      <w:r w:rsidR="00102018" w:rsidRPr="0015487C">
        <w:rPr>
          <w:rFonts w:ascii="David" w:hAnsi="David" w:cs="David"/>
          <w:sz w:val="24"/>
          <w:szCs w:val="24"/>
          <w:rtl/>
        </w:rPr>
        <w:t>הפרמטר החשוב ביותר</w:t>
      </w:r>
      <w:r w:rsidR="00102018">
        <w:rPr>
          <w:rFonts w:ascii="David" w:hAnsi="David" w:cs="David" w:hint="cs"/>
          <w:sz w:val="24"/>
          <w:szCs w:val="24"/>
          <w:rtl/>
        </w:rPr>
        <w:t xml:space="preserve"> הינו</w:t>
      </w:r>
      <w:r w:rsidR="00102018" w:rsidRPr="0015487C">
        <w:rPr>
          <w:rFonts w:ascii="David" w:hAnsi="David" w:cs="David"/>
          <w:sz w:val="24"/>
          <w:szCs w:val="24"/>
          <w:rtl/>
        </w:rPr>
        <w:t xml:space="preserve"> </w:t>
      </w:r>
      <w:r w:rsidR="00102018" w:rsidRPr="0015487C">
        <w:rPr>
          <w:rFonts w:ascii="David" w:hAnsi="David" w:cs="David"/>
          <w:sz w:val="24"/>
          <w:szCs w:val="24"/>
        </w:rPr>
        <w:t>K</w:t>
      </w:r>
      <w:r w:rsidR="00102018" w:rsidRPr="0015487C">
        <w:rPr>
          <w:rFonts w:ascii="David" w:hAnsi="David" w:cs="David"/>
          <w:sz w:val="24"/>
          <w:szCs w:val="24"/>
          <w:rtl/>
        </w:rPr>
        <w:t xml:space="preserve">, מספר השכנים לפיהם אנו מתייגים. בניגוד לאלגוריתמים אחרים של </w:t>
      </w:r>
      <w:r w:rsidR="00102018" w:rsidRPr="0015487C">
        <w:rPr>
          <w:rFonts w:ascii="David" w:hAnsi="David" w:cs="David"/>
          <w:sz w:val="24"/>
          <w:szCs w:val="24"/>
        </w:rPr>
        <w:t>ML</w:t>
      </w:r>
      <w:r w:rsidR="00102018" w:rsidRPr="0015487C">
        <w:rPr>
          <w:rFonts w:ascii="David" w:hAnsi="David" w:cs="David"/>
          <w:sz w:val="24"/>
          <w:szCs w:val="24"/>
          <w:rtl/>
        </w:rPr>
        <w:t>, אין השערה</w:t>
      </w:r>
      <w:r w:rsidR="00102018">
        <w:rPr>
          <w:rFonts w:ascii="David" w:hAnsi="David" w:cs="David" w:hint="cs"/>
          <w:sz w:val="24"/>
          <w:szCs w:val="24"/>
          <w:rtl/>
        </w:rPr>
        <w:t xml:space="preserve">. </w:t>
      </w:r>
      <w:r w:rsidR="0015487C" w:rsidRPr="0015487C">
        <w:rPr>
          <w:rFonts w:ascii="David" w:hAnsi="David" w:cs="David" w:hint="cs"/>
          <w:sz w:val="24"/>
          <w:szCs w:val="24"/>
          <w:rtl/>
        </w:rPr>
        <w:t>ב</w:t>
      </w:r>
      <w:r w:rsidR="0015487C" w:rsidRPr="0015487C">
        <w:rPr>
          <w:rFonts w:ascii="David" w:hAnsi="David" w:cs="David"/>
          <w:sz w:val="24"/>
          <w:szCs w:val="24"/>
          <w:rtl/>
        </w:rPr>
        <w:t>-</w:t>
      </w:r>
      <w:r w:rsidR="0015487C" w:rsidRPr="0015487C">
        <w:rPr>
          <w:rFonts w:ascii="David" w:hAnsi="David" w:cs="David"/>
          <w:sz w:val="24"/>
          <w:szCs w:val="24"/>
        </w:rPr>
        <w:t>KNN</w:t>
      </w:r>
      <w:r w:rsidR="0015487C" w:rsidRPr="0015487C">
        <w:rPr>
          <w:rFonts w:ascii="David" w:hAnsi="David" w:cs="David"/>
          <w:sz w:val="24"/>
          <w:szCs w:val="24"/>
          <w:rtl/>
        </w:rPr>
        <w:t>, התחזית מבוססת אך ורק על סט האימון.</w:t>
      </w:r>
      <w:r w:rsidR="00677127">
        <w:rPr>
          <w:rFonts w:ascii="David" w:hAnsi="David" w:cs="David" w:hint="cs"/>
          <w:sz w:val="24"/>
          <w:szCs w:val="24"/>
          <w:rtl/>
        </w:rPr>
        <w:t xml:space="preserve"> </w:t>
      </w:r>
      <w:r w:rsidR="0015487C" w:rsidRPr="0015487C">
        <w:rPr>
          <w:rFonts w:ascii="David" w:hAnsi="David" w:cs="David"/>
          <w:sz w:val="24"/>
          <w:szCs w:val="24"/>
          <w:rtl/>
        </w:rPr>
        <w:t>האלגוריתם מקבל: סט אימון, ווקטור של איקסים, דוגמאות חדשות לתיוג ו-</w:t>
      </w:r>
      <w:r w:rsidR="0015487C" w:rsidRPr="0015487C">
        <w:rPr>
          <w:rFonts w:ascii="David" w:hAnsi="David" w:cs="David"/>
          <w:sz w:val="24"/>
          <w:szCs w:val="24"/>
        </w:rPr>
        <w:t>K</w:t>
      </w:r>
      <w:r w:rsidR="0015487C" w:rsidRPr="0015487C">
        <w:rPr>
          <w:rFonts w:ascii="David" w:hAnsi="David" w:cs="David"/>
          <w:sz w:val="24"/>
          <w:szCs w:val="24"/>
          <w:rtl/>
        </w:rPr>
        <w:t xml:space="preserve"> שמייצג את מספר השכנים.</w:t>
      </w:r>
      <w:r w:rsidR="0015487C">
        <w:rPr>
          <w:rFonts w:ascii="David" w:hAnsi="David" w:cs="David" w:hint="cs"/>
          <w:sz w:val="24"/>
          <w:szCs w:val="24"/>
          <w:rtl/>
        </w:rPr>
        <w:t xml:space="preserve"> </w:t>
      </w:r>
      <w:r w:rsidR="0015487C" w:rsidRPr="0015487C">
        <w:rPr>
          <w:rFonts w:ascii="David" w:hAnsi="David" w:cs="David"/>
          <w:sz w:val="24"/>
          <w:szCs w:val="24"/>
          <w:rtl/>
        </w:rPr>
        <w:t>בתהליך האלגוריתם מתייג את הדוגמאות ע"י שימוש בפונקציית המרחק/דמיון של הדוגמא החדשה משאר הדוגמאות בסט האימון ובוחרת את התיוג לפי כמות השכנים ע"פ כלל החלטת הרוב.</w:t>
      </w:r>
      <w:r w:rsidR="00D14714">
        <w:rPr>
          <w:rFonts w:ascii="David" w:hAnsi="David" w:cs="David" w:hint="cs"/>
          <w:sz w:val="24"/>
          <w:szCs w:val="24"/>
          <w:rtl/>
        </w:rPr>
        <w:t xml:space="preserve"> </w:t>
      </w:r>
      <w:r w:rsidR="0015487C" w:rsidRPr="0015487C">
        <w:rPr>
          <w:rFonts w:ascii="David" w:hAnsi="David" w:cs="David" w:hint="cs"/>
          <w:sz w:val="24"/>
          <w:szCs w:val="24"/>
          <w:rtl/>
        </w:rPr>
        <w:t>הדיוק</w:t>
      </w:r>
      <w:r w:rsidR="0015487C" w:rsidRPr="0015487C">
        <w:rPr>
          <w:rFonts w:ascii="David" w:hAnsi="David" w:cs="David"/>
          <w:sz w:val="24"/>
          <w:szCs w:val="24"/>
          <w:rtl/>
        </w:rPr>
        <w:t xml:space="preserve"> </w:t>
      </w:r>
      <w:r w:rsidR="0015487C" w:rsidRPr="0015487C">
        <w:rPr>
          <w:rFonts w:ascii="David" w:hAnsi="David" w:cs="David" w:hint="cs"/>
          <w:sz w:val="24"/>
          <w:szCs w:val="24"/>
          <w:rtl/>
        </w:rPr>
        <w:t>בדרך</w:t>
      </w:r>
      <w:r w:rsidR="0015487C" w:rsidRPr="0015487C">
        <w:rPr>
          <w:rFonts w:ascii="David" w:hAnsi="David" w:cs="David"/>
          <w:sz w:val="24"/>
          <w:szCs w:val="24"/>
          <w:rtl/>
        </w:rPr>
        <w:t xml:space="preserve"> </w:t>
      </w:r>
      <w:r w:rsidR="0015487C" w:rsidRPr="0015487C">
        <w:rPr>
          <w:rFonts w:ascii="David" w:hAnsi="David" w:cs="David" w:hint="cs"/>
          <w:sz w:val="24"/>
          <w:szCs w:val="24"/>
          <w:rtl/>
        </w:rPr>
        <w:t>כלל</w:t>
      </w:r>
      <w:r w:rsidR="0015487C" w:rsidRPr="0015487C">
        <w:rPr>
          <w:rFonts w:ascii="David" w:hAnsi="David" w:cs="David"/>
          <w:sz w:val="24"/>
          <w:szCs w:val="24"/>
          <w:rtl/>
        </w:rPr>
        <w:t xml:space="preserve"> </w:t>
      </w:r>
      <w:r w:rsidR="0015487C" w:rsidRPr="0015487C">
        <w:rPr>
          <w:rFonts w:ascii="David" w:hAnsi="David" w:cs="David" w:hint="cs"/>
          <w:sz w:val="24"/>
          <w:szCs w:val="24"/>
          <w:rtl/>
        </w:rPr>
        <w:t>משתפר</w:t>
      </w:r>
      <w:r w:rsidR="0015487C" w:rsidRPr="0015487C">
        <w:rPr>
          <w:rFonts w:ascii="David" w:hAnsi="David" w:cs="David"/>
          <w:sz w:val="24"/>
          <w:szCs w:val="24"/>
          <w:rtl/>
        </w:rPr>
        <w:t xml:space="preserve"> </w:t>
      </w:r>
      <w:r w:rsidR="0015487C" w:rsidRPr="0015487C">
        <w:rPr>
          <w:rFonts w:ascii="David" w:hAnsi="David" w:cs="David" w:hint="cs"/>
          <w:sz w:val="24"/>
          <w:szCs w:val="24"/>
          <w:rtl/>
        </w:rPr>
        <w:t>עם</w:t>
      </w:r>
      <w:r w:rsidR="0015487C" w:rsidRPr="0015487C">
        <w:rPr>
          <w:rFonts w:ascii="David" w:hAnsi="David" w:cs="David"/>
          <w:sz w:val="24"/>
          <w:szCs w:val="24"/>
          <w:rtl/>
        </w:rPr>
        <w:t xml:space="preserve"> </w:t>
      </w:r>
      <w:r w:rsidR="0015487C" w:rsidRPr="0015487C">
        <w:rPr>
          <w:rFonts w:ascii="David" w:hAnsi="David" w:cs="David" w:hint="cs"/>
          <w:sz w:val="24"/>
          <w:szCs w:val="24"/>
          <w:rtl/>
        </w:rPr>
        <w:t>יותר</w:t>
      </w:r>
      <w:r w:rsidR="0015487C" w:rsidRPr="0015487C">
        <w:rPr>
          <w:rFonts w:ascii="David" w:hAnsi="David" w:cs="David"/>
          <w:sz w:val="24"/>
          <w:szCs w:val="24"/>
          <w:rtl/>
        </w:rPr>
        <w:t xml:space="preserve"> </w:t>
      </w:r>
      <w:r w:rsidR="0015487C" w:rsidRPr="0015487C">
        <w:rPr>
          <w:rFonts w:ascii="David" w:hAnsi="David" w:cs="David" w:hint="cs"/>
          <w:sz w:val="24"/>
          <w:szCs w:val="24"/>
          <w:rtl/>
        </w:rPr>
        <w:t>נתונים</w:t>
      </w:r>
      <w:r w:rsidR="00D14714">
        <w:rPr>
          <w:rFonts w:ascii="David" w:hAnsi="David" w:cs="David" w:hint="cs"/>
          <w:sz w:val="24"/>
          <w:szCs w:val="24"/>
          <w:rtl/>
        </w:rPr>
        <w:t>.</w:t>
      </w:r>
      <w:r w:rsidR="00D14714" w:rsidRPr="00D14714">
        <w:rPr>
          <w:rFonts w:ascii="David" w:hAnsi="David" w:cs="David" w:hint="cs"/>
          <w:sz w:val="24"/>
          <w:szCs w:val="24"/>
        </w:rPr>
        <w:t xml:space="preserve"> </w:t>
      </w:r>
      <w:r w:rsidR="00D14714" w:rsidRPr="00D14714">
        <w:rPr>
          <w:rFonts w:ascii="David" w:hAnsi="David" w:cs="David"/>
          <w:sz w:val="24"/>
          <w:szCs w:val="24"/>
        </w:rPr>
        <w:t>KNN</w:t>
      </w:r>
      <w:r w:rsidR="00D14714">
        <w:rPr>
          <w:rFonts w:ascii="David" w:hAnsi="David" w:cs="David"/>
          <w:sz w:val="24"/>
          <w:szCs w:val="24"/>
        </w:rPr>
        <w:t xml:space="preserve"> </w:t>
      </w:r>
      <w:r w:rsidR="00D14714" w:rsidRPr="00D14714">
        <w:rPr>
          <w:rFonts w:ascii="David" w:hAnsi="David" w:cs="David" w:hint="cs"/>
          <w:sz w:val="24"/>
          <w:szCs w:val="24"/>
          <w:rtl/>
        </w:rPr>
        <w:t>הוא גם אחד הפתרונות להתמודדות עם ערכים חסרים</w:t>
      </w:r>
      <w:r w:rsidR="00D14714">
        <w:rPr>
          <w:rFonts w:ascii="David" w:hAnsi="David" w:cs="David" w:hint="cs"/>
          <w:sz w:val="24"/>
          <w:szCs w:val="24"/>
          <w:rtl/>
        </w:rPr>
        <w:t>.</w:t>
      </w:r>
      <w:r w:rsidR="00102018">
        <w:rPr>
          <w:rFonts w:ascii="David" w:hAnsi="David" w:cs="David" w:hint="cs"/>
          <w:sz w:val="24"/>
          <w:szCs w:val="24"/>
          <w:rtl/>
        </w:rPr>
        <w:t xml:space="preserve"> </w:t>
      </w:r>
      <w:r w:rsidR="00A06624" w:rsidRPr="00A06624">
        <w:rPr>
          <w:rFonts w:ascii="David" w:hAnsi="David" w:cs="David"/>
          <w:b/>
          <w:bCs/>
          <w:sz w:val="24"/>
          <w:szCs w:val="24"/>
          <w:rtl/>
        </w:rPr>
        <w:t xml:space="preserve">רגרסיה לינארית </w:t>
      </w:r>
      <w:r w:rsidR="005A6A92">
        <w:rPr>
          <w:rFonts w:ascii="David" w:hAnsi="David" w:cs="David" w:hint="cs"/>
          <w:b/>
          <w:bCs/>
          <w:sz w:val="24"/>
          <w:szCs w:val="24"/>
          <w:rtl/>
        </w:rPr>
        <w:t>רבת משתנים</w:t>
      </w:r>
      <w:r w:rsidR="00D14714" w:rsidRPr="00D14714">
        <w:rPr>
          <w:rFonts w:ascii="David" w:hAnsi="David" w:cs="David"/>
          <w:sz w:val="24"/>
          <w:szCs w:val="24"/>
          <w:rtl/>
        </w:rPr>
        <w:t xml:space="preserve"> </w:t>
      </w:r>
      <w:r w:rsidR="00D14714" w:rsidRPr="00A06624">
        <w:rPr>
          <w:rFonts w:ascii="David" w:hAnsi="David" w:cs="David"/>
          <w:sz w:val="24"/>
          <w:szCs w:val="24"/>
          <w:rtl/>
        </w:rPr>
        <w:t>רגרסיה מציגה את היחסים בין ה-</w:t>
      </w:r>
      <w:r w:rsidR="00D14714" w:rsidRPr="00A06624">
        <w:rPr>
          <w:rFonts w:ascii="David" w:hAnsi="David" w:cs="David"/>
          <w:sz w:val="24"/>
          <w:szCs w:val="24"/>
        </w:rPr>
        <w:t>features</w:t>
      </w:r>
      <w:r w:rsidR="00F57253">
        <w:rPr>
          <w:rFonts w:ascii="David" w:hAnsi="David" w:cs="David" w:hint="cs"/>
          <w:sz w:val="24"/>
          <w:szCs w:val="24"/>
          <w:rtl/>
        </w:rPr>
        <w:t xml:space="preserve"> (משתנים </w:t>
      </w:r>
      <w:proofErr w:type="spellStart"/>
      <w:r w:rsidR="00F57253">
        <w:rPr>
          <w:rFonts w:ascii="David" w:hAnsi="David" w:cs="David" w:hint="cs"/>
          <w:sz w:val="24"/>
          <w:szCs w:val="24"/>
          <w:rtl/>
        </w:rPr>
        <w:t>ב"ת</w:t>
      </w:r>
      <w:proofErr w:type="spellEnd"/>
      <w:r w:rsidR="00F57253">
        <w:rPr>
          <w:rFonts w:ascii="David" w:hAnsi="David" w:cs="David" w:hint="cs"/>
          <w:sz w:val="24"/>
          <w:szCs w:val="24"/>
          <w:rtl/>
        </w:rPr>
        <w:t>)</w:t>
      </w:r>
      <w:r w:rsidR="00D14714" w:rsidRPr="00A06624">
        <w:rPr>
          <w:rFonts w:ascii="David" w:hAnsi="David" w:cs="David"/>
          <w:sz w:val="24"/>
          <w:szCs w:val="24"/>
          <w:rtl/>
        </w:rPr>
        <w:t xml:space="preserve"> למשתנה המטרה –</w:t>
      </w:r>
      <w:r w:rsidR="00F57253">
        <w:rPr>
          <w:rFonts w:ascii="David" w:hAnsi="David" w:cs="David"/>
          <w:sz w:val="24"/>
          <w:szCs w:val="24"/>
        </w:rPr>
        <w:t xml:space="preserve"> </w:t>
      </w:r>
      <w:r w:rsidR="00D14714" w:rsidRPr="00A06624">
        <w:rPr>
          <w:rFonts w:ascii="David" w:hAnsi="David" w:cs="David"/>
          <w:sz w:val="24"/>
          <w:szCs w:val="24"/>
        </w:rPr>
        <w:t>Y</w:t>
      </w:r>
      <w:r w:rsidR="00F57253">
        <w:rPr>
          <w:rFonts w:ascii="David" w:hAnsi="David" w:cs="David" w:hint="cs"/>
          <w:sz w:val="24"/>
          <w:szCs w:val="24"/>
          <w:rtl/>
        </w:rPr>
        <w:t>(המשתנה התלוי)</w:t>
      </w:r>
      <w:r w:rsidR="00D14714">
        <w:rPr>
          <w:rFonts w:ascii="David" w:hAnsi="David" w:cs="David" w:hint="cs"/>
          <w:sz w:val="24"/>
          <w:szCs w:val="24"/>
          <w:rtl/>
        </w:rPr>
        <w:t xml:space="preserve"> ו</w:t>
      </w:r>
      <w:r w:rsidR="00D14714" w:rsidRPr="00A06624">
        <w:rPr>
          <w:rFonts w:ascii="David" w:hAnsi="David" w:cs="David"/>
          <w:sz w:val="24"/>
          <w:szCs w:val="24"/>
          <w:rtl/>
        </w:rPr>
        <w:t>משמשת לניבוי ערך של דוגמא חדשה.</w:t>
      </w:r>
      <w:r w:rsidR="00D14714">
        <w:rPr>
          <w:rFonts w:ascii="David" w:hAnsi="David" w:cs="David" w:hint="cs"/>
          <w:sz w:val="24"/>
          <w:szCs w:val="24"/>
          <w:rtl/>
        </w:rPr>
        <w:t xml:space="preserve"> לאלגוריתם יתרונות רבים </w:t>
      </w:r>
      <w:r w:rsidR="00F57253">
        <w:rPr>
          <w:rFonts w:ascii="David" w:hAnsi="David" w:cs="David" w:hint="cs"/>
          <w:sz w:val="24"/>
          <w:szCs w:val="24"/>
          <w:rtl/>
        </w:rPr>
        <w:t>כגו</w:t>
      </w:r>
      <w:r w:rsidR="004229A1">
        <w:rPr>
          <w:rFonts w:ascii="David" w:hAnsi="David" w:cs="David" w:hint="cs"/>
          <w:sz w:val="24"/>
          <w:szCs w:val="24"/>
          <w:rtl/>
        </w:rPr>
        <w:t xml:space="preserve">ן יכולת </w:t>
      </w:r>
      <w:r w:rsidR="00A06624" w:rsidRPr="00A06624">
        <w:rPr>
          <w:rFonts w:ascii="David" w:hAnsi="David" w:cs="David"/>
          <w:sz w:val="24"/>
          <w:szCs w:val="24"/>
          <w:rtl/>
        </w:rPr>
        <w:t>למידול קשרים בין שני משתנים או יותר</w:t>
      </w:r>
      <w:r w:rsidR="00F57253">
        <w:rPr>
          <w:rFonts w:ascii="David" w:hAnsi="David" w:cs="David" w:hint="cs"/>
          <w:sz w:val="24"/>
          <w:szCs w:val="24"/>
          <w:rtl/>
        </w:rPr>
        <w:t xml:space="preserve">, </w:t>
      </w:r>
      <w:r w:rsidR="00A06624" w:rsidRPr="00A06624">
        <w:rPr>
          <w:rFonts w:ascii="David" w:hAnsi="David" w:cs="David"/>
          <w:sz w:val="24"/>
          <w:szCs w:val="24"/>
          <w:rtl/>
        </w:rPr>
        <w:t>שימוש בקורלציה ליניארית</w:t>
      </w:r>
      <w:r w:rsidR="00F57253">
        <w:rPr>
          <w:rFonts w:ascii="David" w:hAnsi="David" w:cs="David" w:hint="cs"/>
          <w:sz w:val="24"/>
          <w:szCs w:val="24"/>
          <w:rtl/>
        </w:rPr>
        <w:t xml:space="preserve">, </w:t>
      </w:r>
      <w:r w:rsidR="004229A1">
        <w:rPr>
          <w:rFonts w:ascii="David" w:hAnsi="David" w:cs="David" w:hint="cs"/>
          <w:sz w:val="24"/>
          <w:szCs w:val="24"/>
          <w:rtl/>
        </w:rPr>
        <w:t xml:space="preserve">והוא </w:t>
      </w:r>
      <w:r w:rsidR="00A06624" w:rsidRPr="00A06624">
        <w:rPr>
          <w:rFonts w:ascii="David" w:hAnsi="David" w:cs="David"/>
          <w:sz w:val="24"/>
          <w:szCs w:val="24"/>
          <w:rtl/>
        </w:rPr>
        <w:t>פשוט מאוד</w:t>
      </w:r>
      <w:r w:rsidR="004229A1">
        <w:rPr>
          <w:rFonts w:ascii="David" w:hAnsi="David" w:cs="David" w:hint="cs"/>
          <w:sz w:val="24"/>
          <w:szCs w:val="24"/>
          <w:rtl/>
        </w:rPr>
        <w:t xml:space="preserve">. ברגרסיה לינארית </w:t>
      </w:r>
      <w:r w:rsidR="004229A1" w:rsidRPr="004229A1">
        <w:rPr>
          <w:rFonts w:ascii="David" w:hAnsi="David" w:cs="David" w:hint="cs"/>
          <w:sz w:val="24"/>
          <w:szCs w:val="24"/>
        </w:rPr>
        <w:t xml:space="preserve">  </w:t>
      </w:r>
      <m:oMath>
        <m:sSub>
          <m:sSubPr>
            <m:ctrlPr>
              <w:rPr>
                <w:rFonts w:ascii="Cambria Math" w:hAnsi="Cambria Math" w:cs="David"/>
                <w:sz w:val="24"/>
                <w:szCs w:val="24"/>
              </w:rPr>
            </m:ctrlPr>
          </m:sSubPr>
          <m:e>
            <m:r>
              <m:rPr>
                <m:sty m:val="bi"/>
              </m:rPr>
              <w:rPr>
                <w:rFonts w:ascii="Cambria Math" w:hAnsi="Cambria Math" w:cs="David"/>
                <w:sz w:val="24"/>
                <w:szCs w:val="24"/>
              </w:rPr>
              <m:t>x</m:t>
            </m:r>
          </m:e>
          <m:sub>
            <m:r>
              <m:rPr>
                <m:sty m:val="b"/>
              </m:rPr>
              <w:rPr>
                <w:rFonts w:ascii="Cambria Math" w:hAnsi="Cambria Math" w:cs="David"/>
                <w:sz w:val="24"/>
                <w:szCs w:val="24"/>
              </w:rPr>
              <m:t>0</m:t>
            </m:r>
          </m:sub>
        </m:sSub>
      </m:oMath>
      <w:r w:rsidR="004229A1" w:rsidRPr="004229A1">
        <w:rPr>
          <w:rFonts w:ascii="David" w:hAnsi="David" w:cs="David" w:hint="cs"/>
          <w:sz w:val="24"/>
          <w:szCs w:val="24"/>
        </w:rPr>
        <w:t xml:space="preserve"> </w:t>
      </w:r>
      <w:r w:rsidR="004229A1" w:rsidRPr="004229A1">
        <w:rPr>
          <w:rFonts w:ascii="David" w:hAnsi="David" w:cs="David" w:hint="cs"/>
          <w:sz w:val="24"/>
          <w:szCs w:val="24"/>
          <w:rtl/>
        </w:rPr>
        <w:t>תמיד שווה 1.</w:t>
      </w:r>
      <w:r w:rsidR="004229A1">
        <w:rPr>
          <w:rFonts w:ascii="David" w:hAnsi="David" w:cs="David" w:hint="cs"/>
          <w:sz w:val="24"/>
          <w:szCs w:val="24"/>
          <w:rtl/>
        </w:rPr>
        <w:t xml:space="preserve"> </w:t>
      </w:r>
      <w:r w:rsidR="004229A1" w:rsidRPr="004229A1">
        <w:rPr>
          <w:rFonts w:ascii="David" w:hAnsi="David" w:cs="David" w:hint="cs"/>
          <w:sz w:val="24"/>
          <w:szCs w:val="24"/>
          <w:rtl/>
        </w:rPr>
        <w:t>בדומה לרגרסיה לוגיסטית גם</w:t>
      </w:r>
      <w:r w:rsidR="001650B8" w:rsidRPr="004229A1">
        <w:rPr>
          <w:rFonts w:ascii="David" w:hAnsi="David" w:cs="David" w:hint="cs"/>
          <w:sz w:val="24"/>
          <w:szCs w:val="24"/>
          <w:rtl/>
        </w:rPr>
        <w:t xml:space="preserve"> ברגרסיה רבת משתנים אפשר להשתמש באלגוריתם ה </w:t>
      </w:r>
      <w:r w:rsidR="001650B8" w:rsidRPr="004229A1">
        <w:rPr>
          <w:rFonts w:ascii="David" w:hAnsi="David" w:cs="David"/>
          <w:sz w:val="24"/>
          <w:szCs w:val="24"/>
        </w:rPr>
        <w:t>Gradient Descent</w:t>
      </w:r>
      <w:r w:rsidR="004229A1">
        <w:rPr>
          <w:rFonts w:ascii="David" w:hAnsi="David" w:cs="David" w:hint="cs"/>
          <w:sz w:val="24"/>
          <w:szCs w:val="24"/>
          <w:rtl/>
        </w:rPr>
        <w:t xml:space="preserve">. </w:t>
      </w:r>
      <w:r w:rsidR="00117EF8" w:rsidRPr="00117EF8">
        <w:rPr>
          <w:rFonts w:ascii="David" w:hAnsi="David" w:cs="David"/>
          <w:sz w:val="24"/>
          <w:szCs w:val="24"/>
          <w:rtl/>
        </w:rPr>
        <w:t>עלינו לוודא שהפרמטרים בעלי אותו קנה מידה (</w:t>
      </w:r>
      <w:r w:rsidR="004229A1">
        <w:rPr>
          <w:rFonts w:ascii="David" w:hAnsi="David" w:cs="David" w:hint="cs"/>
          <w:sz w:val="24"/>
          <w:szCs w:val="24"/>
          <w:rtl/>
        </w:rPr>
        <w:t>ע"י נרמול</w:t>
      </w:r>
      <w:r w:rsidR="00117EF8" w:rsidRPr="00117EF8">
        <w:rPr>
          <w:rFonts w:ascii="David" w:hAnsi="David" w:cs="David"/>
          <w:sz w:val="24"/>
          <w:szCs w:val="24"/>
          <w:rtl/>
        </w:rPr>
        <w:t xml:space="preserve">). </w:t>
      </w:r>
      <w:r w:rsidR="004229A1">
        <w:rPr>
          <w:rFonts w:ascii="David" w:hAnsi="David" w:cs="David" w:hint="cs"/>
          <w:sz w:val="24"/>
          <w:szCs w:val="24"/>
          <w:rtl/>
        </w:rPr>
        <w:t>דבר ה</w:t>
      </w:r>
      <w:r w:rsidR="00117EF8" w:rsidRPr="00117EF8">
        <w:rPr>
          <w:rFonts w:ascii="David" w:hAnsi="David" w:cs="David"/>
          <w:sz w:val="24"/>
          <w:szCs w:val="24"/>
          <w:rtl/>
        </w:rPr>
        <w:t xml:space="preserve">עשוי להביא לתוצאות מדויקות יותר, משפר את הביצועים ואת יכולת ההסבר של התוצאות. לכל תכונה </w:t>
      </w:r>
      <w:r w:rsidR="004229A1">
        <w:rPr>
          <w:rFonts w:ascii="David" w:hAnsi="David" w:cs="David" w:hint="cs"/>
          <w:sz w:val="24"/>
          <w:szCs w:val="24"/>
          <w:rtl/>
        </w:rPr>
        <w:t xml:space="preserve">(פיצ'ר) </w:t>
      </w:r>
      <w:r w:rsidR="00117EF8" w:rsidRPr="00117EF8">
        <w:rPr>
          <w:rFonts w:ascii="David" w:hAnsi="David" w:cs="David"/>
          <w:sz w:val="24"/>
          <w:szCs w:val="24"/>
          <w:rtl/>
        </w:rPr>
        <w:t>יש בטא מש</w:t>
      </w:r>
      <w:r w:rsidR="00102018">
        <w:rPr>
          <w:rFonts w:ascii="David" w:hAnsi="David" w:cs="David" w:hint="cs"/>
          <w:sz w:val="24"/>
          <w:szCs w:val="24"/>
          <w:rtl/>
        </w:rPr>
        <w:t xml:space="preserve">לה. </w:t>
      </w:r>
      <w:r w:rsidR="00353CBA" w:rsidRPr="00353CBA">
        <w:rPr>
          <w:rFonts w:ascii="David" w:hAnsi="David" w:cs="David"/>
          <w:sz w:val="24"/>
          <w:szCs w:val="24"/>
          <w:rtl/>
        </w:rPr>
        <w:t>רגרסיה ליניארית לא תמיד משתמשת במודלים ליניאריי</w:t>
      </w:r>
      <w:r w:rsidR="00102018">
        <w:rPr>
          <w:rFonts w:ascii="David" w:hAnsi="David" w:cs="David" w:hint="cs"/>
          <w:sz w:val="24"/>
          <w:szCs w:val="24"/>
          <w:rtl/>
        </w:rPr>
        <w:t xml:space="preserve">ם, </w:t>
      </w:r>
      <w:r w:rsidR="00353CBA" w:rsidRPr="00353CBA">
        <w:rPr>
          <w:rFonts w:ascii="David" w:hAnsi="David" w:cs="David"/>
          <w:sz w:val="24"/>
          <w:szCs w:val="24"/>
          <w:rtl/>
        </w:rPr>
        <w:t>לעיתים מסוימים מודל מתואר בצורה טובה יותר כפונקציות פולינום.</w:t>
      </w:r>
      <w:r w:rsidR="00102018">
        <w:rPr>
          <w:rFonts w:ascii="David" w:hAnsi="David" w:cs="David" w:hint="cs"/>
          <w:sz w:val="24"/>
          <w:szCs w:val="24"/>
          <w:rtl/>
        </w:rPr>
        <w:t xml:space="preserve"> </w:t>
      </w:r>
      <w:r w:rsidR="00FD3AE4">
        <w:rPr>
          <w:rFonts w:ascii="David" w:hAnsi="David" w:cs="David" w:hint="cs"/>
          <w:sz w:val="24"/>
          <w:szCs w:val="24"/>
          <w:rtl/>
        </w:rPr>
        <w:t xml:space="preserve"> </w:t>
      </w:r>
      <w:r w:rsidR="00FE51BD">
        <w:rPr>
          <w:rFonts w:ascii="David" w:hAnsi="David" w:cs="David" w:hint="cs"/>
          <w:sz w:val="24"/>
          <w:szCs w:val="24"/>
          <w:rtl/>
        </w:rPr>
        <w:t>בחרנו ל</w:t>
      </w:r>
      <w:r w:rsidR="00A77531">
        <w:rPr>
          <w:rFonts w:ascii="David" w:hAnsi="David" w:cs="David" w:hint="cs"/>
          <w:sz w:val="24"/>
          <w:szCs w:val="24"/>
          <w:rtl/>
        </w:rPr>
        <w:t>עבוד עם 3 מחברות במקביל</w:t>
      </w:r>
      <w:r w:rsidR="00FD3AE4">
        <w:rPr>
          <w:rFonts w:ascii="David" w:hAnsi="David" w:cs="David" w:hint="cs"/>
          <w:sz w:val="24"/>
          <w:szCs w:val="24"/>
          <w:rtl/>
        </w:rPr>
        <w:t xml:space="preserve">, </w:t>
      </w:r>
      <w:r w:rsidR="00A77531">
        <w:rPr>
          <w:rFonts w:ascii="David" w:hAnsi="David" w:cs="David" w:hint="cs"/>
          <w:sz w:val="24"/>
          <w:szCs w:val="24"/>
          <w:rtl/>
        </w:rPr>
        <w:t xml:space="preserve">סיקרן אותנו לגלות את ההבדלים והפערים בין שיטה כזו לאחרת. המחברת </w:t>
      </w:r>
      <w:r w:rsidR="004960EE">
        <w:rPr>
          <w:rFonts w:ascii="David" w:hAnsi="David" w:cs="David" w:hint="cs"/>
          <w:sz w:val="24"/>
          <w:szCs w:val="24"/>
          <w:rtl/>
        </w:rPr>
        <w:t xml:space="preserve">עם השינויים הגדולים ביותר היא זו אשר שינינו </w:t>
      </w:r>
      <w:r w:rsidR="006C65A8">
        <w:rPr>
          <w:rFonts w:ascii="David" w:hAnsi="David" w:cs="David" w:hint="cs"/>
          <w:sz w:val="24"/>
          <w:szCs w:val="24"/>
          <w:rtl/>
        </w:rPr>
        <w:t xml:space="preserve">בה </w:t>
      </w:r>
      <w:r w:rsidR="004960EE">
        <w:rPr>
          <w:rFonts w:ascii="David" w:hAnsi="David" w:cs="David" w:hint="cs"/>
          <w:sz w:val="24"/>
          <w:szCs w:val="24"/>
          <w:rtl/>
        </w:rPr>
        <w:t>את ערכי הפיצ'רים שלא התפלגו נורמלי</w:t>
      </w:r>
      <w:r w:rsidR="006C65A8">
        <w:rPr>
          <w:rFonts w:ascii="David" w:hAnsi="David" w:cs="David" w:hint="cs"/>
          <w:sz w:val="24"/>
          <w:szCs w:val="24"/>
          <w:rtl/>
        </w:rPr>
        <w:t xml:space="preserve">ת. </w:t>
      </w:r>
      <w:r w:rsidR="00237332">
        <w:rPr>
          <w:rFonts w:ascii="David" w:hAnsi="David" w:cs="David" w:hint="cs"/>
          <w:sz w:val="24"/>
          <w:szCs w:val="24"/>
          <w:rtl/>
        </w:rPr>
        <w:t>בגלל</w:t>
      </w:r>
      <w:r w:rsidR="00237332" w:rsidRPr="00237332">
        <w:rPr>
          <w:rFonts w:ascii="David" w:hAnsi="David" w:cs="David" w:hint="cs"/>
          <w:sz w:val="24"/>
          <w:szCs w:val="24"/>
          <w:rtl/>
        </w:rPr>
        <w:t xml:space="preserve"> שרוב הפיצ'רים שלנו לא התפלגו נורמלית, ביצענו מניפולציה מתמטית לפי השיטה הבאה</w:t>
      </w:r>
      <w:r w:rsidR="00E80610">
        <w:rPr>
          <w:rFonts w:ascii="David" w:hAnsi="David" w:cs="David" w:hint="cs"/>
          <w:sz w:val="24"/>
          <w:szCs w:val="24"/>
          <w:rtl/>
        </w:rPr>
        <w:t xml:space="preserve">: </w:t>
      </w:r>
      <w:r w:rsidR="00466149">
        <w:rPr>
          <w:rFonts w:ascii="David" w:hAnsi="David" w:cs="David" w:hint="cs"/>
          <w:sz w:val="24"/>
          <w:szCs w:val="24"/>
          <w:rtl/>
        </w:rPr>
        <w:t>במקרה בו ההתפלגות הזדנבה לימין שינינו את הערך</w:t>
      </w:r>
      <w:r w:rsidR="008A1864">
        <w:rPr>
          <w:rFonts w:ascii="David" w:hAnsi="David" w:cs="David" w:hint="cs"/>
          <w:sz w:val="24"/>
          <w:szCs w:val="24"/>
          <w:rtl/>
        </w:rPr>
        <w:t xml:space="preserve"> ע"י הפעלת לוג</w:t>
      </w:r>
      <w:r w:rsidR="00ED085C">
        <w:rPr>
          <w:rFonts w:ascii="David" w:hAnsi="David" w:cs="David" w:hint="cs"/>
          <w:sz w:val="24"/>
          <w:szCs w:val="24"/>
          <w:rtl/>
        </w:rPr>
        <w:t xml:space="preserve"> על </w:t>
      </w:r>
      <w:r w:rsidR="00865C4B">
        <w:rPr>
          <w:rFonts w:ascii="David" w:hAnsi="David" w:cs="David" w:hint="cs"/>
          <w:sz w:val="24"/>
          <w:szCs w:val="24"/>
          <w:rtl/>
        </w:rPr>
        <w:t xml:space="preserve">1 + </w:t>
      </w:r>
      <w:r w:rsidR="00ED085C">
        <w:rPr>
          <w:rFonts w:ascii="David" w:hAnsi="David" w:cs="David" w:hint="cs"/>
          <w:sz w:val="24"/>
          <w:szCs w:val="24"/>
          <w:rtl/>
        </w:rPr>
        <w:t>הערך המקורי</w:t>
      </w:r>
      <w:r w:rsidR="008A1864">
        <w:rPr>
          <w:rFonts w:ascii="David" w:hAnsi="David" w:cs="David" w:hint="cs"/>
          <w:sz w:val="24"/>
          <w:szCs w:val="24"/>
          <w:rtl/>
        </w:rPr>
        <w:t xml:space="preserve">. במקרה אחר בו ההתפלגות הזדנבה לשמאל </w:t>
      </w:r>
      <w:r w:rsidR="00C22830">
        <w:rPr>
          <w:rFonts w:ascii="David" w:hAnsi="David" w:cs="David" w:hint="cs"/>
          <w:sz w:val="24"/>
          <w:szCs w:val="24"/>
          <w:rtl/>
        </w:rPr>
        <w:t>שינינו את הערך ע</w:t>
      </w:r>
      <w:r w:rsidR="003A2E46">
        <w:rPr>
          <w:rFonts w:ascii="David" w:hAnsi="David" w:cs="David" w:hint="cs"/>
          <w:sz w:val="24"/>
          <w:szCs w:val="24"/>
          <w:rtl/>
        </w:rPr>
        <w:t xml:space="preserve">"י הפעלת לוג על 1 </w:t>
      </w:r>
      <w:r w:rsidR="003A2E46">
        <w:rPr>
          <w:rFonts w:ascii="David" w:hAnsi="David" w:cs="David"/>
          <w:sz w:val="24"/>
          <w:szCs w:val="24"/>
          <w:rtl/>
        </w:rPr>
        <w:t>–</w:t>
      </w:r>
      <w:r w:rsidR="003A2E46">
        <w:rPr>
          <w:rFonts w:ascii="David" w:hAnsi="David" w:cs="David" w:hint="cs"/>
          <w:sz w:val="24"/>
          <w:szCs w:val="24"/>
          <w:rtl/>
        </w:rPr>
        <w:t xml:space="preserve"> הערך המקורי. כך שבשני המצבים ה</w:t>
      </w:r>
      <w:r w:rsidR="006319BA">
        <w:rPr>
          <w:rFonts w:ascii="David" w:hAnsi="David" w:cs="David" w:hint="cs"/>
          <w:sz w:val="24"/>
          <w:szCs w:val="24"/>
          <w:rtl/>
        </w:rPr>
        <w:t>תפלגות הפיצ'רים התקרבה יותר להתפלגות נורמלית. פיצ'רים בעלי התפלגות נורמלית לא עברו טרנספורמציה כלשהי.</w:t>
      </w:r>
      <w:r w:rsidR="0075083D">
        <w:rPr>
          <w:rFonts w:ascii="David" w:hAnsi="David" w:cs="David" w:hint="cs"/>
          <w:sz w:val="24"/>
          <w:szCs w:val="24"/>
          <w:rtl/>
        </w:rPr>
        <w:t xml:space="preserve"> </w:t>
      </w:r>
      <w:r w:rsidR="006B6161">
        <w:rPr>
          <w:rFonts w:ascii="David" w:hAnsi="David" w:cs="David" w:hint="cs"/>
          <w:sz w:val="24"/>
          <w:szCs w:val="24"/>
          <w:rtl/>
        </w:rPr>
        <w:t xml:space="preserve">ההפעלה של </w:t>
      </w:r>
      <w:r w:rsidR="006B6161">
        <w:rPr>
          <w:rFonts w:ascii="David" w:hAnsi="David" w:cs="David" w:hint="cs"/>
          <w:sz w:val="24"/>
          <w:szCs w:val="24"/>
        </w:rPr>
        <w:t>LOG</w:t>
      </w:r>
      <w:r w:rsidR="006B6161">
        <w:rPr>
          <w:rFonts w:ascii="David" w:hAnsi="David" w:cs="David" w:hint="cs"/>
          <w:sz w:val="24"/>
          <w:szCs w:val="24"/>
          <w:rtl/>
        </w:rPr>
        <w:t xml:space="preserve"> על חלק מהמשתנים גורמת להם להיות מסבירים טובים יותר של ערך המטרה</w:t>
      </w:r>
      <w:r w:rsidR="00250F68">
        <w:rPr>
          <w:rFonts w:ascii="David" w:hAnsi="David" w:cs="David" w:hint="cs"/>
          <w:sz w:val="24"/>
          <w:szCs w:val="24"/>
          <w:rtl/>
        </w:rPr>
        <w:t xml:space="preserve"> (נראה זאת גם בהמשך בעיקר ברגרסיה הלינארית).</w:t>
      </w:r>
      <w:r w:rsidR="0075083D">
        <w:rPr>
          <w:rFonts w:ascii="David" w:hAnsi="David" w:cs="David" w:hint="cs"/>
          <w:sz w:val="24"/>
          <w:szCs w:val="24"/>
          <w:rtl/>
        </w:rPr>
        <w:t xml:space="preserve"> השתמשנו בשיטה זו במטרה להיפטר </w:t>
      </w:r>
      <w:r w:rsidR="007A16B1">
        <w:rPr>
          <w:rFonts w:ascii="David" w:hAnsi="David" w:cs="David" w:hint="cs"/>
          <w:sz w:val="24"/>
          <w:szCs w:val="24"/>
          <w:rtl/>
        </w:rPr>
        <w:t>מהכמות האדירה של ערכי קיצון בנתונים, לאחר שבכל זאת נשארנו עם ערכי קיצון החלטנו להמשיך איתם</w:t>
      </w:r>
      <w:r w:rsidR="00E334F9">
        <w:rPr>
          <w:rFonts w:ascii="David" w:hAnsi="David" w:cs="David" w:hint="cs"/>
          <w:sz w:val="24"/>
          <w:szCs w:val="24"/>
          <w:rtl/>
        </w:rPr>
        <w:t xml:space="preserve"> אבל לראות בכל זאת את ההשפעה של שינוי ערכי הפיצ'רים על תוצאות המודלים.</w:t>
      </w:r>
    </w:p>
    <w:p w14:paraId="278EB9AE" w14:textId="77777777" w:rsidR="00FE51BD" w:rsidRDefault="00FE51BD" w:rsidP="00FA52EE">
      <w:pPr>
        <w:spacing w:after="0" w:line="360" w:lineRule="auto"/>
        <w:rPr>
          <w:rFonts w:ascii="David" w:hAnsi="David" w:cs="David"/>
          <w:sz w:val="24"/>
          <w:szCs w:val="24"/>
          <w:rtl/>
        </w:rPr>
      </w:pPr>
    </w:p>
    <w:p w14:paraId="559D3563" w14:textId="5A037DBF" w:rsidR="007F04FA" w:rsidRDefault="00930735" w:rsidP="007F3129">
      <w:pPr>
        <w:spacing w:after="0" w:line="360" w:lineRule="auto"/>
        <w:rPr>
          <w:rFonts w:ascii="David" w:hAnsi="David" w:cs="David"/>
          <w:sz w:val="24"/>
          <w:szCs w:val="24"/>
          <w:rtl/>
        </w:rPr>
      </w:pPr>
      <w:r w:rsidRPr="001B4245">
        <w:rPr>
          <w:rFonts w:ascii="David" w:hAnsi="David" w:cs="David" w:hint="cs"/>
          <w:b/>
          <w:bCs/>
          <w:sz w:val="24"/>
          <w:szCs w:val="24"/>
          <w:u w:val="single"/>
          <w:rtl/>
        </w:rPr>
        <w:t>השיטות הסטטיסטיות</w:t>
      </w:r>
      <w:r>
        <w:rPr>
          <w:rFonts w:ascii="David" w:hAnsi="David" w:cs="David"/>
          <w:sz w:val="24"/>
          <w:szCs w:val="24"/>
          <w:rtl/>
        </w:rPr>
        <w:br/>
      </w:r>
      <w:r w:rsidR="00CA6330" w:rsidRPr="00CA6330">
        <w:rPr>
          <w:rFonts w:ascii="David" w:hAnsi="David" w:cs="David"/>
          <w:sz w:val="24"/>
          <w:szCs w:val="24"/>
          <w:rtl/>
        </w:rPr>
        <w:t xml:space="preserve">החלטנו להשתמש ב-2 מבחנים סטטיסטיים. האחד טי טסט והשני קורלציה. </w:t>
      </w:r>
      <w:r w:rsidR="003C6706">
        <w:rPr>
          <w:rFonts w:ascii="David" w:hAnsi="David" w:cs="David" w:hint="cs"/>
          <w:sz w:val="24"/>
          <w:szCs w:val="24"/>
          <w:rtl/>
        </w:rPr>
        <w:t xml:space="preserve"> </w:t>
      </w:r>
      <w:r w:rsidR="00CA6330" w:rsidRPr="00CA6330">
        <w:rPr>
          <w:rFonts w:ascii="David" w:hAnsi="David" w:cs="David"/>
          <w:sz w:val="24"/>
          <w:szCs w:val="24"/>
          <w:rtl/>
        </w:rPr>
        <w:t>מטרתו של הטי טסט</w:t>
      </w:r>
      <w:r w:rsidR="003C6706">
        <w:rPr>
          <w:rFonts w:ascii="David" w:hAnsi="David" w:cs="David" w:hint="cs"/>
          <w:sz w:val="24"/>
          <w:szCs w:val="24"/>
          <w:rtl/>
        </w:rPr>
        <w:t xml:space="preserve"> הינה</w:t>
      </w:r>
      <w:r w:rsidR="00D011DA">
        <w:rPr>
          <w:rFonts w:ascii="David" w:hAnsi="David" w:cs="David" w:hint="cs"/>
          <w:sz w:val="24"/>
          <w:szCs w:val="24"/>
          <w:rtl/>
        </w:rPr>
        <w:t xml:space="preserve"> </w:t>
      </w:r>
      <w:r w:rsidR="00CA6330" w:rsidRPr="00CA6330">
        <w:rPr>
          <w:rFonts w:ascii="David" w:hAnsi="David" w:cs="David"/>
          <w:sz w:val="24"/>
          <w:szCs w:val="24"/>
          <w:rtl/>
        </w:rPr>
        <w:t xml:space="preserve">השוואה בין שתי קבוצות בלתי תלויות. את מבחן </w:t>
      </w:r>
      <w:r w:rsidR="003C6706">
        <w:rPr>
          <w:rFonts w:ascii="David" w:hAnsi="David" w:cs="David" w:hint="cs"/>
          <w:sz w:val="24"/>
          <w:szCs w:val="24"/>
          <w:rtl/>
        </w:rPr>
        <w:t>זה</w:t>
      </w:r>
      <w:r w:rsidR="00CA6330" w:rsidRPr="00CA6330">
        <w:rPr>
          <w:rFonts w:ascii="David" w:hAnsi="David" w:cs="David"/>
          <w:sz w:val="24"/>
          <w:szCs w:val="24"/>
          <w:rtl/>
        </w:rPr>
        <w:t xml:space="preserve"> עושים למדגמים בלתי תלויים. יכולה להיות הטיה אם המנייה חוזרת על עצמה- לכן לאחר שחיברנו את 5 קבצי הדאטה הוספנו שנה לשם המנייה וכך יצרנו ערך ייחודי. המבחן בעצם עונה על השאלה האם יש הבדל מובהק בין 2 קבוצות</w:t>
      </w:r>
      <w:r w:rsidR="009B1231">
        <w:rPr>
          <w:rFonts w:ascii="David" w:hAnsi="David" w:cs="David" w:hint="cs"/>
          <w:sz w:val="24"/>
          <w:szCs w:val="24"/>
          <w:rtl/>
        </w:rPr>
        <w:t xml:space="preserve"> </w:t>
      </w:r>
      <w:r w:rsidR="009B1231">
        <w:rPr>
          <w:rFonts w:ascii="David" w:hAnsi="David" w:cs="David"/>
          <w:sz w:val="24"/>
          <w:szCs w:val="24"/>
          <w:rtl/>
        </w:rPr>
        <w:t>–</w:t>
      </w:r>
      <w:r w:rsidR="009B1231">
        <w:rPr>
          <w:rFonts w:ascii="David" w:hAnsi="David" w:cs="David" w:hint="cs"/>
          <w:sz w:val="24"/>
          <w:szCs w:val="24"/>
          <w:rtl/>
        </w:rPr>
        <w:t xml:space="preserve"> קבוצה ראשונה המניות</w:t>
      </w:r>
      <w:r w:rsidR="00CA6330" w:rsidRPr="00CA6330">
        <w:rPr>
          <w:rFonts w:ascii="David" w:hAnsi="David" w:cs="David"/>
          <w:sz w:val="24"/>
          <w:szCs w:val="24"/>
          <w:rtl/>
        </w:rPr>
        <w:t xml:space="preserve"> שעלו </w:t>
      </w:r>
      <w:r w:rsidR="009B1231">
        <w:rPr>
          <w:rFonts w:ascii="David" w:hAnsi="David" w:cs="David" w:hint="cs"/>
          <w:sz w:val="24"/>
          <w:szCs w:val="24"/>
          <w:rtl/>
        </w:rPr>
        <w:t>וקבוצה שנייה המניות</w:t>
      </w:r>
      <w:r w:rsidR="00CA6330" w:rsidRPr="00CA6330">
        <w:rPr>
          <w:rFonts w:ascii="David" w:hAnsi="David" w:cs="David"/>
          <w:sz w:val="24"/>
          <w:szCs w:val="24"/>
          <w:rtl/>
        </w:rPr>
        <w:t xml:space="preserve"> שירדו. במבחן זה </w:t>
      </w:r>
      <w:r w:rsidR="00A521EE">
        <w:rPr>
          <w:rFonts w:ascii="David" w:hAnsi="David" w:cs="David" w:hint="cs"/>
          <w:sz w:val="24"/>
          <w:szCs w:val="24"/>
          <w:rtl/>
        </w:rPr>
        <w:t>משתנים</w:t>
      </w:r>
      <w:r w:rsidR="00CA6330" w:rsidRPr="00CA6330">
        <w:rPr>
          <w:rFonts w:ascii="David" w:hAnsi="David" w:cs="David"/>
          <w:sz w:val="24"/>
          <w:szCs w:val="24"/>
          <w:rtl/>
        </w:rPr>
        <w:t xml:space="preserve"> מובהקים ה</w:t>
      </w:r>
      <w:r w:rsidR="00156012">
        <w:rPr>
          <w:rFonts w:ascii="David" w:hAnsi="David" w:cs="David" w:hint="cs"/>
          <w:sz w:val="24"/>
          <w:szCs w:val="24"/>
          <w:rtl/>
        </w:rPr>
        <w:t>ם אלו</w:t>
      </w:r>
      <w:r w:rsidR="00CA6330" w:rsidRPr="00CA6330">
        <w:rPr>
          <w:rFonts w:ascii="David" w:hAnsi="David" w:cs="David"/>
          <w:sz w:val="24"/>
          <w:szCs w:val="24"/>
          <w:rtl/>
        </w:rPr>
        <w:t xml:space="preserve"> ש</w:t>
      </w:r>
      <w:r w:rsidR="00156012">
        <w:rPr>
          <w:rFonts w:ascii="David" w:hAnsi="David" w:cs="David" w:hint="cs"/>
          <w:sz w:val="24"/>
          <w:szCs w:val="24"/>
          <w:rtl/>
        </w:rPr>
        <w:t xml:space="preserve">ערך </w:t>
      </w:r>
      <w:r w:rsidR="00CA6330" w:rsidRPr="00CA6330">
        <w:rPr>
          <w:rFonts w:ascii="David" w:hAnsi="David" w:cs="David"/>
          <w:sz w:val="24"/>
          <w:szCs w:val="24"/>
          <w:rtl/>
        </w:rPr>
        <w:t xml:space="preserve">ה- </w:t>
      </w:r>
      <w:r w:rsidR="00CA6330" w:rsidRPr="00CA6330">
        <w:rPr>
          <w:rFonts w:ascii="David" w:hAnsi="David" w:cs="David"/>
          <w:sz w:val="24"/>
          <w:szCs w:val="24"/>
        </w:rPr>
        <w:t>P VALUE</w:t>
      </w:r>
      <w:r w:rsidR="00CA6330" w:rsidRPr="00CA6330">
        <w:rPr>
          <w:rFonts w:ascii="David" w:hAnsi="David" w:cs="David"/>
          <w:sz w:val="24"/>
          <w:szCs w:val="24"/>
          <w:rtl/>
        </w:rPr>
        <w:t xml:space="preserve"> </w:t>
      </w:r>
      <w:r w:rsidR="00156012">
        <w:rPr>
          <w:rFonts w:ascii="David" w:hAnsi="David" w:cs="David" w:hint="cs"/>
          <w:sz w:val="24"/>
          <w:szCs w:val="24"/>
          <w:rtl/>
        </w:rPr>
        <w:t>שלהם</w:t>
      </w:r>
      <w:r w:rsidR="00CA6330" w:rsidRPr="00CA6330">
        <w:rPr>
          <w:rFonts w:ascii="David" w:hAnsi="David" w:cs="David"/>
          <w:sz w:val="24"/>
          <w:szCs w:val="24"/>
          <w:rtl/>
        </w:rPr>
        <w:t xml:space="preserve"> נמוך מ- 0.05. </w:t>
      </w:r>
      <w:r w:rsidR="003C6706">
        <w:rPr>
          <w:rFonts w:ascii="David" w:hAnsi="David" w:cs="David" w:hint="cs"/>
          <w:sz w:val="24"/>
          <w:szCs w:val="24"/>
          <w:rtl/>
        </w:rPr>
        <w:t xml:space="preserve"> </w:t>
      </w:r>
      <w:r w:rsidR="00CA6330" w:rsidRPr="00CA6330">
        <w:rPr>
          <w:rFonts w:ascii="David" w:hAnsi="David" w:cs="David"/>
          <w:sz w:val="24"/>
          <w:szCs w:val="24"/>
          <w:rtl/>
        </w:rPr>
        <w:t xml:space="preserve">במחקרנו נמצא הבדל מובהק בין קבוצת המניות העולות לקבוצת המניות היורדות. </w:t>
      </w:r>
      <w:r w:rsidR="00A75791">
        <w:rPr>
          <w:rFonts w:ascii="David" w:hAnsi="David" w:cs="David" w:hint="cs"/>
          <w:sz w:val="24"/>
          <w:szCs w:val="24"/>
          <w:rtl/>
        </w:rPr>
        <w:t xml:space="preserve">כמו </w:t>
      </w:r>
      <w:r w:rsidR="00095CFD">
        <w:rPr>
          <w:rFonts w:ascii="David" w:hAnsi="David" w:cs="David" w:hint="cs"/>
          <w:sz w:val="24"/>
          <w:szCs w:val="24"/>
          <w:rtl/>
        </w:rPr>
        <w:t xml:space="preserve">כן, נמצאו </w:t>
      </w:r>
      <w:r w:rsidR="00A75791" w:rsidRPr="00A75791">
        <w:rPr>
          <w:rFonts w:ascii="David" w:hAnsi="David" w:cs="David"/>
          <w:sz w:val="24"/>
          <w:szCs w:val="24"/>
          <w:rtl/>
        </w:rPr>
        <w:t xml:space="preserve">82 </w:t>
      </w:r>
      <w:r w:rsidR="00095CFD">
        <w:rPr>
          <w:rFonts w:ascii="David" w:hAnsi="David" w:cs="David" w:hint="cs"/>
          <w:sz w:val="24"/>
          <w:szCs w:val="24"/>
          <w:rtl/>
        </w:rPr>
        <w:t xml:space="preserve">משתנים </w:t>
      </w:r>
      <w:r w:rsidR="00095CFD" w:rsidRPr="00A75791">
        <w:rPr>
          <w:rFonts w:ascii="David" w:hAnsi="David" w:cs="David"/>
          <w:sz w:val="24"/>
          <w:szCs w:val="24"/>
          <w:rtl/>
        </w:rPr>
        <w:t>מובהקים</w:t>
      </w:r>
      <w:r w:rsidR="00095CFD">
        <w:rPr>
          <w:rFonts w:ascii="David" w:hAnsi="David" w:cs="David" w:hint="cs"/>
          <w:sz w:val="24"/>
          <w:szCs w:val="24"/>
          <w:rtl/>
        </w:rPr>
        <w:t xml:space="preserve"> ביניהם: </w:t>
      </w:r>
      <w:r w:rsidR="00A75791" w:rsidRPr="00A75791">
        <w:rPr>
          <w:rFonts w:ascii="David" w:hAnsi="David" w:cs="David"/>
          <w:sz w:val="24"/>
          <w:szCs w:val="24"/>
          <w:rtl/>
        </w:rPr>
        <w:t xml:space="preserve">הכנסות, רווחים, הוצאות מחקר ופיתוח, הוצאות מנהלה וכלליות, חלקות דיבידנדים, השקעות לטווח קצר, מזומן, מלאי, סך הנכסים השוטפים </w:t>
      </w:r>
      <w:r w:rsidR="00095CFD">
        <w:rPr>
          <w:rFonts w:ascii="David" w:hAnsi="David" w:cs="David" w:hint="cs"/>
          <w:sz w:val="24"/>
          <w:szCs w:val="24"/>
          <w:rtl/>
        </w:rPr>
        <w:t>ועוד.</w:t>
      </w:r>
      <w:r w:rsidR="003C6706">
        <w:rPr>
          <w:rFonts w:ascii="David" w:hAnsi="David" w:cs="David" w:hint="cs"/>
          <w:sz w:val="24"/>
          <w:szCs w:val="24"/>
          <w:rtl/>
        </w:rPr>
        <w:t xml:space="preserve"> </w:t>
      </w:r>
      <w:r w:rsidR="0056381F">
        <w:rPr>
          <w:rFonts w:ascii="David" w:hAnsi="David" w:cs="David" w:hint="cs"/>
          <w:sz w:val="24"/>
          <w:szCs w:val="24"/>
          <w:rtl/>
        </w:rPr>
        <w:t>ואילו מספר המשתנים ה</w:t>
      </w:r>
      <w:r w:rsidR="00A75791" w:rsidRPr="00A75791">
        <w:rPr>
          <w:rFonts w:ascii="David" w:hAnsi="David" w:cs="David"/>
          <w:sz w:val="24"/>
          <w:szCs w:val="24"/>
          <w:rtl/>
        </w:rPr>
        <w:t>לא מובהקים</w:t>
      </w:r>
      <w:r w:rsidR="0056381F">
        <w:rPr>
          <w:rFonts w:ascii="David" w:hAnsi="David" w:cs="David" w:hint="cs"/>
          <w:sz w:val="24"/>
          <w:szCs w:val="24"/>
          <w:rtl/>
        </w:rPr>
        <w:t xml:space="preserve"> עמד </w:t>
      </w:r>
      <w:r w:rsidR="0056381F">
        <w:rPr>
          <w:rFonts w:ascii="David" w:hAnsi="David" w:cs="David" w:hint="cs"/>
          <w:sz w:val="24"/>
          <w:szCs w:val="24"/>
          <w:rtl/>
        </w:rPr>
        <w:lastRenderedPageBreak/>
        <w:t>על כ-</w:t>
      </w:r>
      <w:r w:rsidR="00A75791" w:rsidRPr="00A75791">
        <w:rPr>
          <w:rFonts w:ascii="David" w:hAnsi="David" w:cs="David"/>
          <w:sz w:val="24"/>
          <w:szCs w:val="24"/>
          <w:rtl/>
        </w:rPr>
        <w:t xml:space="preserve"> 138 </w:t>
      </w:r>
      <w:r w:rsidR="0056381F">
        <w:rPr>
          <w:rFonts w:ascii="David" w:hAnsi="David" w:cs="David" w:hint="cs"/>
          <w:sz w:val="24"/>
          <w:szCs w:val="24"/>
          <w:rtl/>
        </w:rPr>
        <w:t>ביניהם:</w:t>
      </w:r>
      <w:r w:rsidR="00A75791" w:rsidRPr="00A75791">
        <w:rPr>
          <w:rFonts w:ascii="David" w:hAnsi="David" w:cs="David"/>
          <w:sz w:val="24"/>
          <w:szCs w:val="24"/>
          <w:rtl/>
        </w:rPr>
        <w:t xml:space="preserve"> חייבים, הוצאות מס הכנסה, רווח</w:t>
      </w:r>
      <w:r w:rsidR="0056381F">
        <w:rPr>
          <w:rFonts w:ascii="David" w:hAnsi="David" w:cs="David" w:hint="cs"/>
          <w:sz w:val="24"/>
          <w:szCs w:val="24"/>
          <w:rtl/>
        </w:rPr>
        <w:t xml:space="preserve"> </w:t>
      </w:r>
      <w:r w:rsidR="00A75791" w:rsidRPr="00A75791">
        <w:rPr>
          <w:rFonts w:ascii="David" w:hAnsi="David" w:cs="David"/>
          <w:sz w:val="24"/>
          <w:szCs w:val="24"/>
          <w:rtl/>
        </w:rPr>
        <w:t>למניה, חובות, סך נכסים, סה"כ נכסים לא שוטפים, סה"כ התחייבויות, השקעות , הון חוזר</w:t>
      </w:r>
      <w:r w:rsidR="0056381F">
        <w:rPr>
          <w:rFonts w:ascii="David" w:hAnsi="David" w:cs="David" w:hint="cs"/>
          <w:sz w:val="24"/>
          <w:szCs w:val="24"/>
          <w:rtl/>
        </w:rPr>
        <w:t xml:space="preserve"> ועוד.</w:t>
      </w:r>
      <w:r w:rsidR="003C6706">
        <w:rPr>
          <w:rFonts w:ascii="David" w:hAnsi="David" w:cs="David" w:hint="cs"/>
          <w:sz w:val="24"/>
          <w:szCs w:val="24"/>
          <w:rtl/>
        </w:rPr>
        <w:t xml:space="preserve">  מבחן זה עזר לנו להבין אילו פיצ'רים משמעותיים ביותר עבור החיזוי אותו אנו רוצים לבצע</w:t>
      </w:r>
      <w:r w:rsidR="00FF6741">
        <w:rPr>
          <w:rFonts w:ascii="David" w:hAnsi="David" w:cs="David" w:hint="cs"/>
          <w:sz w:val="24"/>
          <w:szCs w:val="24"/>
          <w:rtl/>
        </w:rPr>
        <w:t xml:space="preserve"> על המשתנה התלוי</w:t>
      </w:r>
      <w:r w:rsidR="003C6706">
        <w:rPr>
          <w:rFonts w:ascii="David" w:hAnsi="David" w:cs="David" w:hint="cs"/>
          <w:sz w:val="24"/>
          <w:szCs w:val="24"/>
          <w:rtl/>
        </w:rPr>
        <w:t>.</w:t>
      </w:r>
      <w:r w:rsidR="00CC1AEE">
        <w:rPr>
          <w:rFonts w:ascii="David" w:hAnsi="David" w:cs="David" w:hint="cs"/>
          <w:sz w:val="24"/>
          <w:szCs w:val="24"/>
          <w:rtl/>
        </w:rPr>
        <w:t xml:space="preserve"> </w:t>
      </w:r>
      <w:r w:rsidR="00FF6741">
        <w:rPr>
          <w:rFonts w:ascii="David" w:hAnsi="David" w:cs="David" w:hint="cs"/>
          <w:sz w:val="24"/>
          <w:szCs w:val="24"/>
          <w:rtl/>
        </w:rPr>
        <w:t xml:space="preserve">מטרתה של הקורלציה הינה בדיקת קשרים לא </w:t>
      </w:r>
      <w:r w:rsidR="00E85837">
        <w:rPr>
          <w:rFonts w:ascii="David" w:hAnsi="David" w:cs="David" w:hint="cs"/>
          <w:sz w:val="24"/>
          <w:szCs w:val="24"/>
          <w:rtl/>
        </w:rPr>
        <w:t>ליניארי</w:t>
      </w:r>
      <w:r w:rsidR="00E85837">
        <w:rPr>
          <w:rFonts w:ascii="David" w:hAnsi="David" w:cs="David" w:hint="eastAsia"/>
          <w:sz w:val="24"/>
          <w:szCs w:val="24"/>
          <w:rtl/>
        </w:rPr>
        <w:t>ים</w:t>
      </w:r>
      <w:r w:rsidR="00FF6741">
        <w:rPr>
          <w:rFonts w:ascii="David" w:hAnsi="David" w:cs="David" w:hint="cs"/>
          <w:sz w:val="24"/>
          <w:szCs w:val="24"/>
          <w:rtl/>
        </w:rPr>
        <w:t xml:space="preserve"> בין משתנים</w:t>
      </w:r>
      <w:r w:rsidR="00E85837">
        <w:rPr>
          <w:rFonts w:ascii="David" w:hAnsi="David" w:cs="David" w:hint="cs"/>
          <w:sz w:val="24"/>
          <w:szCs w:val="24"/>
          <w:rtl/>
        </w:rPr>
        <w:t xml:space="preserve"> כלומר</w:t>
      </w:r>
      <w:r w:rsidR="00E85837" w:rsidRPr="00E85837">
        <w:rPr>
          <w:rFonts w:ascii="David" w:hAnsi="David" w:cs="David"/>
          <w:sz w:val="24"/>
          <w:szCs w:val="24"/>
          <w:rtl/>
        </w:rPr>
        <w:t xml:space="preserve"> </w:t>
      </w:r>
      <w:r w:rsidR="00E85837" w:rsidRPr="00CA6330">
        <w:rPr>
          <w:rFonts w:ascii="David" w:hAnsi="David" w:cs="David"/>
          <w:sz w:val="24"/>
          <w:szCs w:val="24"/>
          <w:rtl/>
        </w:rPr>
        <w:t>השוואה בין המשתנים הבלתי תלויים (הפיצ'רים) לעצמם וגם לערך המטרה במקרה של רגרסיה לינארית</w:t>
      </w:r>
      <w:r w:rsidR="00FF6741">
        <w:rPr>
          <w:rFonts w:ascii="David" w:hAnsi="David" w:cs="David" w:hint="cs"/>
          <w:sz w:val="24"/>
          <w:szCs w:val="24"/>
          <w:rtl/>
        </w:rPr>
        <w:t xml:space="preserve">. על מנת לבצע זאת הרצנו את מבחן </w:t>
      </w:r>
      <w:proofErr w:type="spellStart"/>
      <w:r w:rsidR="00FF6741">
        <w:rPr>
          <w:rFonts w:ascii="David" w:hAnsi="David" w:cs="David" w:hint="cs"/>
          <w:sz w:val="24"/>
          <w:szCs w:val="24"/>
          <w:rtl/>
        </w:rPr>
        <w:t>ספירמן</w:t>
      </w:r>
      <w:proofErr w:type="spellEnd"/>
      <w:r w:rsidR="00FF6741">
        <w:rPr>
          <w:rFonts w:ascii="David" w:hAnsi="David" w:cs="David" w:hint="cs"/>
          <w:sz w:val="24"/>
          <w:szCs w:val="24"/>
          <w:rtl/>
        </w:rPr>
        <w:t xml:space="preserve"> ובדקנו האם יש </w:t>
      </w:r>
      <w:proofErr w:type="spellStart"/>
      <w:r w:rsidR="00FF6741">
        <w:rPr>
          <w:rFonts w:ascii="David" w:hAnsi="David" w:cs="David" w:hint="cs"/>
          <w:sz w:val="24"/>
          <w:szCs w:val="24"/>
          <w:rtl/>
        </w:rPr>
        <w:t>מולטיקולינאריות</w:t>
      </w:r>
      <w:proofErr w:type="spellEnd"/>
      <w:r w:rsidR="00FF6741">
        <w:rPr>
          <w:rFonts w:ascii="David" w:hAnsi="David" w:cs="David" w:hint="cs"/>
          <w:sz w:val="24"/>
          <w:szCs w:val="24"/>
          <w:rtl/>
        </w:rPr>
        <w:t xml:space="preserve"> גבוהה בין פיצ'רים. הגדרנו</w:t>
      </w:r>
      <w:r w:rsidR="00CC1AEE">
        <w:rPr>
          <w:rFonts w:ascii="David" w:hAnsi="David" w:cs="David" w:hint="cs"/>
          <w:sz w:val="24"/>
          <w:szCs w:val="24"/>
          <w:rtl/>
        </w:rPr>
        <w:t xml:space="preserve"> </w:t>
      </w:r>
      <w:proofErr w:type="spellStart"/>
      <w:r w:rsidR="00FF6741">
        <w:rPr>
          <w:rFonts w:ascii="David" w:hAnsi="David" w:cs="David" w:hint="cs"/>
          <w:sz w:val="24"/>
          <w:szCs w:val="24"/>
          <w:rtl/>
        </w:rPr>
        <w:t>מולטיקולינאריות</w:t>
      </w:r>
      <w:proofErr w:type="spellEnd"/>
      <w:r w:rsidR="00FF6741">
        <w:rPr>
          <w:rFonts w:ascii="David" w:hAnsi="David" w:cs="David" w:hint="cs"/>
          <w:sz w:val="24"/>
          <w:szCs w:val="24"/>
          <w:rtl/>
        </w:rPr>
        <w:t xml:space="preserve"> גבוהה </w:t>
      </w:r>
      <w:r w:rsidR="00CC1AEE">
        <w:rPr>
          <w:rFonts w:ascii="David" w:hAnsi="David" w:cs="David" w:hint="cs"/>
          <w:sz w:val="24"/>
          <w:szCs w:val="24"/>
          <w:rtl/>
        </w:rPr>
        <w:t>כאשר הקשר בין המשתנים הבלתי תלויים הינו מעל 0.85.</w:t>
      </w:r>
      <w:r w:rsidR="00E85837">
        <w:rPr>
          <w:rFonts w:ascii="David" w:hAnsi="David" w:cs="David" w:hint="cs"/>
          <w:sz w:val="24"/>
          <w:szCs w:val="24"/>
          <w:rtl/>
        </w:rPr>
        <w:t xml:space="preserve"> במניעת </w:t>
      </w:r>
      <w:proofErr w:type="spellStart"/>
      <w:r w:rsidR="00E85837">
        <w:rPr>
          <w:rFonts w:ascii="David" w:hAnsi="David" w:cs="David" w:hint="cs"/>
          <w:sz w:val="24"/>
          <w:szCs w:val="24"/>
          <w:rtl/>
        </w:rPr>
        <w:t>המוליטיקולינאריות</w:t>
      </w:r>
      <w:proofErr w:type="spellEnd"/>
      <w:r w:rsidR="00E85837">
        <w:rPr>
          <w:rFonts w:ascii="David" w:hAnsi="David" w:cs="David" w:hint="cs"/>
          <w:sz w:val="24"/>
          <w:szCs w:val="24"/>
          <w:rtl/>
        </w:rPr>
        <w:t xml:space="preserve"> הורדנו מספר רב של פיצ'רים שהקורלציה ביניה</w:t>
      </w:r>
      <w:r w:rsidR="00E85837">
        <w:rPr>
          <w:rFonts w:ascii="David" w:hAnsi="David" w:cs="David" w:hint="eastAsia"/>
          <w:sz w:val="24"/>
          <w:szCs w:val="24"/>
          <w:rtl/>
        </w:rPr>
        <w:t>ם</w:t>
      </w:r>
      <w:r w:rsidR="00E85837">
        <w:rPr>
          <w:rFonts w:ascii="David" w:hAnsi="David" w:cs="David" w:hint="cs"/>
          <w:sz w:val="24"/>
          <w:szCs w:val="24"/>
          <w:rtl/>
        </w:rPr>
        <w:t xml:space="preserve"> הייתה גבוהה תוך התחשבות בהשארת הפיצ'ר בעל הקורלציה הגבוהה ביותר למשתנה התלוי ("</w:t>
      </w:r>
      <w:r w:rsidR="00E85837">
        <w:rPr>
          <w:rFonts w:ascii="David" w:hAnsi="David" w:cs="David" w:hint="cs"/>
          <w:sz w:val="24"/>
          <w:szCs w:val="24"/>
        </w:rPr>
        <w:t>PRIC</w:t>
      </w:r>
      <w:r w:rsidR="00E85837">
        <w:rPr>
          <w:rFonts w:ascii="David" w:hAnsi="David" w:cs="David"/>
          <w:sz w:val="24"/>
          <w:szCs w:val="24"/>
        </w:rPr>
        <w:t>E VAR</w:t>
      </w:r>
      <w:r w:rsidR="00E85837">
        <w:rPr>
          <w:rFonts w:ascii="David" w:hAnsi="David" w:cs="David" w:hint="cs"/>
          <w:sz w:val="24"/>
          <w:szCs w:val="24"/>
          <w:rtl/>
        </w:rPr>
        <w:t xml:space="preserve">"). יש לציין כי </w:t>
      </w:r>
      <w:r w:rsidR="00AA236E">
        <w:rPr>
          <w:rFonts w:ascii="David" w:hAnsi="David" w:cs="David" w:hint="cs"/>
          <w:sz w:val="24"/>
          <w:szCs w:val="24"/>
          <w:rtl/>
        </w:rPr>
        <w:t xml:space="preserve">קיימת סבירות ששני משתנים בלתי תלויים יחד (סינרגיה) עשויים להסביר טוב יותר את משתנה המטרה. </w:t>
      </w:r>
    </w:p>
    <w:p w14:paraId="65E607EF" w14:textId="44CB4BD8" w:rsidR="007F04FA" w:rsidRDefault="007F04FA" w:rsidP="001E43AB">
      <w:pPr>
        <w:spacing w:after="0" w:line="360" w:lineRule="auto"/>
        <w:rPr>
          <w:rFonts w:ascii="David" w:hAnsi="David" w:cs="David"/>
          <w:sz w:val="24"/>
          <w:szCs w:val="24"/>
          <w:rtl/>
        </w:rPr>
      </w:pPr>
    </w:p>
    <w:p w14:paraId="46296626" w14:textId="3D40A0FD" w:rsidR="007F04FA" w:rsidRDefault="007F04FA" w:rsidP="001E43AB">
      <w:pPr>
        <w:spacing w:after="0" w:line="360" w:lineRule="auto"/>
        <w:rPr>
          <w:rFonts w:ascii="David" w:hAnsi="David" w:cs="David"/>
          <w:sz w:val="24"/>
          <w:szCs w:val="24"/>
          <w:rtl/>
        </w:rPr>
      </w:pPr>
    </w:p>
    <w:p w14:paraId="736CD3F0" w14:textId="310B89B6" w:rsidR="007F04FA" w:rsidRDefault="007F04FA" w:rsidP="001E43AB">
      <w:pPr>
        <w:spacing w:after="0" w:line="360" w:lineRule="auto"/>
        <w:rPr>
          <w:rFonts w:ascii="David" w:hAnsi="David" w:cs="David"/>
          <w:sz w:val="24"/>
          <w:szCs w:val="24"/>
          <w:rtl/>
        </w:rPr>
      </w:pPr>
    </w:p>
    <w:p w14:paraId="22AED7C5" w14:textId="28987370" w:rsidR="007F04FA" w:rsidRDefault="007F04FA" w:rsidP="001E43AB">
      <w:pPr>
        <w:spacing w:after="0" w:line="360" w:lineRule="auto"/>
        <w:rPr>
          <w:rFonts w:ascii="David" w:hAnsi="David" w:cs="David"/>
          <w:sz w:val="24"/>
          <w:szCs w:val="24"/>
          <w:rtl/>
        </w:rPr>
      </w:pPr>
    </w:p>
    <w:p w14:paraId="7B91657A" w14:textId="13EEF8B4" w:rsidR="007F04FA" w:rsidRDefault="007F04FA" w:rsidP="001E43AB">
      <w:pPr>
        <w:spacing w:after="0" w:line="360" w:lineRule="auto"/>
        <w:rPr>
          <w:rFonts w:ascii="David" w:hAnsi="David" w:cs="David"/>
          <w:sz w:val="24"/>
          <w:szCs w:val="24"/>
          <w:rtl/>
        </w:rPr>
      </w:pPr>
    </w:p>
    <w:p w14:paraId="51C7BCC6" w14:textId="76A1D849" w:rsidR="007F04FA" w:rsidRDefault="007F04FA" w:rsidP="001E43AB">
      <w:pPr>
        <w:spacing w:after="0" w:line="360" w:lineRule="auto"/>
        <w:rPr>
          <w:rFonts w:ascii="David" w:hAnsi="David" w:cs="David"/>
          <w:sz w:val="24"/>
          <w:szCs w:val="24"/>
          <w:rtl/>
        </w:rPr>
      </w:pPr>
    </w:p>
    <w:p w14:paraId="39F358FD" w14:textId="47A9AE1D" w:rsidR="007F04FA" w:rsidRDefault="007F04FA" w:rsidP="001E43AB">
      <w:pPr>
        <w:spacing w:after="0" w:line="360" w:lineRule="auto"/>
        <w:rPr>
          <w:rFonts w:ascii="David" w:hAnsi="David" w:cs="David"/>
          <w:sz w:val="24"/>
          <w:szCs w:val="24"/>
          <w:rtl/>
        </w:rPr>
      </w:pPr>
    </w:p>
    <w:p w14:paraId="53895DF5" w14:textId="57E66E86" w:rsidR="007F04FA" w:rsidRDefault="007F04FA" w:rsidP="001E43AB">
      <w:pPr>
        <w:spacing w:after="0" w:line="360" w:lineRule="auto"/>
        <w:rPr>
          <w:rFonts w:ascii="David" w:hAnsi="David" w:cs="David"/>
          <w:sz w:val="24"/>
          <w:szCs w:val="24"/>
          <w:rtl/>
        </w:rPr>
      </w:pPr>
    </w:p>
    <w:p w14:paraId="3E2AE172" w14:textId="0E17B94B" w:rsidR="007F04FA" w:rsidRDefault="007F04FA" w:rsidP="001E43AB">
      <w:pPr>
        <w:spacing w:after="0" w:line="360" w:lineRule="auto"/>
        <w:rPr>
          <w:rFonts w:ascii="David" w:hAnsi="David" w:cs="David"/>
          <w:sz w:val="24"/>
          <w:szCs w:val="24"/>
          <w:rtl/>
        </w:rPr>
      </w:pPr>
    </w:p>
    <w:p w14:paraId="3F2C34C8" w14:textId="1DF1C1E3" w:rsidR="007F04FA" w:rsidRDefault="007F04FA" w:rsidP="001E43AB">
      <w:pPr>
        <w:spacing w:after="0" w:line="360" w:lineRule="auto"/>
        <w:rPr>
          <w:rFonts w:ascii="David" w:hAnsi="David" w:cs="David"/>
          <w:sz w:val="24"/>
          <w:szCs w:val="24"/>
          <w:rtl/>
        </w:rPr>
      </w:pPr>
    </w:p>
    <w:p w14:paraId="5EA7E426" w14:textId="69E878F8" w:rsidR="007F04FA" w:rsidRDefault="007F04FA" w:rsidP="001E43AB">
      <w:pPr>
        <w:spacing w:after="0" w:line="360" w:lineRule="auto"/>
        <w:rPr>
          <w:rFonts w:ascii="David" w:hAnsi="David" w:cs="David"/>
          <w:sz w:val="24"/>
          <w:szCs w:val="24"/>
          <w:rtl/>
        </w:rPr>
      </w:pPr>
    </w:p>
    <w:p w14:paraId="1675A2E7" w14:textId="39F74578" w:rsidR="007F04FA" w:rsidRDefault="007F04FA" w:rsidP="001E43AB">
      <w:pPr>
        <w:spacing w:after="0" w:line="360" w:lineRule="auto"/>
        <w:rPr>
          <w:rFonts w:ascii="David" w:hAnsi="David" w:cs="David"/>
          <w:sz w:val="24"/>
          <w:szCs w:val="24"/>
          <w:rtl/>
        </w:rPr>
      </w:pPr>
    </w:p>
    <w:p w14:paraId="5E30E65B" w14:textId="15022221" w:rsidR="007F04FA" w:rsidRDefault="007F04FA" w:rsidP="001E43AB">
      <w:pPr>
        <w:spacing w:after="0" w:line="360" w:lineRule="auto"/>
        <w:rPr>
          <w:rFonts w:ascii="David" w:hAnsi="David" w:cs="David"/>
          <w:sz w:val="24"/>
          <w:szCs w:val="24"/>
          <w:rtl/>
        </w:rPr>
      </w:pPr>
    </w:p>
    <w:p w14:paraId="0DE40324" w14:textId="7F592390" w:rsidR="007F04FA" w:rsidRDefault="007F04FA" w:rsidP="001E43AB">
      <w:pPr>
        <w:spacing w:after="0" w:line="360" w:lineRule="auto"/>
        <w:rPr>
          <w:rFonts w:ascii="David" w:hAnsi="David" w:cs="David"/>
          <w:sz w:val="24"/>
          <w:szCs w:val="24"/>
          <w:rtl/>
        </w:rPr>
      </w:pPr>
    </w:p>
    <w:p w14:paraId="19B640F4" w14:textId="7FE68B02" w:rsidR="007F04FA" w:rsidRDefault="007F04FA" w:rsidP="001E43AB">
      <w:pPr>
        <w:spacing w:after="0" w:line="360" w:lineRule="auto"/>
        <w:rPr>
          <w:rFonts w:ascii="David" w:hAnsi="David" w:cs="David"/>
          <w:sz w:val="24"/>
          <w:szCs w:val="24"/>
          <w:rtl/>
        </w:rPr>
      </w:pPr>
    </w:p>
    <w:p w14:paraId="4A6FB8AC" w14:textId="3B0C7C85" w:rsidR="007F04FA" w:rsidRDefault="007F04FA" w:rsidP="001E43AB">
      <w:pPr>
        <w:spacing w:after="0" w:line="360" w:lineRule="auto"/>
        <w:rPr>
          <w:rFonts w:ascii="David" w:hAnsi="David" w:cs="David"/>
          <w:sz w:val="24"/>
          <w:szCs w:val="24"/>
          <w:rtl/>
        </w:rPr>
      </w:pPr>
    </w:p>
    <w:p w14:paraId="6911D294" w14:textId="6BC876EB" w:rsidR="007F04FA" w:rsidRDefault="007F04FA" w:rsidP="001E43AB">
      <w:pPr>
        <w:spacing w:after="0" w:line="360" w:lineRule="auto"/>
        <w:rPr>
          <w:rFonts w:ascii="David" w:hAnsi="David" w:cs="David"/>
          <w:sz w:val="24"/>
          <w:szCs w:val="24"/>
          <w:rtl/>
        </w:rPr>
      </w:pPr>
    </w:p>
    <w:p w14:paraId="0486F895" w14:textId="48FB0C20" w:rsidR="007F04FA" w:rsidRDefault="007F04FA" w:rsidP="001E43AB">
      <w:pPr>
        <w:spacing w:after="0" w:line="360" w:lineRule="auto"/>
        <w:rPr>
          <w:rFonts w:ascii="David" w:hAnsi="David" w:cs="David"/>
          <w:sz w:val="24"/>
          <w:szCs w:val="24"/>
          <w:rtl/>
        </w:rPr>
      </w:pPr>
    </w:p>
    <w:p w14:paraId="620CF09A" w14:textId="25774101" w:rsidR="007F04FA" w:rsidRDefault="007F04FA" w:rsidP="001E43AB">
      <w:pPr>
        <w:spacing w:after="0" w:line="360" w:lineRule="auto"/>
        <w:rPr>
          <w:rFonts w:ascii="David" w:hAnsi="David" w:cs="David"/>
          <w:sz w:val="24"/>
          <w:szCs w:val="24"/>
          <w:rtl/>
        </w:rPr>
      </w:pPr>
    </w:p>
    <w:p w14:paraId="6B057CE8" w14:textId="52FBF110" w:rsidR="007F04FA" w:rsidRDefault="007F04FA" w:rsidP="001E43AB">
      <w:pPr>
        <w:spacing w:after="0" w:line="360" w:lineRule="auto"/>
        <w:rPr>
          <w:rFonts w:ascii="David" w:hAnsi="David" w:cs="David"/>
          <w:sz w:val="24"/>
          <w:szCs w:val="24"/>
          <w:rtl/>
        </w:rPr>
      </w:pPr>
    </w:p>
    <w:p w14:paraId="265BC323" w14:textId="2959E4C4" w:rsidR="007F3129" w:rsidRDefault="007F3129" w:rsidP="001E43AB">
      <w:pPr>
        <w:spacing w:after="0" w:line="360" w:lineRule="auto"/>
        <w:rPr>
          <w:rFonts w:ascii="David" w:hAnsi="David" w:cs="David"/>
          <w:sz w:val="24"/>
          <w:szCs w:val="24"/>
          <w:rtl/>
        </w:rPr>
      </w:pPr>
    </w:p>
    <w:p w14:paraId="78A9FEE1" w14:textId="2CA3E91D" w:rsidR="007F3129" w:rsidRDefault="007F3129" w:rsidP="001E43AB">
      <w:pPr>
        <w:spacing w:after="0" w:line="360" w:lineRule="auto"/>
        <w:rPr>
          <w:rFonts w:ascii="David" w:hAnsi="David" w:cs="David"/>
          <w:sz w:val="24"/>
          <w:szCs w:val="24"/>
          <w:rtl/>
        </w:rPr>
      </w:pPr>
    </w:p>
    <w:p w14:paraId="2732BC41" w14:textId="606CBE5C" w:rsidR="007F3129" w:rsidRDefault="007F3129" w:rsidP="001E43AB">
      <w:pPr>
        <w:spacing w:after="0" w:line="360" w:lineRule="auto"/>
        <w:rPr>
          <w:rFonts w:ascii="David" w:hAnsi="David" w:cs="David"/>
          <w:sz w:val="24"/>
          <w:szCs w:val="24"/>
          <w:rtl/>
        </w:rPr>
      </w:pPr>
    </w:p>
    <w:p w14:paraId="46CFCAD4" w14:textId="2CA50713" w:rsidR="007F3129" w:rsidRDefault="007F3129" w:rsidP="001E43AB">
      <w:pPr>
        <w:spacing w:after="0" w:line="360" w:lineRule="auto"/>
        <w:rPr>
          <w:rFonts w:ascii="David" w:hAnsi="David" w:cs="David"/>
          <w:sz w:val="24"/>
          <w:szCs w:val="24"/>
          <w:rtl/>
        </w:rPr>
      </w:pPr>
    </w:p>
    <w:p w14:paraId="520D387F" w14:textId="603D3CBF" w:rsidR="007F3129" w:rsidRDefault="007F3129" w:rsidP="001E43AB">
      <w:pPr>
        <w:spacing w:after="0" w:line="360" w:lineRule="auto"/>
        <w:rPr>
          <w:rFonts w:ascii="David" w:hAnsi="David" w:cs="David"/>
          <w:sz w:val="24"/>
          <w:szCs w:val="24"/>
          <w:rtl/>
        </w:rPr>
      </w:pPr>
    </w:p>
    <w:p w14:paraId="285058B5" w14:textId="2D67F21E" w:rsidR="007F3129" w:rsidRDefault="007F3129" w:rsidP="001E43AB">
      <w:pPr>
        <w:spacing w:after="0" w:line="360" w:lineRule="auto"/>
        <w:rPr>
          <w:rFonts w:ascii="David" w:hAnsi="David" w:cs="David"/>
          <w:sz w:val="24"/>
          <w:szCs w:val="24"/>
          <w:rtl/>
        </w:rPr>
      </w:pPr>
    </w:p>
    <w:p w14:paraId="07C044FD" w14:textId="77777777" w:rsidR="007F3129" w:rsidRDefault="007F3129" w:rsidP="001E43AB">
      <w:pPr>
        <w:spacing w:after="0" w:line="360" w:lineRule="auto"/>
        <w:rPr>
          <w:rFonts w:ascii="David" w:hAnsi="David" w:cs="David"/>
          <w:sz w:val="24"/>
          <w:szCs w:val="24"/>
          <w:rtl/>
        </w:rPr>
      </w:pPr>
    </w:p>
    <w:p w14:paraId="3EE52EFF" w14:textId="20256537" w:rsidR="007F04FA" w:rsidRDefault="007F04FA" w:rsidP="001E43AB">
      <w:pPr>
        <w:spacing w:after="0" w:line="360" w:lineRule="auto"/>
        <w:rPr>
          <w:rFonts w:ascii="David" w:hAnsi="David" w:cs="David"/>
          <w:sz w:val="24"/>
          <w:szCs w:val="24"/>
          <w:rtl/>
        </w:rPr>
      </w:pPr>
    </w:p>
    <w:p w14:paraId="74AFC3CF" w14:textId="601FD520" w:rsidR="001B4245" w:rsidRDefault="001B4245" w:rsidP="001B4245">
      <w:pPr>
        <w:spacing w:after="0" w:line="360" w:lineRule="auto"/>
        <w:rPr>
          <w:rFonts w:ascii="David" w:hAnsi="David" w:cs="David"/>
          <w:sz w:val="24"/>
          <w:szCs w:val="24"/>
          <w:rtl/>
        </w:rPr>
      </w:pPr>
    </w:p>
    <w:p w14:paraId="3DC16355" w14:textId="6553D3C4" w:rsidR="007F04FA" w:rsidRPr="007F04FA" w:rsidRDefault="007F04FA" w:rsidP="007F04FA">
      <w:pPr>
        <w:pStyle w:val="1"/>
        <w:rPr>
          <w:rFonts w:ascii="David" w:hAnsi="David" w:cs="David"/>
          <w:b/>
          <w:bCs/>
          <w:color w:val="auto"/>
          <w:rtl/>
        </w:rPr>
      </w:pPr>
      <w:bookmarkStart w:id="11" w:name="_Toc107234774"/>
      <w:bookmarkStart w:id="12" w:name="_Toc107234844"/>
      <w:r w:rsidRPr="007F04FA">
        <w:rPr>
          <w:rFonts w:ascii="David" w:hAnsi="David" w:cs="David"/>
          <w:b/>
          <w:bCs/>
          <w:color w:val="auto"/>
          <w:rtl/>
        </w:rPr>
        <w:lastRenderedPageBreak/>
        <w:t>תוצאות</w:t>
      </w:r>
      <w:bookmarkEnd w:id="11"/>
      <w:bookmarkEnd w:id="12"/>
    </w:p>
    <w:p w14:paraId="3BE1739B" w14:textId="531CE57D" w:rsidR="007F04FA" w:rsidRDefault="007F04FA" w:rsidP="007F04FA">
      <w:pPr>
        <w:spacing w:after="0" w:line="360" w:lineRule="auto"/>
        <w:rPr>
          <w:rFonts w:ascii="David" w:hAnsi="David" w:cs="David"/>
          <w:sz w:val="24"/>
          <w:szCs w:val="24"/>
          <w:rtl/>
        </w:rPr>
      </w:pPr>
    </w:p>
    <w:p w14:paraId="67550BFB" w14:textId="44B99A70" w:rsidR="00534BBF" w:rsidRPr="00534BBF" w:rsidRDefault="007F04FA" w:rsidP="009D781B">
      <w:pPr>
        <w:pStyle w:val="2"/>
        <w:spacing w:before="0" w:line="360" w:lineRule="auto"/>
        <w:rPr>
          <w:rFonts w:ascii="David" w:hAnsi="David" w:cs="David"/>
          <w:b/>
          <w:bCs/>
          <w:color w:val="auto"/>
          <w:rtl/>
        </w:rPr>
      </w:pPr>
      <w:bookmarkStart w:id="13" w:name="_Toc107234775"/>
      <w:bookmarkStart w:id="14" w:name="_Toc107234845"/>
      <w:r w:rsidRPr="007F04FA">
        <w:rPr>
          <w:rFonts w:ascii="David" w:hAnsi="David" w:cs="David"/>
          <w:b/>
          <w:bCs/>
          <w:color w:val="auto"/>
          <w:rtl/>
        </w:rPr>
        <w:t>סטטיסטיקה תיאורית והסקה סטטיסטית</w:t>
      </w:r>
      <w:r>
        <w:rPr>
          <w:rFonts w:ascii="David" w:hAnsi="David" w:cs="David" w:hint="cs"/>
          <w:b/>
          <w:bCs/>
          <w:color w:val="auto"/>
          <w:rtl/>
        </w:rPr>
        <w:t>:</w:t>
      </w:r>
      <w:bookmarkEnd w:id="13"/>
      <w:bookmarkEnd w:id="14"/>
    </w:p>
    <w:p w14:paraId="3DBBAC73" w14:textId="1573853B" w:rsidR="00534BBF" w:rsidRPr="00534BBF" w:rsidRDefault="00534BBF" w:rsidP="009D781B">
      <w:pPr>
        <w:spacing w:after="0" w:line="360" w:lineRule="auto"/>
        <w:rPr>
          <w:rFonts w:ascii="David" w:hAnsi="David" w:cs="David"/>
          <w:sz w:val="24"/>
          <w:szCs w:val="24"/>
          <w:rtl/>
        </w:rPr>
      </w:pPr>
      <w:r w:rsidRPr="00534BBF">
        <w:rPr>
          <w:rFonts w:ascii="David" w:hAnsi="David" w:cs="David" w:hint="cs"/>
          <w:sz w:val="24"/>
          <w:szCs w:val="24"/>
          <w:rtl/>
        </w:rPr>
        <w:t xml:space="preserve">בעזרת </w:t>
      </w:r>
      <w:r w:rsidRPr="00534BBF">
        <w:rPr>
          <w:rFonts w:ascii="David" w:hAnsi="David" w:cs="David"/>
          <w:sz w:val="24"/>
          <w:szCs w:val="24"/>
          <w:rtl/>
        </w:rPr>
        <w:t>סטטיסטיקה</w:t>
      </w:r>
      <w:r w:rsidRPr="00534BBF">
        <w:rPr>
          <w:rFonts w:ascii="David" w:hAnsi="David" w:cs="David" w:hint="cs"/>
          <w:sz w:val="24"/>
          <w:szCs w:val="24"/>
          <w:rtl/>
        </w:rPr>
        <w:t xml:space="preserve"> א</w:t>
      </w:r>
      <w:r w:rsidRPr="00534BBF">
        <w:rPr>
          <w:rFonts w:ascii="David" w:hAnsi="David" w:cs="David"/>
          <w:sz w:val="24"/>
          <w:szCs w:val="24"/>
          <w:rtl/>
        </w:rPr>
        <w:t>נחנו יכולים</w:t>
      </w:r>
      <w:r w:rsidRPr="00534BBF">
        <w:rPr>
          <w:rFonts w:ascii="David" w:hAnsi="David" w:cs="David" w:hint="cs"/>
          <w:sz w:val="24"/>
          <w:szCs w:val="24"/>
          <w:rtl/>
        </w:rPr>
        <w:t xml:space="preserve"> </w:t>
      </w:r>
      <w:r w:rsidRPr="00534BBF">
        <w:rPr>
          <w:rFonts w:ascii="David" w:hAnsi="David" w:cs="David"/>
          <w:sz w:val="24"/>
          <w:szCs w:val="24"/>
          <w:rtl/>
        </w:rPr>
        <w:t xml:space="preserve">להתבונן במידע כראוי, להסיק </w:t>
      </w:r>
      <w:r w:rsidRPr="00534BBF">
        <w:rPr>
          <w:rFonts w:ascii="David" w:hAnsi="David" w:cs="David" w:hint="cs"/>
          <w:sz w:val="24"/>
          <w:szCs w:val="24"/>
          <w:rtl/>
        </w:rPr>
        <w:t>מסקנות</w:t>
      </w:r>
      <w:r w:rsidRPr="00534BBF">
        <w:rPr>
          <w:rFonts w:ascii="David" w:hAnsi="David" w:cs="David"/>
          <w:sz w:val="24"/>
          <w:szCs w:val="24"/>
          <w:rtl/>
        </w:rPr>
        <w:t xml:space="preserve"> מ</w:t>
      </w:r>
      <w:r w:rsidRPr="00534BBF">
        <w:rPr>
          <w:rFonts w:ascii="David" w:hAnsi="David" w:cs="David" w:hint="cs"/>
          <w:sz w:val="24"/>
          <w:szCs w:val="24"/>
          <w:rtl/>
        </w:rPr>
        <w:t>מ</w:t>
      </w:r>
      <w:r w:rsidRPr="00534BBF">
        <w:rPr>
          <w:rFonts w:ascii="David" w:hAnsi="David" w:cs="David"/>
          <w:sz w:val="24"/>
          <w:szCs w:val="24"/>
          <w:rtl/>
        </w:rPr>
        <w:t>ער</w:t>
      </w:r>
      <w:r w:rsidRPr="00534BBF">
        <w:rPr>
          <w:rFonts w:ascii="David" w:hAnsi="David" w:cs="David" w:hint="cs"/>
          <w:sz w:val="24"/>
          <w:szCs w:val="24"/>
          <w:rtl/>
        </w:rPr>
        <w:t>כי</w:t>
      </w:r>
      <w:r w:rsidRPr="00534BBF">
        <w:rPr>
          <w:rFonts w:ascii="David" w:hAnsi="David" w:cs="David"/>
          <w:sz w:val="24"/>
          <w:szCs w:val="24"/>
          <w:rtl/>
        </w:rPr>
        <w:t xml:space="preserve"> נתונים</w:t>
      </w:r>
      <w:r w:rsidRPr="00534BBF">
        <w:rPr>
          <w:rFonts w:ascii="David" w:hAnsi="David" w:cs="David" w:hint="cs"/>
          <w:sz w:val="24"/>
          <w:szCs w:val="24"/>
          <w:rtl/>
        </w:rPr>
        <w:t xml:space="preserve"> גדולים</w:t>
      </w:r>
      <w:r w:rsidRPr="00534BBF">
        <w:rPr>
          <w:rFonts w:ascii="David" w:hAnsi="David" w:cs="David"/>
          <w:sz w:val="24"/>
          <w:szCs w:val="24"/>
          <w:rtl/>
        </w:rPr>
        <w:t xml:space="preserve">, </w:t>
      </w:r>
      <w:r w:rsidRPr="00534BBF">
        <w:rPr>
          <w:rFonts w:ascii="David" w:hAnsi="David" w:cs="David" w:hint="cs"/>
          <w:sz w:val="24"/>
          <w:szCs w:val="24"/>
          <w:rtl/>
        </w:rPr>
        <w:t>ו</w:t>
      </w:r>
      <w:r w:rsidRPr="00534BBF">
        <w:rPr>
          <w:rFonts w:ascii="David" w:hAnsi="David" w:cs="David"/>
          <w:sz w:val="24"/>
          <w:szCs w:val="24"/>
          <w:rtl/>
        </w:rPr>
        <w:t>לבצע תחזיות אמינות. סטטיסטיקה תיאורית מ</w:t>
      </w:r>
      <w:r w:rsidR="00CD791A">
        <w:rPr>
          <w:rFonts w:ascii="David" w:hAnsi="David" w:cs="David" w:hint="cs"/>
          <w:sz w:val="24"/>
          <w:szCs w:val="24"/>
          <w:rtl/>
        </w:rPr>
        <w:t>ציגה</w:t>
      </w:r>
      <w:r w:rsidRPr="00534BBF">
        <w:rPr>
          <w:rFonts w:ascii="David" w:hAnsi="David" w:cs="David"/>
          <w:sz w:val="24"/>
          <w:szCs w:val="24"/>
          <w:rtl/>
        </w:rPr>
        <w:t xml:space="preserve"> את הנתונים על ידי חישוב ממוצע, חציון, </w:t>
      </w:r>
      <w:r w:rsidRPr="00534BBF">
        <w:rPr>
          <w:rFonts w:ascii="David" w:hAnsi="David" w:cs="David" w:hint="cs"/>
          <w:sz w:val="24"/>
          <w:szCs w:val="24"/>
          <w:rtl/>
        </w:rPr>
        <w:t>שכיח</w:t>
      </w:r>
      <w:r w:rsidRPr="00534BBF">
        <w:rPr>
          <w:rFonts w:ascii="David" w:hAnsi="David" w:cs="David"/>
          <w:sz w:val="24"/>
          <w:szCs w:val="24"/>
          <w:rtl/>
        </w:rPr>
        <w:t xml:space="preserve">, סטיית תקן </w:t>
      </w:r>
      <w:r w:rsidRPr="00534BBF">
        <w:rPr>
          <w:rFonts w:ascii="David" w:hAnsi="David" w:cs="David" w:hint="cs"/>
          <w:sz w:val="24"/>
          <w:szCs w:val="24"/>
          <w:rtl/>
        </w:rPr>
        <w:t>וכד'.</w:t>
      </w:r>
      <w:r w:rsidR="00DD6B6F">
        <w:rPr>
          <w:rFonts w:ascii="David" w:hAnsi="David" w:cs="David" w:hint="cs"/>
          <w:sz w:val="24"/>
          <w:szCs w:val="24"/>
          <w:rtl/>
        </w:rPr>
        <w:t xml:space="preserve"> כפי שניתן ללמוד מ</w:t>
      </w:r>
      <w:r w:rsidR="00472BD6">
        <w:rPr>
          <w:rFonts w:ascii="David" w:hAnsi="David" w:cs="David"/>
          <w:sz w:val="24"/>
          <w:szCs w:val="24"/>
          <w:rtl/>
        </w:rPr>
        <w:fldChar w:fldCharType="begin"/>
      </w:r>
      <w:r w:rsidR="00472BD6">
        <w:rPr>
          <w:rFonts w:ascii="David" w:hAnsi="David" w:cs="David"/>
          <w:sz w:val="24"/>
          <w:szCs w:val="24"/>
          <w:rtl/>
        </w:rPr>
        <w:instrText xml:space="preserve"> </w:instrText>
      </w:r>
      <w:r w:rsidR="00472BD6">
        <w:rPr>
          <w:rFonts w:ascii="David" w:hAnsi="David" w:cs="David" w:hint="cs"/>
          <w:sz w:val="24"/>
          <w:szCs w:val="24"/>
        </w:rPr>
        <w:instrText>REF</w:instrText>
      </w:r>
      <w:r w:rsidR="00472BD6">
        <w:rPr>
          <w:rFonts w:ascii="David" w:hAnsi="David" w:cs="David" w:hint="cs"/>
          <w:sz w:val="24"/>
          <w:szCs w:val="24"/>
          <w:rtl/>
        </w:rPr>
        <w:instrText xml:space="preserve"> _</w:instrText>
      </w:r>
      <w:r w:rsidR="00472BD6">
        <w:rPr>
          <w:rFonts w:ascii="David" w:hAnsi="David" w:cs="David" w:hint="cs"/>
          <w:sz w:val="24"/>
          <w:szCs w:val="24"/>
        </w:rPr>
        <w:instrText>Ref108172311 \h</w:instrText>
      </w:r>
      <w:r w:rsidR="00472BD6">
        <w:rPr>
          <w:rFonts w:ascii="David" w:hAnsi="David" w:cs="David"/>
          <w:sz w:val="24"/>
          <w:szCs w:val="24"/>
          <w:rtl/>
        </w:rPr>
        <w:instrText xml:space="preserve"> </w:instrText>
      </w:r>
      <w:r w:rsidR="00472BD6">
        <w:rPr>
          <w:rFonts w:ascii="David" w:hAnsi="David" w:cs="David"/>
          <w:sz w:val="24"/>
          <w:szCs w:val="24"/>
          <w:rtl/>
        </w:rPr>
      </w:r>
      <w:r w:rsidR="00472BD6">
        <w:rPr>
          <w:rFonts w:ascii="David" w:hAnsi="David" w:cs="David"/>
          <w:sz w:val="24"/>
          <w:szCs w:val="24"/>
          <w:rtl/>
        </w:rPr>
        <w:fldChar w:fldCharType="separate"/>
      </w:r>
      <w:r w:rsidR="00472BD6" w:rsidRPr="002F07E0">
        <w:rPr>
          <w:rFonts w:ascii="David" w:hAnsi="David" w:cs="David" w:hint="cs"/>
          <w:b/>
          <w:bCs/>
          <w:rtl/>
        </w:rPr>
        <w:t>נספח ג</w:t>
      </w:r>
      <w:r w:rsidR="00472BD6">
        <w:rPr>
          <w:rFonts w:ascii="David" w:hAnsi="David" w:cs="David"/>
          <w:sz w:val="24"/>
          <w:szCs w:val="24"/>
          <w:rtl/>
        </w:rPr>
        <w:fldChar w:fldCharType="end"/>
      </w:r>
      <w:r w:rsidR="00472BD6">
        <w:rPr>
          <w:rFonts w:ascii="David" w:hAnsi="David" w:cs="David" w:hint="cs"/>
          <w:sz w:val="24"/>
          <w:szCs w:val="24"/>
          <w:rtl/>
        </w:rPr>
        <w:t xml:space="preserve"> </w:t>
      </w:r>
      <w:r w:rsidR="00DD6B6F">
        <w:rPr>
          <w:rFonts w:ascii="David" w:hAnsi="David" w:cs="David" w:hint="cs"/>
          <w:sz w:val="24"/>
          <w:szCs w:val="24"/>
          <w:rtl/>
        </w:rPr>
        <w:t>על התפלגות משתנה "סקטור".</w:t>
      </w:r>
    </w:p>
    <w:p w14:paraId="55EB9177" w14:textId="1FE472D5" w:rsidR="00534BBF" w:rsidRPr="00534BBF" w:rsidRDefault="00534BBF" w:rsidP="00534BBF">
      <w:pPr>
        <w:rPr>
          <w:rtl/>
        </w:rPr>
      </w:pPr>
      <w:r>
        <w:rPr>
          <w:noProof/>
        </w:rPr>
        <w:drawing>
          <wp:inline distT="0" distB="0" distL="0" distR="0" wp14:anchorId="1A161931" wp14:editId="6729EEEC">
            <wp:extent cx="4570149" cy="1457550"/>
            <wp:effectExtent l="0" t="0" r="1905" b="9525"/>
            <wp:docPr id="10" name="תמונה 1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10;&#10;התיאור נוצר באופן אוטומטי"/>
                    <pic:cNvPicPr/>
                  </pic:nvPicPr>
                  <pic:blipFill rotWithShape="1">
                    <a:blip r:embed="rId8"/>
                    <a:srcRect r="29143"/>
                    <a:stretch/>
                  </pic:blipFill>
                  <pic:spPr bwMode="auto">
                    <a:xfrm>
                      <a:off x="0" y="0"/>
                      <a:ext cx="4590263" cy="1463965"/>
                    </a:xfrm>
                    <a:prstGeom prst="rect">
                      <a:avLst/>
                    </a:prstGeom>
                    <a:ln>
                      <a:noFill/>
                    </a:ln>
                    <a:extLst>
                      <a:ext uri="{53640926-AAD7-44D8-BBD7-CCE9431645EC}">
                        <a14:shadowObscured xmlns:a14="http://schemas.microsoft.com/office/drawing/2010/main"/>
                      </a:ext>
                    </a:extLst>
                  </pic:spPr>
                </pic:pic>
              </a:graphicData>
            </a:graphic>
          </wp:inline>
        </w:drawing>
      </w:r>
    </w:p>
    <w:p w14:paraId="42AC82CE" w14:textId="70A92F9C" w:rsidR="006367EC" w:rsidRDefault="00534BBF" w:rsidP="002746B4">
      <w:pPr>
        <w:spacing w:after="0" w:line="360" w:lineRule="auto"/>
        <w:rPr>
          <w:rFonts w:ascii="David" w:hAnsi="David" w:cs="David"/>
          <w:sz w:val="24"/>
          <w:szCs w:val="24"/>
          <w:rtl/>
        </w:rPr>
      </w:pPr>
      <w:r w:rsidRPr="00534BBF">
        <w:rPr>
          <w:rFonts w:ascii="David" w:hAnsi="David" w:cs="David" w:hint="cs"/>
          <w:sz w:val="24"/>
          <w:szCs w:val="24"/>
          <w:rtl/>
        </w:rPr>
        <w:t xml:space="preserve">כפי שניתן לראות </w:t>
      </w:r>
      <w:r w:rsidR="001E30BA">
        <w:rPr>
          <w:rFonts w:ascii="David" w:hAnsi="David" w:cs="David" w:hint="cs"/>
          <w:sz w:val="24"/>
          <w:szCs w:val="24"/>
          <w:rtl/>
        </w:rPr>
        <w:t>מספר הערכים בכל אחד מהמשתנים אינו זהה דבר הנובע מהימצאות</w:t>
      </w:r>
      <w:r w:rsidR="001E30BA">
        <w:rPr>
          <w:rFonts w:ascii="David" w:hAnsi="David" w:cs="David" w:hint="eastAsia"/>
          <w:sz w:val="24"/>
          <w:szCs w:val="24"/>
          <w:rtl/>
        </w:rPr>
        <w:t>ם</w:t>
      </w:r>
      <w:r w:rsidR="001E30BA">
        <w:rPr>
          <w:rFonts w:ascii="David" w:hAnsi="David" w:cs="David" w:hint="cs"/>
          <w:sz w:val="24"/>
          <w:szCs w:val="24"/>
          <w:rtl/>
        </w:rPr>
        <w:t xml:space="preserve"> של ערכים חסרים בנתונים.</w:t>
      </w:r>
      <w:r w:rsidR="002746B4">
        <w:rPr>
          <w:rFonts w:ascii="David" w:hAnsi="David" w:cs="David" w:hint="cs"/>
          <w:sz w:val="24"/>
          <w:szCs w:val="24"/>
          <w:rtl/>
        </w:rPr>
        <w:t xml:space="preserve"> זאת ועוד, </w:t>
      </w:r>
      <w:r w:rsidRPr="00534BBF">
        <w:rPr>
          <w:rFonts w:ascii="David" w:hAnsi="David" w:cs="David" w:hint="cs"/>
          <w:sz w:val="24"/>
          <w:szCs w:val="24"/>
          <w:rtl/>
        </w:rPr>
        <w:t>סטיית התקן בכל אח</w:t>
      </w:r>
      <w:r w:rsidR="00675118">
        <w:rPr>
          <w:rFonts w:ascii="David" w:hAnsi="David" w:cs="David" w:hint="cs"/>
          <w:sz w:val="24"/>
          <w:szCs w:val="24"/>
          <w:rtl/>
        </w:rPr>
        <w:t>ד</w:t>
      </w:r>
      <w:r w:rsidRPr="00534BBF">
        <w:rPr>
          <w:rFonts w:ascii="David" w:hAnsi="David" w:cs="David" w:hint="cs"/>
          <w:sz w:val="24"/>
          <w:szCs w:val="24"/>
          <w:rtl/>
        </w:rPr>
        <w:t xml:space="preserve"> מהמשתנים הבלתי תלויים גדולה מאוד </w:t>
      </w:r>
      <w:r w:rsidR="00675118">
        <w:rPr>
          <w:rFonts w:ascii="David" w:hAnsi="David" w:cs="David" w:hint="cs"/>
          <w:sz w:val="24"/>
          <w:szCs w:val="24"/>
          <w:rtl/>
        </w:rPr>
        <w:t>דבר ה</w:t>
      </w:r>
      <w:r w:rsidRPr="00534BBF">
        <w:rPr>
          <w:rFonts w:ascii="David" w:hAnsi="David" w:cs="David" w:hint="cs"/>
          <w:sz w:val="24"/>
          <w:szCs w:val="24"/>
          <w:rtl/>
        </w:rPr>
        <w:t xml:space="preserve">מעיד על פיזור גדול בנתונים כלומר, מספר גדול של </w:t>
      </w:r>
      <w:proofErr w:type="spellStart"/>
      <w:r w:rsidRPr="00534BBF">
        <w:rPr>
          <w:rFonts w:ascii="David" w:hAnsi="David" w:cs="David" w:hint="cs"/>
          <w:sz w:val="24"/>
          <w:szCs w:val="24"/>
          <w:rtl/>
        </w:rPr>
        <w:t>אאוטליירים</w:t>
      </w:r>
      <w:proofErr w:type="spellEnd"/>
      <w:r w:rsidRPr="00534BBF">
        <w:rPr>
          <w:rFonts w:ascii="David" w:hAnsi="David" w:cs="David" w:hint="cs"/>
          <w:sz w:val="24"/>
          <w:szCs w:val="24"/>
          <w:rtl/>
        </w:rPr>
        <w:t>.</w:t>
      </w:r>
      <w:r w:rsidR="006367EC">
        <w:rPr>
          <w:rFonts w:ascii="David" w:hAnsi="David" w:cs="David" w:hint="cs"/>
          <w:sz w:val="24"/>
          <w:szCs w:val="24"/>
          <w:rtl/>
        </w:rPr>
        <w:t xml:space="preserve"> </w:t>
      </w:r>
      <w:r w:rsidR="004B2E63">
        <w:rPr>
          <w:rFonts w:ascii="David" w:hAnsi="David" w:cs="David" w:hint="cs"/>
          <w:sz w:val="24"/>
          <w:szCs w:val="24"/>
          <w:rtl/>
        </w:rPr>
        <w:t>כמו כן, ניתן לראות כי קיימים פערים עצומים בין הערך המינימאלי וערך הממוצע לערך המקסימלי.</w:t>
      </w:r>
    </w:p>
    <w:p w14:paraId="431EE224" w14:textId="44D3C020" w:rsidR="00DF63E6" w:rsidRPr="009D31AE" w:rsidRDefault="00DF63E6" w:rsidP="00DF63E6">
      <w:pPr>
        <w:rPr>
          <w:rFonts w:ascii="David" w:hAnsi="David" w:cs="David"/>
          <w:sz w:val="24"/>
          <w:szCs w:val="24"/>
          <w:u w:val="single"/>
          <w:rtl/>
        </w:rPr>
      </w:pPr>
      <w:r w:rsidRPr="009D31AE">
        <w:rPr>
          <w:rFonts w:ascii="David" w:hAnsi="David" w:cs="David" w:hint="cs"/>
          <w:sz w:val="24"/>
          <w:szCs w:val="24"/>
          <w:u w:val="single"/>
          <w:rtl/>
        </w:rPr>
        <w:t xml:space="preserve">התפלגות המשתנים לפי </w:t>
      </w:r>
      <w:proofErr w:type="spellStart"/>
      <w:r w:rsidRPr="009D31AE">
        <w:rPr>
          <w:rFonts w:ascii="David" w:hAnsi="David" w:cs="David" w:hint="cs"/>
          <w:sz w:val="24"/>
          <w:szCs w:val="24"/>
          <w:u w:val="single"/>
          <w:rtl/>
        </w:rPr>
        <w:t>ההיסטוגרמות</w:t>
      </w:r>
      <w:proofErr w:type="spellEnd"/>
      <w:r w:rsidRPr="009D31AE">
        <w:rPr>
          <w:rFonts w:ascii="David" w:hAnsi="David" w:cs="David" w:hint="cs"/>
          <w:sz w:val="24"/>
          <w:szCs w:val="24"/>
          <w:u w:val="single"/>
          <w:rtl/>
        </w:rPr>
        <w:t>:</w:t>
      </w:r>
    </w:p>
    <w:p w14:paraId="701A903D" w14:textId="61AA4A40" w:rsidR="00A63351" w:rsidRPr="00E83574" w:rsidRDefault="00DF63E6" w:rsidP="00E83574">
      <w:pPr>
        <w:spacing w:after="0" w:line="360" w:lineRule="auto"/>
        <w:rPr>
          <w:rFonts w:ascii="David" w:hAnsi="David" w:cs="David"/>
          <w:sz w:val="24"/>
          <w:szCs w:val="24"/>
          <w:rtl/>
        </w:rPr>
      </w:pPr>
      <w:r w:rsidRPr="00DF63E6">
        <w:rPr>
          <w:rFonts w:ascii="David" w:hAnsi="David" w:cs="David" w:hint="cs"/>
          <w:sz w:val="24"/>
          <w:szCs w:val="24"/>
          <w:rtl/>
        </w:rPr>
        <w:t xml:space="preserve">בעיית </w:t>
      </w:r>
      <w:proofErr w:type="spellStart"/>
      <w:r w:rsidRPr="00DF63E6">
        <w:rPr>
          <w:rFonts w:ascii="David" w:hAnsi="David" w:cs="David" w:hint="cs"/>
          <w:sz w:val="24"/>
          <w:szCs w:val="24"/>
          <w:rtl/>
        </w:rPr>
        <w:t>האאוטליירים</w:t>
      </w:r>
      <w:proofErr w:type="spellEnd"/>
      <w:r w:rsidRPr="00DF63E6">
        <w:rPr>
          <w:rFonts w:ascii="David" w:hAnsi="David" w:cs="David" w:hint="cs"/>
          <w:sz w:val="24"/>
          <w:szCs w:val="24"/>
          <w:rtl/>
        </w:rPr>
        <w:t xml:space="preserve"> גרמה לנו לבדוק את התפלגות המשתנים. המטרה הייתה להיפטר מכמות </w:t>
      </w:r>
      <w:proofErr w:type="spellStart"/>
      <w:r w:rsidRPr="00DF63E6">
        <w:rPr>
          <w:rFonts w:ascii="David" w:hAnsi="David" w:cs="David" w:hint="cs"/>
          <w:sz w:val="24"/>
          <w:szCs w:val="24"/>
          <w:rtl/>
        </w:rPr>
        <w:t>נכבדת</w:t>
      </w:r>
      <w:proofErr w:type="spellEnd"/>
      <w:r w:rsidRPr="00DF63E6">
        <w:rPr>
          <w:rFonts w:ascii="David" w:hAnsi="David" w:cs="David" w:hint="cs"/>
          <w:sz w:val="24"/>
          <w:szCs w:val="24"/>
          <w:rtl/>
        </w:rPr>
        <w:t xml:space="preserve"> של </w:t>
      </w:r>
      <w:proofErr w:type="spellStart"/>
      <w:r w:rsidRPr="00DF63E6">
        <w:rPr>
          <w:rFonts w:ascii="David" w:hAnsi="David" w:cs="David" w:hint="cs"/>
          <w:sz w:val="24"/>
          <w:szCs w:val="24"/>
          <w:rtl/>
        </w:rPr>
        <w:t>אווטליארים</w:t>
      </w:r>
      <w:proofErr w:type="spellEnd"/>
      <w:r w:rsidRPr="00DF63E6">
        <w:rPr>
          <w:rFonts w:ascii="David" w:hAnsi="David" w:cs="David" w:hint="cs"/>
          <w:sz w:val="24"/>
          <w:szCs w:val="24"/>
          <w:rtl/>
        </w:rPr>
        <w:t xml:space="preserve"> ע"י ביצוע מניפולציה מתמטית עבור משתנים שלא מתפלגים נורמלית. </w:t>
      </w:r>
    </w:p>
    <w:p w14:paraId="451815CB" w14:textId="746CABB1" w:rsidR="00DF63E6" w:rsidRPr="00DF63E6" w:rsidRDefault="00DF63E6" w:rsidP="009D31AE">
      <w:pPr>
        <w:spacing w:after="0" w:line="360" w:lineRule="auto"/>
        <w:rPr>
          <w:rFonts w:ascii="David" w:hAnsi="David" w:cs="David"/>
          <w:sz w:val="24"/>
          <w:szCs w:val="24"/>
          <w:rtl/>
        </w:rPr>
      </w:pPr>
      <w:r w:rsidRPr="00DF63E6">
        <w:rPr>
          <w:rFonts w:ascii="David" w:hAnsi="David" w:cs="David" w:hint="cs"/>
          <w:sz w:val="24"/>
          <w:szCs w:val="24"/>
          <w:rtl/>
        </w:rPr>
        <w:t xml:space="preserve">דוגמאות של משתנים בעלי התפלגות מזדנבת לימין הינם: </w:t>
      </w:r>
      <w:r w:rsidRPr="00DF63E6">
        <w:rPr>
          <w:rFonts w:ascii="David" w:hAnsi="David" w:cs="David"/>
          <w:sz w:val="24"/>
          <w:szCs w:val="24"/>
          <w:rtl/>
        </w:rPr>
        <w:t>גידול בהוצאות מכירות הנהלה וכלליות</w:t>
      </w:r>
      <w:r w:rsidRPr="00DF63E6">
        <w:rPr>
          <w:rFonts w:ascii="David" w:hAnsi="David" w:cs="David" w:hint="cs"/>
          <w:sz w:val="24"/>
          <w:szCs w:val="24"/>
          <w:rtl/>
        </w:rPr>
        <w:t>,</w:t>
      </w:r>
      <w:r w:rsidRPr="00DF63E6">
        <w:rPr>
          <w:rFonts w:ascii="David" w:hAnsi="David" w:cs="David"/>
          <w:sz w:val="24"/>
          <w:szCs w:val="24"/>
          <w:rtl/>
        </w:rPr>
        <w:t xml:space="preserve"> גידול בחובות</w:t>
      </w:r>
      <w:r w:rsidRPr="00DF63E6">
        <w:rPr>
          <w:rFonts w:ascii="David" w:hAnsi="David" w:cs="David" w:hint="cs"/>
          <w:sz w:val="24"/>
          <w:szCs w:val="24"/>
          <w:rtl/>
        </w:rPr>
        <w:t>,</w:t>
      </w:r>
      <w:r w:rsidRPr="00DF63E6">
        <w:rPr>
          <w:rFonts w:ascii="David" w:hAnsi="David" w:cs="David"/>
          <w:sz w:val="24"/>
          <w:szCs w:val="24"/>
        </w:rPr>
        <w:t xml:space="preserve"> </w:t>
      </w:r>
      <w:r w:rsidRPr="00DF63E6">
        <w:rPr>
          <w:rFonts w:ascii="David" w:hAnsi="David" w:cs="David"/>
          <w:sz w:val="24"/>
          <w:szCs w:val="24"/>
          <w:rtl/>
        </w:rPr>
        <w:t>גידול בחייבים</w:t>
      </w:r>
      <w:r w:rsidRPr="00DF63E6">
        <w:rPr>
          <w:rFonts w:ascii="David" w:hAnsi="David" w:cs="David" w:hint="cs"/>
          <w:sz w:val="24"/>
          <w:szCs w:val="24"/>
          <w:rtl/>
        </w:rPr>
        <w:t xml:space="preserve"> ועוד. בדוגמא שלפנינו התפלגות של משתנה "</w:t>
      </w:r>
      <w:r w:rsidRPr="00DF63E6">
        <w:rPr>
          <w:rFonts w:ascii="David" w:hAnsi="David" w:cs="David"/>
          <w:sz w:val="24"/>
          <w:szCs w:val="24"/>
          <w:rtl/>
        </w:rPr>
        <w:t xml:space="preserve"> גידול בהוצאות מכירות הנהלה וכלליות</w:t>
      </w:r>
      <w:r w:rsidRPr="00DF63E6">
        <w:rPr>
          <w:rFonts w:ascii="David" w:hAnsi="David" w:cs="David" w:hint="cs"/>
          <w:sz w:val="24"/>
          <w:szCs w:val="24"/>
          <w:rtl/>
        </w:rPr>
        <w:t xml:space="preserve"> ".</w:t>
      </w:r>
    </w:p>
    <w:p w14:paraId="4808D8E0" w14:textId="7AC932F9" w:rsidR="00DF63E6" w:rsidRPr="0091618D" w:rsidRDefault="00A63351" w:rsidP="00DF63E6">
      <w:pPr>
        <w:rPr>
          <w:rFonts w:cs="Arial"/>
        </w:rPr>
      </w:pPr>
      <w:r>
        <w:rPr>
          <w:noProof/>
        </w:rPr>
        <w:drawing>
          <wp:anchor distT="0" distB="0" distL="114300" distR="114300" simplePos="0" relativeHeight="251691008" behindDoc="0" locked="0" layoutInCell="1" allowOverlap="1" wp14:anchorId="13B57E1C" wp14:editId="375983C3">
            <wp:simplePos x="0" y="0"/>
            <wp:positionH relativeFrom="margin">
              <wp:posOffset>622300</wp:posOffset>
            </wp:positionH>
            <wp:positionV relativeFrom="paragraph">
              <wp:posOffset>92074</wp:posOffset>
            </wp:positionV>
            <wp:extent cx="2037715" cy="1601517"/>
            <wp:effectExtent l="0" t="0" r="635" b="0"/>
            <wp:wrapNone/>
            <wp:docPr id="9" name="תמונה 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שולחן&#10;&#10;התיאור נוצר באופן אוטומטי"/>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8925" cy="1602468"/>
                    </a:xfrm>
                    <a:prstGeom prst="rect">
                      <a:avLst/>
                    </a:prstGeom>
                  </pic:spPr>
                </pic:pic>
              </a:graphicData>
            </a:graphic>
            <wp14:sizeRelH relativeFrom="margin">
              <wp14:pctWidth>0</wp14:pctWidth>
            </wp14:sizeRelH>
            <wp14:sizeRelV relativeFrom="margin">
              <wp14:pctHeight>0</wp14:pctHeight>
            </wp14:sizeRelV>
          </wp:anchor>
        </w:drawing>
      </w:r>
      <w:r w:rsidR="00DF63E6">
        <w:rPr>
          <w:rFonts w:cs="Arial"/>
          <w:noProof/>
        </w:rPr>
        <w:drawing>
          <wp:inline distT="0" distB="0" distL="0" distR="0" wp14:anchorId="5176E6D7" wp14:editId="78385AF3">
            <wp:extent cx="2223226" cy="1778312"/>
            <wp:effectExtent l="0" t="0" r="5715"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8113" cy="1790220"/>
                    </a:xfrm>
                    <a:prstGeom prst="rect">
                      <a:avLst/>
                    </a:prstGeom>
                    <a:noFill/>
                    <a:ln>
                      <a:noFill/>
                    </a:ln>
                  </pic:spPr>
                </pic:pic>
              </a:graphicData>
            </a:graphic>
          </wp:inline>
        </w:drawing>
      </w:r>
    </w:p>
    <w:p w14:paraId="1674D1D5" w14:textId="51A0F723" w:rsidR="00DF63E6" w:rsidRPr="00DF63E6" w:rsidRDefault="00DF63E6" w:rsidP="00DF63E6">
      <w:pPr>
        <w:spacing w:after="0" w:line="360" w:lineRule="auto"/>
        <w:rPr>
          <w:rFonts w:ascii="David" w:hAnsi="David" w:cs="David"/>
          <w:sz w:val="24"/>
          <w:szCs w:val="24"/>
          <w:rtl/>
        </w:rPr>
      </w:pPr>
      <w:r w:rsidRPr="00DF63E6">
        <w:rPr>
          <w:rFonts w:ascii="David" w:hAnsi="David" w:cs="David" w:hint="cs"/>
          <w:sz w:val="24"/>
          <w:szCs w:val="24"/>
          <w:rtl/>
        </w:rPr>
        <w:t xml:space="preserve">דוגמאות של משתנים בעלי התפלגות מזדנבת לשמאל הינם: </w:t>
      </w:r>
      <w:r w:rsidRPr="00DF63E6">
        <w:rPr>
          <w:rFonts w:ascii="David" w:hAnsi="David" w:cs="David"/>
          <w:sz w:val="24"/>
          <w:szCs w:val="24"/>
          <w:rtl/>
        </w:rPr>
        <w:t>תשואת תזרים מזומנים חופשי</w:t>
      </w:r>
      <w:r w:rsidRPr="00DF63E6">
        <w:rPr>
          <w:rFonts w:ascii="David" w:hAnsi="David" w:cs="David" w:hint="cs"/>
          <w:sz w:val="24"/>
          <w:szCs w:val="24"/>
          <w:rtl/>
        </w:rPr>
        <w:t>,</w:t>
      </w:r>
      <w:r>
        <w:rPr>
          <w:rFonts w:ascii="David" w:hAnsi="David" w:cs="David" w:hint="cs"/>
          <w:sz w:val="24"/>
          <w:szCs w:val="24"/>
          <w:rtl/>
        </w:rPr>
        <w:t xml:space="preserve"> </w:t>
      </w:r>
      <w:r w:rsidRPr="00DF63E6">
        <w:rPr>
          <w:rFonts w:ascii="David" w:hAnsi="David" w:cs="David"/>
          <w:sz w:val="24"/>
          <w:szCs w:val="24"/>
          <w:rtl/>
        </w:rPr>
        <w:t>הוצאות הוניות למניה</w:t>
      </w:r>
      <w:r w:rsidRPr="00DF63E6">
        <w:rPr>
          <w:rFonts w:ascii="David" w:hAnsi="David" w:cs="David" w:hint="cs"/>
          <w:sz w:val="24"/>
          <w:szCs w:val="24"/>
          <w:rtl/>
        </w:rPr>
        <w:t xml:space="preserve"> ועוד. בדוגמא שלפנינו התפלגות של משתנה "</w:t>
      </w:r>
      <w:r w:rsidRPr="00DF63E6">
        <w:rPr>
          <w:rFonts w:ascii="David" w:hAnsi="David" w:cs="David"/>
          <w:sz w:val="24"/>
          <w:szCs w:val="24"/>
          <w:rtl/>
        </w:rPr>
        <w:t xml:space="preserve"> תשואת תזרים מזומנים חופשי </w:t>
      </w:r>
      <w:r w:rsidRPr="00DF63E6">
        <w:rPr>
          <w:rFonts w:ascii="David" w:hAnsi="David" w:cs="David" w:hint="cs"/>
          <w:sz w:val="24"/>
          <w:szCs w:val="24"/>
          <w:rtl/>
        </w:rPr>
        <w:t>".</w:t>
      </w:r>
    </w:p>
    <w:p w14:paraId="7524F4A1" w14:textId="77777777" w:rsidR="00DF63E6" w:rsidRDefault="00DF63E6" w:rsidP="00DF63E6">
      <w:pPr>
        <w:spacing w:after="0" w:line="360" w:lineRule="auto"/>
        <w:rPr>
          <w:rFonts w:cs="Arial"/>
          <w:rtl/>
        </w:rPr>
      </w:pPr>
      <w:r w:rsidRPr="0091618D">
        <w:rPr>
          <w:rFonts w:cs="Arial"/>
          <w:noProof/>
        </w:rPr>
        <w:drawing>
          <wp:anchor distT="0" distB="0" distL="114300" distR="114300" simplePos="0" relativeHeight="251684864" behindDoc="0" locked="0" layoutInCell="1" allowOverlap="1" wp14:anchorId="04754A9F" wp14:editId="22BC7813">
            <wp:simplePos x="0" y="0"/>
            <wp:positionH relativeFrom="margin">
              <wp:posOffset>545554</wp:posOffset>
            </wp:positionH>
            <wp:positionV relativeFrom="paragraph">
              <wp:posOffset>7063</wp:posOffset>
            </wp:positionV>
            <wp:extent cx="2237069" cy="1746885"/>
            <wp:effectExtent l="0" t="0" r="0" b="5715"/>
            <wp:wrapNone/>
            <wp:docPr id="37" name="תמונה 12" descr="תמונה שמכילה שולחן&#10;&#10;התיאור נוצר באופן אוטומטי">
              <a:extLst xmlns:a="http://schemas.openxmlformats.org/drawingml/2006/main">
                <a:ext uri="{FF2B5EF4-FFF2-40B4-BE49-F238E27FC236}">
                  <a16:creationId xmlns:a16="http://schemas.microsoft.com/office/drawing/2014/main" id="{61FD2570-2011-4FEE-83DD-CFA972BE86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12" descr="תמונה שמכילה שולחן&#10;&#10;התיאור נוצר באופן אוטומטי">
                      <a:extLst>
                        <a:ext uri="{FF2B5EF4-FFF2-40B4-BE49-F238E27FC236}">
                          <a16:creationId xmlns:a16="http://schemas.microsoft.com/office/drawing/2014/main" id="{61FD2570-2011-4FEE-83DD-CFA972BE86C1}"/>
                        </a:ext>
                      </a:extLst>
                    </pic:cNvPr>
                    <pic:cNvPicPr>
                      <a:picLocks noChangeAspect="1"/>
                    </pic:cNvPicPr>
                  </pic:nvPicPr>
                  <pic:blipFill>
                    <a:blip r:embed="rId11"/>
                    <a:stretch>
                      <a:fillRect/>
                    </a:stretch>
                  </pic:blipFill>
                  <pic:spPr>
                    <a:xfrm>
                      <a:off x="0" y="0"/>
                      <a:ext cx="2239107" cy="1748476"/>
                    </a:xfrm>
                    <a:prstGeom prst="rect">
                      <a:avLst/>
                    </a:prstGeom>
                  </pic:spPr>
                </pic:pic>
              </a:graphicData>
            </a:graphic>
            <wp14:sizeRelH relativeFrom="margin">
              <wp14:pctWidth>0</wp14:pctWidth>
            </wp14:sizeRelH>
            <wp14:sizeRelV relativeFrom="margin">
              <wp14:pctHeight>0</wp14:pctHeight>
            </wp14:sizeRelV>
          </wp:anchor>
        </w:drawing>
      </w:r>
      <w:r w:rsidRPr="0091618D">
        <w:rPr>
          <w:rFonts w:cs="Arial"/>
          <w:noProof/>
        </w:rPr>
        <w:drawing>
          <wp:anchor distT="0" distB="0" distL="114300" distR="114300" simplePos="0" relativeHeight="251683840" behindDoc="0" locked="0" layoutInCell="1" allowOverlap="1" wp14:anchorId="3357413A" wp14:editId="356E1D1F">
            <wp:simplePos x="0" y="0"/>
            <wp:positionH relativeFrom="margin">
              <wp:align>right</wp:align>
            </wp:positionH>
            <wp:positionV relativeFrom="paragraph">
              <wp:posOffset>7503</wp:posOffset>
            </wp:positionV>
            <wp:extent cx="2203814" cy="1747450"/>
            <wp:effectExtent l="0" t="0" r="6350" b="5715"/>
            <wp:wrapNone/>
            <wp:docPr id="36" name="תמונה 10">
              <a:extLst xmlns:a="http://schemas.openxmlformats.org/drawingml/2006/main">
                <a:ext uri="{FF2B5EF4-FFF2-40B4-BE49-F238E27FC236}">
                  <a16:creationId xmlns:a16="http://schemas.microsoft.com/office/drawing/2014/main" id="{92735509-DF8E-41EC-8C18-57A8B81F74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10">
                      <a:extLst>
                        <a:ext uri="{FF2B5EF4-FFF2-40B4-BE49-F238E27FC236}">
                          <a16:creationId xmlns:a16="http://schemas.microsoft.com/office/drawing/2014/main" id="{92735509-DF8E-41EC-8C18-57A8B81F74CC}"/>
                        </a:ext>
                      </a:extLst>
                    </pic:cNvPr>
                    <pic:cNvPicPr>
                      <a:picLocks noChangeAspect="1"/>
                    </pic:cNvPicPr>
                  </pic:nvPicPr>
                  <pic:blipFill>
                    <a:blip r:embed="rId12"/>
                    <a:stretch>
                      <a:fillRect/>
                    </a:stretch>
                  </pic:blipFill>
                  <pic:spPr>
                    <a:xfrm>
                      <a:off x="0" y="0"/>
                      <a:ext cx="2203814" cy="1747450"/>
                    </a:xfrm>
                    <a:prstGeom prst="rect">
                      <a:avLst/>
                    </a:prstGeom>
                  </pic:spPr>
                </pic:pic>
              </a:graphicData>
            </a:graphic>
            <wp14:sizeRelH relativeFrom="margin">
              <wp14:pctWidth>0</wp14:pctWidth>
            </wp14:sizeRelH>
            <wp14:sizeRelV relativeFrom="margin">
              <wp14:pctHeight>0</wp14:pctHeight>
            </wp14:sizeRelV>
          </wp:anchor>
        </w:drawing>
      </w:r>
    </w:p>
    <w:p w14:paraId="25C9C1FF" w14:textId="77777777" w:rsidR="00DF63E6" w:rsidRDefault="00DF63E6" w:rsidP="00DF63E6">
      <w:pPr>
        <w:spacing w:after="0" w:line="360" w:lineRule="auto"/>
        <w:rPr>
          <w:rFonts w:cs="Arial"/>
          <w:rtl/>
        </w:rPr>
      </w:pPr>
    </w:p>
    <w:p w14:paraId="482410B4" w14:textId="77777777" w:rsidR="00DF63E6" w:rsidRDefault="00DF63E6" w:rsidP="00DF63E6">
      <w:pPr>
        <w:spacing w:after="0" w:line="360" w:lineRule="auto"/>
        <w:rPr>
          <w:rFonts w:cs="Arial"/>
          <w:rtl/>
        </w:rPr>
      </w:pPr>
    </w:p>
    <w:p w14:paraId="2AA1A4A8" w14:textId="77777777" w:rsidR="00DF63E6" w:rsidRDefault="00DF63E6" w:rsidP="00DF63E6">
      <w:pPr>
        <w:spacing w:after="0" w:line="360" w:lineRule="auto"/>
        <w:rPr>
          <w:rFonts w:cs="Arial"/>
          <w:rtl/>
        </w:rPr>
      </w:pPr>
    </w:p>
    <w:p w14:paraId="01C74AE1" w14:textId="77777777" w:rsidR="00DF63E6" w:rsidRDefault="00DF63E6" w:rsidP="00DF63E6">
      <w:pPr>
        <w:spacing w:after="0" w:line="360" w:lineRule="auto"/>
        <w:rPr>
          <w:rFonts w:cs="Arial"/>
          <w:rtl/>
        </w:rPr>
      </w:pPr>
    </w:p>
    <w:p w14:paraId="1E72EBB0" w14:textId="4B193C63" w:rsidR="00DF63E6" w:rsidRPr="00DF63E6" w:rsidRDefault="00A63351" w:rsidP="00DF63E6">
      <w:pPr>
        <w:spacing w:after="0" w:line="360" w:lineRule="auto"/>
        <w:rPr>
          <w:rFonts w:ascii="David" w:hAnsi="David" w:cs="David"/>
          <w:sz w:val="24"/>
          <w:szCs w:val="24"/>
          <w:rtl/>
        </w:rPr>
      </w:pPr>
      <w:r>
        <w:rPr>
          <w:rFonts w:hint="cs"/>
          <w:noProof/>
        </w:rPr>
        <w:drawing>
          <wp:anchor distT="0" distB="0" distL="114300" distR="114300" simplePos="0" relativeHeight="251688960" behindDoc="0" locked="0" layoutInCell="1" allowOverlap="1" wp14:anchorId="04EBFB57" wp14:editId="7E26312E">
            <wp:simplePos x="0" y="0"/>
            <wp:positionH relativeFrom="margin">
              <wp:posOffset>3079750</wp:posOffset>
            </wp:positionH>
            <wp:positionV relativeFrom="paragraph">
              <wp:posOffset>631825</wp:posOffset>
            </wp:positionV>
            <wp:extent cx="2406650" cy="158750"/>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75" t="2140" r="4227" b="90218"/>
                    <a:stretch/>
                  </pic:blipFill>
                  <pic:spPr bwMode="auto">
                    <a:xfrm>
                      <a:off x="0" y="0"/>
                      <a:ext cx="2407533" cy="1588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63E6" w:rsidRPr="00DF63E6">
        <w:rPr>
          <w:rFonts w:ascii="David" w:hAnsi="David" w:cs="David" w:hint="cs"/>
          <w:sz w:val="24"/>
          <w:szCs w:val="24"/>
          <w:rtl/>
        </w:rPr>
        <w:t xml:space="preserve">דוגמאות של משתנים בעלי התפלגות נורמאלית הינם: </w:t>
      </w:r>
      <w:r w:rsidR="00DF63E6" w:rsidRPr="00DF63E6">
        <w:rPr>
          <w:rFonts w:ascii="David" w:hAnsi="David" w:cs="David"/>
          <w:sz w:val="24"/>
          <w:szCs w:val="24"/>
          <w:rtl/>
        </w:rPr>
        <w:t>גידול ברווח תפעולי</w:t>
      </w:r>
      <w:r w:rsidR="00DF63E6" w:rsidRPr="00DF63E6">
        <w:rPr>
          <w:rFonts w:ascii="David" w:hAnsi="David" w:cs="David" w:hint="cs"/>
          <w:sz w:val="24"/>
          <w:szCs w:val="24"/>
          <w:rtl/>
        </w:rPr>
        <w:t>,</w:t>
      </w:r>
      <w:r w:rsidR="00DF63E6" w:rsidRPr="00DF63E6">
        <w:rPr>
          <w:rFonts w:ascii="David" w:hAnsi="David" w:cs="David"/>
          <w:sz w:val="24"/>
          <w:szCs w:val="24"/>
          <w:rtl/>
        </w:rPr>
        <w:t xml:space="preserve"> גידול רווח נוכחי למניה ב12 החודשים האחרונים</w:t>
      </w:r>
      <w:r w:rsidR="00DF63E6" w:rsidRPr="00DF63E6">
        <w:rPr>
          <w:rFonts w:ascii="David" w:hAnsi="David" w:cs="David" w:hint="cs"/>
          <w:sz w:val="24"/>
          <w:szCs w:val="24"/>
          <w:rtl/>
        </w:rPr>
        <w:t xml:space="preserve">, </w:t>
      </w:r>
      <w:r w:rsidR="00DF63E6" w:rsidRPr="00DF63E6">
        <w:rPr>
          <w:rFonts w:ascii="David" w:hAnsi="David" w:cs="David"/>
          <w:sz w:val="24"/>
          <w:szCs w:val="24"/>
          <w:rtl/>
        </w:rPr>
        <w:t>איכות הכנסה</w:t>
      </w:r>
      <w:r w:rsidR="00DF63E6" w:rsidRPr="00DF63E6">
        <w:rPr>
          <w:rFonts w:ascii="David" w:hAnsi="David" w:cs="David" w:hint="cs"/>
          <w:sz w:val="24"/>
          <w:szCs w:val="24"/>
          <w:rtl/>
        </w:rPr>
        <w:t xml:space="preserve"> ועוד. בדוגמא שלפנינו התפלגות של משתנה "</w:t>
      </w:r>
      <w:r w:rsidR="00DF63E6" w:rsidRPr="00DF63E6">
        <w:rPr>
          <w:rFonts w:ascii="David" w:hAnsi="David" w:cs="David"/>
          <w:sz w:val="24"/>
          <w:szCs w:val="24"/>
          <w:rtl/>
        </w:rPr>
        <w:t xml:space="preserve"> גידול ברווח תפעולי</w:t>
      </w:r>
      <w:r w:rsidR="00DF63E6" w:rsidRPr="00DF63E6">
        <w:rPr>
          <w:rFonts w:ascii="David" w:hAnsi="David" w:cs="David" w:hint="cs"/>
          <w:sz w:val="24"/>
          <w:szCs w:val="24"/>
          <w:rtl/>
        </w:rPr>
        <w:t xml:space="preserve"> ".</w:t>
      </w:r>
    </w:p>
    <w:p w14:paraId="39C88692" w14:textId="222E7DD4" w:rsidR="00DF63E6" w:rsidRPr="003A7040" w:rsidRDefault="00DD6B6F" w:rsidP="00DF63E6">
      <w:pPr>
        <w:shd w:val="clear" w:color="auto" w:fill="FFFFFE"/>
        <w:bidi w:val="0"/>
        <w:spacing w:after="0" w:line="360" w:lineRule="auto"/>
        <w:rPr>
          <w:rFonts w:ascii="Courier New" w:eastAsia="Times New Roman" w:hAnsi="Courier New" w:cs="Courier New"/>
          <w:color w:val="000000"/>
          <w:sz w:val="20"/>
          <w:szCs w:val="20"/>
        </w:rPr>
      </w:pPr>
      <w:r>
        <w:rPr>
          <w:noProof/>
        </w:rPr>
        <w:drawing>
          <wp:anchor distT="0" distB="0" distL="114300" distR="114300" simplePos="0" relativeHeight="251689984" behindDoc="0" locked="0" layoutInCell="1" allowOverlap="1" wp14:anchorId="55DC81FB" wp14:editId="4D7D0C48">
            <wp:simplePos x="0" y="0"/>
            <wp:positionH relativeFrom="margin">
              <wp:posOffset>2959100</wp:posOffset>
            </wp:positionH>
            <wp:positionV relativeFrom="paragraph">
              <wp:posOffset>86360</wp:posOffset>
            </wp:positionV>
            <wp:extent cx="2231653" cy="1643781"/>
            <wp:effectExtent l="0" t="0" r="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31653" cy="1643781"/>
                    </a:xfrm>
                    <a:prstGeom prst="rect">
                      <a:avLst/>
                    </a:prstGeom>
                  </pic:spPr>
                </pic:pic>
              </a:graphicData>
            </a:graphic>
            <wp14:sizeRelH relativeFrom="margin">
              <wp14:pctWidth>0</wp14:pctWidth>
            </wp14:sizeRelH>
            <wp14:sizeRelV relativeFrom="margin">
              <wp14:pctHeight>0</wp14:pctHeight>
            </wp14:sizeRelV>
          </wp:anchor>
        </w:drawing>
      </w:r>
    </w:p>
    <w:p w14:paraId="5CDF5B64" w14:textId="50FBCB55" w:rsidR="00DF63E6" w:rsidRDefault="00DF63E6" w:rsidP="00DF63E6">
      <w:pPr>
        <w:rPr>
          <w:rtl/>
        </w:rPr>
      </w:pPr>
    </w:p>
    <w:p w14:paraId="7FC1E8AF" w14:textId="77777777" w:rsidR="00DF63E6" w:rsidRDefault="00DF63E6" w:rsidP="00DF63E6">
      <w:pPr>
        <w:rPr>
          <w:rtl/>
        </w:rPr>
      </w:pPr>
    </w:p>
    <w:p w14:paraId="4D088E37" w14:textId="77777777" w:rsidR="00DF63E6" w:rsidRDefault="00DF63E6" w:rsidP="00DF63E6">
      <w:pPr>
        <w:rPr>
          <w:rtl/>
        </w:rPr>
      </w:pPr>
    </w:p>
    <w:p w14:paraId="5C44AB92" w14:textId="3CD5094D" w:rsidR="00DF63E6" w:rsidRDefault="00DF63E6" w:rsidP="00DF63E6">
      <w:pPr>
        <w:rPr>
          <w:rtl/>
        </w:rPr>
      </w:pPr>
    </w:p>
    <w:p w14:paraId="27186CD9" w14:textId="361FBC2C" w:rsidR="00DF63E6" w:rsidRDefault="00DF63E6" w:rsidP="00DF63E6">
      <w:pPr>
        <w:rPr>
          <w:rtl/>
        </w:rPr>
      </w:pPr>
    </w:p>
    <w:p w14:paraId="31CD629B" w14:textId="77777777" w:rsidR="00DD6B6F" w:rsidRPr="00DF63E6" w:rsidRDefault="00DD6B6F" w:rsidP="00DF63E6">
      <w:pPr>
        <w:rPr>
          <w:rtl/>
        </w:rPr>
      </w:pPr>
    </w:p>
    <w:p w14:paraId="5E019FEB" w14:textId="5DBAC7E6" w:rsidR="00C34FD9" w:rsidRPr="009D31AE" w:rsidRDefault="00C34FD9" w:rsidP="007F04FA">
      <w:pPr>
        <w:rPr>
          <w:rFonts w:ascii="David" w:hAnsi="David" w:cs="David"/>
          <w:sz w:val="24"/>
          <w:szCs w:val="24"/>
          <w:u w:val="single"/>
          <w:rtl/>
        </w:rPr>
      </w:pPr>
      <w:r w:rsidRPr="009D31AE">
        <w:rPr>
          <w:rFonts w:ascii="David" w:hAnsi="David" w:cs="David" w:hint="cs"/>
          <w:sz w:val="24"/>
          <w:szCs w:val="24"/>
          <w:u w:val="single"/>
        </w:rPr>
        <w:t>T TEST</w:t>
      </w:r>
      <w:r w:rsidR="009D31AE">
        <w:rPr>
          <w:rFonts w:ascii="David" w:hAnsi="David" w:cs="David" w:hint="cs"/>
          <w:sz w:val="24"/>
          <w:szCs w:val="24"/>
          <w:u w:val="single"/>
          <w:rtl/>
        </w:rPr>
        <w:t>:</w:t>
      </w:r>
    </w:p>
    <w:p w14:paraId="2CEA4DFC" w14:textId="6C9DFC03" w:rsidR="009D31AE" w:rsidRPr="00DD6B6F" w:rsidRDefault="00E83574" w:rsidP="00DD6B6F">
      <w:pPr>
        <w:spacing w:after="0" w:line="360" w:lineRule="auto"/>
        <w:rPr>
          <w:rFonts w:ascii="David" w:hAnsi="David" w:cs="David"/>
          <w:sz w:val="24"/>
          <w:szCs w:val="24"/>
          <w:rtl/>
        </w:rPr>
      </w:pPr>
      <w:r w:rsidRPr="00E83574">
        <w:rPr>
          <w:rFonts w:ascii="David" w:hAnsi="David" w:cs="David" w:hint="cs"/>
          <w:sz w:val="24"/>
          <w:szCs w:val="24"/>
          <w:rtl/>
        </w:rPr>
        <w:t>מבחן שמטרתו לבצע השוואה</w:t>
      </w:r>
      <w:r w:rsidRPr="00E83574">
        <w:rPr>
          <w:rFonts w:ascii="David" w:hAnsi="David" w:cs="David"/>
          <w:sz w:val="24"/>
          <w:szCs w:val="24"/>
          <w:rtl/>
        </w:rPr>
        <w:t xml:space="preserve"> בין שתי קבוצות בלתי תלויות</w:t>
      </w:r>
      <w:r w:rsidR="007A4481">
        <w:rPr>
          <w:rFonts w:ascii="David" w:hAnsi="David" w:cs="David" w:hint="cs"/>
          <w:sz w:val="24"/>
          <w:szCs w:val="24"/>
          <w:rtl/>
        </w:rPr>
        <w:t>,</w:t>
      </w:r>
      <w:r w:rsidRPr="00E83574">
        <w:rPr>
          <w:rFonts w:ascii="David" w:hAnsi="David" w:cs="David" w:hint="cs"/>
          <w:sz w:val="24"/>
          <w:szCs w:val="24"/>
          <w:rtl/>
        </w:rPr>
        <w:t xml:space="preserve"> נעשה </w:t>
      </w:r>
      <w:r w:rsidRPr="00E83574">
        <w:rPr>
          <w:rFonts w:ascii="David" w:hAnsi="David" w:cs="David"/>
          <w:sz w:val="24"/>
          <w:szCs w:val="24"/>
          <w:rtl/>
        </w:rPr>
        <w:t>למדגמים בלתי תלויים</w:t>
      </w:r>
      <w:r w:rsidR="007A4481">
        <w:rPr>
          <w:rFonts w:ascii="David" w:hAnsi="David" w:cs="David" w:hint="cs"/>
          <w:sz w:val="24"/>
          <w:szCs w:val="24"/>
          <w:rtl/>
        </w:rPr>
        <w:t>.</w:t>
      </w:r>
      <w:r w:rsidRPr="00E83574">
        <w:rPr>
          <w:rFonts w:ascii="David" w:hAnsi="David" w:cs="David" w:hint="cs"/>
          <w:sz w:val="24"/>
          <w:szCs w:val="24"/>
          <w:rtl/>
        </w:rPr>
        <w:t xml:space="preserve"> המבחן </w:t>
      </w:r>
      <w:r w:rsidRPr="00E83574">
        <w:rPr>
          <w:rFonts w:ascii="David" w:hAnsi="David" w:cs="David"/>
          <w:sz w:val="24"/>
          <w:szCs w:val="24"/>
          <w:rtl/>
        </w:rPr>
        <w:t xml:space="preserve">עונה על השאלה האם יש הבדל מובהק בין 2 הקבוצות- </w:t>
      </w:r>
      <w:r w:rsidR="007A4481">
        <w:rPr>
          <w:rFonts w:ascii="David" w:hAnsi="David" w:cs="David" w:hint="cs"/>
          <w:sz w:val="24"/>
          <w:szCs w:val="24"/>
          <w:rtl/>
        </w:rPr>
        <w:t xml:space="preserve">קבוצת </w:t>
      </w:r>
      <w:r w:rsidRPr="00E83574">
        <w:rPr>
          <w:rFonts w:ascii="David" w:hAnsi="David" w:cs="David" w:hint="cs"/>
          <w:sz w:val="24"/>
          <w:szCs w:val="24"/>
          <w:rtl/>
        </w:rPr>
        <w:t>המניות שעלו ו</w:t>
      </w:r>
      <w:r w:rsidR="007A4481">
        <w:rPr>
          <w:rFonts w:ascii="David" w:hAnsi="David" w:cs="David" w:hint="cs"/>
          <w:sz w:val="24"/>
          <w:szCs w:val="24"/>
          <w:rtl/>
        </w:rPr>
        <w:t>קבוצת המניות</w:t>
      </w:r>
      <w:r w:rsidRPr="00E83574">
        <w:rPr>
          <w:rFonts w:ascii="David" w:hAnsi="David" w:cs="David" w:hint="cs"/>
          <w:sz w:val="24"/>
          <w:szCs w:val="24"/>
          <w:rtl/>
        </w:rPr>
        <w:t xml:space="preserve"> שירדו.</w:t>
      </w:r>
      <w:r w:rsidR="0027431E">
        <w:rPr>
          <w:rFonts w:ascii="David" w:hAnsi="David" w:cs="David" w:hint="cs"/>
          <w:sz w:val="24"/>
          <w:szCs w:val="24"/>
          <w:rtl/>
        </w:rPr>
        <w:t xml:space="preserve"> במבחן זה קיימות מספר הנחות</w:t>
      </w:r>
      <w:r w:rsidR="00FD28EF">
        <w:rPr>
          <w:rFonts w:ascii="David" w:hAnsi="David" w:cs="David" w:hint="cs"/>
          <w:sz w:val="24"/>
          <w:szCs w:val="24"/>
          <w:rtl/>
        </w:rPr>
        <w:t xml:space="preserve">: 1. </w:t>
      </w:r>
      <w:r w:rsidR="0027431E" w:rsidRPr="00FD28EF">
        <w:rPr>
          <w:rFonts w:ascii="David" w:hAnsi="David" w:cs="David"/>
          <w:sz w:val="24"/>
          <w:szCs w:val="24"/>
          <w:rtl/>
        </w:rPr>
        <w:t>התפלגויות האוכלוסייה הן נורמליות</w:t>
      </w:r>
      <w:r w:rsidR="00FD28EF">
        <w:rPr>
          <w:rFonts w:ascii="David" w:hAnsi="David" w:cs="David" w:hint="cs"/>
          <w:sz w:val="24"/>
          <w:szCs w:val="24"/>
          <w:rtl/>
        </w:rPr>
        <w:t xml:space="preserve"> 2.</w:t>
      </w:r>
      <w:r w:rsidR="0027431E" w:rsidRPr="00FD28EF">
        <w:rPr>
          <w:rFonts w:ascii="David" w:hAnsi="David" w:cs="David"/>
          <w:sz w:val="24"/>
          <w:szCs w:val="24"/>
          <w:rtl/>
        </w:rPr>
        <w:t>לדוגמאות יש שונות שוות</w:t>
      </w:r>
      <w:r w:rsidR="00FD28EF" w:rsidRPr="00FD28EF">
        <w:rPr>
          <w:rFonts w:ascii="David" w:hAnsi="David" w:cs="David" w:hint="cs"/>
          <w:sz w:val="24"/>
          <w:szCs w:val="24"/>
          <w:rtl/>
        </w:rPr>
        <w:t xml:space="preserve"> </w:t>
      </w:r>
      <w:r w:rsidR="00FD28EF">
        <w:rPr>
          <w:rFonts w:ascii="David" w:hAnsi="David" w:cs="David" w:hint="cs"/>
          <w:sz w:val="24"/>
          <w:szCs w:val="24"/>
          <w:rtl/>
        </w:rPr>
        <w:t xml:space="preserve"> 3.</w:t>
      </w:r>
      <w:r w:rsidR="0027431E" w:rsidRPr="00FD28EF">
        <w:rPr>
          <w:rFonts w:ascii="David" w:hAnsi="David" w:cs="David"/>
          <w:sz w:val="24"/>
          <w:szCs w:val="24"/>
          <w:rtl/>
        </w:rPr>
        <w:t xml:space="preserve">שתי </w:t>
      </w:r>
      <w:r w:rsidR="00FD28EF" w:rsidRPr="00FD28EF">
        <w:rPr>
          <w:rFonts w:ascii="David" w:hAnsi="David" w:cs="David" w:hint="cs"/>
          <w:sz w:val="24"/>
          <w:szCs w:val="24"/>
          <w:rtl/>
        </w:rPr>
        <w:t>הקבוצות הנבדקות</w:t>
      </w:r>
      <w:r w:rsidR="0027431E" w:rsidRPr="00FD28EF">
        <w:rPr>
          <w:rFonts w:ascii="David" w:hAnsi="David" w:cs="David"/>
          <w:sz w:val="24"/>
          <w:szCs w:val="24"/>
          <w:rtl/>
        </w:rPr>
        <w:t xml:space="preserve"> אינן תלויות</w:t>
      </w:r>
      <w:r w:rsidR="00FD28EF">
        <w:rPr>
          <w:rFonts w:ascii="David" w:hAnsi="David" w:cs="David" w:hint="cs"/>
          <w:sz w:val="24"/>
          <w:szCs w:val="24"/>
          <w:rtl/>
        </w:rPr>
        <w:t>.</w:t>
      </w:r>
    </w:p>
    <w:p w14:paraId="1330DBD1" w14:textId="77777777" w:rsidR="00DF63E6" w:rsidRPr="009D31AE" w:rsidRDefault="00DF63E6" w:rsidP="009D31AE">
      <w:pPr>
        <w:rPr>
          <w:rFonts w:ascii="David" w:hAnsi="David" w:cs="David"/>
          <w:sz w:val="24"/>
          <w:szCs w:val="24"/>
          <w:u w:val="single"/>
          <w:rtl/>
        </w:rPr>
      </w:pPr>
      <w:r w:rsidRPr="009D31AE">
        <w:rPr>
          <w:rFonts w:ascii="David" w:hAnsi="David" w:cs="David" w:hint="cs"/>
          <w:sz w:val="24"/>
          <w:szCs w:val="24"/>
          <w:u w:val="single"/>
          <w:rtl/>
        </w:rPr>
        <w:t>קורלציה:</w:t>
      </w:r>
    </w:p>
    <w:p w14:paraId="7EDC7348" w14:textId="77777777" w:rsidR="00DF63E6" w:rsidRPr="00DF63E6" w:rsidRDefault="00DF63E6" w:rsidP="009D31AE">
      <w:pPr>
        <w:spacing w:after="0" w:line="360" w:lineRule="auto"/>
        <w:rPr>
          <w:rFonts w:ascii="David" w:hAnsi="David" w:cs="David"/>
          <w:sz w:val="24"/>
          <w:szCs w:val="24"/>
        </w:rPr>
      </w:pPr>
      <w:r w:rsidRPr="00DF63E6">
        <w:rPr>
          <w:rFonts w:ascii="David" w:hAnsi="David" w:cs="David" w:hint="cs"/>
          <w:sz w:val="24"/>
          <w:szCs w:val="24"/>
          <w:rtl/>
        </w:rPr>
        <w:t>מפת חום לפני הורדת המשתנים בעלי קורלציה גבוהה ביניה</w:t>
      </w:r>
      <w:r w:rsidRPr="00DF63E6">
        <w:rPr>
          <w:rFonts w:ascii="David" w:hAnsi="David" w:cs="David" w:hint="eastAsia"/>
          <w:sz w:val="24"/>
          <w:szCs w:val="24"/>
          <w:rtl/>
        </w:rPr>
        <w:t>ם</w:t>
      </w:r>
      <w:r w:rsidRPr="00DF63E6">
        <w:rPr>
          <w:rFonts w:ascii="David" w:hAnsi="David" w:cs="David" w:hint="cs"/>
          <w:sz w:val="24"/>
          <w:szCs w:val="24"/>
          <w:rtl/>
        </w:rPr>
        <w:t xml:space="preserve"> (קורלציה גבוה הוגדרה כגדולה מ0.85)</w:t>
      </w:r>
    </w:p>
    <w:p w14:paraId="0D1C2B7D" w14:textId="23DD60EF" w:rsidR="00DF63E6" w:rsidRDefault="00DF63E6" w:rsidP="00DF63E6">
      <w:pPr>
        <w:rPr>
          <w:rtl/>
        </w:rPr>
      </w:pPr>
      <w:r w:rsidRPr="007F3129">
        <w:rPr>
          <w:noProof/>
        </w:rPr>
        <w:drawing>
          <wp:anchor distT="0" distB="0" distL="114300" distR="114300" simplePos="0" relativeHeight="251686912" behindDoc="0" locked="0" layoutInCell="1" allowOverlap="1" wp14:anchorId="0883BB80" wp14:editId="3BB20844">
            <wp:simplePos x="0" y="0"/>
            <wp:positionH relativeFrom="column">
              <wp:posOffset>-876300</wp:posOffset>
            </wp:positionH>
            <wp:positionV relativeFrom="paragraph">
              <wp:posOffset>13970</wp:posOffset>
            </wp:positionV>
            <wp:extent cx="6785630" cy="2128520"/>
            <wp:effectExtent l="0" t="0" r="0" b="5080"/>
            <wp:wrapNone/>
            <wp:docPr id="1" name="תמונה 12">
              <a:extLst xmlns:a="http://schemas.openxmlformats.org/drawingml/2006/main">
                <a:ext uri="{FF2B5EF4-FFF2-40B4-BE49-F238E27FC236}">
                  <a16:creationId xmlns:a16="http://schemas.microsoft.com/office/drawing/2014/main" id="{B8AEE657-4670-4FF0-A9B1-5D881AD950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2">
                      <a:extLst>
                        <a:ext uri="{FF2B5EF4-FFF2-40B4-BE49-F238E27FC236}">
                          <a16:creationId xmlns:a16="http://schemas.microsoft.com/office/drawing/2014/main" id="{B8AEE657-4670-4FF0-A9B1-5D881AD950F0}"/>
                        </a:ext>
                      </a:extLst>
                    </pic:cNvPr>
                    <pic:cNvPicPr>
                      <a:picLocks noChangeAspect="1"/>
                    </pic:cNvPicPr>
                  </pic:nvPicPr>
                  <pic:blipFill rotWithShape="1">
                    <a:blip r:embed="rId15">
                      <a:extLst>
                        <a:ext uri="{28A0092B-C50C-407E-A947-70E740481C1C}">
                          <a14:useLocalDpi xmlns:a14="http://schemas.microsoft.com/office/drawing/2010/main" val="0"/>
                        </a:ext>
                      </a:extLst>
                    </a:blip>
                    <a:srcRect t="14643" r="2024"/>
                    <a:stretch/>
                  </pic:blipFill>
                  <pic:spPr bwMode="auto">
                    <a:xfrm>
                      <a:off x="0" y="0"/>
                      <a:ext cx="6785630" cy="2128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BD031A" w14:textId="77777777" w:rsidR="00DF63E6" w:rsidRDefault="00DF63E6" w:rsidP="00DF63E6">
      <w:pPr>
        <w:rPr>
          <w:rtl/>
        </w:rPr>
      </w:pPr>
    </w:p>
    <w:p w14:paraId="4A2CA1C2" w14:textId="77777777" w:rsidR="00DF63E6" w:rsidRDefault="00DF63E6" w:rsidP="00DF63E6">
      <w:pPr>
        <w:rPr>
          <w:rtl/>
        </w:rPr>
      </w:pPr>
    </w:p>
    <w:p w14:paraId="2D467ADA" w14:textId="77777777" w:rsidR="00DF63E6" w:rsidRDefault="00DF63E6" w:rsidP="00DF63E6">
      <w:pPr>
        <w:rPr>
          <w:rtl/>
        </w:rPr>
      </w:pPr>
    </w:p>
    <w:p w14:paraId="03E3BBD7" w14:textId="77777777" w:rsidR="00DF63E6" w:rsidRDefault="00DF63E6" w:rsidP="00DF63E6">
      <w:pPr>
        <w:rPr>
          <w:rtl/>
        </w:rPr>
      </w:pPr>
    </w:p>
    <w:p w14:paraId="52A9D4E3" w14:textId="77777777" w:rsidR="00DF63E6" w:rsidRDefault="00DF63E6" w:rsidP="00DF63E6">
      <w:pPr>
        <w:rPr>
          <w:rtl/>
        </w:rPr>
      </w:pPr>
    </w:p>
    <w:p w14:paraId="5858E1A1" w14:textId="77777777" w:rsidR="00DF63E6" w:rsidRDefault="00DF63E6" w:rsidP="00DF63E6">
      <w:pPr>
        <w:rPr>
          <w:rtl/>
        </w:rPr>
      </w:pPr>
    </w:p>
    <w:p w14:paraId="64D4BD2B" w14:textId="77777777" w:rsidR="00DF63E6" w:rsidRDefault="00DF63E6" w:rsidP="00DF63E6">
      <w:pPr>
        <w:rPr>
          <w:rtl/>
        </w:rPr>
      </w:pPr>
    </w:p>
    <w:p w14:paraId="090AE00F" w14:textId="77777777" w:rsidR="00DF63E6" w:rsidRPr="00DF63E6" w:rsidRDefault="00DF63E6" w:rsidP="009D31AE">
      <w:pPr>
        <w:spacing w:after="0" w:line="360" w:lineRule="auto"/>
        <w:rPr>
          <w:rFonts w:ascii="David" w:hAnsi="David" w:cs="David"/>
          <w:sz w:val="24"/>
          <w:szCs w:val="24"/>
          <w:rtl/>
        </w:rPr>
      </w:pPr>
      <w:r w:rsidRPr="00DF63E6">
        <w:rPr>
          <w:rFonts w:ascii="David" w:hAnsi="David" w:cs="David" w:hint="cs"/>
          <w:sz w:val="24"/>
          <w:szCs w:val="24"/>
          <w:rtl/>
        </w:rPr>
        <w:t>מפת חום אחרי הורדת המשתנים בעלי קורלציה גבוהה ביניה</w:t>
      </w:r>
      <w:r w:rsidRPr="00DF63E6">
        <w:rPr>
          <w:rFonts w:ascii="David" w:hAnsi="David" w:cs="David" w:hint="eastAsia"/>
          <w:sz w:val="24"/>
          <w:szCs w:val="24"/>
          <w:rtl/>
        </w:rPr>
        <w:t>ם</w:t>
      </w:r>
      <w:r w:rsidRPr="00DF63E6">
        <w:rPr>
          <w:rFonts w:ascii="David" w:hAnsi="David" w:cs="David"/>
          <w:sz w:val="24"/>
          <w:szCs w:val="24"/>
        </w:rPr>
        <w:t xml:space="preserve">  </w:t>
      </w:r>
      <w:r w:rsidRPr="00DF63E6">
        <w:rPr>
          <w:rFonts w:ascii="David" w:hAnsi="David" w:cs="David" w:hint="cs"/>
          <w:sz w:val="24"/>
          <w:szCs w:val="24"/>
          <w:rtl/>
        </w:rPr>
        <w:t xml:space="preserve"> תוך התחשבות בהשארת המשתנה בעל הקורלציה הגבוהה ביותר למשתנה המטרה </w:t>
      </w:r>
    </w:p>
    <w:p w14:paraId="01426510" w14:textId="68D3AC6E" w:rsidR="00DF63E6" w:rsidRDefault="00DF63E6" w:rsidP="00DF63E6">
      <w:pPr>
        <w:rPr>
          <w:rtl/>
        </w:rPr>
      </w:pPr>
      <w:r w:rsidRPr="007F3129">
        <w:rPr>
          <w:noProof/>
        </w:rPr>
        <w:drawing>
          <wp:anchor distT="0" distB="0" distL="114300" distR="114300" simplePos="0" relativeHeight="251687936" behindDoc="0" locked="0" layoutInCell="1" allowOverlap="1" wp14:anchorId="28C08070" wp14:editId="03D1723C">
            <wp:simplePos x="0" y="0"/>
            <wp:positionH relativeFrom="column">
              <wp:posOffset>-956310</wp:posOffset>
            </wp:positionH>
            <wp:positionV relativeFrom="paragraph">
              <wp:posOffset>8255</wp:posOffset>
            </wp:positionV>
            <wp:extent cx="7088316" cy="2283691"/>
            <wp:effectExtent l="0" t="0" r="0" b="2540"/>
            <wp:wrapNone/>
            <wp:docPr id="24" name="תמונה 23">
              <a:extLst xmlns:a="http://schemas.openxmlformats.org/drawingml/2006/main">
                <a:ext uri="{FF2B5EF4-FFF2-40B4-BE49-F238E27FC236}">
                  <a16:creationId xmlns:a16="http://schemas.microsoft.com/office/drawing/2014/main" id="{F01BF87F-6950-465C-B86A-32F055D5D9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3">
                      <a:extLst>
                        <a:ext uri="{FF2B5EF4-FFF2-40B4-BE49-F238E27FC236}">
                          <a16:creationId xmlns:a16="http://schemas.microsoft.com/office/drawing/2014/main" id="{F01BF87F-6950-465C-B86A-32F055D5D938}"/>
                        </a:ext>
                      </a:extLst>
                    </pic:cNvPr>
                    <pic:cNvPicPr>
                      <a:picLocks noChangeAspect="1"/>
                    </pic:cNvPicPr>
                  </pic:nvPicPr>
                  <pic:blipFill rotWithShape="1">
                    <a:blip r:embed="rId16">
                      <a:extLst>
                        <a:ext uri="{28A0092B-C50C-407E-A947-70E740481C1C}">
                          <a14:useLocalDpi xmlns:a14="http://schemas.microsoft.com/office/drawing/2010/main" val="0"/>
                        </a:ext>
                      </a:extLst>
                    </a:blip>
                    <a:srcRect t="8946"/>
                    <a:stretch/>
                  </pic:blipFill>
                  <pic:spPr>
                    <a:xfrm>
                      <a:off x="0" y="0"/>
                      <a:ext cx="7088316" cy="2283691"/>
                    </a:xfrm>
                    <a:prstGeom prst="rect">
                      <a:avLst/>
                    </a:prstGeom>
                  </pic:spPr>
                </pic:pic>
              </a:graphicData>
            </a:graphic>
            <wp14:sizeRelH relativeFrom="margin">
              <wp14:pctWidth>0</wp14:pctWidth>
            </wp14:sizeRelH>
            <wp14:sizeRelV relativeFrom="margin">
              <wp14:pctHeight>0</wp14:pctHeight>
            </wp14:sizeRelV>
          </wp:anchor>
        </w:drawing>
      </w:r>
    </w:p>
    <w:p w14:paraId="6B2BC078" w14:textId="5E49A3C7" w:rsidR="00DF63E6" w:rsidRDefault="00DF63E6" w:rsidP="00DF63E6">
      <w:pPr>
        <w:rPr>
          <w:rtl/>
        </w:rPr>
      </w:pPr>
    </w:p>
    <w:p w14:paraId="2F3EAA2F" w14:textId="7FC1C6C4" w:rsidR="007F04FA" w:rsidRDefault="007F04FA" w:rsidP="007F04FA">
      <w:pPr>
        <w:rPr>
          <w:rtl/>
        </w:rPr>
      </w:pPr>
    </w:p>
    <w:p w14:paraId="135F5A11" w14:textId="7696C256" w:rsidR="007F04FA" w:rsidRDefault="007F04FA" w:rsidP="007F04FA">
      <w:pPr>
        <w:rPr>
          <w:rtl/>
        </w:rPr>
      </w:pPr>
    </w:p>
    <w:p w14:paraId="76700D48" w14:textId="43BA83A9" w:rsidR="007F04FA" w:rsidRDefault="007F04FA" w:rsidP="007F04FA">
      <w:pPr>
        <w:rPr>
          <w:rtl/>
        </w:rPr>
      </w:pPr>
    </w:p>
    <w:p w14:paraId="59AF6FB2" w14:textId="77777777" w:rsidR="00DF63E6" w:rsidRDefault="00DF63E6" w:rsidP="007F04FA">
      <w:pPr>
        <w:rPr>
          <w:rtl/>
        </w:rPr>
      </w:pPr>
    </w:p>
    <w:p w14:paraId="395C2257" w14:textId="21A360B2" w:rsidR="007F04FA" w:rsidRDefault="007F04FA" w:rsidP="007F04FA">
      <w:pPr>
        <w:pStyle w:val="2"/>
        <w:rPr>
          <w:rFonts w:ascii="David" w:hAnsi="David" w:cs="David"/>
          <w:b/>
          <w:bCs/>
          <w:color w:val="auto"/>
          <w:rtl/>
        </w:rPr>
      </w:pPr>
      <w:bookmarkStart w:id="15" w:name="_Toc107234776"/>
      <w:bookmarkStart w:id="16" w:name="_Toc107234846"/>
      <w:r w:rsidRPr="007F04FA">
        <w:rPr>
          <w:rFonts w:ascii="David" w:hAnsi="David" w:cs="David"/>
          <w:b/>
          <w:bCs/>
          <w:color w:val="auto"/>
          <w:rtl/>
        </w:rPr>
        <w:lastRenderedPageBreak/>
        <w:t>תוצאות הרצת האלגוריתמים ו-</w:t>
      </w:r>
      <w:r w:rsidRPr="007F04FA">
        <w:rPr>
          <w:rFonts w:ascii="David" w:hAnsi="David" w:cs="David"/>
          <w:b/>
          <w:bCs/>
          <w:color w:val="auto"/>
        </w:rPr>
        <w:t>evaluation</w:t>
      </w:r>
      <w:r>
        <w:rPr>
          <w:rFonts w:ascii="David" w:hAnsi="David" w:cs="David" w:hint="cs"/>
          <w:b/>
          <w:bCs/>
          <w:color w:val="auto"/>
          <w:rtl/>
        </w:rPr>
        <w:t>:</w:t>
      </w:r>
      <w:bookmarkEnd w:id="15"/>
      <w:bookmarkEnd w:id="16"/>
    </w:p>
    <w:p w14:paraId="060504B1" w14:textId="3E9B59E0" w:rsidR="007F04FA" w:rsidRDefault="003C3B6B" w:rsidP="00ED09E6">
      <w:pPr>
        <w:spacing w:after="0" w:line="360" w:lineRule="auto"/>
        <w:rPr>
          <w:rFonts w:ascii="David" w:hAnsi="David" w:cs="David"/>
          <w:sz w:val="24"/>
          <w:szCs w:val="24"/>
          <w:rtl/>
        </w:rPr>
      </w:pPr>
      <w:r w:rsidRPr="00ED09E6">
        <w:rPr>
          <w:rFonts w:ascii="David" w:hAnsi="David" w:cs="David" w:hint="cs"/>
          <w:sz w:val="24"/>
          <w:szCs w:val="24"/>
          <w:rtl/>
        </w:rPr>
        <w:t>על מנת להביא לתוצאות טובות יותר</w:t>
      </w:r>
      <w:r w:rsidR="00DB7FDC" w:rsidRPr="00ED09E6">
        <w:rPr>
          <w:rFonts w:ascii="David" w:hAnsi="David" w:cs="David" w:hint="cs"/>
          <w:sz w:val="24"/>
          <w:szCs w:val="24"/>
          <w:rtl/>
        </w:rPr>
        <w:t xml:space="preserve"> </w:t>
      </w:r>
      <w:r w:rsidR="002E616C" w:rsidRPr="00ED09E6">
        <w:rPr>
          <w:rFonts w:ascii="David" w:hAnsi="David" w:cs="David" w:hint="cs"/>
          <w:sz w:val="24"/>
          <w:szCs w:val="24"/>
          <w:rtl/>
        </w:rPr>
        <w:t>ולה</w:t>
      </w:r>
      <w:r w:rsidR="00DB7FDC" w:rsidRPr="00ED09E6">
        <w:rPr>
          <w:rFonts w:ascii="David" w:hAnsi="David" w:cs="David" w:hint="cs"/>
          <w:sz w:val="24"/>
          <w:szCs w:val="24"/>
          <w:rtl/>
        </w:rPr>
        <w:t>ימנע מ</w:t>
      </w:r>
      <w:r w:rsidR="00DB7FDC" w:rsidRPr="00ED09E6">
        <w:rPr>
          <w:rFonts w:ascii="David" w:hAnsi="David" w:cs="David" w:hint="cs"/>
          <w:sz w:val="24"/>
          <w:szCs w:val="24"/>
        </w:rPr>
        <w:t>OVERFITTING</w:t>
      </w:r>
      <w:r w:rsidR="00DB7FDC" w:rsidRPr="00ED09E6">
        <w:rPr>
          <w:rFonts w:ascii="David" w:hAnsi="David" w:cs="David" w:hint="cs"/>
          <w:sz w:val="24"/>
          <w:szCs w:val="24"/>
          <w:rtl/>
        </w:rPr>
        <w:t xml:space="preserve"> במודלים </w:t>
      </w:r>
      <w:r w:rsidR="0047483C" w:rsidRPr="00ED09E6">
        <w:rPr>
          <w:rFonts w:ascii="David" w:hAnsi="David" w:cs="David" w:hint="cs"/>
          <w:sz w:val="24"/>
          <w:szCs w:val="24"/>
          <w:rtl/>
        </w:rPr>
        <w:t xml:space="preserve">שענו על קלסיפיקציה ביצענו חלוקה של הנתונים בצורה הבאה: 60% סט אימון, </w:t>
      </w:r>
      <w:r w:rsidR="001555B0" w:rsidRPr="00ED09E6">
        <w:rPr>
          <w:rFonts w:ascii="David" w:hAnsi="David" w:cs="David" w:hint="cs"/>
          <w:sz w:val="24"/>
          <w:szCs w:val="24"/>
          <w:rtl/>
        </w:rPr>
        <w:t>20% סט</w:t>
      </w:r>
      <w:r w:rsidR="002E616C" w:rsidRPr="00ED09E6">
        <w:rPr>
          <w:rFonts w:ascii="David" w:hAnsi="David" w:cs="David" w:hint="cs"/>
          <w:sz w:val="24"/>
          <w:szCs w:val="24"/>
          <w:rtl/>
        </w:rPr>
        <w:t xml:space="preserve"> ולידציה ו20% סט מבחן</w:t>
      </w:r>
      <w:r w:rsidR="00DB7FDC" w:rsidRPr="00ED09E6">
        <w:rPr>
          <w:rFonts w:ascii="David" w:hAnsi="David" w:cs="David" w:hint="cs"/>
          <w:sz w:val="24"/>
          <w:szCs w:val="24"/>
          <w:rtl/>
        </w:rPr>
        <w:t>.</w:t>
      </w:r>
      <w:r w:rsidR="00ED09E6">
        <w:rPr>
          <w:rFonts w:ascii="David" w:hAnsi="David" w:cs="David" w:hint="cs"/>
          <w:sz w:val="24"/>
          <w:szCs w:val="24"/>
          <w:rtl/>
        </w:rPr>
        <w:t xml:space="preserve"> </w:t>
      </w:r>
      <w:r w:rsidR="00430536" w:rsidRPr="00ED09E6">
        <w:rPr>
          <w:rFonts w:ascii="David" w:hAnsi="David" w:cs="David"/>
          <w:sz w:val="24"/>
          <w:szCs w:val="24"/>
          <w:rtl/>
        </w:rPr>
        <w:t xml:space="preserve">את כל הבדיקות ביצענו על </w:t>
      </w:r>
      <w:r w:rsidR="00430536" w:rsidRPr="00ED09E6">
        <w:rPr>
          <w:rFonts w:ascii="David" w:hAnsi="David" w:cs="David" w:hint="cs"/>
          <w:sz w:val="24"/>
          <w:szCs w:val="24"/>
          <w:rtl/>
        </w:rPr>
        <w:t>סט</w:t>
      </w:r>
      <w:r w:rsidR="00430536" w:rsidRPr="00ED09E6">
        <w:rPr>
          <w:rFonts w:ascii="David" w:hAnsi="David" w:cs="David"/>
          <w:sz w:val="24"/>
          <w:szCs w:val="24"/>
          <w:rtl/>
        </w:rPr>
        <w:t xml:space="preserve"> </w:t>
      </w:r>
      <w:r w:rsidR="00ED09E6" w:rsidRPr="00ED09E6">
        <w:rPr>
          <w:rFonts w:ascii="David" w:hAnsi="David" w:cs="David" w:hint="cs"/>
          <w:sz w:val="24"/>
          <w:szCs w:val="24"/>
          <w:rtl/>
        </w:rPr>
        <w:t>הוולידצי</w:t>
      </w:r>
      <w:r w:rsidR="00ED09E6" w:rsidRPr="00ED09E6">
        <w:rPr>
          <w:rFonts w:ascii="David" w:hAnsi="David" w:cs="David" w:hint="eastAsia"/>
          <w:sz w:val="24"/>
          <w:szCs w:val="24"/>
          <w:rtl/>
        </w:rPr>
        <w:t>ה</w:t>
      </w:r>
      <w:r w:rsidR="00430536" w:rsidRPr="00ED09E6">
        <w:rPr>
          <w:rFonts w:ascii="David" w:hAnsi="David" w:cs="David"/>
          <w:sz w:val="24"/>
          <w:szCs w:val="24"/>
          <w:rtl/>
        </w:rPr>
        <w:t xml:space="preserve"> זאת על מנת שנוכל לשפר את המודלים מבלי לגעת בקבוצת ה</w:t>
      </w:r>
      <w:r w:rsidR="00ED09E6" w:rsidRPr="00ED09E6">
        <w:rPr>
          <w:rFonts w:ascii="David" w:hAnsi="David" w:cs="David" w:hint="cs"/>
          <w:sz w:val="24"/>
          <w:szCs w:val="24"/>
          <w:rtl/>
        </w:rPr>
        <w:t>מבחן</w:t>
      </w:r>
      <w:r w:rsidR="00430536" w:rsidRPr="00ED09E6">
        <w:rPr>
          <w:rFonts w:ascii="David" w:hAnsi="David" w:cs="David" w:hint="cs"/>
          <w:sz w:val="24"/>
          <w:szCs w:val="24"/>
          <w:rtl/>
        </w:rPr>
        <w:t>, רק בסוף תהליך האופטימיזצי</w:t>
      </w:r>
      <w:r w:rsidR="00430536" w:rsidRPr="00ED09E6">
        <w:rPr>
          <w:rFonts w:ascii="David" w:hAnsi="David" w:cs="David" w:hint="eastAsia"/>
          <w:sz w:val="24"/>
          <w:szCs w:val="24"/>
          <w:rtl/>
        </w:rPr>
        <w:t>ה</w:t>
      </w:r>
      <w:r w:rsidR="00430536" w:rsidRPr="00ED09E6">
        <w:rPr>
          <w:rFonts w:ascii="David" w:hAnsi="David" w:cs="David" w:hint="cs"/>
          <w:sz w:val="24"/>
          <w:szCs w:val="24"/>
          <w:rtl/>
        </w:rPr>
        <w:t xml:space="preserve"> הרצנו את המודלים על סט המבחן</w:t>
      </w:r>
      <w:r w:rsidR="00ED09E6" w:rsidRPr="00ED09E6">
        <w:rPr>
          <w:rFonts w:ascii="David" w:hAnsi="David" w:cs="David" w:hint="cs"/>
          <w:sz w:val="24"/>
          <w:szCs w:val="24"/>
          <w:rtl/>
        </w:rPr>
        <w:t xml:space="preserve">. </w:t>
      </w:r>
      <w:r w:rsidR="00717F9D" w:rsidRPr="00ED09E6">
        <w:rPr>
          <w:rFonts w:ascii="David" w:hAnsi="David" w:cs="David"/>
          <w:sz w:val="24"/>
          <w:szCs w:val="24"/>
          <w:rtl/>
        </w:rPr>
        <w:t>ניתן לראות שבכל אחד מהמודלים ה</w:t>
      </w:r>
      <w:r w:rsidR="00717F9D" w:rsidRPr="00ED09E6">
        <w:rPr>
          <w:rFonts w:ascii="David" w:hAnsi="David" w:cs="David"/>
          <w:sz w:val="24"/>
          <w:szCs w:val="24"/>
        </w:rPr>
        <w:t>RECALL</w:t>
      </w:r>
      <w:r w:rsidR="00717F9D" w:rsidRPr="00ED09E6">
        <w:rPr>
          <w:rFonts w:ascii="David" w:hAnsi="David" w:cs="David"/>
          <w:sz w:val="24"/>
          <w:szCs w:val="24"/>
          <w:rtl/>
        </w:rPr>
        <w:t xml:space="preserve"> </w:t>
      </w:r>
      <w:proofErr w:type="spellStart"/>
      <w:r w:rsidR="00717F9D" w:rsidRPr="00ED09E6">
        <w:rPr>
          <w:rFonts w:ascii="David" w:hAnsi="David" w:cs="David"/>
          <w:sz w:val="24"/>
          <w:szCs w:val="24"/>
          <w:rtl/>
        </w:rPr>
        <w:t>וה</w:t>
      </w:r>
      <w:proofErr w:type="spellEnd"/>
      <w:r w:rsidR="00717F9D" w:rsidRPr="00ED09E6">
        <w:rPr>
          <w:rFonts w:ascii="David" w:hAnsi="David" w:cs="David"/>
          <w:sz w:val="24"/>
          <w:szCs w:val="24"/>
        </w:rPr>
        <w:t>F1</w:t>
      </w:r>
      <w:r w:rsidR="00717F9D" w:rsidRPr="00ED09E6">
        <w:rPr>
          <w:rFonts w:ascii="David" w:hAnsi="David" w:cs="David"/>
          <w:sz w:val="24"/>
          <w:szCs w:val="24"/>
          <w:rtl/>
        </w:rPr>
        <w:t xml:space="preserve"> טובים יותר בלחזות 1 מאשר 0 זה ככל הנראה מהסיבה שבהרצת המודלים השתמשנו בדאטה עם מספר רב יותר של מניות שעלו מאשר שירדו</w:t>
      </w:r>
      <w:r w:rsidR="00717F9D" w:rsidRPr="00ED09E6">
        <w:rPr>
          <w:rFonts w:ascii="David" w:hAnsi="David" w:cs="David" w:hint="cs"/>
          <w:sz w:val="24"/>
          <w:szCs w:val="24"/>
          <w:rtl/>
        </w:rPr>
        <w:t xml:space="preserve">. לכן מתוך הנחה זו בדקנו את אחוז המניות שעלו וירדו בכל אחד מהסטים ומצאנו כי הפערים לא גדולים עד כדי כך </w:t>
      </w:r>
      <w:r w:rsidR="00DE0CA9" w:rsidRPr="00ED09E6">
        <w:rPr>
          <w:rFonts w:ascii="David" w:hAnsi="David" w:cs="David" w:hint="cs"/>
          <w:sz w:val="24"/>
          <w:szCs w:val="24"/>
          <w:rtl/>
        </w:rPr>
        <w:t>שיסבירו בצורה טובה את הפערים במדדים בין 2 הקבוצות (קבוצת המניות שעלו לעומת קבוצת המניות שירדו)</w:t>
      </w:r>
      <w:r w:rsidR="00863C34" w:rsidRPr="00ED09E6">
        <w:rPr>
          <w:rFonts w:ascii="David" w:hAnsi="David" w:cs="David" w:hint="cs"/>
          <w:sz w:val="24"/>
          <w:szCs w:val="24"/>
          <w:rtl/>
        </w:rPr>
        <w:t>, היינו ממליצות בעתיד לבדוק כיוונים נוספים לפער הגדול בתוצאות.</w:t>
      </w:r>
    </w:p>
    <w:p w14:paraId="5396676E" w14:textId="77777777" w:rsidR="000E0121" w:rsidRPr="006F014D" w:rsidRDefault="000E0121" w:rsidP="001B4245">
      <w:pPr>
        <w:spacing w:after="0" w:line="360" w:lineRule="auto"/>
        <w:rPr>
          <w:rFonts w:ascii="David" w:hAnsi="David" w:cs="David"/>
          <w:sz w:val="24"/>
          <w:szCs w:val="24"/>
          <w:rtl/>
        </w:rPr>
      </w:pPr>
      <w:r w:rsidRPr="006F014D">
        <w:rPr>
          <w:rFonts w:ascii="David" w:hAnsi="David" w:cs="David" w:hint="cs"/>
          <w:sz w:val="24"/>
          <w:szCs w:val="24"/>
          <w:rtl/>
        </w:rPr>
        <w:t>כפי שהזכרנו לעיל בנינו 3 מחברות:</w:t>
      </w:r>
    </w:p>
    <w:p w14:paraId="0ED42B1F" w14:textId="77DA129F" w:rsidR="000E0121" w:rsidRPr="006F014D" w:rsidRDefault="00B01C37" w:rsidP="001B4245">
      <w:pPr>
        <w:pStyle w:val="a3"/>
        <w:numPr>
          <w:ilvl w:val="0"/>
          <w:numId w:val="6"/>
        </w:numPr>
        <w:spacing w:after="0" w:line="360" w:lineRule="auto"/>
        <w:rPr>
          <w:rFonts w:ascii="David" w:hAnsi="David" w:cs="David"/>
          <w:sz w:val="24"/>
          <w:szCs w:val="24"/>
          <w:rtl/>
        </w:rPr>
      </w:pPr>
      <w:r w:rsidRPr="006F014D">
        <w:rPr>
          <w:rFonts w:ascii="David" w:hAnsi="David" w:cs="David" w:hint="cs"/>
          <w:sz w:val="24"/>
          <w:szCs w:val="24"/>
          <w:rtl/>
        </w:rPr>
        <w:t xml:space="preserve">מחברת </w:t>
      </w:r>
      <w:r w:rsidRPr="006F014D">
        <w:rPr>
          <w:rFonts w:ascii="David" w:hAnsi="David" w:cs="David" w:hint="cs"/>
          <w:sz w:val="24"/>
          <w:szCs w:val="24"/>
        </w:rPr>
        <w:t>MAIN</w:t>
      </w:r>
      <w:r w:rsidR="000E0121" w:rsidRPr="006F014D">
        <w:rPr>
          <w:rFonts w:ascii="David" w:hAnsi="David" w:cs="David" w:hint="cs"/>
          <w:sz w:val="24"/>
          <w:szCs w:val="24"/>
          <w:rtl/>
        </w:rPr>
        <w:t xml:space="preserve">- מילוי ערכים חסרים באמצעות </w:t>
      </w:r>
      <w:r w:rsidR="000E0121" w:rsidRPr="006F014D">
        <w:rPr>
          <w:rFonts w:ascii="David" w:hAnsi="David" w:cs="David" w:hint="cs"/>
          <w:sz w:val="24"/>
          <w:szCs w:val="24"/>
        </w:rPr>
        <w:t>KNN</w:t>
      </w:r>
      <w:r w:rsidR="00022532">
        <w:rPr>
          <w:rFonts w:ascii="David" w:hAnsi="David" w:cs="David" w:hint="cs"/>
          <w:sz w:val="24"/>
          <w:szCs w:val="24"/>
          <w:rtl/>
        </w:rPr>
        <w:t xml:space="preserve"> מתוך ההנחה כי זוהי השיטה הטובה ביותר למילוי ערכים חסרים כאשר מדובר בנתונים על מניות.</w:t>
      </w:r>
      <w:r w:rsidR="00255794">
        <w:rPr>
          <w:rFonts w:ascii="David" w:hAnsi="David" w:cs="David" w:hint="cs"/>
          <w:sz w:val="24"/>
          <w:szCs w:val="24"/>
          <w:rtl/>
        </w:rPr>
        <w:t>(</w:t>
      </w:r>
      <w:r w:rsidR="00255794">
        <w:rPr>
          <w:rFonts w:ascii="David" w:hAnsi="David" w:cs="David"/>
          <w:sz w:val="24"/>
          <w:szCs w:val="24"/>
          <w:rtl/>
        </w:rPr>
        <w:fldChar w:fldCharType="begin"/>
      </w:r>
      <w:r w:rsidR="00255794">
        <w:rPr>
          <w:rFonts w:ascii="David" w:hAnsi="David" w:cs="David"/>
          <w:sz w:val="24"/>
          <w:szCs w:val="24"/>
          <w:rtl/>
        </w:rPr>
        <w:instrText xml:space="preserve"> </w:instrText>
      </w:r>
      <w:r w:rsidR="00255794">
        <w:rPr>
          <w:rFonts w:ascii="David" w:hAnsi="David" w:cs="David" w:hint="cs"/>
          <w:sz w:val="24"/>
          <w:szCs w:val="24"/>
        </w:rPr>
        <w:instrText>REF</w:instrText>
      </w:r>
      <w:r w:rsidR="00255794">
        <w:rPr>
          <w:rFonts w:ascii="David" w:hAnsi="David" w:cs="David" w:hint="cs"/>
          <w:sz w:val="24"/>
          <w:szCs w:val="24"/>
          <w:rtl/>
        </w:rPr>
        <w:instrText xml:space="preserve"> _</w:instrText>
      </w:r>
      <w:r w:rsidR="00255794">
        <w:rPr>
          <w:rFonts w:ascii="David" w:hAnsi="David" w:cs="David" w:hint="cs"/>
          <w:sz w:val="24"/>
          <w:szCs w:val="24"/>
        </w:rPr>
        <w:instrText>Ref108172814 \h</w:instrText>
      </w:r>
      <w:r w:rsidR="00255794">
        <w:rPr>
          <w:rFonts w:ascii="David" w:hAnsi="David" w:cs="David"/>
          <w:sz w:val="24"/>
          <w:szCs w:val="24"/>
          <w:rtl/>
        </w:rPr>
        <w:instrText xml:space="preserve"> </w:instrText>
      </w:r>
      <w:r w:rsidR="00255794">
        <w:rPr>
          <w:rFonts w:ascii="David" w:hAnsi="David" w:cs="David"/>
          <w:sz w:val="24"/>
          <w:szCs w:val="24"/>
          <w:rtl/>
        </w:rPr>
      </w:r>
      <w:r w:rsidR="00255794">
        <w:rPr>
          <w:rFonts w:ascii="David" w:hAnsi="David" w:cs="David"/>
          <w:sz w:val="24"/>
          <w:szCs w:val="24"/>
          <w:rtl/>
        </w:rPr>
        <w:fldChar w:fldCharType="separate"/>
      </w:r>
      <w:r w:rsidR="00255794" w:rsidRPr="002F07E0">
        <w:rPr>
          <w:rFonts w:ascii="David" w:hAnsi="David" w:cs="David" w:hint="cs"/>
          <w:b/>
          <w:bCs/>
          <w:rtl/>
        </w:rPr>
        <w:t>נספח ד</w:t>
      </w:r>
      <w:r w:rsidR="00255794">
        <w:rPr>
          <w:rFonts w:ascii="David" w:hAnsi="David" w:cs="David"/>
          <w:sz w:val="24"/>
          <w:szCs w:val="24"/>
          <w:rtl/>
        </w:rPr>
        <w:fldChar w:fldCharType="end"/>
      </w:r>
      <w:r w:rsidR="00255794">
        <w:rPr>
          <w:rFonts w:ascii="David" w:hAnsi="David" w:cs="David" w:hint="cs"/>
          <w:sz w:val="24"/>
          <w:szCs w:val="24"/>
          <w:rtl/>
        </w:rPr>
        <w:t>)</w:t>
      </w:r>
    </w:p>
    <w:p w14:paraId="68E58A2D" w14:textId="77777777" w:rsidR="000E0121" w:rsidRPr="006F014D" w:rsidRDefault="000E0121" w:rsidP="001B4245">
      <w:pPr>
        <w:pStyle w:val="a3"/>
        <w:numPr>
          <w:ilvl w:val="0"/>
          <w:numId w:val="6"/>
        </w:numPr>
        <w:spacing w:after="0" w:line="360" w:lineRule="auto"/>
        <w:rPr>
          <w:rFonts w:ascii="David" w:hAnsi="David" w:cs="David"/>
          <w:sz w:val="24"/>
          <w:szCs w:val="24"/>
        </w:rPr>
      </w:pPr>
      <w:r w:rsidRPr="006F014D">
        <w:rPr>
          <w:rFonts w:ascii="David" w:hAnsi="David" w:cs="David"/>
          <w:sz w:val="24"/>
          <w:szCs w:val="24"/>
          <w:rtl/>
        </w:rPr>
        <w:t xml:space="preserve">מחברת </w:t>
      </w:r>
      <w:r w:rsidRPr="006F014D">
        <w:rPr>
          <w:rFonts w:ascii="David" w:hAnsi="David" w:cs="David"/>
          <w:sz w:val="24"/>
          <w:szCs w:val="24"/>
        </w:rPr>
        <w:t>FILL_MEAN</w:t>
      </w:r>
      <w:r w:rsidRPr="006F014D">
        <w:rPr>
          <w:rFonts w:ascii="David" w:hAnsi="David" w:cs="David" w:hint="cs"/>
          <w:sz w:val="24"/>
          <w:szCs w:val="24"/>
          <w:rtl/>
        </w:rPr>
        <w:t xml:space="preserve"> </w:t>
      </w:r>
      <w:r w:rsidRPr="006F014D">
        <w:rPr>
          <w:rFonts w:ascii="David" w:hAnsi="David" w:cs="David"/>
          <w:sz w:val="24"/>
          <w:szCs w:val="24"/>
          <w:rtl/>
        </w:rPr>
        <w:t>–</w:t>
      </w:r>
      <w:r w:rsidRPr="006F014D">
        <w:rPr>
          <w:rFonts w:ascii="David" w:hAnsi="David" w:cs="David" w:hint="cs"/>
          <w:sz w:val="24"/>
          <w:szCs w:val="24"/>
          <w:rtl/>
        </w:rPr>
        <w:t xml:space="preserve"> מילוי ערכים חסרים באמצעות ממוצע </w:t>
      </w:r>
    </w:p>
    <w:p w14:paraId="457690C1" w14:textId="545BB7FC" w:rsidR="00BB23A4" w:rsidRPr="006F014D" w:rsidRDefault="00BB23A4" w:rsidP="001B4245">
      <w:pPr>
        <w:pStyle w:val="a3"/>
        <w:numPr>
          <w:ilvl w:val="0"/>
          <w:numId w:val="6"/>
        </w:numPr>
        <w:spacing w:after="0" w:line="360" w:lineRule="auto"/>
        <w:rPr>
          <w:rFonts w:ascii="David" w:hAnsi="David" w:cs="David"/>
          <w:sz w:val="24"/>
          <w:szCs w:val="24"/>
        </w:rPr>
      </w:pPr>
      <w:r w:rsidRPr="006F014D">
        <w:rPr>
          <w:rFonts w:ascii="David" w:hAnsi="David" w:cs="David" w:hint="cs"/>
          <w:sz w:val="24"/>
          <w:szCs w:val="24"/>
          <w:rtl/>
        </w:rPr>
        <w:t xml:space="preserve">מחברת </w:t>
      </w:r>
      <w:r w:rsidR="000E0121" w:rsidRPr="006F014D">
        <w:rPr>
          <w:rFonts w:ascii="David" w:hAnsi="David" w:cs="David" w:hint="cs"/>
          <w:sz w:val="24"/>
          <w:szCs w:val="24"/>
        </w:rPr>
        <w:t>HIST</w:t>
      </w:r>
      <w:r w:rsidR="000E0121" w:rsidRPr="006F014D">
        <w:rPr>
          <w:rFonts w:ascii="David" w:hAnsi="David" w:cs="David" w:hint="cs"/>
          <w:sz w:val="24"/>
          <w:szCs w:val="24"/>
          <w:rtl/>
        </w:rPr>
        <w:t xml:space="preserve"> בה ערכי הפיצ'רים הינם ערכים לוגריתמים.</w:t>
      </w:r>
    </w:p>
    <w:p w14:paraId="5DAE3097" w14:textId="52C5CEA7" w:rsidR="00BB23A4" w:rsidRPr="006F014D" w:rsidRDefault="006F014D" w:rsidP="001B4245">
      <w:pPr>
        <w:spacing w:after="0" w:line="360" w:lineRule="auto"/>
        <w:rPr>
          <w:rFonts w:ascii="David" w:hAnsi="David" w:cs="David"/>
          <w:sz w:val="24"/>
          <w:szCs w:val="24"/>
          <w:rtl/>
        </w:rPr>
      </w:pPr>
      <w:r w:rsidRPr="006F014D">
        <w:rPr>
          <w:rFonts w:ascii="David" w:hAnsi="David" w:cs="David" w:hint="cs"/>
          <w:sz w:val="24"/>
          <w:szCs w:val="24"/>
          <w:rtl/>
        </w:rPr>
        <w:t>להערכת</w:t>
      </w:r>
      <w:r w:rsidR="00BB23A4" w:rsidRPr="006F014D">
        <w:rPr>
          <w:rFonts w:ascii="David" w:hAnsi="David" w:cs="David" w:hint="cs"/>
          <w:sz w:val="24"/>
          <w:szCs w:val="24"/>
          <w:rtl/>
        </w:rPr>
        <w:t xml:space="preserve"> ביצועי </w:t>
      </w:r>
      <w:r w:rsidRPr="006F014D">
        <w:rPr>
          <w:rFonts w:ascii="David" w:hAnsi="David" w:cs="David" w:hint="cs"/>
          <w:sz w:val="24"/>
          <w:szCs w:val="24"/>
          <w:rtl/>
        </w:rPr>
        <w:t>הקלסיפיקצי</w:t>
      </w:r>
      <w:r w:rsidRPr="006F014D">
        <w:rPr>
          <w:rFonts w:ascii="David" w:hAnsi="David" w:cs="David" w:hint="eastAsia"/>
          <w:sz w:val="24"/>
          <w:szCs w:val="24"/>
          <w:rtl/>
        </w:rPr>
        <w:t>ה</w:t>
      </w:r>
      <w:r w:rsidR="00BB23A4" w:rsidRPr="006F014D">
        <w:rPr>
          <w:rFonts w:ascii="David" w:hAnsi="David" w:cs="David" w:hint="cs"/>
          <w:sz w:val="24"/>
          <w:szCs w:val="24"/>
          <w:rtl/>
        </w:rPr>
        <w:t xml:space="preserve"> נשתמש במדד </w:t>
      </w:r>
      <w:r w:rsidR="00BB23A4" w:rsidRPr="006F014D">
        <w:rPr>
          <w:rFonts w:ascii="David" w:hAnsi="David" w:cs="David"/>
          <w:sz w:val="24"/>
          <w:szCs w:val="24"/>
        </w:rPr>
        <w:t>Accuracy</w:t>
      </w:r>
      <w:r w:rsidR="00BB23A4" w:rsidRPr="006F014D">
        <w:rPr>
          <w:rFonts w:ascii="David" w:hAnsi="David" w:cs="David"/>
          <w:sz w:val="24"/>
          <w:szCs w:val="24"/>
          <w:rtl/>
        </w:rPr>
        <w:t xml:space="preserve"> – </w:t>
      </w:r>
      <w:r w:rsidRPr="006F014D">
        <w:rPr>
          <w:rFonts w:ascii="David" w:hAnsi="David" w:cs="David" w:hint="cs"/>
          <w:sz w:val="24"/>
          <w:szCs w:val="24"/>
          <w:rtl/>
        </w:rPr>
        <w:t>המעיד על</w:t>
      </w:r>
      <w:r w:rsidR="00BB23A4" w:rsidRPr="006F014D">
        <w:rPr>
          <w:rFonts w:ascii="David" w:hAnsi="David" w:cs="David"/>
          <w:sz w:val="24"/>
          <w:szCs w:val="24"/>
          <w:rtl/>
        </w:rPr>
        <w:t xml:space="preserve"> הדיוק בחיזוי</w:t>
      </w:r>
      <w:r w:rsidRPr="006F014D">
        <w:rPr>
          <w:rFonts w:ascii="David" w:hAnsi="David" w:cs="David" w:hint="cs"/>
          <w:sz w:val="24"/>
          <w:szCs w:val="24"/>
          <w:rtl/>
        </w:rPr>
        <w:t>.</w:t>
      </w:r>
    </w:p>
    <w:p w14:paraId="33049688" w14:textId="77777777" w:rsidR="00D848E3" w:rsidRDefault="00D848E3" w:rsidP="001B4245">
      <w:pPr>
        <w:spacing w:after="0" w:line="360" w:lineRule="auto"/>
        <w:rPr>
          <w:rFonts w:ascii="David" w:hAnsi="David" w:cs="David"/>
          <w:sz w:val="24"/>
          <w:szCs w:val="24"/>
          <w:u w:val="single"/>
          <w:rtl/>
        </w:rPr>
      </w:pPr>
    </w:p>
    <w:p w14:paraId="69EBAC33" w14:textId="26FE95D3" w:rsidR="00BB23A4" w:rsidRPr="006F014D" w:rsidRDefault="00BB23A4" w:rsidP="001B4245">
      <w:pPr>
        <w:spacing w:after="0" w:line="360" w:lineRule="auto"/>
        <w:rPr>
          <w:rFonts w:ascii="David" w:hAnsi="David" w:cs="David"/>
          <w:sz w:val="24"/>
          <w:szCs w:val="24"/>
          <w:u w:val="single"/>
        </w:rPr>
      </w:pPr>
      <w:r w:rsidRPr="006F014D">
        <w:rPr>
          <w:rFonts w:ascii="David" w:hAnsi="David" w:cs="David"/>
          <w:sz w:val="24"/>
          <w:szCs w:val="24"/>
          <w:u w:val="single"/>
          <w:rtl/>
        </w:rPr>
        <w:t>תוצאות רגרסיה לוגיסטית:</w:t>
      </w:r>
      <w:r w:rsidR="00255794">
        <w:rPr>
          <w:rFonts w:ascii="David" w:hAnsi="David" w:cs="David" w:hint="cs"/>
          <w:sz w:val="24"/>
          <w:szCs w:val="24"/>
          <w:u w:val="single"/>
          <w:rtl/>
        </w:rPr>
        <w:t xml:space="preserve"> (</w:t>
      </w:r>
      <w:r w:rsidR="00255794">
        <w:rPr>
          <w:rFonts w:ascii="David" w:hAnsi="David" w:cs="David"/>
          <w:sz w:val="24"/>
          <w:szCs w:val="24"/>
          <w:u w:val="single"/>
          <w:rtl/>
        </w:rPr>
        <w:fldChar w:fldCharType="begin"/>
      </w:r>
      <w:r w:rsidR="00255794">
        <w:rPr>
          <w:rFonts w:ascii="David" w:hAnsi="David" w:cs="David"/>
          <w:sz w:val="24"/>
          <w:szCs w:val="24"/>
          <w:u w:val="single"/>
          <w:rtl/>
        </w:rPr>
        <w:instrText xml:space="preserve"> </w:instrText>
      </w:r>
      <w:r w:rsidR="00255794">
        <w:rPr>
          <w:rFonts w:ascii="David" w:hAnsi="David" w:cs="David" w:hint="cs"/>
          <w:sz w:val="24"/>
          <w:szCs w:val="24"/>
          <w:u w:val="single"/>
        </w:rPr>
        <w:instrText>REF</w:instrText>
      </w:r>
      <w:r w:rsidR="00255794">
        <w:rPr>
          <w:rFonts w:ascii="David" w:hAnsi="David" w:cs="David" w:hint="cs"/>
          <w:sz w:val="24"/>
          <w:szCs w:val="24"/>
          <w:u w:val="single"/>
          <w:rtl/>
        </w:rPr>
        <w:instrText xml:space="preserve"> _</w:instrText>
      </w:r>
      <w:r w:rsidR="00255794">
        <w:rPr>
          <w:rFonts w:ascii="David" w:hAnsi="David" w:cs="David" w:hint="cs"/>
          <w:sz w:val="24"/>
          <w:szCs w:val="24"/>
          <w:u w:val="single"/>
        </w:rPr>
        <w:instrText>Ref108172865 \h</w:instrText>
      </w:r>
      <w:r w:rsidR="00255794">
        <w:rPr>
          <w:rFonts w:ascii="David" w:hAnsi="David" w:cs="David"/>
          <w:sz w:val="24"/>
          <w:szCs w:val="24"/>
          <w:u w:val="single"/>
          <w:rtl/>
        </w:rPr>
        <w:instrText xml:space="preserve"> </w:instrText>
      </w:r>
      <w:r w:rsidR="00255794">
        <w:rPr>
          <w:rFonts w:ascii="David" w:hAnsi="David" w:cs="David"/>
          <w:sz w:val="24"/>
          <w:szCs w:val="24"/>
          <w:u w:val="single"/>
          <w:rtl/>
        </w:rPr>
      </w:r>
      <w:r w:rsidR="00255794">
        <w:rPr>
          <w:rFonts w:ascii="David" w:hAnsi="David" w:cs="David"/>
          <w:sz w:val="24"/>
          <w:szCs w:val="24"/>
          <w:u w:val="single"/>
          <w:rtl/>
        </w:rPr>
        <w:fldChar w:fldCharType="separate"/>
      </w:r>
      <w:r w:rsidR="00255794" w:rsidRPr="002F07E0">
        <w:rPr>
          <w:rFonts w:ascii="David" w:hAnsi="David" w:cs="David" w:hint="cs"/>
          <w:b/>
          <w:bCs/>
          <w:rtl/>
        </w:rPr>
        <w:t>נספח ה</w:t>
      </w:r>
      <w:r w:rsidR="00255794">
        <w:rPr>
          <w:rFonts w:ascii="David" w:hAnsi="David" w:cs="David"/>
          <w:sz w:val="24"/>
          <w:szCs w:val="24"/>
          <w:u w:val="single"/>
          <w:rtl/>
        </w:rPr>
        <w:fldChar w:fldCharType="end"/>
      </w:r>
      <w:r w:rsidR="00255794">
        <w:rPr>
          <w:rFonts w:ascii="David" w:hAnsi="David" w:cs="David" w:hint="cs"/>
          <w:sz w:val="24"/>
          <w:szCs w:val="24"/>
          <w:u w:val="single"/>
          <w:rtl/>
        </w:rPr>
        <w:t>)</w:t>
      </w:r>
    </w:p>
    <w:p w14:paraId="3AE0451F" w14:textId="6145630F" w:rsidR="00253906" w:rsidRPr="006F014D" w:rsidRDefault="00BB23A4" w:rsidP="001B4245">
      <w:pPr>
        <w:spacing w:after="0" w:line="360" w:lineRule="auto"/>
        <w:rPr>
          <w:rFonts w:ascii="David" w:hAnsi="David" w:cs="David"/>
          <w:sz w:val="24"/>
          <w:szCs w:val="24"/>
          <w:rtl/>
        </w:rPr>
      </w:pPr>
      <w:r w:rsidRPr="006F014D">
        <w:rPr>
          <w:rFonts w:ascii="David" w:hAnsi="David" w:cs="David" w:hint="cs"/>
          <w:sz w:val="24"/>
          <w:szCs w:val="24"/>
          <w:rtl/>
        </w:rPr>
        <w:t xml:space="preserve">במחברת 3 קיבלנו את התוצאות הכי טובות ברגרסיה הלוגיסטית עם </w:t>
      </w:r>
      <w:r w:rsidR="006F014D" w:rsidRPr="006F014D">
        <w:rPr>
          <w:rFonts w:ascii="David" w:hAnsi="David" w:cs="David"/>
          <w:sz w:val="24"/>
          <w:szCs w:val="24"/>
        </w:rPr>
        <w:t>Accuracy</w:t>
      </w:r>
      <w:r w:rsidR="006F014D" w:rsidRPr="006F014D">
        <w:rPr>
          <w:rFonts w:ascii="David" w:hAnsi="David" w:cs="David" w:hint="cs"/>
          <w:sz w:val="24"/>
          <w:szCs w:val="24"/>
          <w:rtl/>
        </w:rPr>
        <w:t xml:space="preserve"> </w:t>
      </w:r>
      <w:r w:rsidRPr="006F014D">
        <w:rPr>
          <w:rFonts w:ascii="David" w:hAnsi="David" w:cs="David" w:hint="cs"/>
          <w:sz w:val="24"/>
          <w:szCs w:val="24"/>
          <w:rtl/>
        </w:rPr>
        <w:t>0.6</w:t>
      </w:r>
      <w:r w:rsidR="006F014D" w:rsidRPr="006F014D">
        <w:rPr>
          <w:rFonts w:ascii="David" w:hAnsi="David" w:cs="David" w:hint="cs"/>
          <w:sz w:val="24"/>
          <w:szCs w:val="24"/>
          <w:rtl/>
        </w:rPr>
        <w:t>1</w:t>
      </w:r>
      <w:r w:rsidRPr="006F014D">
        <w:rPr>
          <w:rFonts w:ascii="David" w:hAnsi="David" w:cs="David" w:hint="cs"/>
          <w:sz w:val="24"/>
          <w:szCs w:val="24"/>
          <w:rtl/>
        </w:rPr>
        <w:t xml:space="preserve"> בסט המבחן.</w:t>
      </w:r>
      <w:r w:rsidR="006F014D">
        <w:rPr>
          <w:rFonts w:ascii="David" w:hAnsi="David" w:cs="David" w:hint="cs"/>
          <w:sz w:val="24"/>
          <w:szCs w:val="24"/>
          <w:rtl/>
        </w:rPr>
        <w:t xml:space="preserve"> </w:t>
      </w:r>
      <w:r w:rsidRPr="006F014D">
        <w:rPr>
          <w:rFonts w:ascii="David" w:hAnsi="David" w:cs="David" w:hint="cs"/>
          <w:sz w:val="24"/>
          <w:szCs w:val="24"/>
          <w:rtl/>
        </w:rPr>
        <w:t>כמו כן בכל המחברות תוצאות סט הוולידצי</w:t>
      </w:r>
      <w:r w:rsidRPr="006F014D">
        <w:rPr>
          <w:rFonts w:ascii="David" w:hAnsi="David" w:cs="David" w:hint="eastAsia"/>
          <w:sz w:val="24"/>
          <w:szCs w:val="24"/>
          <w:rtl/>
        </w:rPr>
        <w:t>ה</w:t>
      </w:r>
      <w:r w:rsidRPr="006F014D">
        <w:rPr>
          <w:rFonts w:ascii="David" w:hAnsi="David" w:cs="David" w:hint="cs"/>
          <w:sz w:val="24"/>
          <w:szCs w:val="24"/>
          <w:rtl/>
        </w:rPr>
        <w:t xml:space="preserve"> דומות לתוצאות סט המבחן, דבר המעיד על כך שאין לנו </w:t>
      </w:r>
      <w:proofErr w:type="spellStart"/>
      <w:r w:rsidRPr="006F014D">
        <w:rPr>
          <w:rFonts w:ascii="David" w:hAnsi="David" w:cs="David" w:hint="cs"/>
          <w:sz w:val="24"/>
          <w:szCs w:val="24"/>
          <w:rtl/>
        </w:rPr>
        <w:t>אוברפיטינג</w:t>
      </w:r>
      <w:proofErr w:type="spellEnd"/>
      <w:r w:rsidRPr="006F014D">
        <w:rPr>
          <w:rFonts w:ascii="David" w:hAnsi="David" w:cs="David" w:hint="cs"/>
          <w:sz w:val="24"/>
          <w:szCs w:val="24"/>
          <w:rtl/>
        </w:rPr>
        <w:t xml:space="preserve"> וביצענו אופטימיזצי</w:t>
      </w:r>
      <w:r w:rsidRPr="006F014D">
        <w:rPr>
          <w:rFonts w:ascii="David" w:hAnsi="David" w:cs="David" w:hint="eastAsia"/>
          <w:sz w:val="24"/>
          <w:szCs w:val="24"/>
          <w:rtl/>
        </w:rPr>
        <w:t>ה</w:t>
      </w:r>
      <w:r w:rsidRPr="006F014D">
        <w:rPr>
          <w:rFonts w:ascii="David" w:hAnsi="David" w:cs="David" w:hint="cs"/>
          <w:sz w:val="24"/>
          <w:szCs w:val="24"/>
          <w:rtl/>
        </w:rPr>
        <w:t xml:space="preserve"> טובה בכל אחד מהמודלים. המחברת עם הביצועים הגרועים ביותר ברגרסיה הלוגיסטית הינה מחברת 2 עם </w:t>
      </w:r>
      <w:r w:rsidR="006F014D" w:rsidRPr="006F014D">
        <w:rPr>
          <w:rFonts w:ascii="David" w:hAnsi="David" w:cs="David"/>
          <w:sz w:val="24"/>
          <w:szCs w:val="24"/>
        </w:rPr>
        <w:t>Accuracy</w:t>
      </w:r>
      <w:r w:rsidR="006F014D" w:rsidRPr="006F014D">
        <w:rPr>
          <w:rFonts w:ascii="David" w:hAnsi="David" w:cs="David" w:hint="cs"/>
          <w:sz w:val="24"/>
          <w:szCs w:val="24"/>
          <w:rtl/>
        </w:rPr>
        <w:t xml:space="preserve"> </w:t>
      </w:r>
      <w:r w:rsidRPr="006F014D">
        <w:rPr>
          <w:rFonts w:ascii="David" w:hAnsi="David" w:cs="David" w:hint="cs"/>
          <w:sz w:val="24"/>
          <w:szCs w:val="24"/>
          <w:rtl/>
        </w:rPr>
        <w:t>של 0.58.</w:t>
      </w:r>
    </w:p>
    <w:p w14:paraId="3E1A9064" w14:textId="77777777" w:rsidR="00D848E3" w:rsidRDefault="00D848E3" w:rsidP="001B4245">
      <w:pPr>
        <w:spacing w:after="0" w:line="360" w:lineRule="auto"/>
        <w:rPr>
          <w:rFonts w:ascii="David" w:hAnsi="David" w:cs="David"/>
          <w:sz w:val="24"/>
          <w:szCs w:val="24"/>
          <w:u w:val="single"/>
          <w:rtl/>
        </w:rPr>
      </w:pPr>
    </w:p>
    <w:p w14:paraId="5AD49A46" w14:textId="71405941" w:rsidR="00FF3D73" w:rsidRDefault="00FF3D73" w:rsidP="001B4245">
      <w:pPr>
        <w:spacing w:after="0" w:line="360" w:lineRule="auto"/>
        <w:rPr>
          <w:rFonts w:ascii="David" w:hAnsi="David" w:cs="David"/>
          <w:sz w:val="24"/>
          <w:szCs w:val="24"/>
          <w:u w:val="single"/>
          <w:rtl/>
        </w:rPr>
      </w:pPr>
      <w:r w:rsidRPr="006F014D">
        <w:rPr>
          <w:rFonts w:ascii="David" w:hAnsi="David" w:cs="David" w:hint="cs"/>
          <w:sz w:val="24"/>
          <w:szCs w:val="24"/>
          <w:u w:val="single"/>
          <w:rtl/>
        </w:rPr>
        <w:t xml:space="preserve">תוצאות יערות </w:t>
      </w:r>
      <w:proofErr w:type="spellStart"/>
      <w:r w:rsidRPr="006F014D">
        <w:rPr>
          <w:rFonts w:ascii="David" w:hAnsi="David" w:cs="David" w:hint="cs"/>
          <w:sz w:val="24"/>
          <w:szCs w:val="24"/>
          <w:u w:val="single"/>
          <w:rtl/>
        </w:rPr>
        <w:t>רנדומיים</w:t>
      </w:r>
      <w:proofErr w:type="spellEnd"/>
      <w:r w:rsidRPr="006F014D">
        <w:rPr>
          <w:rFonts w:ascii="David" w:hAnsi="David" w:cs="David" w:hint="cs"/>
          <w:sz w:val="24"/>
          <w:szCs w:val="24"/>
          <w:u w:val="single"/>
          <w:rtl/>
        </w:rPr>
        <w:t xml:space="preserve"> לפני דירוג פיצ'רים</w:t>
      </w:r>
      <w:r w:rsidR="00255794">
        <w:rPr>
          <w:rFonts w:ascii="David" w:hAnsi="David" w:cs="David" w:hint="cs"/>
          <w:sz w:val="24"/>
          <w:szCs w:val="24"/>
          <w:u w:val="single"/>
          <w:rtl/>
        </w:rPr>
        <w:t xml:space="preserve"> (</w:t>
      </w:r>
      <w:r w:rsidR="00255794">
        <w:rPr>
          <w:rFonts w:ascii="David" w:hAnsi="David" w:cs="David"/>
          <w:sz w:val="24"/>
          <w:szCs w:val="24"/>
          <w:u w:val="single"/>
          <w:rtl/>
        </w:rPr>
        <w:fldChar w:fldCharType="begin"/>
      </w:r>
      <w:r w:rsidR="00255794">
        <w:rPr>
          <w:rFonts w:ascii="David" w:hAnsi="David" w:cs="David"/>
          <w:sz w:val="24"/>
          <w:szCs w:val="24"/>
          <w:u w:val="single"/>
          <w:rtl/>
        </w:rPr>
        <w:instrText xml:space="preserve"> </w:instrText>
      </w:r>
      <w:r w:rsidR="00255794">
        <w:rPr>
          <w:rFonts w:ascii="David" w:hAnsi="David" w:cs="David" w:hint="cs"/>
          <w:sz w:val="24"/>
          <w:szCs w:val="24"/>
          <w:u w:val="single"/>
        </w:rPr>
        <w:instrText>REF</w:instrText>
      </w:r>
      <w:r w:rsidR="00255794">
        <w:rPr>
          <w:rFonts w:ascii="David" w:hAnsi="David" w:cs="David" w:hint="cs"/>
          <w:sz w:val="24"/>
          <w:szCs w:val="24"/>
          <w:u w:val="single"/>
          <w:rtl/>
        </w:rPr>
        <w:instrText xml:space="preserve"> _</w:instrText>
      </w:r>
      <w:r w:rsidR="00255794">
        <w:rPr>
          <w:rFonts w:ascii="David" w:hAnsi="David" w:cs="David" w:hint="cs"/>
          <w:sz w:val="24"/>
          <w:szCs w:val="24"/>
          <w:u w:val="single"/>
        </w:rPr>
        <w:instrText>Ref108172882 \h</w:instrText>
      </w:r>
      <w:r w:rsidR="00255794">
        <w:rPr>
          <w:rFonts w:ascii="David" w:hAnsi="David" w:cs="David"/>
          <w:sz w:val="24"/>
          <w:szCs w:val="24"/>
          <w:u w:val="single"/>
          <w:rtl/>
        </w:rPr>
        <w:instrText xml:space="preserve"> </w:instrText>
      </w:r>
      <w:r w:rsidR="00255794">
        <w:rPr>
          <w:rFonts w:ascii="David" w:hAnsi="David" w:cs="David"/>
          <w:sz w:val="24"/>
          <w:szCs w:val="24"/>
          <w:u w:val="single"/>
          <w:rtl/>
        </w:rPr>
      </w:r>
      <w:r w:rsidR="00255794">
        <w:rPr>
          <w:rFonts w:ascii="David" w:hAnsi="David" w:cs="David"/>
          <w:sz w:val="24"/>
          <w:szCs w:val="24"/>
          <w:u w:val="single"/>
          <w:rtl/>
        </w:rPr>
        <w:fldChar w:fldCharType="separate"/>
      </w:r>
      <w:r w:rsidR="00255794" w:rsidRPr="002F07E0">
        <w:rPr>
          <w:rFonts w:ascii="David" w:hAnsi="David" w:cs="David" w:hint="cs"/>
          <w:b/>
          <w:bCs/>
          <w:rtl/>
        </w:rPr>
        <w:t>נספח ו</w:t>
      </w:r>
      <w:r w:rsidR="00255794">
        <w:rPr>
          <w:rFonts w:ascii="David" w:hAnsi="David" w:cs="David"/>
          <w:sz w:val="24"/>
          <w:szCs w:val="24"/>
          <w:u w:val="single"/>
          <w:rtl/>
        </w:rPr>
        <w:fldChar w:fldCharType="end"/>
      </w:r>
      <w:r w:rsidR="00255794" w:rsidRPr="00320851">
        <w:rPr>
          <w:rFonts w:ascii="David" w:hAnsi="David" w:cs="David" w:hint="cs"/>
          <w:sz w:val="24"/>
          <w:szCs w:val="24"/>
          <w:u w:val="single"/>
          <w:rtl/>
        </w:rPr>
        <w:t>)</w:t>
      </w:r>
    </w:p>
    <w:p w14:paraId="41F11630" w14:textId="245BA81F" w:rsidR="003F6C97" w:rsidRDefault="003F6C97" w:rsidP="001B4245">
      <w:pPr>
        <w:spacing w:after="0" w:line="360" w:lineRule="auto"/>
        <w:rPr>
          <w:rFonts w:ascii="David" w:hAnsi="David" w:cs="David"/>
          <w:sz w:val="24"/>
          <w:szCs w:val="24"/>
          <w:rtl/>
        </w:rPr>
      </w:pPr>
      <w:r>
        <w:rPr>
          <w:rFonts w:ascii="David" w:hAnsi="David" w:cs="David" w:hint="cs"/>
          <w:sz w:val="24"/>
          <w:szCs w:val="24"/>
          <w:rtl/>
        </w:rPr>
        <w:t xml:space="preserve">לפני דירוג הפיצ'רים במחברת 1 קיבלנו את התוצאות הטובות ביותר עם </w:t>
      </w:r>
      <w:r w:rsidRPr="006F014D">
        <w:rPr>
          <w:rFonts w:ascii="David" w:hAnsi="David" w:cs="David"/>
          <w:sz w:val="24"/>
          <w:szCs w:val="24"/>
        </w:rPr>
        <w:t>Accuracy</w:t>
      </w:r>
      <w:r w:rsidRPr="006F014D">
        <w:rPr>
          <w:rFonts w:ascii="David" w:hAnsi="David" w:cs="David" w:hint="cs"/>
          <w:sz w:val="24"/>
          <w:szCs w:val="24"/>
          <w:rtl/>
        </w:rPr>
        <w:t xml:space="preserve"> 0.6</w:t>
      </w:r>
      <w:r>
        <w:rPr>
          <w:rFonts w:ascii="David" w:hAnsi="David" w:cs="David" w:hint="cs"/>
          <w:sz w:val="24"/>
          <w:szCs w:val="24"/>
          <w:rtl/>
        </w:rPr>
        <w:t>2</w:t>
      </w:r>
      <w:r w:rsidRPr="006F014D">
        <w:rPr>
          <w:rFonts w:ascii="David" w:hAnsi="David" w:cs="David" w:hint="cs"/>
          <w:sz w:val="24"/>
          <w:szCs w:val="24"/>
          <w:rtl/>
        </w:rPr>
        <w:t xml:space="preserve"> בסט המבחן.</w:t>
      </w:r>
      <w:r>
        <w:rPr>
          <w:rFonts w:ascii="David" w:hAnsi="David" w:cs="David" w:hint="cs"/>
          <w:sz w:val="24"/>
          <w:szCs w:val="24"/>
          <w:rtl/>
        </w:rPr>
        <w:t xml:space="preserve"> במחברות האחרות </w:t>
      </w:r>
      <w:r w:rsidRPr="006F014D">
        <w:rPr>
          <w:rFonts w:ascii="David" w:hAnsi="David" w:cs="David"/>
          <w:sz w:val="24"/>
          <w:szCs w:val="24"/>
        </w:rPr>
        <w:t>Accuracy</w:t>
      </w:r>
      <w:r w:rsidRPr="006F014D">
        <w:rPr>
          <w:rFonts w:ascii="David" w:hAnsi="David" w:cs="David" w:hint="cs"/>
          <w:sz w:val="24"/>
          <w:szCs w:val="24"/>
          <w:rtl/>
        </w:rPr>
        <w:t xml:space="preserve"> </w:t>
      </w:r>
      <w:r>
        <w:rPr>
          <w:rFonts w:ascii="David" w:hAnsi="David" w:cs="David" w:hint="cs"/>
          <w:sz w:val="24"/>
          <w:szCs w:val="24"/>
          <w:rtl/>
        </w:rPr>
        <w:t>זהה שווה ל-0.6.</w:t>
      </w:r>
      <w:r w:rsidR="007739F9">
        <w:rPr>
          <w:rFonts w:ascii="David" w:hAnsi="David" w:cs="David" w:hint="cs"/>
          <w:sz w:val="24"/>
          <w:szCs w:val="24"/>
          <w:rtl/>
        </w:rPr>
        <w:t xml:space="preserve"> </w:t>
      </w:r>
    </w:p>
    <w:p w14:paraId="62E5EAE6" w14:textId="77777777" w:rsidR="00D848E3" w:rsidRDefault="00D848E3" w:rsidP="001B4245">
      <w:pPr>
        <w:spacing w:after="0" w:line="360" w:lineRule="auto"/>
        <w:rPr>
          <w:rFonts w:ascii="David" w:hAnsi="David" w:cs="David"/>
          <w:sz w:val="24"/>
          <w:szCs w:val="24"/>
          <w:u w:val="single"/>
          <w:rtl/>
        </w:rPr>
      </w:pPr>
    </w:p>
    <w:p w14:paraId="6B4D60A9" w14:textId="1C221755" w:rsidR="00805EAA" w:rsidRPr="00E5201D" w:rsidRDefault="00805EAA" w:rsidP="001B4245">
      <w:pPr>
        <w:spacing w:after="0" w:line="360" w:lineRule="auto"/>
        <w:rPr>
          <w:rFonts w:ascii="David" w:hAnsi="David" w:cs="David"/>
          <w:sz w:val="24"/>
          <w:szCs w:val="24"/>
          <w:u w:val="single"/>
          <w:rtl/>
        </w:rPr>
      </w:pPr>
      <w:r w:rsidRPr="00E5201D">
        <w:rPr>
          <w:rFonts w:ascii="David" w:hAnsi="David" w:cs="David" w:hint="cs"/>
          <w:sz w:val="24"/>
          <w:szCs w:val="24"/>
          <w:u w:val="single"/>
          <w:rtl/>
        </w:rPr>
        <w:t xml:space="preserve">תוצאות </w:t>
      </w:r>
      <w:r w:rsidRPr="00E5201D">
        <w:rPr>
          <w:rFonts w:ascii="David" w:hAnsi="David" w:cs="David"/>
          <w:sz w:val="24"/>
          <w:szCs w:val="24"/>
          <w:u w:val="single"/>
        </w:rPr>
        <w:t>cross validation</w:t>
      </w:r>
      <w:r w:rsidR="00E5201D" w:rsidRPr="00E5201D">
        <w:rPr>
          <w:rFonts w:ascii="David" w:hAnsi="David" w:cs="David" w:hint="cs"/>
          <w:sz w:val="24"/>
          <w:szCs w:val="24"/>
          <w:u w:val="single"/>
          <w:rtl/>
        </w:rPr>
        <w:t>:</w:t>
      </w:r>
    </w:p>
    <w:p w14:paraId="6F28366B" w14:textId="7078A0B0" w:rsidR="00805EAA" w:rsidRPr="003F6C97" w:rsidRDefault="00805EAA" w:rsidP="001B4245">
      <w:pPr>
        <w:spacing w:after="0" w:line="360" w:lineRule="auto"/>
        <w:rPr>
          <w:rFonts w:ascii="David" w:hAnsi="David" w:cs="David"/>
          <w:sz w:val="24"/>
          <w:szCs w:val="24"/>
          <w:rtl/>
        </w:rPr>
      </w:pPr>
      <w:r>
        <w:rPr>
          <w:rFonts w:ascii="David" w:hAnsi="David" w:cs="David" w:hint="cs"/>
          <w:sz w:val="24"/>
          <w:szCs w:val="24"/>
          <w:rtl/>
        </w:rPr>
        <w:t xml:space="preserve">כחלק מתהליך האופטימיזציה של מודל יערות </w:t>
      </w:r>
      <w:proofErr w:type="spellStart"/>
      <w:r>
        <w:rPr>
          <w:rFonts w:ascii="David" w:hAnsi="David" w:cs="David" w:hint="cs"/>
          <w:sz w:val="24"/>
          <w:szCs w:val="24"/>
          <w:rtl/>
        </w:rPr>
        <w:t>הרנדומיים</w:t>
      </w:r>
      <w:proofErr w:type="spellEnd"/>
      <w:r>
        <w:rPr>
          <w:rFonts w:ascii="David" w:hAnsi="David" w:cs="David" w:hint="cs"/>
          <w:sz w:val="24"/>
          <w:szCs w:val="24"/>
          <w:rtl/>
        </w:rPr>
        <w:t xml:space="preserve"> ביצענו </w:t>
      </w:r>
      <w:r>
        <w:rPr>
          <w:rFonts w:ascii="David" w:hAnsi="David" w:cs="David"/>
          <w:sz w:val="24"/>
          <w:szCs w:val="24"/>
        </w:rPr>
        <w:t xml:space="preserve">cross </w:t>
      </w:r>
      <w:r w:rsidR="00E5201D">
        <w:rPr>
          <w:rFonts w:ascii="David" w:hAnsi="David" w:cs="David"/>
          <w:sz w:val="24"/>
          <w:szCs w:val="24"/>
        </w:rPr>
        <w:t>validation</w:t>
      </w:r>
      <w:r>
        <w:rPr>
          <w:rFonts w:ascii="David" w:hAnsi="David" w:cs="David" w:hint="cs"/>
          <w:sz w:val="24"/>
          <w:szCs w:val="24"/>
          <w:rtl/>
        </w:rPr>
        <w:t xml:space="preserve"> על המודל במטרה לקבל </w:t>
      </w:r>
      <w:r>
        <w:rPr>
          <w:rFonts w:ascii="David" w:hAnsi="David" w:cs="David"/>
          <w:sz w:val="24"/>
          <w:szCs w:val="24"/>
        </w:rPr>
        <w:t>Accuracy</w:t>
      </w:r>
      <w:r>
        <w:rPr>
          <w:rFonts w:ascii="David" w:hAnsi="David" w:cs="David" w:hint="cs"/>
          <w:sz w:val="24"/>
          <w:szCs w:val="24"/>
          <w:rtl/>
        </w:rPr>
        <w:t xml:space="preserve"> גבוה</w:t>
      </w:r>
      <w:r w:rsidR="00E5201D">
        <w:rPr>
          <w:rFonts w:ascii="David" w:hAnsi="David" w:cs="David" w:hint="cs"/>
          <w:sz w:val="24"/>
          <w:szCs w:val="24"/>
          <w:rtl/>
        </w:rPr>
        <w:t xml:space="preserve">. </w:t>
      </w:r>
      <w:r w:rsidR="00E5201D">
        <w:rPr>
          <w:rFonts w:ascii="David" w:hAnsi="David" w:cs="David"/>
          <w:sz w:val="24"/>
          <w:szCs w:val="24"/>
        </w:rPr>
        <w:t>Cross validation</w:t>
      </w:r>
      <w:r w:rsidR="00E5201D">
        <w:rPr>
          <w:rFonts w:ascii="David" w:hAnsi="David" w:cs="David" w:hint="cs"/>
          <w:sz w:val="24"/>
          <w:szCs w:val="24"/>
          <w:rtl/>
        </w:rPr>
        <w:t xml:space="preserve"> מבוסס על פיצולים אקראיים מרובים של הנתונים לסט אימון וסט מבחן. </w:t>
      </w:r>
      <w:r w:rsidR="001858E1">
        <w:rPr>
          <w:rFonts w:ascii="David" w:hAnsi="David" w:cs="David" w:hint="cs"/>
          <w:sz w:val="24"/>
          <w:szCs w:val="24"/>
          <w:rtl/>
        </w:rPr>
        <w:t>ה-</w:t>
      </w:r>
      <w:proofErr w:type="spellStart"/>
      <w:r w:rsidR="001858E1">
        <w:rPr>
          <w:rFonts w:ascii="David" w:hAnsi="David" w:cs="David" w:hint="cs"/>
          <w:sz w:val="24"/>
          <w:szCs w:val="24"/>
        </w:rPr>
        <w:t>A</w:t>
      </w:r>
      <w:r w:rsidR="001858E1">
        <w:rPr>
          <w:rFonts w:ascii="David" w:hAnsi="David" w:cs="David"/>
          <w:sz w:val="24"/>
          <w:szCs w:val="24"/>
        </w:rPr>
        <w:t>ccurancy</w:t>
      </w:r>
      <w:proofErr w:type="spellEnd"/>
      <w:r w:rsidR="001858E1">
        <w:rPr>
          <w:rFonts w:ascii="David" w:hAnsi="David" w:cs="David" w:hint="cs"/>
          <w:sz w:val="24"/>
          <w:szCs w:val="24"/>
          <w:rtl/>
        </w:rPr>
        <w:t xml:space="preserve"> הגבוה ביותר שהתקבל בשיטה זו הינו 0.5567 במחברת 3.</w:t>
      </w:r>
      <w:r w:rsidR="00366408">
        <w:rPr>
          <w:rFonts w:ascii="David" w:hAnsi="David" w:cs="David" w:hint="cs"/>
          <w:sz w:val="24"/>
          <w:szCs w:val="24"/>
          <w:rtl/>
        </w:rPr>
        <w:t>כמו כן, מודלים אחרים הציגו ביצועים טובים יותר.</w:t>
      </w:r>
    </w:p>
    <w:p w14:paraId="7D148A4A" w14:textId="77777777" w:rsidR="00D848E3" w:rsidRDefault="00D848E3" w:rsidP="001B4245">
      <w:pPr>
        <w:spacing w:after="0" w:line="360" w:lineRule="auto"/>
        <w:rPr>
          <w:rFonts w:ascii="David" w:hAnsi="David" w:cs="David"/>
          <w:sz w:val="24"/>
          <w:szCs w:val="24"/>
          <w:u w:val="single"/>
          <w:rtl/>
        </w:rPr>
      </w:pPr>
    </w:p>
    <w:p w14:paraId="35923056" w14:textId="29715D49" w:rsidR="007F04FA" w:rsidRPr="003F6C97" w:rsidRDefault="00FF3D73" w:rsidP="001B4245">
      <w:pPr>
        <w:spacing w:after="0" w:line="360" w:lineRule="auto"/>
        <w:rPr>
          <w:rFonts w:ascii="David" w:hAnsi="David" w:cs="David"/>
          <w:sz w:val="24"/>
          <w:szCs w:val="24"/>
          <w:u w:val="single"/>
          <w:rtl/>
        </w:rPr>
      </w:pPr>
      <w:r w:rsidRPr="003F6C97">
        <w:rPr>
          <w:rFonts w:ascii="David" w:hAnsi="David" w:cs="David" w:hint="cs"/>
          <w:sz w:val="24"/>
          <w:szCs w:val="24"/>
          <w:u w:val="single"/>
          <w:rtl/>
        </w:rPr>
        <w:t xml:space="preserve">תוצאות יערות </w:t>
      </w:r>
      <w:proofErr w:type="spellStart"/>
      <w:r w:rsidRPr="003F6C97">
        <w:rPr>
          <w:rFonts w:ascii="David" w:hAnsi="David" w:cs="David" w:hint="cs"/>
          <w:sz w:val="24"/>
          <w:szCs w:val="24"/>
          <w:u w:val="single"/>
          <w:rtl/>
        </w:rPr>
        <w:t>רנדומיים</w:t>
      </w:r>
      <w:proofErr w:type="spellEnd"/>
      <w:r w:rsidRPr="003F6C97">
        <w:rPr>
          <w:rFonts w:ascii="David" w:hAnsi="David" w:cs="David" w:hint="cs"/>
          <w:sz w:val="24"/>
          <w:szCs w:val="24"/>
          <w:u w:val="single"/>
          <w:rtl/>
        </w:rPr>
        <w:t xml:space="preserve"> אחרי בחירת פיצ'רים</w:t>
      </w:r>
      <w:r w:rsidR="003F6C97">
        <w:rPr>
          <w:rFonts w:ascii="David" w:hAnsi="David" w:cs="David" w:hint="cs"/>
          <w:sz w:val="24"/>
          <w:szCs w:val="24"/>
          <w:u w:val="single"/>
          <w:rtl/>
        </w:rPr>
        <w:t>:</w:t>
      </w:r>
    </w:p>
    <w:p w14:paraId="397783EF" w14:textId="42EE5B21" w:rsidR="006D4CAE" w:rsidRDefault="003D4930" w:rsidP="006D4CAE">
      <w:pPr>
        <w:spacing w:after="0" w:line="360" w:lineRule="auto"/>
        <w:rPr>
          <w:rFonts w:ascii="David" w:hAnsi="David" w:cs="David"/>
          <w:sz w:val="24"/>
          <w:szCs w:val="24"/>
          <w:rtl/>
        </w:rPr>
      </w:pPr>
      <w:r>
        <w:rPr>
          <w:rFonts w:ascii="David" w:hAnsi="David" w:cs="David" w:hint="cs"/>
          <w:sz w:val="24"/>
          <w:szCs w:val="24"/>
          <w:rtl/>
        </w:rPr>
        <w:t xml:space="preserve">ביצענו </w:t>
      </w:r>
      <w:r>
        <w:rPr>
          <w:rFonts w:ascii="David" w:hAnsi="David" w:cs="David"/>
          <w:sz w:val="24"/>
          <w:szCs w:val="24"/>
        </w:rPr>
        <w:t>feature selection</w:t>
      </w:r>
      <w:r>
        <w:rPr>
          <w:rFonts w:ascii="David" w:hAnsi="David" w:cs="David" w:hint="cs"/>
          <w:sz w:val="24"/>
          <w:szCs w:val="24"/>
          <w:rtl/>
        </w:rPr>
        <w:t xml:space="preserve"> </w:t>
      </w:r>
      <w:r w:rsidR="001C31B1">
        <w:rPr>
          <w:rFonts w:ascii="David" w:hAnsi="David" w:cs="David" w:hint="cs"/>
          <w:sz w:val="24"/>
          <w:szCs w:val="24"/>
          <w:rtl/>
        </w:rPr>
        <w:t>(</w:t>
      </w:r>
      <w:r w:rsidR="001C31B1">
        <w:rPr>
          <w:rFonts w:ascii="David" w:hAnsi="David" w:cs="David"/>
          <w:sz w:val="24"/>
          <w:szCs w:val="24"/>
          <w:rtl/>
        </w:rPr>
        <w:fldChar w:fldCharType="begin"/>
      </w:r>
      <w:r w:rsidR="001C31B1">
        <w:rPr>
          <w:rFonts w:ascii="David" w:hAnsi="David" w:cs="David"/>
          <w:sz w:val="24"/>
          <w:szCs w:val="24"/>
          <w:rtl/>
        </w:rPr>
        <w:instrText xml:space="preserve"> </w:instrText>
      </w:r>
      <w:r w:rsidR="001C31B1">
        <w:rPr>
          <w:rFonts w:ascii="David" w:hAnsi="David" w:cs="David" w:hint="cs"/>
          <w:sz w:val="24"/>
          <w:szCs w:val="24"/>
        </w:rPr>
        <w:instrText>REF</w:instrText>
      </w:r>
      <w:r w:rsidR="001C31B1">
        <w:rPr>
          <w:rFonts w:ascii="David" w:hAnsi="David" w:cs="David" w:hint="cs"/>
          <w:sz w:val="24"/>
          <w:szCs w:val="24"/>
          <w:rtl/>
        </w:rPr>
        <w:instrText xml:space="preserve"> _</w:instrText>
      </w:r>
      <w:r w:rsidR="001C31B1">
        <w:rPr>
          <w:rFonts w:ascii="David" w:hAnsi="David" w:cs="David" w:hint="cs"/>
          <w:sz w:val="24"/>
          <w:szCs w:val="24"/>
        </w:rPr>
        <w:instrText>Ref108173231 \h</w:instrText>
      </w:r>
      <w:r w:rsidR="001C31B1">
        <w:rPr>
          <w:rFonts w:ascii="David" w:hAnsi="David" w:cs="David"/>
          <w:sz w:val="24"/>
          <w:szCs w:val="24"/>
          <w:rtl/>
        </w:rPr>
        <w:instrText xml:space="preserve"> </w:instrText>
      </w:r>
      <w:r w:rsidR="001C31B1">
        <w:rPr>
          <w:rFonts w:ascii="David" w:hAnsi="David" w:cs="David"/>
          <w:sz w:val="24"/>
          <w:szCs w:val="24"/>
          <w:rtl/>
        </w:rPr>
      </w:r>
      <w:r w:rsidR="001C31B1">
        <w:rPr>
          <w:rFonts w:ascii="David" w:hAnsi="David" w:cs="David"/>
          <w:sz w:val="24"/>
          <w:szCs w:val="24"/>
          <w:rtl/>
        </w:rPr>
        <w:fldChar w:fldCharType="separate"/>
      </w:r>
      <w:r w:rsidR="001C31B1" w:rsidRPr="00110E1E">
        <w:rPr>
          <w:rFonts w:ascii="David" w:eastAsiaTheme="majorEastAsia" w:hAnsi="David" w:cs="David" w:hint="cs"/>
          <w:b/>
          <w:bCs/>
          <w:sz w:val="24"/>
          <w:szCs w:val="24"/>
          <w:rtl/>
        </w:rPr>
        <w:t>נספח יד</w:t>
      </w:r>
      <w:r w:rsidR="001C31B1">
        <w:rPr>
          <w:rFonts w:ascii="David" w:hAnsi="David" w:cs="David"/>
          <w:sz w:val="24"/>
          <w:szCs w:val="24"/>
          <w:rtl/>
        </w:rPr>
        <w:fldChar w:fldCharType="end"/>
      </w:r>
      <w:r w:rsidR="001C31B1">
        <w:rPr>
          <w:rFonts w:ascii="David" w:hAnsi="David" w:cs="David" w:hint="cs"/>
          <w:sz w:val="24"/>
          <w:szCs w:val="24"/>
          <w:rtl/>
        </w:rPr>
        <w:t>)</w:t>
      </w:r>
      <w:r w:rsidR="001C31B1">
        <w:rPr>
          <w:rFonts w:ascii="David" w:hAnsi="David" w:cs="David" w:hint="cs"/>
          <w:sz w:val="24"/>
          <w:szCs w:val="24"/>
        </w:rPr>
        <w:t xml:space="preserve"> </w:t>
      </w:r>
      <w:r>
        <w:rPr>
          <w:rFonts w:ascii="David" w:hAnsi="David" w:cs="David" w:hint="cs"/>
          <w:sz w:val="24"/>
          <w:szCs w:val="24"/>
          <w:rtl/>
        </w:rPr>
        <w:t>במטרה לשפר את ביצועי המודל שנמצא כטוב ביותר משאר המודלים. לכן החלטנו לבצע במודל זה אופטימיזצי</w:t>
      </w:r>
      <w:r>
        <w:rPr>
          <w:rFonts w:ascii="David" w:hAnsi="David" w:cs="David" w:hint="eastAsia"/>
          <w:sz w:val="24"/>
          <w:szCs w:val="24"/>
          <w:rtl/>
        </w:rPr>
        <w:t>ה</w:t>
      </w:r>
      <w:r>
        <w:rPr>
          <w:rFonts w:ascii="David" w:hAnsi="David" w:cs="David" w:hint="cs"/>
          <w:sz w:val="24"/>
          <w:szCs w:val="24"/>
          <w:rtl/>
        </w:rPr>
        <w:t xml:space="preserve"> נרחבת יותר וניסינו אף לשנות את ערך הסף לערך אופטימלי. לאחר בדיקה גילינו כי שינוי ערך הסף לא מועיל בחיזוי והסטיות מינוריות ביותר לכן החלטנו להשאיר אותו על ערך ברירת מחדל - 0.5. </w:t>
      </w:r>
      <w:r w:rsidR="00414618">
        <w:rPr>
          <w:rFonts w:ascii="David" w:hAnsi="David" w:cs="David" w:hint="cs"/>
          <w:sz w:val="24"/>
          <w:szCs w:val="24"/>
          <w:rtl/>
        </w:rPr>
        <w:t xml:space="preserve">בהרצת המודל עם </w:t>
      </w:r>
      <w:r w:rsidR="00414618">
        <w:rPr>
          <w:rFonts w:ascii="David" w:hAnsi="David" w:cs="David"/>
          <w:sz w:val="24"/>
          <w:szCs w:val="24"/>
        </w:rPr>
        <w:t>feature selection</w:t>
      </w:r>
      <w:r w:rsidR="00414618">
        <w:rPr>
          <w:rFonts w:ascii="David" w:hAnsi="David" w:cs="David" w:hint="cs"/>
          <w:sz w:val="24"/>
          <w:szCs w:val="24"/>
          <w:rtl/>
        </w:rPr>
        <w:t xml:space="preserve"> </w:t>
      </w:r>
      <w:r w:rsidR="00414618">
        <w:rPr>
          <w:rFonts w:ascii="David" w:hAnsi="David" w:cs="David" w:hint="cs"/>
          <w:sz w:val="24"/>
          <w:szCs w:val="24"/>
          <w:rtl/>
        </w:rPr>
        <w:lastRenderedPageBreak/>
        <w:t>התייחסנו רק לפיצ'רים אשר הקשר שלהם לפונקציית המטרה גבוהה מ-</w:t>
      </w:r>
      <w:r w:rsidR="00CC65DB">
        <w:rPr>
          <w:rFonts w:ascii="David" w:hAnsi="David" w:cs="David" w:hint="cs"/>
          <w:sz w:val="24"/>
          <w:szCs w:val="24"/>
          <w:rtl/>
        </w:rPr>
        <w:t>0.005 ומצאנו כי התוצאות במחברת 2 השתפרו מ-</w:t>
      </w:r>
      <w:r w:rsidR="00CC65DB">
        <w:rPr>
          <w:rFonts w:ascii="David" w:hAnsi="David" w:cs="David"/>
          <w:sz w:val="24"/>
          <w:szCs w:val="24"/>
        </w:rPr>
        <w:t>=</w:t>
      </w:r>
      <w:r w:rsidR="00CC65DB" w:rsidRPr="006F014D">
        <w:rPr>
          <w:rFonts w:ascii="David" w:hAnsi="David" w:cs="David"/>
          <w:sz w:val="24"/>
          <w:szCs w:val="24"/>
        </w:rPr>
        <w:t>Accuracy</w:t>
      </w:r>
      <w:r w:rsidR="00CC65DB">
        <w:rPr>
          <w:rFonts w:ascii="David" w:hAnsi="David" w:cs="David" w:hint="cs"/>
          <w:sz w:val="24"/>
          <w:szCs w:val="24"/>
          <w:rtl/>
        </w:rPr>
        <w:t xml:space="preserve">0.6 ל </w:t>
      </w:r>
      <w:r w:rsidR="00CC65DB" w:rsidRPr="006F014D">
        <w:rPr>
          <w:rFonts w:ascii="David" w:hAnsi="David" w:cs="David"/>
          <w:sz w:val="24"/>
          <w:szCs w:val="24"/>
        </w:rPr>
        <w:t>Accuracy</w:t>
      </w:r>
      <w:r w:rsidR="00CC65DB">
        <w:rPr>
          <w:rFonts w:ascii="David" w:hAnsi="David" w:cs="David" w:hint="cs"/>
          <w:sz w:val="24"/>
          <w:szCs w:val="24"/>
          <w:rtl/>
        </w:rPr>
        <w:t xml:space="preserve">=0.61 לעומת זאת במחברת 1 </w:t>
      </w:r>
      <w:r w:rsidR="00CC65DB">
        <w:rPr>
          <w:rFonts w:ascii="David" w:hAnsi="David" w:cs="David"/>
          <w:sz w:val="24"/>
          <w:szCs w:val="24"/>
          <w:rtl/>
        </w:rPr>
        <w:br/>
      </w:r>
      <w:r w:rsidR="00CC65DB">
        <w:rPr>
          <w:rFonts w:ascii="David" w:hAnsi="David" w:cs="David" w:hint="cs"/>
          <w:sz w:val="24"/>
          <w:szCs w:val="24"/>
          <w:rtl/>
        </w:rPr>
        <w:t>ה</w:t>
      </w:r>
      <w:r w:rsidR="00CC65DB" w:rsidRPr="00CC65DB">
        <w:rPr>
          <w:rFonts w:ascii="David" w:hAnsi="David" w:cs="David"/>
          <w:sz w:val="24"/>
          <w:szCs w:val="24"/>
        </w:rPr>
        <w:t xml:space="preserve"> </w:t>
      </w:r>
      <w:r w:rsidR="00CC65DB" w:rsidRPr="006F014D">
        <w:rPr>
          <w:rFonts w:ascii="David" w:hAnsi="David" w:cs="David"/>
          <w:sz w:val="24"/>
          <w:szCs w:val="24"/>
        </w:rPr>
        <w:t>Accuracy</w:t>
      </w:r>
      <w:r w:rsidR="00CC65DB">
        <w:rPr>
          <w:rFonts w:ascii="David" w:hAnsi="David" w:cs="David"/>
          <w:sz w:val="24"/>
          <w:szCs w:val="24"/>
        </w:rPr>
        <w:t>-</w:t>
      </w:r>
      <w:r w:rsidR="00CC65DB">
        <w:rPr>
          <w:rFonts w:ascii="David" w:hAnsi="David" w:cs="David" w:hint="cs"/>
          <w:sz w:val="24"/>
          <w:szCs w:val="24"/>
          <w:rtl/>
        </w:rPr>
        <w:t>ירד ב0.01.</w:t>
      </w:r>
      <w:r w:rsidR="006D4CAE">
        <w:rPr>
          <w:rFonts w:ascii="David" w:hAnsi="David" w:cs="David" w:hint="cs"/>
          <w:sz w:val="24"/>
          <w:szCs w:val="24"/>
          <w:rtl/>
        </w:rPr>
        <w:t xml:space="preserve"> </w:t>
      </w:r>
    </w:p>
    <w:p w14:paraId="32BA2192" w14:textId="77777777" w:rsidR="006D4CAE" w:rsidRDefault="006D4CAE" w:rsidP="006D4CAE">
      <w:pPr>
        <w:spacing w:after="0" w:line="360" w:lineRule="auto"/>
        <w:rPr>
          <w:rFonts w:ascii="David" w:hAnsi="David" w:cs="David"/>
          <w:sz w:val="24"/>
          <w:szCs w:val="24"/>
          <w:rtl/>
        </w:rPr>
      </w:pPr>
    </w:p>
    <w:p w14:paraId="472EFF4B" w14:textId="1F839152" w:rsidR="007739F9" w:rsidRPr="00CC65DB" w:rsidRDefault="007739F9" w:rsidP="006D4CAE">
      <w:pPr>
        <w:spacing w:after="0" w:line="360" w:lineRule="auto"/>
        <w:rPr>
          <w:rFonts w:ascii="David" w:hAnsi="David" w:cs="David"/>
          <w:sz w:val="24"/>
          <w:szCs w:val="24"/>
          <w:rtl/>
        </w:rPr>
      </w:pPr>
      <w:r>
        <w:rPr>
          <w:rFonts w:ascii="David" w:hAnsi="David" w:cs="David" w:hint="cs"/>
          <w:sz w:val="24"/>
          <w:szCs w:val="24"/>
          <w:rtl/>
        </w:rPr>
        <w:t xml:space="preserve">במודל יערות </w:t>
      </w:r>
      <w:proofErr w:type="spellStart"/>
      <w:r>
        <w:rPr>
          <w:rFonts w:ascii="David" w:hAnsi="David" w:cs="David" w:hint="cs"/>
          <w:sz w:val="24"/>
          <w:szCs w:val="24"/>
          <w:rtl/>
        </w:rPr>
        <w:t>רנדומיים</w:t>
      </w:r>
      <w:proofErr w:type="spellEnd"/>
      <w:r>
        <w:rPr>
          <w:rFonts w:ascii="David" w:hAnsi="David" w:cs="David" w:hint="cs"/>
          <w:sz w:val="24"/>
          <w:szCs w:val="24"/>
          <w:rtl/>
        </w:rPr>
        <w:t xml:space="preserve"> ביצענו אופטימיזציה של מס העצים האופטימלי ועומק העץ המירבי</w:t>
      </w:r>
      <w:r w:rsidR="006D4CAE">
        <w:rPr>
          <w:rFonts w:ascii="David" w:hAnsi="David" w:cs="David" w:hint="cs"/>
          <w:sz w:val="24"/>
          <w:szCs w:val="24"/>
          <w:rtl/>
        </w:rPr>
        <w:t xml:space="preserve"> כקומבינציה של שניהם יחד ולא כל אחד בנפרד.</w:t>
      </w:r>
      <w:r>
        <w:rPr>
          <w:rFonts w:ascii="David" w:hAnsi="David" w:cs="David" w:hint="cs"/>
          <w:sz w:val="24"/>
          <w:szCs w:val="24"/>
          <w:rtl/>
        </w:rPr>
        <w:t xml:space="preserve"> במחברת 1 התבססנו על 33 עצים ועומק עץ 11, במחברת 2 על 28 עצים ועומק עץ 18</w:t>
      </w:r>
      <w:r w:rsidR="006D4CAE">
        <w:rPr>
          <w:rFonts w:ascii="David" w:hAnsi="David" w:cs="David" w:hint="cs"/>
          <w:sz w:val="24"/>
          <w:szCs w:val="24"/>
          <w:rtl/>
        </w:rPr>
        <w:t xml:space="preserve"> ובמחברת 3 התבססנו על 36 עצים ועומק עץ 18.</w:t>
      </w:r>
      <w:r w:rsidR="001C31B1">
        <w:rPr>
          <w:rFonts w:ascii="David" w:hAnsi="David" w:cs="David" w:hint="cs"/>
          <w:sz w:val="24"/>
          <w:szCs w:val="24"/>
          <w:rtl/>
        </w:rPr>
        <w:t xml:space="preserve"> (</w:t>
      </w:r>
      <w:r w:rsidR="001C31B1">
        <w:rPr>
          <w:rFonts w:ascii="David" w:hAnsi="David" w:cs="David"/>
          <w:sz w:val="24"/>
          <w:szCs w:val="24"/>
          <w:rtl/>
        </w:rPr>
        <w:fldChar w:fldCharType="begin"/>
      </w:r>
      <w:r w:rsidR="001C31B1">
        <w:rPr>
          <w:rFonts w:ascii="David" w:hAnsi="David" w:cs="David"/>
          <w:sz w:val="24"/>
          <w:szCs w:val="24"/>
          <w:rtl/>
        </w:rPr>
        <w:instrText xml:space="preserve"> </w:instrText>
      </w:r>
      <w:r w:rsidR="001C31B1">
        <w:rPr>
          <w:rFonts w:ascii="David" w:hAnsi="David" w:cs="David" w:hint="cs"/>
          <w:sz w:val="24"/>
          <w:szCs w:val="24"/>
        </w:rPr>
        <w:instrText>REF</w:instrText>
      </w:r>
      <w:r w:rsidR="001C31B1">
        <w:rPr>
          <w:rFonts w:ascii="David" w:hAnsi="David" w:cs="David" w:hint="cs"/>
          <w:sz w:val="24"/>
          <w:szCs w:val="24"/>
          <w:rtl/>
        </w:rPr>
        <w:instrText xml:space="preserve"> _</w:instrText>
      </w:r>
      <w:r w:rsidR="001C31B1">
        <w:rPr>
          <w:rFonts w:ascii="David" w:hAnsi="David" w:cs="David" w:hint="cs"/>
          <w:sz w:val="24"/>
          <w:szCs w:val="24"/>
        </w:rPr>
        <w:instrText>Ref108173370 \h</w:instrText>
      </w:r>
      <w:r w:rsidR="001C31B1">
        <w:rPr>
          <w:rFonts w:ascii="David" w:hAnsi="David" w:cs="David"/>
          <w:sz w:val="24"/>
          <w:szCs w:val="24"/>
          <w:rtl/>
        </w:rPr>
        <w:instrText xml:space="preserve"> </w:instrText>
      </w:r>
      <w:r w:rsidR="001C31B1">
        <w:rPr>
          <w:rFonts w:ascii="David" w:hAnsi="David" w:cs="David"/>
          <w:sz w:val="24"/>
          <w:szCs w:val="24"/>
          <w:rtl/>
        </w:rPr>
      </w:r>
      <w:r w:rsidR="001C31B1">
        <w:rPr>
          <w:rFonts w:ascii="David" w:hAnsi="David" w:cs="David"/>
          <w:sz w:val="24"/>
          <w:szCs w:val="24"/>
          <w:rtl/>
        </w:rPr>
        <w:fldChar w:fldCharType="separate"/>
      </w:r>
      <w:r w:rsidR="001C31B1" w:rsidRPr="00110E1E">
        <w:rPr>
          <w:rFonts w:ascii="David" w:hAnsi="David" w:cs="David"/>
          <w:b/>
          <w:bCs/>
          <w:rtl/>
        </w:rPr>
        <w:t xml:space="preserve">נספח </w:t>
      </w:r>
      <w:proofErr w:type="spellStart"/>
      <w:r w:rsidR="001C31B1" w:rsidRPr="00110E1E">
        <w:rPr>
          <w:rFonts w:ascii="David" w:hAnsi="David" w:cs="David"/>
          <w:b/>
          <w:bCs/>
          <w:rtl/>
        </w:rPr>
        <w:t>טז</w:t>
      </w:r>
      <w:proofErr w:type="spellEnd"/>
      <w:r w:rsidR="001C31B1">
        <w:rPr>
          <w:rFonts w:ascii="David" w:hAnsi="David" w:cs="David"/>
          <w:sz w:val="24"/>
          <w:szCs w:val="24"/>
          <w:rtl/>
        </w:rPr>
        <w:fldChar w:fldCharType="end"/>
      </w:r>
      <w:r w:rsidR="001C31B1">
        <w:rPr>
          <w:rFonts w:ascii="David" w:hAnsi="David" w:cs="David" w:hint="cs"/>
          <w:sz w:val="24"/>
          <w:szCs w:val="24"/>
          <w:rtl/>
        </w:rPr>
        <w:t>)</w:t>
      </w:r>
    </w:p>
    <w:p w14:paraId="07494C2C" w14:textId="77777777" w:rsidR="006D4CAE" w:rsidRDefault="006D4CAE" w:rsidP="001B4245">
      <w:pPr>
        <w:spacing w:after="0" w:line="360" w:lineRule="auto"/>
        <w:rPr>
          <w:rFonts w:ascii="David" w:hAnsi="David" w:cs="David"/>
          <w:sz w:val="24"/>
          <w:szCs w:val="24"/>
          <w:u w:val="single"/>
          <w:rtl/>
        </w:rPr>
      </w:pPr>
    </w:p>
    <w:p w14:paraId="779070FE" w14:textId="541C0DE3" w:rsidR="00DB5126" w:rsidRPr="00CC65DB" w:rsidRDefault="00DB5126" w:rsidP="001B4245">
      <w:pPr>
        <w:spacing w:after="0" w:line="360" w:lineRule="auto"/>
        <w:rPr>
          <w:rFonts w:ascii="David" w:hAnsi="David" w:cs="David"/>
          <w:sz w:val="24"/>
          <w:szCs w:val="24"/>
          <w:u w:val="single"/>
          <w:rtl/>
        </w:rPr>
      </w:pPr>
      <w:r w:rsidRPr="00CC65DB">
        <w:rPr>
          <w:rFonts w:ascii="David" w:hAnsi="David" w:cs="David" w:hint="cs"/>
          <w:sz w:val="24"/>
          <w:szCs w:val="24"/>
          <w:u w:val="single"/>
          <w:rtl/>
        </w:rPr>
        <w:t xml:space="preserve">תוצאות </w:t>
      </w:r>
      <w:r w:rsidRPr="00CC65DB">
        <w:rPr>
          <w:rFonts w:ascii="David" w:hAnsi="David" w:cs="David" w:hint="cs"/>
          <w:sz w:val="24"/>
          <w:szCs w:val="24"/>
          <w:u w:val="single"/>
        </w:rPr>
        <w:t>KNN</w:t>
      </w:r>
      <w:r w:rsidR="00320851">
        <w:rPr>
          <w:rFonts w:ascii="David" w:hAnsi="David" w:cs="David" w:hint="cs"/>
          <w:sz w:val="24"/>
          <w:szCs w:val="24"/>
          <w:u w:val="single"/>
          <w:rtl/>
        </w:rPr>
        <w:t xml:space="preserve"> (</w:t>
      </w:r>
      <w:r w:rsidR="00320851">
        <w:rPr>
          <w:rFonts w:ascii="David" w:hAnsi="David" w:cs="David"/>
          <w:sz w:val="24"/>
          <w:szCs w:val="24"/>
          <w:u w:val="single"/>
          <w:rtl/>
        </w:rPr>
        <w:fldChar w:fldCharType="begin"/>
      </w:r>
      <w:r w:rsidR="00320851">
        <w:rPr>
          <w:rFonts w:ascii="David" w:hAnsi="David" w:cs="David"/>
          <w:sz w:val="24"/>
          <w:szCs w:val="24"/>
          <w:u w:val="single"/>
          <w:rtl/>
        </w:rPr>
        <w:instrText xml:space="preserve"> </w:instrText>
      </w:r>
      <w:r w:rsidR="00320851">
        <w:rPr>
          <w:rFonts w:ascii="David" w:hAnsi="David" w:cs="David" w:hint="cs"/>
          <w:sz w:val="24"/>
          <w:szCs w:val="24"/>
          <w:u w:val="single"/>
        </w:rPr>
        <w:instrText>REF</w:instrText>
      </w:r>
      <w:r w:rsidR="00320851">
        <w:rPr>
          <w:rFonts w:ascii="David" w:hAnsi="David" w:cs="David" w:hint="cs"/>
          <w:sz w:val="24"/>
          <w:szCs w:val="24"/>
          <w:u w:val="single"/>
          <w:rtl/>
        </w:rPr>
        <w:instrText xml:space="preserve"> _</w:instrText>
      </w:r>
      <w:r w:rsidR="00320851">
        <w:rPr>
          <w:rFonts w:ascii="David" w:hAnsi="David" w:cs="David" w:hint="cs"/>
          <w:sz w:val="24"/>
          <w:szCs w:val="24"/>
          <w:u w:val="single"/>
        </w:rPr>
        <w:instrText>Ref108172931 \h</w:instrText>
      </w:r>
      <w:r w:rsidR="00320851">
        <w:rPr>
          <w:rFonts w:ascii="David" w:hAnsi="David" w:cs="David"/>
          <w:sz w:val="24"/>
          <w:szCs w:val="24"/>
          <w:u w:val="single"/>
          <w:rtl/>
        </w:rPr>
        <w:instrText xml:space="preserve"> </w:instrText>
      </w:r>
      <w:r w:rsidR="00320851">
        <w:rPr>
          <w:rFonts w:ascii="David" w:hAnsi="David" w:cs="David"/>
          <w:sz w:val="24"/>
          <w:szCs w:val="24"/>
          <w:u w:val="single"/>
          <w:rtl/>
        </w:rPr>
      </w:r>
      <w:r w:rsidR="00320851">
        <w:rPr>
          <w:rFonts w:ascii="David" w:hAnsi="David" w:cs="David"/>
          <w:sz w:val="24"/>
          <w:szCs w:val="24"/>
          <w:u w:val="single"/>
          <w:rtl/>
        </w:rPr>
        <w:fldChar w:fldCharType="separate"/>
      </w:r>
      <w:r w:rsidR="00320851" w:rsidRPr="00110E1E">
        <w:rPr>
          <w:rFonts w:ascii="David" w:eastAsiaTheme="majorEastAsia" w:hAnsi="David" w:cs="David" w:hint="cs"/>
          <w:b/>
          <w:bCs/>
          <w:sz w:val="24"/>
          <w:szCs w:val="24"/>
          <w:rtl/>
        </w:rPr>
        <w:t>נספח ז</w:t>
      </w:r>
      <w:r w:rsidR="00320851">
        <w:rPr>
          <w:rFonts w:ascii="David" w:hAnsi="David" w:cs="David"/>
          <w:sz w:val="24"/>
          <w:szCs w:val="24"/>
          <w:u w:val="single"/>
          <w:rtl/>
        </w:rPr>
        <w:fldChar w:fldCharType="end"/>
      </w:r>
      <w:r w:rsidR="00320851">
        <w:rPr>
          <w:rFonts w:ascii="David" w:hAnsi="David" w:cs="David" w:hint="cs"/>
          <w:sz w:val="24"/>
          <w:szCs w:val="24"/>
          <w:u w:val="single"/>
          <w:rtl/>
        </w:rPr>
        <w:t>)</w:t>
      </w:r>
    </w:p>
    <w:p w14:paraId="352CE821" w14:textId="4C71FACB" w:rsidR="00D30D35" w:rsidRPr="00070C1C" w:rsidRDefault="004A44E8" w:rsidP="001B4245">
      <w:pPr>
        <w:spacing w:after="0" w:line="360" w:lineRule="auto"/>
        <w:rPr>
          <w:rFonts w:ascii="David" w:hAnsi="David" w:cs="David"/>
          <w:sz w:val="24"/>
          <w:szCs w:val="24"/>
          <w:rtl/>
        </w:rPr>
      </w:pPr>
      <w:r w:rsidRPr="00070C1C">
        <w:rPr>
          <w:rFonts w:ascii="David" w:hAnsi="David" w:cs="David" w:hint="cs"/>
          <w:sz w:val="24"/>
          <w:szCs w:val="24"/>
          <w:rtl/>
        </w:rPr>
        <w:t>בכל אחת מהמחברות הרצנו את המודל לפי כמות השכנים האופטימלית עבורו ע"פ כלל המרפק. ב</w:t>
      </w:r>
      <w:r w:rsidR="00D30D35" w:rsidRPr="00070C1C">
        <w:rPr>
          <w:rFonts w:ascii="David" w:hAnsi="David" w:cs="David" w:hint="cs"/>
          <w:sz w:val="24"/>
          <w:szCs w:val="24"/>
          <w:rtl/>
        </w:rPr>
        <w:t xml:space="preserve">מחברת </w:t>
      </w:r>
      <w:r w:rsidRPr="00070C1C">
        <w:rPr>
          <w:rFonts w:ascii="David" w:hAnsi="David" w:cs="David" w:hint="cs"/>
          <w:sz w:val="24"/>
          <w:szCs w:val="24"/>
          <w:rtl/>
        </w:rPr>
        <w:t xml:space="preserve">1 התבססנו על </w:t>
      </w:r>
      <w:r w:rsidR="00D30D35" w:rsidRPr="00070C1C">
        <w:rPr>
          <w:rFonts w:ascii="David" w:hAnsi="David" w:cs="David" w:hint="cs"/>
          <w:sz w:val="24"/>
          <w:szCs w:val="24"/>
          <w:rtl/>
        </w:rPr>
        <w:t>31 שכנים</w:t>
      </w:r>
      <w:r w:rsidR="00150866">
        <w:rPr>
          <w:rFonts w:ascii="David" w:hAnsi="David" w:cs="David" w:hint="cs"/>
          <w:sz w:val="24"/>
          <w:szCs w:val="24"/>
          <w:rtl/>
        </w:rPr>
        <w:t>(</w:t>
      </w:r>
      <w:r w:rsidR="00150866">
        <w:rPr>
          <w:rFonts w:ascii="David" w:hAnsi="David" w:cs="David"/>
          <w:sz w:val="24"/>
          <w:szCs w:val="24"/>
          <w:rtl/>
        </w:rPr>
        <w:fldChar w:fldCharType="begin"/>
      </w:r>
      <w:r w:rsidR="00150866">
        <w:rPr>
          <w:rFonts w:ascii="David" w:hAnsi="David" w:cs="David"/>
          <w:sz w:val="24"/>
          <w:szCs w:val="24"/>
          <w:rtl/>
        </w:rPr>
        <w:instrText xml:space="preserve"> </w:instrText>
      </w:r>
      <w:r w:rsidR="00150866">
        <w:rPr>
          <w:rFonts w:ascii="David" w:hAnsi="David" w:cs="David" w:hint="cs"/>
          <w:sz w:val="24"/>
          <w:szCs w:val="24"/>
        </w:rPr>
        <w:instrText>REF</w:instrText>
      </w:r>
      <w:r w:rsidR="00150866">
        <w:rPr>
          <w:rFonts w:ascii="David" w:hAnsi="David" w:cs="David" w:hint="cs"/>
          <w:sz w:val="24"/>
          <w:szCs w:val="24"/>
          <w:rtl/>
        </w:rPr>
        <w:instrText xml:space="preserve"> _</w:instrText>
      </w:r>
      <w:r w:rsidR="00150866">
        <w:rPr>
          <w:rFonts w:ascii="David" w:hAnsi="David" w:cs="David" w:hint="cs"/>
          <w:sz w:val="24"/>
          <w:szCs w:val="24"/>
        </w:rPr>
        <w:instrText>Ref108173162 \h</w:instrText>
      </w:r>
      <w:r w:rsidR="00150866">
        <w:rPr>
          <w:rFonts w:ascii="David" w:hAnsi="David" w:cs="David"/>
          <w:sz w:val="24"/>
          <w:szCs w:val="24"/>
          <w:rtl/>
        </w:rPr>
        <w:instrText xml:space="preserve"> </w:instrText>
      </w:r>
      <w:r w:rsidR="00150866">
        <w:rPr>
          <w:rFonts w:ascii="David" w:hAnsi="David" w:cs="David"/>
          <w:sz w:val="24"/>
          <w:szCs w:val="24"/>
          <w:rtl/>
        </w:rPr>
      </w:r>
      <w:r w:rsidR="00150866">
        <w:rPr>
          <w:rFonts w:ascii="David" w:hAnsi="David" w:cs="David"/>
          <w:sz w:val="24"/>
          <w:szCs w:val="24"/>
          <w:rtl/>
        </w:rPr>
        <w:fldChar w:fldCharType="separate"/>
      </w:r>
      <w:r w:rsidR="00150866" w:rsidRPr="00110E1E">
        <w:rPr>
          <w:rFonts w:ascii="David" w:eastAsiaTheme="majorEastAsia" w:hAnsi="David" w:cs="David" w:hint="cs"/>
          <w:b/>
          <w:bCs/>
          <w:sz w:val="24"/>
          <w:szCs w:val="24"/>
          <w:rtl/>
        </w:rPr>
        <w:t>נספח יא</w:t>
      </w:r>
      <w:r w:rsidR="00150866">
        <w:rPr>
          <w:rFonts w:ascii="David" w:hAnsi="David" w:cs="David"/>
          <w:sz w:val="24"/>
          <w:szCs w:val="24"/>
          <w:rtl/>
        </w:rPr>
        <w:fldChar w:fldCharType="end"/>
      </w:r>
      <w:r w:rsidR="00150866">
        <w:rPr>
          <w:rFonts w:ascii="David" w:hAnsi="David" w:cs="David" w:hint="cs"/>
          <w:sz w:val="24"/>
          <w:szCs w:val="24"/>
          <w:rtl/>
        </w:rPr>
        <w:t>)</w:t>
      </w:r>
      <w:r w:rsidRPr="00070C1C">
        <w:rPr>
          <w:rFonts w:ascii="David" w:hAnsi="David" w:cs="David" w:hint="cs"/>
          <w:sz w:val="24"/>
          <w:szCs w:val="24"/>
          <w:rtl/>
        </w:rPr>
        <w:t xml:space="preserve">, במחברת 2 על 35 שכנים </w:t>
      </w:r>
      <w:r w:rsidR="00150866">
        <w:rPr>
          <w:rFonts w:ascii="David" w:hAnsi="David" w:cs="David" w:hint="cs"/>
          <w:sz w:val="24"/>
          <w:szCs w:val="24"/>
          <w:rtl/>
        </w:rPr>
        <w:t>(</w:t>
      </w:r>
      <w:r w:rsidR="00150866">
        <w:rPr>
          <w:rFonts w:ascii="David" w:hAnsi="David" w:cs="David"/>
          <w:sz w:val="24"/>
          <w:szCs w:val="24"/>
          <w:rtl/>
        </w:rPr>
        <w:fldChar w:fldCharType="begin"/>
      </w:r>
      <w:r w:rsidR="00150866">
        <w:rPr>
          <w:rFonts w:ascii="David" w:hAnsi="David" w:cs="David"/>
          <w:sz w:val="24"/>
          <w:szCs w:val="24"/>
          <w:rtl/>
        </w:rPr>
        <w:instrText xml:space="preserve"> </w:instrText>
      </w:r>
      <w:r w:rsidR="00150866">
        <w:rPr>
          <w:rFonts w:ascii="David" w:hAnsi="David" w:cs="David" w:hint="cs"/>
          <w:sz w:val="24"/>
          <w:szCs w:val="24"/>
        </w:rPr>
        <w:instrText>REF</w:instrText>
      </w:r>
      <w:r w:rsidR="00150866">
        <w:rPr>
          <w:rFonts w:ascii="David" w:hAnsi="David" w:cs="David" w:hint="cs"/>
          <w:sz w:val="24"/>
          <w:szCs w:val="24"/>
          <w:rtl/>
        </w:rPr>
        <w:instrText xml:space="preserve"> _</w:instrText>
      </w:r>
      <w:r w:rsidR="00150866">
        <w:rPr>
          <w:rFonts w:ascii="David" w:hAnsi="David" w:cs="David" w:hint="cs"/>
          <w:sz w:val="24"/>
          <w:szCs w:val="24"/>
        </w:rPr>
        <w:instrText>Ref108173180 \h</w:instrText>
      </w:r>
      <w:r w:rsidR="00150866">
        <w:rPr>
          <w:rFonts w:ascii="David" w:hAnsi="David" w:cs="David"/>
          <w:sz w:val="24"/>
          <w:szCs w:val="24"/>
          <w:rtl/>
        </w:rPr>
        <w:instrText xml:space="preserve"> </w:instrText>
      </w:r>
      <w:r w:rsidR="00150866">
        <w:rPr>
          <w:rFonts w:ascii="David" w:hAnsi="David" w:cs="David"/>
          <w:sz w:val="24"/>
          <w:szCs w:val="24"/>
          <w:rtl/>
        </w:rPr>
      </w:r>
      <w:r w:rsidR="00150866">
        <w:rPr>
          <w:rFonts w:ascii="David" w:hAnsi="David" w:cs="David"/>
          <w:sz w:val="24"/>
          <w:szCs w:val="24"/>
          <w:rtl/>
        </w:rPr>
        <w:fldChar w:fldCharType="separate"/>
      </w:r>
      <w:r w:rsidR="00150866" w:rsidRPr="00110E1E">
        <w:rPr>
          <w:rFonts w:ascii="David" w:eastAsiaTheme="majorEastAsia" w:hAnsi="David" w:cs="David" w:hint="cs"/>
          <w:b/>
          <w:bCs/>
          <w:sz w:val="24"/>
          <w:szCs w:val="24"/>
          <w:rtl/>
        </w:rPr>
        <w:t xml:space="preserve">נספח </w:t>
      </w:r>
      <w:proofErr w:type="spellStart"/>
      <w:r w:rsidR="00150866" w:rsidRPr="00110E1E">
        <w:rPr>
          <w:rFonts w:ascii="David" w:eastAsiaTheme="majorEastAsia" w:hAnsi="David" w:cs="David" w:hint="cs"/>
          <w:b/>
          <w:bCs/>
          <w:sz w:val="24"/>
          <w:szCs w:val="24"/>
          <w:rtl/>
        </w:rPr>
        <w:t>יב</w:t>
      </w:r>
      <w:proofErr w:type="spellEnd"/>
      <w:r w:rsidR="00150866">
        <w:rPr>
          <w:rFonts w:ascii="David" w:hAnsi="David" w:cs="David"/>
          <w:sz w:val="24"/>
          <w:szCs w:val="24"/>
          <w:rtl/>
        </w:rPr>
        <w:fldChar w:fldCharType="end"/>
      </w:r>
      <w:r w:rsidR="00150866">
        <w:rPr>
          <w:rFonts w:ascii="David" w:hAnsi="David" w:cs="David" w:hint="cs"/>
          <w:sz w:val="24"/>
          <w:szCs w:val="24"/>
          <w:rtl/>
        </w:rPr>
        <w:t>)</w:t>
      </w:r>
      <w:r w:rsidR="00150866">
        <w:rPr>
          <w:rFonts w:ascii="David" w:hAnsi="David" w:cs="David" w:hint="cs"/>
          <w:sz w:val="24"/>
          <w:szCs w:val="24"/>
        </w:rPr>
        <w:t xml:space="preserve"> </w:t>
      </w:r>
      <w:r w:rsidRPr="00070C1C">
        <w:rPr>
          <w:rFonts w:ascii="David" w:hAnsi="David" w:cs="David" w:hint="cs"/>
          <w:sz w:val="24"/>
          <w:szCs w:val="24"/>
          <w:rtl/>
        </w:rPr>
        <w:t xml:space="preserve">ובמחברת 3 על </w:t>
      </w:r>
      <w:r w:rsidR="000B0850">
        <w:rPr>
          <w:rFonts w:ascii="David" w:hAnsi="David" w:cs="David" w:hint="cs"/>
          <w:sz w:val="24"/>
          <w:szCs w:val="24"/>
        </w:rPr>
        <w:t xml:space="preserve"> </w:t>
      </w:r>
      <w:r w:rsidR="00150866">
        <w:rPr>
          <w:rFonts w:ascii="David" w:hAnsi="David" w:cs="David" w:hint="cs"/>
          <w:sz w:val="24"/>
          <w:szCs w:val="24"/>
          <w:rtl/>
        </w:rPr>
        <w:t>19(</w:t>
      </w:r>
      <w:r w:rsidR="000B0850">
        <w:rPr>
          <w:rFonts w:ascii="David" w:hAnsi="David" w:cs="David"/>
          <w:sz w:val="24"/>
          <w:szCs w:val="24"/>
          <w:rtl/>
        </w:rPr>
        <w:fldChar w:fldCharType="begin"/>
      </w:r>
      <w:r w:rsidR="000B0850">
        <w:rPr>
          <w:rFonts w:ascii="David" w:hAnsi="David" w:cs="David"/>
          <w:sz w:val="24"/>
          <w:szCs w:val="24"/>
          <w:rtl/>
        </w:rPr>
        <w:instrText xml:space="preserve"> </w:instrText>
      </w:r>
      <w:r w:rsidR="000B0850">
        <w:rPr>
          <w:rFonts w:ascii="David" w:hAnsi="David" w:cs="David" w:hint="cs"/>
          <w:sz w:val="24"/>
          <w:szCs w:val="24"/>
        </w:rPr>
        <w:instrText>REF</w:instrText>
      </w:r>
      <w:r w:rsidR="000B0850">
        <w:rPr>
          <w:rFonts w:ascii="David" w:hAnsi="David" w:cs="David" w:hint="cs"/>
          <w:sz w:val="24"/>
          <w:szCs w:val="24"/>
          <w:rtl/>
        </w:rPr>
        <w:instrText xml:space="preserve"> _</w:instrText>
      </w:r>
      <w:r w:rsidR="000B0850">
        <w:rPr>
          <w:rFonts w:ascii="David" w:hAnsi="David" w:cs="David" w:hint="cs"/>
          <w:sz w:val="24"/>
          <w:szCs w:val="24"/>
        </w:rPr>
        <w:instrText>Ref108173199 \h</w:instrText>
      </w:r>
      <w:r w:rsidR="000B0850">
        <w:rPr>
          <w:rFonts w:ascii="David" w:hAnsi="David" w:cs="David"/>
          <w:sz w:val="24"/>
          <w:szCs w:val="24"/>
          <w:rtl/>
        </w:rPr>
        <w:instrText xml:space="preserve"> </w:instrText>
      </w:r>
      <w:r w:rsidR="000B0850">
        <w:rPr>
          <w:rFonts w:ascii="David" w:hAnsi="David" w:cs="David"/>
          <w:sz w:val="24"/>
          <w:szCs w:val="24"/>
          <w:rtl/>
        </w:rPr>
      </w:r>
      <w:r w:rsidR="000B0850">
        <w:rPr>
          <w:rFonts w:ascii="David" w:hAnsi="David" w:cs="David"/>
          <w:sz w:val="24"/>
          <w:szCs w:val="24"/>
          <w:rtl/>
        </w:rPr>
        <w:fldChar w:fldCharType="separate"/>
      </w:r>
      <w:r w:rsidR="000B0850" w:rsidRPr="00110E1E">
        <w:rPr>
          <w:rFonts w:ascii="David" w:eastAsiaTheme="majorEastAsia" w:hAnsi="David" w:cs="David" w:hint="cs"/>
          <w:b/>
          <w:bCs/>
          <w:sz w:val="24"/>
          <w:szCs w:val="24"/>
          <w:rtl/>
        </w:rPr>
        <w:t xml:space="preserve">נספח </w:t>
      </w:r>
      <w:proofErr w:type="spellStart"/>
      <w:r w:rsidR="000B0850" w:rsidRPr="00110E1E">
        <w:rPr>
          <w:rFonts w:ascii="David" w:eastAsiaTheme="majorEastAsia" w:hAnsi="David" w:cs="David" w:hint="cs"/>
          <w:b/>
          <w:bCs/>
          <w:sz w:val="24"/>
          <w:szCs w:val="24"/>
          <w:rtl/>
        </w:rPr>
        <w:t>יג</w:t>
      </w:r>
      <w:proofErr w:type="spellEnd"/>
      <w:r w:rsidR="000B0850">
        <w:rPr>
          <w:rFonts w:ascii="David" w:hAnsi="David" w:cs="David"/>
          <w:sz w:val="24"/>
          <w:szCs w:val="24"/>
          <w:rtl/>
        </w:rPr>
        <w:fldChar w:fldCharType="end"/>
      </w:r>
      <w:r w:rsidR="000B0850">
        <w:rPr>
          <w:rFonts w:ascii="David" w:hAnsi="David" w:cs="David" w:hint="cs"/>
          <w:sz w:val="24"/>
          <w:szCs w:val="24"/>
          <w:rtl/>
        </w:rPr>
        <w:t>)</w:t>
      </w:r>
      <w:r w:rsidRPr="00070C1C">
        <w:rPr>
          <w:rFonts w:ascii="David" w:hAnsi="David" w:cs="David" w:hint="cs"/>
          <w:sz w:val="24"/>
          <w:szCs w:val="24"/>
          <w:rtl/>
        </w:rPr>
        <w:t xml:space="preserve">. כפי שניתן לראות בכל מחברת בחרנו מספר אי זוגי ויחסית גבוה. ממצא מעניין הוא שלמרות שבמחברת 3 התבססנו על מס השכנים הקטן ביותר התוצאות בה דווקא הכי טובות עם </w:t>
      </w:r>
      <w:r w:rsidRPr="006F014D">
        <w:rPr>
          <w:rFonts w:ascii="David" w:hAnsi="David" w:cs="David"/>
          <w:sz w:val="24"/>
          <w:szCs w:val="24"/>
        </w:rPr>
        <w:t>Accuracy</w:t>
      </w:r>
      <w:r w:rsidRPr="00070C1C">
        <w:rPr>
          <w:rFonts w:ascii="David" w:hAnsi="David" w:cs="David" w:hint="cs"/>
          <w:sz w:val="24"/>
          <w:szCs w:val="24"/>
          <w:rtl/>
        </w:rPr>
        <w:t xml:space="preserve"> של 0.6</w:t>
      </w:r>
      <w:r w:rsidR="00070C1C" w:rsidRPr="00070C1C">
        <w:rPr>
          <w:rFonts w:ascii="David" w:hAnsi="David" w:cs="David" w:hint="cs"/>
          <w:sz w:val="24"/>
          <w:szCs w:val="24"/>
          <w:rtl/>
        </w:rPr>
        <w:t xml:space="preserve"> לעומת 0.59 במחברת 1 ו0.58 במחברת 3.</w:t>
      </w:r>
    </w:p>
    <w:p w14:paraId="7DF3853E" w14:textId="77777777" w:rsidR="00070C1C" w:rsidRDefault="00070C1C" w:rsidP="001B4245">
      <w:pPr>
        <w:spacing w:after="0" w:line="360" w:lineRule="auto"/>
        <w:rPr>
          <w:u w:val="single"/>
          <w:rtl/>
        </w:rPr>
      </w:pPr>
    </w:p>
    <w:p w14:paraId="0FC24FCC" w14:textId="74550D7E" w:rsidR="007F04FA" w:rsidRPr="00EF68D2" w:rsidRDefault="00612455" w:rsidP="001B4245">
      <w:pPr>
        <w:spacing w:after="0" w:line="360" w:lineRule="auto"/>
        <w:rPr>
          <w:rFonts w:ascii="David" w:hAnsi="David" w:cs="David"/>
          <w:sz w:val="24"/>
          <w:szCs w:val="24"/>
          <w:u w:val="single"/>
          <w:rtl/>
        </w:rPr>
      </w:pPr>
      <w:r w:rsidRPr="00EF68D2">
        <w:rPr>
          <w:rFonts w:ascii="David" w:hAnsi="David" w:cs="David" w:hint="cs"/>
          <w:sz w:val="24"/>
          <w:szCs w:val="24"/>
          <w:u w:val="single"/>
          <w:rtl/>
        </w:rPr>
        <w:t>תוצאות רגרסיה לינארית</w:t>
      </w:r>
    </w:p>
    <w:p w14:paraId="4D4399CB" w14:textId="58DF8415" w:rsidR="009769D6" w:rsidRPr="001B4245" w:rsidRDefault="009769D6" w:rsidP="001B4245">
      <w:pPr>
        <w:spacing w:after="0" w:line="360" w:lineRule="auto"/>
        <w:rPr>
          <w:rFonts w:ascii="David" w:hAnsi="David" w:cs="David"/>
          <w:sz w:val="24"/>
          <w:szCs w:val="24"/>
          <w:rtl/>
        </w:rPr>
      </w:pPr>
      <w:r w:rsidRPr="001B4245">
        <w:rPr>
          <w:rFonts w:ascii="David" w:hAnsi="David" w:cs="David" w:hint="cs"/>
          <w:sz w:val="24"/>
          <w:szCs w:val="24"/>
          <w:rtl/>
        </w:rPr>
        <w:t xml:space="preserve">במודל זה </w:t>
      </w:r>
      <w:r w:rsidR="001B4245" w:rsidRPr="001B4245">
        <w:rPr>
          <w:rFonts w:ascii="David" w:hAnsi="David" w:cs="David" w:hint="cs"/>
          <w:sz w:val="24"/>
          <w:szCs w:val="24"/>
          <w:rtl/>
        </w:rPr>
        <w:t xml:space="preserve">השתמשנו </w:t>
      </w:r>
      <w:r w:rsidR="001B4245">
        <w:rPr>
          <w:rFonts w:ascii="David" w:hAnsi="David" w:cs="David" w:hint="cs"/>
          <w:sz w:val="24"/>
          <w:szCs w:val="24"/>
          <w:rtl/>
        </w:rPr>
        <w:t xml:space="preserve">ב2 קבוצות סט האימון וסט המבחן. </w:t>
      </w:r>
      <w:r w:rsidR="001B4245" w:rsidRPr="001B4245">
        <w:rPr>
          <w:rFonts w:ascii="David" w:hAnsi="David" w:cs="David"/>
          <w:sz w:val="24"/>
          <w:szCs w:val="24"/>
          <w:rtl/>
        </w:rPr>
        <w:t>הגענו למסקנה שהמודל שלנו חוזה טוב יותר מניות שהשינוי השנתי שלהן קטן יחסית, זאת בגלל שרב הפיזור הוא סביב ה-</w:t>
      </w:r>
      <w:r w:rsidR="00385637">
        <w:rPr>
          <w:rFonts w:ascii="David" w:hAnsi="David" w:cs="David" w:hint="cs"/>
          <w:sz w:val="24"/>
          <w:szCs w:val="24"/>
          <w:rtl/>
        </w:rPr>
        <w:t>0 (</w:t>
      </w:r>
      <w:r w:rsidR="00385637">
        <w:rPr>
          <w:rFonts w:ascii="David" w:hAnsi="David" w:cs="David"/>
          <w:sz w:val="24"/>
          <w:szCs w:val="24"/>
          <w:rtl/>
        </w:rPr>
        <w:fldChar w:fldCharType="begin"/>
      </w:r>
      <w:r w:rsidR="00385637">
        <w:rPr>
          <w:rFonts w:ascii="David" w:hAnsi="David" w:cs="David"/>
          <w:sz w:val="24"/>
          <w:szCs w:val="24"/>
          <w:rtl/>
        </w:rPr>
        <w:instrText xml:space="preserve"> </w:instrText>
      </w:r>
      <w:r w:rsidR="00385637">
        <w:rPr>
          <w:rFonts w:ascii="David" w:hAnsi="David" w:cs="David" w:hint="cs"/>
          <w:sz w:val="24"/>
          <w:szCs w:val="24"/>
        </w:rPr>
        <w:instrText>REF</w:instrText>
      </w:r>
      <w:r w:rsidR="00385637">
        <w:rPr>
          <w:rFonts w:ascii="David" w:hAnsi="David" w:cs="David" w:hint="cs"/>
          <w:sz w:val="24"/>
          <w:szCs w:val="24"/>
          <w:rtl/>
        </w:rPr>
        <w:instrText xml:space="preserve"> _</w:instrText>
      </w:r>
      <w:r w:rsidR="00385637">
        <w:rPr>
          <w:rFonts w:ascii="David" w:hAnsi="David" w:cs="David" w:hint="cs"/>
          <w:sz w:val="24"/>
          <w:szCs w:val="24"/>
        </w:rPr>
        <w:instrText>Ref108172546 \h</w:instrText>
      </w:r>
      <w:r w:rsidR="00385637">
        <w:rPr>
          <w:rFonts w:ascii="David" w:hAnsi="David" w:cs="David"/>
          <w:sz w:val="24"/>
          <w:szCs w:val="24"/>
          <w:rtl/>
        </w:rPr>
        <w:instrText xml:space="preserve"> </w:instrText>
      </w:r>
      <w:r w:rsidR="00385637">
        <w:rPr>
          <w:rFonts w:ascii="David" w:hAnsi="David" w:cs="David"/>
          <w:sz w:val="24"/>
          <w:szCs w:val="24"/>
          <w:rtl/>
        </w:rPr>
      </w:r>
      <w:r w:rsidR="00385637">
        <w:rPr>
          <w:rFonts w:ascii="David" w:hAnsi="David" w:cs="David"/>
          <w:sz w:val="24"/>
          <w:szCs w:val="24"/>
          <w:rtl/>
        </w:rPr>
        <w:fldChar w:fldCharType="separate"/>
      </w:r>
      <w:r w:rsidR="00385637" w:rsidRPr="00110E1E">
        <w:rPr>
          <w:rFonts w:ascii="David" w:eastAsiaTheme="majorEastAsia" w:hAnsi="David" w:cs="David" w:hint="cs"/>
          <w:b/>
          <w:bCs/>
          <w:sz w:val="24"/>
          <w:szCs w:val="24"/>
          <w:rtl/>
        </w:rPr>
        <w:t>נספח ח</w:t>
      </w:r>
      <w:r w:rsidR="00385637">
        <w:rPr>
          <w:rFonts w:ascii="David" w:hAnsi="David" w:cs="David"/>
          <w:sz w:val="24"/>
          <w:szCs w:val="24"/>
          <w:rtl/>
        </w:rPr>
        <w:fldChar w:fldCharType="end"/>
      </w:r>
      <w:r w:rsidR="00385637">
        <w:rPr>
          <w:rFonts w:ascii="David" w:hAnsi="David" w:cs="David" w:hint="cs"/>
          <w:sz w:val="24"/>
          <w:szCs w:val="24"/>
          <w:rtl/>
        </w:rPr>
        <w:t>)</w:t>
      </w:r>
      <w:r w:rsidR="001B4245" w:rsidRPr="001B4245">
        <w:rPr>
          <w:rFonts w:ascii="David" w:hAnsi="David" w:cs="David"/>
          <w:sz w:val="24"/>
          <w:szCs w:val="24"/>
          <w:rtl/>
        </w:rPr>
        <w:t>. ומנגד מתקשה מאוד לחזות שינויים גבוהים יותר.</w:t>
      </w:r>
      <w:r w:rsidR="007C738C">
        <w:rPr>
          <w:rFonts w:ascii="David" w:hAnsi="David" w:cs="David" w:hint="cs"/>
          <w:sz w:val="24"/>
          <w:szCs w:val="24"/>
          <w:rtl/>
        </w:rPr>
        <w:t xml:space="preserve"> </w:t>
      </w:r>
      <w:r w:rsidR="007C738C" w:rsidRPr="007C738C">
        <w:rPr>
          <w:rFonts w:ascii="David" w:hAnsi="David" w:cs="David"/>
          <w:sz w:val="24"/>
          <w:szCs w:val="24"/>
          <w:rtl/>
        </w:rPr>
        <w:t>ניתן להסביר את הפיזור והתוצאות של הרגרסיה הלינארית לפי ההתפלגות של המשתנה התלוי "</w:t>
      </w:r>
      <w:r w:rsidR="007C738C" w:rsidRPr="007C738C">
        <w:rPr>
          <w:rFonts w:ascii="David" w:hAnsi="David" w:cs="David"/>
          <w:sz w:val="24"/>
          <w:szCs w:val="24"/>
        </w:rPr>
        <w:t>PRICEVAR</w:t>
      </w:r>
      <w:r w:rsidR="007C738C">
        <w:rPr>
          <w:rFonts w:ascii="David" w:hAnsi="David" w:cs="David" w:hint="cs"/>
          <w:sz w:val="24"/>
          <w:szCs w:val="24"/>
          <w:rtl/>
        </w:rPr>
        <w:t xml:space="preserve">" </w:t>
      </w:r>
      <w:r w:rsidR="007C738C" w:rsidRPr="007C738C">
        <w:rPr>
          <w:rFonts w:ascii="David" w:hAnsi="David" w:cs="David"/>
          <w:sz w:val="24"/>
          <w:szCs w:val="24"/>
          <w:rtl/>
        </w:rPr>
        <w:t>הפיזור שלו מתרכז סביב</w:t>
      </w:r>
      <w:r w:rsidR="007C738C">
        <w:rPr>
          <w:rFonts w:ascii="David" w:hAnsi="David" w:cs="David" w:hint="cs"/>
          <w:sz w:val="24"/>
          <w:szCs w:val="24"/>
          <w:rtl/>
        </w:rPr>
        <w:t xml:space="preserve"> ערך ה-</w:t>
      </w:r>
      <w:r w:rsidR="00385637">
        <w:rPr>
          <w:rFonts w:ascii="David" w:hAnsi="David" w:cs="David" w:hint="cs"/>
          <w:sz w:val="24"/>
          <w:szCs w:val="24"/>
          <w:rtl/>
        </w:rPr>
        <w:t>0   (</w:t>
      </w:r>
      <w:r w:rsidR="00385637">
        <w:rPr>
          <w:rFonts w:ascii="David" w:hAnsi="David" w:cs="David"/>
          <w:sz w:val="24"/>
          <w:szCs w:val="24"/>
          <w:rtl/>
        </w:rPr>
        <w:fldChar w:fldCharType="begin"/>
      </w:r>
      <w:r w:rsidR="00385637">
        <w:rPr>
          <w:rFonts w:ascii="David" w:hAnsi="David" w:cs="David"/>
          <w:sz w:val="24"/>
          <w:szCs w:val="24"/>
          <w:rtl/>
        </w:rPr>
        <w:instrText xml:space="preserve"> </w:instrText>
      </w:r>
      <w:r w:rsidR="00385637">
        <w:rPr>
          <w:rFonts w:ascii="David" w:hAnsi="David" w:cs="David" w:hint="cs"/>
          <w:sz w:val="24"/>
          <w:szCs w:val="24"/>
        </w:rPr>
        <w:instrText>REF</w:instrText>
      </w:r>
      <w:r w:rsidR="00385637">
        <w:rPr>
          <w:rFonts w:ascii="David" w:hAnsi="David" w:cs="David" w:hint="cs"/>
          <w:sz w:val="24"/>
          <w:szCs w:val="24"/>
          <w:rtl/>
        </w:rPr>
        <w:instrText xml:space="preserve"> _</w:instrText>
      </w:r>
      <w:r w:rsidR="00385637">
        <w:rPr>
          <w:rFonts w:ascii="David" w:hAnsi="David" w:cs="David" w:hint="cs"/>
          <w:sz w:val="24"/>
          <w:szCs w:val="24"/>
        </w:rPr>
        <w:instrText>Ref108172700 \h</w:instrText>
      </w:r>
      <w:r w:rsidR="00385637">
        <w:rPr>
          <w:rFonts w:ascii="David" w:hAnsi="David" w:cs="David"/>
          <w:sz w:val="24"/>
          <w:szCs w:val="24"/>
          <w:rtl/>
        </w:rPr>
        <w:instrText xml:space="preserve"> </w:instrText>
      </w:r>
      <w:r w:rsidR="00385637">
        <w:rPr>
          <w:rFonts w:ascii="David" w:hAnsi="David" w:cs="David"/>
          <w:sz w:val="24"/>
          <w:szCs w:val="24"/>
          <w:rtl/>
        </w:rPr>
      </w:r>
      <w:r w:rsidR="00385637">
        <w:rPr>
          <w:rFonts w:ascii="David" w:hAnsi="David" w:cs="David"/>
          <w:sz w:val="24"/>
          <w:szCs w:val="24"/>
          <w:rtl/>
        </w:rPr>
        <w:fldChar w:fldCharType="separate"/>
      </w:r>
      <w:r w:rsidR="00385637" w:rsidRPr="00110E1E">
        <w:rPr>
          <w:rFonts w:ascii="David" w:eastAsiaTheme="majorEastAsia" w:hAnsi="David" w:cs="David" w:hint="cs"/>
          <w:b/>
          <w:bCs/>
          <w:sz w:val="24"/>
          <w:szCs w:val="24"/>
          <w:rtl/>
        </w:rPr>
        <w:t>נספח ט</w:t>
      </w:r>
      <w:r w:rsidR="00385637">
        <w:rPr>
          <w:rFonts w:ascii="David" w:hAnsi="David" w:cs="David"/>
          <w:sz w:val="24"/>
          <w:szCs w:val="24"/>
          <w:rtl/>
        </w:rPr>
        <w:fldChar w:fldCharType="end"/>
      </w:r>
      <w:r w:rsidR="00385637">
        <w:rPr>
          <w:rFonts w:ascii="David" w:hAnsi="David" w:cs="David" w:hint="cs"/>
          <w:sz w:val="24"/>
          <w:szCs w:val="24"/>
          <w:rtl/>
        </w:rPr>
        <w:t xml:space="preserve">) </w:t>
      </w:r>
      <w:r w:rsidR="007C738C" w:rsidRPr="007C738C">
        <w:rPr>
          <w:rFonts w:ascii="David" w:hAnsi="David" w:cs="David"/>
          <w:sz w:val="24"/>
          <w:szCs w:val="24"/>
          <w:rtl/>
        </w:rPr>
        <w:t>.</w:t>
      </w:r>
    </w:p>
    <w:p w14:paraId="306A8E3D" w14:textId="040A9796" w:rsidR="00612455" w:rsidRPr="0067699A" w:rsidRDefault="00EF68D2" w:rsidP="0067699A">
      <w:pPr>
        <w:spacing w:after="0" w:line="360" w:lineRule="auto"/>
        <w:rPr>
          <w:rFonts w:ascii="David" w:hAnsi="David" w:cs="David"/>
          <w:sz w:val="24"/>
          <w:szCs w:val="24"/>
          <w:rtl/>
        </w:rPr>
      </w:pPr>
      <w:r w:rsidRPr="001B4245">
        <w:rPr>
          <w:rFonts w:ascii="David" w:hAnsi="David" w:cs="David" w:hint="cs"/>
          <w:sz w:val="24"/>
          <w:szCs w:val="24"/>
          <w:rtl/>
        </w:rPr>
        <w:t>ברגרסיה זו נתייחס למחברת 3 בה קיבלנו את הנתונים הט</w:t>
      </w:r>
      <w:r w:rsidR="009769D6" w:rsidRPr="001B4245">
        <w:rPr>
          <w:rFonts w:ascii="David" w:hAnsi="David" w:cs="David" w:hint="cs"/>
          <w:sz w:val="24"/>
          <w:szCs w:val="24"/>
          <w:rtl/>
        </w:rPr>
        <w:t>ו</w:t>
      </w:r>
      <w:r w:rsidRPr="001B4245">
        <w:rPr>
          <w:rFonts w:ascii="David" w:hAnsi="David" w:cs="David" w:hint="cs"/>
          <w:sz w:val="24"/>
          <w:szCs w:val="24"/>
          <w:rtl/>
        </w:rPr>
        <w:t>בים</w:t>
      </w:r>
      <w:r w:rsidR="009769D6" w:rsidRPr="001B4245">
        <w:rPr>
          <w:rFonts w:ascii="David" w:hAnsi="David" w:cs="David" w:hint="cs"/>
          <w:sz w:val="24"/>
          <w:szCs w:val="24"/>
          <w:rtl/>
        </w:rPr>
        <w:t xml:space="preserve"> ב</w:t>
      </w:r>
      <w:r w:rsidRPr="001B4245">
        <w:rPr>
          <w:rFonts w:ascii="David" w:hAnsi="David" w:cs="David" w:hint="cs"/>
          <w:sz w:val="24"/>
          <w:szCs w:val="24"/>
          <w:rtl/>
        </w:rPr>
        <w:t xml:space="preserve">יותר בפער עצום משאר המחברות. הסיבה לכך היא שבמחברת 3 הרגרסיה היא בעצם רגרסיה לינארית </w:t>
      </w:r>
      <w:proofErr w:type="spellStart"/>
      <w:r w:rsidRPr="001B4245">
        <w:rPr>
          <w:rFonts w:ascii="David" w:hAnsi="David" w:cs="David" w:hint="cs"/>
          <w:sz w:val="24"/>
          <w:szCs w:val="24"/>
          <w:rtl/>
        </w:rPr>
        <w:t>פולינומית</w:t>
      </w:r>
      <w:proofErr w:type="spellEnd"/>
      <w:r w:rsidRPr="001B4245">
        <w:rPr>
          <w:rFonts w:ascii="David" w:hAnsi="David" w:cs="David" w:hint="cs"/>
          <w:sz w:val="24"/>
          <w:szCs w:val="24"/>
          <w:rtl/>
        </w:rPr>
        <w:t xml:space="preserve"> רבת משתנים דבר המדייק יותר את המודל. ברגרסיה זו ה- </w:t>
      </w:r>
      <w:r w:rsidRPr="001B4245">
        <w:rPr>
          <w:rFonts w:ascii="David" w:hAnsi="David" w:cs="David" w:hint="cs"/>
          <w:sz w:val="24"/>
          <w:szCs w:val="24"/>
        </w:rPr>
        <w:t>RMSE</w:t>
      </w:r>
      <w:r w:rsidRPr="001B4245">
        <w:rPr>
          <w:rFonts w:ascii="David" w:hAnsi="David" w:cs="David" w:hint="cs"/>
          <w:sz w:val="24"/>
          <w:szCs w:val="24"/>
          <w:rtl/>
        </w:rPr>
        <w:t xml:space="preserve"> (שורש הסטיות) של סט האימון קטן פי 17 מזה של סט המבחן </w:t>
      </w:r>
      <w:r w:rsidR="009769D6" w:rsidRPr="001B4245">
        <w:rPr>
          <w:rFonts w:ascii="David" w:hAnsi="David" w:cs="David" w:hint="cs"/>
          <w:sz w:val="24"/>
          <w:szCs w:val="24"/>
          <w:rtl/>
        </w:rPr>
        <w:t xml:space="preserve">דבר המעיד על </w:t>
      </w:r>
      <w:proofErr w:type="spellStart"/>
      <w:r w:rsidR="009769D6" w:rsidRPr="001B4245">
        <w:rPr>
          <w:rFonts w:ascii="David" w:hAnsi="David" w:cs="David" w:hint="cs"/>
          <w:sz w:val="24"/>
          <w:szCs w:val="24"/>
          <w:rtl/>
        </w:rPr>
        <w:t>אוברפיטינג</w:t>
      </w:r>
      <w:proofErr w:type="spellEnd"/>
      <w:r w:rsidR="009769D6" w:rsidRPr="001B4245">
        <w:rPr>
          <w:rFonts w:ascii="David" w:hAnsi="David" w:cs="David" w:hint="cs"/>
          <w:sz w:val="24"/>
          <w:szCs w:val="24"/>
          <w:rtl/>
        </w:rPr>
        <w:t xml:space="preserve">. כמו כן המודל יצא לא מדויק הן בסט האימון והן בסט המבחן </w:t>
      </w:r>
      <w:r w:rsidR="009769D6" w:rsidRPr="001B4245">
        <w:rPr>
          <w:rFonts w:ascii="David" w:hAnsi="David" w:cs="David" w:hint="cs"/>
          <w:sz w:val="24"/>
          <w:szCs w:val="24"/>
        </w:rPr>
        <w:t>R</w:t>
      </w:r>
      <w:r w:rsidR="009769D6" w:rsidRPr="001B4245">
        <w:rPr>
          <w:rFonts w:ascii="David" w:hAnsi="David" w:cs="David" w:hint="cs"/>
          <w:sz w:val="24"/>
          <w:szCs w:val="24"/>
          <w:rtl/>
        </w:rPr>
        <w:t>2 0.0691 בסט האימון ו0.0918 בסט המבחן. תוצאות אלה עולות בקנה אחד עם השערותינו והמסקנות מסקירת הספרות שקשה מאוד לחזות במדויק ביצועי מניות על בסיס נתונים פיננסיים בלבד באמצעות מודלים פשוטים כמו רגרסיה.</w:t>
      </w:r>
    </w:p>
    <w:p w14:paraId="326969BF" w14:textId="61CCEF52" w:rsidR="00111B91" w:rsidRDefault="005A2D2E" w:rsidP="007C738C">
      <w:pPr>
        <w:spacing w:after="0" w:line="240" w:lineRule="auto"/>
        <w:rPr>
          <w:rtl/>
        </w:rPr>
      </w:pPr>
      <w:r w:rsidRPr="007C738C">
        <w:rPr>
          <w:rFonts w:hint="cs"/>
          <w:b/>
          <w:bCs/>
          <w:rtl/>
        </w:rPr>
        <w:t>ה</w:t>
      </w:r>
      <w:r w:rsidRPr="007C738C">
        <w:rPr>
          <w:rFonts w:hint="cs"/>
          <w:b/>
          <w:bCs/>
        </w:rPr>
        <w:t>RMSE</w:t>
      </w:r>
      <w:r w:rsidRPr="007C738C">
        <w:rPr>
          <w:rFonts w:hint="cs"/>
          <w:b/>
          <w:bCs/>
          <w:rtl/>
        </w:rPr>
        <w:t xml:space="preserve"> ל סטיית התקן של פונקציית המטרה</w:t>
      </w:r>
      <w:r w:rsidRPr="009341BB">
        <w:rPr>
          <w:rFonts w:hint="cs"/>
          <w:rtl/>
        </w:rPr>
        <w:t xml:space="preserve"> (</w:t>
      </w:r>
      <w:r w:rsidRPr="009341BB">
        <w:rPr>
          <w:rFonts w:hint="cs"/>
        </w:rPr>
        <w:t>PRICE VAR</w:t>
      </w:r>
      <w:r w:rsidR="00255794">
        <w:rPr>
          <w:rFonts w:hint="cs"/>
          <w:rtl/>
        </w:rPr>
        <w:t>)</w:t>
      </w:r>
    </w:p>
    <w:p w14:paraId="053B33CB" w14:textId="025EE4A5" w:rsidR="00A26B48" w:rsidRDefault="00A26B48" w:rsidP="00111B91">
      <w:pPr>
        <w:spacing w:after="0" w:line="240" w:lineRule="auto"/>
        <w:rPr>
          <w:rtl/>
        </w:rPr>
      </w:pPr>
    </w:p>
    <w:p w14:paraId="441A8DC6" w14:textId="79A95A28" w:rsidR="00A26B48" w:rsidRPr="000459F2" w:rsidRDefault="00611E06" w:rsidP="00C94B98">
      <w:pPr>
        <w:spacing w:after="0"/>
        <w:rPr>
          <w:rFonts w:eastAsiaTheme="minorEastAsia" w:cs="Arial"/>
          <w:rtl/>
        </w:rPr>
      </w:pPr>
      <m:oMath>
        <m:sSup>
          <m:sSupPr>
            <m:ctrlPr>
              <w:rPr>
                <w:rFonts w:ascii="Cambria Math" w:hAnsi="Cambria Math" w:cs="Arial"/>
                <w:b/>
                <w:bCs/>
                <w:i/>
              </w:rPr>
            </m:ctrlPr>
          </m:sSupPr>
          <m:e>
            <m:r>
              <m:rPr>
                <m:sty m:val="bi"/>
              </m:rPr>
              <w:rPr>
                <w:rFonts w:ascii="Cambria Math" w:hAnsi="Cambria Math" w:cs="Arial"/>
              </w:rPr>
              <m:t>R</m:t>
            </m:r>
          </m:e>
          <m:sup>
            <m:r>
              <m:rPr>
                <m:sty m:val="bi"/>
              </m:rPr>
              <w:rPr>
                <w:rFonts w:ascii="Cambria Math" w:hAnsi="Cambria Math" w:cs="Arial"/>
              </w:rPr>
              <m:t>2</m:t>
            </m:r>
          </m:sup>
        </m:sSup>
      </m:oMath>
      <w:r w:rsidR="00A26B48" w:rsidRPr="007F34EB">
        <w:rPr>
          <w:rFonts w:eastAsiaTheme="minorEastAsia" w:cs="Arial"/>
          <w:b/>
          <w:bCs/>
          <w:rtl/>
        </w:rPr>
        <w:t xml:space="preserve"> </w:t>
      </w:r>
      <w:r w:rsidR="00A26B48" w:rsidRPr="004D2486">
        <w:rPr>
          <w:rFonts w:eastAsiaTheme="minorEastAsia" w:cs="Arial"/>
          <w:rtl/>
        </w:rPr>
        <w:t>הוא מדד סטטיסטי המשמש ברגרסיה ליניארית</w:t>
      </w:r>
      <w:r w:rsidR="007C738C">
        <w:rPr>
          <w:rFonts w:eastAsiaTheme="minorEastAsia" w:cs="Arial" w:hint="cs"/>
          <w:rtl/>
        </w:rPr>
        <w:t xml:space="preserve"> המעיד על </w:t>
      </w:r>
      <w:r w:rsidR="00A26B48" w:rsidRPr="004D2486">
        <w:rPr>
          <w:rFonts w:eastAsiaTheme="minorEastAsia" w:cs="Arial"/>
          <w:rtl/>
        </w:rPr>
        <w:t>כמה מ</w:t>
      </w:r>
      <w:r w:rsidR="00A26B48" w:rsidRPr="004D2486">
        <w:rPr>
          <w:rFonts w:eastAsiaTheme="minorEastAsia" w:cs="Arial" w:hint="cs"/>
          <w:rtl/>
        </w:rPr>
        <w:t xml:space="preserve">השונות של </w:t>
      </w:r>
      <w:r w:rsidR="00A26B48" w:rsidRPr="004D2486">
        <w:rPr>
          <w:rFonts w:eastAsiaTheme="minorEastAsia" w:cs="Arial"/>
          <w:rtl/>
        </w:rPr>
        <w:t>המשתנה התלוי (</w:t>
      </w:r>
      <w:r w:rsidR="00A26B48" w:rsidRPr="004D2486">
        <w:rPr>
          <w:rFonts w:eastAsiaTheme="minorEastAsia" w:cs="Arial"/>
        </w:rPr>
        <w:t>y</w:t>
      </w:r>
      <w:r w:rsidR="00A26B48" w:rsidRPr="004D2486">
        <w:rPr>
          <w:rFonts w:eastAsiaTheme="minorEastAsia" w:cs="Arial"/>
          <w:rtl/>
        </w:rPr>
        <w:t>)</w:t>
      </w:r>
      <w:r w:rsidR="00A26B48" w:rsidRPr="004D2486">
        <w:rPr>
          <w:rFonts w:eastAsiaTheme="minorEastAsia" w:cs="Arial" w:hint="cs"/>
          <w:rtl/>
        </w:rPr>
        <w:t xml:space="preserve"> </w:t>
      </w:r>
      <w:r w:rsidR="00A26B48" w:rsidRPr="004D2486">
        <w:rPr>
          <w:rFonts w:eastAsiaTheme="minorEastAsia" w:cs="Arial"/>
          <w:rtl/>
        </w:rPr>
        <w:t>מוסברת על ידי המשתנים הבלתי תלויים(</w:t>
      </w:r>
      <w:r w:rsidR="007C738C">
        <w:rPr>
          <w:rFonts w:eastAsiaTheme="minorEastAsia" w:cs="Arial" w:hint="cs"/>
        </w:rPr>
        <w:t>X</w:t>
      </w:r>
      <w:r w:rsidR="00A26B48" w:rsidRPr="004D2486">
        <w:rPr>
          <w:rFonts w:eastAsiaTheme="minorEastAsia" w:cs="Arial"/>
          <w:rtl/>
        </w:rPr>
        <w:t>)</w:t>
      </w:r>
      <w:r w:rsidR="007C738C">
        <w:rPr>
          <w:rFonts w:eastAsiaTheme="minorEastAsia" w:cs="Arial" w:hint="cs"/>
          <w:rtl/>
        </w:rPr>
        <w:t xml:space="preserve">. </w:t>
      </w:r>
      <w:r w:rsidR="00A26B48">
        <w:rPr>
          <w:rFonts w:eastAsiaTheme="minorEastAsia" w:cs="Arial" w:hint="cs"/>
          <w:rtl/>
        </w:rPr>
        <w:t xml:space="preserve">ככל שהוא יותר גדול </w:t>
      </w:r>
      <w:r w:rsidR="00A26B48">
        <w:rPr>
          <w:rFonts w:eastAsiaTheme="minorEastAsia" w:cs="Arial"/>
          <w:rtl/>
        </w:rPr>
        <w:t>–</w:t>
      </w:r>
      <w:r w:rsidR="00A26B48">
        <w:rPr>
          <w:rFonts w:eastAsiaTheme="minorEastAsia" w:cs="Arial" w:hint="cs"/>
          <w:rtl/>
        </w:rPr>
        <w:t xml:space="preserve"> המודל מסביר טוב יותר את סט המבחן</w:t>
      </w:r>
      <w:r w:rsidR="00C94B98">
        <w:rPr>
          <w:rFonts w:eastAsiaTheme="minorEastAsia" w:cs="Arial" w:hint="cs"/>
          <w:rtl/>
        </w:rPr>
        <w:t>.</w:t>
      </w:r>
    </w:p>
    <w:p w14:paraId="4A59BD68" w14:textId="6A7233B8" w:rsidR="009D3E4D" w:rsidRPr="00C63F89" w:rsidRDefault="009D3E4D" w:rsidP="00C63F89">
      <w:pPr>
        <w:spacing w:after="0"/>
        <w:rPr>
          <w:rFonts w:eastAsiaTheme="minorEastAsia" w:cs="Arial"/>
          <w:i/>
          <w:rtl/>
        </w:rPr>
      </w:pPr>
      <w:r w:rsidRPr="000459F2">
        <w:rPr>
          <w:rFonts w:eastAsiaTheme="minorEastAsia" w:cs="Arial" w:hint="cs"/>
          <w:b/>
          <w:bCs/>
          <w:sz w:val="24"/>
          <w:szCs w:val="24"/>
        </w:rPr>
        <w:t>MAE</w:t>
      </w:r>
      <w:r w:rsidRPr="000459F2">
        <w:rPr>
          <w:rFonts w:eastAsiaTheme="minorEastAsia" w:cs="Arial" w:hint="cs"/>
          <w:b/>
          <w:bCs/>
          <w:sz w:val="24"/>
          <w:szCs w:val="24"/>
          <w:rtl/>
        </w:rPr>
        <w:t xml:space="preserve"> - </w:t>
      </w:r>
      <w:r>
        <w:rPr>
          <w:rFonts w:eastAsiaTheme="minorEastAsia" w:cs="Arial" w:hint="cs"/>
          <w:rtl/>
        </w:rPr>
        <w:t>מ</w:t>
      </w:r>
      <w:r w:rsidRPr="004D2486">
        <w:rPr>
          <w:rFonts w:eastAsiaTheme="minorEastAsia" w:cs="Arial"/>
          <w:rtl/>
        </w:rPr>
        <w:t>חשב את המרחקים הממוצעים של כל השגיאות</w:t>
      </w:r>
      <w:r>
        <w:rPr>
          <w:rFonts w:eastAsiaTheme="minorEastAsia" w:cs="Arial" w:hint="cs"/>
          <w:rtl/>
        </w:rPr>
        <w:t>.</w:t>
      </w:r>
      <w:r w:rsidR="00F1235E" w:rsidRPr="00F1235E">
        <w:rPr>
          <w:rFonts w:ascii="Cambria Math" w:eastAsiaTheme="majorEastAsia" w:hAnsi="Cambria Math" w:cs="David"/>
          <w:b/>
          <w:bCs/>
          <w:i/>
          <w:sz w:val="32"/>
          <w:szCs w:val="32"/>
        </w:rPr>
        <w:t xml:space="preserve"> </w:t>
      </w:r>
      <w:r w:rsidR="00C63F89">
        <w:rPr>
          <w:rFonts w:eastAsiaTheme="minorEastAsia" w:cs="Arial" w:hint="cs"/>
          <w:i/>
          <w:rtl/>
        </w:rPr>
        <w:t xml:space="preserve"> </w:t>
      </w:r>
      <w:r w:rsidRPr="004D2486">
        <w:rPr>
          <w:rFonts w:eastAsiaTheme="minorEastAsia" w:cs="Arial"/>
          <w:rtl/>
        </w:rPr>
        <w:t>זהו ציון ליניארי: כל ההבדל משוקלל באופן שווה בממוצע</w:t>
      </w:r>
      <w:r>
        <w:rPr>
          <w:rFonts w:eastAsiaTheme="minorEastAsia" w:cs="Arial" w:hint="cs"/>
          <w:rtl/>
        </w:rPr>
        <w:t xml:space="preserve">. </w:t>
      </w:r>
    </w:p>
    <w:p w14:paraId="517D538C" w14:textId="1A5FA81A" w:rsidR="00C63F89" w:rsidRPr="00C63F89" w:rsidRDefault="00C63F89" w:rsidP="00C94B98">
      <w:pPr>
        <w:spacing w:after="0"/>
        <w:rPr>
          <w:rFonts w:eastAsiaTheme="minorEastAsia" w:cs="Arial"/>
          <w:rtl/>
        </w:rPr>
      </w:pPr>
      <m:oMathPara>
        <m:oMath>
          <m:r>
            <w:rPr>
              <w:rFonts w:ascii="Cambria Math" w:eastAsiaTheme="minorEastAsia" w:hAnsi="Cambria Math" w:cs="Arial"/>
            </w:rPr>
            <m:t>MAE=</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N</m:t>
              </m:r>
            </m:den>
          </m:f>
          <m:nary>
            <m:naryPr>
              <m:chr m:val="∑"/>
              <m:limLoc m:val="undOvr"/>
              <m:grow m:val="1"/>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m:t>
                  </m:r>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y</m:t>
                          </m:r>
                        </m:e>
                      </m:acc>
                    </m:e>
                    <m:sub>
                      <m:r>
                        <w:rPr>
                          <w:rFonts w:ascii="Cambria Math" w:eastAsiaTheme="minorEastAsia" w:hAnsi="Cambria Math" w:cs="Arial"/>
                        </w:rPr>
                        <m:t>i</m:t>
                      </m:r>
                    </m:sub>
                  </m:sSub>
                </m:e>
              </m:d>
            </m:e>
          </m:nary>
        </m:oMath>
      </m:oMathPara>
    </w:p>
    <w:p w14:paraId="6C9DD452" w14:textId="6D0E8249" w:rsidR="00F1235E" w:rsidRDefault="009D3E4D" w:rsidP="00C94B98">
      <w:pPr>
        <w:spacing w:after="0"/>
        <w:rPr>
          <w:rFonts w:eastAsiaTheme="minorEastAsia" w:cs="Arial"/>
          <w:rtl/>
        </w:rPr>
      </w:pPr>
      <w:r>
        <w:rPr>
          <w:rFonts w:eastAsiaTheme="minorEastAsia" w:cs="Arial"/>
          <w:b/>
          <w:bCs/>
          <w:sz w:val="24"/>
          <w:szCs w:val="24"/>
        </w:rPr>
        <w:t xml:space="preserve"> </w:t>
      </w:r>
      <w:r w:rsidRPr="000459F2">
        <w:rPr>
          <w:rFonts w:eastAsiaTheme="minorEastAsia" w:cs="Arial" w:hint="cs"/>
          <w:b/>
          <w:bCs/>
          <w:sz w:val="24"/>
          <w:szCs w:val="24"/>
        </w:rPr>
        <w:t>MSE</w:t>
      </w:r>
      <w:r w:rsidRPr="005F3ED1">
        <w:rPr>
          <w:rFonts w:eastAsiaTheme="minorEastAsia" w:cs="Arial" w:hint="cs"/>
          <w:b/>
          <w:bCs/>
          <w:rtl/>
        </w:rPr>
        <w:t xml:space="preserve">- </w:t>
      </w:r>
      <w:r w:rsidRPr="005F3ED1">
        <w:rPr>
          <w:rFonts w:eastAsiaTheme="minorEastAsia" w:cs="Arial"/>
          <w:rtl/>
        </w:rPr>
        <w:t>אחת הגישות השימושיות ביותר</w:t>
      </w:r>
      <w:r w:rsidR="00C94B98">
        <w:rPr>
          <w:rFonts w:eastAsiaTheme="minorEastAsia" w:cs="Arial" w:hint="cs"/>
          <w:rtl/>
        </w:rPr>
        <w:t xml:space="preserve">, </w:t>
      </w:r>
      <w:r>
        <w:rPr>
          <w:rFonts w:eastAsiaTheme="minorEastAsia" w:cs="Arial" w:hint="cs"/>
          <w:rtl/>
        </w:rPr>
        <w:t>מ</w:t>
      </w:r>
      <w:r w:rsidRPr="004D2486">
        <w:rPr>
          <w:rFonts w:eastAsiaTheme="minorEastAsia" w:cs="Arial"/>
          <w:rtl/>
        </w:rPr>
        <w:t>חשב</w:t>
      </w:r>
      <w:r>
        <w:rPr>
          <w:rFonts w:eastAsiaTheme="minorEastAsia" w:cs="Arial" w:hint="cs"/>
          <w:rtl/>
        </w:rPr>
        <w:t>ת</w:t>
      </w:r>
      <w:r w:rsidRPr="005F3ED1">
        <w:rPr>
          <w:rFonts w:eastAsiaTheme="minorEastAsia" w:cs="Arial"/>
          <w:rtl/>
        </w:rPr>
        <w:t xml:space="preserve"> את המרחקים</w:t>
      </w:r>
      <w:r w:rsidR="00C63F89">
        <w:rPr>
          <w:rFonts w:ascii="Cambria Math" w:eastAsiaTheme="minorEastAsia" w:hAnsi="Cambria Math" w:cs="Arial" w:hint="cs"/>
          <w:i/>
          <w:rtl/>
        </w:rPr>
        <w:t xml:space="preserve"> </w:t>
      </w:r>
      <w:r w:rsidR="00C63F89" w:rsidRPr="005F3ED1">
        <w:rPr>
          <w:rFonts w:eastAsiaTheme="minorEastAsia" w:cs="Arial"/>
          <w:rtl/>
        </w:rPr>
        <w:t>הריבועיים הממוצעים של כל השגיאות</w:t>
      </w:r>
      <w:r w:rsidR="00C63F89">
        <w:rPr>
          <w:rFonts w:eastAsiaTheme="minorEastAsia" w:cs="Arial" w:hint="cs"/>
          <w:rtl/>
        </w:rPr>
        <w:t xml:space="preserve"> </w:t>
      </w:r>
      <w:r w:rsidR="00C63F89" w:rsidRPr="005F3ED1">
        <w:rPr>
          <w:rFonts w:eastAsiaTheme="minorEastAsia" w:cs="Arial"/>
          <w:rtl/>
        </w:rPr>
        <w:t xml:space="preserve">זהו ציון לא ליניארי: </w:t>
      </w:r>
      <w:r w:rsidR="00C63F89" w:rsidRPr="005F3ED1">
        <w:rPr>
          <w:rFonts w:eastAsiaTheme="minorEastAsia" w:cs="Arial"/>
        </w:rPr>
        <w:t>outliers</w:t>
      </w:r>
      <w:r w:rsidR="00C63F89" w:rsidRPr="005F3ED1">
        <w:rPr>
          <w:rFonts w:eastAsiaTheme="minorEastAsia" w:cs="Arial"/>
          <w:rtl/>
        </w:rPr>
        <w:t xml:space="preserve"> י</w:t>
      </w:r>
      <w:r w:rsidR="00C63F89">
        <w:rPr>
          <w:rFonts w:eastAsiaTheme="minorEastAsia" w:cs="Arial" w:hint="cs"/>
          <w:rtl/>
        </w:rPr>
        <w:t>גדילו</w:t>
      </w:r>
      <w:r w:rsidR="00C63F89" w:rsidRPr="005F3ED1">
        <w:rPr>
          <w:rFonts w:eastAsiaTheme="minorEastAsia" w:cs="Arial"/>
          <w:rtl/>
        </w:rPr>
        <w:t xml:space="preserve"> דרמטי</w:t>
      </w:r>
      <w:r w:rsidR="00C63F89">
        <w:rPr>
          <w:rFonts w:eastAsiaTheme="minorEastAsia" w:cs="Arial" w:hint="cs"/>
          <w:rtl/>
        </w:rPr>
        <w:t xml:space="preserve">ת </w:t>
      </w:r>
      <w:r w:rsidR="00C63F89" w:rsidRPr="005F3ED1">
        <w:rPr>
          <w:rFonts w:eastAsiaTheme="minorEastAsia" w:cs="Arial"/>
          <w:rtl/>
        </w:rPr>
        <w:t>את הציון</w:t>
      </w:r>
      <w:r w:rsidR="00C63F89">
        <w:rPr>
          <w:rFonts w:eastAsiaTheme="minorEastAsia" w:cs="Arial" w:hint="cs"/>
          <w:rtl/>
        </w:rPr>
        <w:t>.</w:t>
      </w:r>
      <w:r w:rsidR="00C63F89" w:rsidRPr="00C63F89">
        <w:rPr>
          <w:rFonts w:ascii="Cambria Math" w:eastAsiaTheme="minorEastAsia" w:hAnsi="Cambria Math" w:cs="Arial"/>
          <w:i/>
        </w:rPr>
        <w:br/>
      </w:r>
      <m:oMathPara>
        <m:oMath>
          <m:r>
            <w:rPr>
              <w:rFonts w:ascii="Cambria Math" w:eastAsiaTheme="minorEastAsia" w:hAnsi="Cambria Math" w:cs="Arial"/>
            </w:rPr>
            <w:lastRenderedPageBreak/>
            <m:t>MSE=</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N</m:t>
              </m:r>
            </m:den>
          </m:f>
          <m:nary>
            <m:naryPr>
              <m:chr m:val="∑"/>
              <m:limLoc m:val="undOvr"/>
              <m:grow m:val="1"/>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sSup>
                <m:sSupPr>
                  <m:ctrlPr>
                    <w:rPr>
                      <w:rFonts w:ascii="Cambria Math" w:eastAsiaTheme="minorEastAsia" w:hAnsi="Cambria Math" w:cs="Arial"/>
                      <w:i/>
                    </w:rPr>
                  </m:ctrlPr>
                </m:sSupPr>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m:t>
                      </m:r>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y</m:t>
                              </m:r>
                            </m:e>
                          </m:acc>
                        </m:e>
                        <m:sub>
                          <m:r>
                            <w:rPr>
                              <w:rFonts w:ascii="Cambria Math" w:eastAsiaTheme="minorEastAsia" w:hAnsi="Cambria Math" w:cs="Arial"/>
                            </w:rPr>
                            <m:t>i</m:t>
                          </m:r>
                        </m:sub>
                      </m:sSub>
                    </m:e>
                  </m:d>
                </m:e>
                <m:sup>
                  <m:r>
                    <w:rPr>
                      <w:rFonts w:ascii="Cambria Math" w:eastAsiaTheme="minorEastAsia" w:hAnsi="Cambria Math" w:cs="Arial"/>
                    </w:rPr>
                    <m:t>2</m:t>
                  </m:r>
                </m:sup>
              </m:sSup>
            </m:e>
          </m:nary>
        </m:oMath>
      </m:oMathPara>
    </w:p>
    <w:p w14:paraId="29C547C5" w14:textId="6B4283CC" w:rsidR="00F1235E" w:rsidRPr="00C63F89" w:rsidRDefault="00F1235E" w:rsidP="00C94B98">
      <w:pPr>
        <w:spacing w:after="0"/>
        <w:rPr>
          <w:rFonts w:eastAsiaTheme="minorEastAsia" w:cs="Arial"/>
          <w:i/>
          <w:rtl/>
        </w:rPr>
      </w:pPr>
    </w:p>
    <w:p w14:paraId="679E8E01" w14:textId="57F6F24E" w:rsidR="009D3E4D" w:rsidRDefault="009D3E4D" w:rsidP="00C94B98">
      <w:pPr>
        <w:spacing w:after="0"/>
        <w:rPr>
          <w:rFonts w:eastAsiaTheme="minorEastAsia" w:cs="Arial"/>
          <w:rtl/>
        </w:rPr>
      </w:pPr>
    </w:p>
    <w:p w14:paraId="39BC5394" w14:textId="5B18D51B" w:rsidR="009D3E4D" w:rsidRDefault="009D3E4D" w:rsidP="00C94B98">
      <w:pPr>
        <w:spacing w:after="0"/>
        <w:rPr>
          <w:rFonts w:eastAsiaTheme="minorEastAsia" w:cs="Arial"/>
          <w:rtl/>
        </w:rPr>
      </w:pPr>
      <w:r w:rsidRPr="000459F2">
        <w:rPr>
          <w:rFonts w:eastAsiaTheme="minorEastAsia" w:cs="Arial" w:hint="cs"/>
          <w:b/>
          <w:bCs/>
          <w:sz w:val="24"/>
          <w:szCs w:val="24"/>
        </w:rPr>
        <w:t>RMSE</w:t>
      </w:r>
      <w:r>
        <w:rPr>
          <w:rFonts w:eastAsiaTheme="minorEastAsia" w:cs="Arial" w:hint="cs"/>
          <w:b/>
          <w:bCs/>
          <w:sz w:val="24"/>
          <w:szCs w:val="24"/>
          <w:rtl/>
        </w:rPr>
        <w:t xml:space="preserve"> </w:t>
      </w:r>
      <w:r w:rsidRPr="000459F2">
        <w:rPr>
          <w:rFonts w:eastAsiaTheme="minorEastAsia" w:cs="Arial" w:hint="cs"/>
          <w:b/>
          <w:bCs/>
          <w:sz w:val="24"/>
          <w:szCs w:val="24"/>
          <w:rtl/>
        </w:rPr>
        <w:t>-</w:t>
      </w:r>
      <w:r w:rsidRPr="000459F2">
        <w:rPr>
          <w:rFonts w:eastAsiaTheme="minorEastAsia" w:cs="Arial" w:hint="cs"/>
          <w:sz w:val="24"/>
          <w:szCs w:val="24"/>
          <w:rtl/>
        </w:rPr>
        <w:t xml:space="preserve"> </w:t>
      </w:r>
      <w:r w:rsidRPr="005F3ED1">
        <w:rPr>
          <w:rFonts w:eastAsiaTheme="minorEastAsia" w:cs="Arial"/>
          <w:rtl/>
        </w:rPr>
        <w:t>שווה ערך ל-</w:t>
      </w:r>
      <w:r w:rsidRPr="005F3ED1">
        <w:rPr>
          <w:rFonts w:eastAsiaTheme="minorEastAsia" w:cs="Arial"/>
        </w:rPr>
        <w:t>MSE</w:t>
      </w:r>
      <w:r w:rsidRPr="005F3ED1">
        <w:rPr>
          <w:rFonts w:eastAsiaTheme="minorEastAsia" w:cs="Arial"/>
          <w:rtl/>
        </w:rPr>
        <w:t>, לוקח את השורש הריבועי של הניקוד</w:t>
      </w:r>
      <w:r>
        <w:rPr>
          <w:rFonts w:eastAsiaTheme="minorEastAsia" w:cs="Arial" w:hint="cs"/>
          <w:rtl/>
        </w:rPr>
        <w:t xml:space="preserve"> </w:t>
      </w:r>
    </w:p>
    <w:p w14:paraId="08DF35CD" w14:textId="71C70B90" w:rsidR="009D3E4D" w:rsidRDefault="00C63F89" w:rsidP="009D3E4D">
      <w:pPr>
        <w:spacing w:after="0"/>
        <w:rPr>
          <w:rFonts w:eastAsiaTheme="minorEastAsia" w:cs="Arial"/>
          <w:rtl/>
        </w:rPr>
      </w:pPr>
      <m:oMathPara>
        <m:oMath>
          <m:r>
            <w:rPr>
              <w:rFonts w:ascii="Cambria Math" w:eastAsiaTheme="minorEastAsia" w:hAnsi="Cambria Math" w:cs="Arial"/>
            </w:rPr>
            <m:t>RMSE=</m:t>
          </m:r>
          <m:rad>
            <m:radPr>
              <m:degHide m:val="1"/>
              <m:ctrlPr>
                <w:rPr>
                  <w:rFonts w:ascii="Cambria Math" w:eastAsiaTheme="minorEastAsia" w:hAnsi="Cambria Math" w:cs="Arial"/>
                  <w:i/>
                </w:rPr>
              </m:ctrlPr>
            </m:radPr>
            <m:deg/>
            <m:e>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n</m:t>
                  </m:r>
                </m:den>
              </m:f>
              <m:nary>
                <m:naryPr>
                  <m:chr m:val="∑"/>
                  <m:limLoc m:val="undOvr"/>
                  <m:grow m:val="1"/>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y;-</m:t>
                          </m:r>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y</m:t>
                                  </m:r>
                                </m:e>
                              </m:acc>
                            </m:e>
                            <m:sub>
                              <m:r>
                                <w:rPr>
                                  <w:rFonts w:ascii="Cambria Math" w:eastAsiaTheme="minorEastAsia" w:hAnsi="Cambria Math" w:cs="Arial"/>
                                </w:rPr>
                                <m:t>i</m:t>
                              </m:r>
                            </m:sub>
                          </m:sSub>
                        </m:e>
                      </m:d>
                    </m:e>
                    <m:sup>
                      <m:r>
                        <w:rPr>
                          <w:rFonts w:ascii="Cambria Math" w:eastAsiaTheme="minorEastAsia" w:hAnsi="Cambria Math" w:cs="Arial"/>
                        </w:rPr>
                        <m:t>2</m:t>
                      </m:r>
                    </m:sup>
                  </m:sSup>
                </m:e>
              </m:nary>
            </m:e>
          </m:rad>
        </m:oMath>
      </m:oMathPara>
    </w:p>
    <w:p w14:paraId="1E2F5CCD" w14:textId="77777777" w:rsidR="00B54D51" w:rsidRDefault="00B54D51" w:rsidP="00C94B98">
      <w:pPr>
        <w:spacing w:after="0"/>
        <w:rPr>
          <w:rFonts w:eastAsiaTheme="minorEastAsia" w:cs="Arial"/>
          <w:rtl/>
        </w:rPr>
      </w:pPr>
    </w:p>
    <w:p w14:paraId="747471F9" w14:textId="049689C1" w:rsidR="00F17819" w:rsidRPr="00C94B98" w:rsidRDefault="009D3E4D" w:rsidP="00C94B98">
      <w:pPr>
        <w:spacing w:after="0"/>
        <w:rPr>
          <w:rFonts w:eastAsiaTheme="minorEastAsia" w:cs="Arial"/>
          <w:rtl/>
        </w:rPr>
      </w:pPr>
      <w:r w:rsidRPr="005F3ED1">
        <w:rPr>
          <w:rFonts w:eastAsiaTheme="minorEastAsia" w:cs="Arial"/>
          <w:rtl/>
        </w:rPr>
        <w:t>ב</w:t>
      </w:r>
      <w:r>
        <w:rPr>
          <w:rFonts w:eastAsiaTheme="minorEastAsia" w:cs="Arial" w:hint="cs"/>
          <w:rtl/>
        </w:rPr>
        <w:t>מודלים</w:t>
      </w:r>
      <w:r w:rsidRPr="005F3ED1">
        <w:rPr>
          <w:rFonts w:eastAsiaTheme="minorEastAsia" w:cs="Arial"/>
          <w:rtl/>
        </w:rPr>
        <w:t xml:space="preserve"> טובים </w:t>
      </w:r>
      <w:r w:rsidRPr="00417F26">
        <w:rPr>
          <w:rFonts w:eastAsiaTheme="minorEastAsia" w:cs="Arial"/>
          <w:b/>
          <w:bCs/>
        </w:rPr>
        <w:t>RMSE &lt; STD</w:t>
      </w:r>
      <w:r w:rsidRPr="005F3ED1">
        <w:rPr>
          <w:rFonts w:eastAsiaTheme="minorEastAsia" w:cs="Arial"/>
          <w:rtl/>
        </w:rPr>
        <w:t xml:space="preserve"> (השונות הפנימי</w:t>
      </w:r>
      <w:r>
        <w:rPr>
          <w:rFonts w:eastAsiaTheme="minorEastAsia" w:cs="Arial" w:hint="cs"/>
          <w:rtl/>
        </w:rPr>
        <w:t xml:space="preserve">ת </w:t>
      </w:r>
      <w:r w:rsidRPr="005F3ED1">
        <w:rPr>
          <w:rFonts w:eastAsiaTheme="minorEastAsia" w:cs="Arial"/>
          <w:rtl/>
        </w:rPr>
        <w:t>צריכה להיות גבוהה יותר משגיאות החיזוי)</w:t>
      </w:r>
      <w:r>
        <w:rPr>
          <w:rFonts w:eastAsiaTheme="minorEastAsia" w:cs="Arial" w:hint="cs"/>
          <w:rtl/>
        </w:rPr>
        <w:t>.</w:t>
      </w:r>
      <w:r w:rsidR="00C94B98">
        <w:rPr>
          <w:rFonts w:eastAsiaTheme="minorEastAsia" w:cs="Arial" w:hint="cs"/>
          <w:rtl/>
        </w:rPr>
        <w:t xml:space="preserve"> </w:t>
      </w:r>
      <w:r w:rsidR="00C63F89">
        <w:rPr>
          <w:rFonts w:eastAsiaTheme="minorEastAsia" w:cs="Arial"/>
          <w:rtl/>
        </w:rPr>
        <w:br/>
      </w:r>
      <w:r w:rsidR="00C94B98">
        <w:rPr>
          <w:rFonts w:eastAsiaTheme="minorEastAsia" w:cs="Arial" w:hint="cs"/>
          <w:rtl/>
        </w:rPr>
        <w:t xml:space="preserve">בנוסף </w:t>
      </w:r>
      <w:r w:rsidR="00C63F89">
        <w:rPr>
          <w:rFonts w:eastAsiaTheme="minorEastAsia" w:cs="Arial" w:hint="cs"/>
          <w:rtl/>
        </w:rPr>
        <w:t xml:space="preserve"> </w:t>
      </w:r>
      <w:r w:rsidR="00F17819" w:rsidRPr="00705063">
        <w:rPr>
          <w:rFonts w:eastAsiaTheme="minorEastAsia" w:cs="Arial"/>
          <w:sz w:val="24"/>
          <w:szCs w:val="24"/>
          <w:rtl/>
        </w:rPr>
        <w:t xml:space="preserve">האימון </w:t>
      </w:r>
      <w:r w:rsidR="00F17819" w:rsidRPr="00705063">
        <w:rPr>
          <w:rFonts w:eastAsiaTheme="minorEastAsia" w:cs="Arial"/>
          <w:sz w:val="24"/>
          <w:szCs w:val="24"/>
        </w:rPr>
        <w:t>RMSE</w:t>
      </w:r>
      <w:r w:rsidR="00F17819" w:rsidRPr="00705063">
        <w:rPr>
          <w:rFonts w:eastAsiaTheme="minorEastAsia" w:cs="Arial"/>
          <w:sz w:val="24"/>
          <w:szCs w:val="24"/>
          <w:rtl/>
        </w:rPr>
        <w:t xml:space="preserve"> ~= המבחן </w:t>
      </w:r>
      <w:r w:rsidR="00F17819" w:rsidRPr="00705063">
        <w:rPr>
          <w:rFonts w:eastAsiaTheme="minorEastAsia" w:cs="Arial"/>
          <w:sz w:val="24"/>
          <w:szCs w:val="24"/>
        </w:rPr>
        <w:t>RMSE</w:t>
      </w:r>
      <w:r w:rsidR="00F17819" w:rsidRPr="00705063">
        <w:rPr>
          <w:rFonts w:eastAsiaTheme="minorEastAsia" w:cs="Arial" w:hint="cs"/>
          <w:sz w:val="24"/>
          <w:szCs w:val="24"/>
          <w:rtl/>
        </w:rPr>
        <w:t xml:space="preserve"> (דומה)</w:t>
      </w:r>
    </w:p>
    <w:p w14:paraId="343C33A8" w14:textId="77777777" w:rsidR="00B54D51" w:rsidRDefault="00C63F89" w:rsidP="00EB0C54">
      <w:pPr>
        <w:spacing w:after="0" w:line="240" w:lineRule="auto"/>
        <w:ind w:left="-170"/>
        <w:rPr>
          <w:b/>
          <w:bCs/>
          <w:rtl/>
        </w:rPr>
      </w:pPr>
      <m:oMath>
        <m:r>
          <w:rPr>
            <w:rFonts w:ascii="Cambria Math" w:hAnsi="Cambria Math"/>
          </w:rPr>
          <m:t>STD=</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Σ</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rad>
        <m:r>
          <w:rPr>
            <w:rFonts w:ascii="Cambria Math" w:hAnsi="Cambria Math"/>
          </w:rPr>
          <m:t xml:space="preserve">  </m:t>
        </m:r>
      </m:oMath>
      <w:r>
        <w:rPr>
          <w:rFonts w:hint="cs"/>
          <w:rtl/>
        </w:rPr>
        <w:t xml:space="preserve"> </w:t>
      </w:r>
      <w:r w:rsidRPr="00EB0C54">
        <w:rPr>
          <w:rFonts w:hint="cs"/>
          <w:b/>
          <w:bCs/>
          <w:rtl/>
        </w:rPr>
        <w:t xml:space="preserve"> </w:t>
      </w:r>
      <w:r w:rsidR="00EB0C54">
        <w:rPr>
          <w:rFonts w:hint="cs"/>
          <w:b/>
          <w:bCs/>
          <w:rtl/>
        </w:rPr>
        <w:t xml:space="preserve">                           </w:t>
      </w:r>
      <m:oMath>
        <m:r>
          <w:rPr>
            <w:rFonts w:ascii="Cambria Math" w:eastAsiaTheme="minorEastAsia" w:hAnsi="Cambria Math" w:cs="Arial"/>
          </w:rPr>
          <m:t>RMSE=</m:t>
        </m:r>
        <m:rad>
          <m:radPr>
            <m:degHide m:val="1"/>
            <m:ctrlPr>
              <w:rPr>
                <w:rFonts w:ascii="Cambria Math" w:eastAsiaTheme="minorEastAsia" w:hAnsi="Cambria Math" w:cs="Arial"/>
                <w:i/>
              </w:rPr>
            </m:ctrlPr>
          </m:radPr>
          <m:deg/>
          <m:e>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n</m:t>
                </m:r>
              </m:den>
            </m:f>
            <m:nary>
              <m:naryPr>
                <m:chr m:val="∑"/>
                <m:limLoc m:val="undOvr"/>
                <m:grow m:val="1"/>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y;-</m:t>
                        </m:r>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y</m:t>
                                </m:r>
                              </m:e>
                            </m:acc>
                          </m:e>
                          <m:sub>
                            <m:r>
                              <w:rPr>
                                <w:rFonts w:ascii="Cambria Math" w:eastAsiaTheme="minorEastAsia" w:hAnsi="Cambria Math" w:cs="Arial"/>
                              </w:rPr>
                              <m:t>i</m:t>
                            </m:r>
                          </m:sub>
                        </m:sSub>
                      </m:e>
                    </m:d>
                  </m:e>
                  <m:sup>
                    <m:r>
                      <w:rPr>
                        <w:rFonts w:ascii="Cambria Math" w:eastAsiaTheme="minorEastAsia" w:hAnsi="Cambria Math" w:cs="Arial"/>
                      </w:rPr>
                      <m:t>2</m:t>
                    </m:r>
                  </m:sup>
                </m:sSup>
              </m:e>
            </m:nary>
          </m:e>
        </m:rad>
      </m:oMath>
      <w:r w:rsidRPr="00EB0C54">
        <w:rPr>
          <w:rFonts w:hint="cs"/>
          <w:b/>
          <w:bCs/>
          <w:rtl/>
        </w:rPr>
        <w:t xml:space="preserve">  </w:t>
      </w:r>
      <w:r w:rsidRPr="00EB0C54">
        <w:rPr>
          <w:rFonts w:ascii="Cambria Math" w:eastAsiaTheme="minorEastAsia" w:hAnsi="Cambria Math" w:cs="Arial"/>
          <w:b/>
          <w:bCs/>
          <w:i/>
        </w:rPr>
        <w:br/>
      </w:r>
    </w:p>
    <w:p w14:paraId="3F981211" w14:textId="09D373D2" w:rsidR="00A26B48" w:rsidRPr="00EB0C54" w:rsidRDefault="0067699A" w:rsidP="00EB0C54">
      <w:pPr>
        <w:spacing w:after="0" w:line="240" w:lineRule="auto"/>
        <w:ind w:left="-170"/>
        <w:rPr>
          <w:b/>
          <w:bCs/>
          <w:rtl/>
        </w:rPr>
      </w:pPr>
      <w:r>
        <w:rPr>
          <w:rFonts w:hint="cs"/>
          <w:rtl/>
        </w:rPr>
        <w:t>ברגרסיה</w:t>
      </w:r>
      <w:r w:rsidR="00B54D51">
        <w:rPr>
          <w:rFonts w:hint="cs"/>
          <w:rtl/>
        </w:rPr>
        <w:t xml:space="preserve"> </w:t>
      </w:r>
      <w:proofErr w:type="spellStart"/>
      <w:r w:rsidR="00B54D51">
        <w:rPr>
          <w:rFonts w:hint="cs"/>
          <w:rtl/>
        </w:rPr>
        <w:t>הפולינומית</w:t>
      </w:r>
      <w:proofErr w:type="spellEnd"/>
      <w:r w:rsidR="00B54D51">
        <w:rPr>
          <w:rFonts w:hint="cs"/>
          <w:rtl/>
        </w:rPr>
        <w:t xml:space="preserve"> אכן סטיית התקן גדולה משורש ריבוע</w:t>
      </w:r>
      <w:r w:rsidR="00B54D51">
        <w:rPr>
          <w:rFonts w:hint="eastAsia"/>
          <w:rtl/>
        </w:rPr>
        <w:t>י</w:t>
      </w:r>
      <w:r w:rsidR="00B54D51">
        <w:rPr>
          <w:rFonts w:hint="cs"/>
          <w:rtl/>
        </w:rPr>
        <w:t xml:space="preserve"> הטעויות דבר המעיד על מודל טוב יחסית לעומת שתי הרגרסיות הלינאריות האחרות שהרצנו בהן סטיית התקן קטנה בהרבה משורש ריבועי הטעויות.</w:t>
      </w:r>
      <w:r w:rsidR="00C63F89" w:rsidRPr="00EB0C54">
        <w:rPr>
          <w:rFonts w:hint="cs"/>
          <w:b/>
          <w:bCs/>
          <w:rtl/>
        </w:rPr>
        <w:t xml:space="preserve">     </w:t>
      </w:r>
      <w:r w:rsidR="00C63F89" w:rsidRPr="00EB0C54">
        <w:rPr>
          <w:rFonts w:ascii="Cambria Math" w:eastAsiaTheme="minorEastAsia" w:hAnsi="Cambria Math" w:cs="Arial"/>
          <w:b/>
          <w:bCs/>
          <w:i/>
        </w:rPr>
        <w:br/>
      </w:r>
      <w:r w:rsidR="00C63F89" w:rsidRPr="00EB0C54">
        <w:rPr>
          <w:rFonts w:ascii="Cambria Math" w:eastAsiaTheme="minorEastAsia" w:hAnsi="Cambria Math" w:cs="Arial"/>
          <w:b/>
          <w:bCs/>
          <w:i/>
        </w:rPr>
        <w:br/>
      </w:r>
    </w:p>
    <w:p w14:paraId="63508632" w14:textId="65D1F05D" w:rsidR="00F343D6" w:rsidRPr="00EB0C54" w:rsidRDefault="00F343D6" w:rsidP="007F04FA">
      <w:pPr>
        <w:rPr>
          <w:b/>
          <w:bCs/>
          <w:rtl/>
        </w:rPr>
      </w:pPr>
    </w:p>
    <w:p w14:paraId="6234A811" w14:textId="16972AC7" w:rsidR="007F04FA" w:rsidRDefault="007F04FA" w:rsidP="00C56A4C">
      <w:pPr>
        <w:spacing w:after="0" w:line="360" w:lineRule="auto"/>
        <w:rPr>
          <w:rtl/>
        </w:rPr>
      </w:pPr>
    </w:p>
    <w:p w14:paraId="4050D5EE" w14:textId="782BE9CB" w:rsidR="0083311E" w:rsidRDefault="0083311E" w:rsidP="00C56A4C">
      <w:pPr>
        <w:spacing w:after="0" w:line="360" w:lineRule="auto"/>
        <w:rPr>
          <w:rtl/>
        </w:rPr>
      </w:pPr>
    </w:p>
    <w:p w14:paraId="47B504E3" w14:textId="57CBCB7B" w:rsidR="0083311E" w:rsidRDefault="0083311E" w:rsidP="00C56A4C">
      <w:pPr>
        <w:spacing w:after="0" w:line="360" w:lineRule="auto"/>
        <w:rPr>
          <w:rtl/>
        </w:rPr>
      </w:pPr>
    </w:p>
    <w:p w14:paraId="404A1815" w14:textId="41D34E2E" w:rsidR="0083311E" w:rsidRDefault="0083311E" w:rsidP="00C56A4C">
      <w:pPr>
        <w:spacing w:after="0" w:line="360" w:lineRule="auto"/>
        <w:rPr>
          <w:rtl/>
        </w:rPr>
      </w:pPr>
    </w:p>
    <w:p w14:paraId="626B0962" w14:textId="0B1F1C25" w:rsidR="0083311E" w:rsidRDefault="0083311E" w:rsidP="00C56A4C">
      <w:pPr>
        <w:spacing w:after="0" w:line="360" w:lineRule="auto"/>
        <w:rPr>
          <w:rtl/>
        </w:rPr>
      </w:pPr>
    </w:p>
    <w:p w14:paraId="438776D5" w14:textId="2370BA6F" w:rsidR="0083311E" w:rsidRDefault="0083311E" w:rsidP="00C56A4C">
      <w:pPr>
        <w:spacing w:after="0" w:line="360" w:lineRule="auto"/>
        <w:rPr>
          <w:rtl/>
        </w:rPr>
      </w:pPr>
    </w:p>
    <w:p w14:paraId="36ACE939" w14:textId="6546DE74" w:rsidR="0083311E" w:rsidRDefault="0083311E" w:rsidP="00C56A4C">
      <w:pPr>
        <w:spacing w:after="0" w:line="360" w:lineRule="auto"/>
        <w:rPr>
          <w:rtl/>
        </w:rPr>
      </w:pPr>
    </w:p>
    <w:p w14:paraId="6AD10412" w14:textId="7F5429B4" w:rsidR="0083311E" w:rsidRDefault="0083311E" w:rsidP="00C56A4C">
      <w:pPr>
        <w:spacing w:after="0" w:line="360" w:lineRule="auto"/>
        <w:rPr>
          <w:rtl/>
        </w:rPr>
      </w:pPr>
    </w:p>
    <w:p w14:paraId="5AD0DC58" w14:textId="6CC55860" w:rsidR="0083311E" w:rsidRDefault="0083311E" w:rsidP="00C56A4C">
      <w:pPr>
        <w:spacing w:after="0" w:line="360" w:lineRule="auto"/>
        <w:rPr>
          <w:rtl/>
        </w:rPr>
      </w:pPr>
    </w:p>
    <w:p w14:paraId="69DC43FF" w14:textId="06948E6F" w:rsidR="0083311E" w:rsidRDefault="0083311E" w:rsidP="00C56A4C">
      <w:pPr>
        <w:spacing w:after="0" w:line="360" w:lineRule="auto"/>
        <w:rPr>
          <w:rtl/>
        </w:rPr>
      </w:pPr>
    </w:p>
    <w:p w14:paraId="0C28E895" w14:textId="735785E2" w:rsidR="0083311E" w:rsidRDefault="0083311E" w:rsidP="00C56A4C">
      <w:pPr>
        <w:spacing w:after="0" w:line="360" w:lineRule="auto"/>
        <w:rPr>
          <w:rtl/>
        </w:rPr>
      </w:pPr>
    </w:p>
    <w:p w14:paraId="7FB81F31" w14:textId="704C4F8F" w:rsidR="0083311E" w:rsidRDefault="0083311E" w:rsidP="00C56A4C">
      <w:pPr>
        <w:spacing w:after="0" w:line="360" w:lineRule="auto"/>
        <w:rPr>
          <w:rtl/>
        </w:rPr>
      </w:pPr>
    </w:p>
    <w:p w14:paraId="3A951829" w14:textId="06A32AED" w:rsidR="0083311E" w:rsidRDefault="0083311E" w:rsidP="00C56A4C">
      <w:pPr>
        <w:spacing w:after="0" w:line="360" w:lineRule="auto"/>
        <w:rPr>
          <w:rtl/>
        </w:rPr>
      </w:pPr>
    </w:p>
    <w:p w14:paraId="3CB26C76" w14:textId="4BA29FFD" w:rsidR="0083311E" w:rsidRDefault="0083311E" w:rsidP="00C56A4C">
      <w:pPr>
        <w:spacing w:after="0" w:line="360" w:lineRule="auto"/>
        <w:rPr>
          <w:rtl/>
        </w:rPr>
      </w:pPr>
    </w:p>
    <w:p w14:paraId="38E07B36" w14:textId="702D9E1F" w:rsidR="0083311E" w:rsidRDefault="0083311E" w:rsidP="00C56A4C">
      <w:pPr>
        <w:spacing w:after="0" w:line="360" w:lineRule="auto"/>
        <w:rPr>
          <w:rtl/>
        </w:rPr>
      </w:pPr>
    </w:p>
    <w:p w14:paraId="211802A0" w14:textId="34C8DEE4" w:rsidR="0083311E" w:rsidRDefault="0083311E" w:rsidP="00C56A4C">
      <w:pPr>
        <w:spacing w:after="0" w:line="360" w:lineRule="auto"/>
        <w:rPr>
          <w:rtl/>
        </w:rPr>
      </w:pPr>
    </w:p>
    <w:p w14:paraId="191B9684" w14:textId="28CDE266" w:rsidR="0083311E" w:rsidRDefault="0083311E" w:rsidP="00C56A4C">
      <w:pPr>
        <w:spacing w:after="0" w:line="360" w:lineRule="auto"/>
        <w:rPr>
          <w:rtl/>
        </w:rPr>
      </w:pPr>
    </w:p>
    <w:p w14:paraId="7D73230A" w14:textId="4BEA1DFD" w:rsidR="0083311E" w:rsidRDefault="0083311E" w:rsidP="00C56A4C">
      <w:pPr>
        <w:spacing w:after="0" w:line="360" w:lineRule="auto"/>
        <w:rPr>
          <w:rtl/>
        </w:rPr>
      </w:pPr>
    </w:p>
    <w:p w14:paraId="6F8D543D" w14:textId="73FACF5E" w:rsidR="0083311E" w:rsidRDefault="0083311E" w:rsidP="00C56A4C">
      <w:pPr>
        <w:spacing w:after="0" w:line="360" w:lineRule="auto"/>
        <w:rPr>
          <w:rtl/>
        </w:rPr>
      </w:pPr>
    </w:p>
    <w:p w14:paraId="77F22C20" w14:textId="0C6C150B" w:rsidR="0083311E" w:rsidRDefault="0083311E" w:rsidP="00C56A4C">
      <w:pPr>
        <w:spacing w:after="0" w:line="360" w:lineRule="auto"/>
        <w:rPr>
          <w:rtl/>
        </w:rPr>
      </w:pPr>
    </w:p>
    <w:p w14:paraId="2970075C" w14:textId="760C8AD6" w:rsidR="0083311E" w:rsidRDefault="0083311E" w:rsidP="00C56A4C">
      <w:pPr>
        <w:spacing w:after="0" w:line="360" w:lineRule="auto"/>
        <w:rPr>
          <w:rtl/>
        </w:rPr>
      </w:pPr>
    </w:p>
    <w:p w14:paraId="31717006" w14:textId="77777777" w:rsidR="0083311E" w:rsidRDefault="0083311E" w:rsidP="00C56A4C">
      <w:pPr>
        <w:spacing w:after="0" w:line="360" w:lineRule="auto"/>
        <w:rPr>
          <w:rtl/>
        </w:rPr>
      </w:pPr>
    </w:p>
    <w:p w14:paraId="265FAF82" w14:textId="4B589D8B" w:rsidR="00C56A4C" w:rsidRDefault="00C56A4C" w:rsidP="0084116B">
      <w:pPr>
        <w:pStyle w:val="1"/>
        <w:rPr>
          <w:rFonts w:ascii="David" w:hAnsi="David" w:cs="David"/>
          <w:b/>
          <w:bCs/>
          <w:color w:val="auto"/>
          <w:rtl/>
        </w:rPr>
      </w:pPr>
      <w:bookmarkStart w:id="17" w:name="_Toc107234777"/>
      <w:bookmarkStart w:id="18" w:name="_Toc107234847"/>
      <w:r w:rsidRPr="0084116B">
        <w:rPr>
          <w:rFonts w:ascii="David" w:hAnsi="David" w:cs="David"/>
          <w:b/>
          <w:bCs/>
          <w:color w:val="auto"/>
          <w:rtl/>
        </w:rPr>
        <w:t>מסקנות ודיון</w:t>
      </w:r>
      <w:bookmarkEnd w:id="17"/>
      <w:bookmarkEnd w:id="18"/>
    </w:p>
    <w:p w14:paraId="0859244C" w14:textId="5ED234D3" w:rsidR="0084116B" w:rsidRDefault="0084116B" w:rsidP="0084116B">
      <w:pPr>
        <w:rPr>
          <w:rtl/>
        </w:rPr>
      </w:pPr>
    </w:p>
    <w:p w14:paraId="41416BDA" w14:textId="1629BBEF" w:rsidR="0084116B" w:rsidRPr="0084116B" w:rsidRDefault="0084116B" w:rsidP="0084116B">
      <w:pPr>
        <w:pStyle w:val="2"/>
        <w:rPr>
          <w:rFonts w:ascii="David" w:hAnsi="David" w:cs="David"/>
          <w:b/>
          <w:bCs/>
          <w:color w:val="auto"/>
          <w:rtl/>
        </w:rPr>
      </w:pPr>
      <w:bookmarkStart w:id="19" w:name="_Toc107234778"/>
      <w:bookmarkStart w:id="20" w:name="_Toc107234848"/>
      <w:r w:rsidRPr="0084116B">
        <w:rPr>
          <w:rFonts w:ascii="David" w:hAnsi="David" w:cs="David"/>
          <w:b/>
          <w:bCs/>
          <w:color w:val="auto"/>
          <w:rtl/>
        </w:rPr>
        <w:t>מסקנות ותובנות:</w:t>
      </w:r>
      <w:bookmarkEnd w:id="19"/>
      <w:bookmarkEnd w:id="20"/>
    </w:p>
    <w:p w14:paraId="0966484C" w14:textId="77777777" w:rsidR="0062570D" w:rsidRDefault="0062570D" w:rsidP="0062570D">
      <w:pPr>
        <w:spacing w:after="0" w:line="360" w:lineRule="auto"/>
        <w:rPr>
          <w:rFonts w:ascii="David" w:hAnsi="David" w:cs="David"/>
          <w:sz w:val="24"/>
          <w:szCs w:val="24"/>
          <w:rtl/>
        </w:rPr>
      </w:pPr>
    </w:p>
    <w:p w14:paraId="0C6B0380" w14:textId="31AE065F" w:rsidR="00914D9F" w:rsidRPr="00914D9F" w:rsidRDefault="0062570D" w:rsidP="00914D9F">
      <w:pPr>
        <w:spacing w:after="0" w:line="360" w:lineRule="auto"/>
        <w:rPr>
          <w:rFonts w:ascii="David" w:hAnsi="David" w:cs="David"/>
          <w:sz w:val="24"/>
          <w:szCs w:val="24"/>
          <w:rtl/>
        </w:rPr>
      </w:pPr>
      <w:r w:rsidRPr="001E43AB">
        <w:rPr>
          <w:rFonts w:ascii="David" w:hAnsi="David" w:cs="David"/>
          <w:sz w:val="24"/>
          <w:szCs w:val="24"/>
          <w:rtl/>
        </w:rPr>
        <w:t>לאורך השנים משקיעים וחוקרים רבים מחפשים את התשובה לשאלה - כיצד ניתן לחזות ולהעריך את התשואה על נייר ערך מסוים</w:t>
      </w:r>
      <w:r>
        <w:rPr>
          <w:rFonts w:ascii="David" w:hAnsi="David" w:cs="David" w:hint="cs"/>
          <w:sz w:val="24"/>
          <w:szCs w:val="24"/>
          <w:rtl/>
        </w:rPr>
        <w:t>. השתמשנו במגוון אלגוריתמי</w:t>
      </w:r>
      <w:r>
        <w:rPr>
          <w:rFonts w:ascii="David" w:hAnsi="David" w:cs="David" w:hint="eastAsia"/>
          <w:sz w:val="24"/>
          <w:szCs w:val="24"/>
          <w:rtl/>
        </w:rPr>
        <w:t>ם</w:t>
      </w:r>
      <w:r>
        <w:rPr>
          <w:rFonts w:ascii="David" w:hAnsi="David" w:cs="David" w:hint="cs"/>
          <w:sz w:val="24"/>
          <w:szCs w:val="24"/>
          <w:rtl/>
        </w:rPr>
        <w:t xml:space="preserve"> על מנת לענות על שאלות המחקר שהעלנו בעבודה.</w:t>
      </w:r>
      <w:r w:rsidR="007824B0">
        <w:rPr>
          <w:rFonts w:ascii="David" w:hAnsi="David" w:cs="David" w:hint="cs"/>
          <w:sz w:val="24"/>
          <w:szCs w:val="24"/>
          <w:rtl/>
        </w:rPr>
        <w:t xml:space="preserve"> לאחר קריאה מעמיקה של מחקרים קודמים והרצת המודלים הגענו למספר תובנות. ראשית,</w:t>
      </w:r>
      <w:r w:rsidR="00FA0AF7">
        <w:rPr>
          <w:rFonts w:ascii="David" w:hAnsi="David" w:cs="David" w:hint="cs"/>
          <w:sz w:val="24"/>
          <w:szCs w:val="24"/>
          <w:rtl/>
        </w:rPr>
        <w:t xml:space="preserve"> קיימים הרבה מדדים פיננסיים אשר חופפים במשמעותם, ובשל כך בעלי </w:t>
      </w:r>
      <w:proofErr w:type="spellStart"/>
      <w:r w:rsidR="00FA0AF7">
        <w:rPr>
          <w:rFonts w:ascii="David" w:hAnsi="David" w:cs="David" w:hint="cs"/>
          <w:sz w:val="24"/>
          <w:szCs w:val="24"/>
          <w:rtl/>
        </w:rPr>
        <w:t>מולטיקולינאריות</w:t>
      </w:r>
      <w:proofErr w:type="spellEnd"/>
      <w:r w:rsidR="00FA0AF7">
        <w:rPr>
          <w:rFonts w:ascii="David" w:hAnsi="David" w:cs="David" w:hint="cs"/>
          <w:sz w:val="24"/>
          <w:szCs w:val="24"/>
          <w:rtl/>
        </w:rPr>
        <w:t xml:space="preserve"> גבוהה בינ</w:t>
      </w:r>
      <w:r w:rsidR="006E35C1">
        <w:rPr>
          <w:rFonts w:ascii="David" w:hAnsi="David" w:cs="David" w:hint="cs"/>
          <w:sz w:val="24"/>
          <w:szCs w:val="24"/>
          <w:rtl/>
        </w:rPr>
        <w:t>י</w:t>
      </w:r>
      <w:r w:rsidR="00FA0AF7">
        <w:rPr>
          <w:rFonts w:ascii="David" w:hAnsi="David" w:cs="David" w:hint="cs"/>
          <w:sz w:val="24"/>
          <w:szCs w:val="24"/>
          <w:rtl/>
        </w:rPr>
        <w:t xml:space="preserve">הם. ע"י בדיקת קורלציה </w:t>
      </w:r>
      <w:r w:rsidR="006E35C1">
        <w:rPr>
          <w:rFonts w:ascii="David" w:hAnsi="David" w:cs="David" w:hint="cs"/>
          <w:sz w:val="24"/>
          <w:szCs w:val="24"/>
          <w:rtl/>
        </w:rPr>
        <w:t>מנענו פגיעה באיכות המודל.</w:t>
      </w:r>
      <w:r w:rsidR="00914D9F">
        <w:rPr>
          <w:rFonts w:ascii="David" w:hAnsi="David" w:cs="David" w:hint="cs"/>
          <w:sz w:val="24"/>
          <w:szCs w:val="24"/>
          <w:rtl/>
        </w:rPr>
        <w:t xml:space="preserve"> </w:t>
      </w:r>
    </w:p>
    <w:p w14:paraId="123E1C96" w14:textId="3560016D" w:rsidR="00FA0AF7" w:rsidRDefault="00914D9F" w:rsidP="00914D9F">
      <w:pPr>
        <w:spacing w:after="0" w:line="360" w:lineRule="auto"/>
        <w:rPr>
          <w:rFonts w:ascii="David" w:hAnsi="David" w:cs="David"/>
          <w:sz w:val="24"/>
          <w:szCs w:val="24"/>
          <w:rtl/>
        </w:rPr>
      </w:pPr>
      <w:r w:rsidRPr="00914D9F">
        <w:rPr>
          <w:rFonts w:ascii="David" w:hAnsi="David" w:cs="David"/>
          <w:sz w:val="24"/>
          <w:szCs w:val="24"/>
          <w:rtl/>
        </w:rPr>
        <w:t>מסקנה</w:t>
      </w:r>
      <w:r>
        <w:rPr>
          <w:rFonts w:ascii="David" w:hAnsi="David" w:cs="David" w:hint="cs"/>
          <w:sz w:val="24"/>
          <w:szCs w:val="24"/>
          <w:rtl/>
        </w:rPr>
        <w:t xml:space="preserve"> מעניינת שעלתה בעבודתנו היא ש</w:t>
      </w:r>
      <w:r w:rsidRPr="00914D9F">
        <w:rPr>
          <w:rFonts w:ascii="David" w:hAnsi="David" w:cs="David"/>
          <w:sz w:val="24"/>
          <w:szCs w:val="24"/>
          <w:rtl/>
        </w:rPr>
        <w:t>שווה יותר להשקיע במניות במגזר השירותים ו</w:t>
      </w:r>
      <w:r>
        <w:rPr>
          <w:rFonts w:ascii="David" w:hAnsi="David" w:cs="David" w:hint="cs"/>
          <w:sz w:val="24"/>
          <w:szCs w:val="24"/>
          <w:rtl/>
        </w:rPr>
        <w:t>אילו</w:t>
      </w:r>
      <w:r w:rsidRPr="00914D9F">
        <w:rPr>
          <w:rFonts w:ascii="David" w:hAnsi="David" w:cs="David"/>
          <w:sz w:val="24"/>
          <w:szCs w:val="24"/>
          <w:rtl/>
        </w:rPr>
        <w:t xml:space="preserve"> במניות של חברות האנרגיה הכי פחות כדאי להשקיע מפני ש-60% מהן ירדו</w:t>
      </w:r>
      <w:r w:rsidR="00B47A79">
        <w:rPr>
          <w:rFonts w:ascii="David" w:hAnsi="David" w:cs="David" w:hint="cs"/>
          <w:sz w:val="24"/>
          <w:szCs w:val="24"/>
          <w:rtl/>
        </w:rPr>
        <w:t xml:space="preserve"> (</w:t>
      </w:r>
      <w:r w:rsidR="00B47A79">
        <w:rPr>
          <w:rFonts w:ascii="David" w:hAnsi="David" w:cs="David"/>
          <w:sz w:val="24"/>
          <w:szCs w:val="24"/>
          <w:rtl/>
        </w:rPr>
        <w:fldChar w:fldCharType="begin"/>
      </w:r>
      <w:r w:rsidR="00B47A79">
        <w:rPr>
          <w:rFonts w:ascii="David" w:hAnsi="David" w:cs="David"/>
          <w:sz w:val="24"/>
          <w:szCs w:val="24"/>
          <w:rtl/>
        </w:rPr>
        <w:instrText xml:space="preserve"> </w:instrText>
      </w:r>
      <w:r w:rsidR="00B47A79">
        <w:rPr>
          <w:rFonts w:ascii="David" w:hAnsi="David" w:cs="David" w:hint="cs"/>
          <w:sz w:val="24"/>
          <w:szCs w:val="24"/>
        </w:rPr>
        <w:instrText>REF</w:instrText>
      </w:r>
      <w:r w:rsidR="00B47A79">
        <w:rPr>
          <w:rFonts w:ascii="David" w:hAnsi="David" w:cs="David" w:hint="cs"/>
          <w:sz w:val="24"/>
          <w:szCs w:val="24"/>
          <w:rtl/>
        </w:rPr>
        <w:instrText xml:space="preserve"> _</w:instrText>
      </w:r>
      <w:r w:rsidR="00B47A79">
        <w:rPr>
          <w:rFonts w:ascii="David" w:hAnsi="David" w:cs="David" w:hint="cs"/>
          <w:sz w:val="24"/>
          <w:szCs w:val="24"/>
        </w:rPr>
        <w:instrText>Ref108172311 \h</w:instrText>
      </w:r>
      <w:r w:rsidR="00B47A79">
        <w:rPr>
          <w:rFonts w:ascii="David" w:hAnsi="David" w:cs="David"/>
          <w:sz w:val="24"/>
          <w:szCs w:val="24"/>
          <w:rtl/>
        </w:rPr>
        <w:instrText xml:space="preserve"> </w:instrText>
      </w:r>
      <w:r w:rsidR="00B47A79">
        <w:rPr>
          <w:rFonts w:ascii="David" w:hAnsi="David" w:cs="David"/>
          <w:sz w:val="24"/>
          <w:szCs w:val="24"/>
          <w:rtl/>
        </w:rPr>
      </w:r>
      <w:r w:rsidR="00B47A79">
        <w:rPr>
          <w:rFonts w:ascii="David" w:hAnsi="David" w:cs="David"/>
          <w:sz w:val="24"/>
          <w:szCs w:val="24"/>
          <w:rtl/>
        </w:rPr>
        <w:fldChar w:fldCharType="separate"/>
      </w:r>
      <w:r w:rsidR="00B47A79" w:rsidRPr="002F07E0">
        <w:rPr>
          <w:rFonts w:ascii="David" w:hAnsi="David" w:cs="David" w:hint="cs"/>
          <w:b/>
          <w:bCs/>
          <w:rtl/>
        </w:rPr>
        <w:t>נספח ג</w:t>
      </w:r>
      <w:r w:rsidR="00B47A79">
        <w:rPr>
          <w:rFonts w:ascii="David" w:hAnsi="David" w:cs="David"/>
          <w:sz w:val="24"/>
          <w:szCs w:val="24"/>
          <w:rtl/>
        </w:rPr>
        <w:fldChar w:fldCharType="end"/>
      </w:r>
      <w:r w:rsidR="00B47A79">
        <w:rPr>
          <w:rFonts w:ascii="David" w:hAnsi="David" w:cs="David" w:hint="cs"/>
          <w:sz w:val="24"/>
          <w:szCs w:val="24"/>
          <w:rtl/>
        </w:rPr>
        <w:t>)</w:t>
      </w:r>
      <w:r w:rsidRPr="00914D9F">
        <w:rPr>
          <w:rFonts w:ascii="David" w:hAnsi="David" w:cs="David"/>
          <w:sz w:val="24"/>
          <w:szCs w:val="24"/>
          <w:rtl/>
        </w:rPr>
        <w:t>.</w:t>
      </w:r>
    </w:p>
    <w:p w14:paraId="53CAE6FD" w14:textId="60D0242D" w:rsidR="00AE6E9B" w:rsidRDefault="007824B0" w:rsidP="008B2360">
      <w:pPr>
        <w:spacing w:after="0" w:line="360" w:lineRule="auto"/>
        <w:rPr>
          <w:rFonts w:ascii="David" w:hAnsi="David" w:cs="David"/>
          <w:sz w:val="24"/>
          <w:szCs w:val="24"/>
          <w:rtl/>
        </w:rPr>
      </w:pPr>
      <w:r>
        <w:rPr>
          <w:rFonts w:ascii="David" w:hAnsi="David" w:cs="David" w:hint="cs"/>
          <w:sz w:val="24"/>
          <w:szCs w:val="24"/>
          <w:rtl/>
        </w:rPr>
        <w:t xml:space="preserve">רוב המודלים בהם השתמשנו אינם מספקים תוצאות </w:t>
      </w:r>
      <w:r w:rsidR="006A56AE">
        <w:rPr>
          <w:rFonts w:ascii="David" w:hAnsi="David" w:cs="David" w:hint="cs"/>
          <w:sz w:val="24"/>
          <w:szCs w:val="24"/>
          <w:rtl/>
        </w:rPr>
        <w:t>מדויקות</w:t>
      </w:r>
      <w:r>
        <w:rPr>
          <w:rFonts w:ascii="David" w:hAnsi="David" w:cs="David" w:hint="cs"/>
          <w:sz w:val="24"/>
          <w:szCs w:val="24"/>
          <w:rtl/>
        </w:rPr>
        <w:t xml:space="preserve"> מספיק לחיז</w:t>
      </w:r>
      <w:r w:rsidR="00AE6E9B">
        <w:rPr>
          <w:rFonts w:ascii="David" w:hAnsi="David" w:cs="David" w:hint="cs"/>
          <w:sz w:val="24"/>
          <w:szCs w:val="24"/>
          <w:rtl/>
        </w:rPr>
        <w:t>וי מנ</w:t>
      </w:r>
      <w:r w:rsidR="006A56AE">
        <w:rPr>
          <w:rFonts w:ascii="David" w:hAnsi="David" w:cs="David" w:hint="cs"/>
          <w:sz w:val="24"/>
          <w:szCs w:val="24"/>
          <w:rtl/>
        </w:rPr>
        <w:t>יות</w:t>
      </w:r>
      <w:r w:rsidR="00AE6E9B">
        <w:rPr>
          <w:rFonts w:ascii="David" w:hAnsi="David" w:cs="David" w:hint="cs"/>
          <w:sz w:val="24"/>
          <w:szCs w:val="24"/>
          <w:rtl/>
        </w:rPr>
        <w:t xml:space="preserve"> כי אינם מסוגלים לדמות בעיות מורכ</w:t>
      </w:r>
      <w:r w:rsidR="006A56AE">
        <w:rPr>
          <w:rFonts w:ascii="David" w:hAnsi="David" w:cs="David" w:hint="cs"/>
          <w:sz w:val="24"/>
          <w:szCs w:val="24"/>
          <w:rtl/>
        </w:rPr>
        <w:t>ב</w:t>
      </w:r>
      <w:r w:rsidR="00AE6E9B">
        <w:rPr>
          <w:rFonts w:ascii="David" w:hAnsi="David" w:cs="David" w:hint="cs"/>
          <w:sz w:val="24"/>
          <w:szCs w:val="24"/>
          <w:rtl/>
        </w:rPr>
        <w:t xml:space="preserve">ות. מודל היערות </w:t>
      </w:r>
      <w:proofErr w:type="spellStart"/>
      <w:r w:rsidR="00AE6E9B">
        <w:rPr>
          <w:rFonts w:ascii="David" w:hAnsi="David" w:cs="David" w:hint="cs"/>
          <w:sz w:val="24"/>
          <w:szCs w:val="24"/>
          <w:rtl/>
        </w:rPr>
        <w:t>הרנדומיים</w:t>
      </w:r>
      <w:proofErr w:type="spellEnd"/>
      <w:r w:rsidR="00AE6E9B">
        <w:rPr>
          <w:rFonts w:ascii="David" w:hAnsi="David" w:cs="David" w:hint="cs"/>
          <w:sz w:val="24"/>
          <w:szCs w:val="24"/>
          <w:rtl/>
        </w:rPr>
        <w:t xml:space="preserve"> אשר נחשב</w:t>
      </w:r>
      <w:r w:rsidR="00FA0AF7">
        <w:rPr>
          <w:rFonts w:ascii="David" w:hAnsi="David" w:cs="David" w:hint="cs"/>
          <w:sz w:val="24"/>
          <w:szCs w:val="24"/>
          <w:rtl/>
        </w:rPr>
        <w:t xml:space="preserve"> </w:t>
      </w:r>
      <w:r w:rsidR="00AE6E9B">
        <w:rPr>
          <w:rFonts w:ascii="David" w:hAnsi="David" w:cs="David" w:hint="cs"/>
          <w:sz w:val="24"/>
          <w:szCs w:val="24"/>
          <w:rtl/>
        </w:rPr>
        <w:t>כמודל יותר מתוחכ</w:t>
      </w:r>
      <w:r w:rsidR="00FA0AF7">
        <w:rPr>
          <w:rFonts w:ascii="David" w:hAnsi="David" w:cs="David" w:hint="cs"/>
          <w:sz w:val="24"/>
          <w:szCs w:val="24"/>
          <w:rtl/>
        </w:rPr>
        <w:t>ם</w:t>
      </w:r>
      <w:r w:rsidR="00AE6E9B">
        <w:rPr>
          <w:rFonts w:ascii="David" w:hAnsi="David" w:cs="David" w:hint="cs"/>
          <w:sz w:val="24"/>
          <w:szCs w:val="24"/>
          <w:rtl/>
        </w:rPr>
        <w:t xml:space="preserve"> הגיע לתוצאות טובות יותר. </w:t>
      </w:r>
      <w:r w:rsidR="00FA0AF7">
        <w:rPr>
          <w:rFonts w:ascii="David" w:hAnsi="David" w:cs="David" w:hint="cs"/>
          <w:sz w:val="24"/>
          <w:szCs w:val="24"/>
          <w:rtl/>
        </w:rPr>
        <w:t xml:space="preserve">הסקירה הספרותית מראה כי </w:t>
      </w:r>
      <w:r w:rsidR="00AE6E9B">
        <w:rPr>
          <w:rFonts w:ascii="David" w:hAnsi="David" w:cs="David" w:hint="cs"/>
          <w:sz w:val="24"/>
          <w:szCs w:val="24"/>
          <w:rtl/>
        </w:rPr>
        <w:t xml:space="preserve">על מנת להצליח בחיזוי מניות עדיף </w:t>
      </w:r>
      <w:r w:rsidR="006A56AE">
        <w:rPr>
          <w:rFonts w:ascii="David" w:hAnsi="David" w:cs="David" w:hint="cs"/>
          <w:sz w:val="24"/>
          <w:szCs w:val="24"/>
          <w:rtl/>
        </w:rPr>
        <w:t>להשתמש</w:t>
      </w:r>
      <w:r w:rsidR="00AE6E9B">
        <w:rPr>
          <w:rFonts w:ascii="David" w:hAnsi="David" w:cs="David" w:hint="cs"/>
          <w:sz w:val="24"/>
          <w:szCs w:val="24"/>
          <w:rtl/>
        </w:rPr>
        <w:t xml:space="preserve"> </w:t>
      </w:r>
      <w:r w:rsidR="00FA0AF7">
        <w:rPr>
          <w:rFonts w:ascii="David" w:hAnsi="David" w:cs="David" w:hint="cs"/>
          <w:sz w:val="24"/>
          <w:szCs w:val="24"/>
          <w:rtl/>
        </w:rPr>
        <w:t xml:space="preserve">במודלים מורכבים כגון </w:t>
      </w:r>
      <w:r w:rsidR="00AE6E9B">
        <w:rPr>
          <w:rFonts w:ascii="David" w:hAnsi="David" w:cs="David" w:hint="cs"/>
          <w:sz w:val="24"/>
          <w:szCs w:val="24"/>
          <w:rtl/>
        </w:rPr>
        <w:t xml:space="preserve">רשתות </w:t>
      </w:r>
      <w:proofErr w:type="spellStart"/>
      <w:r w:rsidR="00AE6E9B">
        <w:rPr>
          <w:rFonts w:ascii="David" w:hAnsi="David" w:cs="David" w:hint="cs"/>
          <w:sz w:val="24"/>
          <w:szCs w:val="24"/>
          <w:rtl/>
        </w:rPr>
        <w:t>נויירוניות</w:t>
      </w:r>
      <w:proofErr w:type="spellEnd"/>
      <w:r w:rsidR="00AE6E9B">
        <w:rPr>
          <w:rFonts w:ascii="David" w:hAnsi="David" w:cs="David" w:hint="cs"/>
          <w:sz w:val="24"/>
          <w:szCs w:val="24"/>
          <w:rtl/>
        </w:rPr>
        <w:t xml:space="preserve"> , </w:t>
      </w:r>
      <w:r w:rsidR="00AE6E9B" w:rsidRPr="001E43AB">
        <w:rPr>
          <w:rFonts w:ascii="David" w:hAnsi="David" w:cs="David"/>
          <w:sz w:val="24"/>
          <w:szCs w:val="24"/>
        </w:rPr>
        <w:t>SVM</w:t>
      </w:r>
      <w:r w:rsidR="00AE6E9B">
        <w:rPr>
          <w:rFonts w:ascii="David" w:hAnsi="David" w:cs="David" w:hint="cs"/>
          <w:sz w:val="24"/>
          <w:szCs w:val="24"/>
          <w:rtl/>
        </w:rPr>
        <w:t xml:space="preserve"> ו</w:t>
      </w:r>
      <w:r w:rsidR="00FA0AF7">
        <w:rPr>
          <w:rFonts w:ascii="David" w:hAnsi="David" w:cs="David" w:hint="cs"/>
          <w:sz w:val="24"/>
          <w:szCs w:val="24"/>
          <w:rtl/>
        </w:rPr>
        <w:t>כד'</w:t>
      </w:r>
      <w:r w:rsidR="00AE6E9B">
        <w:rPr>
          <w:rFonts w:ascii="David" w:hAnsi="David" w:cs="David" w:hint="cs"/>
          <w:sz w:val="24"/>
          <w:szCs w:val="24"/>
          <w:rtl/>
        </w:rPr>
        <w:t>.</w:t>
      </w:r>
    </w:p>
    <w:p w14:paraId="22A58835" w14:textId="23341439" w:rsidR="00D71628" w:rsidRDefault="006A56AE" w:rsidP="00D71628">
      <w:pPr>
        <w:spacing w:after="0" w:line="360" w:lineRule="auto"/>
        <w:rPr>
          <w:rFonts w:ascii="David" w:hAnsi="David" w:cs="David"/>
          <w:sz w:val="24"/>
          <w:szCs w:val="24"/>
          <w:rtl/>
        </w:rPr>
      </w:pPr>
      <w:r>
        <w:rPr>
          <w:rFonts w:ascii="David" w:hAnsi="David" w:cs="David" w:hint="cs"/>
          <w:sz w:val="24"/>
          <w:szCs w:val="24"/>
          <w:rtl/>
        </w:rPr>
        <w:t xml:space="preserve">בנוסף, לאחר ביצוע </w:t>
      </w:r>
      <w:r w:rsidR="00FA0AF7">
        <w:rPr>
          <w:rFonts w:ascii="David" w:hAnsi="David" w:cs="David" w:hint="cs"/>
          <w:sz w:val="24"/>
          <w:szCs w:val="24"/>
          <w:rtl/>
        </w:rPr>
        <w:t>אופטימיזצי</w:t>
      </w:r>
      <w:r w:rsidR="00FA0AF7">
        <w:rPr>
          <w:rFonts w:ascii="David" w:hAnsi="David" w:cs="David" w:hint="eastAsia"/>
          <w:sz w:val="24"/>
          <w:szCs w:val="24"/>
          <w:rtl/>
        </w:rPr>
        <w:t>ה</w:t>
      </w:r>
      <w:r>
        <w:rPr>
          <w:rFonts w:ascii="David" w:hAnsi="David" w:cs="David" w:hint="cs"/>
          <w:sz w:val="24"/>
          <w:szCs w:val="24"/>
          <w:rtl/>
        </w:rPr>
        <w:t xml:space="preserve"> למודל היערות </w:t>
      </w:r>
      <w:proofErr w:type="spellStart"/>
      <w:r>
        <w:rPr>
          <w:rFonts w:ascii="David" w:hAnsi="David" w:cs="David" w:hint="cs"/>
          <w:sz w:val="24"/>
          <w:szCs w:val="24"/>
          <w:rtl/>
        </w:rPr>
        <w:t>הרנדומ</w:t>
      </w:r>
      <w:r w:rsidR="00FA0AF7">
        <w:rPr>
          <w:rFonts w:ascii="David" w:hAnsi="David" w:cs="David" w:hint="cs"/>
          <w:sz w:val="24"/>
          <w:szCs w:val="24"/>
          <w:rtl/>
        </w:rPr>
        <w:t>י</w:t>
      </w:r>
      <w:r>
        <w:rPr>
          <w:rFonts w:ascii="David" w:hAnsi="David" w:cs="David" w:hint="cs"/>
          <w:sz w:val="24"/>
          <w:szCs w:val="24"/>
          <w:rtl/>
        </w:rPr>
        <w:t>ים</w:t>
      </w:r>
      <w:proofErr w:type="spellEnd"/>
      <w:r>
        <w:rPr>
          <w:rFonts w:ascii="David" w:hAnsi="David" w:cs="David" w:hint="cs"/>
          <w:sz w:val="24"/>
          <w:szCs w:val="24"/>
          <w:rtl/>
        </w:rPr>
        <w:t xml:space="preserve"> הצלחנו לשפר</w:t>
      </w:r>
      <w:r w:rsidR="00FA0AF7">
        <w:rPr>
          <w:rFonts w:ascii="David" w:hAnsi="David" w:cs="David" w:hint="cs"/>
          <w:sz w:val="24"/>
          <w:szCs w:val="24"/>
          <w:rtl/>
        </w:rPr>
        <w:t xml:space="preserve"> במעט</w:t>
      </w:r>
      <w:r>
        <w:rPr>
          <w:rFonts w:ascii="David" w:hAnsi="David" w:cs="David" w:hint="cs"/>
          <w:sz w:val="24"/>
          <w:szCs w:val="24"/>
          <w:rtl/>
        </w:rPr>
        <w:t xml:space="preserve"> את תוצאות המודל</w:t>
      </w:r>
      <w:r w:rsidR="00D71628">
        <w:rPr>
          <w:rFonts w:ascii="David" w:hAnsi="David" w:cs="David" w:hint="cs"/>
          <w:sz w:val="24"/>
          <w:szCs w:val="24"/>
          <w:rtl/>
        </w:rPr>
        <w:t xml:space="preserve"> כלומר, בדקנו מהי הטעות </w:t>
      </w:r>
      <w:r w:rsidR="00FA0AF7">
        <w:rPr>
          <w:rFonts w:ascii="David" w:hAnsi="David" w:cs="David" w:hint="cs"/>
          <w:sz w:val="24"/>
          <w:szCs w:val="24"/>
          <w:rtl/>
        </w:rPr>
        <w:t>המינימלי</w:t>
      </w:r>
      <w:r w:rsidR="00FA0AF7">
        <w:rPr>
          <w:rFonts w:ascii="David" w:hAnsi="David" w:cs="David" w:hint="eastAsia"/>
          <w:sz w:val="24"/>
          <w:szCs w:val="24"/>
          <w:rtl/>
        </w:rPr>
        <w:t>ת</w:t>
      </w:r>
      <w:r w:rsidR="00D71628">
        <w:rPr>
          <w:rFonts w:ascii="David" w:hAnsi="David" w:cs="David" w:hint="cs"/>
          <w:sz w:val="24"/>
          <w:szCs w:val="24"/>
          <w:rtl/>
        </w:rPr>
        <w:t xml:space="preserve"> עבור קומבינציה של מספר העצים ועומקם המירבי.</w:t>
      </w:r>
    </w:p>
    <w:p w14:paraId="60E2DC77" w14:textId="7C779273" w:rsidR="00D71628" w:rsidRDefault="00D71628" w:rsidP="00D71628">
      <w:pPr>
        <w:spacing w:after="0" w:line="360" w:lineRule="auto"/>
        <w:rPr>
          <w:rFonts w:ascii="David" w:hAnsi="David" w:cs="David"/>
          <w:sz w:val="24"/>
          <w:szCs w:val="24"/>
          <w:rtl/>
        </w:rPr>
      </w:pPr>
      <w:r>
        <w:rPr>
          <w:rFonts w:ascii="David" w:hAnsi="David" w:cs="David" w:hint="cs"/>
          <w:sz w:val="24"/>
          <w:szCs w:val="24"/>
          <w:rtl/>
        </w:rPr>
        <w:t xml:space="preserve">זאת ועוד, בעזרת </w:t>
      </w:r>
      <w:r>
        <w:rPr>
          <w:rFonts w:ascii="David" w:hAnsi="David" w:cs="David"/>
          <w:sz w:val="24"/>
          <w:szCs w:val="24"/>
        </w:rPr>
        <w:t>feature selection</w:t>
      </w:r>
      <w:r>
        <w:rPr>
          <w:rFonts w:ascii="David" w:hAnsi="David" w:cs="David" w:hint="cs"/>
          <w:sz w:val="24"/>
          <w:szCs w:val="24"/>
          <w:rtl/>
        </w:rPr>
        <w:t xml:space="preserve"> הצלחנו לאתר את הפיצ'רים הרלוונטיים למודל שלנו והגענו למסקנה אילו מהם יכולים להרכיב את המודל שלנו בצורה </w:t>
      </w:r>
      <w:proofErr w:type="spellStart"/>
      <w:r>
        <w:rPr>
          <w:rFonts w:ascii="David" w:hAnsi="David" w:cs="David" w:hint="cs"/>
          <w:sz w:val="24"/>
          <w:szCs w:val="24"/>
          <w:rtl/>
        </w:rPr>
        <w:t>האופטימילית</w:t>
      </w:r>
      <w:proofErr w:type="spellEnd"/>
      <w:r>
        <w:rPr>
          <w:rFonts w:ascii="David" w:hAnsi="David" w:cs="David" w:hint="cs"/>
          <w:sz w:val="24"/>
          <w:szCs w:val="24"/>
          <w:rtl/>
        </w:rPr>
        <w:t xml:space="preserve"> ביותר </w:t>
      </w:r>
      <w:r w:rsidR="001C31B1">
        <w:rPr>
          <w:rFonts w:ascii="David" w:hAnsi="David" w:cs="David" w:hint="cs"/>
          <w:sz w:val="24"/>
          <w:szCs w:val="24"/>
          <w:rtl/>
        </w:rPr>
        <w:t>(</w:t>
      </w:r>
      <w:r w:rsidR="001C31B1">
        <w:rPr>
          <w:rFonts w:ascii="David" w:hAnsi="David" w:cs="David"/>
          <w:sz w:val="24"/>
          <w:szCs w:val="24"/>
          <w:rtl/>
        </w:rPr>
        <w:fldChar w:fldCharType="begin"/>
      </w:r>
      <w:r w:rsidR="001C31B1">
        <w:rPr>
          <w:rFonts w:ascii="David" w:hAnsi="David" w:cs="David"/>
          <w:sz w:val="24"/>
          <w:szCs w:val="24"/>
          <w:rtl/>
        </w:rPr>
        <w:instrText xml:space="preserve"> </w:instrText>
      </w:r>
      <w:r w:rsidR="001C31B1">
        <w:rPr>
          <w:rFonts w:ascii="David" w:hAnsi="David" w:cs="David" w:hint="cs"/>
          <w:sz w:val="24"/>
          <w:szCs w:val="24"/>
        </w:rPr>
        <w:instrText>REF</w:instrText>
      </w:r>
      <w:r w:rsidR="001C31B1">
        <w:rPr>
          <w:rFonts w:ascii="David" w:hAnsi="David" w:cs="David" w:hint="cs"/>
          <w:sz w:val="24"/>
          <w:szCs w:val="24"/>
          <w:rtl/>
        </w:rPr>
        <w:instrText xml:space="preserve"> _</w:instrText>
      </w:r>
      <w:r w:rsidR="001C31B1">
        <w:rPr>
          <w:rFonts w:ascii="David" w:hAnsi="David" w:cs="David" w:hint="cs"/>
          <w:sz w:val="24"/>
          <w:szCs w:val="24"/>
        </w:rPr>
        <w:instrText>Ref108173231 \h</w:instrText>
      </w:r>
      <w:r w:rsidR="001C31B1">
        <w:rPr>
          <w:rFonts w:ascii="David" w:hAnsi="David" w:cs="David"/>
          <w:sz w:val="24"/>
          <w:szCs w:val="24"/>
          <w:rtl/>
        </w:rPr>
        <w:instrText xml:space="preserve"> </w:instrText>
      </w:r>
      <w:r w:rsidR="001C31B1">
        <w:rPr>
          <w:rFonts w:ascii="David" w:hAnsi="David" w:cs="David"/>
          <w:sz w:val="24"/>
          <w:szCs w:val="24"/>
          <w:rtl/>
        </w:rPr>
      </w:r>
      <w:r w:rsidR="001C31B1">
        <w:rPr>
          <w:rFonts w:ascii="David" w:hAnsi="David" w:cs="David"/>
          <w:sz w:val="24"/>
          <w:szCs w:val="24"/>
          <w:rtl/>
        </w:rPr>
        <w:fldChar w:fldCharType="separate"/>
      </w:r>
      <w:r w:rsidR="001C31B1" w:rsidRPr="00110E1E">
        <w:rPr>
          <w:rFonts w:ascii="David" w:eastAsiaTheme="majorEastAsia" w:hAnsi="David" w:cs="David" w:hint="cs"/>
          <w:b/>
          <w:bCs/>
          <w:sz w:val="24"/>
          <w:szCs w:val="24"/>
          <w:rtl/>
        </w:rPr>
        <w:t>נספח יד</w:t>
      </w:r>
      <w:r w:rsidR="001C31B1">
        <w:rPr>
          <w:rFonts w:ascii="David" w:hAnsi="David" w:cs="David"/>
          <w:sz w:val="24"/>
          <w:szCs w:val="24"/>
          <w:rtl/>
        </w:rPr>
        <w:fldChar w:fldCharType="end"/>
      </w:r>
      <w:r w:rsidR="001C31B1">
        <w:rPr>
          <w:rFonts w:ascii="David" w:hAnsi="David" w:cs="David" w:hint="cs"/>
          <w:sz w:val="24"/>
          <w:szCs w:val="24"/>
          <w:rtl/>
        </w:rPr>
        <w:t>).</w:t>
      </w:r>
      <w:r w:rsidR="001C31B1">
        <w:rPr>
          <w:rFonts w:ascii="David" w:hAnsi="David" w:cs="David" w:hint="cs"/>
          <w:sz w:val="24"/>
          <w:szCs w:val="24"/>
        </w:rPr>
        <w:t xml:space="preserve"> </w:t>
      </w:r>
      <w:r>
        <w:rPr>
          <w:rFonts w:ascii="David" w:hAnsi="David" w:cs="David" w:hint="cs"/>
          <w:sz w:val="24"/>
          <w:szCs w:val="24"/>
          <w:rtl/>
        </w:rPr>
        <w:t>במהלך הרצת היערות הרנדומליים החלטנו להשתמש ב-</w:t>
      </w:r>
      <w:r>
        <w:rPr>
          <w:rFonts w:ascii="David" w:hAnsi="David" w:cs="David"/>
          <w:sz w:val="24"/>
          <w:szCs w:val="24"/>
        </w:rPr>
        <w:t>cross validation</w:t>
      </w:r>
      <w:r>
        <w:rPr>
          <w:rFonts w:ascii="David" w:hAnsi="David" w:cs="David" w:hint="cs"/>
          <w:sz w:val="24"/>
          <w:szCs w:val="24"/>
          <w:rtl/>
        </w:rPr>
        <w:t xml:space="preserve"> אך לאחר קבלת התוצאות הגענו למסקנה ש</w:t>
      </w:r>
      <w:r w:rsidR="00010C6F">
        <w:rPr>
          <w:rFonts w:ascii="David" w:hAnsi="David" w:cs="David" w:hint="cs"/>
          <w:sz w:val="24"/>
          <w:szCs w:val="24"/>
          <w:rtl/>
        </w:rPr>
        <w:t xml:space="preserve">חלוקה זו לא שיפרה את התוצאות בצורה משמעותית. זאת ועוד, ניתן לראות בתוצאות שהתקבלו כי מודל הרגרסיה </w:t>
      </w:r>
      <w:proofErr w:type="spellStart"/>
      <w:r w:rsidR="00010C6F">
        <w:rPr>
          <w:rFonts w:ascii="David" w:hAnsi="David" w:cs="David" w:hint="cs"/>
          <w:sz w:val="24"/>
          <w:szCs w:val="24"/>
          <w:rtl/>
        </w:rPr>
        <w:t>הפולינומית</w:t>
      </w:r>
      <w:proofErr w:type="spellEnd"/>
      <w:r w:rsidR="00010C6F">
        <w:rPr>
          <w:rFonts w:ascii="David" w:hAnsi="David" w:cs="David" w:hint="cs"/>
          <w:sz w:val="24"/>
          <w:szCs w:val="24"/>
          <w:rtl/>
        </w:rPr>
        <w:t xml:space="preserve"> מניב ביצועים טובים בהרבה מאשר רגרסיה לינארית מרובת משתנים.</w:t>
      </w:r>
      <w:r w:rsidR="00E67662">
        <w:rPr>
          <w:rFonts w:ascii="David" w:hAnsi="David" w:cs="David" w:hint="cs"/>
          <w:sz w:val="24"/>
          <w:szCs w:val="24"/>
          <w:rtl/>
        </w:rPr>
        <w:t xml:space="preserve"> בנוסף , הגענו למסקנה כי בעת שימוש במודל רגרסיה לינארית מרובת משתנים אנו נצליח לחזור בצורה טובה מניות שאחוז השינוי שלהן קטן (</w:t>
      </w:r>
      <w:r w:rsidR="008D765E">
        <w:rPr>
          <w:rFonts w:ascii="David" w:hAnsi="David" w:cs="David"/>
          <w:sz w:val="24"/>
          <w:szCs w:val="24"/>
          <w:rtl/>
        </w:rPr>
        <w:fldChar w:fldCharType="begin"/>
      </w:r>
      <w:r w:rsidR="008D765E">
        <w:rPr>
          <w:rFonts w:ascii="David" w:hAnsi="David" w:cs="David"/>
          <w:sz w:val="24"/>
          <w:szCs w:val="24"/>
          <w:rtl/>
        </w:rPr>
        <w:instrText xml:space="preserve"> </w:instrText>
      </w:r>
      <w:r w:rsidR="008D765E">
        <w:rPr>
          <w:rFonts w:ascii="David" w:hAnsi="David" w:cs="David" w:hint="cs"/>
          <w:sz w:val="24"/>
          <w:szCs w:val="24"/>
        </w:rPr>
        <w:instrText>REF</w:instrText>
      </w:r>
      <w:r w:rsidR="008D765E">
        <w:rPr>
          <w:rFonts w:ascii="David" w:hAnsi="David" w:cs="David" w:hint="cs"/>
          <w:sz w:val="24"/>
          <w:szCs w:val="24"/>
          <w:rtl/>
        </w:rPr>
        <w:instrText xml:space="preserve"> _</w:instrText>
      </w:r>
      <w:r w:rsidR="008D765E">
        <w:rPr>
          <w:rFonts w:ascii="David" w:hAnsi="David" w:cs="David" w:hint="cs"/>
          <w:sz w:val="24"/>
          <w:szCs w:val="24"/>
        </w:rPr>
        <w:instrText>Ref108172546 \h</w:instrText>
      </w:r>
      <w:r w:rsidR="008D765E">
        <w:rPr>
          <w:rFonts w:ascii="David" w:hAnsi="David" w:cs="David"/>
          <w:sz w:val="24"/>
          <w:szCs w:val="24"/>
          <w:rtl/>
        </w:rPr>
        <w:instrText xml:space="preserve"> </w:instrText>
      </w:r>
      <w:r w:rsidR="008D765E">
        <w:rPr>
          <w:rFonts w:ascii="David" w:hAnsi="David" w:cs="David"/>
          <w:sz w:val="24"/>
          <w:szCs w:val="24"/>
          <w:rtl/>
        </w:rPr>
      </w:r>
      <w:r w:rsidR="008D765E">
        <w:rPr>
          <w:rFonts w:ascii="David" w:hAnsi="David" w:cs="David"/>
          <w:sz w:val="24"/>
          <w:szCs w:val="24"/>
          <w:rtl/>
        </w:rPr>
        <w:fldChar w:fldCharType="separate"/>
      </w:r>
      <w:r w:rsidR="008D765E" w:rsidRPr="00110E1E">
        <w:rPr>
          <w:rFonts w:ascii="David" w:eastAsiaTheme="majorEastAsia" w:hAnsi="David" w:cs="David" w:hint="cs"/>
          <w:b/>
          <w:bCs/>
          <w:sz w:val="24"/>
          <w:szCs w:val="24"/>
          <w:rtl/>
        </w:rPr>
        <w:t>נספח ח</w:t>
      </w:r>
      <w:r w:rsidR="008D765E">
        <w:rPr>
          <w:rFonts w:ascii="David" w:hAnsi="David" w:cs="David"/>
          <w:sz w:val="24"/>
          <w:szCs w:val="24"/>
          <w:rtl/>
        </w:rPr>
        <w:fldChar w:fldCharType="end"/>
      </w:r>
      <w:r w:rsidR="00E67662">
        <w:rPr>
          <w:rFonts w:ascii="David" w:hAnsi="David" w:cs="David" w:hint="cs"/>
          <w:sz w:val="24"/>
          <w:szCs w:val="24"/>
          <w:rtl/>
        </w:rPr>
        <w:t>).</w:t>
      </w:r>
    </w:p>
    <w:p w14:paraId="2A4B330D" w14:textId="77777777" w:rsidR="007824B0" w:rsidRDefault="007824B0" w:rsidP="007824B0">
      <w:pPr>
        <w:spacing w:after="0" w:line="360" w:lineRule="auto"/>
        <w:rPr>
          <w:rFonts w:ascii="David" w:hAnsi="David" w:cs="David"/>
          <w:sz w:val="24"/>
          <w:szCs w:val="24"/>
          <w:rtl/>
        </w:rPr>
      </w:pPr>
    </w:p>
    <w:p w14:paraId="66EFDED4" w14:textId="77777777" w:rsidR="007824B0" w:rsidRDefault="007824B0" w:rsidP="007824B0">
      <w:pPr>
        <w:spacing w:after="0" w:line="360" w:lineRule="auto"/>
        <w:rPr>
          <w:rFonts w:ascii="David" w:hAnsi="David" w:cs="David"/>
          <w:sz w:val="24"/>
          <w:szCs w:val="24"/>
          <w:rtl/>
        </w:rPr>
      </w:pPr>
    </w:p>
    <w:p w14:paraId="29BE216F" w14:textId="77777777" w:rsidR="007824B0" w:rsidRDefault="007824B0" w:rsidP="007824B0">
      <w:pPr>
        <w:spacing w:after="0" w:line="360" w:lineRule="auto"/>
        <w:rPr>
          <w:rFonts w:ascii="David" w:hAnsi="David" w:cs="David"/>
          <w:sz w:val="24"/>
          <w:szCs w:val="24"/>
          <w:rtl/>
        </w:rPr>
      </w:pPr>
    </w:p>
    <w:p w14:paraId="5A1B6F8D" w14:textId="73E65A05" w:rsidR="0084116B" w:rsidRDefault="0084116B" w:rsidP="0084116B">
      <w:pPr>
        <w:rPr>
          <w:rFonts w:ascii="David" w:hAnsi="David" w:cs="David"/>
          <w:sz w:val="24"/>
          <w:szCs w:val="24"/>
          <w:rtl/>
        </w:rPr>
      </w:pPr>
    </w:p>
    <w:p w14:paraId="67185A57" w14:textId="2C4EA46F" w:rsidR="00C84334" w:rsidRDefault="00C84334" w:rsidP="0084116B">
      <w:pPr>
        <w:rPr>
          <w:rFonts w:ascii="David" w:hAnsi="David" w:cs="David"/>
          <w:sz w:val="24"/>
          <w:szCs w:val="24"/>
          <w:rtl/>
        </w:rPr>
      </w:pPr>
    </w:p>
    <w:p w14:paraId="6006EE38" w14:textId="04EDC785" w:rsidR="00C84334" w:rsidRDefault="00C84334" w:rsidP="0084116B">
      <w:pPr>
        <w:rPr>
          <w:rFonts w:ascii="David" w:hAnsi="David" w:cs="David"/>
          <w:sz w:val="24"/>
          <w:szCs w:val="24"/>
          <w:rtl/>
        </w:rPr>
      </w:pPr>
    </w:p>
    <w:p w14:paraId="310BDF62" w14:textId="2F857092" w:rsidR="00C84334" w:rsidRDefault="00C84334" w:rsidP="0084116B">
      <w:pPr>
        <w:rPr>
          <w:rFonts w:ascii="David" w:hAnsi="David" w:cs="David"/>
          <w:sz w:val="24"/>
          <w:szCs w:val="24"/>
          <w:rtl/>
        </w:rPr>
      </w:pPr>
    </w:p>
    <w:p w14:paraId="2D3C4CD5" w14:textId="7D5C5F44" w:rsidR="00C84334" w:rsidRDefault="00C84334" w:rsidP="0084116B">
      <w:pPr>
        <w:rPr>
          <w:rFonts w:ascii="David" w:hAnsi="David" w:cs="David"/>
          <w:sz w:val="24"/>
          <w:szCs w:val="24"/>
          <w:rtl/>
        </w:rPr>
      </w:pPr>
    </w:p>
    <w:p w14:paraId="5BBFB660" w14:textId="64C478AF" w:rsidR="00C84334" w:rsidRDefault="00C84334" w:rsidP="0084116B">
      <w:pPr>
        <w:rPr>
          <w:rFonts w:ascii="David" w:hAnsi="David" w:cs="David"/>
          <w:sz w:val="24"/>
          <w:szCs w:val="24"/>
          <w:rtl/>
        </w:rPr>
      </w:pPr>
    </w:p>
    <w:p w14:paraId="6056BC6C" w14:textId="7A8755D2" w:rsidR="00C84334" w:rsidRDefault="00C84334" w:rsidP="0084116B">
      <w:pPr>
        <w:rPr>
          <w:rFonts w:ascii="David" w:hAnsi="David" w:cs="David"/>
          <w:sz w:val="24"/>
          <w:szCs w:val="24"/>
          <w:rtl/>
        </w:rPr>
      </w:pPr>
    </w:p>
    <w:p w14:paraId="290848A9" w14:textId="3DD848A5" w:rsidR="00C84334" w:rsidRDefault="00C84334" w:rsidP="0084116B">
      <w:pPr>
        <w:rPr>
          <w:rFonts w:ascii="David" w:hAnsi="David" w:cs="David"/>
          <w:sz w:val="24"/>
          <w:szCs w:val="24"/>
          <w:rtl/>
        </w:rPr>
      </w:pPr>
    </w:p>
    <w:p w14:paraId="2D67C632" w14:textId="012B475B" w:rsidR="00C84334" w:rsidRDefault="00C84334" w:rsidP="0084116B">
      <w:pPr>
        <w:rPr>
          <w:rFonts w:ascii="David" w:hAnsi="David" w:cs="David"/>
          <w:sz w:val="24"/>
          <w:szCs w:val="24"/>
          <w:rtl/>
        </w:rPr>
      </w:pPr>
    </w:p>
    <w:p w14:paraId="745D23B4" w14:textId="342FB2B1" w:rsidR="00C84334" w:rsidRDefault="00C84334" w:rsidP="0084116B">
      <w:pPr>
        <w:rPr>
          <w:rFonts w:ascii="David" w:hAnsi="David" w:cs="David"/>
          <w:sz w:val="24"/>
          <w:szCs w:val="24"/>
          <w:rtl/>
        </w:rPr>
      </w:pPr>
    </w:p>
    <w:p w14:paraId="3CB937BB" w14:textId="5CB29269" w:rsidR="00C56A4C" w:rsidRDefault="00C56A4C" w:rsidP="0084116B">
      <w:pPr>
        <w:pStyle w:val="2"/>
        <w:rPr>
          <w:rFonts w:ascii="David" w:hAnsi="David" w:cs="David"/>
          <w:b/>
          <w:bCs/>
          <w:color w:val="auto"/>
          <w:rtl/>
        </w:rPr>
      </w:pPr>
      <w:bookmarkStart w:id="21" w:name="_Toc107234779"/>
      <w:bookmarkStart w:id="22" w:name="_Toc107234849"/>
      <w:r w:rsidRPr="0084116B">
        <w:rPr>
          <w:rFonts w:ascii="David" w:hAnsi="David" w:cs="David"/>
          <w:b/>
          <w:bCs/>
          <w:color w:val="auto"/>
          <w:rtl/>
        </w:rPr>
        <w:t>מה למדתי מהעבודה?</w:t>
      </w:r>
      <w:bookmarkEnd w:id="21"/>
      <w:bookmarkEnd w:id="22"/>
    </w:p>
    <w:p w14:paraId="49A7AD3F" w14:textId="77777777" w:rsidR="0084116B" w:rsidRPr="0084116B" w:rsidRDefault="0084116B" w:rsidP="0084116B">
      <w:pPr>
        <w:rPr>
          <w:rtl/>
        </w:rPr>
      </w:pPr>
    </w:p>
    <w:p w14:paraId="6721E79E" w14:textId="41AACC98" w:rsidR="00952E7A" w:rsidRPr="00952E7A" w:rsidRDefault="003178C4" w:rsidP="00952E7A">
      <w:pPr>
        <w:spacing w:after="0" w:line="360" w:lineRule="auto"/>
        <w:rPr>
          <w:rFonts w:ascii="David" w:hAnsi="David" w:cs="David"/>
          <w:sz w:val="24"/>
          <w:szCs w:val="24"/>
        </w:rPr>
      </w:pPr>
      <w:r w:rsidRPr="003178C4">
        <w:rPr>
          <w:rFonts w:ascii="David" w:hAnsi="David" w:cs="David"/>
          <w:sz w:val="24"/>
          <w:szCs w:val="24"/>
          <w:rtl/>
        </w:rPr>
        <w:t xml:space="preserve">השקעה במניות יכולה להיות משתלמת במיוחד, אבל היא </w:t>
      </w:r>
      <w:r w:rsidR="008F643E">
        <w:rPr>
          <w:rFonts w:ascii="David" w:hAnsi="David" w:cs="David" w:hint="cs"/>
          <w:sz w:val="24"/>
          <w:szCs w:val="24"/>
          <w:rtl/>
        </w:rPr>
        <w:t xml:space="preserve">עלולה להיות </w:t>
      </w:r>
      <w:r w:rsidRPr="003178C4">
        <w:rPr>
          <w:rFonts w:ascii="David" w:hAnsi="David" w:cs="David"/>
          <w:sz w:val="24"/>
          <w:szCs w:val="24"/>
          <w:rtl/>
        </w:rPr>
        <w:t>גם מסוכנת.</w:t>
      </w:r>
      <w:r>
        <w:rPr>
          <w:rFonts w:ascii="David" w:hAnsi="David" w:cs="David" w:hint="cs"/>
          <w:sz w:val="24"/>
          <w:szCs w:val="24"/>
          <w:rtl/>
        </w:rPr>
        <w:t xml:space="preserve"> שוק המניות הינו נושא בעל מספר רחב של רבדים</w:t>
      </w:r>
      <w:r w:rsidR="00772EC8">
        <w:rPr>
          <w:rFonts w:ascii="David" w:hAnsi="David" w:cs="David" w:hint="cs"/>
          <w:sz w:val="24"/>
          <w:szCs w:val="24"/>
          <w:rtl/>
        </w:rPr>
        <w:t xml:space="preserve">. על מנת לחזות האם המניה בה אנו רוצים להשקיע תרד או תעלה יש הרבה משתנים שיש לקחת בחשבון.  </w:t>
      </w:r>
      <w:r w:rsidR="00772EC8" w:rsidRPr="00B4786B">
        <w:rPr>
          <w:rFonts w:ascii="David" w:hAnsi="David" w:cs="David" w:hint="cs"/>
          <w:sz w:val="24"/>
          <w:szCs w:val="24"/>
          <w:rtl/>
        </w:rPr>
        <w:t>אך חשוב להבין</w:t>
      </w:r>
      <w:r w:rsidRPr="003178C4">
        <w:rPr>
          <w:rFonts w:ascii="David" w:hAnsi="David" w:cs="David"/>
          <w:sz w:val="24"/>
          <w:szCs w:val="24"/>
          <w:rtl/>
        </w:rPr>
        <w:t xml:space="preserve"> בורסה היא לא קזינו, ומניות מתנהגות, בטווח הארוך בהתאם</w:t>
      </w:r>
      <w:r w:rsidR="00772EC8" w:rsidRPr="00772EC8">
        <w:rPr>
          <w:rFonts w:ascii="David" w:hAnsi="David" w:cs="David"/>
          <w:sz w:val="24"/>
          <w:szCs w:val="24"/>
          <w:rtl/>
        </w:rPr>
        <w:t xml:space="preserve"> לביצועים הכספיים של החברות - אם החברה מציגה שיפור עסקי מתמשך, גידול ברווחים ובהכנסות צפוי שזה יתבטא במחיר המניה. </w:t>
      </w:r>
      <w:r w:rsidR="004B2387">
        <w:rPr>
          <w:rFonts w:ascii="David" w:hAnsi="David" w:cs="David" w:hint="cs"/>
          <w:sz w:val="24"/>
          <w:szCs w:val="24"/>
          <w:rtl/>
        </w:rPr>
        <w:t>בשלב הראשוני של המחקר שביצענו היה לנו חשוב להיכנ</w:t>
      </w:r>
      <w:r w:rsidR="004B2387">
        <w:rPr>
          <w:rFonts w:ascii="David" w:hAnsi="David" w:cs="David" w:hint="eastAsia"/>
          <w:sz w:val="24"/>
          <w:szCs w:val="24"/>
          <w:rtl/>
        </w:rPr>
        <w:t>ס</w:t>
      </w:r>
      <w:r w:rsidR="004B2387">
        <w:rPr>
          <w:rFonts w:ascii="David" w:hAnsi="David" w:cs="David" w:hint="cs"/>
          <w:sz w:val="24"/>
          <w:szCs w:val="24"/>
          <w:rtl/>
        </w:rPr>
        <w:t xml:space="preserve"> לעומק הנתונים ולהבין מהם המשתנים שמופיעים בדוחות הכספיים? מתי החברות המונפקות בבורסה מגישות אותם לרשות? עד כמה הנתונים אמינים? והאם אפשר להסתמך עליהם לצורך חיזוי השינוי במניה בשנה העוקבת?</w:t>
      </w:r>
      <w:r w:rsidR="008F643E">
        <w:rPr>
          <w:rFonts w:ascii="David" w:hAnsi="David" w:cs="David" w:hint="cs"/>
          <w:sz w:val="24"/>
          <w:szCs w:val="24"/>
          <w:rtl/>
        </w:rPr>
        <w:t xml:space="preserve"> כל זה תרם לנו רבות הן להבנה מהם דוחות ה-10</w:t>
      </w:r>
      <w:r w:rsidR="008F643E">
        <w:rPr>
          <w:rFonts w:ascii="David" w:hAnsi="David" w:cs="David" w:hint="cs"/>
          <w:sz w:val="24"/>
          <w:szCs w:val="24"/>
        </w:rPr>
        <w:t>K</w:t>
      </w:r>
      <w:r w:rsidR="008F643E">
        <w:rPr>
          <w:rFonts w:ascii="David" w:hAnsi="David" w:cs="David" w:hint="cs"/>
          <w:sz w:val="24"/>
          <w:szCs w:val="24"/>
          <w:rtl/>
        </w:rPr>
        <w:t xml:space="preserve"> וכיצד אפשר לבנות על-פיה</w:t>
      </w:r>
      <w:r w:rsidR="008F643E">
        <w:rPr>
          <w:rFonts w:ascii="David" w:hAnsi="David" w:cs="David" w:hint="eastAsia"/>
          <w:sz w:val="24"/>
          <w:szCs w:val="24"/>
          <w:rtl/>
        </w:rPr>
        <w:t>ם</w:t>
      </w:r>
      <w:r w:rsidR="008F643E">
        <w:rPr>
          <w:rFonts w:ascii="David" w:hAnsi="David" w:cs="David" w:hint="cs"/>
          <w:sz w:val="24"/>
          <w:szCs w:val="24"/>
          <w:rtl/>
        </w:rPr>
        <w:t xml:space="preserve"> מודלים. בשלב השני של המחקר נתקלנו בשני קשיים עיקריים שעל מנת לטפל בהם היינו צריכות ללמוד עוד יותר לעומק את נושא מחקרנו. הראשון ערכי 0 רבים והשני </w:t>
      </w:r>
      <w:r w:rsidR="008F643E">
        <w:rPr>
          <w:rFonts w:ascii="David" w:hAnsi="David" w:cs="David"/>
          <w:sz w:val="24"/>
          <w:szCs w:val="24"/>
          <w:rtl/>
        </w:rPr>
        <w:t>–</w:t>
      </w:r>
      <w:r w:rsidR="008F643E">
        <w:rPr>
          <w:rFonts w:ascii="David" w:hAnsi="David" w:cs="David" w:hint="cs"/>
          <w:sz w:val="24"/>
          <w:szCs w:val="24"/>
          <w:rtl/>
        </w:rPr>
        <w:t xml:space="preserve"> ערכים קיצוניים. </w:t>
      </w:r>
      <w:r w:rsidR="00BE54EE">
        <w:rPr>
          <w:rFonts w:ascii="David" w:hAnsi="David" w:cs="David" w:hint="cs"/>
          <w:sz w:val="24"/>
          <w:szCs w:val="24"/>
          <w:rtl/>
        </w:rPr>
        <w:t xml:space="preserve"> </w:t>
      </w:r>
      <w:r w:rsidR="008F643E">
        <w:rPr>
          <w:rFonts w:ascii="David" w:hAnsi="David" w:cs="David" w:hint="cs"/>
          <w:sz w:val="24"/>
          <w:szCs w:val="24"/>
          <w:rtl/>
        </w:rPr>
        <w:t xml:space="preserve">גילינו כי בדוחות הכספיים מופיעים ערכי 0 במקומות אינם הגיוניים כמו </w:t>
      </w:r>
      <w:r w:rsidR="008F643E" w:rsidRPr="001E43AB">
        <w:rPr>
          <w:rFonts w:ascii="David" w:hAnsi="David" w:cs="David"/>
          <w:sz w:val="24"/>
          <w:szCs w:val="24"/>
          <w:rtl/>
        </w:rPr>
        <w:t>הוצאות מנהלה וכלליות או הוצאות מס הכנסה שכן לחברות הנסחרות בבורסה יש בוודאות הוצאות כאלו.</w:t>
      </w:r>
      <w:r w:rsidR="008F643E">
        <w:rPr>
          <w:rFonts w:ascii="David" w:hAnsi="David" w:cs="David" w:hint="cs"/>
          <w:sz w:val="24"/>
          <w:szCs w:val="24"/>
          <w:rtl/>
        </w:rPr>
        <w:t xml:space="preserve"> בנוסף כאשר ראינו שיש בנתונים מספר עצום של ערכי קיצון </w:t>
      </w:r>
      <w:r w:rsidR="00BE54EE">
        <w:rPr>
          <w:rFonts w:ascii="David" w:hAnsi="David" w:cs="David" w:hint="cs"/>
          <w:sz w:val="24"/>
          <w:szCs w:val="24"/>
          <w:rtl/>
        </w:rPr>
        <w:t xml:space="preserve">בדקנו האם מצב זה הגיוני </w:t>
      </w:r>
      <w:r w:rsidR="00DB63EF">
        <w:rPr>
          <w:rFonts w:ascii="David" w:hAnsi="David" w:cs="David" w:hint="cs"/>
          <w:sz w:val="24"/>
          <w:szCs w:val="24"/>
          <w:rtl/>
        </w:rPr>
        <w:t>לשוק המניות</w:t>
      </w:r>
      <w:r w:rsidR="00BE54EE">
        <w:rPr>
          <w:rFonts w:ascii="David" w:hAnsi="David" w:cs="David" w:hint="cs"/>
          <w:sz w:val="24"/>
          <w:szCs w:val="24"/>
          <w:rtl/>
        </w:rPr>
        <w:t xml:space="preserve">.  גילינו כי </w:t>
      </w:r>
      <w:r w:rsidR="00BE54EE" w:rsidRPr="00BE54EE">
        <w:rPr>
          <w:rFonts w:ascii="David" w:hAnsi="David" w:cs="David"/>
          <w:sz w:val="24"/>
          <w:szCs w:val="24"/>
          <w:rtl/>
        </w:rPr>
        <w:t>בתחום המניות קיים מושג- תנודתיות- תכונה של נכס פיננסי, שנמדדת באופן סטטיסטי דרך פיזור ערכיו על פני ציר זמן. ככל שערכיו משתנים בקצב מהיר יותר כלפי מעלה או מטה - כך מתחזקת התנודתיות שלו.  התנודתיות באה לידי ביטוי בסטיית התקן של הנכס. ככל שגדלה סטיית התקן של המניה כך גם התנודתיות שלה עולה. סטיית תקן של נכס משמשת לעתים קרובות מדד לרמת הסיכון שלו. לכן יכול להיות מצב בו המניות שנתנו לנו בדאטה הן מסוכנות יותר והתנודתיות שלהן גבוהה יותר – לכן ישנם הרבה הערכים קיצוניים.</w:t>
      </w:r>
      <w:r w:rsidR="00BE54EE">
        <w:rPr>
          <w:rFonts w:ascii="David" w:hAnsi="David" w:cs="David" w:hint="cs"/>
          <w:sz w:val="24"/>
          <w:szCs w:val="24"/>
          <w:rtl/>
        </w:rPr>
        <w:t xml:space="preserve">  </w:t>
      </w:r>
      <w:r w:rsidR="003069A4">
        <w:rPr>
          <w:rFonts w:ascii="David" w:hAnsi="David" w:cs="David" w:hint="cs"/>
          <w:sz w:val="24"/>
          <w:szCs w:val="24"/>
          <w:rtl/>
        </w:rPr>
        <w:t xml:space="preserve">זאת ועוד, בעזרת </w:t>
      </w:r>
      <w:r w:rsidR="003069A4">
        <w:rPr>
          <w:rFonts w:ascii="David" w:hAnsi="David" w:cs="David"/>
          <w:sz w:val="24"/>
          <w:szCs w:val="24"/>
        </w:rPr>
        <w:t>feature selection</w:t>
      </w:r>
      <w:r w:rsidR="003069A4">
        <w:rPr>
          <w:rFonts w:ascii="David" w:hAnsi="David" w:cs="David" w:hint="cs"/>
          <w:sz w:val="24"/>
          <w:szCs w:val="24"/>
          <w:rtl/>
        </w:rPr>
        <w:t xml:space="preserve"> וקורלציה למדנו מהם המשתנים מתוך הדוחות הכספיים המשפיעים ביותר על חיזוי המניה</w:t>
      </w:r>
      <w:r w:rsidR="00C44B30">
        <w:rPr>
          <w:rFonts w:ascii="David" w:hAnsi="David" w:cs="David" w:hint="cs"/>
          <w:sz w:val="24"/>
          <w:szCs w:val="24"/>
          <w:rtl/>
        </w:rPr>
        <w:t>.</w:t>
      </w:r>
      <w:r w:rsidR="00E53741" w:rsidRPr="00952E7A">
        <w:rPr>
          <w:rFonts w:ascii="David" w:hAnsi="David" w:cs="David" w:hint="cs"/>
          <w:sz w:val="24"/>
          <w:szCs w:val="24"/>
          <w:rtl/>
        </w:rPr>
        <w:t xml:space="preserve"> </w:t>
      </w:r>
      <w:r w:rsidR="00E53741" w:rsidRPr="00E80857">
        <w:rPr>
          <w:rFonts w:ascii="David" w:hAnsi="David" w:cs="David" w:hint="cs"/>
          <w:sz w:val="24"/>
          <w:szCs w:val="24"/>
          <w:rtl/>
        </w:rPr>
        <w:t>במהלך כתיבת המחקר חידדנו את הידע שלנו בכתיבת קוד ובספריות הקיימות</w:t>
      </w:r>
      <w:r w:rsidR="00462115" w:rsidRPr="00E80857">
        <w:rPr>
          <w:rFonts w:ascii="David" w:hAnsi="David" w:cs="David" w:hint="cs"/>
          <w:sz w:val="24"/>
          <w:szCs w:val="24"/>
          <w:rtl/>
        </w:rPr>
        <w:t>,</w:t>
      </w:r>
      <w:r w:rsidR="00E53741" w:rsidRPr="00E80857">
        <w:rPr>
          <w:rFonts w:ascii="David" w:hAnsi="David" w:cs="David" w:hint="cs"/>
          <w:sz w:val="24"/>
          <w:szCs w:val="24"/>
          <w:rtl/>
        </w:rPr>
        <w:t xml:space="preserve"> גילינו עולם עצום שנרצה להרחיב בו את אופקינו גם בעתיד.</w:t>
      </w:r>
      <w:r w:rsidR="00AD4675" w:rsidRPr="00E80857">
        <w:rPr>
          <w:rFonts w:ascii="David" w:hAnsi="David" w:cs="David" w:hint="cs"/>
          <w:sz w:val="24"/>
          <w:szCs w:val="24"/>
          <w:rtl/>
        </w:rPr>
        <w:t xml:space="preserve">  על אף שתוצאות המחקר לא נתנו תשובה חד משמעית האם המניה תעלה או תרד למדנו מהמחקר כמה שתחום המניות קשה לחיזוי הן בגלל ש</w:t>
      </w:r>
      <w:r w:rsidR="007D57D0" w:rsidRPr="00E80857">
        <w:rPr>
          <w:rFonts w:ascii="David" w:hAnsi="David" w:cs="David" w:hint="cs"/>
          <w:sz w:val="24"/>
          <w:szCs w:val="24"/>
          <w:rtl/>
        </w:rPr>
        <w:t>הוא רגיש לשינויים כגון מגפ</w:t>
      </w:r>
      <w:r w:rsidR="00A51F38" w:rsidRPr="00E80857">
        <w:rPr>
          <w:rFonts w:ascii="David" w:hAnsi="David" w:cs="David" w:hint="cs"/>
          <w:sz w:val="24"/>
          <w:szCs w:val="24"/>
          <w:rtl/>
        </w:rPr>
        <w:t>ות</w:t>
      </w:r>
      <w:r w:rsidR="007D57D0" w:rsidRPr="00E80857">
        <w:rPr>
          <w:rFonts w:ascii="David" w:hAnsi="David" w:cs="David" w:hint="cs"/>
          <w:sz w:val="24"/>
          <w:szCs w:val="24"/>
          <w:rtl/>
        </w:rPr>
        <w:t xml:space="preserve">, טעם </w:t>
      </w:r>
      <w:r w:rsidR="00A51F38" w:rsidRPr="00E80857">
        <w:rPr>
          <w:rFonts w:ascii="David" w:hAnsi="David" w:cs="David" w:hint="cs"/>
          <w:sz w:val="24"/>
          <w:szCs w:val="24"/>
          <w:rtl/>
        </w:rPr>
        <w:t xml:space="preserve">משתנה של </w:t>
      </w:r>
      <w:r w:rsidR="007D57D0" w:rsidRPr="00E80857">
        <w:rPr>
          <w:rFonts w:ascii="David" w:hAnsi="David" w:cs="David" w:hint="cs"/>
          <w:sz w:val="24"/>
          <w:szCs w:val="24"/>
          <w:rtl/>
        </w:rPr>
        <w:t>האוכלוסיי</w:t>
      </w:r>
      <w:r w:rsidR="007D57D0" w:rsidRPr="00E80857">
        <w:rPr>
          <w:rFonts w:ascii="David" w:hAnsi="David" w:cs="David" w:hint="eastAsia"/>
          <w:sz w:val="24"/>
          <w:szCs w:val="24"/>
          <w:rtl/>
        </w:rPr>
        <w:t>ה</w:t>
      </w:r>
      <w:r w:rsidR="007D57D0" w:rsidRPr="00E80857">
        <w:rPr>
          <w:rFonts w:ascii="David" w:hAnsi="David" w:cs="David" w:hint="cs"/>
          <w:sz w:val="24"/>
          <w:szCs w:val="24"/>
          <w:rtl/>
        </w:rPr>
        <w:t xml:space="preserve"> (טרנדים), מלחמות ועוד. והן בגלל שהוא מושפע ממגוון משתנים , מה שדורש שימוש במודלים מתוחכמים</w:t>
      </w:r>
      <w:r w:rsidR="0017571C" w:rsidRPr="00E80857">
        <w:rPr>
          <w:rFonts w:ascii="David" w:hAnsi="David" w:cs="David" w:hint="cs"/>
          <w:sz w:val="24"/>
          <w:szCs w:val="24"/>
          <w:rtl/>
        </w:rPr>
        <w:t xml:space="preserve"> שנרצה ללמוד בהמשך.</w:t>
      </w:r>
      <w:r w:rsidR="00952E7A" w:rsidRPr="00E80857">
        <w:rPr>
          <w:rFonts w:ascii="David" w:hAnsi="David" w:cs="David" w:hint="cs"/>
          <w:sz w:val="24"/>
          <w:szCs w:val="24"/>
          <w:rtl/>
        </w:rPr>
        <w:t xml:space="preserve"> חשוב לציין כי המחקר תרם לנו לפיתוח יכולת למידה וחשיבה עצמית.</w:t>
      </w:r>
    </w:p>
    <w:p w14:paraId="55C9F408" w14:textId="1ABF77B6" w:rsidR="007D57D0" w:rsidRPr="00952E7A" w:rsidRDefault="007D57D0" w:rsidP="007D57D0">
      <w:pPr>
        <w:spacing w:after="0" w:line="360" w:lineRule="auto"/>
        <w:rPr>
          <w:rFonts w:ascii="David" w:hAnsi="David" w:cs="David"/>
          <w:sz w:val="24"/>
          <w:szCs w:val="24"/>
          <w:rtl/>
        </w:rPr>
      </w:pPr>
    </w:p>
    <w:p w14:paraId="6CB9392A" w14:textId="5FCE4E5F" w:rsidR="00DB63EF" w:rsidRDefault="00DB63EF" w:rsidP="003069A4">
      <w:pPr>
        <w:spacing w:after="0" w:line="360" w:lineRule="auto"/>
        <w:rPr>
          <w:rFonts w:ascii="David" w:hAnsi="David" w:cs="David"/>
          <w:sz w:val="24"/>
          <w:szCs w:val="24"/>
          <w:rtl/>
        </w:rPr>
      </w:pPr>
    </w:p>
    <w:p w14:paraId="08A18322" w14:textId="3730630E" w:rsidR="0017571C" w:rsidRDefault="0017571C" w:rsidP="003069A4">
      <w:pPr>
        <w:spacing w:after="0" w:line="360" w:lineRule="auto"/>
        <w:rPr>
          <w:rFonts w:ascii="David" w:hAnsi="David" w:cs="David"/>
          <w:sz w:val="24"/>
          <w:szCs w:val="24"/>
          <w:rtl/>
        </w:rPr>
      </w:pPr>
    </w:p>
    <w:p w14:paraId="5654D04C" w14:textId="0EC7E701" w:rsidR="0017571C" w:rsidRDefault="0017571C" w:rsidP="003069A4">
      <w:pPr>
        <w:spacing w:after="0" w:line="360" w:lineRule="auto"/>
        <w:rPr>
          <w:rFonts w:ascii="David" w:hAnsi="David" w:cs="David"/>
          <w:sz w:val="24"/>
          <w:szCs w:val="24"/>
          <w:rtl/>
        </w:rPr>
      </w:pPr>
    </w:p>
    <w:p w14:paraId="25F5BA5A" w14:textId="5EFACFE2" w:rsidR="0017571C" w:rsidRDefault="0017571C" w:rsidP="003069A4">
      <w:pPr>
        <w:spacing w:after="0" w:line="360" w:lineRule="auto"/>
        <w:rPr>
          <w:rFonts w:ascii="David" w:hAnsi="David" w:cs="David"/>
          <w:sz w:val="24"/>
          <w:szCs w:val="24"/>
          <w:rtl/>
        </w:rPr>
      </w:pPr>
    </w:p>
    <w:p w14:paraId="5705EBFD" w14:textId="193B2F6A" w:rsidR="0017571C" w:rsidRDefault="0017571C" w:rsidP="003069A4">
      <w:pPr>
        <w:spacing w:after="0" w:line="360" w:lineRule="auto"/>
        <w:rPr>
          <w:rFonts w:ascii="David" w:hAnsi="David" w:cs="David"/>
          <w:sz w:val="24"/>
          <w:szCs w:val="24"/>
          <w:rtl/>
        </w:rPr>
      </w:pPr>
    </w:p>
    <w:p w14:paraId="0E96BB92" w14:textId="47A67D25" w:rsidR="0017571C" w:rsidRDefault="0017571C" w:rsidP="003069A4">
      <w:pPr>
        <w:spacing w:after="0" w:line="360" w:lineRule="auto"/>
        <w:rPr>
          <w:rFonts w:ascii="David" w:hAnsi="David" w:cs="David"/>
          <w:sz w:val="24"/>
          <w:szCs w:val="24"/>
          <w:rtl/>
        </w:rPr>
      </w:pPr>
    </w:p>
    <w:p w14:paraId="73416C61" w14:textId="519378D9" w:rsidR="0084116B" w:rsidRDefault="0084116B" w:rsidP="00C56A4C">
      <w:pPr>
        <w:spacing w:after="0" w:line="360" w:lineRule="auto"/>
        <w:rPr>
          <w:rFonts w:ascii="David" w:hAnsi="David" w:cs="David"/>
          <w:sz w:val="24"/>
          <w:szCs w:val="24"/>
          <w:rtl/>
        </w:rPr>
      </w:pPr>
    </w:p>
    <w:p w14:paraId="218FF77F" w14:textId="77777777" w:rsidR="006A0D45" w:rsidRDefault="006A0D45" w:rsidP="00C56A4C">
      <w:pPr>
        <w:spacing w:after="0" w:line="360" w:lineRule="auto"/>
        <w:rPr>
          <w:rFonts w:ascii="David" w:hAnsi="David" w:cs="David"/>
          <w:sz w:val="24"/>
          <w:szCs w:val="24"/>
          <w:rtl/>
        </w:rPr>
      </w:pPr>
    </w:p>
    <w:p w14:paraId="60B3A580" w14:textId="3E900831" w:rsidR="00C56A4C" w:rsidRPr="0084116B" w:rsidRDefault="00C56A4C" w:rsidP="0084116B">
      <w:pPr>
        <w:pStyle w:val="2"/>
        <w:rPr>
          <w:rFonts w:ascii="David" w:hAnsi="David" w:cs="David"/>
          <w:b/>
          <w:bCs/>
          <w:color w:val="auto"/>
          <w:rtl/>
        </w:rPr>
      </w:pPr>
      <w:bookmarkStart w:id="23" w:name="_Toc107234780"/>
      <w:bookmarkStart w:id="24" w:name="_Toc107234850"/>
      <w:r w:rsidRPr="0084116B">
        <w:rPr>
          <w:rFonts w:ascii="David" w:hAnsi="David" w:cs="David"/>
          <w:b/>
          <w:bCs/>
          <w:color w:val="auto"/>
          <w:rtl/>
        </w:rPr>
        <w:lastRenderedPageBreak/>
        <w:t>יתרונות וחסרונות וכיצד היה ניתן להתגבר עליהם</w:t>
      </w:r>
      <w:r w:rsidR="0084116B">
        <w:rPr>
          <w:rFonts w:ascii="David" w:hAnsi="David" w:cs="David" w:hint="cs"/>
          <w:b/>
          <w:bCs/>
          <w:color w:val="auto"/>
          <w:rtl/>
        </w:rPr>
        <w:t>:</w:t>
      </w:r>
      <w:bookmarkEnd w:id="23"/>
      <w:bookmarkEnd w:id="24"/>
    </w:p>
    <w:p w14:paraId="7BB3E80B" w14:textId="5EB7F520" w:rsidR="004C26F9" w:rsidRDefault="004C26F9" w:rsidP="00C56A4C">
      <w:pPr>
        <w:spacing w:after="0" w:line="360" w:lineRule="auto"/>
        <w:rPr>
          <w:rFonts w:ascii="David" w:hAnsi="David" w:cs="David"/>
          <w:sz w:val="24"/>
          <w:szCs w:val="24"/>
          <w:rtl/>
        </w:rPr>
      </w:pPr>
    </w:p>
    <w:p w14:paraId="5243C1BD" w14:textId="099083CD" w:rsidR="00EA17F6" w:rsidRDefault="00EA17F6" w:rsidP="00C56A4C">
      <w:pPr>
        <w:spacing w:after="0" w:line="360" w:lineRule="auto"/>
        <w:rPr>
          <w:rFonts w:ascii="David" w:hAnsi="David" w:cs="David"/>
          <w:sz w:val="24"/>
          <w:szCs w:val="24"/>
          <w:rtl/>
        </w:rPr>
      </w:pPr>
      <w:r>
        <w:rPr>
          <w:rFonts w:ascii="David" w:hAnsi="David" w:cs="David" w:hint="cs"/>
          <w:sz w:val="24"/>
          <w:szCs w:val="24"/>
          <w:rtl/>
        </w:rPr>
        <w:t>למחקר שביצענו יש מספר יתרונות אך גם מספר חסרונות.</w:t>
      </w:r>
    </w:p>
    <w:p w14:paraId="410FD757" w14:textId="7BD807C8" w:rsidR="00CF1A43" w:rsidRDefault="00CF1A43" w:rsidP="00C56A4C">
      <w:pPr>
        <w:spacing w:after="0" w:line="360" w:lineRule="auto"/>
        <w:rPr>
          <w:rFonts w:ascii="David" w:hAnsi="David" w:cs="David"/>
          <w:sz w:val="24"/>
          <w:szCs w:val="24"/>
          <w:rtl/>
        </w:rPr>
      </w:pPr>
      <w:r>
        <w:rPr>
          <w:rFonts w:ascii="David" w:hAnsi="David" w:cs="David"/>
          <w:noProof/>
          <w:sz w:val="24"/>
          <w:szCs w:val="24"/>
          <w:rtl/>
          <w:lang w:val="he-IL"/>
        </w:rPr>
        <w:drawing>
          <wp:inline distT="0" distB="0" distL="0" distR="0" wp14:anchorId="29AF73E7" wp14:editId="6F8D9999">
            <wp:extent cx="5274310" cy="1719072"/>
            <wp:effectExtent l="38100" t="19050" r="21590" b="1538605"/>
            <wp:docPr id="3" name="דיאגרמה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A0913F1" w14:textId="3BFCB09F" w:rsidR="0017571C" w:rsidRDefault="0017571C" w:rsidP="0084116B">
      <w:pPr>
        <w:spacing w:after="0" w:line="360" w:lineRule="auto"/>
        <w:rPr>
          <w:rFonts w:ascii="David" w:hAnsi="David" w:cs="David"/>
          <w:sz w:val="24"/>
          <w:szCs w:val="24"/>
          <w:rtl/>
        </w:rPr>
      </w:pPr>
    </w:p>
    <w:p w14:paraId="7CCA0D04" w14:textId="6E62405F" w:rsidR="0084116B" w:rsidRPr="003D1ACD" w:rsidRDefault="0084116B" w:rsidP="003D1ACD">
      <w:pPr>
        <w:pStyle w:val="2"/>
        <w:rPr>
          <w:rFonts w:ascii="David" w:hAnsi="David" w:cs="David"/>
          <w:b/>
          <w:bCs/>
          <w:color w:val="auto"/>
          <w:rtl/>
        </w:rPr>
      </w:pPr>
    </w:p>
    <w:p w14:paraId="4A4C6855" w14:textId="0E9BBD45" w:rsidR="0084116B" w:rsidRDefault="0084116B" w:rsidP="003D1ACD">
      <w:pPr>
        <w:pStyle w:val="2"/>
        <w:rPr>
          <w:rFonts w:ascii="David" w:hAnsi="David" w:cs="David"/>
          <w:b/>
          <w:bCs/>
          <w:color w:val="auto"/>
          <w:rtl/>
        </w:rPr>
      </w:pPr>
      <w:bookmarkStart w:id="25" w:name="_Toc107234781"/>
      <w:bookmarkStart w:id="26" w:name="_Toc107234851"/>
      <w:r w:rsidRPr="003D1ACD">
        <w:rPr>
          <w:rFonts w:ascii="David" w:hAnsi="David" w:cs="David"/>
          <w:b/>
          <w:bCs/>
          <w:color w:val="auto"/>
          <w:rtl/>
        </w:rPr>
        <w:t>מבט לעתיד</w:t>
      </w:r>
      <w:r w:rsidR="003D1ACD">
        <w:rPr>
          <w:rFonts w:ascii="David" w:hAnsi="David" w:cs="David" w:hint="cs"/>
          <w:b/>
          <w:bCs/>
          <w:color w:val="auto"/>
          <w:rtl/>
        </w:rPr>
        <w:t>:</w:t>
      </w:r>
      <w:bookmarkEnd w:id="25"/>
      <w:bookmarkEnd w:id="26"/>
    </w:p>
    <w:p w14:paraId="07B8B86B" w14:textId="4785A56B" w:rsidR="004C1263" w:rsidRPr="00E3098E" w:rsidRDefault="004C1263" w:rsidP="004C1263">
      <w:pPr>
        <w:rPr>
          <w:rFonts w:ascii="David" w:hAnsi="David" w:cs="David"/>
          <w:sz w:val="24"/>
          <w:szCs w:val="24"/>
          <w:rtl/>
        </w:rPr>
      </w:pPr>
    </w:p>
    <w:p w14:paraId="6DFD06E7" w14:textId="27AB20BE" w:rsidR="004C1263" w:rsidRPr="00137C31" w:rsidRDefault="00E3098E" w:rsidP="00137C31">
      <w:pPr>
        <w:spacing w:after="0" w:line="360" w:lineRule="auto"/>
        <w:rPr>
          <w:rFonts w:ascii="David" w:hAnsi="David" w:cs="David"/>
          <w:sz w:val="24"/>
          <w:szCs w:val="24"/>
          <w:rtl/>
        </w:rPr>
      </w:pPr>
      <w:r w:rsidRPr="00E3098E">
        <w:rPr>
          <w:rFonts w:ascii="David" w:hAnsi="David" w:cs="David"/>
          <w:sz w:val="24"/>
          <w:szCs w:val="24"/>
          <w:rtl/>
        </w:rPr>
        <w:t>אנו מאמינות שניתן להמשיך לפתח ולשפר את המודל על ידי שימוש במאגר מידע גדול יותר</w:t>
      </w:r>
      <w:r w:rsidR="00F23AB4">
        <w:rPr>
          <w:rFonts w:ascii="David" w:hAnsi="David" w:cs="David" w:hint="cs"/>
          <w:sz w:val="24"/>
          <w:szCs w:val="24"/>
          <w:rtl/>
        </w:rPr>
        <w:t>,</w:t>
      </w:r>
      <w:r w:rsidRPr="00E3098E">
        <w:rPr>
          <w:rFonts w:ascii="David" w:hAnsi="David" w:cs="David"/>
          <w:sz w:val="24"/>
          <w:szCs w:val="24"/>
          <w:rtl/>
        </w:rPr>
        <w:t xml:space="preserve"> </w:t>
      </w:r>
      <w:r w:rsidR="00F23AB4">
        <w:rPr>
          <w:rFonts w:ascii="David" w:hAnsi="David" w:cs="David" w:hint="cs"/>
          <w:sz w:val="24"/>
          <w:szCs w:val="24"/>
          <w:rtl/>
        </w:rPr>
        <w:t xml:space="preserve">שימוש בנתונים עדכניים יותר וחיבור לנתונים בזמן אמת </w:t>
      </w:r>
      <w:r w:rsidRPr="00E3098E">
        <w:rPr>
          <w:rFonts w:ascii="David" w:hAnsi="David" w:cs="David"/>
          <w:sz w:val="24"/>
          <w:szCs w:val="24"/>
          <w:rtl/>
        </w:rPr>
        <w:t>שיחזק</w:t>
      </w:r>
      <w:r w:rsidR="00F23AB4">
        <w:rPr>
          <w:rFonts w:ascii="David" w:hAnsi="David" w:cs="David" w:hint="cs"/>
          <w:sz w:val="24"/>
          <w:szCs w:val="24"/>
          <w:rtl/>
        </w:rPr>
        <w:t>ו</w:t>
      </w:r>
      <w:r w:rsidRPr="00E3098E">
        <w:rPr>
          <w:rFonts w:ascii="David" w:hAnsi="David" w:cs="David"/>
          <w:sz w:val="24"/>
          <w:szCs w:val="24"/>
          <w:rtl/>
        </w:rPr>
        <w:t xml:space="preserve"> את תוצאות המחקר</w:t>
      </w:r>
      <w:r w:rsidR="00F23AB4">
        <w:rPr>
          <w:rFonts w:ascii="David" w:hAnsi="David" w:cs="David" w:hint="cs"/>
          <w:sz w:val="24"/>
          <w:szCs w:val="24"/>
          <w:rtl/>
        </w:rPr>
        <w:t xml:space="preserve">. </w:t>
      </w:r>
      <w:r w:rsidRPr="00E3098E">
        <w:rPr>
          <w:rFonts w:ascii="David" w:hAnsi="David" w:cs="David"/>
          <w:sz w:val="24"/>
          <w:szCs w:val="24"/>
          <w:rtl/>
        </w:rPr>
        <w:t>בנוסף לכך</w:t>
      </w:r>
      <w:r w:rsidR="00F23AB4">
        <w:rPr>
          <w:rFonts w:ascii="David" w:hAnsi="David" w:cs="David" w:hint="cs"/>
          <w:sz w:val="24"/>
          <w:szCs w:val="24"/>
          <w:rtl/>
        </w:rPr>
        <w:t>,</w:t>
      </w:r>
      <w:r w:rsidRPr="00E3098E">
        <w:rPr>
          <w:rFonts w:ascii="David" w:hAnsi="David" w:cs="David"/>
          <w:sz w:val="24"/>
          <w:szCs w:val="24"/>
          <w:rtl/>
        </w:rPr>
        <w:t xml:space="preserve"> היינו ממליצות לאסוף מידע לא רק על נתוני דוחות</w:t>
      </w:r>
      <w:r w:rsidR="00137C31">
        <w:rPr>
          <w:rFonts w:ascii="David" w:hAnsi="David" w:cs="David" w:hint="cs"/>
          <w:sz w:val="24"/>
          <w:szCs w:val="24"/>
          <w:rtl/>
        </w:rPr>
        <w:t xml:space="preserve"> </w:t>
      </w:r>
      <w:r w:rsidRPr="00E3098E">
        <w:rPr>
          <w:rFonts w:ascii="David" w:hAnsi="David" w:cs="David"/>
          <w:sz w:val="24"/>
          <w:szCs w:val="24"/>
          <w:rtl/>
        </w:rPr>
        <w:t>10</w:t>
      </w:r>
      <w:r w:rsidRPr="00E3098E">
        <w:rPr>
          <w:rFonts w:ascii="David" w:hAnsi="David" w:cs="David"/>
          <w:sz w:val="24"/>
          <w:szCs w:val="24"/>
        </w:rPr>
        <w:t>K</w:t>
      </w:r>
      <w:r w:rsidRPr="00E3098E">
        <w:rPr>
          <w:rFonts w:ascii="David" w:hAnsi="David" w:cs="David"/>
          <w:sz w:val="24"/>
          <w:szCs w:val="24"/>
          <w:rtl/>
        </w:rPr>
        <w:t xml:space="preserve"> אלא גם לערוך שאלון עבור משקיעים ועל ידי כך לבדוק את הציפיות שלהם</w:t>
      </w:r>
      <w:r w:rsidR="00F23AB4">
        <w:rPr>
          <w:rFonts w:ascii="David" w:hAnsi="David" w:cs="David" w:hint="cs"/>
          <w:sz w:val="24"/>
          <w:szCs w:val="24"/>
          <w:rtl/>
        </w:rPr>
        <w:t>.</w:t>
      </w:r>
      <w:r w:rsidRPr="00E3098E">
        <w:rPr>
          <w:rFonts w:ascii="David" w:hAnsi="David" w:cs="David"/>
          <w:sz w:val="24"/>
          <w:szCs w:val="24"/>
          <w:rtl/>
        </w:rPr>
        <w:t xml:space="preserve"> ממחקרים רבים גילינו שלעיתים רק ניתוח פונדמנטלי שמסתמך על לימוד מצבה הכלכלי של חברה מסוימת על ביצועיה הכספיים וחוזקה הפיננסי לא מספיק כיוון ששוק המניות הוא מורכב והתנהגות השווקים מושפעת גם מפסיכולוגיה רבה ודפוסי עבר ,ולבסוף היינו ממליצות גם לאסוף מידע על נתונים מאקרו כלכליים של המשק. שילוב של כל אלה יכול לשפר את אמינות המודל</w:t>
      </w:r>
      <w:r w:rsidR="00137C31">
        <w:rPr>
          <w:rFonts w:ascii="David" w:hAnsi="David" w:cs="David" w:hint="cs"/>
          <w:sz w:val="24"/>
          <w:szCs w:val="24"/>
          <w:rtl/>
        </w:rPr>
        <w:t>.</w:t>
      </w:r>
    </w:p>
    <w:p w14:paraId="2C127F3D" w14:textId="5CA81D7A" w:rsidR="004C1263" w:rsidRDefault="004C1263" w:rsidP="004C1263">
      <w:pPr>
        <w:rPr>
          <w:rtl/>
        </w:rPr>
      </w:pPr>
    </w:p>
    <w:p w14:paraId="387FB4C0" w14:textId="16460504" w:rsidR="004C1263" w:rsidRDefault="004C1263" w:rsidP="004C1263">
      <w:pPr>
        <w:rPr>
          <w:rtl/>
        </w:rPr>
      </w:pPr>
    </w:p>
    <w:p w14:paraId="173B2713" w14:textId="5356B55B" w:rsidR="004C1263" w:rsidRDefault="004C1263" w:rsidP="004C1263">
      <w:pPr>
        <w:rPr>
          <w:rtl/>
        </w:rPr>
      </w:pPr>
    </w:p>
    <w:p w14:paraId="5573E755" w14:textId="5A7E7C8C" w:rsidR="004C1263" w:rsidRDefault="004C1263" w:rsidP="004C1263">
      <w:pPr>
        <w:rPr>
          <w:rtl/>
        </w:rPr>
      </w:pPr>
    </w:p>
    <w:p w14:paraId="417CEA70" w14:textId="703AB3E2" w:rsidR="004C1263" w:rsidRDefault="004C1263" w:rsidP="004C1263">
      <w:pPr>
        <w:rPr>
          <w:rtl/>
        </w:rPr>
      </w:pPr>
    </w:p>
    <w:p w14:paraId="1713E635" w14:textId="71733187" w:rsidR="004C1263" w:rsidRDefault="004C1263" w:rsidP="004C1263">
      <w:pPr>
        <w:rPr>
          <w:rtl/>
        </w:rPr>
      </w:pPr>
    </w:p>
    <w:p w14:paraId="04B6C919" w14:textId="734D86FD" w:rsidR="004C1263" w:rsidRDefault="004C1263" w:rsidP="004C1263">
      <w:pPr>
        <w:rPr>
          <w:rtl/>
        </w:rPr>
      </w:pPr>
    </w:p>
    <w:p w14:paraId="00409FFC" w14:textId="32DDBA81" w:rsidR="004C1263" w:rsidRPr="00F44C2B" w:rsidRDefault="004C1263" w:rsidP="00F44C2B">
      <w:pPr>
        <w:pStyle w:val="1"/>
        <w:rPr>
          <w:rFonts w:ascii="David" w:hAnsi="David" w:cs="David"/>
          <w:b/>
          <w:bCs/>
          <w:color w:val="auto"/>
          <w:sz w:val="26"/>
          <w:szCs w:val="26"/>
          <w:rtl/>
        </w:rPr>
      </w:pPr>
      <w:bookmarkStart w:id="27" w:name="_Toc107234782"/>
      <w:bookmarkStart w:id="28" w:name="_Toc107234852"/>
      <w:r w:rsidRPr="00F44C2B">
        <w:rPr>
          <w:rFonts w:ascii="David" w:hAnsi="David" w:cs="David"/>
          <w:b/>
          <w:bCs/>
          <w:color w:val="auto"/>
          <w:sz w:val="26"/>
          <w:szCs w:val="26"/>
          <w:rtl/>
        </w:rPr>
        <w:lastRenderedPageBreak/>
        <w:t>ביבליוגרפיה:</w:t>
      </w:r>
      <w:bookmarkEnd w:id="27"/>
      <w:bookmarkEnd w:id="28"/>
    </w:p>
    <w:p w14:paraId="7F48B143" w14:textId="013E2D9C" w:rsidR="00EB5D5E" w:rsidRDefault="00EB5D5E" w:rsidP="00EB5D5E">
      <w:pPr>
        <w:rPr>
          <w:rtl/>
        </w:rPr>
      </w:pPr>
    </w:p>
    <w:p w14:paraId="557C2038" w14:textId="77777777" w:rsidR="00AB56FB" w:rsidRDefault="00FC1BE4" w:rsidP="00AB56FB">
      <w:pPr>
        <w:pStyle w:val="a3"/>
        <w:numPr>
          <w:ilvl w:val="0"/>
          <w:numId w:val="9"/>
        </w:numPr>
        <w:bidi w:val="0"/>
      </w:pPr>
      <w:r>
        <w:t xml:space="preserve">Stock selection with random forest: An exploitation of excess return in the Chinese stock market (Zheng Tan </w:t>
      </w:r>
      <w:proofErr w:type="gramStart"/>
      <w:r>
        <w:t>a,*</w:t>
      </w:r>
      <w:proofErr w:type="gramEnd"/>
      <w:r>
        <w:t xml:space="preserve"> , </w:t>
      </w:r>
      <w:proofErr w:type="spellStart"/>
      <w:r>
        <w:t>Ziqin</w:t>
      </w:r>
      <w:proofErr w:type="spellEnd"/>
      <w:r>
        <w:t xml:space="preserve"> Yan a , </w:t>
      </w:r>
      <w:proofErr w:type="spellStart"/>
      <w:r>
        <w:t>Guangwei</w:t>
      </w:r>
      <w:proofErr w:type="spellEnd"/>
      <w:r>
        <w:t xml:space="preserve"> Zhu b)</w:t>
      </w:r>
    </w:p>
    <w:p w14:paraId="4EEFF245" w14:textId="71842CE0" w:rsidR="00FC1BE4" w:rsidRPr="00AB56FB" w:rsidRDefault="00611E06" w:rsidP="00AB56FB">
      <w:pPr>
        <w:pStyle w:val="a3"/>
        <w:bidi w:val="0"/>
      </w:pPr>
      <w:hyperlink r:id="rId22" w:history="1">
        <w:r w:rsidR="00AB56FB" w:rsidRPr="006A2291">
          <w:rPr>
            <w:rStyle w:val="Hyperlink"/>
            <w:rFonts w:cstheme="minorHAnsi"/>
          </w:rPr>
          <w:t>https://www.cell.com/heliyon/pdf/S2405-8440(19)35970-5.pdf</w:t>
        </w:r>
      </w:hyperlink>
    </w:p>
    <w:p w14:paraId="44893321" w14:textId="77777777" w:rsidR="00AB56FB" w:rsidRDefault="00AB56FB" w:rsidP="00AB56FB">
      <w:pPr>
        <w:pStyle w:val="a3"/>
        <w:bidi w:val="0"/>
        <w:rPr>
          <w:rFonts w:cstheme="minorHAnsi"/>
        </w:rPr>
      </w:pPr>
    </w:p>
    <w:p w14:paraId="3CDD5869" w14:textId="625DC34D" w:rsidR="00AB56FB" w:rsidRDefault="00AB56FB" w:rsidP="00AB56FB">
      <w:pPr>
        <w:pStyle w:val="a3"/>
        <w:numPr>
          <w:ilvl w:val="0"/>
          <w:numId w:val="9"/>
        </w:numPr>
        <w:bidi w:val="0"/>
        <w:rPr>
          <w:rFonts w:cstheme="minorHAnsi"/>
        </w:rPr>
      </w:pPr>
      <w:r>
        <w:t>Stock Price Prediction Using K-Nearest Neighbor (</w:t>
      </w:r>
      <w:proofErr w:type="spellStart"/>
      <w:r>
        <w:t>kNN</w:t>
      </w:r>
      <w:proofErr w:type="spellEnd"/>
      <w:r>
        <w:t>) Algorithm</w:t>
      </w:r>
      <w:r>
        <w:rPr>
          <w:rFonts w:cstheme="minorHAnsi"/>
        </w:rPr>
        <w:t xml:space="preserve"> (</w:t>
      </w:r>
      <w:r>
        <w:t xml:space="preserve">Khalid Alkhatib1 Hassan Najadat2 Ismail </w:t>
      </w:r>
      <w:proofErr w:type="spellStart"/>
      <w:r>
        <w:t>Hmeidi</w:t>
      </w:r>
      <w:proofErr w:type="spellEnd"/>
      <w:r>
        <w:t xml:space="preserve"> 3 Mohammed K. Ali </w:t>
      </w:r>
      <w:proofErr w:type="spellStart"/>
      <w:r>
        <w:t>Shatnawi</w:t>
      </w:r>
      <w:proofErr w:type="spellEnd"/>
      <w:r>
        <w:rPr>
          <w:rFonts w:cstheme="minorHAnsi"/>
        </w:rPr>
        <w:t>)</w:t>
      </w:r>
    </w:p>
    <w:p w14:paraId="236A84DF" w14:textId="28B2DE1E" w:rsidR="00AB56FB" w:rsidRDefault="00611E06" w:rsidP="00AB56FB">
      <w:pPr>
        <w:pStyle w:val="a3"/>
        <w:bidi w:val="0"/>
      </w:pPr>
      <w:hyperlink r:id="rId23" w:history="1">
        <w:r w:rsidR="00AB56FB" w:rsidRPr="006A2291">
          <w:rPr>
            <w:rStyle w:val="Hyperlink"/>
            <w:rFonts w:cstheme="minorHAnsi"/>
          </w:rPr>
          <w:t>https://www.ijbhtnet.com/journals/Vol_3_No_3_March_2013/4.pdf</w:t>
        </w:r>
      </w:hyperlink>
    </w:p>
    <w:p w14:paraId="6FD7A2D8" w14:textId="1DA2FA2F" w:rsidR="00FC1BE4" w:rsidRDefault="00AB56FB" w:rsidP="00AB56FB">
      <w:pPr>
        <w:pStyle w:val="a3"/>
        <w:numPr>
          <w:ilvl w:val="0"/>
          <w:numId w:val="9"/>
        </w:numPr>
        <w:bidi w:val="0"/>
        <w:spacing w:after="0" w:line="360" w:lineRule="auto"/>
        <w:ind w:left="714" w:hanging="357"/>
        <w:rPr>
          <w:rStyle w:val="Hyperlink"/>
          <w:rFonts w:cstheme="minorHAnsi"/>
        </w:rPr>
      </w:pPr>
      <w:r>
        <w:t>Prediction of stock performance by using logistic regression model: evidence from Pakistan Stock Exchange (PSX</w:t>
      </w:r>
      <w:proofErr w:type="gramStart"/>
      <w:r>
        <w:t>)(</w:t>
      </w:r>
      <w:r w:rsidRPr="00AB56FB">
        <w:t xml:space="preserve"> </w:t>
      </w:r>
      <w:r>
        <w:t>Syed</w:t>
      </w:r>
      <w:proofErr w:type="gramEnd"/>
      <w:r>
        <w:t xml:space="preserve"> Shahan Alia , Muhammad </w:t>
      </w:r>
      <w:proofErr w:type="spellStart"/>
      <w:r>
        <w:t>Mubeenb</w:t>
      </w:r>
      <w:proofErr w:type="spellEnd"/>
      <w:r>
        <w:t xml:space="preserve">, Irfan </w:t>
      </w:r>
      <w:proofErr w:type="spellStart"/>
      <w:r>
        <w:t>Lalc</w:t>
      </w:r>
      <w:proofErr w:type="spellEnd"/>
      <w:r>
        <w:t>, Adnan Hussain)</w:t>
      </w:r>
      <w:r>
        <w:rPr>
          <w:rStyle w:val="Hyperlink"/>
          <w:rFonts w:cstheme="minorHAnsi"/>
        </w:rPr>
        <w:t xml:space="preserve"> </w:t>
      </w:r>
      <w:hyperlink r:id="rId24" w:history="1">
        <w:r w:rsidRPr="006A2291">
          <w:rPr>
            <w:rStyle w:val="Hyperlink"/>
            <w:rFonts w:cstheme="minorHAnsi"/>
          </w:rPr>
          <w:t>https://archive.aessweb.com/index.php/5004/article/view/4221/6554</w:t>
        </w:r>
      </w:hyperlink>
    </w:p>
    <w:p w14:paraId="07D7DCBB" w14:textId="1FB487CF" w:rsidR="00AB56FB" w:rsidRPr="00AB56FB" w:rsidRDefault="00AB56FB" w:rsidP="00AB56FB">
      <w:pPr>
        <w:pStyle w:val="1"/>
        <w:numPr>
          <w:ilvl w:val="0"/>
          <w:numId w:val="9"/>
        </w:numPr>
        <w:bidi w:val="0"/>
        <w:spacing w:before="0"/>
        <w:rPr>
          <w:rFonts w:asciiTheme="minorHAnsi" w:eastAsiaTheme="minorHAnsi" w:hAnsiTheme="minorHAnsi" w:cstheme="minorBidi"/>
          <w:color w:val="auto"/>
          <w:sz w:val="22"/>
          <w:szCs w:val="22"/>
        </w:rPr>
      </w:pPr>
      <w:bookmarkStart w:id="29" w:name="_Toc107234783"/>
      <w:bookmarkStart w:id="30" w:name="_Toc107234853"/>
      <w:r w:rsidRPr="00AB56FB">
        <w:rPr>
          <w:rFonts w:asciiTheme="minorHAnsi" w:eastAsiaTheme="minorHAnsi" w:hAnsiTheme="minorHAnsi" w:cstheme="minorBidi"/>
          <w:color w:val="auto"/>
          <w:sz w:val="22"/>
          <w:szCs w:val="22"/>
        </w:rPr>
        <w:t>Stock price prediction methodology using random forest algorithm and support vector machine</w:t>
      </w:r>
      <w:r>
        <w:rPr>
          <w:rFonts w:asciiTheme="minorHAnsi" w:eastAsiaTheme="minorHAnsi" w:hAnsiTheme="minorHAnsi" w:cstheme="minorBidi"/>
          <w:color w:val="auto"/>
          <w:sz w:val="22"/>
          <w:szCs w:val="22"/>
        </w:rPr>
        <w:t xml:space="preserve"> </w:t>
      </w:r>
      <w:r w:rsidRPr="00AB56FB">
        <w:rPr>
          <w:rFonts w:cstheme="minorBidi"/>
          <w:color w:val="auto"/>
        </w:rPr>
        <w:t>(</w:t>
      </w:r>
      <w:bookmarkStart w:id="31" w:name="bau005"/>
      <w:r>
        <w:fldChar w:fldCharType="begin"/>
      </w:r>
      <w:r>
        <w:instrText xml:space="preserve"> HYPERLINK "https://www.sciencedirect.com/science/article/pii/S2214785321069674" \l "!" </w:instrText>
      </w:r>
      <w:r>
        <w:fldChar w:fldCharType="separate"/>
      </w:r>
      <w:r w:rsidRPr="00AB56FB">
        <w:rPr>
          <w:rFonts w:asciiTheme="minorHAnsi" w:hAnsiTheme="minorHAnsi" w:cstheme="minorBidi"/>
          <w:color w:val="auto"/>
          <w:sz w:val="22"/>
          <w:szCs w:val="22"/>
        </w:rPr>
        <w:t>Pavan Kumar</w:t>
      </w:r>
      <w:r>
        <w:rPr>
          <w:rFonts w:asciiTheme="minorHAnsi" w:hAnsiTheme="minorHAnsi" w:cstheme="minorBidi"/>
          <w:color w:val="auto"/>
          <w:sz w:val="22"/>
          <w:szCs w:val="22"/>
        </w:rPr>
        <w:t xml:space="preserve"> </w:t>
      </w:r>
      <w:r w:rsidRPr="00AB56FB">
        <w:rPr>
          <w:rFonts w:asciiTheme="minorHAnsi" w:hAnsiTheme="minorHAnsi" w:cstheme="minorBidi"/>
          <w:color w:val="auto"/>
          <w:sz w:val="22"/>
          <w:szCs w:val="22"/>
        </w:rPr>
        <w:t>Illa</w:t>
      </w:r>
      <w:r>
        <w:fldChar w:fldCharType="end"/>
      </w:r>
      <w:bookmarkStart w:id="32" w:name="bau010"/>
      <w:bookmarkEnd w:id="31"/>
      <w:r>
        <w:t xml:space="preserve"> </w:t>
      </w:r>
      <w:hyperlink r:id="rId25" w:anchor="!" w:history="1">
        <w:proofErr w:type="spellStart"/>
        <w:r w:rsidRPr="00AB56FB">
          <w:rPr>
            <w:rFonts w:asciiTheme="minorHAnsi" w:hAnsiTheme="minorHAnsi" w:cstheme="minorBidi"/>
            <w:color w:val="auto"/>
            <w:sz w:val="22"/>
            <w:szCs w:val="22"/>
          </w:rPr>
          <w:t>Balakesavareddy</w:t>
        </w:r>
        <w:proofErr w:type="spellEnd"/>
        <w:r>
          <w:rPr>
            <w:rFonts w:asciiTheme="minorHAnsi" w:hAnsiTheme="minorHAnsi" w:cstheme="minorBidi"/>
            <w:color w:val="auto"/>
            <w:sz w:val="22"/>
            <w:szCs w:val="22"/>
          </w:rPr>
          <w:t xml:space="preserve"> </w:t>
        </w:r>
        <w:proofErr w:type="spellStart"/>
        <w:r w:rsidRPr="00AB56FB">
          <w:rPr>
            <w:rFonts w:asciiTheme="minorHAnsi" w:hAnsiTheme="minorHAnsi" w:cstheme="minorBidi"/>
            <w:color w:val="auto"/>
            <w:sz w:val="22"/>
            <w:szCs w:val="22"/>
          </w:rPr>
          <w:t>Parvathala</w:t>
        </w:r>
        <w:proofErr w:type="spellEnd"/>
      </w:hyperlink>
      <w:bookmarkStart w:id="33" w:name="bau015"/>
      <w:bookmarkEnd w:id="32"/>
      <w:r>
        <w:t xml:space="preserve"> </w:t>
      </w:r>
      <w:hyperlink r:id="rId26" w:anchor="!" w:history="1">
        <w:r w:rsidRPr="00AB56FB">
          <w:rPr>
            <w:rFonts w:asciiTheme="minorHAnsi" w:hAnsiTheme="minorHAnsi" w:cstheme="minorBidi"/>
            <w:color w:val="auto"/>
            <w:sz w:val="22"/>
            <w:szCs w:val="22"/>
          </w:rPr>
          <w:t>Anand Kumar</w:t>
        </w:r>
        <w:r>
          <w:rPr>
            <w:rFonts w:asciiTheme="minorHAnsi" w:hAnsiTheme="minorHAnsi" w:cstheme="minorBidi"/>
            <w:color w:val="auto"/>
            <w:sz w:val="22"/>
            <w:szCs w:val="22"/>
          </w:rPr>
          <w:t xml:space="preserve"> </w:t>
        </w:r>
        <w:r w:rsidRPr="00AB56FB">
          <w:rPr>
            <w:rFonts w:asciiTheme="minorHAnsi" w:hAnsiTheme="minorHAnsi" w:cstheme="minorBidi"/>
            <w:color w:val="auto"/>
            <w:sz w:val="22"/>
            <w:szCs w:val="22"/>
          </w:rPr>
          <w:t>Sharma</w:t>
        </w:r>
      </w:hyperlink>
      <w:bookmarkEnd w:id="33"/>
      <w:r w:rsidRPr="00AB56FB">
        <w:rPr>
          <w:rFonts w:cstheme="minorBidi"/>
          <w:color w:val="auto"/>
        </w:rPr>
        <w:t>)</w:t>
      </w:r>
      <w:bookmarkEnd w:id="29"/>
      <w:bookmarkEnd w:id="30"/>
    </w:p>
    <w:p w14:paraId="7520933A" w14:textId="7E4ADA98" w:rsidR="00FC1BE4" w:rsidRDefault="00611E06" w:rsidP="00AB56FB">
      <w:pPr>
        <w:bidi w:val="0"/>
        <w:spacing w:after="0" w:line="360" w:lineRule="auto"/>
        <w:ind w:firstLine="720"/>
        <w:rPr>
          <w:rFonts w:cstheme="minorHAnsi"/>
        </w:rPr>
      </w:pPr>
      <w:hyperlink r:id="rId27" w:history="1">
        <w:r w:rsidR="00AB56FB" w:rsidRPr="006A2291">
          <w:rPr>
            <w:rStyle w:val="Hyperlink"/>
            <w:rFonts w:cstheme="minorHAnsi"/>
          </w:rPr>
          <w:t>https://www.sciencedirect.com/science/article/pii/S2214785321069674</w:t>
        </w:r>
      </w:hyperlink>
    </w:p>
    <w:p w14:paraId="613F61CA" w14:textId="2EB39D78" w:rsidR="00AB56FB" w:rsidRPr="00AB56FB" w:rsidRDefault="00AB56FB" w:rsidP="00AB56FB">
      <w:pPr>
        <w:pStyle w:val="1"/>
        <w:numPr>
          <w:ilvl w:val="0"/>
          <w:numId w:val="9"/>
        </w:numPr>
        <w:bidi w:val="0"/>
        <w:spacing w:before="0"/>
        <w:rPr>
          <w:rFonts w:asciiTheme="minorHAnsi" w:eastAsiaTheme="minorHAnsi" w:hAnsiTheme="minorHAnsi" w:cstheme="minorBidi"/>
          <w:color w:val="auto"/>
          <w:sz w:val="22"/>
          <w:szCs w:val="22"/>
        </w:rPr>
      </w:pPr>
      <w:bookmarkStart w:id="34" w:name="_Toc107234784"/>
      <w:bookmarkStart w:id="35" w:name="_Toc107234854"/>
      <w:r w:rsidRPr="00AB56FB">
        <w:rPr>
          <w:rFonts w:asciiTheme="minorHAnsi" w:eastAsiaTheme="minorHAnsi" w:hAnsiTheme="minorHAnsi" w:cstheme="minorBidi"/>
          <w:color w:val="auto"/>
          <w:sz w:val="22"/>
          <w:szCs w:val="22"/>
        </w:rPr>
        <w:t>Stock Closing Price Prediction using Machine Learning Techniques</w:t>
      </w:r>
      <w:r>
        <w:rPr>
          <w:rFonts w:asciiTheme="minorHAnsi" w:eastAsiaTheme="minorHAnsi" w:hAnsiTheme="minorHAnsi" w:cstheme="minorBidi"/>
          <w:color w:val="auto"/>
          <w:sz w:val="22"/>
          <w:szCs w:val="22"/>
        </w:rPr>
        <w:t xml:space="preserve"> </w:t>
      </w:r>
      <w:r w:rsidRPr="00AB56FB">
        <w:rPr>
          <w:rFonts w:cstheme="minorBidi"/>
        </w:rPr>
        <w:t>(</w:t>
      </w:r>
      <w:bookmarkStart w:id="36" w:name="bau0190"/>
      <w:r>
        <w:fldChar w:fldCharType="begin"/>
      </w:r>
      <w:r>
        <w:instrText xml:space="preserve"> HYPERLINK "https://www.sciencedirect.com/science/article/pii/S1877050920307924" \l "!" </w:instrText>
      </w:r>
      <w:r>
        <w:fldChar w:fldCharType="separate"/>
      </w:r>
      <w:r w:rsidRPr="00AB56FB">
        <w:rPr>
          <w:rFonts w:asciiTheme="minorHAnsi" w:hAnsiTheme="minorHAnsi" w:cstheme="minorBidi"/>
          <w:color w:val="auto"/>
          <w:sz w:val="22"/>
          <w:szCs w:val="22"/>
        </w:rPr>
        <w:t xml:space="preserve">Mehar </w:t>
      </w:r>
      <w:proofErr w:type="spellStart"/>
      <w:r w:rsidRPr="00AB56FB">
        <w:rPr>
          <w:rFonts w:asciiTheme="minorHAnsi" w:hAnsiTheme="minorHAnsi" w:cstheme="minorBidi"/>
          <w:color w:val="auto"/>
          <w:sz w:val="22"/>
          <w:szCs w:val="22"/>
        </w:rPr>
        <w:t>Vijh</w:t>
      </w:r>
      <w:proofErr w:type="spellEnd"/>
      <w:r>
        <w:fldChar w:fldCharType="end"/>
      </w:r>
      <w:bookmarkStart w:id="37" w:name="bau0191"/>
      <w:bookmarkEnd w:id="36"/>
      <w:r>
        <w:t xml:space="preserve"> </w:t>
      </w:r>
      <w:hyperlink r:id="rId28" w:anchor="!" w:history="1">
        <w:proofErr w:type="spellStart"/>
        <w:r w:rsidRPr="00AB56FB">
          <w:rPr>
            <w:rFonts w:asciiTheme="minorHAnsi" w:hAnsiTheme="minorHAnsi" w:cstheme="minorBidi"/>
            <w:color w:val="auto"/>
            <w:sz w:val="22"/>
            <w:szCs w:val="22"/>
          </w:rPr>
          <w:t>Deeksha</w:t>
        </w:r>
        <w:proofErr w:type="spellEnd"/>
        <w:r w:rsidRPr="00AB56FB">
          <w:rPr>
            <w:rFonts w:asciiTheme="minorHAnsi" w:hAnsiTheme="minorHAnsi" w:cstheme="minorBidi"/>
            <w:color w:val="auto"/>
            <w:sz w:val="22"/>
            <w:szCs w:val="22"/>
          </w:rPr>
          <w:t xml:space="preserve"> </w:t>
        </w:r>
        <w:proofErr w:type="spellStart"/>
        <w:r w:rsidRPr="00AB56FB">
          <w:rPr>
            <w:rFonts w:asciiTheme="minorHAnsi" w:hAnsiTheme="minorHAnsi" w:cstheme="minorBidi"/>
            <w:color w:val="auto"/>
            <w:sz w:val="22"/>
            <w:szCs w:val="22"/>
          </w:rPr>
          <w:t>Chandola</w:t>
        </w:r>
        <w:proofErr w:type="spellEnd"/>
      </w:hyperlink>
      <w:bookmarkStart w:id="38" w:name="bau0192"/>
      <w:bookmarkEnd w:id="37"/>
      <w:r>
        <w:t xml:space="preserve"> </w:t>
      </w:r>
      <w:hyperlink r:id="rId29" w:anchor="!" w:history="1">
        <w:r w:rsidRPr="00AB56FB">
          <w:rPr>
            <w:rFonts w:asciiTheme="minorHAnsi" w:hAnsiTheme="minorHAnsi" w:cstheme="minorBidi"/>
            <w:color w:val="auto"/>
            <w:sz w:val="22"/>
            <w:szCs w:val="22"/>
          </w:rPr>
          <w:t xml:space="preserve">Vinay Anand </w:t>
        </w:r>
        <w:proofErr w:type="spellStart"/>
        <w:r w:rsidRPr="00AB56FB">
          <w:rPr>
            <w:rFonts w:asciiTheme="minorHAnsi" w:hAnsiTheme="minorHAnsi" w:cstheme="minorBidi"/>
            <w:color w:val="auto"/>
            <w:sz w:val="22"/>
            <w:szCs w:val="22"/>
          </w:rPr>
          <w:t>Tikkiwal</w:t>
        </w:r>
        <w:proofErr w:type="spellEnd"/>
      </w:hyperlink>
      <w:bookmarkStart w:id="39" w:name="bau0193"/>
      <w:bookmarkEnd w:id="38"/>
      <w:r>
        <w:t xml:space="preserve"> </w:t>
      </w:r>
      <w:hyperlink r:id="rId30" w:anchor="!" w:history="1">
        <w:r w:rsidRPr="00AB56FB">
          <w:rPr>
            <w:rFonts w:asciiTheme="minorHAnsi" w:hAnsiTheme="minorHAnsi" w:cstheme="minorBidi"/>
            <w:color w:val="auto"/>
            <w:sz w:val="22"/>
            <w:szCs w:val="22"/>
          </w:rPr>
          <w:t>Arun Kumar</w:t>
        </w:r>
      </w:hyperlink>
      <w:bookmarkEnd w:id="39"/>
      <w:r w:rsidRPr="00AB56FB">
        <w:rPr>
          <w:rFonts w:cstheme="minorBidi"/>
        </w:rPr>
        <w:t>)</w:t>
      </w:r>
      <w:bookmarkEnd w:id="34"/>
      <w:bookmarkEnd w:id="35"/>
    </w:p>
    <w:p w14:paraId="693552A1" w14:textId="77777777" w:rsidR="00FC1BE4" w:rsidRPr="00AB56FB" w:rsidRDefault="00FC1BE4" w:rsidP="00AB56FB">
      <w:pPr>
        <w:bidi w:val="0"/>
        <w:spacing w:after="0" w:line="360" w:lineRule="auto"/>
        <w:ind w:firstLine="720"/>
        <w:rPr>
          <w:rStyle w:val="Hyperlink"/>
          <w:rFonts w:cstheme="minorHAnsi"/>
        </w:rPr>
      </w:pPr>
      <w:r w:rsidRPr="00AB56FB">
        <w:rPr>
          <w:rStyle w:val="Hyperlink"/>
          <w:rFonts w:cstheme="minorHAnsi"/>
        </w:rPr>
        <w:t>https://www.sciencedirect.com/science/article/pii/S1877050920307924</w:t>
      </w:r>
    </w:p>
    <w:p w14:paraId="7F9EA9A1" w14:textId="68056B2F" w:rsidR="002B7685" w:rsidRDefault="002B7685" w:rsidP="002B7685">
      <w:pPr>
        <w:pStyle w:val="a3"/>
        <w:numPr>
          <w:ilvl w:val="0"/>
          <w:numId w:val="9"/>
        </w:numPr>
        <w:bidi w:val="0"/>
        <w:rPr>
          <w:rtl/>
        </w:rPr>
      </w:pPr>
      <w:r w:rsidRPr="002B7685">
        <w:rPr>
          <w:rFonts w:cs="Arial"/>
          <w:rtl/>
        </w:rPr>
        <w:t xml:space="preserve"> מדד אלטמן -המכלול</w:t>
      </w:r>
    </w:p>
    <w:p w14:paraId="2BF39167" w14:textId="342857AD" w:rsidR="00483951" w:rsidRDefault="00611E06" w:rsidP="002B7685">
      <w:pPr>
        <w:bidi w:val="0"/>
        <w:ind w:left="720"/>
        <w:rPr>
          <w:rStyle w:val="Hyperlink"/>
          <w:rFonts w:cstheme="minorHAnsi"/>
        </w:rPr>
      </w:pPr>
      <w:hyperlink r:id="rId31" w:history="1">
        <w:r w:rsidR="00434BA6" w:rsidRPr="004561A8">
          <w:rPr>
            <w:rStyle w:val="Hyperlink"/>
            <w:rFonts w:cstheme="minorHAnsi"/>
          </w:rPr>
          <w:t>https://www.hamichlol.org.il/%D7%9E%D7%93%D7%93_%D7%90%D7%9C%D7%98%D7%9E%D7%9F</w:t>
        </w:r>
      </w:hyperlink>
    </w:p>
    <w:p w14:paraId="11FE36C8" w14:textId="1325E6E1" w:rsidR="00434BA6" w:rsidRPr="00434BA6" w:rsidRDefault="00434BA6" w:rsidP="00434BA6">
      <w:pPr>
        <w:pStyle w:val="a3"/>
        <w:numPr>
          <w:ilvl w:val="0"/>
          <w:numId w:val="9"/>
        </w:numPr>
        <w:bidi w:val="0"/>
        <w:rPr>
          <w:rFonts w:cs="Arial"/>
          <w:rtl/>
        </w:rPr>
      </w:pPr>
      <w:r w:rsidRPr="00434BA6">
        <w:rPr>
          <w:rFonts w:cs="Arial"/>
        </w:rPr>
        <w:t xml:space="preserve">Bank Profitability and Inflation Valuation of Bank's Shares / </w:t>
      </w:r>
      <w:r w:rsidRPr="00434BA6">
        <w:rPr>
          <w:rFonts w:cs="Arial"/>
          <w:rtl/>
        </w:rPr>
        <w:t>הערכת מניות הבנקים המסחריים</w:t>
      </w:r>
    </w:p>
    <w:p w14:paraId="26416468" w14:textId="17351E97" w:rsidR="00483951" w:rsidRPr="00434BA6" w:rsidRDefault="00611E06" w:rsidP="00434BA6">
      <w:pPr>
        <w:jc w:val="right"/>
      </w:pPr>
      <w:hyperlink r:id="rId32" w:history="1">
        <w:r w:rsidR="00434BA6" w:rsidRPr="004561A8">
          <w:rPr>
            <w:rStyle w:val="Hyperlink"/>
          </w:rPr>
          <w:t>https://www.jstor.org/stable/23753054</w:t>
        </w:r>
      </w:hyperlink>
      <w:r w:rsidR="00434BA6">
        <w:rPr>
          <w:rFonts w:hint="cs"/>
          <w:rtl/>
        </w:rPr>
        <w:t xml:space="preserve"> </w:t>
      </w:r>
      <w:r w:rsidR="00434BA6">
        <w:t xml:space="preserve">              </w:t>
      </w:r>
    </w:p>
    <w:p w14:paraId="162A7E73" w14:textId="7741BE77" w:rsidR="00483951" w:rsidRDefault="00483951" w:rsidP="00EB5D5E">
      <w:pPr>
        <w:rPr>
          <w:rtl/>
        </w:rPr>
      </w:pPr>
    </w:p>
    <w:p w14:paraId="3034E061" w14:textId="7790BA88" w:rsidR="00483951" w:rsidRDefault="00483951" w:rsidP="00EB5D5E">
      <w:pPr>
        <w:rPr>
          <w:rtl/>
        </w:rPr>
      </w:pPr>
    </w:p>
    <w:p w14:paraId="0650F6AF" w14:textId="6B14540A" w:rsidR="00483951" w:rsidRDefault="00483951" w:rsidP="00EB5D5E">
      <w:pPr>
        <w:rPr>
          <w:rtl/>
        </w:rPr>
      </w:pPr>
    </w:p>
    <w:p w14:paraId="05E8F3E1" w14:textId="314D4BE0" w:rsidR="00483951" w:rsidRDefault="00483951" w:rsidP="00EB5D5E">
      <w:pPr>
        <w:rPr>
          <w:rtl/>
        </w:rPr>
      </w:pPr>
    </w:p>
    <w:p w14:paraId="7D649E86" w14:textId="72827EAE" w:rsidR="000A7B29" w:rsidRDefault="000A7B29" w:rsidP="00EB5D5E">
      <w:pPr>
        <w:rPr>
          <w:rtl/>
        </w:rPr>
      </w:pPr>
    </w:p>
    <w:p w14:paraId="1342C3B0" w14:textId="0359EEC3" w:rsidR="00A85015" w:rsidRDefault="00A85015" w:rsidP="00EB5D5E">
      <w:pPr>
        <w:rPr>
          <w:rtl/>
        </w:rPr>
      </w:pPr>
    </w:p>
    <w:p w14:paraId="2C296EAE" w14:textId="4C87D9C2" w:rsidR="00A85015" w:rsidRDefault="00A85015" w:rsidP="00EB5D5E">
      <w:pPr>
        <w:rPr>
          <w:rtl/>
        </w:rPr>
      </w:pPr>
    </w:p>
    <w:p w14:paraId="12B9CB6F" w14:textId="77777777" w:rsidR="00A85015" w:rsidRDefault="00A85015" w:rsidP="00EB5D5E">
      <w:pPr>
        <w:rPr>
          <w:rtl/>
        </w:rPr>
      </w:pPr>
    </w:p>
    <w:p w14:paraId="4BB732ED" w14:textId="4E29975F" w:rsidR="00483951" w:rsidRDefault="00483951" w:rsidP="00EB5D5E">
      <w:pPr>
        <w:rPr>
          <w:rtl/>
        </w:rPr>
      </w:pPr>
    </w:p>
    <w:p w14:paraId="0F39B234" w14:textId="33763DB9" w:rsidR="00483951" w:rsidRDefault="00483951" w:rsidP="00EB5D5E">
      <w:pPr>
        <w:rPr>
          <w:rtl/>
        </w:rPr>
      </w:pPr>
    </w:p>
    <w:p w14:paraId="6B61C8CB" w14:textId="4B34BBF7" w:rsidR="00483951" w:rsidRPr="00786C54" w:rsidRDefault="00483951" w:rsidP="00786C54">
      <w:pPr>
        <w:pStyle w:val="1"/>
        <w:rPr>
          <w:rFonts w:ascii="David" w:hAnsi="David" w:cs="David"/>
          <w:b/>
          <w:bCs/>
          <w:color w:val="auto"/>
          <w:sz w:val="26"/>
          <w:szCs w:val="26"/>
          <w:rtl/>
        </w:rPr>
      </w:pPr>
      <w:bookmarkStart w:id="40" w:name="_Toc107234785"/>
      <w:bookmarkStart w:id="41" w:name="_Toc107234855"/>
      <w:r w:rsidRPr="00483951">
        <w:rPr>
          <w:rFonts w:ascii="David" w:hAnsi="David" w:cs="David"/>
          <w:b/>
          <w:bCs/>
          <w:color w:val="auto"/>
          <w:sz w:val="26"/>
          <w:szCs w:val="26"/>
          <w:rtl/>
        </w:rPr>
        <w:lastRenderedPageBreak/>
        <w:t>נספחים:</w:t>
      </w:r>
      <w:bookmarkEnd w:id="40"/>
      <w:bookmarkEnd w:id="41"/>
    </w:p>
    <w:p w14:paraId="548417BD" w14:textId="42DD9F4A" w:rsidR="00786C54" w:rsidRPr="002F07E0" w:rsidRDefault="00B56AF3" w:rsidP="002F07E0">
      <w:pPr>
        <w:pStyle w:val="3"/>
        <w:rPr>
          <w:rFonts w:ascii="David" w:hAnsi="David" w:cs="David"/>
          <w:b/>
          <w:bCs/>
          <w:color w:val="auto"/>
          <w:rtl/>
        </w:rPr>
      </w:pPr>
      <w:r w:rsidRPr="002F07E0">
        <w:rPr>
          <w:rFonts w:ascii="David" w:hAnsi="David" w:cs="David"/>
          <w:b/>
          <w:bCs/>
          <w:color w:val="auto"/>
          <w:rtl/>
        </w:rPr>
        <w:t>נספח א</w:t>
      </w:r>
    </w:p>
    <w:tbl>
      <w:tblPr>
        <w:tblW w:w="9226" w:type="dxa"/>
        <w:jc w:val="center"/>
        <w:tblLook w:val="04A0" w:firstRow="1" w:lastRow="0" w:firstColumn="1" w:lastColumn="0" w:noHBand="0" w:noVBand="1"/>
      </w:tblPr>
      <w:tblGrid>
        <w:gridCol w:w="4951"/>
        <w:gridCol w:w="4275"/>
      </w:tblGrid>
      <w:tr w:rsidR="00786C54" w:rsidRPr="00786C54" w14:paraId="16C5851A" w14:textId="77777777" w:rsidTr="00786C54">
        <w:trPr>
          <w:trHeight w:val="237"/>
          <w:jc w:val="center"/>
        </w:trPr>
        <w:tc>
          <w:tcPr>
            <w:tcW w:w="49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F68F21" w14:textId="77777777" w:rsidR="00786C54" w:rsidRPr="00786C54" w:rsidRDefault="00786C54" w:rsidP="00786C54">
            <w:pPr>
              <w:bidi w:val="0"/>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Pr>
              <w:t>Gross Margin</w:t>
            </w:r>
          </w:p>
        </w:tc>
        <w:tc>
          <w:tcPr>
            <w:tcW w:w="4275" w:type="dxa"/>
            <w:tcBorders>
              <w:top w:val="single" w:sz="4" w:space="0" w:color="auto"/>
              <w:left w:val="nil"/>
              <w:bottom w:val="single" w:sz="4" w:space="0" w:color="auto"/>
              <w:right w:val="single" w:sz="4" w:space="0" w:color="auto"/>
            </w:tcBorders>
            <w:shd w:val="clear" w:color="auto" w:fill="auto"/>
            <w:noWrap/>
            <w:vAlign w:val="bottom"/>
            <w:hideMark/>
          </w:tcPr>
          <w:p w14:paraId="6CDDDF1E"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רווח גולמי</w:t>
            </w:r>
          </w:p>
        </w:tc>
      </w:tr>
      <w:tr w:rsidR="00786C54" w:rsidRPr="00786C54" w14:paraId="7B4E081B"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328FEC05"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Other comprehensive income</w:t>
            </w:r>
          </w:p>
        </w:tc>
        <w:tc>
          <w:tcPr>
            <w:tcW w:w="4275" w:type="dxa"/>
            <w:tcBorders>
              <w:top w:val="nil"/>
              <w:left w:val="nil"/>
              <w:bottom w:val="single" w:sz="4" w:space="0" w:color="auto"/>
              <w:right w:val="single" w:sz="4" w:space="0" w:color="auto"/>
            </w:tcBorders>
            <w:shd w:val="clear" w:color="auto" w:fill="auto"/>
            <w:noWrap/>
            <w:vAlign w:val="bottom"/>
            <w:hideMark/>
          </w:tcPr>
          <w:p w14:paraId="565E50C9"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הכנסה כוללת אחרת</w:t>
            </w:r>
          </w:p>
        </w:tc>
      </w:tr>
      <w:tr w:rsidR="00786C54" w:rsidRPr="00786C54" w14:paraId="31F825F2"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7B99F2E2"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Operating Cash Flow</w:t>
            </w:r>
          </w:p>
        </w:tc>
        <w:tc>
          <w:tcPr>
            <w:tcW w:w="4275" w:type="dxa"/>
            <w:tcBorders>
              <w:top w:val="nil"/>
              <w:left w:val="nil"/>
              <w:bottom w:val="single" w:sz="4" w:space="0" w:color="auto"/>
              <w:right w:val="single" w:sz="4" w:space="0" w:color="auto"/>
            </w:tcBorders>
            <w:shd w:val="clear" w:color="auto" w:fill="auto"/>
            <w:noWrap/>
            <w:vAlign w:val="bottom"/>
            <w:hideMark/>
          </w:tcPr>
          <w:p w14:paraId="5C07CAB3"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תזרים מזומנים תפעולי</w:t>
            </w:r>
          </w:p>
        </w:tc>
      </w:tr>
      <w:tr w:rsidR="00786C54" w:rsidRPr="00786C54" w14:paraId="3C6D7464"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17D4847E"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Issuance (repayment) of debt</w:t>
            </w:r>
          </w:p>
        </w:tc>
        <w:tc>
          <w:tcPr>
            <w:tcW w:w="4275" w:type="dxa"/>
            <w:tcBorders>
              <w:top w:val="nil"/>
              <w:left w:val="nil"/>
              <w:bottom w:val="single" w:sz="4" w:space="0" w:color="auto"/>
              <w:right w:val="single" w:sz="4" w:space="0" w:color="auto"/>
            </w:tcBorders>
            <w:shd w:val="clear" w:color="auto" w:fill="auto"/>
            <w:noWrap/>
            <w:vAlign w:val="bottom"/>
            <w:hideMark/>
          </w:tcPr>
          <w:p w14:paraId="4EEB8581"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הנפקה (החזר) חוב</w:t>
            </w:r>
          </w:p>
        </w:tc>
      </w:tr>
      <w:tr w:rsidR="00786C54" w:rsidRPr="00786C54" w14:paraId="4F6E0B7F"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4E16E197"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Net cash flow / Change in cash</w:t>
            </w:r>
          </w:p>
        </w:tc>
        <w:tc>
          <w:tcPr>
            <w:tcW w:w="4275" w:type="dxa"/>
            <w:tcBorders>
              <w:top w:val="nil"/>
              <w:left w:val="nil"/>
              <w:bottom w:val="single" w:sz="4" w:space="0" w:color="auto"/>
              <w:right w:val="single" w:sz="4" w:space="0" w:color="auto"/>
            </w:tcBorders>
            <w:shd w:val="clear" w:color="auto" w:fill="auto"/>
            <w:noWrap/>
            <w:vAlign w:val="bottom"/>
            <w:hideMark/>
          </w:tcPr>
          <w:p w14:paraId="5ED93FB6"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תזרים מזומנים נטו / שינוי במזומן</w:t>
            </w:r>
          </w:p>
        </w:tc>
      </w:tr>
      <w:tr w:rsidR="00786C54" w:rsidRPr="00786C54" w14:paraId="398D6980"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4BBBF3EF"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Free Cash Flow</w:t>
            </w:r>
          </w:p>
        </w:tc>
        <w:tc>
          <w:tcPr>
            <w:tcW w:w="4275" w:type="dxa"/>
            <w:tcBorders>
              <w:top w:val="nil"/>
              <w:left w:val="nil"/>
              <w:bottom w:val="single" w:sz="4" w:space="0" w:color="auto"/>
              <w:right w:val="single" w:sz="4" w:space="0" w:color="auto"/>
            </w:tcBorders>
            <w:shd w:val="clear" w:color="auto" w:fill="auto"/>
            <w:noWrap/>
            <w:vAlign w:val="bottom"/>
            <w:hideMark/>
          </w:tcPr>
          <w:p w14:paraId="0489E7C7"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תזרים מזומנים חופשי</w:t>
            </w:r>
          </w:p>
        </w:tc>
      </w:tr>
      <w:tr w:rsidR="00786C54" w:rsidRPr="00786C54" w14:paraId="647EF3C7"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011533C9" w14:textId="77777777" w:rsidR="00786C54" w:rsidRPr="00786C54" w:rsidRDefault="00786C54" w:rsidP="00786C54">
            <w:pPr>
              <w:bidi w:val="0"/>
              <w:spacing w:after="0" w:line="240" w:lineRule="auto"/>
              <w:rPr>
                <w:rFonts w:ascii="David" w:eastAsia="Times New Roman" w:hAnsi="David" w:cs="David"/>
                <w:color w:val="000000"/>
                <w:sz w:val="18"/>
                <w:szCs w:val="18"/>
                <w:rtl/>
              </w:rPr>
            </w:pPr>
            <w:proofErr w:type="gramStart"/>
            <w:r w:rsidRPr="00786C54">
              <w:rPr>
                <w:rFonts w:ascii="David" w:eastAsia="Times New Roman" w:hAnsi="David" w:cs="David"/>
                <w:color w:val="000000"/>
                <w:sz w:val="18"/>
                <w:szCs w:val="18"/>
              </w:rPr>
              <w:t>price  Cash</w:t>
            </w:r>
            <w:proofErr w:type="gramEnd"/>
            <w:r w:rsidRPr="00786C54">
              <w:rPr>
                <w:rFonts w:ascii="David" w:eastAsia="Times New Roman" w:hAnsi="David" w:cs="David"/>
                <w:color w:val="000000"/>
                <w:sz w:val="18"/>
                <w:szCs w:val="18"/>
              </w:rPr>
              <w:t xml:space="preserve"> Flow Ratio</w:t>
            </w:r>
          </w:p>
        </w:tc>
        <w:tc>
          <w:tcPr>
            <w:tcW w:w="4275" w:type="dxa"/>
            <w:tcBorders>
              <w:top w:val="nil"/>
              <w:left w:val="nil"/>
              <w:bottom w:val="single" w:sz="4" w:space="0" w:color="auto"/>
              <w:right w:val="single" w:sz="4" w:space="0" w:color="auto"/>
            </w:tcBorders>
            <w:shd w:val="clear" w:color="auto" w:fill="auto"/>
            <w:noWrap/>
            <w:vAlign w:val="bottom"/>
            <w:hideMark/>
          </w:tcPr>
          <w:p w14:paraId="25706928"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מחיר יחס תזרים מזומנים</w:t>
            </w:r>
          </w:p>
        </w:tc>
      </w:tr>
      <w:tr w:rsidR="00786C54" w:rsidRPr="00786C54" w14:paraId="44F65AC8"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755B133C"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price Sales Ratio</w:t>
            </w:r>
          </w:p>
        </w:tc>
        <w:tc>
          <w:tcPr>
            <w:tcW w:w="4275" w:type="dxa"/>
            <w:tcBorders>
              <w:top w:val="nil"/>
              <w:left w:val="nil"/>
              <w:bottom w:val="single" w:sz="4" w:space="0" w:color="auto"/>
              <w:right w:val="single" w:sz="4" w:space="0" w:color="auto"/>
            </w:tcBorders>
            <w:shd w:val="clear" w:color="auto" w:fill="auto"/>
            <w:noWrap/>
            <w:vAlign w:val="bottom"/>
            <w:hideMark/>
          </w:tcPr>
          <w:p w14:paraId="41FDE992"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מחיר יחס מכירה</w:t>
            </w:r>
          </w:p>
        </w:tc>
      </w:tr>
      <w:tr w:rsidR="00786C54" w:rsidRPr="00786C54" w14:paraId="5C129535"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3A059534" w14:textId="77777777" w:rsidR="00786C54" w:rsidRPr="00786C54" w:rsidRDefault="00786C54" w:rsidP="00786C54">
            <w:pPr>
              <w:bidi w:val="0"/>
              <w:spacing w:after="0" w:line="240" w:lineRule="auto"/>
              <w:rPr>
                <w:rFonts w:ascii="David" w:eastAsia="Times New Roman" w:hAnsi="David" w:cs="David"/>
                <w:color w:val="000000"/>
                <w:sz w:val="18"/>
                <w:szCs w:val="18"/>
                <w:rtl/>
              </w:rPr>
            </w:pPr>
            <w:proofErr w:type="spellStart"/>
            <w:r w:rsidRPr="00786C54">
              <w:rPr>
                <w:rFonts w:ascii="David" w:eastAsia="Times New Roman" w:hAnsi="David" w:cs="David"/>
                <w:color w:val="000000"/>
                <w:sz w:val="18"/>
                <w:szCs w:val="18"/>
              </w:rPr>
              <w:t>ebt</w:t>
            </w:r>
            <w:proofErr w:type="spellEnd"/>
            <w:r w:rsidRPr="00786C54">
              <w:rPr>
                <w:rFonts w:ascii="David" w:eastAsia="Times New Roman" w:hAnsi="David" w:cs="David"/>
                <w:color w:val="000000"/>
                <w:sz w:val="18"/>
                <w:szCs w:val="18"/>
              </w:rPr>
              <w:t xml:space="preserve"> per EBIT</w:t>
            </w:r>
          </w:p>
        </w:tc>
        <w:tc>
          <w:tcPr>
            <w:tcW w:w="4275" w:type="dxa"/>
            <w:tcBorders>
              <w:top w:val="nil"/>
              <w:left w:val="nil"/>
              <w:bottom w:val="single" w:sz="4" w:space="0" w:color="auto"/>
              <w:right w:val="single" w:sz="4" w:space="0" w:color="auto"/>
            </w:tcBorders>
            <w:shd w:val="clear" w:color="auto" w:fill="auto"/>
            <w:noWrap/>
            <w:vAlign w:val="bottom"/>
            <w:hideMark/>
          </w:tcPr>
          <w:p w14:paraId="0339D0F9"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רווח לפני </w:t>
            </w:r>
            <w:proofErr w:type="spellStart"/>
            <w:r w:rsidRPr="00786C54">
              <w:rPr>
                <w:rFonts w:ascii="David" w:eastAsia="Times New Roman" w:hAnsi="David" w:cs="David"/>
                <w:color w:val="000000"/>
                <w:sz w:val="18"/>
                <w:szCs w:val="18"/>
                <w:rtl/>
              </w:rPr>
              <w:t>מסים</w:t>
            </w:r>
            <w:proofErr w:type="spellEnd"/>
            <w:r w:rsidRPr="00786C54">
              <w:rPr>
                <w:rFonts w:ascii="David" w:eastAsia="Times New Roman" w:hAnsi="David" w:cs="David"/>
                <w:color w:val="000000"/>
                <w:sz w:val="18"/>
                <w:szCs w:val="18"/>
                <w:rtl/>
              </w:rPr>
              <w:t xml:space="preserve"> לכל רווח תפעולי</w:t>
            </w:r>
          </w:p>
        </w:tc>
      </w:tr>
      <w:tr w:rsidR="00786C54" w:rsidRPr="00786C54" w14:paraId="039DA304"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4FF2E74D" w14:textId="77777777" w:rsidR="00786C54" w:rsidRPr="00786C54" w:rsidRDefault="00786C54" w:rsidP="00786C54">
            <w:pPr>
              <w:bidi w:val="0"/>
              <w:spacing w:after="0" w:line="240" w:lineRule="auto"/>
              <w:rPr>
                <w:rFonts w:ascii="David" w:eastAsia="Times New Roman" w:hAnsi="David" w:cs="David"/>
                <w:color w:val="000000"/>
                <w:sz w:val="18"/>
                <w:szCs w:val="18"/>
                <w:rtl/>
              </w:rPr>
            </w:pPr>
            <w:proofErr w:type="spellStart"/>
            <w:r w:rsidRPr="00786C54">
              <w:rPr>
                <w:rFonts w:ascii="David" w:eastAsia="Times New Roman" w:hAnsi="David" w:cs="David"/>
                <w:color w:val="000000"/>
                <w:sz w:val="18"/>
                <w:szCs w:val="18"/>
              </w:rPr>
              <w:t>effectiveTaxRate</w:t>
            </w:r>
            <w:proofErr w:type="spellEnd"/>
            <w:r w:rsidRPr="00786C54">
              <w:rPr>
                <w:rFonts w:ascii="David" w:eastAsia="Times New Roman" w:hAnsi="David" w:cs="David"/>
                <w:color w:val="000000"/>
                <w:sz w:val="18"/>
                <w:szCs w:val="18"/>
              </w:rPr>
              <w:t xml:space="preserve">  </w:t>
            </w:r>
          </w:p>
        </w:tc>
        <w:tc>
          <w:tcPr>
            <w:tcW w:w="4275" w:type="dxa"/>
            <w:tcBorders>
              <w:top w:val="nil"/>
              <w:left w:val="nil"/>
              <w:bottom w:val="single" w:sz="4" w:space="0" w:color="auto"/>
              <w:right w:val="single" w:sz="4" w:space="0" w:color="auto"/>
            </w:tcBorders>
            <w:shd w:val="clear" w:color="auto" w:fill="auto"/>
            <w:noWrap/>
            <w:vAlign w:val="bottom"/>
            <w:hideMark/>
          </w:tcPr>
          <w:p w14:paraId="34A045AC"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שיעור מס אפקטיבי</w:t>
            </w:r>
          </w:p>
        </w:tc>
      </w:tr>
      <w:tr w:rsidR="00786C54" w:rsidRPr="00786C54" w14:paraId="3043B37E"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51838786"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payables Turnover</w:t>
            </w:r>
          </w:p>
        </w:tc>
        <w:tc>
          <w:tcPr>
            <w:tcW w:w="4275" w:type="dxa"/>
            <w:tcBorders>
              <w:top w:val="nil"/>
              <w:left w:val="nil"/>
              <w:bottom w:val="single" w:sz="4" w:space="0" w:color="auto"/>
              <w:right w:val="single" w:sz="4" w:space="0" w:color="auto"/>
            </w:tcBorders>
            <w:shd w:val="clear" w:color="auto" w:fill="auto"/>
            <w:noWrap/>
            <w:vAlign w:val="bottom"/>
            <w:hideMark/>
          </w:tcPr>
          <w:p w14:paraId="3DF30CED"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חובות מחזור</w:t>
            </w:r>
          </w:p>
        </w:tc>
      </w:tr>
      <w:tr w:rsidR="00786C54" w:rsidRPr="00786C54" w14:paraId="15F06BDA"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3049C8FC"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fixed Asset Turnover</w:t>
            </w:r>
          </w:p>
        </w:tc>
        <w:tc>
          <w:tcPr>
            <w:tcW w:w="4275" w:type="dxa"/>
            <w:tcBorders>
              <w:top w:val="nil"/>
              <w:left w:val="nil"/>
              <w:bottom w:val="single" w:sz="4" w:space="0" w:color="auto"/>
              <w:right w:val="single" w:sz="4" w:space="0" w:color="auto"/>
            </w:tcBorders>
            <w:shd w:val="clear" w:color="auto" w:fill="auto"/>
            <w:noWrap/>
            <w:vAlign w:val="bottom"/>
            <w:hideMark/>
          </w:tcPr>
          <w:p w14:paraId="19B027B8"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מחזור נכסים קבועים</w:t>
            </w:r>
          </w:p>
        </w:tc>
      </w:tr>
      <w:tr w:rsidR="00786C54" w:rsidRPr="00786C54" w14:paraId="6A3AA366"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436651E7"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asset Turnover</w:t>
            </w:r>
          </w:p>
        </w:tc>
        <w:tc>
          <w:tcPr>
            <w:tcW w:w="4275" w:type="dxa"/>
            <w:tcBorders>
              <w:top w:val="nil"/>
              <w:left w:val="nil"/>
              <w:bottom w:val="single" w:sz="4" w:space="0" w:color="auto"/>
              <w:right w:val="single" w:sz="4" w:space="0" w:color="auto"/>
            </w:tcBorders>
            <w:shd w:val="clear" w:color="auto" w:fill="auto"/>
            <w:noWrap/>
            <w:vAlign w:val="bottom"/>
            <w:hideMark/>
          </w:tcPr>
          <w:p w14:paraId="4760DE3D"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מחזור נכסים</w:t>
            </w:r>
          </w:p>
        </w:tc>
      </w:tr>
      <w:tr w:rsidR="00786C54" w:rsidRPr="00786C54" w14:paraId="4B0FEDFA"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669B66B4"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days Of Payables Outstanding</w:t>
            </w:r>
          </w:p>
        </w:tc>
        <w:tc>
          <w:tcPr>
            <w:tcW w:w="4275" w:type="dxa"/>
            <w:tcBorders>
              <w:top w:val="nil"/>
              <w:left w:val="nil"/>
              <w:bottom w:val="single" w:sz="4" w:space="0" w:color="auto"/>
              <w:right w:val="single" w:sz="4" w:space="0" w:color="auto"/>
            </w:tcBorders>
            <w:shd w:val="clear" w:color="auto" w:fill="auto"/>
            <w:noWrap/>
            <w:vAlign w:val="bottom"/>
            <w:hideMark/>
          </w:tcPr>
          <w:p w14:paraId="72C001BF"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ימי תשלומים</w:t>
            </w:r>
          </w:p>
        </w:tc>
      </w:tr>
      <w:tr w:rsidR="00786C54" w:rsidRPr="00786C54" w14:paraId="0C270B03"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3D2977BF" w14:textId="77777777" w:rsidR="00786C54" w:rsidRPr="00786C54" w:rsidRDefault="00786C54" w:rsidP="00786C54">
            <w:pPr>
              <w:bidi w:val="0"/>
              <w:spacing w:after="0" w:line="240" w:lineRule="auto"/>
              <w:rPr>
                <w:rFonts w:ascii="David" w:eastAsia="Times New Roman" w:hAnsi="David" w:cs="David"/>
                <w:color w:val="000000"/>
                <w:sz w:val="18"/>
                <w:szCs w:val="18"/>
                <w:rtl/>
              </w:rPr>
            </w:pPr>
            <w:proofErr w:type="spellStart"/>
            <w:r w:rsidRPr="00786C54">
              <w:rPr>
                <w:rFonts w:ascii="David" w:eastAsia="Times New Roman" w:hAnsi="David" w:cs="David"/>
                <w:color w:val="000000"/>
                <w:sz w:val="18"/>
                <w:szCs w:val="18"/>
              </w:rPr>
              <w:t>longterm</w:t>
            </w:r>
            <w:proofErr w:type="spellEnd"/>
            <w:r w:rsidRPr="00786C54">
              <w:rPr>
                <w:rFonts w:ascii="David" w:eastAsia="Times New Roman" w:hAnsi="David" w:cs="David"/>
                <w:color w:val="000000"/>
                <w:sz w:val="18"/>
                <w:szCs w:val="18"/>
              </w:rPr>
              <w:t xml:space="preserve"> Debt </w:t>
            </w:r>
            <w:proofErr w:type="gramStart"/>
            <w:r w:rsidRPr="00786C54">
              <w:rPr>
                <w:rFonts w:ascii="David" w:eastAsia="Times New Roman" w:hAnsi="David" w:cs="David"/>
                <w:color w:val="000000"/>
                <w:sz w:val="18"/>
                <w:szCs w:val="18"/>
              </w:rPr>
              <w:t>To</w:t>
            </w:r>
            <w:proofErr w:type="gramEnd"/>
            <w:r w:rsidRPr="00786C54">
              <w:rPr>
                <w:rFonts w:ascii="David" w:eastAsia="Times New Roman" w:hAnsi="David" w:cs="David"/>
                <w:color w:val="000000"/>
                <w:sz w:val="18"/>
                <w:szCs w:val="18"/>
              </w:rPr>
              <w:t xml:space="preserve"> Capitalization</w:t>
            </w:r>
          </w:p>
        </w:tc>
        <w:tc>
          <w:tcPr>
            <w:tcW w:w="4275" w:type="dxa"/>
            <w:tcBorders>
              <w:top w:val="nil"/>
              <w:left w:val="nil"/>
              <w:bottom w:val="single" w:sz="4" w:space="0" w:color="auto"/>
              <w:right w:val="single" w:sz="4" w:space="0" w:color="auto"/>
            </w:tcBorders>
            <w:shd w:val="clear" w:color="auto" w:fill="auto"/>
            <w:noWrap/>
            <w:vAlign w:val="bottom"/>
            <w:hideMark/>
          </w:tcPr>
          <w:p w14:paraId="7AE3B1C0"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חוב להיוון טווח ארוך</w:t>
            </w:r>
          </w:p>
        </w:tc>
      </w:tr>
      <w:tr w:rsidR="00786C54" w:rsidRPr="00786C54" w14:paraId="39886EC4"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50DE3A18"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company Equity Multiplier</w:t>
            </w:r>
          </w:p>
        </w:tc>
        <w:tc>
          <w:tcPr>
            <w:tcW w:w="4275" w:type="dxa"/>
            <w:tcBorders>
              <w:top w:val="nil"/>
              <w:left w:val="nil"/>
              <w:bottom w:val="single" w:sz="4" w:space="0" w:color="auto"/>
              <w:right w:val="single" w:sz="4" w:space="0" w:color="auto"/>
            </w:tcBorders>
            <w:shd w:val="clear" w:color="auto" w:fill="auto"/>
            <w:noWrap/>
            <w:vAlign w:val="bottom"/>
            <w:hideMark/>
          </w:tcPr>
          <w:p w14:paraId="786799E9"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מכפיל הון של חברה</w:t>
            </w:r>
          </w:p>
        </w:tc>
      </w:tr>
      <w:tr w:rsidR="00786C54" w:rsidRPr="00786C54" w14:paraId="23E33E80"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420E1711"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operating Cash Flow Sales Ratio</w:t>
            </w:r>
          </w:p>
        </w:tc>
        <w:tc>
          <w:tcPr>
            <w:tcW w:w="4275" w:type="dxa"/>
            <w:tcBorders>
              <w:top w:val="nil"/>
              <w:left w:val="nil"/>
              <w:bottom w:val="single" w:sz="4" w:space="0" w:color="auto"/>
              <w:right w:val="single" w:sz="4" w:space="0" w:color="auto"/>
            </w:tcBorders>
            <w:shd w:val="clear" w:color="auto" w:fill="auto"/>
            <w:noWrap/>
            <w:vAlign w:val="bottom"/>
            <w:hideMark/>
          </w:tcPr>
          <w:p w14:paraId="3197B40E"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יחס מכירות תזרים מזומנים תפעולי</w:t>
            </w:r>
          </w:p>
        </w:tc>
      </w:tr>
      <w:tr w:rsidR="00786C54" w:rsidRPr="00786C54" w14:paraId="33AFF421"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5FE17DEE"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Operating Cash Flow per Share</w:t>
            </w:r>
          </w:p>
        </w:tc>
        <w:tc>
          <w:tcPr>
            <w:tcW w:w="4275" w:type="dxa"/>
            <w:tcBorders>
              <w:top w:val="nil"/>
              <w:left w:val="nil"/>
              <w:bottom w:val="single" w:sz="4" w:space="0" w:color="auto"/>
              <w:right w:val="single" w:sz="4" w:space="0" w:color="auto"/>
            </w:tcBorders>
            <w:shd w:val="clear" w:color="auto" w:fill="auto"/>
            <w:noWrap/>
            <w:vAlign w:val="bottom"/>
            <w:hideMark/>
          </w:tcPr>
          <w:p w14:paraId="68A8ED99"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תזרים מזומנים תפעולי למניה</w:t>
            </w:r>
          </w:p>
        </w:tc>
      </w:tr>
      <w:tr w:rsidR="00786C54" w:rsidRPr="00786C54" w14:paraId="2C5B630A"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00355EE6"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Tangible Book Value per Share</w:t>
            </w:r>
          </w:p>
        </w:tc>
        <w:tc>
          <w:tcPr>
            <w:tcW w:w="4275" w:type="dxa"/>
            <w:tcBorders>
              <w:top w:val="nil"/>
              <w:left w:val="nil"/>
              <w:bottom w:val="single" w:sz="4" w:space="0" w:color="auto"/>
              <w:right w:val="single" w:sz="4" w:space="0" w:color="auto"/>
            </w:tcBorders>
            <w:shd w:val="clear" w:color="auto" w:fill="auto"/>
            <w:noWrap/>
            <w:vAlign w:val="bottom"/>
            <w:hideMark/>
          </w:tcPr>
          <w:p w14:paraId="1A8646EB"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ערך ספר מוחשי למניה</w:t>
            </w:r>
          </w:p>
        </w:tc>
      </w:tr>
      <w:tr w:rsidR="00786C54" w:rsidRPr="00786C54" w14:paraId="5203A3EB"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48F34B48"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Market Cap</w:t>
            </w:r>
          </w:p>
        </w:tc>
        <w:tc>
          <w:tcPr>
            <w:tcW w:w="4275" w:type="dxa"/>
            <w:tcBorders>
              <w:top w:val="nil"/>
              <w:left w:val="nil"/>
              <w:bottom w:val="single" w:sz="4" w:space="0" w:color="auto"/>
              <w:right w:val="single" w:sz="4" w:space="0" w:color="auto"/>
            </w:tcBorders>
            <w:shd w:val="clear" w:color="auto" w:fill="auto"/>
            <w:noWrap/>
            <w:vAlign w:val="bottom"/>
            <w:hideMark/>
          </w:tcPr>
          <w:p w14:paraId="389BF49B"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שווי שוק</w:t>
            </w:r>
          </w:p>
        </w:tc>
      </w:tr>
      <w:tr w:rsidR="00786C54" w:rsidRPr="00786C54" w14:paraId="6CF2EDAB"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70B43E64"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Enterprise Value</w:t>
            </w:r>
          </w:p>
        </w:tc>
        <w:tc>
          <w:tcPr>
            <w:tcW w:w="4275" w:type="dxa"/>
            <w:tcBorders>
              <w:top w:val="nil"/>
              <w:left w:val="nil"/>
              <w:bottom w:val="single" w:sz="4" w:space="0" w:color="auto"/>
              <w:right w:val="single" w:sz="4" w:space="0" w:color="auto"/>
            </w:tcBorders>
            <w:shd w:val="clear" w:color="auto" w:fill="auto"/>
            <w:noWrap/>
            <w:vAlign w:val="bottom"/>
            <w:hideMark/>
          </w:tcPr>
          <w:p w14:paraId="4DCA823B"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ערך ארגוני</w:t>
            </w:r>
          </w:p>
        </w:tc>
      </w:tr>
      <w:tr w:rsidR="00786C54" w:rsidRPr="00786C54" w14:paraId="5AFC4A32"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3E94A9F7"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POCF ratio</w:t>
            </w:r>
          </w:p>
        </w:tc>
        <w:tc>
          <w:tcPr>
            <w:tcW w:w="4275" w:type="dxa"/>
            <w:tcBorders>
              <w:top w:val="nil"/>
              <w:left w:val="nil"/>
              <w:bottom w:val="single" w:sz="4" w:space="0" w:color="auto"/>
              <w:right w:val="single" w:sz="4" w:space="0" w:color="auto"/>
            </w:tcBorders>
            <w:shd w:val="clear" w:color="auto" w:fill="auto"/>
            <w:noWrap/>
            <w:vAlign w:val="bottom"/>
            <w:hideMark/>
          </w:tcPr>
          <w:p w14:paraId="6849317C"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יחס מכפיל מזומנים מפעילות שוטפת</w:t>
            </w:r>
          </w:p>
        </w:tc>
      </w:tr>
      <w:tr w:rsidR="00786C54" w:rsidRPr="00786C54" w14:paraId="21EC95C4"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1BB74C70"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Enterprise Value over EBITDA</w:t>
            </w:r>
          </w:p>
        </w:tc>
        <w:tc>
          <w:tcPr>
            <w:tcW w:w="4275" w:type="dxa"/>
            <w:tcBorders>
              <w:top w:val="nil"/>
              <w:left w:val="nil"/>
              <w:bottom w:val="single" w:sz="4" w:space="0" w:color="auto"/>
              <w:right w:val="single" w:sz="4" w:space="0" w:color="auto"/>
            </w:tcBorders>
            <w:shd w:val="clear" w:color="auto" w:fill="auto"/>
            <w:noWrap/>
            <w:vAlign w:val="bottom"/>
            <w:hideMark/>
          </w:tcPr>
          <w:p w14:paraId="61FC2A38"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ערך ארגוני מעל ה</w:t>
            </w:r>
            <w:r w:rsidRPr="00786C54">
              <w:rPr>
                <w:rFonts w:ascii="David" w:eastAsia="Times New Roman" w:hAnsi="David" w:cs="David"/>
                <w:color w:val="000000"/>
                <w:sz w:val="18"/>
                <w:szCs w:val="18"/>
              </w:rPr>
              <w:t>EBITDA</w:t>
            </w:r>
          </w:p>
        </w:tc>
      </w:tr>
      <w:tr w:rsidR="00786C54" w:rsidRPr="00786C54" w14:paraId="5487AEEA"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0C3A3781"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EV to Free cash flow</w:t>
            </w:r>
          </w:p>
        </w:tc>
        <w:tc>
          <w:tcPr>
            <w:tcW w:w="4275" w:type="dxa"/>
            <w:tcBorders>
              <w:top w:val="nil"/>
              <w:left w:val="nil"/>
              <w:bottom w:val="single" w:sz="4" w:space="0" w:color="auto"/>
              <w:right w:val="single" w:sz="4" w:space="0" w:color="auto"/>
            </w:tcBorders>
            <w:shd w:val="clear" w:color="auto" w:fill="auto"/>
            <w:noWrap/>
            <w:vAlign w:val="bottom"/>
            <w:hideMark/>
          </w:tcPr>
          <w:p w14:paraId="3070054A"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שווי פעילות  החברה מול תזרים מזומנים חופשי</w:t>
            </w:r>
          </w:p>
        </w:tc>
      </w:tr>
      <w:tr w:rsidR="00786C54" w:rsidRPr="00786C54" w14:paraId="27D4E979"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744E2856"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Earnings Yield</w:t>
            </w:r>
          </w:p>
        </w:tc>
        <w:tc>
          <w:tcPr>
            <w:tcW w:w="4275" w:type="dxa"/>
            <w:tcBorders>
              <w:top w:val="nil"/>
              <w:left w:val="nil"/>
              <w:bottom w:val="single" w:sz="4" w:space="0" w:color="auto"/>
              <w:right w:val="single" w:sz="4" w:space="0" w:color="auto"/>
            </w:tcBorders>
            <w:shd w:val="clear" w:color="auto" w:fill="auto"/>
            <w:noWrap/>
            <w:vAlign w:val="bottom"/>
            <w:hideMark/>
          </w:tcPr>
          <w:p w14:paraId="756E6992"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תשואת רווחים</w:t>
            </w:r>
          </w:p>
        </w:tc>
      </w:tr>
      <w:tr w:rsidR="00786C54" w:rsidRPr="00786C54" w14:paraId="131EE6D8"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2E0D7BEF"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Free Cash Flow Yield</w:t>
            </w:r>
          </w:p>
        </w:tc>
        <w:tc>
          <w:tcPr>
            <w:tcW w:w="4275" w:type="dxa"/>
            <w:tcBorders>
              <w:top w:val="nil"/>
              <w:left w:val="nil"/>
              <w:bottom w:val="single" w:sz="4" w:space="0" w:color="auto"/>
              <w:right w:val="single" w:sz="4" w:space="0" w:color="auto"/>
            </w:tcBorders>
            <w:shd w:val="clear" w:color="auto" w:fill="auto"/>
            <w:noWrap/>
            <w:vAlign w:val="bottom"/>
            <w:hideMark/>
          </w:tcPr>
          <w:p w14:paraId="56584369"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תשואת תזרים מזומנים חופשי</w:t>
            </w:r>
          </w:p>
        </w:tc>
      </w:tr>
      <w:tr w:rsidR="00786C54" w:rsidRPr="00786C54" w14:paraId="742F0BE4"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238A9BD3"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Debt to Equity</w:t>
            </w:r>
          </w:p>
        </w:tc>
        <w:tc>
          <w:tcPr>
            <w:tcW w:w="4275" w:type="dxa"/>
            <w:tcBorders>
              <w:top w:val="nil"/>
              <w:left w:val="nil"/>
              <w:bottom w:val="single" w:sz="4" w:space="0" w:color="auto"/>
              <w:right w:val="single" w:sz="4" w:space="0" w:color="auto"/>
            </w:tcBorders>
            <w:shd w:val="clear" w:color="auto" w:fill="auto"/>
            <w:noWrap/>
            <w:vAlign w:val="bottom"/>
            <w:hideMark/>
          </w:tcPr>
          <w:p w14:paraId="1788BFB4"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חוב להון עצמי</w:t>
            </w:r>
          </w:p>
        </w:tc>
      </w:tr>
      <w:tr w:rsidR="00786C54" w:rsidRPr="00786C54" w14:paraId="2CAE4010"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4BE8302D"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Income Quality</w:t>
            </w:r>
          </w:p>
        </w:tc>
        <w:tc>
          <w:tcPr>
            <w:tcW w:w="4275" w:type="dxa"/>
            <w:tcBorders>
              <w:top w:val="nil"/>
              <w:left w:val="nil"/>
              <w:bottom w:val="single" w:sz="4" w:space="0" w:color="auto"/>
              <w:right w:val="single" w:sz="4" w:space="0" w:color="auto"/>
            </w:tcBorders>
            <w:shd w:val="clear" w:color="auto" w:fill="auto"/>
            <w:noWrap/>
            <w:vAlign w:val="bottom"/>
            <w:hideMark/>
          </w:tcPr>
          <w:p w14:paraId="258CFC0D"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איכות הכנסה</w:t>
            </w:r>
          </w:p>
        </w:tc>
      </w:tr>
      <w:tr w:rsidR="00786C54" w:rsidRPr="00786C54" w14:paraId="72FB041B"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33DC6846"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Intangibles to Total Assets</w:t>
            </w:r>
          </w:p>
        </w:tc>
        <w:tc>
          <w:tcPr>
            <w:tcW w:w="4275" w:type="dxa"/>
            <w:tcBorders>
              <w:top w:val="nil"/>
              <w:left w:val="nil"/>
              <w:bottom w:val="single" w:sz="4" w:space="0" w:color="auto"/>
              <w:right w:val="single" w:sz="4" w:space="0" w:color="auto"/>
            </w:tcBorders>
            <w:shd w:val="clear" w:color="auto" w:fill="auto"/>
            <w:noWrap/>
            <w:vAlign w:val="bottom"/>
            <w:hideMark/>
          </w:tcPr>
          <w:p w14:paraId="299923B1"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נכסים בלתי מוחשיים לסך הנכסים</w:t>
            </w:r>
          </w:p>
        </w:tc>
      </w:tr>
      <w:tr w:rsidR="00786C54" w:rsidRPr="00786C54" w14:paraId="3C1D3BCD"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22D9729A"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Capex to Revenue</w:t>
            </w:r>
          </w:p>
        </w:tc>
        <w:tc>
          <w:tcPr>
            <w:tcW w:w="4275" w:type="dxa"/>
            <w:tcBorders>
              <w:top w:val="nil"/>
              <w:left w:val="nil"/>
              <w:bottom w:val="single" w:sz="4" w:space="0" w:color="auto"/>
              <w:right w:val="single" w:sz="4" w:space="0" w:color="auto"/>
            </w:tcBorders>
            <w:shd w:val="clear" w:color="auto" w:fill="auto"/>
            <w:noWrap/>
            <w:vAlign w:val="bottom"/>
            <w:hideMark/>
          </w:tcPr>
          <w:p w14:paraId="0B0E3BEA"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הוצאות הוניות מול ההכנסה</w:t>
            </w:r>
          </w:p>
        </w:tc>
      </w:tr>
      <w:tr w:rsidR="00786C54" w:rsidRPr="00786C54" w14:paraId="0042E389"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488BFF5D"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ROIC</w:t>
            </w:r>
          </w:p>
        </w:tc>
        <w:tc>
          <w:tcPr>
            <w:tcW w:w="4275" w:type="dxa"/>
            <w:tcBorders>
              <w:top w:val="nil"/>
              <w:left w:val="nil"/>
              <w:bottom w:val="single" w:sz="4" w:space="0" w:color="auto"/>
              <w:right w:val="single" w:sz="4" w:space="0" w:color="auto"/>
            </w:tcBorders>
            <w:shd w:val="clear" w:color="auto" w:fill="auto"/>
            <w:noWrap/>
            <w:vAlign w:val="bottom"/>
            <w:hideMark/>
          </w:tcPr>
          <w:p w14:paraId="3DD06F19"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תשואה להון מושקע</w:t>
            </w:r>
          </w:p>
        </w:tc>
      </w:tr>
      <w:tr w:rsidR="00786C54" w:rsidRPr="00786C54" w14:paraId="31ED2EE3"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211F9CE5"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Return on Tangible Assets</w:t>
            </w:r>
          </w:p>
        </w:tc>
        <w:tc>
          <w:tcPr>
            <w:tcW w:w="4275" w:type="dxa"/>
            <w:tcBorders>
              <w:top w:val="nil"/>
              <w:left w:val="nil"/>
              <w:bottom w:val="single" w:sz="4" w:space="0" w:color="auto"/>
              <w:right w:val="single" w:sz="4" w:space="0" w:color="auto"/>
            </w:tcBorders>
            <w:shd w:val="clear" w:color="auto" w:fill="auto"/>
            <w:noWrap/>
            <w:vAlign w:val="bottom"/>
            <w:hideMark/>
          </w:tcPr>
          <w:p w14:paraId="54D2B16B"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החזר על נכסים מוחשיים</w:t>
            </w:r>
          </w:p>
        </w:tc>
      </w:tr>
      <w:tr w:rsidR="00786C54" w:rsidRPr="00786C54" w14:paraId="53CFE813"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732C8C35"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Average Payables</w:t>
            </w:r>
          </w:p>
        </w:tc>
        <w:tc>
          <w:tcPr>
            <w:tcW w:w="4275" w:type="dxa"/>
            <w:tcBorders>
              <w:top w:val="nil"/>
              <w:left w:val="nil"/>
              <w:bottom w:val="single" w:sz="4" w:space="0" w:color="auto"/>
              <w:right w:val="single" w:sz="4" w:space="0" w:color="auto"/>
            </w:tcBorders>
            <w:shd w:val="clear" w:color="auto" w:fill="auto"/>
            <w:noWrap/>
            <w:vAlign w:val="bottom"/>
            <w:hideMark/>
          </w:tcPr>
          <w:p w14:paraId="0F0BD3FA"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תשלומים ממוצעים</w:t>
            </w:r>
          </w:p>
        </w:tc>
      </w:tr>
      <w:tr w:rsidR="00786C54" w:rsidRPr="00786C54" w14:paraId="5102EFBA"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6A06FAF7"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Receivables Turnover</w:t>
            </w:r>
          </w:p>
        </w:tc>
        <w:tc>
          <w:tcPr>
            <w:tcW w:w="4275" w:type="dxa"/>
            <w:tcBorders>
              <w:top w:val="nil"/>
              <w:left w:val="nil"/>
              <w:bottom w:val="single" w:sz="4" w:space="0" w:color="auto"/>
              <w:right w:val="single" w:sz="4" w:space="0" w:color="auto"/>
            </w:tcBorders>
            <w:shd w:val="clear" w:color="auto" w:fill="auto"/>
            <w:noWrap/>
            <w:vAlign w:val="bottom"/>
            <w:hideMark/>
          </w:tcPr>
          <w:p w14:paraId="28D6BC4F"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מחזור חובות</w:t>
            </w:r>
          </w:p>
        </w:tc>
      </w:tr>
      <w:tr w:rsidR="00786C54" w:rsidRPr="00786C54" w14:paraId="2A4C67C6"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78B381EB"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Capex per Share</w:t>
            </w:r>
          </w:p>
        </w:tc>
        <w:tc>
          <w:tcPr>
            <w:tcW w:w="4275" w:type="dxa"/>
            <w:tcBorders>
              <w:top w:val="nil"/>
              <w:left w:val="nil"/>
              <w:bottom w:val="single" w:sz="4" w:space="0" w:color="auto"/>
              <w:right w:val="single" w:sz="4" w:space="0" w:color="auto"/>
            </w:tcBorders>
            <w:shd w:val="clear" w:color="auto" w:fill="auto"/>
            <w:noWrap/>
            <w:vAlign w:val="bottom"/>
            <w:hideMark/>
          </w:tcPr>
          <w:p w14:paraId="198BFBED"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הוצאות הוניות למניה</w:t>
            </w:r>
          </w:p>
        </w:tc>
      </w:tr>
      <w:tr w:rsidR="00786C54" w:rsidRPr="00786C54" w14:paraId="7DBC17B6"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5035E501"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EBIT Growth</w:t>
            </w:r>
          </w:p>
        </w:tc>
        <w:tc>
          <w:tcPr>
            <w:tcW w:w="4275" w:type="dxa"/>
            <w:tcBorders>
              <w:top w:val="nil"/>
              <w:left w:val="nil"/>
              <w:bottom w:val="single" w:sz="4" w:space="0" w:color="auto"/>
              <w:right w:val="single" w:sz="4" w:space="0" w:color="auto"/>
            </w:tcBorders>
            <w:shd w:val="clear" w:color="auto" w:fill="auto"/>
            <w:noWrap/>
            <w:vAlign w:val="bottom"/>
            <w:hideMark/>
          </w:tcPr>
          <w:p w14:paraId="3E9F3B8B"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גידול ברווח תפעולי</w:t>
            </w:r>
          </w:p>
        </w:tc>
      </w:tr>
      <w:tr w:rsidR="00786C54" w:rsidRPr="00786C54" w14:paraId="004E5EF2"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33E6A79D"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EPS Growth</w:t>
            </w:r>
          </w:p>
        </w:tc>
        <w:tc>
          <w:tcPr>
            <w:tcW w:w="4275" w:type="dxa"/>
            <w:tcBorders>
              <w:top w:val="nil"/>
              <w:left w:val="nil"/>
              <w:bottom w:val="single" w:sz="4" w:space="0" w:color="auto"/>
              <w:right w:val="single" w:sz="4" w:space="0" w:color="auto"/>
            </w:tcBorders>
            <w:shd w:val="clear" w:color="auto" w:fill="auto"/>
            <w:noWrap/>
            <w:vAlign w:val="bottom"/>
            <w:hideMark/>
          </w:tcPr>
          <w:p w14:paraId="32B90DAC"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גידול רווח נוכחי למניה ב12 החודשים האחרונים</w:t>
            </w:r>
          </w:p>
        </w:tc>
      </w:tr>
      <w:tr w:rsidR="00786C54" w:rsidRPr="00786C54" w14:paraId="08425FD2"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599D2D20"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Weighted Average Shares Growth</w:t>
            </w:r>
          </w:p>
        </w:tc>
        <w:tc>
          <w:tcPr>
            <w:tcW w:w="4275" w:type="dxa"/>
            <w:tcBorders>
              <w:top w:val="nil"/>
              <w:left w:val="nil"/>
              <w:bottom w:val="single" w:sz="4" w:space="0" w:color="auto"/>
              <w:right w:val="single" w:sz="4" w:space="0" w:color="auto"/>
            </w:tcBorders>
            <w:shd w:val="clear" w:color="auto" w:fill="auto"/>
            <w:noWrap/>
            <w:vAlign w:val="bottom"/>
            <w:hideMark/>
          </w:tcPr>
          <w:p w14:paraId="7DD8FBD7"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צמיחת מניות ממוצעת משוקללת</w:t>
            </w:r>
          </w:p>
        </w:tc>
      </w:tr>
      <w:tr w:rsidR="00786C54" w:rsidRPr="00786C54" w14:paraId="5EC30DE8"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7562A060"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Free Cash Flow growth</w:t>
            </w:r>
          </w:p>
        </w:tc>
        <w:tc>
          <w:tcPr>
            <w:tcW w:w="4275" w:type="dxa"/>
            <w:tcBorders>
              <w:top w:val="nil"/>
              <w:left w:val="nil"/>
              <w:bottom w:val="single" w:sz="4" w:space="0" w:color="auto"/>
              <w:right w:val="single" w:sz="4" w:space="0" w:color="auto"/>
            </w:tcBorders>
            <w:shd w:val="clear" w:color="auto" w:fill="auto"/>
            <w:noWrap/>
            <w:vAlign w:val="bottom"/>
            <w:hideMark/>
          </w:tcPr>
          <w:p w14:paraId="63AF7FB4"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צמיחה </w:t>
            </w:r>
            <w:proofErr w:type="spellStart"/>
            <w:r w:rsidRPr="00786C54">
              <w:rPr>
                <w:rFonts w:ascii="David" w:eastAsia="Times New Roman" w:hAnsi="David" w:cs="David"/>
                <w:color w:val="000000"/>
                <w:sz w:val="18"/>
                <w:szCs w:val="18"/>
                <w:rtl/>
              </w:rPr>
              <w:t>בתזרים</w:t>
            </w:r>
            <w:proofErr w:type="spellEnd"/>
            <w:r w:rsidRPr="00786C54">
              <w:rPr>
                <w:rFonts w:ascii="David" w:eastAsia="Times New Roman" w:hAnsi="David" w:cs="David"/>
                <w:color w:val="000000"/>
                <w:sz w:val="18"/>
                <w:szCs w:val="18"/>
                <w:rtl/>
              </w:rPr>
              <w:t xml:space="preserve"> מזומנים חופשי</w:t>
            </w:r>
          </w:p>
        </w:tc>
      </w:tr>
      <w:tr w:rsidR="00786C54" w:rsidRPr="00786C54" w14:paraId="492E22E7"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7BF95E3C"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5Y Revenue Growth (per Share)</w:t>
            </w:r>
          </w:p>
        </w:tc>
        <w:tc>
          <w:tcPr>
            <w:tcW w:w="4275" w:type="dxa"/>
            <w:tcBorders>
              <w:top w:val="nil"/>
              <w:left w:val="nil"/>
              <w:bottom w:val="single" w:sz="4" w:space="0" w:color="auto"/>
              <w:right w:val="single" w:sz="4" w:space="0" w:color="auto"/>
            </w:tcBorders>
            <w:shd w:val="clear" w:color="auto" w:fill="auto"/>
            <w:noWrap/>
            <w:vAlign w:val="bottom"/>
            <w:hideMark/>
          </w:tcPr>
          <w:p w14:paraId="28A125A6"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גידול בהכנסות במשך 5 שנים למניה</w:t>
            </w:r>
          </w:p>
        </w:tc>
      </w:tr>
      <w:tr w:rsidR="00786C54" w:rsidRPr="00786C54" w14:paraId="367D8505"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09FDCA58"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5Y Operating CF Growth (per Share)</w:t>
            </w:r>
          </w:p>
        </w:tc>
        <w:tc>
          <w:tcPr>
            <w:tcW w:w="4275" w:type="dxa"/>
            <w:tcBorders>
              <w:top w:val="nil"/>
              <w:left w:val="nil"/>
              <w:bottom w:val="single" w:sz="4" w:space="0" w:color="auto"/>
              <w:right w:val="single" w:sz="4" w:space="0" w:color="auto"/>
            </w:tcBorders>
            <w:shd w:val="clear" w:color="auto" w:fill="auto"/>
            <w:noWrap/>
            <w:vAlign w:val="bottom"/>
            <w:hideMark/>
          </w:tcPr>
          <w:p w14:paraId="68483DF3"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צמיחת תקבול שנתי תפעולי של 5 שנים (למניה)</w:t>
            </w:r>
          </w:p>
        </w:tc>
      </w:tr>
      <w:tr w:rsidR="00786C54" w:rsidRPr="00786C54" w14:paraId="57B1BDDE"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0864E052"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3Y Operating CF Growth (per Share)</w:t>
            </w:r>
          </w:p>
        </w:tc>
        <w:tc>
          <w:tcPr>
            <w:tcW w:w="4275" w:type="dxa"/>
            <w:tcBorders>
              <w:top w:val="nil"/>
              <w:left w:val="nil"/>
              <w:bottom w:val="single" w:sz="4" w:space="0" w:color="auto"/>
              <w:right w:val="single" w:sz="4" w:space="0" w:color="auto"/>
            </w:tcBorders>
            <w:shd w:val="clear" w:color="auto" w:fill="auto"/>
            <w:noWrap/>
            <w:vAlign w:val="bottom"/>
            <w:hideMark/>
          </w:tcPr>
          <w:p w14:paraId="20FE528D"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צמיחת תקבול שנתי תפעולי של 3 שנים (למניה)</w:t>
            </w:r>
          </w:p>
        </w:tc>
      </w:tr>
      <w:tr w:rsidR="00786C54" w:rsidRPr="00786C54" w14:paraId="5E2C8172"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58CDD4E6"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3Y Net Income Growth (per Share)</w:t>
            </w:r>
          </w:p>
        </w:tc>
        <w:tc>
          <w:tcPr>
            <w:tcW w:w="4275" w:type="dxa"/>
            <w:tcBorders>
              <w:top w:val="nil"/>
              <w:left w:val="nil"/>
              <w:bottom w:val="single" w:sz="4" w:space="0" w:color="auto"/>
              <w:right w:val="single" w:sz="4" w:space="0" w:color="auto"/>
            </w:tcBorders>
            <w:shd w:val="clear" w:color="auto" w:fill="auto"/>
            <w:noWrap/>
            <w:vAlign w:val="bottom"/>
            <w:hideMark/>
          </w:tcPr>
          <w:p w14:paraId="6B6D60EE"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גידול בהכנסה נטו של שלוש שנים</w:t>
            </w:r>
          </w:p>
        </w:tc>
      </w:tr>
      <w:tr w:rsidR="00786C54" w:rsidRPr="00786C54" w14:paraId="25D43822"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6C6EDD56"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5Y Shareholders Equity Growth (per Share)</w:t>
            </w:r>
          </w:p>
        </w:tc>
        <w:tc>
          <w:tcPr>
            <w:tcW w:w="4275" w:type="dxa"/>
            <w:tcBorders>
              <w:top w:val="nil"/>
              <w:left w:val="nil"/>
              <w:bottom w:val="single" w:sz="4" w:space="0" w:color="auto"/>
              <w:right w:val="single" w:sz="4" w:space="0" w:color="auto"/>
            </w:tcBorders>
            <w:shd w:val="clear" w:color="auto" w:fill="auto"/>
            <w:noWrap/>
            <w:vAlign w:val="bottom"/>
            <w:hideMark/>
          </w:tcPr>
          <w:p w14:paraId="742E0DCC"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צמיחה במניות בעלי המניות של 5 שנים למניה</w:t>
            </w:r>
          </w:p>
        </w:tc>
      </w:tr>
      <w:tr w:rsidR="00786C54" w:rsidRPr="00786C54" w14:paraId="630F6A25"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597A2EEA"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3Y Shareholders Equity Growth (per Share)</w:t>
            </w:r>
          </w:p>
        </w:tc>
        <w:tc>
          <w:tcPr>
            <w:tcW w:w="4275" w:type="dxa"/>
            <w:tcBorders>
              <w:top w:val="nil"/>
              <w:left w:val="nil"/>
              <w:bottom w:val="single" w:sz="4" w:space="0" w:color="auto"/>
              <w:right w:val="single" w:sz="4" w:space="0" w:color="auto"/>
            </w:tcBorders>
            <w:shd w:val="clear" w:color="auto" w:fill="auto"/>
            <w:noWrap/>
            <w:vAlign w:val="bottom"/>
            <w:hideMark/>
          </w:tcPr>
          <w:p w14:paraId="3F66BA8C"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צמיחת הון בעלי המניות של שלוש שנים למניה</w:t>
            </w:r>
          </w:p>
        </w:tc>
      </w:tr>
      <w:tr w:rsidR="00786C54" w:rsidRPr="00786C54" w14:paraId="6EF57E6C"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6167ECC0"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Receivables growth</w:t>
            </w:r>
          </w:p>
        </w:tc>
        <w:tc>
          <w:tcPr>
            <w:tcW w:w="4275" w:type="dxa"/>
            <w:tcBorders>
              <w:top w:val="nil"/>
              <w:left w:val="nil"/>
              <w:bottom w:val="single" w:sz="4" w:space="0" w:color="auto"/>
              <w:right w:val="single" w:sz="4" w:space="0" w:color="auto"/>
            </w:tcBorders>
            <w:shd w:val="clear" w:color="auto" w:fill="auto"/>
            <w:noWrap/>
            <w:vAlign w:val="bottom"/>
            <w:hideMark/>
          </w:tcPr>
          <w:p w14:paraId="6AF25D63"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גידול בחייבים</w:t>
            </w:r>
          </w:p>
        </w:tc>
      </w:tr>
      <w:tr w:rsidR="00786C54" w:rsidRPr="00786C54" w14:paraId="550EBA7B"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5AFFDEF5"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Debt Growth</w:t>
            </w:r>
          </w:p>
        </w:tc>
        <w:tc>
          <w:tcPr>
            <w:tcW w:w="4275" w:type="dxa"/>
            <w:tcBorders>
              <w:top w:val="nil"/>
              <w:left w:val="nil"/>
              <w:bottom w:val="single" w:sz="4" w:space="0" w:color="auto"/>
              <w:right w:val="single" w:sz="4" w:space="0" w:color="auto"/>
            </w:tcBorders>
            <w:shd w:val="clear" w:color="auto" w:fill="auto"/>
            <w:noWrap/>
            <w:vAlign w:val="bottom"/>
            <w:hideMark/>
          </w:tcPr>
          <w:p w14:paraId="2519423C"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גידול בחובות</w:t>
            </w:r>
          </w:p>
        </w:tc>
      </w:tr>
      <w:tr w:rsidR="00786C54" w:rsidRPr="00786C54" w14:paraId="057ADD22" w14:textId="77777777" w:rsidTr="00786C54">
        <w:trPr>
          <w:trHeight w:val="237"/>
          <w:jc w:val="center"/>
        </w:trPr>
        <w:tc>
          <w:tcPr>
            <w:tcW w:w="4951" w:type="dxa"/>
            <w:tcBorders>
              <w:top w:val="nil"/>
              <w:left w:val="single" w:sz="4" w:space="0" w:color="auto"/>
              <w:bottom w:val="single" w:sz="4" w:space="0" w:color="auto"/>
              <w:right w:val="single" w:sz="4" w:space="0" w:color="auto"/>
            </w:tcBorders>
            <w:shd w:val="clear" w:color="auto" w:fill="auto"/>
            <w:noWrap/>
            <w:vAlign w:val="bottom"/>
            <w:hideMark/>
          </w:tcPr>
          <w:p w14:paraId="3114F3DA" w14:textId="77777777" w:rsidR="00786C54" w:rsidRPr="00786C54" w:rsidRDefault="00786C54" w:rsidP="00786C54">
            <w:pPr>
              <w:bidi w:val="0"/>
              <w:spacing w:after="0" w:line="240" w:lineRule="auto"/>
              <w:rPr>
                <w:rFonts w:ascii="David" w:eastAsia="Times New Roman" w:hAnsi="David" w:cs="David"/>
                <w:color w:val="000000"/>
                <w:sz w:val="18"/>
                <w:szCs w:val="18"/>
                <w:rtl/>
              </w:rPr>
            </w:pPr>
            <w:r w:rsidRPr="00786C54">
              <w:rPr>
                <w:rFonts w:ascii="David" w:eastAsia="Times New Roman" w:hAnsi="David" w:cs="David"/>
                <w:color w:val="000000"/>
                <w:sz w:val="18"/>
                <w:szCs w:val="18"/>
              </w:rPr>
              <w:t>SG&amp;A Expenses Growth</w:t>
            </w:r>
          </w:p>
        </w:tc>
        <w:tc>
          <w:tcPr>
            <w:tcW w:w="4275" w:type="dxa"/>
            <w:tcBorders>
              <w:top w:val="nil"/>
              <w:left w:val="nil"/>
              <w:bottom w:val="single" w:sz="4" w:space="0" w:color="auto"/>
              <w:right w:val="single" w:sz="4" w:space="0" w:color="auto"/>
            </w:tcBorders>
            <w:shd w:val="clear" w:color="auto" w:fill="auto"/>
            <w:noWrap/>
            <w:vAlign w:val="bottom"/>
            <w:hideMark/>
          </w:tcPr>
          <w:p w14:paraId="0BDBACA5" w14:textId="77777777" w:rsidR="00786C54" w:rsidRPr="00786C54" w:rsidRDefault="00786C54" w:rsidP="00786C54">
            <w:pPr>
              <w:spacing w:after="0" w:line="240" w:lineRule="auto"/>
              <w:rPr>
                <w:rFonts w:ascii="David" w:eastAsia="Times New Roman" w:hAnsi="David" w:cs="David"/>
                <w:color w:val="000000"/>
                <w:sz w:val="18"/>
                <w:szCs w:val="18"/>
              </w:rPr>
            </w:pPr>
            <w:r w:rsidRPr="00786C54">
              <w:rPr>
                <w:rFonts w:ascii="David" w:eastAsia="Times New Roman" w:hAnsi="David" w:cs="David"/>
                <w:color w:val="000000"/>
                <w:sz w:val="18"/>
                <w:szCs w:val="18"/>
                <w:rtl/>
              </w:rPr>
              <w:t xml:space="preserve"> גידול בהוצאות מכירות הנהלה וכלליות</w:t>
            </w:r>
          </w:p>
        </w:tc>
      </w:tr>
    </w:tbl>
    <w:p w14:paraId="216D52BB" w14:textId="1BF09A61" w:rsidR="00786C54" w:rsidRDefault="00786C54" w:rsidP="00483951">
      <w:pPr>
        <w:rPr>
          <w:rFonts w:ascii="David" w:hAnsi="David" w:cs="David"/>
          <w:sz w:val="18"/>
          <w:szCs w:val="18"/>
          <w:rtl/>
        </w:rPr>
      </w:pPr>
    </w:p>
    <w:p w14:paraId="785F3228" w14:textId="77142E33" w:rsidR="002B7685" w:rsidRDefault="002B7685" w:rsidP="00483951">
      <w:pPr>
        <w:rPr>
          <w:rFonts w:ascii="David" w:hAnsi="David" w:cs="David"/>
          <w:sz w:val="18"/>
          <w:szCs w:val="18"/>
          <w:rtl/>
        </w:rPr>
      </w:pPr>
    </w:p>
    <w:p w14:paraId="5C3D5C87" w14:textId="77777777" w:rsidR="002B7685" w:rsidRDefault="002B7685" w:rsidP="00483951">
      <w:pPr>
        <w:rPr>
          <w:rFonts w:ascii="David" w:hAnsi="David" w:cs="David"/>
          <w:sz w:val="18"/>
          <w:szCs w:val="18"/>
          <w:rtl/>
        </w:rPr>
      </w:pPr>
    </w:p>
    <w:p w14:paraId="6B448244" w14:textId="3E465D6B" w:rsidR="00DF68D0" w:rsidRDefault="00DF68D0" w:rsidP="00483951">
      <w:pPr>
        <w:rPr>
          <w:rFonts w:ascii="David" w:hAnsi="David" w:cs="David"/>
          <w:sz w:val="18"/>
          <w:szCs w:val="18"/>
          <w:rtl/>
        </w:rPr>
      </w:pPr>
    </w:p>
    <w:p w14:paraId="2AE89787" w14:textId="6B7BF9DD" w:rsidR="00DF68D0" w:rsidRPr="002F07E0" w:rsidRDefault="00DF68D0" w:rsidP="002F07E0">
      <w:pPr>
        <w:pStyle w:val="3"/>
        <w:rPr>
          <w:rFonts w:ascii="David" w:hAnsi="David" w:cs="David"/>
          <w:b/>
          <w:bCs/>
          <w:color w:val="auto"/>
          <w:rtl/>
        </w:rPr>
      </w:pPr>
      <w:bookmarkStart w:id="42" w:name="_Ref108172117"/>
      <w:r w:rsidRPr="002F07E0">
        <w:rPr>
          <w:rFonts w:ascii="David" w:hAnsi="David" w:cs="David" w:hint="cs"/>
          <w:b/>
          <w:bCs/>
          <w:color w:val="auto"/>
          <w:rtl/>
        </w:rPr>
        <w:lastRenderedPageBreak/>
        <w:t>נספח ב</w:t>
      </w:r>
      <w:bookmarkEnd w:id="42"/>
    </w:p>
    <w:p w14:paraId="02D0AB00" w14:textId="5A98E721" w:rsidR="00483951" w:rsidRDefault="00483951" w:rsidP="00E0640D">
      <w:pPr>
        <w:rPr>
          <w:rtl/>
        </w:rPr>
      </w:pPr>
      <w:r w:rsidRPr="00483951">
        <w:rPr>
          <w:noProof/>
        </w:rPr>
        <w:drawing>
          <wp:inline distT="0" distB="0" distL="0" distR="0" wp14:anchorId="58455AAC" wp14:editId="7933A0FD">
            <wp:extent cx="5682816" cy="1353312"/>
            <wp:effectExtent l="0" t="0" r="0" b="0"/>
            <wp:docPr id="17" name="תמונה 16">
              <a:extLst xmlns:a="http://schemas.openxmlformats.org/drawingml/2006/main">
                <a:ext uri="{FF2B5EF4-FFF2-40B4-BE49-F238E27FC236}">
                  <a16:creationId xmlns:a16="http://schemas.microsoft.com/office/drawing/2014/main" id="{DBFB51DA-3324-4D6E-8263-E507802491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6">
                      <a:extLst>
                        <a:ext uri="{FF2B5EF4-FFF2-40B4-BE49-F238E27FC236}">
                          <a16:creationId xmlns:a16="http://schemas.microsoft.com/office/drawing/2014/main" id="{DBFB51DA-3324-4D6E-8263-E50780249154}"/>
                        </a:ext>
                      </a:extLst>
                    </pic:cNvPr>
                    <pic:cNvPicPr>
                      <a:picLocks noChangeAspect="1"/>
                    </pic:cNvPicPr>
                  </pic:nvPicPr>
                  <pic:blipFill rotWithShape="1">
                    <a:blip r:embed="rId33"/>
                    <a:srcRect l="750" t="33710" r="487"/>
                    <a:stretch/>
                  </pic:blipFill>
                  <pic:spPr>
                    <a:xfrm>
                      <a:off x="0" y="0"/>
                      <a:ext cx="5698073" cy="1356945"/>
                    </a:xfrm>
                    <a:prstGeom prst="rect">
                      <a:avLst/>
                    </a:prstGeom>
                  </pic:spPr>
                </pic:pic>
              </a:graphicData>
            </a:graphic>
          </wp:inline>
        </w:drawing>
      </w:r>
      <w:r w:rsidRPr="00483951">
        <w:rPr>
          <w:noProof/>
        </w:rPr>
        <w:drawing>
          <wp:inline distT="0" distB="0" distL="0" distR="0" wp14:anchorId="679F7EFD" wp14:editId="2EDD3FF8">
            <wp:extent cx="5683827" cy="1478780"/>
            <wp:effectExtent l="0" t="0" r="0" b="7620"/>
            <wp:docPr id="15" name="תמונה 14">
              <a:extLst xmlns:a="http://schemas.openxmlformats.org/drawingml/2006/main">
                <a:ext uri="{FF2B5EF4-FFF2-40B4-BE49-F238E27FC236}">
                  <a16:creationId xmlns:a16="http://schemas.microsoft.com/office/drawing/2014/main" id="{0503B57B-C047-4BB1-9CF1-8AF66306D0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4">
                      <a:extLst>
                        <a:ext uri="{FF2B5EF4-FFF2-40B4-BE49-F238E27FC236}">
                          <a16:creationId xmlns:a16="http://schemas.microsoft.com/office/drawing/2014/main" id="{0503B57B-C047-4BB1-9CF1-8AF66306D0EF}"/>
                        </a:ext>
                      </a:extLst>
                    </pic:cNvPr>
                    <pic:cNvPicPr>
                      <a:picLocks noChangeAspect="1"/>
                    </pic:cNvPicPr>
                  </pic:nvPicPr>
                  <pic:blipFill rotWithShape="1">
                    <a:blip r:embed="rId34"/>
                    <a:srcRect l="2556" t="4356" r="1129" b="17878"/>
                    <a:stretch/>
                  </pic:blipFill>
                  <pic:spPr>
                    <a:xfrm>
                      <a:off x="0" y="0"/>
                      <a:ext cx="5698876" cy="1482695"/>
                    </a:xfrm>
                    <a:prstGeom prst="rect">
                      <a:avLst/>
                    </a:prstGeom>
                  </pic:spPr>
                </pic:pic>
              </a:graphicData>
            </a:graphic>
          </wp:inline>
        </w:drawing>
      </w:r>
    </w:p>
    <w:p w14:paraId="74323F9B" w14:textId="77777777" w:rsidR="00E0640D" w:rsidRDefault="00E0640D" w:rsidP="00483951">
      <w:pPr>
        <w:rPr>
          <w:rtl/>
        </w:rPr>
      </w:pPr>
    </w:p>
    <w:p w14:paraId="115E48B5" w14:textId="4F3B69E1" w:rsidR="00B56AF3" w:rsidRPr="002F07E0" w:rsidRDefault="00B56AF3" w:rsidP="002F07E0">
      <w:pPr>
        <w:pStyle w:val="3"/>
        <w:rPr>
          <w:rFonts w:ascii="David" w:hAnsi="David" w:cs="David"/>
          <w:b/>
          <w:bCs/>
          <w:color w:val="auto"/>
          <w:rtl/>
        </w:rPr>
      </w:pPr>
      <w:bookmarkStart w:id="43" w:name="_Ref108172311"/>
      <w:r w:rsidRPr="002F07E0">
        <w:rPr>
          <w:rFonts w:ascii="David" w:hAnsi="David" w:cs="David" w:hint="cs"/>
          <w:b/>
          <w:bCs/>
          <w:color w:val="auto"/>
          <w:rtl/>
        </w:rPr>
        <w:t xml:space="preserve">נספח </w:t>
      </w:r>
      <w:r w:rsidR="00310EE6" w:rsidRPr="002F07E0">
        <w:rPr>
          <w:rFonts w:ascii="David" w:hAnsi="David" w:cs="David" w:hint="cs"/>
          <w:b/>
          <w:bCs/>
          <w:color w:val="auto"/>
          <w:rtl/>
        </w:rPr>
        <w:t>ג</w:t>
      </w:r>
      <w:bookmarkEnd w:id="43"/>
    </w:p>
    <w:p w14:paraId="29EEC582" w14:textId="776B47B2" w:rsidR="00B56AF3" w:rsidRDefault="00483951" w:rsidP="00E0640D">
      <w:pPr>
        <w:rPr>
          <w:rtl/>
        </w:rPr>
      </w:pPr>
      <w:r w:rsidRPr="00483951">
        <w:rPr>
          <w:noProof/>
        </w:rPr>
        <w:drawing>
          <wp:inline distT="0" distB="0" distL="0" distR="0" wp14:anchorId="2CC31621" wp14:editId="5A3E0168">
            <wp:extent cx="5274310" cy="1617980"/>
            <wp:effectExtent l="0" t="0" r="2540" b="1270"/>
            <wp:docPr id="5" name="תמונה 4">
              <a:extLst xmlns:a="http://schemas.openxmlformats.org/drawingml/2006/main">
                <a:ext uri="{FF2B5EF4-FFF2-40B4-BE49-F238E27FC236}">
                  <a16:creationId xmlns:a16="http://schemas.microsoft.com/office/drawing/2014/main" id="{462FFFA8-D169-42EB-A990-71BB151B8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a:extLst>
                        <a:ext uri="{FF2B5EF4-FFF2-40B4-BE49-F238E27FC236}">
                          <a16:creationId xmlns:a16="http://schemas.microsoft.com/office/drawing/2014/main" id="{462FFFA8-D169-42EB-A990-71BB151B8CE0}"/>
                        </a:ext>
                      </a:extLst>
                    </pic:cNvPr>
                    <pic:cNvPicPr>
                      <a:picLocks noChangeAspect="1"/>
                    </pic:cNvPicPr>
                  </pic:nvPicPr>
                  <pic:blipFill rotWithShape="1">
                    <a:blip r:embed="rId35"/>
                    <a:srcRect l="2090" t="6212" r="1416" b="8122"/>
                    <a:stretch/>
                  </pic:blipFill>
                  <pic:spPr>
                    <a:xfrm>
                      <a:off x="0" y="0"/>
                      <a:ext cx="5274310" cy="1617980"/>
                    </a:xfrm>
                    <a:prstGeom prst="rect">
                      <a:avLst/>
                    </a:prstGeom>
                  </pic:spPr>
                </pic:pic>
              </a:graphicData>
            </a:graphic>
          </wp:inline>
        </w:drawing>
      </w:r>
    </w:p>
    <w:p w14:paraId="666B50B4" w14:textId="367E2084" w:rsidR="00E0640D" w:rsidRDefault="00E0640D" w:rsidP="00483951">
      <w:pPr>
        <w:rPr>
          <w:noProof/>
          <w:rtl/>
        </w:rPr>
      </w:pPr>
      <w:r>
        <w:rPr>
          <w:noProof/>
        </w:rPr>
        <w:drawing>
          <wp:inline distT="0" distB="0" distL="0" distR="0" wp14:anchorId="4F1F95DA" wp14:editId="2C647277">
            <wp:extent cx="3858082" cy="2434856"/>
            <wp:effectExtent l="0" t="0" r="9525" b="3810"/>
            <wp:docPr id="106" name="תמונה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7225" b="19076"/>
                    <a:stretch/>
                  </pic:blipFill>
                  <pic:spPr bwMode="auto">
                    <a:xfrm>
                      <a:off x="0" y="0"/>
                      <a:ext cx="3880207" cy="2448819"/>
                    </a:xfrm>
                    <a:prstGeom prst="rect">
                      <a:avLst/>
                    </a:prstGeom>
                    <a:noFill/>
                    <a:ln>
                      <a:noFill/>
                    </a:ln>
                    <a:extLst>
                      <a:ext uri="{53640926-AAD7-44D8-BBD7-CCE9431645EC}">
                        <a14:shadowObscured xmlns:a14="http://schemas.microsoft.com/office/drawing/2010/main"/>
                      </a:ext>
                    </a:extLst>
                  </pic:spPr>
                </pic:pic>
              </a:graphicData>
            </a:graphic>
          </wp:inline>
        </w:drawing>
      </w:r>
    </w:p>
    <w:p w14:paraId="1FB24B16" w14:textId="063E9BE6" w:rsidR="00A17D50" w:rsidRDefault="00A17D50" w:rsidP="00483951">
      <w:pPr>
        <w:rPr>
          <w:noProof/>
        </w:rPr>
      </w:pPr>
      <w:r>
        <w:rPr>
          <w:noProof/>
        </w:rPr>
        <w:lastRenderedPageBreak/>
        <w:drawing>
          <wp:inline distT="0" distB="0" distL="0" distR="0" wp14:anchorId="2AEF71A4" wp14:editId="3EE76510">
            <wp:extent cx="3267075" cy="3619500"/>
            <wp:effectExtent l="0" t="0" r="9525" b="0"/>
            <wp:docPr id="18" name="תמונה 18"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שולחן&#10;&#10;התיאור נוצר באופן אוטומטי"/>
                    <pic:cNvPicPr/>
                  </pic:nvPicPr>
                  <pic:blipFill>
                    <a:blip r:embed="rId37"/>
                    <a:stretch>
                      <a:fillRect/>
                    </a:stretch>
                  </pic:blipFill>
                  <pic:spPr>
                    <a:xfrm>
                      <a:off x="0" y="0"/>
                      <a:ext cx="3267075" cy="3619500"/>
                    </a:xfrm>
                    <a:prstGeom prst="rect">
                      <a:avLst/>
                    </a:prstGeom>
                  </pic:spPr>
                </pic:pic>
              </a:graphicData>
            </a:graphic>
          </wp:inline>
        </w:drawing>
      </w:r>
    </w:p>
    <w:p w14:paraId="1D3CFA52" w14:textId="77777777" w:rsidR="00310EE6" w:rsidRDefault="00310EE6" w:rsidP="00483951">
      <w:pPr>
        <w:rPr>
          <w:rtl/>
        </w:rPr>
      </w:pPr>
    </w:p>
    <w:p w14:paraId="0815D640" w14:textId="2C55A566" w:rsidR="00B56AF3" w:rsidRPr="002F07E0" w:rsidRDefault="00B56AF3" w:rsidP="002F07E0">
      <w:pPr>
        <w:pStyle w:val="3"/>
        <w:rPr>
          <w:rFonts w:ascii="David" w:hAnsi="David" w:cs="David"/>
          <w:b/>
          <w:bCs/>
          <w:color w:val="auto"/>
          <w:rtl/>
        </w:rPr>
      </w:pPr>
      <w:bookmarkStart w:id="44" w:name="_Ref108172814"/>
      <w:r w:rsidRPr="002F07E0">
        <w:rPr>
          <w:rFonts w:ascii="David" w:hAnsi="David" w:cs="David" w:hint="cs"/>
          <w:b/>
          <w:bCs/>
          <w:color w:val="auto"/>
          <w:rtl/>
        </w:rPr>
        <w:t>נספח</w:t>
      </w:r>
      <w:r w:rsidR="00E0640D" w:rsidRPr="002F07E0">
        <w:rPr>
          <w:rFonts w:ascii="David" w:hAnsi="David" w:cs="David" w:hint="cs"/>
          <w:b/>
          <w:bCs/>
          <w:color w:val="auto"/>
          <w:rtl/>
        </w:rPr>
        <w:t xml:space="preserve"> </w:t>
      </w:r>
      <w:r w:rsidR="00310EE6" w:rsidRPr="002F07E0">
        <w:rPr>
          <w:rFonts w:ascii="David" w:hAnsi="David" w:cs="David" w:hint="cs"/>
          <w:b/>
          <w:bCs/>
          <w:color w:val="auto"/>
          <w:rtl/>
        </w:rPr>
        <w:t>ד</w:t>
      </w:r>
      <w:bookmarkEnd w:id="44"/>
    </w:p>
    <w:p w14:paraId="782DC303" w14:textId="411A0319" w:rsidR="00483951" w:rsidRDefault="00ED5046" w:rsidP="00ED5046">
      <w:pPr>
        <w:rPr>
          <w:rtl/>
        </w:rPr>
      </w:pPr>
      <w:r>
        <w:rPr>
          <w:noProof/>
        </w:rPr>
        <w:drawing>
          <wp:inline distT="0" distB="0" distL="0" distR="0" wp14:anchorId="19512CD2" wp14:editId="6256AC1D">
            <wp:extent cx="4666546" cy="2207675"/>
            <wp:effectExtent l="0" t="0" r="1270" b="2540"/>
            <wp:docPr id="83" name="תמונה 8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תמונה 83" descr="תמונה שמכילה שולחן&#10;&#10;התיאור נוצר באופן אוטומטי"/>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71311" cy="2209929"/>
                    </a:xfrm>
                    <a:prstGeom prst="rect">
                      <a:avLst/>
                    </a:prstGeom>
                    <a:noFill/>
                  </pic:spPr>
                </pic:pic>
              </a:graphicData>
            </a:graphic>
          </wp:inline>
        </w:drawing>
      </w:r>
    </w:p>
    <w:p w14:paraId="5C334D95" w14:textId="2288D3F6" w:rsidR="00ED5046" w:rsidRDefault="00520003" w:rsidP="00520003">
      <w:pPr>
        <w:rPr>
          <w:rtl/>
        </w:rPr>
      </w:pPr>
      <w:r>
        <w:rPr>
          <w:noProof/>
        </w:rPr>
        <w:lastRenderedPageBreak/>
        <w:drawing>
          <wp:inline distT="0" distB="0" distL="0" distR="0" wp14:anchorId="1EEFE716" wp14:editId="1CA56634">
            <wp:extent cx="4658140" cy="2746564"/>
            <wp:effectExtent l="0" t="0" r="9525"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87633" cy="2763954"/>
                    </a:xfrm>
                    <a:prstGeom prst="rect">
                      <a:avLst/>
                    </a:prstGeom>
                    <a:noFill/>
                  </pic:spPr>
                </pic:pic>
              </a:graphicData>
            </a:graphic>
          </wp:inline>
        </w:drawing>
      </w:r>
    </w:p>
    <w:p w14:paraId="6543B5DE" w14:textId="4189A328" w:rsidR="00483951" w:rsidRPr="002F07E0" w:rsidRDefault="00B56AF3" w:rsidP="002F07E0">
      <w:pPr>
        <w:pStyle w:val="3"/>
        <w:rPr>
          <w:rFonts w:ascii="David" w:hAnsi="David" w:cs="David"/>
          <w:b/>
          <w:bCs/>
          <w:color w:val="auto"/>
          <w:rtl/>
        </w:rPr>
      </w:pPr>
      <w:bookmarkStart w:id="45" w:name="_Ref108172865"/>
      <w:r w:rsidRPr="002F07E0">
        <w:rPr>
          <w:rFonts w:ascii="David" w:hAnsi="David" w:cs="David" w:hint="cs"/>
          <w:b/>
          <w:bCs/>
          <w:color w:val="auto"/>
          <w:rtl/>
        </w:rPr>
        <w:t xml:space="preserve">נספח </w:t>
      </w:r>
      <w:r w:rsidR="00310EE6" w:rsidRPr="002F07E0">
        <w:rPr>
          <w:rFonts w:ascii="David" w:hAnsi="David" w:cs="David" w:hint="cs"/>
          <w:b/>
          <w:bCs/>
          <w:color w:val="auto"/>
          <w:rtl/>
        </w:rPr>
        <w:t>ה</w:t>
      </w:r>
      <w:bookmarkEnd w:id="45"/>
    </w:p>
    <w:p w14:paraId="69FE9D1E" w14:textId="36AE46EB" w:rsidR="00310EE6" w:rsidRDefault="00515635" w:rsidP="00515635">
      <w:pPr>
        <w:rPr>
          <w:rtl/>
        </w:rPr>
      </w:pPr>
      <w:r>
        <w:rPr>
          <w:noProof/>
        </w:rPr>
        <w:drawing>
          <wp:inline distT="0" distB="0" distL="0" distR="0" wp14:anchorId="373C9462" wp14:editId="48A6FC26">
            <wp:extent cx="4566412" cy="1411304"/>
            <wp:effectExtent l="0" t="0" r="571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7076" cy="1414600"/>
                    </a:xfrm>
                    <a:prstGeom prst="rect">
                      <a:avLst/>
                    </a:prstGeom>
                    <a:noFill/>
                  </pic:spPr>
                </pic:pic>
              </a:graphicData>
            </a:graphic>
          </wp:inline>
        </w:drawing>
      </w:r>
    </w:p>
    <w:p w14:paraId="64ED363C" w14:textId="67F0EB84" w:rsidR="00B56AF3" w:rsidRPr="00150866" w:rsidRDefault="00B56AF3" w:rsidP="00150866">
      <w:pPr>
        <w:pStyle w:val="3"/>
        <w:rPr>
          <w:rFonts w:ascii="David" w:hAnsi="David" w:cs="David"/>
          <w:b/>
          <w:bCs/>
          <w:color w:val="auto"/>
          <w:rtl/>
        </w:rPr>
      </w:pPr>
      <w:bookmarkStart w:id="46" w:name="_Ref108172882"/>
      <w:r w:rsidRPr="002F07E0">
        <w:rPr>
          <w:rFonts w:ascii="David" w:hAnsi="David" w:cs="David" w:hint="cs"/>
          <w:b/>
          <w:bCs/>
          <w:color w:val="auto"/>
          <w:rtl/>
        </w:rPr>
        <w:t xml:space="preserve">נספח </w:t>
      </w:r>
      <w:r w:rsidR="00310EE6" w:rsidRPr="002F07E0">
        <w:rPr>
          <w:rFonts w:ascii="David" w:hAnsi="David" w:cs="David" w:hint="cs"/>
          <w:b/>
          <w:bCs/>
          <w:color w:val="auto"/>
          <w:rtl/>
        </w:rPr>
        <w:t>ו</w:t>
      </w:r>
      <w:bookmarkEnd w:id="46"/>
    </w:p>
    <w:p w14:paraId="6E61E143" w14:textId="56E38727" w:rsidR="00483951" w:rsidRDefault="00515635" w:rsidP="00515635">
      <w:r>
        <w:rPr>
          <w:noProof/>
        </w:rPr>
        <w:drawing>
          <wp:inline distT="0" distB="0" distL="0" distR="0" wp14:anchorId="5D484DD5" wp14:editId="2F7500D9">
            <wp:extent cx="4646879" cy="1426760"/>
            <wp:effectExtent l="0" t="0" r="1905" b="254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8224" cy="1430243"/>
                    </a:xfrm>
                    <a:prstGeom prst="rect">
                      <a:avLst/>
                    </a:prstGeom>
                    <a:noFill/>
                  </pic:spPr>
                </pic:pic>
              </a:graphicData>
            </a:graphic>
          </wp:inline>
        </w:drawing>
      </w:r>
    </w:p>
    <w:p w14:paraId="14C5835C" w14:textId="47DE802A" w:rsidR="00483951" w:rsidRPr="00110E1E" w:rsidRDefault="00B56AF3" w:rsidP="00110E1E">
      <w:pPr>
        <w:pStyle w:val="3"/>
        <w:rPr>
          <w:rFonts w:ascii="David" w:hAnsi="David" w:cs="David"/>
          <w:b/>
          <w:bCs/>
          <w:color w:val="auto"/>
          <w:rtl/>
        </w:rPr>
      </w:pPr>
      <w:bookmarkStart w:id="47" w:name="_Ref108172931"/>
      <w:r w:rsidRPr="00110E1E">
        <w:rPr>
          <w:rFonts w:ascii="David" w:hAnsi="David" w:cs="David" w:hint="cs"/>
          <w:b/>
          <w:bCs/>
          <w:color w:val="auto"/>
          <w:rtl/>
        </w:rPr>
        <w:t xml:space="preserve">נספח </w:t>
      </w:r>
      <w:r w:rsidR="00310EE6" w:rsidRPr="00110E1E">
        <w:rPr>
          <w:rFonts w:ascii="David" w:hAnsi="David" w:cs="David" w:hint="cs"/>
          <w:b/>
          <w:bCs/>
          <w:color w:val="auto"/>
          <w:rtl/>
        </w:rPr>
        <w:t>ז</w:t>
      </w:r>
      <w:bookmarkEnd w:id="47"/>
    </w:p>
    <w:p w14:paraId="74E4E49E" w14:textId="147D3AAA" w:rsidR="00B56AF3" w:rsidRDefault="00515635" w:rsidP="00483951">
      <w:r>
        <w:rPr>
          <w:noProof/>
        </w:rPr>
        <w:drawing>
          <wp:inline distT="0" distB="0" distL="0" distR="0" wp14:anchorId="031C1D3A" wp14:editId="50AFDAEC">
            <wp:extent cx="4661509" cy="1416840"/>
            <wp:effectExtent l="0" t="0" r="635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0538" cy="1422624"/>
                    </a:xfrm>
                    <a:prstGeom prst="rect">
                      <a:avLst/>
                    </a:prstGeom>
                    <a:noFill/>
                  </pic:spPr>
                </pic:pic>
              </a:graphicData>
            </a:graphic>
          </wp:inline>
        </w:drawing>
      </w:r>
    </w:p>
    <w:p w14:paraId="42BCA1B3" w14:textId="789ED9CE" w:rsidR="00483951" w:rsidRPr="00110E1E" w:rsidRDefault="00B56AF3" w:rsidP="00110E1E">
      <w:pPr>
        <w:pStyle w:val="3"/>
        <w:rPr>
          <w:rFonts w:ascii="David" w:hAnsi="David" w:cs="David"/>
          <w:b/>
          <w:bCs/>
          <w:color w:val="auto"/>
        </w:rPr>
      </w:pPr>
      <w:bookmarkStart w:id="48" w:name="_Ref108172546"/>
      <w:r w:rsidRPr="00110E1E">
        <w:rPr>
          <w:rFonts w:ascii="David" w:hAnsi="David" w:cs="David" w:hint="cs"/>
          <w:b/>
          <w:bCs/>
          <w:color w:val="auto"/>
          <w:rtl/>
        </w:rPr>
        <w:lastRenderedPageBreak/>
        <w:t xml:space="preserve">נספח </w:t>
      </w:r>
      <w:r w:rsidR="00310EE6" w:rsidRPr="00110E1E">
        <w:rPr>
          <w:rFonts w:ascii="David" w:hAnsi="David" w:cs="David" w:hint="cs"/>
          <w:b/>
          <w:bCs/>
          <w:color w:val="auto"/>
          <w:rtl/>
        </w:rPr>
        <w:t>ח</w:t>
      </w:r>
      <w:bookmarkEnd w:id="48"/>
    </w:p>
    <w:p w14:paraId="2211929A" w14:textId="3403138F" w:rsidR="00483951" w:rsidRDefault="00483951" w:rsidP="00483951">
      <w:pPr>
        <w:rPr>
          <w:rtl/>
        </w:rPr>
      </w:pPr>
      <w:r w:rsidRPr="00483951">
        <w:rPr>
          <w:noProof/>
        </w:rPr>
        <w:drawing>
          <wp:inline distT="0" distB="0" distL="0" distR="0" wp14:anchorId="77CCEC47" wp14:editId="55718EDD">
            <wp:extent cx="5274310" cy="1590675"/>
            <wp:effectExtent l="0" t="0" r="2540" b="9525"/>
            <wp:docPr id="87" name="תמונה 16">
              <a:extLst xmlns:a="http://schemas.openxmlformats.org/drawingml/2006/main">
                <a:ext uri="{FF2B5EF4-FFF2-40B4-BE49-F238E27FC236}">
                  <a16:creationId xmlns:a16="http://schemas.microsoft.com/office/drawing/2014/main" id="{725FD0CF-8F19-4593-866F-1FC28A26E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6">
                      <a:extLst>
                        <a:ext uri="{FF2B5EF4-FFF2-40B4-BE49-F238E27FC236}">
                          <a16:creationId xmlns:a16="http://schemas.microsoft.com/office/drawing/2014/main" id="{725FD0CF-8F19-4593-866F-1FC28A26EB68}"/>
                        </a:ext>
                      </a:extLst>
                    </pic:cNvPr>
                    <pic:cNvPicPr>
                      <a:picLocks noChangeAspect="1"/>
                    </pic:cNvPicPr>
                  </pic:nvPicPr>
                  <pic:blipFill>
                    <a:blip r:embed="rId43"/>
                    <a:stretch>
                      <a:fillRect/>
                    </a:stretch>
                  </pic:blipFill>
                  <pic:spPr>
                    <a:xfrm>
                      <a:off x="0" y="0"/>
                      <a:ext cx="5274310" cy="1590675"/>
                    </a:xfrm>
                    <a:prstGeom prst="rect">
                      <a:avLst/>
                    </a:prstGeom>
                  </pic:spPr>
                </pic:pic>
              </a:graphicData>
            </a:graphic>
          </wp:inline>
        </w:drawing>
      </w:r>
    </w:p>
    <w:p w14:paraId="2099B553" w14:textId="5ED7B772" w:rsidR="00483951" w:rsidRPr="00110E1E" w:rsidRDefault="00B56AF3" w:rsidP="00110E1E">
      <w:pPr>
        <w:pStyle w:val="3"/>
        <w:rPr>
          <w:rFonts w:ascii="David" w:hAnsi="David" w:cs="David"/>
          <w:b/>
          <w:bCs/>
          <w:color w:val="auto"/>
          <w:rtl/>
        </w:rPr>
      </w:pPr>
      <w:bookmarkStart w:id="49" w:name="_Ref108172700"/>
      <w:r w:rsidRPr="00110E1E">
        <w:rPr>
          <w:rFonts w:ascii="David" w:hAnsi="David" w:cs="David" w:hint="cs"/>
          <w:b/>
          <w:bCs/>
          <w:color w:val="auto"/>
          <w:rtl/>
        </w:rPr>
        <w:t xml:space="preserve">נספח </w:t>
      </w:r>
      <w:r w:rsidR="00310EE6" w:rsidRPr="00110E1E">
        <w:rPr>
          <w:rFonts w:ascii="David" w:hAnsi="David" w:cs="David" w:hint="cs"/>
          <w:b/>
          <w:bCs/>
          <w:color w:val="auto"/>
          <w:rtl/>
        </w:rPr>
        <w:t>ט</w:t>
      </w:r>
      <w:bookmarkEnd w:id="49"/>
    </w:p>
    <w:p w14:paraId="2A580201" w14:textId="6A3713C8" w:rsidR="00483951" w:rsidRDefault="00CB00A9" w:rsidP="002F07E0">
      <w:pPr>
        <w:rPr>
          <w:rtl/>
        </w:rPr>
      </w:pPr>
      <w:r w:rsidRPr="00483951">
        <w:rPr>
          <w:noProof/>
        </w:rPr>
        <w:drawing>
          <wp:anchor distT="0" distB="0" distL="114300" distR="114300" simplePos="0" relativeHeight="251680768" behindDoc="0" locked="0" layoutInCell="1" allowOverlap="1" wp14:anchorId="10121A8A" wp14:editId="3DEC285D">
            <wp:simplePos x="0" y="0"/>
            <wp:positionH relativeFrom="margin">
              <wp:posOffset>167185</wp:posOffset>
            </wp:positionH>
            <wp:positionV relativeFrom="paragraph">
              <wp:posOffset>13382</wp:posOffset>
            </wp:positionV>
            <wp:extent cx="2325011" cy="2115403"/>
            <wp:effectExtent l="0" t="0" r="0" b="0"/>
            <wp:wrapNone/>
            <wp:docPr id="7" name="תמונה 6">
              <a:extLst xmlns:a="http://schemas.openxmlformats.org/drawingml/2006/main">
                <a:ext uri="{FF2B5EF4-FFF2-40B4-BE49-F238E27FC236}">
                  <a16:creationId xmlns:a16="http://schemas.microsoft.com/office/drawing/2014/main" id="{047FB2FB-5ED7-491C-94FF-D7B37C7A11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a:extLst>
                        <a:ext uri="{FF2B5EF4-FFF2-40B4-BE49-F238E27FC236}">
                          <a16:creationId xmlns:a16="http://schemas.microsoft.com/office/drawing/2014/main" id="{047FB2FB-5ED7-491C-94FF-D7B37C7A11AE}"/>
                        </a:ext>
                      </a:extLst>
                    </pic:cNvPr>
                    <pic:cNvPicPr>
                      <a:picLocks noChangeAspect="1"/>
                    </pic:cNvPicPr>
                  </pic:nvPicPr>
                  <pic:blipFill>
                    <a:blip r:embed="rId44"/>
                    <a:stretch>
                      <a:fillRect/>
                    </a:stretch>
                  </pic:blipFill>
                  <pic:spPr>
                    <a:xfrm>
                      <a:off x="0" y="0"/>
                      <a:ext cx="2328361" cy="2118451"/>
                    </a:xfrm>
                    <a:prstGeom prst="rect">
                      <a:avLst/>
                    </a:prstGeom>
                  </pic:spPr>
                </pic:pic>
              </a:graphicData>
            </a:graphic>
            <wp14:sizeRelH relativeFrom="margin">
              <wp14:pctWidth>0</wp14:pctWidth>
            </wp14:sizeRelH>
            <wp14:sizeRelV relativeFrom="margin">
              <wp14:pctHeight>0</wp14:pctHeight>
            </wp14:sizeRelV>
          </wp:anchor>
        </w:drawing>
      </w:r>
      <w:r w:rsidR="00B56AF3" w:rsidRPr="00B56AF3">
        <w:rPr>
          <w:noProof/>
        </w:rPr>
        <w:drawing>
          <wp:inline distT="0" distB="0" distL="0" distR="0" wp14:anchorId="18B0C7CC" wp14:editId="1F6708C4">
            <wp:extent cx="2341653" cy="2155825"/>
            <wp:effectExtent l="0" t="0" r="1905" b="0"/>
            <wp:docPr id="105" name="תמונה 4">
              <a:extLst xmlns:a="http://schemas.openxmlformats.org/drawingml/2006/main">
                <a:ext uri="{FF2B5EF4-FFF2-40B4-BE49-F238E27FC236}">
                  <a16:creationId xmlns:a16="http://schemas.microsoft.com/office/drawing/2014/main" id="{53EDF13C-BA6D-473A-AA4B-C93195F03A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a:extLst>
                        <a:ext uri="{FF2B5EF4-FFF2-40B4-BE49-F238E27FC236}">
                          <a16:creationId xmlns:a16="http://schemas.microsoft.com/office/drawing/2014/main" id="{53EDF13C-BA6D-473A-AA4B-C93195F03A64}"/>
                        </a:ext>
                      </a:extLst>
                    </pic:cNvPr>
                    <pic:cNvPicPr>
                      <a:picLocks noChangeAspect="1"/>
                    </pic:cNvPicPr>
                  </pic:nvPicPr>
                  <pic:blipFill>
                    <a:blip r:embed="rId45"/>
                    <a:stretch>
                      <a:fillRect/>
                    </a:stretch>
                  </pic:blipFill>
                  <pic:spPr>
                    <a:xfrm>
                      <a:off x="0" y="0"/>
                      <a:ext cx="2356116" cy="2169140"/>
                    </a:xfrm>
                    <a:prstGeom prst="rect">
                      <a:avLst/>
                    </a:prstGeom>
                  </pic:spPr>
                </pic:pic>
              </a:graphicData>
            </a:graphic>
          </wp:inline>
        </w:drawing>
      </w:r>
    </w:p>
    <w:p w14:paraId="12F3F37B" w14:textId="2E0601E8" w:rsidR="00483951" w:rsidRPr="00110E1E" w:rsidRDefault="00B56AF3" w:rsidP="00110E1E">
      <w:pPr>
        <w:pStyle w:val="3"/>
        <w:rPr>
          <w:rFonts w:ascii="David" w:hAnsi="David" w:cs="David"/>
          <w:b/>
          <w:bCs/>
          <w:color w:val="auto"/>
          <w:rtl/>
        </w:rPr>
      </w:pPr>
      <w:r w:rsidRPr="00110E1E">
        <w:rPr>
          <w:rFonts w:ascii="David" w:hAnsi="David" w:cs="David" w:hint="cs"/>
          <w:b/>
          <w:bCs/>
          <w:color w:val="auto"/>
          <w:rtl/>
        </w:rPr>
        <w:t xml:space="preserve">נספח </w:t>
      </w:r>
      <w:r w:rsidR="00310EE6" w:rsidRPr="00110E1E">
        <w:rPr>
          <w:rFonts w:ascii="David" w:hAnsi="David" w:cs="David" w:hint="cs"/>
          <w:b/>
          <w:bCs/>
          <w:color w:val="auto"/>
          <w:rtl/>
        </w:rPr>
        <w:t>י</w:t>
      </w:r>
    </w:p>
    <w:p w14:paraId="5DC696E9" w14:textId="6D97C29A" w:rsidR="00483951" w:rsidRDefault="00483951" w:rsidP="00483951">
      <w:pPr>
        <w:rPr>
          <w:rtl/>
        </w:rPr>
      </w:pPr>
    </w:p>
    <w:p w14:paraId="3AED98B3" w14:textId="72116ED3" w:rsidR="00483951" w:rsidRDefault="00CB00A9" w:rsidP="00483951">
      <w:pPr>
        <w:rPr>
          <w:rtl/>
        </w:rPr>
      </w:pPr>
      <w:r w:rsidRPr="00483951">
        <w:rPr>
          <w:noProof/>
        </w:rPr>
        <w:drawing>
          <wp:anchor distT="0" distB="0" distL="114300" distR="114300" simplePos="0" relativeHeight="251672576" behindDoc="0" locked="0" layoutInCell="1" allowOverlap="1" wp14:anchorId="22C2456D" wp14:editId="5C9FA7E1">
            <wp:simplePos x="0" y="0"/>
            <wp:positionH relativeFrom="margin">
              <wp:align>left</wp:align>
            </wp:positionH>
            <wp:positionV relativeFrom="paragraph">
              <wp:posOffset>23296</wp:posOffset>
            </wp:positionV>
            <wp:extent cx="2818765" cy="2163132"/>
            <wp:effectExtent l="0" t="0" r="635" b="8890"/>
            <wp:wrapNone/>
            <wp:docPr id="11" name="תמונה 10">
              <a:extLst xmlns:a="http://schemas.openxmlformats.org/drawingml/2006/main">
                <a:ext uri="{FF2B5EF4-FFF2-40B4-BE49-F238E27FC236}">
                  <a16:creationId xmlns:a16="http://schemas.microsoft.com/office/drawing/2014/main" id="{92735509-DF8E-41EC-8C18-57A8B81F74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0">
                      <a:extLst>
                        <a:ext uri="{FF2B5EF4-FFF2-40B4-BE49-F238E27FC236}">
                          <a16:creationId xmlns:a16="http://schemas.microsoft.com/office/drawing/2014/main" id="{92735509-DF8E-41EC-8C18-57A8B81F74CC}"/>
                        </a:ext>
                      </a:extLst>
                    </pic:cNvPr>
                    <pic:cNvPicPr>
                      <a:picLocks noChangeAspect="1"/>
                    </pic:cNvPicPr>
                  </pic:nvPicPr>
                  <pic:blipFill>
                    <a:blip r:embed="rId12"/>
                    <a:stretch>
                      <a:fillRect/>
                    </a:stretch>
                  </pic:blipFill>
                  <pic:spPr>
                    <a:xfrm>
                      <a:off x="0" y="0"/>
                      <a:ext cx="2820246" cy="2164268"/>
                    </a:xfrm>
                    <a:prstGeom prst="rect">
                      <a:avLst/>
                    </a:prstGeom>
                  </pic:spPr>
                </pic:pic>
              </a:graphicData>
            </a:graphic>
            <wp14:sizeRelH relativeFrom="margin">
              <wp14:pctWidth>0</wp14:pctWidth>
            </wp14:sizeRelH>
            <wp14:sizeRelV relativeFrom="margin">
              <wp14:pctHeight>0</wp14:pctHeight>
            </wp14:sizeRelV>
          </wp:anchor>
        </w:drawing>
      </w:r>
      <w:r w:rsidRPr="00483951">
        <w:rPr>
          <w:noProof/>
        </w:rPr>
        <w:drawing>
          <wp:anchor distT="0" distB="0" distL="114300" distR="114300" simplePos="0" relativeHeight="251673600" behindDoc="0" locked="0" layoutInCell="1" allowOverlap="1" wp14:anchorId="789E8339" wp14:editId="6F10BC67">
            <wp:simplePos x="0" y="0"/>
            <wp:positionH relativeFrom="column">
              <wp:posOffset>3019567</wp:posOffset>
            </wp:positionH>
            <wp:positionV relativeFrom="paragraph">
              <wp:posOffset>9648</wp:posOffset>
            </wp:positionV>
            <wp:extent cx="2787820" cy="2176957"/>
            <wp:effectExtent l="0" t="0" r="0" b="0"/>
            <wp:wrapNone/>
            <wp:docPr id="13" name="תמונה 12" descr="תמונה שמכילה שולחן&#10;&#10;התיאור נוצר באופן אוטומטי">
              <a:extLst xmlns:a="http://schemas.openxmlformats.org/drawingml/2006/main">
                <a:ext uri="{FF2B5EF4-FFF2-40B4-BE49-F238E27FC236}">
                  <a16:creationId xmlns:a16="http://schemas.microsoft.com/office/drawing/2014/main" id="{61FD2570-2011-4FEE-83DD-CFA972BE86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2" descr="תמונה שמכילה שולחן&#10;&#10;התיאור נוצר באופן אוטומטי">
                      <a:extLst>
                        <a:ext uri="{FF2B5EF4-FFF2-40B4-BE49-F238E27FC236}">
                          <a16:creationId xmlns:a16="http://schemas.microsoft.com/office/drawing/2014/main" id="{61FD2570-2011-4FEE-83DD-CFA972BE86C1}"/>
                        </a:ext>
                      </a:extLst>
                    </pic:cNvPr>
                    <pic:cNvPicPr>
                      <a:picLocks noChangeAspect="1"/>
                    </pic:cNvPicPr>
                  </pic:nvPicPr>
                  <pic:blipFill>
                    <a:blip r:embed="rId11"/>
                    <a:stretch>
                      <a:fillRect/>
                    </a:stretch>
                  </pic:blipFill>
                  <pic:spPr>
                    <a:xfrm>
                      <a:off x="0" y="0"/>
                      <a:ext cx="2789453" cy="2178232"/>
                    </a:xfrm>
                    <a:prstGeom prst="rect">
                      <a:avLst/>
                    </a:prstGeom>
                  </pic:spPr>
                </pic:pic>
              </a:graphicData>
            </a:graphic>
            <wp14:sizeRelH relativeFrom="margin">
              <wp14:pctWidth>0</wp14:pctWidth>
            </wp14:sizeRelH>
            <wp14:sizeRelV relativeFrom="margin">
              <wp14:pctHeight>0</wp14:pctHeight>
            </wp14:sizeRelV>
          </wp:anchor>
        </w:drawing>
      </w:r>
    </w:p>
    <w:p w14:paraId="39ACC0E1" w14:textId="299DA7A3" w:rsidR="00483951" w:rsidRDefault="00483951" w:rsidP="00483951">
      <w:pPr>
        <w:rPr>
          <w:rtl/>
        </w:rPr>
      </w:pPr>
    </w:p>
    <w:p w14:paraId="77C28341" w14:textId="7C323C50" w:rsidR="00483951" w:rsidRDefault="00483951" w:rsidP="00483951">
      <w:pPr>
        <w:rPr>
          <w:rtl/>
        </w:rPr>
      </w:pPr>
    </w:p>
    <w:p w14:paraId="2E40B1E3" w14:textId="5B03ED4F" w:rsidR="00483951" w:rsidRDefault="00483951" w:rsidP="00483951">
      <w:pPr>
        <w:rPr>
          <w:rtl/>
        </w:rPr>
      </w:pPr>
    </w:p>
    <w:p w14:paraId="13379940" w14:textId="39018EDB" w:rsidR="00483951" w:rsidRDefault="00483951" w:rsidP="00483951">
      <w:pPr>
        <w:rPr>
          <w:rtl/>
        </w:rPr>
      </w:pPr>
    </w:p>
    <w:p w14:paraId="0DF8E74C" w14:textId="20CDFDD1" w:rsidR="00483951" w:rsidRDefault="00483951" w:rsidP="00483951">
      <w:pPr>
        <w:rPr>
          <w:rtl/>
        </w:rPr>
      </w:pPr>
    </w:p>
    <w:p w14:paraId="198EFF0A" w14:textId="27293886" w:rsidR="00483951" w:rsidRDefault="00483951" w:rsidP="00483951">
      <w:pPr>
        <w:rPr>
          <w:rtl/>
        </w:rPr>
      </w:pPr>
    </w:p>
    <w:p w14:paraId="22B870EE" w14:textId="18D12637" w:rsidR="00483951" w:rsidRDefault="00483951" w:rsidP="00483951">
      <w:pPr>
        <w:rPr>
          <w:rtl/>
        </w:rPr>
      </w:pPr>
    </w:p>
    <w:p w14:paraId="1F0EF2C8" w14:textId="1B84A3FF" w:rsidR="00A17D50" w:rsidRDefault="00A17D50" w:rsidP="00110E1E">
      <w:pPr>
        <w:pStyle w:val="3"/>
        <w:rPr>
          <w:rFonts w:ascii="David" w:hAnsi="David" w:cs="David"/>
          <w:b/>
          <w:bCs/>
          <w:color w:val="auto"/>
          <w:rtl/>
        </w:rPr>
      </w:pPr>
    </w:p>
    <w:p w14:paraId="4A943019" w14:textId="32060D58" w:rsidR="00A17D50" w:rsidRDefault="00A17D50" w:rsidP="00A17D50">
      <w:pPr>
        <w:rPr>
          <w:rtl/>
        </w:rPr>
      </w:pPr>
    </w:p>
    <w:p w14:paraId="2D3AAFC7" w14:textId="3F7631B8" w:rsidR="00A17D50" w:rsidRDefault="00A17D50" w:rsidP="00A17D50">
      <w:pPr>
        <w:rPr>
          <w:rtl/>
        </w:rPr>
      </w:pPr>
    </w:p>
    <w:p w14:paraId="345E442C" w14:textId="1F6A2E25" w:rsidR="00A17D50" w:rsidRDefault="00A17D50" w:rsidP="00A17D50">
      <w:pPr>
        <w:rPr>
          <w:rtl/>
        </w:rPr>
      </w:pPr>
    </w:p>
    <w:p w14:paraId="4778F2F8" w14:textId="060DF069" w:rsidR="00A17D50" w:rsidRDefault="00A17D50" w:rsidP="00A17D50">
      <w:pPr>
        <w:rPr>
          <w:rtl/>
        </w:rPr>
      </w:pPr>
    </w:p>
    <w:p w14:paraId="5FCC973A" w14:textId="46D276EB" w:rsidR="00A17D50" w:rsidRDefault="00A17D50" w:rsidP="00A17D50">
      <w:pPr>
        <w:rPr>
          <w:rtl/>
        </w:rPr>
      </w:pPr>
    </w:p>
    <w:p w14:paraId="1328EFF6" w14:textId="77777777" w:rsidR="00A17D50" w:rsidRPr="00A17D50" w:rsidRDefault="00A17D50" w:rsidP="00A17D50">
      <w:pPr>
        <w:rPr>
          <w:rtl/>
        </w:rPr>
      </w:pPr>
    </w:p>
    <w:p w14:paraId="4E3A3D2E" w14:textId="1757D18E" w:rsidR="00483951" w:rsidRPr="00110E1E" w:rsidRDefault="00CB00A9" w:rsidP="00110E1E">
      <w:pPr>
        <w:pStyle w:val="3"/>
        <w:rPr>
          <w:rFonts w:ascii="David" w:hAnsi="David" w:cs="David"/>
          <w:b/>
          <w:bCs/>
          <w:color w:val="auto"/>
        </w:rPr>
      </w:pPr>
      <w:bookmarkStart w:id="50" w:name="_Ref108173162"/>
      <w:r w:rsidRPr="00110E1E">
        <w:rPr>
          <w:rFonts w:ascii="David" w:hAnsi="David" w:cs="David" w:hint="cs"/>
          <w:b/>
          <w:bCs/>
          <w:color w:val="auto"/>
          <w:rtl/>
        </w:rPr>
        <w:lastRenderedPageBreak/>
        <w:t>נספח י</w:t>
      </w:r>
      <w:r w:rsidR="00310EE6" w:rsidRPr="00110E1E">
        <w:rPr>
          <w:rFonts w:ascii="David" w:hAnsi="David" w:cs="David" w:hint="cs"/>
          <w:b/>
          <w:bCs/>
          <w:color w:val="auto"/>
          <w:rtl/>
        </w:rPr>
        <w:t>א</w:t>
      </w:r>
      <w:bookmarkEnd w:id="50"/>
    </w:p>
    <w:p w14:paraId="470AD1B6" w14:textId="77777777" w:rsidR="00E85B5E" w:rsidRDefault="00E85B5E" w:rsidP="00E85B5E">
      <w:r>
        <w:t>main</w:t>
      </w:r>
    </w:p>
    <w:p w14:paraId="785A9B75" w14:textId="66816734" w:rsidR="00E85B5E" w:rsidRDefault="00E85B5E" w:rsidP="00E85B5E">
      <w:pPr>
        <w:rPr>
          <w:noProof/>
          <w:rtl/>
        </w:rPr>
      </w:pPr>
      <w:r>
        <w:rPr>
          <w:noProof/>
        </w:rPr>
        <w:drawing>
          <wp:inline distT="0" distB="0" distL="0" distR="0" wp14:anchorId="37213F27" wp14:editId="1180826E">
            <wp:extent cx="5257800" cy="1631950"/>
            <wp:effectExtent l="0" t="0" r="0" b="6350"/>
            <wp:docPr id="93" name="תמונה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865" b="2239"/>
                    <a:stretch/>
                  </pic:blipFill>
                  <pic:spPr bwMode="auto">
                    <a:xfrm>
                      <a:off x="0" y="0"/>
                      <a:ext cx="525780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0D6129F5" w14:textId="4A3AECAE" w:rsidR="00CB00A9" w:rsidRPr="00110E1E" w:rsidRDefault="00CB00A9" w:rsidP="00110E1E">
      <w:pPr>
        <w:pStyle w:val="3"/>
        <w:rPr>
          <w:rFonts w:ascii="David" w:hAnsi="David" w:cs="David"/>
          <w:b/>
          <w:bCs/>
          <w:color w:val="auto"/>
          <w:rtl/>
        </w:rPr>
      </w:pPr>
      <w:bookmarkStart w:id="51" w:name="_Ref108173180"/>
      <w:r w:rsidRPr="00110E1E">
        <w:rPr>
          <w:rFonts w:ascii="David" w:hAnsi="David" w:cs="David" w:hint="cs"/>
          <w:b/>
          <w:bCs/>
          <w:color w:val="auto"/>
          <w:rtl/>
        </w:rPr>
        <w:t xml:space="preserve">נספח </w:t>
      </w:r>
      <w:proofErr w:type="spellStart"/>
      <w:r w:rsidR="00ED5046" w:rsidRPr="00110E1E">
        <w:rPr>
          <w:rFonts w:ascii="David" w:hAnsi="David" w:cs="David" w:hint="cs"/>
          <w:b/>
          <w:bCs/>
          <w:color w:val="auto"/>
          <w:rtl/>
        </w:rPr>
        <w:t>י</w:t>
      </w:r>
      <w:r w:rsidR="00310EE6" w:rsidRPr="00110E1E">
        <w:rPr>
          <w:rFonts w:ascii="David" w:hAnsi="David" w:cs="David" w:hint="cs"/>
          <w:b/>
          <w:bCs/>
          <w:color w:val="auto"/>
          <w:rtl/>
        </w:rPr>
        <w:t>ב</w:t>
      </w:r>
      <w:bookmarkEnd w:id="51"/>
      <w:proofErr w:type="spellEnd"/>
    </w:p>
    <w:p w14:paraId="71C1915E" w14:textId="2164E066" w:rsidR="00E85B5E" w:rsidRDefault="00E85B5E" w:rsidP="00483951">
      <w:r>
        <w:t>Fill mean</w:t>
      </w:r>
    </w:p>
    <w:p w14:paraId="15A82A3E" w14:textId="439DC2EB" w:rsidR="00CB00A9" w:rsidRDefault="00E85B5E" w:rsidP="002F07E0">
      <w:pPr>
        <w:rPr>
          <w:rtl/>
        </w:rPr>
      </w:pPr>
      <w:r>
        <w:rPr>
          <w:rFonts w:hint="cs"/>
          <w:noProof/>
        </w:rPr>
        <w:drawing>
          <wp:inline distT="0" distB="0" distL="0" distR="0" wp14:anchorId="1B76FF75" wp14:editId="5CD17D3F">
            <wp:extent cx="5257800" cy="1701800"/>
            <wp:effectExtent l="0" t="0" r="0" b="0"/>
            <wp:docPr id="92" name="תמונה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57800" cy="1701800"/>
                    </a:xfrm>
                    <a:prstGeom prst="rect">
                      <a:avLst/>
                    </a:prstGeom>
                    <a:noFill/>
                    <a:ln>
                      <a:noFill/>
                    </a:ln>
                  </pic:spPr>
                </pic:pic>
              </a:graphicData>
            </a:graphic>
          </wp:inline>
        </w:drawing>
      </w:r>
    </w:p>
    <w:p w14:paraId="798E9C07" w14:textId="1D13BB8F" w:rsidR="00E85B5E" w:rsidRPr="00110E1E" w:rsidRDefault="00CB00A9" w:rsidP="00110E1E">
      <w:pPr>
        <w:pStyle w:val="3"/>
        <w:rPr>
          <w:rFonts w:ascii="David" w:hAnsi="David" w:cs="David"/>
          <w:b/>
          <w:bCs/>
          <w:color w:val="auto"/>
          <w:rtl/>
        </w:rPr>
      </w:pPr>
      <w:bookmarkStart w:id="52" w:name="_Ref108173199"/>
      <w:r w:rsidRPr="00110E1E">
        <w:rPr>
          <w:rFonts w:ascii="David" w:hAnsi="David" w:cs="David" w:hint="cs"/>
          <w:b/>
          <w:bCs/>
          <w:color w:val="auto"/>
          <w:rtl/>
        </w:rPr>
        <w:t xml:space="preserve">נספח </w:t>
      </w:r>
      <w:proofErr w:type="spellStart"/>
      <w:r w:rsidR="00ED5046" w:rsidRPr="00110E1E">
        <w:rPr>
          <w:rFonts w:ascii="David" w:hAnsi="David" w:cs="David" w:hint="cs"/>
          <w:b/>
          <w:bCs/>
          <w:color w:val="auto"/>
          <w:rtl/>
        </w:rPr>
        <w:t>י</w:t>
      </w:r>
      <w:r w:rsidR="00310EE6" w:rsidRPr="00110E1E">
        <w:rPr>
          <w:rFonts w:ascii="David" w:hAnsi="David" w:cs="David" w:hint="cs"/>
          <w:b/>
          <w:bCs/>
          <w:color w:val="auto"/>
          <w:rtl/>
        </w:rPr>
        <w:t>ג</w:t>
      </w:r>
      <w:bookmarkEnd w:id="52"/>
      <w:proofErr w:type="spellEnd"/>
    </w:p>
    <w:p w14:paraId="24751A72" w14:textId="25A91A76" w:rsidR="00E85B5E" w:rsidRDefault="00E85B5E" w:rsidP="00483951">
      <w:pPr>
        <w:rPr>
          <w:rtl/>
        </w:rPr>
      </w:pPr>
      <w:r>
        <w:rPr>
          <w:rFonts w:hint="cs"/>
        </w:rPr>
        <w:t>HIST</w:t>
      </w:r>
    </w:p>
    <w:p w14:paraId="15C466AE" w14:textId="122B2074" w:rsidR="00E85B5E" w:rsidRDefault="00E85B5E" w:rsidP="00483951">
      <w:pPr>
        <w:rPr>
          <w:rtl/>
        </w:rPr>
      </w:pPr>
      <w:r>
        <w:rPr>
          <w:noProof/>
        </w:rPr>
        <w:drawing>
          <wp:inline distT="0" distB="0" distL="0" distR="0" wp14:anchorId="0701D7CC" wp14:editId="505FFE25">
            <wp:extent cx="5257191" cy="1548123"/>
            <wp:effectExtent l="0" t="0" r="635" b="0"/>
            <wp:docPr id="94" name="תמונה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956" b="5064"/>
                    <a:stretch/>
                  </pic:blipFill>
                  <pic:spPr bwMode="auto">
                    <a:xfrm>
                      <a:off x="0" y="0"/>
                      <a:ext cx="5257800" cy="1548302"/>
                    </a:xfrm>
                    <a:prstGeom prst="rect">
                      <a:avLst/>
                    </a:prstGeom>
                    <a:noFill/>
                    <a:ln>
                      <a:noFill/>
                    </a:ln>
                    <a:extLst>
                      <a:ext uri="{53640926-AAD7-44D8-BBD7-CCE9431645EC}">
                        <a14:shadowObscured xmlns:a14="http://schemas.microsoft.com/office/drawing/2010/main"/>
                      </a:ext>
                    </a:extLst>
                  </pic:spPr>
                </pic:pic>
              </a:graphicData>
            </a:graphic>
          </wp:inline>
        </w:drawing>
      </w:r>
    </w:p>
    <w:p w14:paraId="582EAC00" w14:textId="77777777" w:rsidR="002F07E0" w:rsidRDefault="002F07E0" w:rsidP="00362262">
      <w:pPr>
        <w:rPr>
          <w:rFonts w:ascii="David" w:eastAsiaTheme="majorEastAsia" w:hAnsi="David" w:cs="David"/>
          <w:b/>
          <w:bCs/>
          <w:sz w:val="24"/>
          <w:szCs w:val="24"/>
          <w:rtl/>
        </w:rPr>
      </w:pPr>
    </w:p>
    <w:p w14:paraId="60CDDB50" w14:textId="77777777" w:rsidR="002F07E0" w:rsidRDefault="002F07E0" w:rsidP="00362262">
      <w:pPr>
        <w:rPr>
          <w:rFonts w:ascii="David" w:eastAsiaTheme="majorEastAsia" w:hAnsi="David" w:cs="David"/>
          <w:b/>
          <w:bCs/>
          <w:sz w:val="24"/>
          <w:szCs w:val="24"/>
          <w:rtl/>
        </w:rPr>
      </w:pPr>
    </w:p>
    <w:p w14:paraId="0787DB38" w14:textId="77777777" w:rsidR="002F07E0" w:rsidRDefault="002F07E0" w:rsidP="00362262">
      <w:pPr>
        <w:rPr>
          <w:rFonts w:ascii="David" w:eastAsiaTheme="majorEastAsia" w:hAnsi="David" w:cs="David"/>
          <w:b/>
          <w:bCs/>
          <w:sz w:val="24"/>
          <w:szCs w:val="24"/>
          <w:rtl/>
        </w:rPr>
      </w:pPr>
    </w:p>
    <w:p w14:paraId="2E463BB6" w14:textId="77777777" w:rsidR="002F07E0" w:rsidRDefault="002F07E0" w:rsidP="00362262">
      <w:pPr>
        <w:rPr>
          <w:rFonts w:ascii="David" w:eastAsiaTheme="majorEastAsia" w:hAnsi="David" w:cs="David"/>
          <w:b/>
          <w:bCs/>
          <w:sz w:val="24"/>
          <w:szCs w:val="24"/>
          <w:rtl/>
        </w:rPr>
      </w:pPr>
    </w:p>
    <w:p w14:paraId="21AA8ED4" w14:textId="77777777" w:rsidR="002F07E0" w:rsidRDefault="002F07E0" w:rsidP="00362262">
      <w:pPr>
        <w:rPr>
          <w:rFonts w:ascii="David" w:eastAsiaTheme="majorEastAsia" w:hAnsi="David" w:cs="David"/>
          <w:b/>
          <w:bCs/>
          <w:sz w:val="24"/>
          <w:szCs w:val="24"/>
          <w:rtl/>
        </w:rPr>
      </w:pPr>
    </w:p>
    <w:p w14:paraId="602D0590" w14:textId="77777777" w:rsidR="002F07E0" w:rsidRDefault="002F07E0" w:rsidP="00362262">
      <w:pPr>
        <w:rPr>
          <w:rFonts w:ascii="David" w:eastAsiaTheme="majorEastAsia" w:hAnsi="David" w:cs="David"/>
          <w:b/>
          <w:bCs/>
          <w:sz w:val="24"/>
          <w:szCs w:val="24"/>
          <w:rtl/>
        </w:rPr>
      </w:pPr>
    </w:p>
    <w:p w14:paraId="5AD26E1D" w14:textId="273610BE" w:rsidR="00362262" w:rsidRPr="00110E1E" w:rsidRDefault="00362262" w:rsidP="00110E1E">
      <w:pPr>
        <w:pStyle w:val="3"/>
        <w:rPr>
          <w:rFonts w:ascii="David" w:hAnsi="David" w:cs="David"/>
          <w:b/>
          <w:bCs/>
          <w:color w:val="auto"/>
          <w:rtl/>
        </w:rPr>
      </w:pPr>
      <w:bookmarkStart w:id="53" w:name="_Ref108173231"/>
      <w:r w:rsidRPr="00110E1E">
        <w:rPr>
          <w:rFonts w:ascii="David" w:hAnsi="David" w:cs="David" w:hint="cs"/>
          <w:b/>
          <w:bCs/>
          <w:color w:val="auto"/>
          <w:rtl/>
        </w:rPr>
        <w:lastRenderedPageBreak/>
        <w:t>נספח י</w:t>
      </w:r>
      <w:r w:rsidR="00310EE6" w:rsidRPr="00110E1E">
        <w:rPr>
          <w:rFonts w:ascii="David" w:hAnsi="David" w:cs="David" w:hint="cs"/>
          <w:b/>
          <w:bCs/>
          <w:color w:val="auto"/>
          <w:rtl/>
        </w:rPr>
        <w:t>ד</w:t>
      </w:r>
      <w:bookmarkEnd w:id="53"/>
    </w:p>
    <w:p w14:paraId="2D3DDDF7" w14:textId="5F8C19BD" w:rsidR="00362262" w:rsidRDefault="00362262" w:rsidP="00362262">
      <w:pPr>
        <w:rPr>
          <w:rtl/>
        </w:rPr>
      </w:pPr>
      <w:r>
        <w:rPr>
          <w:noProof/>
        </w:rPr>
        <w:drawing>
          <wp:inline distT="0" distB="0" distL="0" distR="0" wp14:anchorId="6652E5A2" wp14:editId="607D6808">
            <wp:extent cx="4742816" cy="3954920"/>
            <wp:effectExtent l="0" t="0" r="635" b="7620"/>
            <wp:docPr id="107" name="תמונה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44602" cy="3956409"/>
                    </a:xfrm>
                    <a:prstGeom prst="rect">
                      <a:avLst/>
                    </a:prstGeom>
                    <a:noFill/>
                    <a:ln>
                      <a:noFill/>
                    </a:ln>
                  </pic:spPr>
                </pic:pic>
              </a:graphicData>
            </a:graphic>
          </wp:inline>
        </w:drawing>
      </w:r>
    </w:p>
    <w:p w14:paraId="40E566C2" w14:textId="2E572ADC" w:rsidR="00362262" w:rsidRPr="00110E1E" w:rsidRDefault="00362262" w:rsidP="00110E1E">
      <w:pPr>
        <w:pStyle w:val="3"/>
        <w:rPr>
          <w:rFonts w:ascii="David" w:hAnsi="David" w:cs="David"/>
          <w:b/>
          <w:bCs/>
          <w:color w:val="auto"/>
          <w:rtl/>
        </w:rPr>
      </w:pPr>
      <w:bookmarkStart w:id="54" w:name="_Ref108173339"/>
      <w:r w:rsidRPr="00110E1E">
        <w:rPr>
          <w:rFonts w:ascii="David" w:hAnsi="David" w:cs="David" w:hint="cs"/>
          <w:b/>
          <w:bCs/>
          <w:color w:val="auto"/>
          <w:rtl/>
        </w:rPr>
        <w:t xml:space="preserve">נספח </w:t>
      </w:r>
      <w:r w:rsidR="00310EE6" w:rsidRPr="00110E1E">
        <w:rPr>
          <w:rFonts w:ascii="David" w:hAnsi="David" w:cs="David" w:hint="cs"/>
          <w:b/>
          <w:bCs/>
          <w:color w:val="auto"/>
          <w:rtl/>
        </w:rPr>
        <w:t>טו</w:t>
      </w:r>
      <w:bookmarkEnd w:id="54"/>
    </w:p>
    <w:p w14:paraId="47473FCE" w14:textId="6CC6F736" w:rsidR="00362262" w:rsidRDefault="00362262" w:rsidP="00362262">
      <w:r>
        <w:rPr>
          <w:noProof/>
        </w:rPr>
        <w:drawing>
          <wp:anchor distT="0" distB="0" distL="114300" distR="114300" simplePos="0" relativeHeight="251681792" behindDoc="0" locked="0" layoutInCell="1" allowOverlap="1" wp14:anchorId="1E9AAC67" wp14:editId="5180F950">
            <wp:simplePos x="0" y="0"/>
            <wp:positionH relativeFrom="margin">
              <wp:posOffset>2402700</wp:posOffset>
            </wp:positionH>
            <wp:positionV relativeFrom="paragraph">
              <wp:posOffset>3732</wp:posOffset>
            </wp:positionV>
            <wp:extent cx="2961005" cy="2157730"/>
            <wp:effectExtent l="0" t="0" r="0" b="0"/>
            <wp:wrapNone/>
            <wp:docPr id="108" name="תמונה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61005" cy="2157730"/>
                    </a:xfrm>
                    <a:prstGeom prst="rect">
                      <a:avLst/>
                    </a:prstGeom>
                    <a:noFill/>
                    <a:ln>
                      <a:noFill/>
                    </a:ln>
                  </pic:spPr>
                </pic:pic>
              </a:graphicData>
            </a:graphic>
          </wp:anchor>
        </w:drawing>
      </w:r>
    </w:p>
    <w:p w14:paraId="09F9DFF2" w14:textId="75C5E1A5" w:rsidR="00362262" w:rsidRDefault="00362262" w:rsidP="00362262"/>
    <w:p w14:paraId="6EB65344" w14:textId="397586F3" w:rsidR="00362262" w:rsidRDefault="00362262" w:rsidP="00362262"/>
    <w:p w14:paraId="59219157" w14:textId="77777777" w:rsidR="00362262" w:rsidRDefault="00362262" w:rsidP="00362262"/>
    <w:p w14:paraId="3F684286" w14:textId="47E6BF22" w:rsidR="00362262" w:rsidRDefault="00362262" w:rsidP="00362262"/>
    <w:p w14:paraId="4D403059" w14:textId="402DC425" w:rsidR="00362262" w:rsidRDefault="00362262" w:rsidP="00362262">
      <w:pPr>
        <w:rPr>
          <w:rtl/>
        </w:rPr>
      </w:pPr>
    </w:p>
    <w:p w14:paraId="36CA8F3E" w14:textId="0ADAFDF2" w:rsidR="004A3C3A" w:rsidRDefault="004A3C3A" w:rsidP="00362262">
      <w:pPr>
        <w:rPr>
          <w:rtl/>
        </w:rPr>
      </w:pPr>
      <w:r>
        <w:rPr>
          <w:rFonts w:hint="cs"/>
          <w:rtl/>
        </w:rPr>
        <w:t xml:space="preserve">נספח </w:t>
      </w:r>
      <w:proofErr w:type="spellStart"/>
      <w:r>
        <w:rPr>
          <w:rFonts w:hint="cs"/>
          <w:rtl/>
        </w:rPr>
        <w:t>טז</w:t>
      </w:r>
      <w:proofErr w:type="spellEnd"/>
    </w:p>
    <w:p w14:paraId="0E4CE5F0" w14:textId="371DE46E" w:rsidR="002F07E0" w:rsidRDefault="002F07E0" w:rsidP="00362262">
      <w:pPr>
        <w:rPr>
          <w:rtl/>
        </w:rPr>
      </w:pPr>
    </w:p>
    <w:p w14:paraId="3C49142F" w14:textId="429A5157" w:rsidR="002F07E0" w:rsidRDefault="00FD5EAA" w:rsidP="00FD5EAA">
      <w:pPr>
        <w:rPr>
          <w:rtl/>
        </w:rPr>
      </w:pPr>
      <w:r>
        <w:rPr>
          <w:noProof/>
        </w:rPr>
        <w:drawing>
          <wp:inline distT="0" distB="0" distL="0" distR="0" wp14:anchorId="09D88B05" wp14:editId="5359F357">
            <wp:extent cx="2076450" cy="1666875"/>
            <wp:effectExtent l="0" t="0" r="0" b="9525"/>
            <wp:docPr id="12" name="תמונה 1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שולחן&#10;&#10;התיאור נוצר באופן אוטומטי"/>
                    <pic:cNvPicPr/>
                  </pic:nvPicPr>
                  <pic:blipFill>
                    <a:blip r:embed="rId51"/>
                    <a:stretch>
                      <a:fillRect/>
                    </a:stretch>
                  </pic:blipFill>
                  <pic:spPr>
                    <a:xfrm>
                      <a:off x="0" y="0"/>
                      <a:ext cx="2076450" cy="1666875"/>
                    </a:xfrm>
                    <a:prstGeom prst="rect">
                      <a:avLst/>
                    </a:prstGeom>
                  </pic:spPr>
                </pic:pic>
              </a:graphicData>
            </a:graphic>
          </wp:inline>
        </w:drawing>
      </w:r>
    </w:p>
    <w:p w14:paraId="1BB0FBCF" w14:textId="6FB90006" w:rsidR="002F07E0" w:rsidRDefault="002F07E0" w:rsidP="00362262">
      <w:pPr>
        <w:rPr>
          <w:rtl/>
        </w:rPr>
      </w:pPr>
    </w:p>
    <w:p w14:paraId="2742DF7E" w14:textId="1BF7ECAD" w:rsidR="002F07E0" w:rsidRPr="00110E1E" w:rsidRDefault="002F07E0" w:rsidP="00110E1E">
      <w:pPr>
        <w:pStyle w:val="3"/>
        <w:rPr>
          <w:rFonts w:ascii="David" w:hAnsi="David" w:cs="David"/>
          <w:b/>
          <w:bCs/>
          <w:color w:val="auto"/>
          <w:rtl/>
        </w:rPr>
      </w:pPr>
      <w:bookmarkStart w:id="55" w:name="_Ref108173370"/>
      <w:r w:rsidRPr="00110E1E">
        <w:rPr>
          <w:rFonts w:ascii="David" w:hAnsi="David" w:cs="David"/>
          <w:b/>
          <w:bCs/>
          <w:color w:val="auto"/>
          <w:rtl/>
        </w:rPr>
        <w:lastRenderedPageBreak/>
        <w:t xml:space="preserve">נספח </w:t>
      </w:r>
      <w:proofErr w:type="spellStart"/>
      <w:r w:rsidRPr="00110E1E">
        <w:rPr>
          <w:rFonts w:ascii="David" w:hAnsi="David" w:cs="David"/>
          <w:b/>
          <w:bCs/>
          <w:color w:val="auto"/>
          <w:rtl/>
        </w:rPr>
        <w:t>טז</w:t>
      </w:r>
      <w:bookmarkEnd w:id="55"/>
      <w:proofErr w:type="spellEnd"/>
    </w:p>
    <w:p w14:paraId="0EC4753D" w14:textId="5A1178C3" w:rsidR="004A3C3A" w:rsidRPr="00483951" w:rsidRDefault="00F37EF2" w:rsidP="00362262">
      <w:pPr>
        <w:rPr>
          <w:rtl/>
        </w:rPr>
      </w:pPr>
      <w:r>
        <w:rPr>
          <w:noProof/>
        </w:rPr>
        <w:drawing>
          <wp:inline distT="0" distB="0" distL="0" distR="0" wp14:anchorId="48E0719F" wp14:editId="31EC875B">
            <wp:extent cx="5267325" cy="5133975"/>
            <wp:effectExtent l="0" t="0" r="9525" b="952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7325" cy="5133975"/>
                    </a:xfrm>
                    <a:prstGeom prst="rect">
                      <a:avLst/>
                    </a:prstGeom>
                    <a:noFill/>
                    <a:ln>
                      <a:noFill/>
                    </a:ln>
                  </pic:spPr>
                </pic:pic>
              </a:graphicData>
            </a:graphic>
          </wp:inline>
        </w:drawing>
      </w:r>
    </w:p>
    <w:sectPr w:rsidR="004A3C3A" w:rsidRPr="00483951" w:rsidSect="00EB0CF6">
      <w:headerReference w:type="default" r:id="rId53"/>
      <w:footerReference w:type="default" r:id="rId5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D9058" w14:textId="77777777" w:rsidR="00110A8C" w:rsidRDefault="00110A8C" w:rsidP="001E43AB">
      <w:pPr>
        <w:spacing w:after="0" w:line="240" w:lineRule="auto"/>
      </w:pPr>
      <w:r>
        <w:separator/>
      </w:r>
    </w:p>
  </w:endnote>
  <w:endnote w:type="continuationSeparator" w:id="0">
    <w:p w14:paraId="6342332B" w14:textId="77777777" w:rsidR="00110A8C" w:rsidRDefault="00110A8C" w:rsidP="001E4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58574255"/>
      <w:docPartObj>
        <w:docPartGallery w:val="Page Numbers (Bottom of Page)"/>
        <w:docPartUnique/>
      </w:docPartObj>
    </w:sdtPr>
    <w:sdtEndPr/>
    <w:sdtContent>
      <w:p w14:paraId="2BF32AD5" w14:textId="74BD4C67" w:rsidR="002B7685" w:rsidRDefault="002B7685">
        <w:pPr>
          <w:pStyle w:val="a6"/>
        </w:pPr>
        <w:r>
          <w:fldChar w:fldCharType="begin"/>
        </w:r>
        <w:r>
          <w:instrText>PAGE   \* MERGEFORMAT</w:instrText>
        </w:r>
        <w:r>
          <w:fldChar w:fldCharType="separate"/>
        </w:r>
        <w:r>
          <w:rPr>
            <w:rtl/>
            <w:lang w:val="he-IL"/>
          </w:rPr>
          <w:t>2</w:t>
        </w:r>
        <w:r>
          <w:fldChar w:fldCharType="end"/>
        </w:r>
      </w:p>
    </w:sdtContent>
  </w:sdt>
  <w:p w14:paraId="2F69FECC" w14:textId="77777777" w:rsidR="002B7685" w:rsidRDefault="002B768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83534" w14:textId="77777777" w:rsidR="00110A8C" w:rsidRDefault="00110A8C" w:rsidP="001E43AB">
      <w:pPr>
        <w:spacing w:after="0" w:line="240" w:lineRule="auto"/>
      </w:pPr>
      <w:r>
        <w:separator/>
      </w:r>
    </w:p>
  </w:footnote>
  <w:footnote w:type="continuationSeparator" w:id="0">
    <w:p w14:paraId="48127586" w14:textId="77777777" w:rsidR="00110A8C" w:rsidRDefault="00110A8C" w:rsidP="001E43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DE8E9" w14:textId="6C39D3D2" w:rsidR="001E43AB" w:rsidRDefault="00C17F90">
    <w:pPr>
      <w:pStyle w:val="a4"/>
      <w:rPr>
        <w:rtl/>
      </w:rPr>
    </w:pPr>
    <w:r>
      <w:rPr>
        <w:rFonts w:hint="cs"/>
        <w:noProof/>
      </w:rPr>
      <w:drawing>
        <wp:anchor distT="0" distB="0" distL="114300" distR="114300" simplePos="0" relativeHeight="251660288" behindDoc="0" locked="0" layoutInCell="1" allowOverlap="1" wp14:anchorId="4A14A449" wp14:editId="28984875">
          <wp:simplePos x="0" y="0"/>
          <wp:positionH relativeFrom="leftMargin">
            <wp:align>right</wp:align>
          </wp:positionH>
          <wp:positionV relativeFrom="paragraph">
            <wp:posOffset>-392430</wp:posOffset>
          </wp:positionV>
          <wp:extent cx="990600" cy="850466"/>
          <wp:effectExtent l="0" t="0" r="0" b="6985"/>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8504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6CC5">
      <w:rPr>
        <w:noProof/>
      </w:rPr>
      <w:drawing>
        <wp:anchor distT="0" distB="0" distL="114300" distR="114300" simplePos="0" relativeHeight="251659264" behindDoc="0" locked="0" layoutInCell="1" allowOverlap="1" wp14:anchorId="6781175D" wp14:editId="6B253E1E">
          <wp:simplePos x="0" y="0"/>
          <wp:positionH relativeFrom="margin">
            <wp:posOffset>873760</wp:posOffset>
          </wp:positionH>
          <wp:positionV relativeFrom="paragraph">
            <wp:posOffset>-342900</wp:posOffset>
          </wp:positionV>
          <wp:extent cx="3518535" cy="739060"/>
          <wp:effectExtent l="0" t="0" r="5715" b="4445"/>
          <wp:wrapNone/>
          <wp:docPr id="2" name="תמונה 2" descr="המרכז האקדמי רופין (ע&quot;ר) - בעלי תפקיד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המרכז האקדמי רופין (ע&quot;ר) - בעלי תפקידים"/>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518535" cy="73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3AB">
      <w:rPr>
        <w:rFonts w:hint="cs"/>
        <w:rtl/>
      </w:rPr>
      <w:t>בס"ד</w:t>
    </w:r>
    <w:r w:rsidR="00E16CC5">
      <w:rPr>
        <w:rFonts w:hint="cs"/>
        <w:rt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7199"/>
    <w:multiLevelType w:val="hybridMultilevel"/>
    <w:tmpl w:val="DAE4FE42"/>
    <w:lvl w:ilvl="0" w:tplc="A42827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060FB"/>
    <w:multiLevelType w:val="hybridMultilevel"/>
    <w:tmpl w:val="05E0AEF6"/>
    <w:lvl w:ilvl="0" w:tplc="768EB7AE">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821C0"/>
    <w:multiLevelType w:val="hybridMultilevel"/>
    <w:tmpl w:val="3A065856"/>
    <w:lvl w:ilvl="0" w:tplc="7C2C1028">
      <w:start w:val="5"/>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634AE1"/>
    <w:multiLevelType w:val="hybridMultilevel"/>
    <w:tmpl w:val="C7BC0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105EEC"/>
    <w:multiLevelType w:val="hybridMultilevel"/>
    <w:tmpl w:val="2F54F228"/>
    <w:lvl w:ilvl="0" w:tplc="1ECCE36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961348"/>
    <w:multiLevelType w:val="hybridMultilevel"/>
    <w:tmpl w:val="EAA8C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5E65C2"/>
    <w:multiLevelType w:val="hybridMultilevel"/>
    <w:tmpl w:val="077C7EF0"/>
    <w:lvl w:ilvl="0" w:tplc="B784C2BA">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9F50C0"/>
    <w:multiLevelType w:val="hybridMultilevel"/>
    <w:tmpl w:val="B5E23AFC"/>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EF0017F"/>
    <w:multiLevelType w:val="hybridMultilevel"/>
    <w:tmpl w:val="B5E23AF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6318919">
    <w:abstractNumId w:val="0"/>
  </w:num>
  <w:num w:numId="2" w16cid:durableId="918754302">
    <w:abstractNumId w:val="2"/>
  </w:num>
  <w:num w:numId="3" w16cid:durableId="57899924">
    <w:abstractNumId w:val="1"/>
  </w:num>
  <w:num w:numId="4" w16cid:durableId="1609237744">
    <w:abstractNumId w:val="4"/>
  </w:num>
  <w:num w:numId="5" w16cid:durableId="608857367">
    <w:abstractNumId w:val="6"/>
  </w:num>
  <w:num w:numId="6" w16cid:durableId="1182626694">
    <w:abstractNumId w:val="3"/>
  </w:num>
  <w:num w:numId="7" w16cid:durableId="342903673">
    <w:abstractNumId w:val="8"/>
  </w:num>
  <w:num w:numId="8" w16cid:durableId="620303116">
    <w:abstractNumId w:val="7"/>
  </w:num>
  <w:num w:numId="9" w16cid:durableId="2856248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85B"/>
    <w:rsid w:val="0000068A"/>
    <w:rsid w:val="000045CA"/>
    <w:rsid w:val="000075BC"/>
    <w:rsid w:val="00010C6F"/>
    <w:rsid w:val="00013231"/>
    <w:rsid w:val="00022532"/>
    <w:rsid w:val="0002647B"/>
    <w:rsid w:val="00043742"/>
    <w:rsid w:val="00056CFA"/>
    <w:rsid w:val="00070C1C"/>
    <w:rsid w:val="00095CFD"/>
    <w:rsid w:val="000A7B29"/>
    <w:rsid w:val="000A7DF3"/>
    <w:rsid w:val="000B0850"/>
    <w:rsid w:val="000B3DEB"/>
    <w:rsid w:val="000C679F"/>
    <w:rsid w:val="000E0121"/>
    <w:rsid w:val="00102018"/>
    <w:rsid w:val="00110A8C"/>
    <w:rsid w:val="00110E1E"/>
    <w:rsid w:val="00111B91"/>
    <w:rsid w:val="001120F7"/>
    <w:rsid w:val="00117EF8"/>
    <w:rsid w:val="001225B6"/>
    <w:rsid w:val="0012771E"/>
    <w:rsid w:val="001364D4"/>
    <w:rsid w:val="00137C31"/>
    <w:rsid w:val="00145CB8"/>
    <w:rsid w:val="00150866"/>
    <w:rsid w:val="0015487C"/>
    <w:rsid w:val="001555B0"/>
    <w:rsid w:val="00156012"/>
    <w:rsid w:val="001650B8"/>
    <w:rsid w:val="0017571C"/>
    <w:rsid w:val="001858E1"/>
    <w:rsid w:val="001B3F82"/>
    <w:rsid w:val="001B4245"/>
    <w:rsid w:val="001B50DF"/>
    <w:rsid w:val="001C24CA"/>
    <w:rsid w:val="001C31B1"/>
    <w:rsid w:val="001D06D3"/>
    <w:rsid w:val="001D61EA"/>
    <w:rsid w:val="001D7206"/>
    <w:rsid w:val="001E30BA"/>
    <w:rsid w:val="001E36C1"/>
    <w:rsid w:val="001E43AB"/>
    <w:rsid w:val="00220934"/>
    <w:rsid w:val="00222DDA"/>
    <w:rsid w:val="00237332"/>
    <w:rsid w:val="002414B4"/>
    <w:rsid w:val="002440D6"/>
    <w:rsid w:val="00244D90"/>
    <w:rsid w:val="002472A7"/>
    <w:rsid w:val="00250F68"/>
    <w:rsid w:val="00253906"/>
    <w:rsid w:val="00255794"/>
    <w:rsid w:val="00260ACE"/>
    <w:rsid w:val="002700BC"/>
    <w:rsid w:val="00271254"/>
    <w:rsid w:val="0027431E"/>
    <w:rsid w:val="002746B4"/>
    <w:rsid w:val="002B7685"/>
    <w:rsid w:val="002C585B"/>
    <w:rsid w:val="002C761A"/>
    <w:rsid w:val="002E616C"/>
    <w:rsid w:val="002F07E0"/>
    <w:rsid w:val="003069A4"/>
    <w:rsid w:val="00310EE6"/>
    <w:rsid w:val="00312588"/>
    <w:rsid w:val="00314531"/>
    <w:rsid w:val="00315473"/>
    <w:rsid w:val="003178C4"/>
    <w:rsid w:val="00320851"/>
    <w:rsid w:val="00345385"/>
    <w:rsid w:val="0034542D"/>
    <w:rsid w:val="00345758"/>
    <w:rsid w:val="00353CBA"/>
    <w:rsid w:val="00362262"/>
    <w:rsid w:val="00366408"/>
    <w:rsid w:val="00367F19"/>
    <w:rsid w:val="00370B6F"/>
    <w:rsid w:val="0037170D"/>
    <w:rsid w:val="00380BEB"/>
    <w:rsid w:val="00385637"/>
    <w:rsid w:val="003A2E46"/>
    <w:rsid w:val="003C3B6B"/>
    <w:rsid w:val="003C41B1"/>
    <w:rsid w:val="003C522C"/>
    <w:rsid w:val="003C6706"/>
    <w:rsid w:val="003D1ACD"/>
    <w:rsid w:val="003D4930"/>
    <w:rsid w:val="003F1776"/>
    <w:rsid w:val="003F6C97"/>
    <w:rsid w:val="00405756"/>
    <w:rsid w:val="004112AA"/>
    <w:rsid w:val="00411AEB"/>
    <w:rsid w:val="00414618"/>
    <w:rsid w:val="0042013E"/>
    <w:rsid w:val="004229A1"/>
    <w:rsid w:val="00425FB3"/>
    <w:rsid w:val="00430536"/>
    <w:rsid w:val="00431308"/>
    <w:rsid w:val="00434BA6"/>
    <w:rsid w:val="00435292"/>
    <w:rsid w:val="00445A92"/>
    <w:rsid w:val="0045047F"/>
    <w:rsid w:val="00462115"/>
    <w:rsid w:val="00465FA0"/>
    <w:rsid w:val="00466149"/>
    <w:rsid w:val="00472BD6"/>
    <w:rsid w:val="0047483C"/>
    <w:rsid w:val="00477310"/>
    <w:rsid w:val="00483951"/>
    <w:rsid w:val="004960EE"/>
    <w:rsid w:val="004A3C3A"/>
    <w:rsid w:val="004A44E8"/>
    <w:rsid w:val="004A7DED"/>
    <w:rsid w:val="004B2387"/>
    <w:rsid w:val="004B2E63"/>
    <w:rsid w:val="004C02CA"/>
    <w:rsid w:val="004C1263"/>
    <w:rsid w:val="004C1850"/>
    <w:rsid w:val="004C26F9"/>
    <w:rsid w:val="004D7CC2"/>
    <w:rsid w:val="004E6FA3"/>
    <w:rsid w:val="00510924"/>
    <w:rsid w:val="00512632"/>
    <w:rsid w:val="00515635"/>
    <w:rsid w:val="00520003"/>
    <w:rsid w:val="00534BBF"/>
    <w:rsid w:val="00536736"/>
    <w:rsid w:val="0056381F"/>
    <w:rsid w:val="00593AE0"/>
    <w:rsid w:val="00594877"/>
    <w:rsid w:val="005A2D2E"/>
    <w:rsid w:val="005A6A92"/>
    <w:rsid w:val="005A750B"/>
    <w:rsid w:val="006110E7"/>
    <w:rsid w:val="00611E06"/>
    <w:rsid w:val="00612455"/>
    <w:rsid w:val="00621723"/>
    <w:rsid w:val="00623824"/>
    <w:rsid w:val="00623B9E"/>
    <w:rsid w:val="0062570D"/>
    <w:rsid w:val="00627385"/>
    <w:rsid w:val="006319BA"/>
    <w:rsid w:val="00632DFA"/>
    <w:rsid w:val="006367EC"/>
    <w:rsid w:val="006513EB"/>
    <w:rsid w:val="0065760A"/>
    <w:rsid w:val="00675118"/>
    <w:rsid w:val="0067699A"/>
    <w:rsid w:val="00677127"/>
    <w:rsid w:val="00684503"/>
    <w:rsid w:val="00694EF7"/>
    <w:rsid w:val="006A0D45"/>
    <w:rsid w:val="006A385D"/>
    <w:rsid w:val="006A56AE"/>
    <w:rsid w:val="006B6161"/>
    <w:rsid w:val="006C65A8"/>
    <w:rsid w:val="006D4CAE"/>
    <w:rsid w:val="006E35C1"/>
    <w:rsid w:val="006F014D"/>
    <w:rsid w:val="006F09CB"/>
    <w:rsid w:val="006F3443"/>
    <w:rsid w:val="00703F16"/>
    <w:rsid w:val="00706B78"/>
    <w:rsid w:val="00717F9D"/>
    <w:rsid w:val="007200F5"/>
    <w:rsid w:val="007314B2"/>
    <w:rsid w:val="00731B3F"/>
    <w:rsid w:val="00732112"/>
    <w:rsid w:val="007474E0"/>
    <w:rsid w:val="0075083D"/>
    <w:rsid w:val="007557EC"/>
    <w:rsid w:val="00772EC8"/>
    <w:rsid w:val="007739F9"/>
    <w:rsid w:val="00776F8D"/>
    <w:rsid w:val="007824B0"/>
    <w:rsid w:val="0078395F"/>
    <w:rsid w:val="00786C54"/>
    <w:rsid w:val="007A16B1"/>
    <w:rsid w:val="007A4481"/>
    <w:rsid w:val="007B0E9A"/>
    <w:rsid w:val="007B2BBE"/>
    <w:rsid w:val="007C25A4"/>
    <w:rsid w:val="007C738C"/>
    <w:rsid w:val="007D10A6"/>
    <w:rsid w:val="007D57D0"/>
    <w:rsid w:val="007D7E60"/>
    <w:rsid w:val="007E7513"/>
    <w:rsid w:val="007F008D"/>
    <w:rsid w:val="007F04FA"/>
    <w:rsid w:val="007F3129"/>
    <w:rsid w:val="00805EAA"/>
    <w:rsid w:val="00816E92"/>
    <w:rsid w:val="00823452"/>
    <w:rsid w:val="0083311E"/>
    <w:rsid w:val="00833D12"/>
    <w:rsid w:val="008358C5"/>
    <w:rsid w:val="0084116B"/>
    <w:rsid w:val="00863C34"/>
    <w:rsid w:val="00865C4B"/>
    <w:rsid w:val="008768AE"/>
    <w:rsid w:val="00892A1A"/>
    <w:rsid w:val="008A1864"/>
    <w:rsid w:val="008B2360"/>
    <w:rsid w:val="008C4B26"/>
    <w:rsid w:val="008D2F37"/>
    <w:rsid w:val="008D4457"/>
    <w:rsid w:val="008D765E"/>
    <w:rsid w:val="008E1700"/>
    <w:rsid w:val="008F25B6"/>
    <w:rsid w:val="008F643E"/>
    <w:rsid w:val="00902894"/>
    <w:rsid w:val="009028B0"/>
    <w:rsid w:val="00902B09"/>
    <w:rsid w:val="00907E0A"/>
    <w:rsid w:val="009132B9"/>
    <w:rsid w:val="00914D9F"/>
    <w:rsid w:val="00916DAE"/>
    <w:rsid w:val="0092181C"/>
    <w:rsid w:val="00930735"/>
    <w:rsid w:val="009325A4"/>
    <w:rsid w:val="00952E7A"/>
    <w:rsid w:val="00955FF5"/>
    <w:rsid w:val="0096115D"/>
    <w:rsid w:val="009769D6"/>
    <w:rsid w:val="00981FB7"/>
    <w:rsid w:val="009904E8"/>
    <w:rsid w:val="009A7916"/>
    <w:rsid w:val="009B1231"/>
    <w:rsid w:val="009B5F77"/>
    <w:rsid w:val="009C4FDA"/>
    <w:rsid w:val="009D2C89"/>
    <w:rsid w:val="009D31AE"/>
    <w:rsid w:val="009D3E4D"/>
    <w:rsid w:val="009D781B"/>
    <w:rsid w:val="009F7E4F"/>
    <w:rsid w:val="00A00FB4"/>
    <w:rsid w:val="00A06624"/>
    <w:rsid w:val="00A17D50"/>
    <w:rsid w:val="00A20B16"/>
    <w:rsid w:val="00A26B48"/>
    <w:rsid w:val="00A27AC9"/>
    <w:rsid w:val="00A51F38"/>
    <w:rsid w:val="00A521EE"/>
    <w:rsid w:val="00A558F1"/>
    <w:rsid w:val="00A63351"/>
    <w:rsid w:val="00A734BF"/>
    <w:rsid w:val="00A75791"/>
    <w:rsid w:val="00A77531"/>
    <w:rsid w:val="00A85015"/>
    <w:rsid w:val="00AA236E"/>
    <w:rsid w:val="00AA3C2C"/>
    <w:rsid w:val="00AB56FB"/>
    <w:rsid w:val="00AC5E62"/>
    <w:rsid w:val="00AD0EC8"/>
    <w:rsid w:val="00AD25D1"/>
    <w:rsid w:val="00AD4675"/>
    <w:rsid w:val="00AE6E9B"/>
    <w:rsid w:val="00AF571C"/>
    <w:rsid w:val="00B01467"/>
    <w:rsid w:val="00B01C37"/>
    <w:rsid w:val="00B0585A"/>
    <w:rsid w:val="00B22CE3"/>
    <w:rsid w:val="00B4786B"/>
    <w:rsid w:val="00B47A79"/>
    <w:rsid w:val="00B513BE"/>
    <w:rsid w:val="00B54D51"/>
    <w:rsid w:val="00B56AF3"/>
    <w:rsid w:val="00B621E4"/>
    <w:rsid w:val="00B725B3"/>
    <w:rsid w:val="00B8164D"/>
    <w:rsid w:val="00B831BA"/>
    <w:rsid w:val="00BA35FE"/>
    <w:rsid w:val="00BA72BB"/>
    <w:rsid w:val="00BB23A4"/>
    <w:rsid w:val="00BB3BA5"/>
    <w:rsid w:val="00BC02C8"/>
    <w:rsid w:val="00BC0E0A"/>
    <w:rsid w:val="00BE54EE"/>
    <w:rsid w:val="00BF036B"/>
    <w:rsid w:val="00BF05D3"/>
    <w:rsid w:val="00BF5478"/>
    <w:rsid w:val="00C06439"/>
    <w:rsid w:val="00C17F90"/>
    <w:rsid w:val="00C22830"/>
    <w:rsid w:val="00C34FD9"/>
    <w:rsid w:val="00C44B30"/>
    <w:rsid w:val="00C52159"/>
    <w:rsid w:val="00C52433"/>
    <w:rsid w:val="00C56A4C"/>
    <w:rsid w:val="00C63F89"/>
    <w:rsid w:val="00C66D74"/>
    <w:rsid w:val="00C8074D"/>
    <w:rsid w:val="00C82318"/>
    <w:rsid w:val="00C84334"/>
    <w:rsid w:val="00C92845"/>
    <w:rsid w:val="00C94B98"/>
    <w:rsid w:val="00CA36F5"/>
    <w:rsid w:val="00CA6330"/>
    <w:rsid w:val="00CB00A9"/>
    <w:rsid w:val="00CB0EC2"/>
    <w:rsid w:val="00CB32B4"/>
    <w:rsid w:val="00CB67B8"/>
    <w:rsid w:val="00CC1AEE"/>
    <w:rsid w:val="00CC65DB"/>
    <w:rsid w:val="00CD7261"/>
    <w:rsid w:val="00CD791A"/>
    <w:rsid w:val="00CE0B40"/>
    <w:rsid w:val="00CF1A43"/>
    <w:rsid w:val="00D011DA"/>
    <w:rsid w:val="00D1272F"/>
    <w:rsid w:val="00D14714"/>
    <w:rsid w:val="00D24C00"/>
    <w:rsid w:val="00D2761A"/>
    <w:rsid w:val="00D30D35"/>
    <w:rsid w:val="00D37881"/>
    <w:rsid w:val="00D45A98"/>
    <w:rsid w:val="00D52682"/>
    <w:rsid w:val="00D70075"/>
    <w:rsid w:val="00D71628"/>
    <w:rsid w:val="00D82C16"/>
    <w:rsid w:val="00D848E3"/>
    <w:rsid w:val="00D94A72"/>
    <w:rsid w:val="00DB5126"/>
    <w:rsid w:val="00DB63EF"/>
    <w:rsid w:val="00DB7FDC"/>
    <w:rsid w:val="00DD394A"/>
    <w:rsid w:val="00DD6B6F"/>
    <w:rsid w:val="00DE0CA9"/>
    <w:rsid w:val="00DE5761"/>
    <w:rsid w:val="00DF63E6"/>
    <w:rsid w:val="00DF68D0"/>
    <w:rsid w:val="00E03880"/>
    <w:rsid w:val="00E0640D"/>
    <w:rsid w:val="00E129D3"/>
    <w:rsid w:val="00E13078"/>
    <w:rsid w:val="00E16CC5"/>
    <w:rsid w:val="00E20AFC"/>
    <w:rsid w:val="00E21967"/>
    <w:rsid w:val="00E3098E"/>
    <w:rsid w:val="00E319F4"/>
    <w:rsid w:val="00E334F9"/>
    <w:rsid w:val="00E35AF4"/>
    <w:rsid w:val="00E408A3"/>
    <w:rsid w:val="00E5201D"/>
    <w:rsid w:val="00E53741"/>
    <w:rsid w:val="00E53C15"/>
    <w:rsid w:val="00E67662"/>
    <w:rsid w:val="00E80610"/>
    <w:rsid w:val="00E80857"/>
    <w:rsid w:val="00E83574"/>
    <w:rsid w:val="00E84135"/>
    <w:rsid w:val="00E85837"/>
    <w:rsid w:val="00E85B5E"/>
    <w:rsid w:val="00E91569"/>
    <w:rsid w:val="00EA17F6"/>
    <w:rsid w:val="00EB0C54"/>
    <w:rsid w:val="00EB0CF6"/>
    <w:rsid w:val="00EB5D5E"/>
    <w:rsid w:val="00EC1584"/>
    <w:rsid w:val="00EC6570"/>
    <w:rsid w:val="00EC6C8E"/>
    <w:rsid w:val="00ED085C"/>
    <w:rsid w:val="00ED09E6"/>
    <w:rsid w:val="00ED5046"/>
    <w:rsid w:val="00EF68D2"/>
    <w:rsid w:val="00F10A9F"/>
    <w:rsid w:val="00F1235E"/>
    <w:rsid w:val="00F17819"/>
    <w:rsid w:val="00F23AB4"/>
    <w:rsid w:val="00F343D6"/>
    <w:rsid w:val="00F37EF2"/>
    <w:rsid w:val="00F43ACD"/>
    <w:rsid w:val="00F44C2B"/>
    <w:rsid w:val="00F57253"/>
    <w:rsid w:val="00F71FA7"/>
    <w:rsid w:val="00F7564A"/>
    <w:rsid w:val="00F828F4"/>
    <w:rsid w:val="00F85CE8"/>
    <w:rsid w:val="00FA0AF7"/>
    <w:rsid w:val="00FA52EE"/>
    <w:rsid w:val="00FC1BE4"/>
    <w:rsid w:val="00FC2B75"/>
    <w:rsid w:val="00FD28EF"/>
    <w:rsid w:val="00FD3286"/>
    <w:rsid w:val="00FD3AE4"/>
    <w:rsid w:val="00FD5EAA"/>
    <w:rsid w:val="00FE51BD"/>
    <w:rsid w:val="00FF3D73"/>
    <w:rsid w:val="00FF674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642D6"/>
  <w15:chartTrackingRefBased/>
  <w15:docId w15:val="{DFDCF784-2406-42AC-AD8E-197AE596B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7F04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F04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F07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5CB8"/>
    <w:pPr>
      <w:ind w:left="720"/>
      <w:contextualSpacing/>
    </w:pPr>
  </w:style>
  <w:style w:type="paragraph" w:styleId="a4">
    <w:name w:val="header"/>
    <w:basedOn w:val="a"/>
    <w:link w:val="a5"/>
    <w:uiPriority w:val="99"/>
    <w:unhideWhenUsed/>
    <w:rsid w:val="001E43AB"/>
    <w:pPr>
      <w:tabs>
        <w:tab w:val="center" w:pos="4153"/>
        <w:tab w:val="right" w:pos="8306"/>
      </w:tabs>
      <w:spacing w:after="0" w:line="240" w:lineRule="auto"/>
    </w:pPr>
  </w:style>
  <w:style w:type="character" w:customStyle="1" w:styleId="a5">
    <w:name w:val="כותרת עליונה תו"/>
    <w:basedOn w:val="a0"/>
    <w:link w:val="a4"/>
    <w:uiPriority w:val="99"/>
    <w:rsid w:val="001E43AB"/>
  </w:style>
  <w:style w:type="paragraph" w:styleId="a6">
    <w:name w:val="footer"/>
    <w:basedOn w:val="a"/>
    <w:link w:val="a7"/>
    <w:uiPriority w:val="99"/>
    <w:unhideWhenUsed/>
    <w:rsid w:val="001E43AB"/>
    <w:pPr>
      <w:tabs>
        <w:tab w:val="center" w:pos="4153"/>
        <w:tab w:val="right" w:pos="8306"/>
      </w:tabs>
      <w:spacing w:after="0" w:line="240" w:lineRule="auto"/>
    </w:pPr>
  </w:style>
  <w:style w:type="character" w:customStyle="1" w:styleId="a7">
    <w:name w:val="כותרת תחתונה תו"/>
    <w:basedOn w:val="a0"/>
    <w:link w:val="a6"/>
    <w:uiPriority w:val="99"/>
    <w:rsid w:val="001E43AB"/>
  </w:style>
  <w:style w:type="character" w:customStyle="1" w:styleId="10">
    <w:name w:val="כותרת 1 תו"/>
    <w:basedOn w:val="a0"/>
    <w:link w:val="1"/>
    <w:uiPriority w:val="9"/>
    <w:rsid w:val="007F04FA"/>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7F04FA"/>
    <w:rPr>
      <w:rFonts w:asciiTheme="majorHAnsi" w:eastAsiaTheme="majorEastAsia" w:hAnsiTheme="majorHAnsi" w:cstheme="majorBidi"/>
      <w:color w:val="2F5496" w:themeColor="accent1" w:themeShade="BF"/>
      <w:sz w:val="26"/>
      <w:szCs w:val="26"/>
    </w:rPr>
  </w:style>
  <w:style w:type="character" w:styleId="a8">
    <w:name w:val="Placeholder Text"/>
    <w:basedOn w:val="a0"/>
    <w:uiPriority w:val="99"/>
    <w:semiHidden/>
    <w:rsid w:val="00B725B3"/>
    <w:rPr>
      <w:color w:val="808080"/>
    </w:rPr>
  </w:style>
  <w:style w:type="character" w:styleId="Hyperlink">
    <w:name w:val="Hyperlink"/>
    <w:basedOn w:val="a0"/>
    <w:uiPriority w:val="99"/>
    <w:unhideWhenUsed/>
    <w:rsid w:val="00FC1BE4"/>
    <w:rPr>
      <w:color w:val="0563C1" w:themeColor="hyperlink"/>
      <w:u w:val="single"/>
    </w:rPr>
  </w:style>
  <w:style w:type="character" w:styleId="FollowedHyperlink">
    <w:name w:val="FollowedHyperlink"/>
    <w:basedOn w:val="a0"/>
    <w:uiPriority w:val="99"/>
    <w:semiHidden/>
    <w:unhideWhenUsed/>
    <w:rsid w:val="00FC1BE4"/>
    <w:rPr>
      <w:color w:val="954F72" w:themeColor="followedHyperlink"/>
      <w:u w:val="single"/>
    </w:rPr>
  </w:style>
  <w:style w:type="character" w:styleId="a9">
    <w:name w:val="Unresolved Mention"/>
    <w:basedOn w:val="a0"/>
    <w:uiPriority w:val="99"/>
    <w:semiHidden/>
    <w:unhideWhenUsed/>
    <w:rsid w:val="00FC1BE4"/>
    <w:rPr>
      <w:color w:val="605E5C"/>
      <w:shd w:val="clear" w:color="auto" w:fill="E1DFDD"/>
    </w:rPr>
  </w:style>
  <w:style w:type="character" w:customStyle="1" w:styleId="title-text">
    <w:name w:val="title-text"/>
    <w:basedOn w:val="a0"/>
    <w:rsid w:val="00AB56FB"/>
  </w:style>
  <w:style w:type="character" w:customStyle="1" w:styleId="text">
    <w:name w:val="text"/>
    <w:basedOn w:val="a0"/>
    <w:rsid w:val="00AB56FB"/>
  </w:style>
  <w:style w:type="character" w:customStyle="1" w:styleId="author-ref">
    <w:name w:val="author-ref"/>
    <w:basedOn w:val="a0"/>
    <w:rsid w:val="00AB56FB"/>
  </w:style>
  <w:style w:type="paragraph" w:styleId="aa">
    <w:name w:val="TOC Heading"/>
    <w:basedOn w:val="1"/>
    <w:next w:val="a"/>
    <w:uiPriority w:val="39"/>
    <w:unhideWhenUsed/>
    <w:qFormat/>
    <w:rsid w:val="00623B9E"/>
    <w:pPr>
      <w:outlineLvl w:val="9"/>
    </w:pPr>
    <w:rPr>
      <w:rtl/>
      <w:cs/>
    </w:rPr>
  </w:style>
  <w:style w:type="paragraph" w:styleId="TOC1">
    <w:name w:val="toc 1"/>
    <w:basedOn w:val="a"/>
    <w:next w:val="a"/>
    <w:autoRedefine/>
    <w:uiPriority w:val="39"/>
    <w:unhideWhenUsed/>
    <w:rsid w:val="00623B9E"/>
    <w:pPr>
      <w:spacing w:after="100"/>
    </w:pPr>
  </w:style>
  <w:style w:type="paragraph" w:styleId="TOC2">
    <w:name w:val="toc 2"/>
    <w:basedOn w:val="a"/>
    <w:next w:val="a"/>
    <w:autoRedefine/>
    <w:uiPriority w:val="39"/>
    <w:unhideWhenUsed/>
    <w:rsid w:val="00623B9E"/>
    <w:pPr>
      <w:spacing w:after="100"/>
      <w:ind w:left="220"/>
    </w:pPr>
  </w:style>
  <w:style w:type="character" w:customStyle="1" w:styleId="30">
    <w:name w:val="כותרת 3 תו"/>
    <w:basedOn w:val="a0"/>
    <w:link w:val="3"/>
    <w:uiPriority w:val="9"/>
    <w:rsid w:val="002F07E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089121">
      <w:bodyDiv w:val="1"/>
      <w:marLeft w:val="0"/>
      <w:marRight w:val="0"/>
      <w:marTop w:val="0"/>
      <w:marBottom w:val="0"/>
      <w:divBdr>
        <w:top w:val="none" w:sz="0" w:space="0" w:color="auto"/>
        <w:left w:val="none" w:sz="0" w:space="0" w:color="auto"/>
        <w:bottom w:val="none" w:sz="0" w:space="0" w:color="auto"/>
        <w:right w:val="none" w:sz="0" w:space="0" w:color="auto"/>
      </w:divBdr>
    </w:div>
    <w:div w:id="651912396">
      <w:bodyDiv w:val="1"/>
      <w:marLeft w:val="0"/>
      <w:marRight w:val="0"/>
      <w:marTop w:val="0"/>
      <w:marBottom w:val="0"/>
      <w:divBdr>
        <w:top w:val="none" w:sz="0" w:space="0" w:color="auto"/>
        <w:left w:val="none" w:sz="0" w:space="0" w:color="auto"/>
        <w:bottom w:val="none" w:sz="0" w:space="0" w:color="auto"/>
        <w:right w:val="none" w:sz="0" w:space="0" w:color="auto"/>
      </w:divBdr>
    </w:div>
    <w:div w:id="1082095373">
      <w:bodyDiv w:val="1"/>
      <w:marLeft w:val="0"/>
      <w:marRight w:val="0"/>
      <w:marTop w:val="0"/>
      <w:marBottom w:val="0"/>
      <w:divBdr>
        <w:top w:val="none" w:sz="0" w:space="0" w:color="auto"/>
        <w:left w:val="none" w:sz="0" w:space="0" w:color="auto"/>
        <w:bottom w:val="none" w:sz="0" w:space="0" w:color="auto"/>
        <w:right w:val="none" w:sz="0" w:space="0" w:color="auto"/>
      </w:divBdr>
    </w:div>
    <w:div w:id="1412049088">
      <w:bodyDiv w:val="1"/>
      <w:marLeft w:val="0"/>
      <w:marRight w:val="0"/>
      <w:marTop w:val="0"/>
      <w:marBottom w:val="0"/>
      <w:divBdr>
        <w:top w:val="none" w:sz="0" w:space="0" w:color="auto"/>
        <w:left w:val="none" w:sz="0" w:space="0" w:color="auto"/>
        <w:bottom w:val="none" w:sz="0" w:space="0" w:color="auto"/>
        <w:right w:val="none" w:sz="0" w:space="0" w:color="auto"/>
      </w:divBdr>
    </w:div>
    <w:div w:id="1529759845">
      <w:bodyDiv w:val="1"/>
      <w:marLeft w:val="0"/>
      <w:marRight w:val="0"/>
      <w:marTop w:val="0"/>
      <w:marBottom w:val="0"/>
      <w:divBdr>
        <w:top w:val="none" w:sz="0" w:space="0" w:color="auto"/>
        <w:left w:val="none" w:sz="0" w:space="0" w:color="auto"/>
        <w:bottom w:val="none" w:sz="0" w:space="0" w:color="auto"/>
        <w:right w:val="none" w:sz="0" w:space="0" w:color="auto"/>
      </w:divBdr>
    </w:div>
    <w:div w:id="1713194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Layout" Target="diagrams/layout1.xml"/><Relationship Id="rId26" Type="http://schemas.openxmlformats.org/officeDocument/2006/relationships/hyperlink" Target="https://www.sciencedirect.com/science/article/pii/S2214785321069674" TargetMode="External"/><Relationship Id="rId39" Type="http://schemas.openxmlformats.org/officeDocument/2006/relationships/image" Target="media/image16.png"/><Relationship Id="rId21" Type="http://schemas.microsoft.com/office/2007/relationships/diagramDrawing" Target="diagrams/drawing1.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sciencedirect.com/science/article/pii/S1877050920307924" TargetMode="External"/><Relationship Id="rId11" Type="http://schemas.openxmlformats.org/officeDocument/2006/relationships/image" Target="media/image4.png"/><Relationship Id="rId24" Type="http://schemas.openxmlformats.org/officeDocument/2006/relationships/hyperlink" Target="https://archive.aessweb.com/index.php/5004/article/view/4221/6554" TargetMode="External"/><Relationship Id="rId32" Type="http://schemas.openxmlformats.org/officeDocument/2006/relationships/hyperlink" Target="https://www.jstor.org/stable/23753054"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diagramQuickStyle" Target="diagrams/quickStyle1.xml"/><Relationship Id="rId31" Type="http://schemas.openxmlformats.org/officeDocument/2006/relationships/hyperlink" Target="https://www.hamichlol.org.il/%D7%9E%D7%93%D7%93_%D7%90%D7%9C%D7%98%D7%9E%D7%9F" TargetMode="External"/><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ell.com/heliyon/pdf/S2405-8440(19)35970-5.pdf" TargetMode="External"/><Relationship Id="rId27" Type="http://schemas.openxmlformats.org/officeDocument/2006/relationships/hyperlink" Target="https://www.sciencedirect.com/science/article/pii/S2214785321069674" TargetMode="External"/><Relationship Id="rId30" Type="http://schemas.openxmlformats.org/officeDocument/2006/relationships/hyperlink" Target="https://www.sciencedirect.com/science/article/pii/S1877050920307924"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hyperlink" Target="https://www.sciencedirect.com/science/article/pii/S2214785321069674"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diagramColors" Target="diagrams/colors1.xml"/><Relationship Id="rId41" Type="http://schemas.openxmlformats.org/officeDocument/2006/relationships/image" Target="media/image1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ijbhtnet.com/journals/Vol_3_No_3_March_2013/4.pdf" TargetMode="External"/><Relationship Id="rId28" Type="http://schemas.openxmlformats.org/officeDocument/2006/relationships/hyperlink" Target="https://www.sciencedirect.com/science/article/pii/S1877050920307924" TargetMode="External"/><Relationship Id="rId36" Type="http://schemas.openxmlformats.org/officeDocument/2006/relationships/image" Target="media/image13.png"/><Relationship Id="rId49"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8E11F7-9555-4B1B-A9D0-A675DB3369DA}" type="doc">
      <dgm:prSet loTypeId="urn:microsoft.com/office/officeart/2005/8/layout/hList1" loCatId="list" qsTypeId="urn:microsoft.com/office/officeart/2005/8/quickstyle/simple1" qsCatId="simple" csTypeId="urn:microsoft.com/office/officeart/2005/8/colors/accent0_3" csCatId="mainScheme" phldr="1"/>
      <dgm:spPr/>
      <dgm:t>
        <a:bodyPr/>
        <a:lstStyle/>
        <a:p>
          <a:pPr rtl="1"/>
          <a:endParaRPr lang="he-IL"/>
        </a:p>
      </dgm:t>
    </dgm:pt>
    <dgm:pt modelId="{F10F8B53-ADCF-412E-99F8-DAF4134B43D2}">
      <dgm:prSet phldrT="[טקסט]" custT="1"/>
      <dgm:spPr/>
      <dgm:t>
        <a:bodyPr/>
        <a:lstStyle/>
        <a:p>
          <a:pPr rtl="1"/>
          <a:r>
            <a:rPr lang="he-IL" sz="1200">
              <a:latin typeface="David" panose="020E0502060401010101" pitchFamily="34" charset="-79"/>
              <a:cs typeface="David" panose="020E0502060401010101" pitchFamily="34" charset="-79"/>
            </a:rPr>
            <a:t>יתרונות</a:t>
          </a:r>
        </a:p>
      </dgm:t>
    </dgm:pt>
    <dgm:pt modelId="{AC55F5AD-8DB9-43BD-8CB5-DDBDEAD59C96}" type="parTrans" cxnId="{54DC5F8C-877E-46D7-9FE4-C4D0022994F5}">
      <dgm:prSet/>
      <dgm:spPr/>
      <dgm:t>
        <a:bodyPr/>
        <a:lstStyle/>
        <a:p>
          <a:pPr rtl="1"/>
          <a:endParaRPr lang="he-IL" sz="1200">
            <a:latin typeface="David" panose="020E0502060401010101" pitchFamily="34" charset="-79"/>
            <a:cs typeface="David" panose="020E0502060401010101" pitchFamily="34" charset="-79"/>
          </a:endParaRPr>
        </a:p>
      </dgm:t>
    </dgm:pt>
    <dgm:pt modelId="{3018C390-FBB4-4A80-BDC2-50CA22450049}" type="sibTrans" cxnId="{54DC5F8C-877E-46D7-9FE4-C4D0022994F5}">
      <dgm:prSet/>
      <dgm:spPr/>
      <dgm:t>
        <a:bodyPr/>
        <a:lstStyle/>
        <a:p>
          <a:pPr rtl="1"/>
          <a:endParaRPr lang="he-IL" sz="1200">
            <a:latin typeface="David" panose="020E0502060401010101" pitchFamily="34" charset="-79"/>
            <a:cs typeface="David" panose="020E0502060401010101" pitchFamily="34" charset="-79"/>
          </a:endParaRPr>
        </a:p>
      </dgm:t>
    </dgm:pt>
    <dgm:pt modelId="{618B7964-A574-48D8-8056-C2D428D13E92}">
      <dgm:prSet phldrT="[טקסט]" custT="1"/>
      <dgm:spPr/>
      <dgm:t>
        <a:bodyPr/>
        <a:lstStyle/>
        <a:p>
          <a:pPr marL="0" rtl="1">
            <a:lnSpc>
              <a:spcPct val="150000"/>
            </a:lnSpc>
            <a:spcAft>
              <a:spcPts val="0"/>
            </a:spcAft>
            <a:buFont typeface="Symbol" panose="05050102010706020507" pitchFamily="18" charset="2"/>
            <a:buChar char=""/>
          </a:pPr>
          <a:r>
            <a:rPr lang="he-IL" sz="1200">
              <a:latin typeface="David" panose="020E0502060401010101" pitchFamily="34" charset="-79"/>
              <a:cs typeface="David" panose="020E0502060401010101" pitchFamily="34" charset="-79"/>
            </a:rPr>
            <a:t>שימוש במודלים פשוטים שלא דורשים הבנה עמוקה של הקוד, דבר הנותן אפשרות גם למי שפחות בקיא בקוד להריץ את המודלים.</a:t>
          </a:r>
        </a:p>
      </dgm:t>
    </dgm:pt>
    <dgm:pt modelId="{885B6BD9-3ADA-486A-AE61-20640D721B32}" type="parTrans" cxnId="{FE6E1D03-7289-4CC4-9C16-608DDF1ED02D}">
      <dgm:prSet/>
      <dgm:spPr/>
      <dgm:t>
        <a:bodyPr/>
        <a:lstStyle/>
        <a:p>
          <a:pPr rtl="1"/>
          <a:endParaRPr lang="he-IL" sz="1200">
            <a:latin typeface="David" panose="020E0502060401010101" pitchFamily="34" charset="-79"/>
            <a:cs typeface="David" panose="020E0502060401010101" pitchFamily="34" charset="-79"/>
          </a:endParaRPr>
        </a:p>
      </dgm:t>
    </dgm:pt>
    <dgm:pt modelId="{D1754603-2A52-4E09-A9D7-BCEF89C98BB5}" type="sibTrans" cxnId="{FE6E1D03-7289-4CC4-9C16-608DDF1ED02D}">
      <dgm:prSet/>
      <dgm:spPr/>
      <dgm:t>
        <a:bodyPr/>
        <a:lstStyle/>
        <a:p>
          <a:pPr rtl="1"/>
          <a:endParaRPr lang="he-IL" sz="1200">
            <a:latin typeface="David" panose="020E0502060401010101" pitchFamily="34" charset="-79"/>
            <a:cs typeface="David" panose="020E0502060401010101" pitchFamily="34" charset="-79"/>
          </a:endParaRPr>
        </a:p>
      </dgm:t>
    </dgm:pt>
    <dgm:pt modelId="{EE83708E-2003-474B-AA4B-B9880CC2E068}">
      <dgm:prSet phldrT="[טקסט]" custT="1"/>
      <dgm:spPr/>
      <dgm:t>
        <a:bodyPr/>
        <a:lstStyle/>
        <a:p>
          <a:pPr rtl="1"/>
          <a:r>
            <a:rPr lang="he-IL" sz="1200">
              <a:latin typeface="David" panose="020E0502060401010101" pitchFamily="34" charset="-79"/>
              <a:cs typeface="David" panose="020E0502060401010101" pitchFamily="34" charset="-79"/>
            </a:rPr>
            <a:t>חסרונות</a:t>
          </a:r>
        </a:p>
      </dgm:t>
    </dgm:pt>
    <dgm:pt modelId="{87FE5BAA-1832-4054-A561-3E35FB0EF5F8}" type="parTrans" cxnId="{0ECF9FFE-AE9C-41EA-B7B6-CB78DD0EA99A}">
      <dgm:prSet/>
      <dgm:spPr/>
      <dgm:t>
        <a:bodyPr/>
        <a:lstStyle/>
        <a:p>
          <a:pPr rtl="1"/>
          <a:endParaRPr lang="he-IL" sz="1200">
            <a:latin typeface="David" panose="020E0502060401010101" pitchFamily="34" charset="-79"/>
            <a:cs typeface="David" panose="020E0502060401010101" pitchFamily="34" charset="-79"/>
          </a:endParaRPr>
        </a:p>
      </dgm:t>
    </dgm:pt>
    <dgm:pt modelId="{5B6CF1F6-E977-40FE-A1D3-2D7181454477}" type="sibTrans" cxnId="{0ECF9FFE-AE9C-41EA-B7B6-CB78DD0EA99A}">
      <dgm:prSet/>
      <dgm:spPr/>
      <dgm:t>
        <a:bodyPr/>
        <a:lstStyle/>
        <a:p>
          <a:pPr rtl="1"/>
          <a:endParaRPr lang="he-IL" sz="1200">
            <a:latin typeface="David" panose="020E0502060401010101" pitchFamily="34" charset="-79"/>
            <a:cs typeface="David" panose="020E0502060401010101" pitchFamily="34" charset="-79"/>
          </a:endParaRPr>
        </a:p>
      </dgm:t>
    </dgm:pt>
    <dgm:pt modelId="{FF559EA7-B9D5-4AB4-BB84-9D1E558DE1E8}">
      <dgm:prSet phldrT="[טקסט]" custT="1"/>
      <dgm:spPr/>
      <dgm:t>
        <a:bodyPr/>
        <a:lstStyle/>
        <a:p>
          <a:pPr marL="0" rtl="1">
            <a:lnSpc>
              <a:spcPct val="150000"/>
            </a:lnSpc>
            <a:spcAft>
              <a:spcPts val="0"/>
            </a:spcAft>
            <a:buFont typeface="Symbol" panose="05050102010706020507" pitchFamily="18" charset="2"/>
            <a:buChar char=""/>
          </a:pPr>
          <a:r>
            <a:rPr lang="he-IL" sz="1200">
              <a:latin typeface="David" panose="020E0502060401010101" pitchFamily="34" charset="-79"/>
              <a:cs typeface="David" panose="020E0502060401010101" pitchFamily="34" charset="-79"/>
            </a:rPr>
            <a:t>תוצאות לא חד משמעיות </a:t>
          </a:r>
        </a:p>
      </dgm:t>
    </dgm:pt>
    <dgm:pt modelId="{031B37AC-4B5B-4A4B-A749-7AD729C55C2B}" type="parTrans" cxnId="{1F9E3E8B-5894-48C6-A764-96BCDAED5173}">
      <dgm:prSet/>
      <dgm:spPr/>
      <dgm:t>
        <a:bodyPr/>
        <a:lstStyle/>
        <a:p>
          <a:pPr rtl="1"/>
          <a:endParaRPr lang="he-IL" sz="1200">
            <a:latin typeface="David" panose="020E0502060401010101" pitchFamily="34" charset="-79"/>
            <a:cs typeface="David" panose="020E0502060401010101" pitchFamily="34" charset="-79"/>
          </a:endParaRPr>
        </a:p>
      </dgm:t>
    </dgm:pt>
    <dgm:pt modelId="{B43BD517-156D-45AD-BC95-848DB8030436}" type="sibTrans" cxnId="{1F9E3E8B-5894-48C6-A764-96BCDAED5173}">
      <dgm:prSet/>
      <dgm:spPr/>
      <dgm:t>
        <a:bodyPr/>
        <a:lstStyle/>
        <a:p>
          <a:pPr rtl="1"/>
          <a:endParaRPr lang="he-IL" sz="1200">
            <a:latin typeface="David" panose="020E0502060401010101" pitchFamily="34" charset="-79"/>
            <a:cs typeface="David" panose="020E0502060401010101" pitchFamily="34" charset="-79"/>
          </a:endParaRPr>
        </a:p>
      </dgm:t>
    </dgm:pt>
    <dgm:pt modelId="{08935241-7D6D-4741-850C-D72216E5CC03}">
      <dgm:prSet custT="1"/>
      <dgm:spPr/>
      <dgm:t>
        <a:bodyPr/>
        <a:lstStyle/>
        <a:p>
          <a:pPr marL="0" rtl="1">
            <a:lnSpc>
              <a:spcPct val="150000"/>
            </a:lnSpc>
            <a:spcAft>
              <a:spcPts val="0"/>
            </a:spcAft>
            <a:buFont typeface="Symbol" panose="05050102010706020507" pitchFamily="18" charset="2"/>
            <a:buChar char=""/>
          </a:pPr>
          <a:r>
            <a:rPr lang="he-IL" sz="1200">
              <a:latin typeface="David" panose="020E0502060401010101" pitchFamily="34" charset="-79"/>
              <a:cs typeface="David" panose="020E0502060401010101" pitchFamily="34" charset="-79"/>
            </a:rPr>
            <a:t>קוד קריא וברור.</a:t>
          </a:r>
          <a:endParaRPr lang="en-US" sz="1200">
            <a:latin typeface="David" panose="020E0502060401010101" pitchFamily="34" charset="-79"/>
            <a:cs typeface="David" panose="020E0502060401010101" pitchFamily="34" charset="-79"/>
          </a:endParaRPr>
        </a:p>
      </dgm:t>
    </dgm:pt>
    <dgm:pt modelId="{77F0DD2C-9A6C-4FAC-9916-CE418F8DA5AE}" type="parTrans" cxnId="{5CB236E5-F12A-4348-8D85-F1A38A16C3BF}">
      <dgm:prSet/>
      <dgm:spPr/>
      <dgm:t>
        <a:bodyPr/>
        <a:lstStyle/>
        <a:p>
          <a:pPr rtl="1"/>
          <a:endParaRPr lang="he-IL" sz="1200">
            <a:latin typeface="David" panose="020E0502060401010101" pitchFamily="34" charset="-79"/>
            <a:cs typeface="David" panose="020E0502060401010101" pitchFamily="34" charset="-79"/>
          </a:endParaRPr>
        </a:p>
      </dgm:t>
    </dgm:pt>
    <dgm:pt modelId="{B3DE9548-8277-45FB-81C5-7B967D06DE5E}" type="sibTrans" cxnId="{5CB236E5-F12A-4348-8D85-F1A38A16C3BF}">
      <dgm:prSet/>
      <dgm:spPr/>
      <dgm:t>
        <a:bodyPr/>
        <a:lstStyle/>
        <a:p>
          <a:pPr rtl="1"/>
          <a:endParaRPr lang="he-IL" sz="1200">
            <a:latin typeface="David" panose="020E0502060401010101" pitchFamily="34" charset="-79"/>
            <a:cs typeface="David" panose="020E0502060401010101" pitchFamily="34" charset="-79"/>
          </a:endParaRPr>
        </a:p>
      </dgm:t>
    </dgm:pt>
    <dgm:pt modelId="{3111F78E-D3C7-4FCD-9D7D-A6A95E4C5CC3}">
      <dgm:prSet custT="1"/>
      <dgm:spPr/>
      <dgm:t>
        <a:bodyPr/>
        <a:lstStyle/>
        <a:p>
          <a:pPr marL="0" rtl="1">
            <a:lnSpc>
              <a:spcPct val="150000"/>
            </a:lnSpc>
            <a:spcAft>
              <a:spcPts val="0"/>
            </a:spcAft>
            <a:buFont typeface="Symbol" panose="05050102010706020507" pitchFamily="18" charset="2"/>
            <a:buChar char=""/>
          </a:pPr>
          <a:r>
            <a:rPr lang="he-IL" sz="1200">
              <a:latin typeface="David" panose="020E0502060401010101" pitchFamily="34" charset="-79"/>
              <a:cs typeface="David" panose="020E0502060401010101" pitchFamily="34" charset="-79"/>
            </a:rPr>
            <a:t>שימוש בספריות פופולריות במדעי הנתונים כגון </a:t>
          </a:r>
          <a:r>
            <a:rPr lang="en-US" sz="1200">
              <a:latin typeface="David" panose="020E0502060401010101" pitchFamily="34" charset="-79"/>
              <a:cs typeface="David" panose="020E0502060401010101" pitchFamily="34" charset="-79"/>
            </a:rPr>
            <a:t>pandas ,numpy</a:t>
          </a:r>
          <a:r>
            <a:rPr lang="he-IL" sz="1200">
              <a:latin typeface="David" panose="020E0502060401010101" pitchFamily="34" charset="-79"/>
              <a:cs typeface="David" panose="020E0502060401010101" pitchFamily="34" charset="-79"/>
            </a:rPr>
            <a:t> ועוד.</a:t>
          </a:r>
          <a:endParaRPr lang="en-US" sz="1200">
            <a:latin typeface="David" panose="020E0502060401010101" pitchFamily="34" charset="-79"/>
            <a:cs typeface="David" panose="020E0502060401010101" pitchFamily="34" charset="-79"/>
          </a:endParaRPr>
        </a:p>
      </dgm:t>
    </dgm:pt>
    <dgm:pt modelId="{7EA0AA01-44C3-4AE4-8ADF-61A760297EAF}" type="parTrans" cxnId="{E7691C41-92EF-47B3-938A-AAD31666A881}">
      <dgm:prSet/>
      <dgm:spPr/>
      <dgm:t>
        <a:bodyPr/>
        <a:lstStyle/>
        <a:p>
          <a:pPr rtl="1"/>
          <a:endParaRPr lang="he-IL" sz="1200">
            <a:latin typeface="David" panose="020E0502060401010101" pitchFamily="34" charset="-79"/>
            <a:cs typeface="David" panose="020E0502060401010101" pitchFamily="34" charset="-79"/>
          </a:endParaRPr>
        </a:p>
      </dgm:t>
    </dgm:pt>
    <dgm:pt modelId="{2DFFE7A8-F657-4BD8-A69D-C2351F9C36D9}" type="sibTrans" cxnId="{E7691C41-92EF-47B3-938A-AAD31666A881}">
      <dgm:prSet/>
      <dgm:spPr/>
      <dgm:t>
        <a:bodyPr/>
        <a:lstStyle/>
        <a:p>
          <a:pPr rtl="1"/>
          <a:endParaRPr lang="he-IL" sz="1200">
            <a:latin typeface="David" panose="020E0502060401010101" pitchFamily="34" charset="-79"/>
            <a:cs typeface="David" panose="020E0502060401010101" pitchFamily="34" charset="-79"/>
          </a:endParaRPr>
        </a:p>
      </dgm:t>
    </dgm:pt>
    <dgm:pt modelId="{4452A874-EBA2-46F9-954D-B3C1C2D955B5}">
      <dgm:prSet custT="1"/>
      <dgm:spPr/>
      <dgm:t>
        <a:bodyPr/>
        <a:lstStyle/>
        <a:p>
          <a:pPr marL="0" rtl="1">
            <a:lnSpc>
              <a:spcPct val="150000"/>
            </a:lnSpc>
            <a:spcAft>
              <a:spcPts val="0"/>
            </a:spcAft>
            <a:buFont typeface="Symbol" panose="05050102010706020507" pitchFamily="18" charset="2"/>
            <a:buChar char=""/>
          </a:pPr>
          <a:r>
            <a:rPr lang="he-IL" sz="1200">
              <a:latin typeface="David" panose="020E0502060401010101" pitchFamily="34" charset="-79"/>
              <a:cs typeface="David" panose="020E0502060401010101" pitchFamily="34" charset="-79"/>
            </a:rPr>
            <a:t>שימוש רחב בוויזואליזציה, דבר שמפשט את הבנת הנתונים.</a:t>
          </a:r>
          <a:endParaRPr lang="en-US" sz="1200">
            <a:latin typeface="David" panose="020E0502060401010101" pitchFamily="34" charset="-79"/>
            <a:cs typeface="David" panose="020E0502060401010101" pitchFamily="34" charset="-79"/>
          </a:endParaRPr>
        </a:p>
      </dgm:t>
    </dgm:pt>
    <dgm:pt modelId="{14735CB1-6B29-471D-96BA-EC8C1C74A55F}" type="parTrans" cxnId="{A9D95DF4-5724-49E4-BA77-872D7243A17B}">
      <dgm:prSet/>
      <dgm:spPr/>
      <dgm:t>
        <a:bodyPr/>
        <a:lstStyle/>
        <a:p>
          <a:pPr rtl="1"/>
          <a:endParaRPr lang="he-IL" sz="1200">
            <a:latin typeface="David" panose="020E0502060401010101" pitchFamily="34" charset="-79"/>
            <a:cs typeface="David" panose="020E0502060401010101" pitchFamily="34" charset="-79"/>
          </a:endParaRPr>
        </a:p>
      </dgm:t>
    </dgm:pt>
    <dgm:pt modelId="{3F1362FE-AAAB-4108-9035-5703106CBAC5}" type="sibTrans" cxnId="{A9D95DF4-5724-49E4-BA77-872D7243A17B}">
      <dgm:prSet/>
      <dgm:spPr/>
      <dgm:t>
        <a:bodyPr/>
        <a:lstStyle/>
        <a:p>
          <a:pPr rtl="1"/>
          <a:endParaRPr lang="he-IL" sz="1200">
            <a:latin typeface="David" panose="020E0502060401010101" pitchFamily="34" charset="-79"/>
            <a:cs typeface="David" panose="020E0502060401010101" pitchFamily="34" charset="-79"/>
          </a:endParaRPr>
        </a:p>
      </dgm:t>
    </dgm:pt>
    <dgm:pt modelId="{B55797B8-B37A-4F39-AE9D-3821437C099E}">
      <dgm:prSet custT="1"/>
      <dgm:spPr/>
      <dgm:t>
        <a:bodyPr/>
        <a:lstStyle/>
        <a:p>
          <a:pPr marL="0" rtl="1">
            <a:lnSpc>
              <a:spcPct val="150000"/>
            </a:lnSpc>
            <a:spcAft>
              <a:spcPts val="0"/>
            </a:spcAft>
            <a:buFont typeface="Symbol" panose="05050102010706020507" pitchFamily="18" charset="2"/>
            <a:buChar char=""/>
          </a:pPr>
          <a:r>
            <a:rPr lang="he-IL" sz="1200">
              <a:latin typeface="David" panose="020E0502060401010101" pitchFamily="34" charset="-79"/>
              <a:cs typeface="David" panose="020E0502060401010101" pitchFamily="34" charset="-79"/>
            </a:rPr>
            <a:t>אאוטליירים- כפי שכבר נאמר, תחום המניות מאוד תנודתי, כלומר אם מסתכלים על נתונים לאורך זמן, קיימים ערכים קיצוניים. נוכחותם פוגעת בדיוק המודל.</a:t>
          </a:r>
          <a:endParaRPr lang="en-US" sz="1200">
            <a:latin typeface="David" panose="020E0502060401010101" pitchFamily="34" charset="-79"/>
            <a:cs typeface="David" panose="020E0502060401010101" pitchFamily="34" charset="-79"/>
          </a:endParaRPr>
        </a:p>
      </dgm:t>
    </dgm:pt>
    <dgm:pt modelId="{C0CAC2B8-5988-42FC-8716-684DCE4234E2}" type="parTrans" cxnId="{F3897B8E-39C4-4C6E-ADB3-2D0F5AD8DB43}">
      <dgm:prSet/>
      <dgm:spPr/>
      <dgm:t>
        <a:bodyPr/>
        <a:lstStyle/>
        <a:p>
          <a:pPr rtl="1"/>
          <a:endParaRPr lang="he-IL" sz="1200">
            <a:latin typeface="David" panose="020E0502060401010101" pitchFamily="34" charset="-79"/>
            <a:cs typeface="David" panose="020E0502060401010101" pitchFamily="34" charset="-79"/>
          </a:endParaRPr>
        </a:p>
      </dgm:t>
    </dgm:pt>
    <dgm:pt modelId="{16C0955B-E6E8-4FA1-8DE2-ACF0F3B2BAA0}" type="sibTrans" cxnId="{F3897B8E-39C4-4C6E-ADB3-2D0F5AD8DB43}">
      <dgm:prSet/>
      <dgm:spPr/>
      <dgm:t>
        <a:bodyPr/>
        <a:lstStyle/>
        <a:p>
          <a:pPr rtl="1"/>
          <a:endParaRPr lang="he-IL" sz="1200">
            <a:latin typeface="David" panose="020E0502060401010101" pitchFamily="34" charset="-79"/>
            <a:cs typeface="David" panose="020E0502060401010101" pitchFamily="34" charset="-79"/>
          </a:endParaRPr>
        </a:p>
      </dgm:t>
    </dgm:pt>
    <dgm:pt modelId="{F87D9BD5-1261-4633-BEDD-7FBEC57CFE1A}">
      <dgm:prSet custT="1"/>
      <dgm:spPr/>
      <dgm:t>
        <a:bodyPr/>
        <a:lstStyle/>
        <a:p>
          <a:pPr marL="0" rtl="1">
            <a:lnSpc>
              <a:spcPct val="150000"/>
            </a:lnSpc>
            <a:spcAft>
              <a:spcPts val="0"/>
            </a:spcAft>
            <a:buFont typeface="Symbol" panose="05050102010706020507" pitchFamily="18" charset="2"/>
            <a:buChar char=""/>
          </a:pPr>
          <a:r>
            <a:rPr lang="he-IL" sz="1200">
              <a:latin typeface="David" panose="020E0502060401010101" pitchFamily="34" charset="-79"/>
              <a:cs typeface="David" panose="020E0502060401010101" pitchFamily="34" charset="-79"/>
            </a:rPr>
            <a:t>ריבוי ערכים חסרים וערכי 0.</a:t>
          </a:r>
          <a:endParaRPr lang="en-US" sz="1200">
            <a:latin typeface="David" panose="020E0502060401010101" pitchFamily="34" charset="-79"/>
            <a:cs typeface="David" panose="020E0502060401010101" pitchFamily="34" charset="-79"/>
          </a:endParaRPr>
        </a:p>
      </dgm:t>
    </dgm:pt>
    <dgm:pt modelId="{C9855D5F-78AD-40FA-9C67-978EC766CCFF}" type="parTrans" cxnId="{26EFA017-E673-4CA6-ACB2-DD218E0BDF6B}">
      <dgm:prSet/>
      <dgm:spPr/>
      <dgm:t>
        <a:bodyPr/>
        <a:lstStyle/>
        <a:p>
          <a:pPr rtl="1"/>
          <a:endParaRPr lang="he-IL" sz="1200">
            <a:latin typeface="David" panose="020E0502060401010101" pitchFamily="34" charset="-79"/>
            <a:cs typeface="David" panose="020E0502060401010101" pitchFamily="34" charset="-79"/>
          </a:endParaRPr>
        </a:p>
      </dgm:t>
    </dgm:pt>
    <dgm:pt modelId="{05182B11-CD8E-4DC5-8249-D7240DA87CD7}" type="sibTrans" cxnId="{26EFA017-E673-4CA6-ACB2-DD218E0BDF6B}">
      <dgm:prSet/>
      <dgm:spPr/>
      <dgm:t>
        <a:bodyPr/>
        <a:lstStyle/>
        <a:p>
          <a:pPr rtl="1"/>
          <a:endParaRPr lang="he-IL" sz="1200">
            <a:latin typeface="David" panose="020E0502060401010101" pitchFamily="34" charset="-79"/>
            <a:cs typeface="David" panose="020E0502060401010101" pitchFamily="34" charset="-79"/>
          </a:endParaRPr>
        </a:p>
      </dgm:t>
    </dgm:pt>
    <dgm:pt modelId="{9033957F-D028-48DE-A965-31B03F1639BE}">
      <dgm:prSet custT="1"/>
      <dgm:spPr/>
      <dgm:t>
        <a:bodyPr/>
        <a:lstStyle/>
        <a:p>
          <a:pPr marL="0" rtl="1">
            <a:lnSpc>
              <a:spcPct val="150000"/>
            </a:lnSpc>
            <a:spcAft>
              <a:spcPts val="0"/>
            </a:spcAft>
            <a:buFont typeface="Symbol" panose="05050102010706020507" pitchFamily="18" charset="2"/>
            <a:buChar char=""/>
          </a:pPr>
          <a:r>
            <a:rPr lang="he-IL" sz="1200">
              <a:latin typeface="David" panose="020E0502060401010101" pitchFamily="34" charset="-79"/>
              <a:cs typeface="David" panose="020E0502060401010101" pitchFamily="34" charset="-79"/>
            </a:rPr>
            <a:t>זמן ריצה ארוך – שימוש בקודים יעילים יותר.</a:t>
          </a:r>
          <a:endParaRPr lang="en-US" sz="1200">
            <a:latin typeface="David" panose="020E0502060401010101" pitchFamily="34" charset="-79"/>
            <a:cs typeface="David" panose="020E0502060401010101" pitchFamily="34" charset="-79"/>
          </a:endParaRPr>
        </a:p>
      </dgm:t>
    </dgm:pt>
    <dgm:pt modelId="{894C5D33-BBD3-4A94-91F2-0F3E7AE88778}" type="parTrans" cxnId="{B0309454-2A5C-4160-812B-57FB83CC89BC}">
      <dgm:prSet/>
      <dgm:spPr/>
      <dgm:t>
        <a:bodyPr/>
        <a:lstStyle/>
        <a:p>
          <a:pPr rtl="1"/>
          <a:endParaRPr lang="he-IL" sz="1200">
            <a:latin typeface="David" panose="020E0502060401010101" pitchFamily="34" charset="-79"/>
            <a:cs typeface="David" panose="020E0502060401010101" pitchFamily="34" charset="-79"/>
          </a:endParaRPr>
        </a:p>
      </dgm:t>
    </dgm:pt>
    <dgm:pt modelId="{D534596B-2A52-47BA-A786-26A537BBDA6D}" type="sibTrans" cxnId="{B0309454-2A5C-4160-812B-57FB83CC89BC}">
      <dgm:prSet/>
      <dgm:spPr/>
      <dgm:t>
        <a:bodyPr/>
        <a:lstStyle/>
        <a:p>
          <a:pPr rtl="1"/>
          <a:endParaRPr lang="he-IL" sz="1200">
            <a:latin typeface="David" panose="020E0502060401010101" pitchFamily="34" charset="-79"/>
            <a:cs typeface="David" panose="020E0502060401010101" pitchFamily="34" charset="-79"/>
          </a:endParaRPr>
        </a:p>
      </dgm:t>
    </dgm:pt>
    <dgm:pt modelId="{80835FC5-3DB6-4DC2-B776-09061E116939}">
      <dgm:prSet custT="1"/>
      <dgm:spPr/>
      <dgm:t>
        <a:bodyPr/>
        <a:lstStyle/>
        <a:p>
          <a:pPr marL="0" rtl="1">
            <a:lnSpc>
              <a:spcPct val="150000"/>
            </a:lnSpc>
            <a:spcAft>
              <a:spcPts val="0"/>
            </a:spcAft>
            <a:buFont typeface="Symbol" panose="05050102010706020507" pitchFamily="18" charset="2"/>
            <a:buChar char=""/>
          </a:pPr>
          <a:r>
            <a:rPr lang="he-IL" sz="1200">
              <a:latin typeface="David" panose="020E0502060401010101" pitchFamily="34" charset="-79"/>
              <a:cs typeface="David" panose="020E0502060401010101" pitchFamily="34" charset="-79"/>
            </a:rPr>
            <a:t>אי שימוש במודלים מתוחכמים יותר- מודלים כמו </a:t>
          </a:r>
          <a:r>
            <a:rPr lang="en-US" sz="1200">
              <a:latin typeface="David" panose="020E0502060401010101" pitchFamily="34" charset="-79"/>
              <a:cs typeface="David" panose="020E0502060401010101" pitchFamily="34" charset="-79"/>
            </a:rPr>
            <a:t>LSTM</a:t>
          </a:r>
          <a:r>
            <a:rPr lang="he-IL" sz="1200">
              <a:latin typeface="David" panose="020E0502060401010101" pitchFamily="34" charset="-79"/>
              <a:cs typeface="David" panose="020E0502060401010101" pitchFamily="34" charset="-79"/>
            </a:rPr>
            <a:t> וכד' אשר נחשבים למתוחכמים יותר יכלו להביא אותנו לתוצאות מדויקות יותר.</a:t>
          </a:r>
          <a:endParaRPr lang="en-US" sz="1200">
            <a:latin typeface="David" panose="020E0502060401010101" pitchFamily="34" charset="-79"/>
            <a:cs typeface="David" panose="020E0502060401010101" pitchFamily="34" charset="-79"/>
          </a:endParaRPr>
        </a:p>
      </dgm:t>
    </dgm:pt>
    <dgm:pt modelId="{9E23DAA7-8E5C-44EF-8A0A-2580E7D5AFDE}" type="parTrans" cxnId="{FAC4DD81-E34E-4185-8720-A98684449E26}">
      <dgm:prSet/>
      <dgm:spPr/>
      <dgm:t>
        <a:bodyPr/>
        <a:lstStyle/>
        <a:p>
          <a:pPr rtl="1"/>
          <a:endParaRPr lang="he-IL" sz="1200">
            <a:latin typeface="David" panose="020E0502060401010101" pitchFamily="34" charset="-79"/>
            <a:cs typeface="David" panose="020E0502060401010101" pitchFamily="34" charset="-79"/>
          </a:endParaRPr>
        </a:p>
      </dgm:t>
    </dgm:pt>
    <dgm:pt modelId="{44420FB4-1D0D-40A9-BB12-B88E647CCE10}" type="sibTrans" cxnId="{FAC4DD81-E34E-4185-8720-A98684449E26}">
      <dgm:prSet/>
      <dgm:spPr/>
      <dgm:t>
        <a:bodyPr/>
        <a:lstStyle/>
        <a:p>
          <a:pPr rtl="1"/>
          <a:endParaRPr lang="he-IL" sz="1200">
            <a:latin typeface="David" panose="020E0502060401010101" pitchFamily="34" charset="-79"/>
            <a:cs typeface="David" panose="020E0502060401010101" pitchFamily="34" charset="-79"/>
          </a:endParaRPr>
        </a:p>
      </dgm:t>
    </dgm:pt>
    <dgm:pt modelId="{01FA0664-6459-4009-B37A-76EECD33599F}" type="pres">
      <dgm:prSet presAssocID="{558E11F7-9555-4B1B-A9D0-A675DB3369DA}" presName="Name0" presStyleCnt="0">
        <dgm:presLayoutVars>
          <dgm:dir val="rev"/>
          <dgm:animLvl val="lvl"/>
          <dgm:resizeHandles val="exact"/>
        </dgm:presLayoutVars>
      </dgm:prSet>
      <dgm:spPr/>
    </dgm:pt>
    <dgm:pt modelId="{0C2C1F57-6FC5-44A6-AE0F-133F01514DB1}" type="pres">
      <dgm:prSet presAssocID="{F10F8B53-ADCF-412E-99F8-DAF4134B43D2}" presName="composite" presStyleCnt="0"/>
      <dgm:spPr/>
    </dgm:pt>
    <dgm:pt modelId="{D89859A2-2ED9-403B-92E9-F2F2C8093A2E}" type="pres">
      <dgm:prSet presAssocID="{F10F8B53-ADCF-412E-99F8-DAF4134B43D2}" presName="parTx" presStyleLbl="alignNode1" presStyleIdx="0" presStyleCnt="2">
        <dgm:presLayoutVars>
          <dgm:chMax val="0"/>
          <dgm:chPref val="0"/>
          <dgm:bulletEnabled val="1"/>
        </dgm:presLayoutVars>
      </dgm:prSet>
      <dgm:spPr/>
    </dgm:pt>
    <dgm:pt modelId="{A1377CF2-0533-4EAE-BFF2-884F2335A884}" type="pres">
      <dgm:prSet presAssocID="{F10F8B53-ADCF-412E-99F8-DAF4134B43D2}" presName="desTx" presStyleLbl="alignAccFollowNode1" presStyleIdx="0" presStyleCnt="2">
        <dgm:presLayoutVars>
          <dgm:bulletEnabled val="1"/>
        </dgm:presLayoutVars>
      </dgm:prSet>
      <dgm:spPr/>
    </dgm:pt>
    <dgm:pt modelId="{40B5A157-0F7D-4357-BE0E-075A7E407CFD}" type="pres">
      <dgm:prSet presAssocID="{3018C390-FBB4-4A80-BDC2-50CA22450049}" presName="space" presStyleCnt="0"/>
      <dgm:spPr/>
    </dgm:pt>
    <dgm:pt modelId="{23A15FE0-B87E-4CEE-9415-E573E6AE3884}" type="pres">
      <dgm:prSet presAssocID="{EE83708E-2003-474B-AA4B-B9880CC2E068}" presName="composite" presStyleCnt="0"/>
      <dgm:spPr/>
    </dgm:pt>
    <dgm:pt modelId="{31736C42-91F3-4D5E-8678-C27563809826}" type="pres">
      <dgm:prSet presAssocID="{EE83708E-2003-474B-AA4B-B9880CC2E068}" presName="parTx" presStyleLbl="alignNode1" presStyleIdx="1" presStyleCnt="2">
        <dgm:presLayoutVars>
          <dgm:chMax val="0"/>
          <dgm:chPref val="0"/>
          <dgm:bulletEnabled val="1"/>
        </dgm:presLayoutVars>
      </dgm:prSet>
      <dgm:spPr/>
    </dgm:pt>
    <dgm:pt modelId="{0B91E4F7-12DD-481C-944C-7981057E38A9}" type="pres">
      <dgm:prSet presAssocID="{EE83708E-2003-474B-AA4B-B9880CC2E068}" presName="desTx" presStyleLbl="alignAccFollowNode1" presStyleIdx="1" presStyleCnt="2">
        <dgm:presLayoutVars>
          <dgm:bulletEnabled val="1"/>
        </dgm:presLayoutVars>
      </dgm:prSet>
      <dgm:spPr/>
    </dgm:pt>
  </dgm:ptLst>
  <dgm:cxnLst>
    <dgm:cxn modelId="{FE6E1D03-7289-4CC4-9C16-608DDF1ED02D}" srcId="{F10F8B53-ADCF-412E-99F8-DAF4134B43D2}" destId="{618B7964-A574-48D8-8056-C2D428D13E92}" srcOrd="0" destOrd="0" parTransId="{885B6BD9-3ADA-486A-AE61-20640D721B32}" sibTransId="{D1754603-2A52-4E09-A9D7-BCEF89C98BB5}"/>
    <dgm:cxn modelId="{26EFA017-E673-4CA6-ACB2-DD218E0BDF6B}" srcId="{EE83708E-2003-474B-AA4B-B9880CC2E068}" destId="{F87D9BD5-1261-4633-BEDD-7FBEC57CFE1A}" srcOrd="2" destOrd="0" parTransId="{C9855D5F-78AD-40FA-9C67-978EC766CCFF}" sibTransId="{05182B11-CD8E-4DC5-8249-D7240DA87CD7}"/>
    <dgm:cxn modelId="{04307F30-C449-43B6-9E36-EB34B505B78A}" type="presOf" srcId="{FF559EA7-B9D5-4AB4-BB84-9D1E558DE1E8}" destId="{0B91E4F7-12DD-481C-944C-7981057E38A9}" srcOrd="0" destOrd="0" presId="urn:microsoft.com/office/officeart/2005/8/layout/hList1"/>
    <dgm:cxn modelId="{E7691C41-92EF-47B3-938A-AAD31666A881}" srcId="{F10F8B53-ADCF-412E-99F8-DAF4134B43D2}" destId="{3111F78E-D3C7-4FCD-9D7D-A6A95E4C5CC3}" srcOrd="2" destOrd="0" parTransId="{7EA0AA01-44C3-4AE4-8ADF-61A760297EAF}" sibTransId="{2DFFE7A8-F657-4BD8-A69D-C2351F9C36D9}"/>
    <dgm:cxn modelId="{C8B60D66-A9AF-4A1E-B3AC-B012EC2B0F43}" type="presOf" srcId="{4452A874-EBA2-46F9-954D-B3C1C2D955B5}" destId="{A1377CF2-0533-4EAE-BFF2-884F2335A884}" srcOrd="0" destOrd="3" presId="urn:microsoft.com/office/officeart/2005/8/layout/hList1"/>
    <dgm:cxn modelId="{B0309454-2A5C-4160-812B-57FB83CC89BC}" srcId="{EE83708E-2003-474B-AA4B-B9880CC2E068}" destId="{9033957F-D028-48DE-A965-31B03F1639BE}" srcOrd="3" destOrd="0" parTransId="{894C5D33-BBD3-4A94-91F2-0F3E7AE88778}" sibTransId="{D534596B-2A52-47BA-A786-26A537BBDA6D}"/>
    <dgm:cxn modelId="{1F698255-2F12-4B4C-B105-F7802E86B0DC}" type="presOf" srcId="{9033957F-D028-48DE-A965-31B03F1639BE}" destId="{0B91E4F7-12DD-481C-944C-7981057E38A9}" srcOrd="0" destOrd="3" presId="urn:microsoft.com/office/officeart/2005/8/layout/hList1"/>
    <dgm:cxn modelId="{FAC4DD81-E34E-4185-8720-A98684449E26}" srcId="{EE83708E-2003-474B-AA4B-B9880CC2E068}" destId="{80835FC5-3DB6-4DC2-B776-09061E116939}" srcOrd="4" destOrd="0" parTransId="{9E23DAA7-8E5C-44EF-8A0A-2580E7D5AFDE}" sibTransId="{44420FB4-1D0D-40A9-BB12-B88E647CCE10}"/>
    <dgm:cxn modelId="{E7620186-F9DF-4430-B872-EA3AD5A08A57}" type="presOf" srcId="{EE83708E-2003-474B-AA4B-B9880CC2E068}" destId="{31736C42-91F3-4D5E-8678-C27563809826}" srcOrd="0" destOrd="0" presId="urn:microsoft.com/office/officeart/2005/8/layout/hList1"/>
    <dgm:cxn modelId="{1F9E3E8B-5894-48C6-A764-96BCDAED5173}" srcId="{EE83708E-2003-474B-AA4B-B9880CC2E068}" destId="{FF559EA7-B9D5-4AB4-BB84-9D1E558DE1E8}" srcOrd="0" destOrd="0" parTransId="{031B37AC-4B5B-4A4B-A749-7AD729C55C2B}" sibTransId="{B43BD517-156D-45AD-BC95-848DB8030436}"/>
    <dgm:cxn modelId="{54DC5F8C-877E-46D7-9FE4-C4D0022994F5}" srcId="{558E11F7-9555-4B1B-A9D0-A675DB3369DA}" destId="{F10F8B53-ADCF-412E-99F8-DAF4134B43D2}" srcOrd="0" destOrd="0" parTransId="{AC55F5AD-8DB9-43BD-8CB5-DDBDEAD59C96}" sibTransId="{3018C390-FBB4-4A80-BDC2-50CA22450049}"/>
    <dgm:cxn modelId="{F3897B8E-39C4-4C6E-ADB3-2D0F5AD8DB43}" srcId="{EE83708E-2003-474B-AA4B-B9880CC2E068}" destId="{B55797B8-B37A-4F39-AE9D-3821437C099E}" srcOrd="1" destOrd="0" parTransId="{C0CAC2B8-5988-42FC-8716-684DCE4234E2}" sibTransId="{16C0955B-E6E8-4FA1-8DE2-ACF0F3B2BAA0}"/>
    <dgm:cxn modelId="{31DFD793-CD59-41C5-B63E-88D4462D1EB6}" type="presOf" srcId="{558E11F7-9555-4B1B-A9D0-A675DB3369DA}" destId="{01FA0664-6459-4009-B37A-76EECD33599F}" srcOrd="0" destOrd="0" presId="urn:microsoft.com/office/officeart/2005/8/layout/hList1"/>
    <dgm:cxn modelId="{0BE64B9B-73B8-45E7-A24C-3ECC7399B984}" type="presOf" srcId="{F87D9BD5-1261-4633-BEDD-7FBEC57CFE1A}" destId="{0B91E4F7-12DD-481C-944C-7981057E38A9}" srcOrd="0" destOrd="2" presId="urn:microsoft.com/office/officeart/2005/8/layout/hList1"/>
    <dgm:cxn modelId="{FA5DC2B8-549E-47A3-9564-5A69D340B471}" type="presOf" srcId="{80835FC5-3DB6-4DC2-B776-09061E116939}" destId="{0B91E4F7-12DD-481C-944C-7981057E38A9}" srcOrd="0" destOrd="4" presId="urn:microsoft.com/office/officeart/2005/8/layout/hList1"/>
    <dgm:cxn modelId="{501E46BC-5008-404D-92EA-AD50EC6917D3}" type="presOf" srcId="{B55797B8-B37A-4F39-AE9D-3821437C099E}" destId="{0B91E4F7-12DD-481C-944C-7981057E38A9}" srcOrd="0" destOrd="1" presId="urn:microsoft.com/office/officeart/2005/8/layout/hList1"/>
    <dgm:cxn modelId="{76CDC2C9-815F-4231-A306-122C46C8E2DF}" type="presOf" srcId="{08935241-7D6D-4741-850C-D72216E5CC03}" destId="{A1377CF2-0533-4EAE-BFF2-884F2335A884}" srcOrd="0" destOrd="1" presId="urn:microsoft.com/office/officeart/2005/8/layout/hList1"/>
    <dgm:cxn modelId="{ABE344D2-A561-493B-B75F-171ECBB274CC}" type="presOf" srcId="{3111F78E-D3C7-4FCD-9D7D-A6A95E4C5CC3}" destId="{A1377CF2-0533-4EAE-BFF2-884F2335A884}" srcOrd="0" destOrd="2" presId="urn:microsoft.com/office/officeart/2005/8/layout/hList1"/>
    <dgm:cxn modelId="{4041CDD7-4BA6-435A-BFEA-A81F4ED38592}" type="presOf" srcId="{618B7964-A574-48D8-8056-C2D428D13E92}" destId="{A1377CF2-0533-4EAE-BFF2-884F2335A884}" srcOrd="0" destOrd="0" presId="urn:microsoft.com/office/officeart/2005/8/layout/hList1"/>
    <dgm:cxn modelId="{5CB236E5-F12A-4348-8D85-F1A38A16C3BF}" srcId="{F10F8B53-ADCF-412E-99F8-DAF4134B43D2}" destId="{08935241-7D6D-4741-850C-D72216E5CC03}" srcOrd="1" destOrd="0" parTransId="{77F0DD2C-9A6C-4FAC-9916-CE418F8DA5AE}" sibTransId="{B3DE9548-8277-45FB-81C5-7B967D06DE5E}"/>
    <dgm:cxn modelId="{0E2D68E8-4107-4E03-97EE-AC38987278D0}" type="presOf" srcId="{F10F8B53-ADCF-412E-99F8-DAF4134B43D2}" destId="{D89859A2-2ED9-403B-92E9-F2F2C8093A2E}" srcOrd="0" destOrd="0" presId="urn:microsoft.com/office/officeart/2005/8/layout/hList1"/>
    <dgm:cxn modelId="{A9D95DF4-5724-49E4-BA77-872D7243A17B}" srcId="{F10F8B53-ADCF-412E-99F8-DAF4134B43D2}" destId="{4452A874-EBA2-46F9-954D-B3C1C2D955B5}" srcOrd="3" destOrd="0" parTransId="{14735CB1-6B29-471D-96BA-EC8C1C74A55F}" sibTransId="{3F1362FE-AAAB-4108-9035-5703106CBAC5}"/>
    <dgm:cxn modelId="{0ECF9FFE-AE9C-41EA-B7B6-CB78DD0EA99A}" srcId="{558E11F7-9555-4B1B-A9D0-A675DB3369DA}" destId="{EE83708E-2003-474B-AA4B-B9880CC2E068}" srcOrd="1" destOrd="0" parTransId="{87FE5BAA-1832-4054-A561-3E35FB0EF5F8}" sibTransId="{5B6CF1F6-E977-40FE-A1D3-2D7181454477}"/>
    <dgm:cxn modelId="{D9BE8FB9-D6B9-43F7-8193-0CEAB46B9576}" type="presParOf" srcId="{01FA0664-6459-4009-B37A-76EECD33599F}" destId="{0C2C1F57-6FC5-44A6-AE0F-133F01514DB1}" srcOrd="0" destOrd="0" presId="urn:microsoft.com/office/officeart/2005/8/layout/hList1"/>
    <dgm:cxn modelId="{236D9141-A0C4-432B-8E87-5F8108FC90B3}" type="presParOf" srcId="{0C2C1F57-6FC5-44A6-AE0F-133F01514DB1}" destId="{D89859A2-2ED9-403B-92E9-F2F2C8093A2E}" srcOrd="0" destOrd="0" presId="urn:microsoft.com/office/officeart/2005/8/layout/hList1"/>
    <dgm:cxn modelId="{4A85EB08-3DF0-450D-99D5-4C24D4196988}" type="presParOf" srcId="{0C2C1F57-6FC5-44A6-AE0F-133F01514DB1}" destId="{A1377CF2-0533-4EAE-BFF2-884F2335A884}" srcOrd="1" destOrd="0" presId="urn:microsoft.com/office/officeart/2005/8/layout/hList1"/>
    <dgm:cxn modelId="{D5C73876-87CD-4094-B743-EE1E06E996FF}" type="presParOf" srcId="{01FA0664-6459-4009-B37A-76EECD33599F}" destId="{40B5A157-0F7D-4357-BE0E-075A7E407CFD}" srcOrd="1" destOrd="0" presId="urn:microsoft.com/office/officeart/2005/8/layout/hList1"/>
    <dgm:cxn modelId="{1C0D373B-ACB3-4AAA-BFCD-9EF4A3FB2DE7}" type="presParOf" srcId="{01FA0664-6459-4009-B37A-76EECD33599F}" destId="{23A15FE0-B87E-4CEE-9415-E573E6AE3884}" srcOrd="2" destOrd="0" presId="urn:microsoft.com/office/officeart/2005/8/layout/hList1"/>
    <dgm:cxn modelId="{6FA3A33F-7315-4F6E-B63A-DA225436E80D}" type="presParOf" srcId="{23A15FE0-B87E-4CEE-9415-E573E6AE3884}" destId="{31736C42-91F3-4D5E-8678-C27563809826}" srcOrd="0" destOrd="0" presId="urn:microsoft.com/office/officeart/2005/8/layout/hList1"/>
    <dgm:cxn modelId="{90D1A447-BA5C-4C2F-8F1E-DE83BB305E65}" type="presParOf" srcId="{23A15FE0-B87E-4CEE-9415-E573E6AE3884}" destId="{0B91E4F7-12DD-481C-944C-7981057E38A9}" srcOrd="1" destOrd="0" presId="urn:microsoft.com/office/officeart/2005/8/layout/hList1"/>
  </dgm:cxnLst>
  <dgm:bg/>
  <dgm:whole/>
  <dgm:extLst>
    <a:ext uri="http://schemas.microsoft.com/office/drawing/2008/diagram">
      <dsp:dataModelExt xmlns:dsp="http://schemas.microsoft.com/office/drawing/2008/diagram" relId="rId21"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9859A2-2ED9-403B-92E9-F2F2C8093A2E}">
      <dsp:nvSpPr>
        <dsp:cNvPr id="0" name=""/>
        <dsp:cNvSpPr/>
      </dsp:nvSpPr>
      <dsp:spPr>
        <a:xfrm>
          <a:off x="2809340" y="0"/>
          <a:ext cx="2459795" cy="249230"/>
        </a:xfrm>
        <a:prstGeom prst="rect">
          <a:avLst/>
        </a:prstGeom>
        <a:solidFill>
          <a:schemeClr val="dk2">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rtl="1">
            <a:lnSpc>
              <a:spcPct val="90000"/>
            </a:lnSpc>
            <a:spcBef>
              <a:spcPct val="0"/>
            </a:spcBef>
            <a:spcAft>
              <a:spcPct val="35000"/>
            </a:spcAft>
            <a:buNone/>
          </a:pPr>
          <a:r>
            <a:rPr lang="he-IL" sz="1200" kern="1200">
              <a:latin typeface="David" panose="020E0502060401010101" pitchFamily="34" charset="-79"/>
              <a:cs typeface="David" panose="020E0502060401010101" pitchFamily="34" charset="-79"/>
            </a:rPr>
            <a:t>יתרונות</a:t>
          </a:r>
        </a:p>
      </dsp:txBody>
      <dsp:txXfrm>
        <a:off x="2809340" y="0"/>
        <a:ext cx="2459795" cy="249230"/>
      </dsp:txXfrm>
    </dsp:sp>
    <dsp:sp modelId="{A1377CF2-0533-4EAE-BFF2-884F2335A884}">
      <dsp:nvSpPr>
        <dsp:cNvPr id="0" name=""/>
        <dsp:cNvSpPr/>
      </dsp:nvSpPr>
      <dsp:spPr>
        <a:xfrm>
          <a:off x="2809340" y="249230"/>
          <a:ext cx="2459795" cy="1469841"/>
        </a:xfrm>
        <a:prstGeom prst="rect">
          <a:avLst/>
        </a:prstGeom>
        <a:solidFill>
          <a:schemeClr val="dk2">
            <a:alpha val="90000"/>
            <a:tint val="40000"/>
            <a:hueOff val="0"/>
            <a:satOff val="0"/>
            <a:lumOff val="0"/>
            <a:alphaOff val="0"/>
          </a:schemeClr>
        </a:solidFill>
        <a:ln w="12700" cap="flat" cmpd="sng" algn="ctr">
          <a:solidFill>
            <a:schemeClr val="dk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0" lvl="1" indent="-114300" algn="r" defTabSz="533400" rtl="1">
            <a:lnSpc>
              <a:spcPct val="150000"/>
            </a:lnSpc>
            <a:spcBef>
              <a:spcPct val="0"/>
            </a:spcBef>
            <a:spcAft>
              <a:spcPts val="0"/>
            </a:spcAft>
            <a:buFont typeface="Symbol" panose="05050102010706020507" pitchFamily="18" charset="2"/>
            <a:buChar char=""/>
          </a:pPr>
          <a:r>
            <a:rPr lang="he-IL" sz="1200" kern="1200">
              <a:latin typeface="David" panose="020E0502060401010101" pitchFamily="34" charset="-79"/>
              <a:cs typeface="David" panose="020E0502060401010101" pitchFamily="34" charset="-79"/>
            </a:rPr>
            <a:t>שימוש במודלים פשוטים שלא דורשים הבנה עמוקה של הקוד, דבר הנותן אפשרות גם למי שפחות בקיא בקוד להריץ את המודלים.</a:t>
          </a:r>
        </a:p>
        <a:p>
          <a:pPr marL="0" lvl="1" indent="-114300" algn="r" defTabSz="533400" rtl="1">
            <a:lnSpc>
              <a:spcPct val="150000"/>
            </a:lnSpc>
            <a:spcBef>
              <a:spcPct val="0"/>
            </a:spcBef>
            <a:spcAft>
              <a:spcPts val="0"/>
            </a:spcAft>
            <a:buFont typeface="Symbol" panose="05050102010706020507" pitchFamily="18" charset="2"/>
            <a:buChar char=""/>
          </a:pPr>
          <a:r>
            <a:rPr lang="he-IL" sz="1200" kern="1200">
              <a:latin typeface="David" panose="020E0502060401010101" pitchFamily="34" charset="-79"/>
              <a:cs typeface="David" panose="020E0502060401010101" pitchFamily="34" charset="-79"/>
            </a:rPr>
            <a:t>קוד קריא וברור.</a:t>
          </a:r>
          <a:endParaRPr lang="en-US" sz="1200" kern="1200">
            <a:latin typeface="David" panose="020E0502060401010101" pitchFamily="34" charset="-79"/>
            <a:cs typeface="David" panose="020E0502060401010101" pitchFamily="34" charset="-79"/>
          </a:endParaRPr>
        </a:p>
        <a:p>
          <a:pPr marL="0" lvl="1" indent="-114300" algn="r" defTabSz="533400" rtl="1">
            <a:lnSpc>
              <a:spcPct val="150000"/>
            </a:lnSpc>
            <a:spcBef>
              <a:spcPct val="0"/>
            </a:spcBef>
            <a:spcAft>
              <a:spcPts val="0"/>
            </a:spcAft>
            <a:buFont typeface="Symbol" panose="05050102010706020507" pitchFamily="18" charset="2"/>
            <a:buChar char=""/>
          </a:pPr>
          <a:r>
            <a:rPr lang="he-IL" sz="1200" kern="1200">
              <a:latin typeface="David" panose="020E0502060401010101" pitchFamily="34" charset="-79"/>
              <a:cs typeface="David" panose="020E0502060401010101" pitchFamily="34" charset="-79"/>
            </a:rPr>
            <a:t>שימוש בספריות פופולריות במדעי הנתונים כגון </a:t>
          </a:r>
          <a:r>
            <a:rPr lang="en-US" sz="1200" kern="1200">
              <a:latin typeface="David" panose="020E0502060401010101" pitchFamily="34" charset="-79"/>
              <a:cs typeface="David" panose="020E0502060401010101" pitchFamily="34" charset="-79"/>
            </a:rPr>
            <a:t>pandas ,numpy</a:t>
          </a:r>
          <a:r>
            <a:rPr lang="he-IL" sz="1200" kern="1200">
              <a:latin typeface="David" panose="020E0502060401010101" pitchFamily="34" charset="-79"/>
              <a:cs typeface="David" panose="020E0502060401010101" pitchFamily="34" charset="-79"/>
            </a:rPr>
            <a:t> ועוד.</a:t>
          </a:r>
          <a:endParaRPr lang="en-US" sz="1200" kern="1200">
            <a:latin typeface="David" panose="020E0502060401010101" pitchFamily="34" charset="-79"/>
            <a:cs typeface="David" panose="020E0502060401010101" pitchFamily="34" charset="-79"/>
          </a:endParaRPr>
        </a:p>
        <a:p>
          <a:pPr marL="0" lvl="1" indent="-114300" algn="r" defTabSz="533400" rtl="1">
            <a:lnSpc>
              <a:spcPct val="150000"/>
            </a:lnSpc>
            <a:spcBef>
              <a:spcPct val="0"/>
            </a:spcBef>
            <a:spcAft>
              <a:spcPts val="0"/>
            </a:spcAft>
            <a:buFont typeface="Symbol" panose="05050102010706020507" pitchFamily="18" charset="2"/>
            <a:buChar char=""/>
          </a:pPr>
          <a:r>
            <a:rPr lang="he-IL" sz="1200" kern="1200">
              <a:latin typeface="David" panose="020E0502060401010101" pitchFamily="34" charset="-79"/>
              <a:cs typeface="David" panose="020E0502060401010101" pitchFamily="34" charset="-79"/>
            </a:rPr>
            <a:t>שימוש רחב בוויזואליזציה, דבר שמפשט את הבנת הנתונים.</a:t>
          </a:r>
          <a:endParaRPr lang="en-US" sz="1200" kern="1200">
            <a:latin typeface="David" panose="020E0502060401010101" pitchFamily="34" charset="-79"/>
            <a:cs typeface="David" panose="020E0502060401010101" pitchFamily="34" charset="-79"/>
          </a:endParaRPr>
        </a:p>
      </dsp:txBody>
      <dsp:txXfrm>
        <a:off x="2809340" y="249230"/>
        <a:ext cx="2459795" cy="1469841"/>
      </dsp:txXfrm>
    </dsp:sp>
    <dsp:sp modelId="{31736C42-91F3-4D5E-8678-C27563809826}">
      <dsp:nvSpPr>
        <dsp:cNvPr id="0" name=""/>
        <dsp:cNvSpPr/>
      </dsp:nvSpPr>
      <dsp:spPr>
        <a:xfrm>
          <a:off x="5173" y="0"/>
          <a:ext cx="2459795" cy="249230"/>
        </a:xfrm>
        <a:prstGeom prst="rect">
          <a:avLst/>
        </a:prstGeom>
        <a:solidFill>
          <a:schemeClr val="dk2">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rtl="1">
            <a:lnSpc>
              <a:spcPct val="90000"/>
            </a:lnSpc>
            <a:spcBef>
              <a:spcPct val="0"/>
            </a:spcBef>
            <a:spcAft>
              <a:spcPct val="35000"/>
            </a:spcAft>
            <a:buNone/>
          </a:pPr>
          <a:r>
            <a:rPr lang="he-IL" sz="1200" kern="1200">
              <a:latin typeface="David" panose="020E0502060401010101" pitchFamily="34" charset="-79"/>
              <a:cs typeface="David" panose="020E0502060401010101" pitchFamily="34" charset="-79"/>
            </a:rPr>
            <a:t>חסרונות</a:t>
          </a:r>
        </a:p>
      </dsp:txBody>
      <dsp:txXfrm>
        <a:off x="5173" y="0"/>
        <a:ext cx="2459795" cy="249230"/>
      </dsp:txXfrm>
    </dsp:sp>
    <dsp:sp modelId="{0B91E4F7-12DD-481C-944C-7981057E38A9}">
      <dsp:nvSpPr>
        <dsp:cNvPr id="0" name=""/>
        <dsp:cNvSpPr/>
      </dsp:nvSpPr>
      <dsp:spPr>
        <a:xfrm>
          <a:off x="5173" y="249230"/>
          <a:ext cx="2459795" cy="1469841"/>
        </a:xfrm>
        <a:prstGeom prst="rect">
          <a:avLst/>
        </a:prstGeom>
        <a:solidFill>
          <a:schemeClr val="dk2">
            <a:alpha val="90000"/>
            <a:tint val="40000"/>
            <a:hueOff val="0"/>
            <a:satOff val="0"/>
            <a:lumOff val="0"/>
            <a:alphaOff val="0"/>
          </a:schemeClr>
        </a:solidFill>
        <a:ln w="12700" cap="flat" cmpd="sng" algn="ctr">
          <a:solidFill>
            <a:schemeClr val="dk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0" lvl="1" indent="-114300" algn="r" defTabSz="533400" rtl="1">
            <a:lnSpc>
              <a:spcPct val="150000"/>
            </a:lnSpc>
            <a:spcBef>
              <a:spcPct val="0"/>
            </a:spcBef>
            <a:spcAft>
              <a:spcPts val="0"/>
            </a:spcAft>
            <a:buFont typeface="Symbol" panose="05050102010706020507" pitchFamily="18" charset="2"/>
            <a:buChar char=""/>
          </a:pPr>
          <a:r>
            <a:rPr lang="he-IL" sz="1200" kern="1200">
              <a:latin typeface="David" panose="020E0502060401010101" pitchFamily="34" charset="-79"/>
              <a:cs typeface="David" panose="020E0502060401010101" pitchFamily="34" charset="-79"/>
            </a:rPr>
            <a:t>תוצאות לא חד משמעיות </a:t>
          </a:r>
        </a:p>
        <a:p>
          <a:pPr marL="0" lvl="1" indent="-114300" algn="r" defTabSz="533400" rtl="1">
            <a:lnSpc>
              <a:spcPct val="150000"/>
            </a:lnSpc>
            <a:spcBef>
              <a:spcPct val="0"/>
            </a:spcBef>
            <a:spcAft>
              <a:spcPts val="0"/>
            </a:spcAft>
            <a:buFont typeface="Symbol" panose="05050102010706020507" pitchFamily="18" charset="2"/>
            <a:buChar char=""/>
          </a:pPr>
          <a:r>
            <a:rPr lang="he-IL" sz="1200" kern="1200">
              <a:latin typeface="David" panose="020E0502060401010101" pitchFamily="34" charset="-79"/>
              <a:cs typeface="David" panose="020E0502060401010101" pitchFamily="34" charset="-79"/>
            </a:rPr>
            <a:t>אאוטליירים- כפי שכבר נאמר, תחום המניות מאוד תנודתי, כלומר אם מסתכלים על נתונים לאורך זמן, קיימים ערכים קיצוניים. נוכחותם פוגעת בדיוק המודל.</a:t>
          </a:r>
          <a:endParaRPr lang="en-US" sz="1200" kern="1200">
            <a:latin typeface="David" panose="020E0502060401010101" pitchFamily="34" charset="-79"/>
            <a:cs typeface="David" panose="020E0502060401010101" pitchFamily="34" charset="-79"/>
          </a:endParaRPr>
        </a:p>
        <a:p>
          <a:pPr marL="0" lvl="1" indent="-114300" algn="r" defTabSz="533400" rtl="1">
            <a:lnSpc>
              <a:spcPct val="150000"/>
            </a:lnSpc>
            <a:spcBef>
              <a:spcPct val="0"/>
            </a:spcBef>
            <a:spcAft>
              <a:spcPts val="0"/>
            </a:spcAft>
            <a:buFont typeface="Symbol" panose="05050102010706020507" pitchFamily="18" charset="2"/>
            <a:buChar char=""/>
          </a:pPr>
          <a:r>
            <a:rPr lang="he-IL" sz="1200" kern="1200">
              <a:latin typeface="David" panose="020E0502060401010101" pitchFamily="34" charset="-79"/>
              <a:cs typeface="David" panose="020E0502060401010101" pitchFamily="34" charset="-79"/>
            </a:rPr>
            <a:t>ריבוי ערכים חסרים וערכי 0.</a:t>
          </a:r>
          <a:endParaRPr lang="en-US" sz="1200" kern="1200">
            <a:latin typeface="David" panose="020E0502060401010101" pitchFamily="34" charset="-79"/>
            <a:cs typeface="David" panose="020E0502060401010101" pitchFamily="34" charset="-79"/>
          </a:endParaRPr>
        </a:p>
        <a:p>
          <a:pPr marL="0" lvl="1" indent="-114300" algn="r" defTabSz="533400" rtl="1">
            <a:lnSpc>
              <a:spcPct val="150000"/>
            </a:lnSpc>
            <a:spcBef>
              <a:spcPct val="0"/>
            </a:spcBef>
            <a:spcAft>
              <a:spcPts val="0"/>
            </a:spcAft>
            <a:buFont typeface="Symbol" panose="05050102010706020507" pitchFamily="18" charset="2"/>
            <a:buChar char=""/>
          </a:pPr>
          <a:r>
            <a:rPr lang="he-IL" sz="1200" kern="1200">
              <a:latin typeface="David" panose="020E0502060401010101" pitchFamily="34" charset="-79"/>
              <a:cs typeface="David" panose="020E0502060401010101" pitchFamily="34" charset="-79"/>
            </a:rPr>
            <a:t>זמן ריצה ארוך – שימוש בקודים יעילים יותר.</a:t>
          </a:r>
          <a:endParaRPr lang="en-US" sz="1200" kern="1200">
            <a:latin typeface="David" panose="020E0502060401010101" pitchFamily="34" charset="-79"/>
            <a:cs typeface="David" panose="020E0502060401010101" pitchFamily="34" charset="-79"/>
          </a:endParaRPr>
        </a:p>
        <a:p>
          <a:pPr marL="0" lvl="1" indent="-114300" algn="r" defTabSz="533400" rtl="1">
            <a:lnSpc>
              <a:spcPct val="150000"/>
            </a:lnSpc>
            <a:spcBef>
              <a:spcPct val="0"/>
            </a:spcBef>
            <a:spcAft>
              <a:spcPts val="0"/>
            </a:spcAft>
            <a:buFont typeface="Symbol" panose="05050102010706020507" pitchFamily="18" charset="2"/>
            <a:buChar char=""/>
          </a:pPr>
          <a:r>
            <a:rPr lang="he-IL" sz="1200" kern="1200">
              <a:latin typeface="David" panose="020E0502060401010101" pitchFamily="34" charset="-79"/>
              <a:cs typeface="David" panose="020E0502060401010101" pitchFamily="34" charset="-79"/>
            </a:rPr>
            <a:t>אי שימוש במודלים מתוחכמים יותר- מודלים כמו </a:t>
          </a:r>
          <a:r>
            <a:rPr lang="en-US" sz="1200" kern="1200">
              <a:latin typeface="David" panose="020E0502060401010101" pitchFamily="34" charset="-79"/>
              <a:cs typeface="David" panose="020E0502060401010101" pitchFamily="34" charset="-79"/>
            </a:rPr>
            <a:t>LSTM</a:t>
          </a:r>
          <a:r>
            <a:rPr lang="he-IL" sz="1200" kern="1200">
              <a:latin typeface="David" panose="020E0502060401010101" pitchFamily="34" charset="-79"/>
              <a:cs typeface="David" panose="020E0502060401010101" pitchFamily="34" charset="-79"/>
            </a:rPr>
            <a:t> וכד' אשר נחשבים למתוחכמים יותר יכלו להביא אותנו לתוצאות מדויקות יותר.</a:t>
          </a:r>
          <a:endParaRPr lang="en-US" sz="1200" kern="1200">
            <a:latin typeface="David" panose="020E0502060401010101" pitchFamily="34" charset="-79"/>
            <a:cs typeface="David" panose="020E0502060401010101" pitchFamily="34" charset="-79"/>
          </a:endParaRPr>
        </a:p>
      </dsp:txBody>
      <dsp:txXfrm>
        <a:off x="5173" y="249230"/>
        <a:ext cx="2459795" cy="1469841"/>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1FA4E-29C1-4FE6-A5F4-E72ED3D41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5336</TotalTime>
  <Pages>31</Pages>
  <Words>8265</Words>
  <Characters>41330</Characters>
  <Application>Microsoft Office Word</Application>
  <DocSecurity>0</DocSecurity>
  <Lines>344</Lines>
  <Paragraphs>98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בן דוד אלה</dc:creator>
  <cp:keywords/>
  <dc:description/>
  <cp:lastModifiedBy>מדבדובסקי דיאנה</cp:lastModifiedBy>
  <cp:revision>312</cp:revision>
  <dcterms:created xsi:type="dcterms:W3CDTF">2022-06-21T08:23:00Z</dcterms:created>
  <dcterms:modified xsi:type="dcterms:W3CDTF">2022-07-09T06:50:00Z</dcterms:modified>
</cp:coreProperties>
</file>