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1E" w:rsidRDefault="00CA3EDA" w:rsidP="002259B6">
      <w:pPr>
        <w:spacing w:after="0" w:line="240" w:lineRule="auto"/>
      </w:pPr>
      <w:r>
        <w:t>Edward Venator</w:t>
      </w:r>
    </w:p>
    <w:p w:rsidR="00CA3EDA" w:rsidRDefault="00CA3EDA" w:rsidP="002259B6">
      <w:pPr>
        <w:spacing w:after="0" w:line="240" w:lineRule="auto"/>
      </w:pPr>
      <w:r>
        <w:t>EECS 304 Spring 2012</w:t>
      </w:r>
    </w:p>
    <w:p w:rsidR="00CA3EDA" w:rsidRDefault="00CA3EDA" w:rsidP="002259B6">
      <w:pPr>
        <w:spacing w:line="240" w:lineRule="auto"/>
      </w:pPr>
      <w:r>
        <w:t>Lab 5</w:t>
      </w:r>
    </w:p>
    <w:p w:rsidR="00CA3EDA" w:rsidRDefault="00CA3EDA" w:rsidP="002259B6">
      <w:pPr>
        <w:spacing w:line="240" w:lineRule="auto"/>
      </w:pPr>
      <w:r>
        <w:t>1</w:t>
      </w:r>
    </w:p>
    <w:p w:rsidR="00CA3EDA" w:rsidRDefault="00CA3EDA" w:rsidP="002259B6">
      <w:pPr>
        <w:spacing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Default="00CA3EDA" w:rsidP="002259B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Default="00CA3EDA" w:rsidP="002259B6">
      <w:pPr>
        <w:spacing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Default="00CA3EDA" w:rsidP="002259B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Default="00CA3EDA" w:rsidP="002259B6">
      <w:pPr>
        <w:spacing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DA" w:rsidRPr="008E6EC7" w:rsidRDefault="00CA3EDA" w:rsidP="002259B6">
      <w:pPr>
        <w:spacing w:line="240" w:lineRule="auto"/>
      </w:pPr>
      <w:r w:rsidRPr="008E6EC7">
        <w:lastRenderedPageBreak/>
        <w:t>2</w:t>
      </w:r>
      <w:r w:rsidR="00DD1309" w:rsidRPr="008E6EC7">
        <w:br/>
        <w:t>BW</w:t>
      </w:r>
      <w:r w:rsidR="00DD1309" w:rsidRPr="008E6EC7">
        <w:rPr>
          <w:vertAlign w:val="subscript"/>
        </w:rPr>
        <w:t>OL</w:t>
      </w:r>
      <w:r w:rsidR="00DD1309" w:rsidRPr="008E6EC7">
        <w:t xml:space="preserve"> Measured +/- 3dB</w:t>
      </w:r>
    </w:p>
    <w:p w:rsidR="00250260" w:rsidRPr="008E6EC7" w:rsidRDefault="00CA3EDA" w:rsidP="002259B6">
      <w:pPr>
        <w:pStyle w:val="ListParagraph"/>
        <w:numPr>
          <w:ilvl w:val="0"/>
          <w:numId w:val="1"/>
        </w:numPr>
        <w:spacing w:line="240" w:lineRule="auto"/>
      </w:pPr>
      <w:r w:rsidRPr="008E6EC7">
        <w:t>Phase margin = 81.7</w:t>
      </w:r>
      <w:r w:rsidRPr="008E6EC7">
        <w:rPr>
          <w:rFonts w:cstheme="minorHAnsi"/>
        </w:rPr>
        <w:t>°</w:t>
      </w:r>
      <w:r w:rsidRPr="008E6EC7">
        <w:br/>
        <w:t xml:space="preserve">Gain margin = </w:t>
      </w:r>
      <w:r w:rsidRPr="008E6EC7">
        <w:rPr>
          <w:rFonts w:cstheme="minorHAnsi"/>
        </w:rPr>
        <w:t>∞</w:t>
      </w:r>
      <w:r w:rsidRPr="008E6EC7">
        <w:t>dB</w:t>
      </w:r>
    </w:p>
    <w:tbl>
      <w:tblPr>
        <w:tblStyle w:val="TableGrid"/>
        <w:tblW w:w="0" w:type="auto"/>
        <w:tblInd w:w="720" w:type="dxa"/>
        <w:tblLook w:val="04A0"/>
      </w:tblPr>
      <w:tblGrid>
        <w:gridCol w:w="2259"/>
        <w:gridCol w:w="2223"/>
        <w:gridCol w:w="2187"/>
        <w:gridCol w:w="2187"/>
      </w:tblGrid>
      <w:tr w:rsidR="00250260" w:rsidRPr="008E6EC7" w:rsidTr="00250260">
        <w:tc>
          <w:tcPr>
            <w:tcW w:w="2259" w:type="dxa"/>
          </w:tcPr>
          <w:p w:rsidR="00250260" w:rsidRPr="008E6EC7" w:rsidRDefault="00250260" w:rsidP="002259B6"/>
        </w:tc>
        <w:tc>
          <w:tcPr>
            <w:tcW w:w="2223" w:type="dxa"/>
          </w:tcPr>
          <w:p w:rsidR="00250260" w:rsidRPr="008E6EC7" w:rsidRDefault="00250260" w:rsidP="002259B6">
            <w:pPr>
              <w:tabs>
                <w:tab w:val="center" w:pos="1003"/>
              </w:tabs>
            </w:pPr>
            <w:r w:rsidRPr="008E6EC7">
              <w:t>Step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Ramp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Parabola</w:t>
            </w:r>
          </w:p>
        </w:tc>
      </w:tr>
      <w:tr w:rsidR="00250260" w:rsidRPr="008E6EC7" w:rsidTr="00250260">
        <w:tc>
          <w:tcPr>
            <w:tcW w:w="2259" w:type="dxa"/>
          </w:tcPr>
          <w:p w:rsidR="00250260" w:rsidRPr="008E6EC7" w:rsidRDefault="00250260" w:rsidP="002259B6">
            <w:proofErr w:type="spellStart"/>
            <w:r w:rsidRPr="008E6EC7">
              <w:t>E</w:t>
            </w:r>
            <w:r w:rsidRPr="008E6EC7">
              <w:rPr>
                <w:vertAlign w:val="subscript"/>
              </w:rPr>
              <w:t>ss</w:t>
            </w:r>
            <w:proofErr w:type="spellEnd"/>
          </w:p>
        </w:tc>
        <w:tc>
          <w:tcPr>
            <w:tcW w:w="2223" w:type="dxa"/>
          </w:tcPr>
          <w:p w:rsidR="00250260" w:rsidRPr="008E6EC7" w:rsidRDefault="00250260" w:rsidP="002259B6">
            <w:r w:rsidRPr="008E6EC7">
              <w:t>0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25/6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rPr>
                <w:rFonts w:cstheme="minorHAnsi"/>
              </w:rPr>
              <w:t>∞</w:t>
            </w:r>
          </w:p>
        </w:tc>
      </w:tr>
    </w:tbl>
    <w:p w:rsidR="00CA3EDA" w:rsidRPr="008E6EC7" w:rsidRDefault="008B1EDE" w:rsidP="002259B6">
      <w:pPr>
        <w:pStyle w:val="ListParagraph"/>
        <w:spacing w:line="240" w:lineRule="auto"/>
      </w:pPr>
      <w:r w:rsidRPr="008E6EC7">
        <w:t>BW</w:t>
      </w:r>
      <w:r w:rsidRPr="008E6EC7">
        <w:rPr>
          <w:vertAlign w:val="subscript"/>
        </w:rPr>
        <w:t>OL</w:t>
      </w:r>
      <w:r w:rsidRPr="008E6EC7">
        <w:t xml:space="preserve"> = </w:t>
      </w:r>
      <w:r w:rsidR="00DD1309" w:rsidRPr="008E6EC7">
        <w:t xml:space="preserve">.17 </w:t>
      </w:r>
      <w:proofErr w:type="spellStart"/>
      <w:r w:rsidR="00DD1309" w:rsidRPr="008E6EC7">
        <w:t>rad</w:t>
      </w:r>
      <w:proofErr w:type="spellEnd"/>
      <w:r w:rsidR="00DD1309" w:rsidRPr="008E6EC7">
        <w:t>/s</w:t>
      </w:r>
      <w:r w:rsidR="00592238" w:rsidRPr="008E6EC7">
        <w:br/>
      </w:r>
      <w:proofErr w:type="spellStart"/>
      <w:r w:rsidR="00592238" w:rsidRPr="008E6EC7">
        <w:t>Rolloff</w:t>
      </w:r>
      <w:proofErr w:type="spellEnd"/>
      <w:r w:rsidR="00592238" w:rsidRPr="008E6EC7">
        <w:t xml:space="preserve"> = </w:t>
      </w:r>
      <w:r w:rsidR="000E7E6C" w:rsidRPr="008E6EC7">
        <w:t>45 dB/</w:t>
      </w:r>
      <w:proofErr w:type="spellStart"/>
      <w:r w:rsidR="000E7E6C" w:rsidRPr="008E6EC7">
        <w:t>dec</w:t>
      </w:r>
      <w:proofErr w:type="spellEnd"/>
      <w:r w:rsidRPr="008E6EC7">
        <w:br/>
      </w:r>
      <w:proofErr w:type="spellStart"/>
      <w:r w:rsidRPr="008E6EC7">
        <w:rPr>
          <w:rFonts w:cstheme="minorHAnsi"/>
        </w:rPr>
        <w:t>ω</w:t>
      </w:r>
      <w:r w:rsidRPr="008E6EC7">
        <w:rPr>
          <w:vertAlign w:val="subscript"/>
        </w:rPr>
        <w:t>n</w:t>
      </w:r>
      <w:proofErr w:type="spellEnd"/>
      <w:r w:rsidRPr="008E6EC7">
        <w:t xml:space="preserve"> = </w:t>
      </w:r>
      <w:r w:rsidR="00DD1309" w:rsidRPr="008E6EC7">
        <w:t>none</w:t>
      </w:r>
    </w:p>
    <w:p w:rsidR="00250260" w:rsidRPr="008E6EC7" w:rsidRDefault="00CA3EDA" w:rsidP="002259B6">
      <w:pPr>
        <w:pStyle w:val="ListParagraph"/>
        <w:numPr>
          <w:ilvl w:val="0"/>
          <w:numId w:val="1"/>
        </w:numPr>
        <w:spacing w:line="240" w:lineRule="auto"/>
      </w:pPr>
      <w:r w:rsidRPr="008E6EC7">
        <w:t>Phase margin = 92.5</w:t>
      </w:r>
      <w:r w:rsidRPr="008E6EC7">
        <w:rPr>
          <w:rFonts w:cstheme="minorHAnsi"/>
        </w:rPr>
        <w:t>°</w:t>
      </w:r>
      <w:r w:rsidRPr="008E6EC7">
        <w:br/>
        <w:t xml:space="preserve">Gain margin = </w:t>
      </w:r>
      <w:r w:rsidRPr="008E6EC7">
        <w:rPr>
          <w:rFonts w:cstheme="minorHAnsi"/>
        </w:rPr>
        <w:t>∞</w:t>
      </w:r>
      <w:r w:rsidRPr="008E6EC7">
        <w:t>dB</w:t>
      </w:r>
      <w:r w:rsidR="008B1EDE" w:rsidRPr="008E6EC7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259"/>
        <w:gridCol w:w="2223"/>
        <w:gridCol w:w="2187"/>
        <w:gridCol w:w="2187"/>
      </w:tblGrid>
      <w:tr w:rsidR="00250260" w:rsidRPr="008E6EC7" w:rsidTr="00CF4B4C">
        <w:tc>
          <w:tcPr>
            <w:tcW w:w="2259" w:type="dxa"/>
          </w:tcPr>
          <w:p w:rsidR="00250260" w:rsidRPr="008E6EC7" w:rsidRDefault="00250260" w:rsidP="002259B6"/>
        </w:tc>
        <w:tc>
          <w:tcPr>
            <w:tcW w:w="2223" w:type="dxa"/>
          </w:tcPr>
          <w:p w:rsidR="00250260" w:rsidRPr="008E6EC7" w:rsidRDefault="00250260" w:rsidP="002259B6">
            <w:pPr>
              <w:tabs>
                <w:tab w:val="center" w:pos="1003"/>
              </w:tabs>
            </w:pPr>
            <w:r w:rsidRPr="008E6EC7">
              <w:t>Step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Ramp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Parabola</w:t>
            </w:r>
          </w:p>
        </w:tc>
      </w:tr>
      <w:tr w:rsidR="00250260" w:rsidRPr="008E6EC7" w:rsidTr="00CF4B4C">
        <w:tc>
          <w:tcPr>
            <w:tcW w:w="2259" w:type="dxa"/>
          </w:tcPr>
          <w:p w:rsidR="00250260" w:rsidRPr="008E6EC7" w:rsidRDefault="00250260" w:rsidP="002259B6">
            <w:proofErr w:type="spellStart"/>
            <w:r w:rsidRPr="008E6EC7">
              <w:t>E</w:t>
            </w:r>
            <w:r w:rsidRPr="008E6EC7">
              <w:rPr>
                <w:vertAlign w:val="subscript"/>
              </w:rPr>
              <w:t>ss</w:t>
            </w:r>
            <w:proofErr w:type="spellEnd"/>
          </w:p>
        </w:tc>
        <w:tc>
          <w:tcPr>
            <w:tcW w:w="2223" w:type="dxa"/>
          </w:tcPr>
          <w:p w:rsidR="00250260" w:rsidRPr="008E6EC7" w:rsidRDefault="00250260" w:rsidP="002259B6">
            <w:r w:rsidRPr="008E6EC7">
              <w:t>0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4/5</w:t>
            </w:r>
          </w:p>
        </w:tc>
        <w:tc>
          <w:tcPr>
            <w:tcW w:w="2187" w:type="dxa"/>
          </w:tcPr>
          <w:p w:rsidR="00250260" w:rsidRPr="008E6EC7" w:rsidRDefault="00B553A1" w:rsidP="002259B6">
            <w:r w:rsidRPr="008E6EC7">
              <w:rPr>
                <w:rFonts w:cstheme="minorHAnsi"/>
              </w:rPr>
              <w:t>∞</w:t>
            </w:r>
          </w:p>
        </w:tc>
      </w:tr>
    </w:tbl>
    <w:p w:rsidR="00CA3EDA" w:rsidRPr="008E6EC7" w:rsidRDefault="008B1EDE" w:rsidP="002259B6">
      <w:pPr>
        <w:pStyle w:val="ListParagraph"/>
        <w:spacing w:line="240" w:lineRule="auto"/>
      </w:pPr>
      <w:r w:rsidRPr="008E6EC7">
        <w:t>BW</w:t>
      </w:r>
      <w:r w:rsidRPr="008E6EC7">
        <w:rPr>
          <w:vertAlign w:val="subscript"/>
        </w:rPr>
        <w:t>OL</w:t>
      </w:r>
      <w:r w:rsidRPr="008E6EC7">
        <w:t xml:space="preserve"> = </w:t>
      </w:r>
      <w:r w:rsidR="00DD1309" w:rsidRPr="008E6EC7">
        <w:t xml:space="preserve">.6 </w:t>
      </w:r>
      <w:proofErr w:type="spellStart"/>
      <w:r w:rsidR="00DD1309" w:rsidRPr="008E6EC7">
        <w:t>rad</w:t>
      </w:r>
      <w:proofErr w:type="spellEnd"/>
      <w:r w:rsidR="00DD1309" w:rsidRPr="008E6EC7">
        <w:t>/s</w:t>
      </w:r>
      <w:r w:rsidR="00592238" w:rsidRPr="008E6EC7">
        <w:t xml:space="preserve"> </w:t>
      </w:r>
      <w:r w:rsidR="00592238" w:rsidRPr="008E6EC7">
        <w:br/>
      </w:r>
      <w:proofErr w:type="spellStart"/>
      <w:r w:rsidR="00592238" w:rsidRPr="008E6EC7">
        <w:t>Rolloff</w:t>
      </w:r>
      <w:proofErr w:type="spellEnd"/>
      <w:r w:rsidR="00592238" w:rsidRPr="008E6EC7">
        <w:t xml:space="preserve"> =</w:t>
      </w:r>
      <w:r w:rsidR="008E6EC7" w:rsidRPr="008E6EC7">
        <w:t xml:space="preserve"> 20 dB/</w:t>
      </w:r>
      <w:proofErr w:type="spellStart"/>
      <w:r w:rsidR="008E6EC7" w:rsidRPr="008E6EC7">
        <w:t>dec</w:t>
      </w:r>
      <w:proofErr w:type="spellEnd"/>
      <w:r w:rsidRPr="008E6EC7">
        <w:br/>
      </w:r>
      <w:proofErr w:type="spellStart"/>
      <w:r w:rsidRPr="008E6EC7">
        <w:rPr>
          <w:rFonts w:cstheme="minorHAnsi"/>
        </w:rPr>
        <w:t>ω</w:t>
      </w:r>
      <w:r w:rsidRPr="008E6EC7">
        <w:rPr>
          <w:vertAlign w:val="subscript"/>
        </w:rPr>
        <w:t>n</w:t>
      </w:r>
      <w:proofErr w:type="spellEnd"/>
      <w:r w:rsidRPr="008E6EC7">
        <w:t xml:space="preserve"> =</w:t>
      </w:r>
      <w:r w:rsidR="00DD1309" w:rsidRPr="008E6EC7">
        <w:t>none</w:t>
      </w:r>
    </w:p>
    <w:p w:rsidR="00250260" w:rsidRPr="008E6EC7" w:rsidRDefault="00CA3EDA" w:rsidP="002259B6">
      <w:pPr>
        <w:pStyle w:val="ListParagraph"/>
        <w:numPr>
          <w:ilvl w:val="0"/>
          <w:numId w:val="1"/>
        </w:numPr>
        <w:spacing w:line="240" w:lineRule="auto"/>
      </w:pPr>
      <w:r w:rsidRPr="008E6EC7">
        <w:t xml:space="preserve">Phase margin = </w:t>
      </w:r>
      <w:r w:rsidR="00475FE7" w:rsidRPr="008E6EC7">
        <w:t>-28.7</w:t>
      </w:r>
      <w:r w:rsidRPr="008E6EC7">
        <w:rPr>
          <w:rFonts w:cstheme="minorHAnsi"/>
        </w:rPr>
        <w:t>°</w:t>
      </w:r>
      <w:r w:rsidRPr="008E6EC7">
        <w:br/>
        <w:t xml:space="preserve">Gain margin = </w:t>
      </w:r>
      <w:r w:rsidR="00475FE7" w:rsidRPr="008E6EC7">
        <w:t>12</w:t>
      </w:r>
      <w:r w:rsidRPr="008E6EC7">
        <w:t>dB</w:t>
      </w:r>
      <w:r w:rsidR="008B1EDE" w:rsidRPr="008E6EC7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1762"/>
        <w:gridCol w:w="1786"/>
        <w:gridCol w:w="1791"/>
        <w:gridCol w:w="1865"/>
        <w:gridCol w:w="1652"/>
      </w:tblGrid>
      <w:tr w:rsidR="00B553A1" w:rsidRPr="008E6EC7" w:rsidTr="00B553A1">
        <w:tc>
          <w:tcPr>
            <w:tcW w:w="1762" w:type="dxa"/>
          </w:tcPr>
          <w:p w:rsidR="00B553A1" w:rsidRPr="008E6EC7" w:rsidRDefault="00B553A1" w:rsidP="002259B6"/>
        </w:tc>
        <w:tc>
          <w:tcPr>
            <w:tcW w:w="1786" w:type="dxa"/>
          </w:tcPr>
          <w:p w:rsidR="00B553A1" w:rsidRPr="008E6EC7" w:rsidRDefault="00B553A1" w:rsidP="002259B6">
            <w:pPr>
              <w:tabs>
                <w:tab w:val="center" w:pos="1003"/>
              </w:tabs>
            </w:pPr>
            <w:r w:rsidRPr="008E6EC7">
              <w:t>Step</w:t>
            </w:r>
          </w:p>
        </w:tc>
        <w:tc>
          <w:tcPr>
            <w:tcW w:w="1791" w:type="dxa"/>
          </w:tcPr>
          <w:p w:rsidR="00B553A1" w:rsidRPr="008E6EC7" w:rsidRDefault="00B553A1" w:rsidP="002259B6">
            <w:r w:rsidRPr="008E6EC7">
              <w:t>Ramp</w:t>
            </w:r>
          </w:p>
        </w:tc>
        <w:tc>
          <w:tcPr>
            <w:tcW w:w="1865" w:type="dxa"/>
          </w:tcPr>
          <w:p w:rsidR="00B553A1" w:rsidRPr="008E6EC7" w:rsidRDefault="00B553A1" w:rsidP="002259B6">
            <w:r w:rsidRPr="008E6EC7">
              <w:t>Parabola</w:t>
            </w:r>
          </w:p>
        </w:tc>
        <w:tc>
          <w:tcPr>
            <w:tcW w:w="1652" w:type="dxa"/>
          </w:tcPr>
          <w:p w:rsidR="00B553A1" w:rsidRPr="008E6EC7" w:rsidRDefault="00B553A1" w:rsidP="002259B6">
            <w:r w:rsidRPr="008E6EC7">
              <w:t>Cubic</w:t>
            </w:r>
          </w:p>
        </w:tc>
      </w:tr>
      <w:tr w:rsidR="00B553A1" w:rsidRPr="008E6EC7" w:rsidTr="00B553A1">
        <w:tc>
          <w:tcPr>
            <w:tcW w:w="1762" w:type="dxa"/>
          </w:tcPr>
          <w:p w:rsidR="00B553A1" w:rsidRPr="008E6EC7" w:rsidRDefault="00B553A1" w:rsidP="002259B6">
            <w:proofErr w:type="spellStart"/>
            <w:r w:rsidRPr="008E6EC7">
              <w:t>E</w:t>
            </w:r>
            <w:r w:rsidRPr="008E6EC7">
              <w:rPr>
                <w:vertAlign w:val="subscript"/>
              </w:rPr>
              <w:t>ss</w:t>
            </w:r>
            <w:proofErr w:type="spellEnd"/>
          </w:p>
        </w:tc>
        <w:tc>
          <w:tcPr>
            <w:tcW w:w="1786" w:type="dxa"/>
          </w:tcPr>
          <w:p w:rsidR="00B553A1" w:rsidRPr="008E6EC7" w:rsidRDefault="00B553A1" w:rsidP="002259B6">
            <w:r w:rsidRPr="008E6EC7">
              <w:t>0</w:t>
            </w:r>
          </w:p>
        </w:tc>
        <w:tc>
          <w:tcPr>
            <w:tcW w:w="1791" w:type="dxa"/>
          </w:tcPr>
          <w:p w:rsidR="00B553A1" w:rsidRPr="008E6EC7" w:rsidRDefault="00B553A1" w:rsidP="002259B6">
            <w:r w:rsidRPr="008E6EC7">
              <w:t>0</w:t>
            </w:r>
          </w:p>
        </w:tc>
        <w:tc>
          <w:tcPr>
            <w:tcW w:w="1865" w:type="dxa"/>
          </w:tcPr>
          <w:p w:rsidR="00B553A1" w:rsidRPr="008E6EC7" w:rsidRDefault="00B553A1" w:rsidP="002259B6">
            <w:r w:rsidRPr="008E6EC7">
              <w:t>0</w:t>
            </w:r>
          </w:p>
        </w:tc>
        <w:tc>
          <w:tcPr>
            <w:tcW w:w="1652" w:type="dxa"/>
          </w:tcPr>
          <w:p w:rsidR="00B553A1" w:rsidRPr="008E6EC7" w:rsidRDefault="00B553A1" w:rsidP="002259B6">
            <w:r w:rsidRPr="008E6EC7">
              <w:t>4</w:t>
            </w:r>
          </w:p>
        </w:tc>
      </w:tr>
    </w:tbl>
    <w:p w:rsidR="00CA3EDA" w:rsidRPr="008E6EC7" w:rsidRDefault="008B1EDE" w:rsidP="002259B6">
      <w:pPr>
        <w:pStyle w:val="ListParagraph"/>
        <w:spacing w:line="240" w:lineRule="auto"/>
      </w:pPr>
      <w:r w:rsidRPr="008E6EC7">
        <w:t>BW</w:t>
      </w:r>
      <w:r w:rsidRPr="008E6EC7">
        <w:rPr>
          <w:vertAlign w:val="subscript"/>
        </w:rPr>
        <w:t>OL</w:t>
      </w:r>
      <w:r w:rsidRPr="008E6EC7">
        <w:t xml:space="preserve"> = </w:t>
      </w:r>
      <w:r w:rsidR="00DD1309" w:rsidRPr="008E6EC7">
        <w:t xml:space="preserve">.21 </w:t>
      </w:r>
      <w:proofErr w:type="spellStart"/>
      <w:r w:rsidR="00DD1309" w:rsidRPr="008E6EC7">
        <w:t>rad</w:t>
      </w:r>
      <w:proofErr w:type="spellEnd"/>
      <w:r w:rsidR="00DD1309" w:rsidRPr="008E6EC7">
        <w:t>/s</w:t>
      </w:r>
      <w:r w:rsidR="00592238" w:rsidRPr="008E6EC7">
        <w:t xml:space="preserve"> </w:t>
      </w:r>
      <w:r w:rsidR="00592238" w:rsidRPr="008E6EC7">
        <w:br/>
      </w:r>
      <w:proofErr w:type="spellStart"/>
      <w:r w:rsidR="00592238" w:rsidRPr="008E6EC7">
        <w:t>Rolloff</w:t>
      </w:r>
      <w:proofErr w:type="spellEnd"/>
      <w:r w:rsidR="00592238" w:rsidRPr="008E6EC7">
        <w:t xml:space="preserve"> =</w:t>
      </w:r>
      <w:bookmarkStart w:id="0" w:name="_GoBack"/>
      <w:bookmarkEnd w:id="0"/>
      <w:r w:rsidR="008E6EC7" w:rsidRPr="008E6EC7">
        <w:t xml:space="preserve"> 40 dB/</w:t>
      </w:r>
      <w:proofErr w:type="spellStart"/>
      <w:r w:rsidR="008E6EC7" w:rsidRPr="008E6EC7">
        <w:t>dec</w:t>
      </w:r>
      <w:proofErr w:type="spellEnd"/>
      <w:r w:rsidRPr="008E6EC7">
        <w:br/>
      </w:r>
      <w:proofErr w:type="spellStart"/>
      <w:r w:rsidRPr="008E6EC7">
        <w:rPr>
          <w:rFonts w:cstheme="minorHAnsi"/>
        </w:rPr>
        <w:t>ω</w:t>
      </w:r>
      <w:r w:rsidRPr="008E6EC7">
        <w:rPr>
          <w:vertAlign w:val="subscript"/>
        </w:rPr>
        <w:t>n</w:t>
      </w:r>
      <w:proofErr w:type="spellEnd"/>
      <w:r w:rsidRPr="008E6EC7">
        <w:t xml:space="preserve"> =</w:t>
      </w:r>
      <w:r w:rsidR="00DD1309" w:rsidRPr="008E6EC7">
        <w:t>none</w:t>
      </w:r>
    </w:p>
    <w:p w:rsidR="00250260" w:rsidRPr="008E6EC7" w:rsidRDefault="00CA3EDA" w:rsidP="002259B6">
      <w:pPr>
        <w:pStyle w:val="ListParagraph"/>
        <w:numPr>
          <w:ilvl w:val="0"/>
          <w:numId w:val="1"/>
        </w:numPr>
        <w:spacing w:line="240" w:lineRule="auto"/>
      </w:pPr>
      <w:r w:rsidRPr="008E6EC7">
        <w:t xml:space="preserve">Phase margin = </w:t>
      </w:r>
      <w:r w:rsidR="00475FE7" w:rsidRPr="008E6EC7">
        <w:t>9.37</w:t>
      </w:r>
      <w:r w:rsidRPr="008E6EC7">
        <w:rPr>
          <w:rFonts w:cstheme="minorHAnsi"/>
        </w:rPr>
        <w:t>°</w:t>
      </w:r>
      <w:r w:rsidRPr="008E6EC7">
        <w:br/>
        <w:t xml:space="preserve">Gain margin = </w:t>
      </w:r>
      <w:r w:rsidR="00475FE7" w:rsidRPr="008E6EC7">
        <w:t>-</w:t>
      </w:r>
      <w:r w:rsidR="00475FE7" w:rsidRPr="008E6EC7">
        <w:rPr>
          <w:rFonts w:cstheme="minorHAnsi"/>
        </w:rPr>
        <w:t>∞</w:t>
      </w:r>
      <w:r w:rsidRPr="008E6EC7">
        <w:t>dB</w:t>
      </w:r>
      <w:r w:rsidR="008B1EDE" w:rsidRPr="008E6EC7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259"/>
        <w:gridCol w:w="2223"/>
        <w:gridCol w:w="2187"/>
        <w:gridCol w:w="2187"/>
      </w:tblGrid>
      <w:tr w:rsidR="00250260" w:rsidRPr="008E6EC7" w:rsidTr="00CF4B4C">
        <w:tc>
          <w:tcPr>
            <w:tcW w:w="2259" w:type="dxa"/>
          </w:tcPr>
          <w:p w:rsidR="00250260" w:rsidRPr="008E6EC7" w:rsidRDefault="00250260" w:rsidP="002259B6"/>
        </w:tc>
        <w:tc>
          <w:tcPr>
            <w:tcW w:w="2223" w:type="dxa"/>
          </w:tcPr>
          <w:p w:rsidR="00250260" w:rsidRPr="008E6EC7" w:rsidRDefault="00250260" w:rsidP="002259B6">
            <w:pPr>
              <w:tabs>
                <w:tab w:val="center" w:pos="1003"/>
              </w:tabs>
            </w:pPr>
            <w:r w:rsidRPr="008E6EC7">
              <w:t>Step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Ramp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Parabola</w:t>
            </w:r>
          </w:p>
        </w:tc>
      </w:tr>
      <w:tr w:rsidR="00250260" w:rsidRPr="008E6EC7" w:rsidTr="00CF4B4C">
        <w:tc>
          <w:tcPr>
            <w:tcW w:w="2259" w:type="dxa"/>
          </w:tcPr>
          <w:p w:rsidR="00250260" w:rsidRPr="008E6EC7" w:rsidRDefault="00250260" w:rsidP="002259B6">
            <w:proofErr w:type="spellStart"/>
            <w:r w:rsidRPr="008E6EC7">
              <w:t>E</w:t>
            </w:r>
            <w:r w:rsidRPr="008E6EC7">
              <w:rPr>
                <w:vertAlign w:val="subscript"/>
              </w:rPr>
              <w:t>ss</w:t>
            </w:r>
            <w:proofErr w:type="spellEnd"/>
          </w:p>
        </w:tc>
        <w:tc>
          <w:tcPr>
            <w:tcW w:w="2223" w:type="dxa"/>
          </w:tcPr>
          <w:p w:rsidR="00250260" w:rsidRPr="008E6EC7" w:rsidRDefault="00B553A1" w:rsidP="002259B6">
            <w:r w:rsidRPr="008E6EC7">
              <w:t>0</w:t>
            </w:r>
          </w:p>
        </w:tc>
        <w:tc>
          <w:tcPr>
            <w:tcW w:w="2187" w:type="dxa"/>
          </w:tcPr>
          <w:p w:rsidR="00250260" w:rsidRPr="008E6EC7" w:rsidRDefault="00B553A1" w:rsidP="002259B6">
            <w:r w:rsidRPr="008E6EC7">
              <w:t>0</w:t>
            </w:r>
          </w:p>
        </w:tc>
        <w:tc>
          <w:tcPr>
            <w:tcW w:w="2187" w:type="dxa"/>
          </w:tcPr>
          <w:p w:rsidR="00250260" w:rsidRPr="008E6EC7" w:rsidRDefault="00B553A1" w:rsidP="002259B6">
            <w:r w:rsidRPr="008E6EC7">
              <w:t>68/425</w:t>
            </w:r>
          </w:p>
        </w:tc>
      </w:tr>
    </w:tbl>
    <w:p w:rsidR="00CA3EDA" w:rsidRPr="008E6EC7" w:rsidRDefault="008B1EDE" w:rsidP="002259B6">
      <w:pPr>
        <w:pStyle w:val="ListParagraph"/>
        <w:spacing w:line="240" w:lineRule="auto"/>
      </w:pPr>
      <w:r w:rsidRPr="008E6EC7">
        <w:t>BW</w:t>
      </w:r>
      <w:r w:rsidRPr="008E6EC7">
        <w:rPr>
          <w:vertAlign w:val="subscript"/>
        </w:rPr>
        <w:t>OL</w:t>
      </w:r>
      <w:r w:rsidRPr="008E6EC7">
        <w:t xml:space="preserve"> = </w:t>
      </w:r>
      <w:r w:rsidR="00DD1309" w:rsidRPr="008E6EC7">
        <w:t xml:space="preserve">.14 </w:t>
      </w:r>
      <w:proofErr w:type="spellStart"/>
      <w:r w:rsidR="00DD1309" w:rsidRPr="008E6EC7">
        <w:t>rad</w:t>
      </w:r>
      <w:proofErr w:type="spellEnd"/>
      <w:r w:rsidR="00DD1309" w:rsidRPr="008E6EC7">
        <w:t>/s</w:t>
      </w:r>
      <w:r w:rsidR="00592238" w:rsidRPr="008E6EC7">
        <w:t xml:space="preserve"> </w:t>
      </w:r>
      <w:r w:rsidR="00592238" w:rsidRPr="008E6EC7">
        <w:br/>
      </w:r>
      <w:proofErr w:type="spellStart"/>
      <w:r w:rsidR="00592238" w:rsidRPr="008E6EC7">
        <w:t>Rolloff</w:t>
      </w:r>
      <w:proofErr w:type="spellEnd"/>
      <w:r w:rsidR="00592238" w:rsidRPr="008E6EC7">
        <w:t xml:space="preserve"> =</w:t>
      </w:r>
      <w:r w:rsidR="008E6EC7" w:rsidRPr="008E6EC7">
        <w:t xml:space="preserve"> 40dB/</w:t>
      </w:r>
      <w:proofErr w:type="spellStart"/>
      <w:r w:rsidR="008E6EC7" w:rsidRPr="008E6EC7">
        <w:t>dec</w:t>
      </w:r>
      <w:proofErr w:type="spellEnd"/>
      <w:r w:rsidRPr="008E6EC7">
        <w:br/>
      </w:r>
      <w:proofErr w:type="spellStart"/>
      <w:r w:rsidRPr="008E6EC7">
        <w:rPr>
          <w:rFonts w:cstheme="minorHAnsi"/>
        </w:rPr>
        <w:t>ω</w:t>
      </w:r>
      <w:r w:rsidRPr="008E6EC7">
        <w:rPr>
          <w:vertAlign w:val="subscript"/>
        </w:rPr>
        <w:t>n</w:t>
      </w:r>
      <w:proofErr w:type="spellEnd"/>
      <w:r w:rsidRPr="008E6EC7">
        <w:t xml:space="preserve"> =</w:t>
      </w:r>
      <w:r w:rsidR="00DD1309" w:rsidRPr="008E6EC7">
        <w:t>none</w:t>
      </w:r>
    </w:p>
    <w:p w:rsidR="00250260" w:rsidRPr="008E6EC7" w:rsidRDefault="00CA3EDA" w:rsidP="002259B6">
      <w:pPr>
        <w:pStyle w:val="ListParagraph"/>
        <w:numPr>
          <w:ilvl w:val="0"/>
          <w:numId w:val="1"/>
        </w:numPr>
        <w:spacing w:line="240" w:lineRule="auto"/>
      </w:pPr>
      <w:r w:rsidRPr="008E6EC7">
        <w:t xml:space="preserve">Phase margin = </w:t>
      </w:r>
      <w:r w:rsidR="00475FE7" w:rsidRPr="008E6EC7">
        <w:t>90.2</w:t>
      </w:r>
      <w:r w:rsidRPr="008E6EC7">
        <w:rPr>
          <w:rFonts w:cstheme="minorHAnsi"/>
        </w:rPr>
        <w:t>°</w:t>
      </w:r>
      <w:r w:rsidRPr="008E6EC7">
        <w:br/>
        <w:t xml:space="preserve">Gain margin = </w:t>
      </w:r>
      <w:r w:rsidR="00475FE7" w:rsidRPr="008E6EC7">
        <w:t>61.9</w:t>
      </w:r>
      <w:r w:rsidRPr="008E6EC7">
        <w:t>dB</w:t>
      </w:r>
      <w:r w:rsidR="008B1EDE" w:rsidRPr="008E6EC7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259"/>
        <w:gridCol w:w="2223"/>
        <w:gridCol w:w="2187"/>
        <w:gridCol w:w="2187"/>
      </w:tblGrid>
      <w:tr w:rsidR="00250260" w:rsidRPr="008E6EC7" w:rsidTr="00CF4B4C">
        <w:tc>
          <w:tcPr>
            <w:tcW w:w="2259" w:type="dxa"/>
          </w:tcPr>
          <w:p w:rsidR="00250260" w:rsidRPr="008E6EC7" w:rsidRDefault="00250260" w:rsidP="002259B6"/>
        </w:tc>
        <w:tc>
          <w:tcPr>
            <w:tcW w:w="2223" w:type="dxa"/>
          </w:tcPr>
          <w:p w:rsidR="00250260" w:rsidRPr="008E6EC7" w:rsidRDefault="00250260" w:rsidP="002259B6">
            <w:pPr>
              <w:tabs>
                <w:tab w:val="center" w:pos="1003"/>
              </w:tabs>
            </w:pPr>
            <w:r w:rsidRPr="008E6EC7">
              <w:t>Step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Ramp</w:t>
            </w:r>
          </w:p>
        </w:tc>
        <w:tc>
          <w:tcPr>
            <w:tcW w:w="2187" w:type="dxa"/>
          </w:tcPr>
          <w:p w:rsidR="00250260" w:rsidRPr="008E6EC7" w:rsidRDefault="00250260" w:rsidP="002259B6">
            <w:r w:rsidRPr="008E6EC7">
              <w:t>Parabola</w:t>
            </w:r>
          </w:p>
        </w:tc>
      </w:tr>
      <w:tr w:rsidR="00250260" w:rsidRPr="008E6EC7" w:rsidTr="00CF4B4C">
        <w:tc>
          <w:tcPr>
            <w:tcW w:w="2259" w:type="dxa"/>
          </w:tcPr>
          <w:p w:rsidR="00250260" w:rsidRPr="008E6EC7" w:rsidRDefault="00250260" w:rsidP="002259B6">
            <w:proofErr w:type="spellStart"/>
            <w:r w:rsidRPr="008E6EC7">
              <w:t>E</w:t>
            </w:r>
            <w:r w:rsidRPr="008E6EC7">
              <w:rPr>
                <w:vertAlign w:val="subscript"/>
              </w:rPr>
              <w:t>ss</w:t>
            </w:r>
            <w:proofErr w:type="spellEnd"/>
          </w:p>
        </w:tc>
        <w:tc>
          <w:tcPr>
            <w:tcW w:w="2223" w:type="dxa"/>
          </w:tcPr>
          <w:p w:rsidR="00250260" w:rsidRPr="008E6EC7" w:rsidRDefault="00B553A1" w:rsidP="002259B6">
            <w:r w:rsidRPr="008E6EC7">
              <w:t>0</w:t>
            </w:r>
          </w:p>
        </w:tc>
        <w:tc>
          <w:tcPr>
            <w:tcW w:w="2187" w:type="dxa"/>
          </w:tcPr>
          <w:p w:rsidR="00250260" w:rsidRPr="008E6EC7" w:rsidRDefault="00B553A1" w:rsidP="002259B6">
            <w:r w:rsidRPr="008E6EC7">
              <w:t>40</w:t>
            </w:r>
          </w:p>
        </w:tc>
        <w:tc>
          <w:tcPr>
            <w:tcW w:w="2187" w:type="dxa"/>
          </w:tcPr>
          <w:p w:rsidR="00250260" w:rsidRPr="008E6EC7" w:rsidRDefault="00B553A1" w:rsidP="002259B6">
            <w:r w:rsidRPr="008E6EC7">
              <w:rPr>
                <w:rFonts w:cstheme="minorHAnsi"/>
              </w:rPr>
              <w:t>∞</w:t>
            </w:r>
          </w:p>
        </w:tc>
      </w:tr>
    </w:tbl>
    <w:p w:rsidR="00CA3EDA" w:rsidRDefault="008B1EDE" w:rsidP="002259B6">
      <w:pPr>
        <w:pStyle w:val="ListParagraph"/>
        <w:spacing w:line="240" w:lineRule="auto"/>
      </w:pPr>
      <w:r w:rsidRPr="008E6EC7">
        <w:t>BW</w:t>
      </w:r>
      <w:r w:rsidRPr="008E6EC7">
        <w:rPr>
          <w:vertAlign w:val="subscript"/>
        </w:rPr>
        <w:t>OL</w:t>
      </w:r>
      <w:r w:rsidRPr="008E6EC7">
        <w:t xml:space="preserve"> = </w:t>
      </w:r>
      <w:r w:rsidR="005A5BE8" w:rsidRPr="008E6EC7">
        <w:t>9 x 10</w:t>
      </w:r>
      <w:r w:rsidR="005A5BE8" w:rsidRPr="008E6EC7">
        <w:rPr>
          <w:vertAlign w:val="superscript"/>
        </w:rPr>
        <w:t>-4</w:t>
      </w:r>
      <w:r w:rsidR="005A5BE8" w:rsidRPr="008E6EC7">
        <w:t xml:space="preserve"> </w:t>
      </w:r>
      <w:proofErr w:type="spellStart"/>
      <w:r w:rsidR="005A5BE8" w:rsidRPr="008E6EC7">
        <w:t>rad</w:t>
      </w:r>
      <w:proofErr w:type="spellEnd"/>
      <w:r w:rsidR="005A5BE8" w:rsidRPr="008E6EC7">
        <w:t>/s</w:t>
      </w:r>
      <w:r w:rsidR="00592238" w:rsidRPr="008E6EC7">
        <w:t xml:space="preserve"> </w:t>
      </w:r>
      <w:r w:rsidR="00592238" w:rsidRPr="008E6EC7">
        <w:br/>
      </w:r>
      <w:proofErr w:type="spellStart"/>
      <w:r w:rsidR="00592238" w:rsidRPr="008E6EC7">
        <w:t>Rolloff</w:t>
      </w:r>
      <w:proofErr w:type="spellEnd"/>
      <w:r w:rsidR="00592238" w:rsidRPr="008E6EC7">
        <w:t xml:space="preserve"> =</w:t>
      </w:r>
      <w:r w:rsidR="000E7E6C" w:rsidRPr="008E6EC7">
        <w:t>50 dB/</w:t>
      </w:r>
      <w:proofErr w:type="spellStart"/>
      <w:r w:rsidR="000E7E6C" w:rsidRPr="008E6EC7">
        <w:t>dec</w:t>
      </w:r>
      <w:proofErr w:type="spellEnd"/>
      <w:r w:rsidRPr="008E6EC7">
        <w:br/>
      </w:r>
      <w:proofErr w:type="spellStart"/>
      <w:r w:rsidRPr="008E6EC7">
        <w:rPr>
          <w:rFonts w:cstheme="minorHAnsi"/>
        </w:rPr>
        <w:t>ω</w:t>
      </w:r>
      <w:r w:rsidRPr="008E6EC7">
        <w:rPr>
          <w:vertAlign w:val="subscript"/>
        </w:rPr>
        <w:t>n</w:t>
      </w:r>
      <w:proofErr w:type="spellEnd"/>
      <w:r w:rsidRPr="008E6EC7">
        <w:t xml:space="preserve"> =</w:t>
      </w:r>
      <w:r w:rsidR="00DD1309" w:rsidRPr="008E6EC7">
        <w:t>none</w:t>
      </w:r>
    </w:p>
    <w:p w:rsidR="008E6EC7" w:rsidRDefault="008E6EC7" w:rsidP="002259B6">
      <w:pPr>
        <w:spacing w:line="240" w:lineRule="auto"/>
      </w:pPr>
      <w:r>
        <w:br w:type="page"/>
      </w:r>
    </w:p>
    <w:p w:rsidR="007417D5" w:rsidRDefault="008B1EDE" w:rsidP="002259B6">
      <w:pPr>
        <w:spacing w:line="240" w:lineRule="auto"/>
      </w:pPr>
      <w:r>
        <w:lastRenderedPageBreak/>
        <w:t>3</w:t>
      </w:r>
    </w:p>
    <w:p w:rsidR="009E4A64" w:rsidRDefault="009E4A64" w:rsidP="002259B6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A64">
        <w:t xml:space="preserve"> </w:t>
      </w:r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64" w:rsidRDefault="009E4A64" w:rsidP="002259B6">
      <w:pPr>
        <w:spacing w:line="240" w:lineRule="auto"/>
      </w:pPr>
      <w:r>
        <w:t xml:space="preserve">This system is stable for gain k=4, but unstable for k=7. </w:t>
      </w:r>
    </w:p>
    <w:p w:rsidR="009E4A64" w:rsidRDefault="009E4A64" w:rsidP="002259B6">
      <w:pPr>
        <w:spacing w:line="240" w:lineRule="auto"/>
        <w:jc w:val="center"/>
      </w:pPr>
      <w:r>
        <w:t>Bode Diagrams</w:t>
      </w:r>
    </w:p>
    <w:p w:rsidR="008B1EDE" w:rsidRDefault="008B1EDE" w:rsidP="002259B6">
      <w:pPr>
        <w:spacing w:line="240" w:lineRule="auto"/>
      </w:pPr>
      <w:r>
        <w:t>k = 7</w:t>
      </w:r>
      <w:r w:rsidR="009E4A64" w:rsidRPr="009E4A64">
        <w:t xml:space="preserve"> </w:t>
      </w:r>
      <w:r w:rsidR="009E4A64">
        <w:tab/>
      </w:r>
      <w:r w:rsidR="009E4A64">
        <w:tab/>
      </w:r>
      <w:r w:rsidR="009E4A64">
        <w:tab/>
      </w:r>
      <w:r w:rsidR="009E4A64">
        <w:tab/>
      </w:r>
      <w:r w:rsidR="009E4A64">
        <w:tab/>
      </w:r>
      <w:r w:rsidR="009E4A64">
        <w:tab/>
      </w:r>
      <w:r w:rsidR="009E4A64">
        <w:tab/>
        <w:t>k = 4</w:t>
      </w:r>
    </w:p>
    <w:p w:rsidR="008B1EDE" w:rsidRDefault="008B1EDE" w:rsidP="002259B6">
      <w:pPr>
        <w:spacing w:line="240" w:lineRule="auto"/>
      </w:pPr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A64">
        <w:rPr>
          <w:noProof/>
        </w:rPr>
        <w:drawing>
          <wp:inline distT="0" distB="0" distL="0" distR="0">
            <wp:extent cx="2718816" cy="2039112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16" cy="20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E4A64" w:rsidTr="009E4A64">
        <w:tc>
          <w:tcPr>
            <w:tcW w:w="3192" w:type="dxa"/>
          </w:tcPr>
          <w:p w:rsidR="009E4A64" w:rsidRDefault="009E4A64" w:rsidP="002259B6">
            <w:r>
              <w:t>K</w:t>
            </w:r>
          </w:p>
        </w:tc>
        <w:tc>
          <w:tcPr>
            <w:tcW w:w="3192" w:type="dxa"/>
          </w:tcPr>
          <w:p w:rsidR="009E4A64" w:rsidRDefault="009E4A64" w:rsidP="002259B6">
            <w:r>
              <w:t>Gm</w:t>
            </w:r>
          </w:p>
        </w:tc>
        <w:tc>
          <w:tcPr>
            <w:tcW w:w="3192" w:type="dxa"/>
          </w:tcPr>
          <w:p w:rsidR="009E4A64" w:rsidRDefault="009E4A64" w:rsidP="002259B6">
            <w:r>
              <w:t>Pm</w:t>
            </w:r>
          </w:p>
        </w:tc>
      </w:tr>
      <w:tr w:rsidR="009E4A64" w:rsidTr="009E4A64">
        <w:tc>
          <w:tcPr>
            <w:tcW w:w="3192" w:type="dxa"/>
          </w:tcPr>
          <w:p w:rsidR="009E4A64" w:rsidRDefault="009E4A64" w:rsidP="002259B6">
            <w:r>
              <w:t>7</w:t>
            </w:r>
          </w:p>
        </w:tc>
        <w:tc>
          <w:tcPr>
            <w:tcW w:w="3192" w:type="dxa"/>
          </w:tcPr>
          <w:p w:rsidR="009E4A64" w:rsidRDefault="009E4A64" w:rsidP="002259B6">
            <w:r>
              <w:t>-2.92 dB</w:t>
            </w:r>
          </w:p>
        </w:tc>
        <w:tc>
          <w:tcPr>
            <w:tcW w:w="3192" w:type="dxa"/>
          </w:tcPr>
          <w:p w:rsidR="009E4A64" w:rsidRDefault="009E4A64" w:rsidP="002259B6">
            <w:r>
              <w:t>10 deg</w:t>
            </w:r>
          </w:p>
        </w:tc>
      </w:tr>
      <w:tr w:rsidR="009E4A64" w:rsidTr="009E4A64">
        <w:tc>
          <w:tcPr>
            <w:tcW w:w="3192" w:type="dxa"/>
          </w:tcPr>
          <w:p w:rsidR="009E4A64" w:rsidRDefault="009E4A64" w:rsidP="002259B6">
            <w:r>
              <w:t>4</w:t>
            </w:r>
          </w:p>
        </w:tc>
        <w:tc>
          <w:tcPr>
            <w:tcW w:w="3192" w:type="dxa"/>
          </w:tcPr>
          <w:p w:rsidR="009E4A64" w:rsidRDefault="009E4A64" w:rsidP="002259B6">
            <w:r>
              <w:t>1.94 dB</w:t>
            </w:r>
          </w:p>
        </w:tc>
        <w:tc>
          <w:tcPr>
            <w:tcW w:w="3192" w:type="dxa"/>
          </w:tcPr>
          <w:p w:rsidR="009E4A64" w:rsidRDefault="009E4A64" w:rsidP="002259B6">
            <w:r>
              <w:t>-6.21 deg</w:t>
            </w:r>
          </w:p>
        </w:tc>
      </w:tr>
    </w:tbl>
    <w:p w:rsidR="009E4A64" w:rsidRDefault="009E4A64" w:rsidP="002259B6">
      <w:pPr>
        <w:spacing w:line="240" w:lineRule="auto"/>
      </w:pPr>
    </w:p>
    <w:p w:rsidR="008B1EDE" w:rsidRDefault="009E4A64" w:rsidP="002259B6">
      <w:pPr>
        <w:spacing w:line="240" w:lineRule="auto"/>
      </w:pPr>
      <w:r>
        <w:t xml:space="preserve">The gain margin for k=7 is -2.92 dB (unstable) and 1.94 dB for k=4 (stable). This matches the results from the </w:t>
      </w:r>
      <w:proofErr w:type="spellStart"/>
      <w:r>
        <w:t>Nyquist</w:t>
      </w:r>
      <w:proofErr w:type="spellEnd"/>
      <w:r>
        <w:t xml:space="preserve"> plots.</w:t>
      </w:r>
    </w:p>
    <w:p w:rsidR="00320C6C" w:rsidRDefault="00320C6C" w:rsidP="002259B6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76800" cy="36576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B6" w:rsidRDefault="009E4A64" w:rsidP="002259B6">
      <w:pPr>
        <w:spacing w:line="240" w:lineRule="auto"/>
      </w:pPr>
      <w:r>
        <w:t xml:space="preserve">The root locus plot shows that the system will be stable for gains less than about 5.02, which is consistent with the </w:t>
      </w:r>
      <w:proofErr w:type="spellStart"/>
      <w:r>
        <w:t>Nyquist</w:t>
      </w:r>
      <w:proofErr w:type="spellEnd"/>
      <w:r>
        <w:t xml:space="preserve"> and Bode results.</w:t>
      </w:r>
    </w:p>
    <w:p w:rsidR="002259B6" w:rsidRDefault="002259B6" w:rsidP="002259B6">
      <w:pPr>
        <w:spacing w:line="240" w:lineRule="auto"/>
      </w:pPr>
      <w:r>
        <w:br w:type="page"/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lastRenderedPageBreak/>
        <w:t>%Edward Venator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%EECS 304 Spring 2012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%Lab 5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%1a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L_a_num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8 12];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L_a_den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16 65 50 0];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L_a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L_a_num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L_a_den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figure(1)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bode(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L_a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margin(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L_a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grid();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%title('Bode Diagram of System 1A');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%1b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L_b_num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2 8];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L_b_den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2 10 0];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L_b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L_b_num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L_b_den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figure(2)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bode(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L_b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margin(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L_b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grid();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%title('Bode Diagram of System 1B');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%1c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L_c_num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2 1];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L_c_den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4 0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0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0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L_c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L_c_num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L_c_den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figure(3)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bode(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L_c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margin(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L_c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grid();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%title('Bode Diagram of System 1C');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%1d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L_d_num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6 76 136];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L_d_den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14 125 850 0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0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L_d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L_d_num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L_d_den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figure(4)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bode(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L_d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margin(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L_d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grid();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%title('Bode Diagram of System 1D');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%1e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L_e_num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2 1];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L_e_den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[1 38 322 -720 800 0];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L_e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L_e_num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L_e_den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figure(5)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bode(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L_e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margin(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L_e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grid();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%title('Bode Diagram of System 1E');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228B22"/>
          <w:sz w:val="20"/>
          <w:szCs w:val="20"/>
        </w:rPr>
        <w:t>%3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lastRenderedPageBreak/>
        <w:t>k = 7;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num = [1 20 100];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 xml:space="preserve">den = [1 0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0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0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];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 xml:space="preserve">sys =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(k*num, den);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figure(6);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nyquist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(sys);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title(</w:t>
      </w:r>
      <w:r w:rsidRPr="002259B6">
        <w:rPr>
          <w:rFonts w:ascii="Consolas" w:hAnsi="Consolas" w:cs="Consolas"/>
          <w:color w:val="A020F0"/>
          <w:sz w:val="20"/>
          <w:szCs w:val="20"/>
        </w:rPr>
        <w:t>'</w:t>
      </w:r>
      <w:proofErr w:type="spellStart"/>
      <w:r w:rsidRPr="002259B6">
        <w:rPr>
          <w:rFonts w:ascii="Consolas" w:hAnsi="Consolas" w:cs="Consolas"/>
          <w:color w:val="A020F0"/>
          <w:sz w:val="20"/>
          <w:szCs w:val="20"/>
        </w:rPr>
        <w:t>Nyquist</w:t>
      </w:r>
      <w:proofErr w:type="spellEnd"/>
      <w:r w:rsidRPr="002259B6">
        <w:rPr>
          <w:rFonts w:ascii="Consolas" w:hAnsi="Consolas" w:cs="Consolas"/>
          <w:color w:val="A020F0"/>
          <w:sz w:val="20"/>
          <w:szCs w:val="20"/>
        </w:rPr>
        <w:t xml:space="preserve"> Diagram (K=7)'</w:t>
      </w:r>
      <w:r w:rsidRPr="002259B6">
        <w:rPr>
          <w:rFonts w:ascii="Consolas" w:hAnsi="Consolas" w:cs="Consolas"/>
          <w:color w:val="000000"/>
          <w:sz w:val="20"/>
          <w:szCs w:val="20"/>
        </w:rPr>
        <w:t>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figure(7);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margin(sys);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k = 4;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 xml:space="preserve">sys =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(k*num, den);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figure(8);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nyquist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(sys);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title(</w:t>
      </w:r>
      <w:r w:rsidRPr="002259B6">
        <w:rPr>
          <w:rFonts w:ascii="Consolas" w:hAnsi="Consolas" w:cs="Consolas"/>
          <w:color w:val="A020F0"/>
          <w:sz w:val="20"/>
          <w:szCs w:val="20"/>
        </w:rPr>
        <w:t>'</w:t>
      </w:r>
      <w:proofErr w:type="spellStart"/>
      <w:r w:rsidRPr="002259B6">
        <w:rPr>
          <w:rFonts w:ascii="Consolas" w:hAnsi="Consolas" w:cs="Consolas"/>
          <w:color w:val="A020F0"/>
          <w:sz w:val="20"/>
          <w:szCs w:val="20"/>
        </w:rPr>
        <w:t>Nyquist</w:t>
      </w:r>
      <w:proofErr w:type="spellEnd"/>
      <w:r w:rsidRPr="002259B6">
        <w:rPr>
          <w:rFonts w:ascii="Consolas" w:hAnsi="Consolas" w:cs="Consolas"/>
          <w:color w:val="A020F0"/>
          <w:sz w:val="20"/>
          <w:szCs w:val="20"/>
        </w:rPr>
        <w:t xml:space="preserve"> Diagram (K=4)'</w:t>
      </w:r>
      <w:r w:rsidRPr="002259B6">
        <w:rPr>
          <w:rFonts w:ascii="Consolas" w:hAnsi="Consolas" w:cs="Consolas"/>
          <w:color w:val="000000"/>
          <w:sz w:val="20"/>
          <w:szCs w:val="20"/>
        </w:rPr>
        <w:t>)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figure(9);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margin(sys);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 xml:space="preserve">sys = </w:t>
      </w: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(num, den);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9B6">
        <w:rPr>
          <w:rFonts w:ascii="Consolas" w:hAnsi="Consolas" w:cs="Consolas"/>
          <w:color w:val="000000"/>
          <w:sz w:val="20"/>
          <w:szCs w:val="20"/>
        </w:rPr>
        <w:t>figure(10);</w:t>
      </w:r>
    </w:p>
    <w:p w:rsidR="002259B6" w:rsidRPr="002259B6" w:rsidRDefault="002259B6" w:rsidP="0022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259B6">
        <w:rPr>
          <w:rFonts w:ascii="Consolas" w:hAnsi="Consolas" w:cs="Consolas"/>
          <w:color w:val="000000"/>
          <w:sz w:val="20"/>
          <w:szCs w:val="20"/>
        </w:rPr>
        <w:t>rlocus</w:t>
      </w:r>
      <w:proofErr w:type="spellEnd"/>
      <w:r w:rsidRPr="002259B6">
        <w:rPr>
          <w:rFonts w:ascii="Consolas" w:hAnsi="Consolas" w:cs="Consolas"/>
          <w:color w:val="000000"/>
          <w:sz w:val="20"/>
          <w:szCs w:val="20"/>
        </w:rPr>
        <w:t>(sys);</w:t>
      </w:r>
    </w:p>
    <w:sectPr w:rsidR="002259B6" w:rsidRPr="002259B6" w:rsidSect="00F9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D09DE"/>
    <w:multiLevelType w:val="hybridMultilevel"/>
    <w:tmpl w:val="A6688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3EDA"/>
    <w:rsid w:val="000E7E6C"/>
    <w:rsid w:val="002259B6"/>
    <w:rsid w:val="00250260"/>
    <w:rsid w:val="002B23CB"/>
    <w:rsid w:val="002E7DC0"/>
    <w:rsid w:val="00320C6C"/>
    <w:rsid w:val="00475FE7"/>
    <w:rsid w:val="00592238"/>
    <w:rsid w:val="005A5BE8"/>
    <w:rsid w:val="006A001E"/>
    <w:rsid w:val="007417D5"/>
    <w:rsid w:val="008B1EDE"/>
    <w:rsid w:val="008E6EC7"/>
    <w:rsid w:val="009E4A64"/>
    <w:rsid w:val="00AF4A07"/>
    <w:rsid w:val="00B553A1"/>
    <w:rsid w:val="00CA3EDA"/>
    <w:rsid w:val="00DD1309"/>
    <w:rsid w:val="00F90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DA"/>
    <w:pPr>
      <w:ind w:left="720"/>
      <w:contextualSpacing/>
    </w:pPr>
  </w:style>
  <w:style w:type="table" w:styleId="TableGrid">
    <w:name w:val="Table Grid"/>
    <w:basedOn w:val="TableNormal"/>
    <w:uiPriority w:val="59"/>
    <w:rsid w:val="00250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417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BA8ED95-FF0E-44F1-AD97-B0A4391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Edward Venator</cp:lastModifiedBy>
  <cp:revision>11</cp:revision>
  <dcterms:created xsi:type="dcterms:W3CDTF">2012-04-16T13:34:00Z</dcterms:created>
  <dcterms:modified xsi:type="dcterms:W3CDTF">2012-04-21T22:50:00Z</dcterms:modified>
</cp:coreProperties>
</file>