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BA" w:rsidRDefault="00E04835" w:rsidP="00C71735">
      <w:pPr>
        <w:pStyle w:val="NoSpacing"/>
      </w:pPr>
      <w:r>
        <w:t>Edward Venator</w:t>
      </w:r>
    </w:p>
    <w:p w:rsidR="00E04835" w:rsidRDefault="00E04835" w:rsidP="00C71735">
      <w:pPr>
        <w:pStyle w:val="NoSpacing"/>
      </w:pPr>
      <w:r>
        <w:t>EECS 304 Spring 2012</w:t>
      </w:r>
    </w:p>
    <w:p w:rsidR="00E04835" w:rsidRDefault="00E04835" w:rsidP="00C71735">
      <w:pPr>
        <w:pStyle w:val="NoSpacing"/>
      </w:pPr>
      <w:r>
        <w:t>Frequency Domain Design Project</w:t>
      </w:r>
    </w:p>
    <w:p w:rsidR="00C71735" w:rsidRDefault="00C71735" w:rsidP="00C71735">
      <w:pPr>
        <w:pStyle w:val="Heading1"/>
      </w:pPr>
      <w:r>
        <w:t>Introduction</w:t>
      </w:r>
    </w:p>
    <w:p w:rsidR="00C71735" w:rsidRDefault="00C71735" w:rsidP="00C71735">
      <w:pPr>
        <w:pStyle w:val="NoSpacing"/>
      </w:pPr>
      <w:r>
        <w:t>In this project, we we</w:t>
      </w:r>
      <w:r w:rsidR="00475E50">
        <w:t>re given a plant representing the yaw control system of a wind turbine. The system, which had the transfer function</w:t>
      </w:r>
    </w:p>
    <w:p w:rsidR="00475E50" w:rsidRPr="00475E50" w:rsidRDefault="00475E50" w:rsidP="00C71735">
      <w:pPr>
        <w:pStyle w:val="NoSpacing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(0.1s+1)</m:t>
              </m:r>
            </m:den>
          </m:f>
        </m:oMath>
      </m:oMathPara>
    </w:p>
    <w:p w:rsidR="00475E50" w:rsidRDefault="00475E50" w:rsidP="00C71735">
      <w:pPr>
        <w:pStyle w:val="NoSpacing"/>
      </w:pPr>
      <w:r>
        <w:t>had to be controlled with two different controller topologies to achieve 2% settling in 2 seconds from a step response with less than 60% overshoot. The first topology was a two-pole, two-filter design. The second topology was a PID controller with a built-in low pass filter.</w:t>
      </w:r>
    </w:p>
    <w:p w:rsidR="00C71735" w:rsidRDefault="00C71735" w:rsidP="00C71735">
      <w:pPr>
        <w:pStyle w:val="Heading1"/>
      </w:pPr>
      <w:r>
        <w:t>Methodology</w:t>
      </w:r>
    </w:p>
    <w:p w:rsidR="00C71735" w:rsidRDefault="00475E50" w:rsidP="00C71735">
      <w:pPr>
        <w:pStyle w:val="NoSpacing"/>
      </w:pPr>
      <w:r>
        <w:t xml:space="preserve">For the two-pole, two-zero controller, I used </w:t>
      </w:r>
      <w:proofErr w:type="spellStart"/>
      <w:r>
        <w:t>MatLab's</w:t>
      </w:r>
      <w:proofErr w:type="spellEnd"/>
      <w:r>
        <w:t xml:space="preserve"> </w:t>
      </w:r>
      <w:proofErr w:type="spellStart"/>
      <w:r>
        <w:t>rltool</w:t>
      </w:r>
      <w:proofErr w:type="spellEnd"/>
      <w:r>
        <w:t xml:space="preserve"> and manually moved the poles and zeros until the root locus showed that it would be possible to achieve a fast controller with relatively high damping. I then selected a gain using the root locus.</w:t>
      </w:r>
    </w:p>
    <w:p w:rsidR="002956F7" w:rsidRPr="002956F7" w:rsidRDefault="002956F7" w:rsidP="00C71735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</m:t>
          </m:r>
        </m:oMath>
      </m:oMathPara>
    </w:p>
    <w:p w:rsidR="002956F7" w:rsidRPr="002956F7" w:rsidRDefault="002956F7" w:rsidP="002956F7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0.12</m:t>
          </m:r>
        </m:oMath>
      </m:oMathPara>
    </w:p>
    <w:p w:rsidR="002956F7" w:rsidRPr="002956F7" w:rsidRDefault="002956F7" w:rsidP="002956F7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0.1</m:t>
          </m:r>
        </m:oMath>
      </m:oMathPara>
    </w:p>
    <w:p w:rsidR="002956F7" w:rsidRPr="002956F7" w:rsidRDefault="002956F7" w:rsidP="002956F7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0.012</m:t>
          </m:r>
        </m:oMath>
      </m:oMathPara>
    </w:p>
    <w:p w:rsidR="002956F7" w:rsidRPr="002956F7" w:rsidRDefault="002956F7" w:rsidP="00C71735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3</m:t>
          </m:r>
        </m:oMath>
      </m:oMathPara>
    </w:p>
    <w:p w:rsidR="00475E50" w:rsidRDefault="00475E50" w:rsidP="00C71735">
      <w:pPr>
        <w:pStyle w:val="NoSpacing"/>
      </w:pPr>
      <w:r>
        <w:t xml:space="preserve">For the PID controller, I began with the "optimal" PID controller generated by </w:t>
      </w:r>
      <w:proofErr w:type="spellStart"/>
      <w:r>
        <w:t>rltool</w:t>
      </w:r>
      <w:proofErr w:type="spellEnd"/>
      <w:r>
        <w:t>. I found that this controller was more conservative than necessary, and tweaked the gains to make a more aggressive controller that would bring the output to with 2% in 2 seconds.</w:t>
      </w:r>
    </w:p>
    <w:p w:rsidR="002956F7" w:rsidRPr="0060075F" w:rsidRDefault="002956F7" w:rsidP="00C71735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.0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:rsidR="002956F7" w:rsidRPr="0060075F" w:rsidRDefault="002956F7" w:rsidP="00C71735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=0.000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:rsidR="002956F7" w:rsidRPr="0060075F" w:rsidRDefault="002956F7" w:rsidP="00C71735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:rsidR="002956F7" w:rsidRPr="002956F7" w:rsidRDefault="002956F7" w:rsidP="00C71735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</m:oMath>
      </m:oMathPara>
    </w:p>
    <w:p w:rsidR="00C71735" w:rsidRDefault="00C71735" w:rsidP="00C71735">
      <w:pPr>
        <w:pStyle w:val="Heading1"/>
      </w:pPr>
      <w:r>
        <w:t>Results</w:t>
      </w:r>
    </w:p>
    <w:p w:rsidR="00C71735" w:rsidRDefault="00C71735" w:rsidP="00C71735">
      <w:pPr>
        <w:pStyle w:val="Heading2"/>
      </w:pPr>
      <w:r>
        <w:t>2 Pole/2 Zero Controller</w:t>
      </w:r>
    </w:p>
    <w:p w:rsidR="00475E50" w:rsidRDefault="00475E50" w:rsidP="00475E50">
      <w:pPr>
        <w:pStyle w:val="NoSpacing"/>
      </w:pPr>
      <w:r>
        <w:rPr>
          <w:noProof/>
          <w:lang w:bidi="ar-SA"/>
        </w:rPr>
        <w:lastRenderedPageBreak/>
        <w:drawing>
          <wp:inline distT="0" distB="0" distL="0" distR="0">
            <wp:extent cx="2971800" cy="241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DB5">
        <w:rPr>
          <w:noProof/>
          <w:lang w:bidi="ar-SA"/>
        </w:rPr>
        <w:drawing>
          <wp:inline distT="0" distB="0" distL="0" distR="0">
            <wp:extent cx="2971800" cy="2414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B5" w:rsidRDefault="002A3DB5" w:rsidP="00475E50">
      <w:pPr>
        <w:pStyle w:val="NoSpacing"/>
      </w:pPr>
      <w:r>
        <w:t>Root locus With Poles and Zeros</w:t>
      </w:r>
      <w:r>
        <w:tab/>
      </w:r>
      <w:r>
        <w:tab/>
      </w:r>
      <w:r>
        <w:tab/>
      </w:r>
      <w:r>
        <w:tab/>
        <w:t>Open Loop Bode Diagram with Margins</w:t>
      </w:r>
    </w:p>
    <w:p w:rsidR="002A3DB5" w:rsidRDefault="002A3DB5" w:rsidP="002A3DB5">
      <w:pPr>
        <w:pStyle w:val="NoSpacing"/>
        <w:jc w:val="center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B5" w:rsidRDefault="002A3DB5" w:rsidP="002A3DB5">
      <w:pPr>
        <w:pStyle w:val="NoSpacing"/>
        <w:jc w:val="center"/>
      </w:pPr>
      <w:r>
        <w:t xml:space="preserve">Closed loop Bode plot (BW = ~4 </w:t>
      </w:r>
      <w:proofErr w:type="spellStart"/>
      <w:r>
        <w:t>rad</w:t>
      </w:r>
      <w:proofErr w:type="spellEnd"/>
      <w:r>
        <w:t>/s)</w:t>
      </w:r>
    </w:p>
    <w:p w:rsidR="002A3DB5" w:rsidRDefault="002A3DB5" w:rsidP="002A3DB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97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07B3"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B5" w:rsidRDefault="002A3DB5" w:rsidP="002A3DB5">
      <w:pPr>
        <w:pStyle w:val="NoSpacing"/>
      </w:pPr>
      <w:r>
        <w:rPr>
          <w:noProof/>
          <w:lang w:bidi="ar-SA"/>
        </w:rPr>
        <w:lastRenderedPageBreak/>
        <w:drawing>
          <wp:inline distT="0" distB="0" distL="0" distR="0">
            <wp:extent cx="29718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1D3"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80" w:rsidRDefault="00DB5280" w:rsidP="002A3DB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1D3"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80" w:rsidRDefault="00DB5280" w:rsidP="002A3DB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1D3"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35" w:rsidRDefault="00C71735" w:rsidP="00C71735">
      <w:pPr>
        <w:pStyle w:val="Heading2"/>
      </w:pPr>
      <w:r>
        <w:t>PID Controller</w:t>
      </w:r>
    </w:p>
    <w:p w:rsidR="00C71735" w:rsidRDefault="001C11D3" w:rsidP="00C71735">
      <w:pPr>
        <w:pStyle w:val="NoSpacing"/>
      </w:pPr>
      <w:r>
        <w:rPr>
          <w:noProof/>
          <w:lang w:bidi="ar-SA"/>
        </w:rPr>
        <w:lastRenderedPageBreak/>
        <w:drawing>
          <wp:inline distT="0" distB="0" distL="0" distR="0">
            <wp:extent cx="2971800" cy="2414588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07B3"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D3" w:rsidRDefault="001C11D3" w:rsidP="001C11D3">
      <w:pPr>
        <w:pStyle w:val="NoSpacing"/>
      </w:pPr>
      <w:r>
        <w:t>Root locus With Poles and Zeros</w:t>
      </w:r>
      <w:r>
        <w:tab/>
      </w:r>
      <w:r>
        <w:tab/>
      </w:r>
      <w:r>
        <w:tab/>
      </w:r>
      <w:r>
        <w:tab/>
        <w:t>Open Loop Bode Diagram with Margins</w:t>
      </w:r>
    </w:p>
    <w:p w:rsidR="008407B3" w:rsidRDefault="008407B3" w:rsidP="00C71735">
      <w:pPr>
        <w:pStyle w:val="NoSpacing"/>
      </w:pPr>
    </w:p>
    <w:p w:rsidR="008407B3" w:rsidRDefault="008407B3" w:rsidP="001C11D3">
      <w:pPr>
        <w:pStyle w:val="NoSpacing"/>
        <w:jc w:val="center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B3" w:rsidRDefault="008407B3" w:rsidP="001C11D3">
      <w:pPr>
        <w:pStyle w:val="NoSpacing"/>
        <w:jc w:val="center"/>
      </w:pPr>
      <w:r>
        <w:t xml:space="preserve">Closed Loop Bode plot (BW = ~2.5 </w:t>
      </w:r>
      <w:proofErr w:type="spellStart"/>
      <w:r>
        <w:t>rad</w:t>
      </w:r>
      <w:proofErr w:type="spellEnd"/>
      <w:r>
        <w:t>/sec)</w:t>
      </w:r>
    </w:p>
    <w:p w:rsidR="001C11D3" w:rsidRDefault="0060075F" w:rsidP="00C7173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1D3">
        <w:rPr>
          <w:noProof/>
          <w:lang w:bidi="ar-SA"/>
        </w:rPr>
        <w:drawing>
          <wp:inline distT="0" distB="0" distL="0" distR="0">
            <wp:extent cx="2971800" cy="2224057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D3" w:rsidRDefault="0060075F" w:rsidP="00C71735">
      <w:pPr>
        <w:pStyle w:val="NoSpacing"/>
      </w:pPr>
      <w:r>
        <w:rPr>
          <w:noProof/>
          <w:lang w:bidi="ar-SA"/>
        </w:rPr>
        <w:lastRenderedPageBreak/>
        <w:drawing>
          <wp:inline distT="0" distB="0" distL="0" distR="0">
            <wp:extent cx="2971800" cy="2228850"/>
            <wp:effectExtent l="0" t="0" r="0" b="0"/>
            <wp:docPr id="4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D3" w:rsidRDefault="0060075F" w:rsidP="00C7173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D3" w:rsidRDefault="0060075F" w:rsidP="00C71735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971800" cy="2228850"/>
            <wp:effectExtent l="0" t="0" r="0" b="0"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6" w:rsidRDefault="00DD44D6" w:rsidP="00DD44D6">
      <w:pPr>
        <w:pStyle w:val="Heading1"/>
      </w:pPr>
      <w:r>
        <w:t>Comments and Conclusions</w:t>
      </w:r>
    </w:p>
    <w:p w:rsidR="001C11D3" w:rsidRPr="001C11D3" w:rsidRDefault="001C11D3" w:rsidP="001C11D3">
      <w:pPr>
        <w:pStyle w:val="NoSpacing"/>
      </w:pPr>
    </w:p>
    <w:sectPr w:rsidR="001C11D3" w:rsidRPr="001C11D3" w:rsidSect="0095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04835"/>
    <w:rsid w:val="00024CEE"/>
    <w:rsid w:val="001C11D3"/>
    <w:rsid w:val="002956F7"/>
    <w:rsid w:val="002A3DB5"/>
    <w:rsid w:val="00475E50"/>
    <w:rsid w:val="0060075F"/>
    <w:rsid w:val="008407B3"/>
    <w:rsid w:val="009570BA"/>
    <w:rsid w:val="00C71735"/>
    <w:rsid w:val="00DB5280"/>
    <w:rsid w:val="00DD44D6"/>
    <w:rsid w:val="00E0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35"/>
  </w:style>
  <w:style w:type="paragraph" w:styleId="Heading1">
    <w:name w:val="heading 1"/>
    <w:basedOn w:val="Normal"/>
    <w:next w:val="Normal"/>
    <w:link w:val="Heading1Char"/>
    <w:uiPriority w:val="9"/>
    <w:qFormat/>
    <w:rsid w:val="00C7173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73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3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3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717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17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7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73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17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7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7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1735"/>
    <w:rPr>
      <w:b/>
      <w:bCs/>
    </w:rPr>
  </w:style>
  <w:style w:type="character" w:styleId="Emphasis">
    <w:name w:val="Emphasis"/>
    <w:uiPriority w:val="20"/>
    <w:qFormat/>
    <w:rsid w:val="00C717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717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17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17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35"/>
    <w:rPr>
      <w:b/>
      <w:bCs/>
      <w:i/>
      <w:iCs/>
    </w:rPr>
  </w:style>
  <w:style w:type="character" w:styleId="SubtleEmphasis">
    <w:name w:val="Subtle Emphasis"/>
    <w:uiPriority w:val="19"/>
    <w:qFormat/>
    <w:rsid w:val="00C71735"/>
    <w:rPr>
      <w:i/>
      <w:iCs/>
    </w:rPr>
  </w:style>
  <w:style w:type="character" w:styleId="IntenseEmphasis">
    <w:name w:val="Intense Emphasis"/>
    <w:uiPriority w:val="21"/>
    <w:qFormat/>
    <w:rsid w:val="00C71735"/>
    <w:rPr>
      <w:b/>
      <w:bCs/>
    </w:rPr>
  </w:style>
  <w:style w:type="character" w:styleId="SubtleReference">
    <w:name w:val="Subtle Reference"/>
    <w:uiPriority w:val="31"/>
    <w:qFormat/>
    <w:rsid w:val="00C71735"/>
    <w:rPr>
      <w:smallCaps/>
    </w:rPr>
  </w:style>
  <w:style w:type="character" w:styleId="IntenseReference">
    <w:name w:val="Intense Reference"/>
    <w:uiPriority w:val="32"/>
    <w:qFormat/>
    <w:rsid w:val="00C71735"/>
    <w:rPr>
      <w:smallCaps/>
      <w:spacing w:val="5"/>
      <w:u w:val="single"/>
    </w:rPr>
  </w:style>
  <w:style w:type="character" w:styleId="BookTitle">
    <w:name w:val="Book Title"/>
    <w:uiPriority w:val="33"/>
    <w:qFormat/>
    <w:rsid w:val="00C717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73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56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5</cp:revision>
  <dcterms:created xsi:type="dcterms:W3CDTF">2012-04-30T03:10:00Z</dcterms:created>
  <dcterms:modified xsi:type="dcterms:W3CDTF">2012-04-30T05:30:00Z</dcterms:modified>
</cp:coreProperties>
</file>