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7B3A" w:rsidRDefault="00C36F1F" w:rsidP="002E42D1">
      <w:pPr>
        <w:pStyle w:val="Paper-Title"/>
        <w:sectPr w:rsidR="00207B3A">
          <w:footerReference w:type="even" r:id="rId9"/>
          <w:pgSz w:w="12240" w:h="15840" w:code="1"/>
          <w:pgMar w:top="1080" w:right="1080" w:bottom="1440" w:left="1080" w:header="720" w:footer="720" w:gutter="0"/>
          <w:cols w:space="720"/>
        </w:sectPr>
      </w:pPr>
      <w:r>
        <w:t>Identification of Objects for Robotic Bin Picking Applic</w:t>
      </w:r>
      <w:r>
        <w:t>a</w:t>
      </w:r>
      <w:r>
        <w:t>tions</w:t>
      </w:r>
      <w:r w:rsidR="00CA53DC">
        <w:t xml:space="preserve"> </w:t>
      </w:r>
    </w:p>
    <w:p w:rsidR="00207B3A" w:rsidRDefault="00C36F1F" w:rsidP="007A6956">
      <w:pPr>
        <w:jc w:val="center"/>
        <w:rPr>
          <w:vertAlign w:val="superscript"/>
        </w:rPr>
      </w:pPr>
      <w:r>
        <w:lastRenderedPageBreak/>
        <w:t>Edward Venator</w:t>
      </w:r>
    </w:p>
    <w:p w:rsidR="00C36F1F" w:rsidRDefault="00CA53DC" w:rsidP="007A6956">
      <w:pPr>
        <w:jc w:val="center"/>
      </w:pPr>
      <w:r>
        <w:t>Department of Electrical Engineering and Computer Science</w:t>
      </w:r>
    </w:p>
    <w:p w:rsidR="00207B3A" w:rsidRDefault="00CA53DC" w:rsidP="007A6956">
      <w:pPr>
        <w:jc w:val="center"/>
      </w:pPr>
      <w:r>
        <w:t xml:space="preserve">Case Western Reserve University, Cleveland, OH, Email: </w:t>
      </w:r>
      <w:r w:rsidR="00C36F1F">
        <w:t>edward.venator@</w:t>
      </w:r>
      <w:r>
        <w:t>cwru.edu</w:t>
      </w:r>
    </w:p>
    <w:p w:rsidR="00207B3A" w:rsidRDefault="00207B3A" w:rsidP="002E42D1"/>
    <w:p w:rsidR="00207B3A" w:rsidRDefault="00207B3A" w:rsidP="002E42D1"/>
    <w:p w:rsidR="00207B3A" w:rsidRDefault="00207B3A" w:rsidP="002E42D1">
      <w:pPr>
        <w:sectPr w:rsidR="00207B3A">
          <w:type w:val="continuous"/>
          <w:pgSz w:w="12240" w:h="15840" w:code="1"/>
          <w:pgMar w:top="1080" w:right="1080" w:bottom="1440" w:left="1080" w:header="720" w:footer="720" w:gutter="0"/>
          <w:cols w:space="0"/>
        </w:sectPr>
      </w:pPr>
    </w:p>
    <w:p w:rsidR="00207B3A" w:rsidRDefault="00CA53DC" w:rsidP="007A6956">
      <w:pPr>
        <w:pStyle w:val="Heading1"/>
      </w:pPr>
      <w:r>
        <w:lastRenderedPageBreak/>
        <w:t>Abstract</w:t>
      </w:r>
    </w:p>
    <w:p w:rsidR="00207B3A" w:rsidRPr="00D41AEE" w:rsidRDefault="00CA53DC" w:rsidP="00D41AEE">
      <w:pPr>
        <w:pStyle w:val="BodyTextIndent"/>
        <w:ind w:firstLine="0"/>
        <w:rPr>
          <w:rFonts w:eastAsia="MS Mincho"/>
          <w:lang w:eastAsia="ja-JP"/>
        </w:rPr>
      </w:pPr>
      <w:r>
        <w:rPr>
          <w:rFonts w:eastAsia="MS Mincho"/>
          <w:lang w:eastAsia="ja-JP"/>
        </w:rPr>
        <w:t xml:space="preserve">This paper presents </w:t>
      </w:r>
      <w:r w:rsidR="002E42D1">
        <w:rPr>
          <w:rFonts w:eastAsia="MS Mincho"/>
          <w:lang w:eastAsia="ja-JP"/>
        </w:rPr>
        <w:t xml:space="preserve">a </w:t>
      </w:r>
      <w:r w:rsidR="00C36F1F">
        <w:rPr>
          <w:rFonts w:eastAsia="MS Mincho"/>
          <w:lang w:eastAsia="ja-JP"/>
        </w:rPr>
        <w:t xml:space="preserve">method for segmenting an image of isolated and overlapping objects such that each segment contains only one object. Segmentation is accomplished by </w:t>
      </w:r>
      <w:r w:rsidR="002E42D1">
        <w:rPr>
          <w:rFonts w:eastAsia="MS Mincho"/>
          <w:lang w:eastAsia="ja-JP"/>
        </w:rPr>
        <w:t>iterative morphological operations</w:t>
      </w:r>
      <w:r w:rsidR="00C36F1F">
        <w:rPr>
          <w:rFonts w:eastAsia="MS Mincho"/>
          <w:lang w:eastAsia="ja-JP"/>
        </w:rPr>
        <w:t xml:space="preserve">. </w:t>
      </w:r>
      <w:r w:rsidR="002E42D1">
        <w:rPr>
          <w:rFonts w:eastAsia="MS Mincho"/>
          <w:lang w:eastAsia="ja-JP"/>
        </w:rPr>
        <w:t xml:space="preserve">The image is first </w:t>
      </w:r>
      <w:proofErr w:type="spellStart"/>
      <w:r w:rsidR="002E42D1">
        <w:rPr>
          <w:rFonts w:eastAsia="MS Mincho"/>
          <w:lang w:eastAsia="ja-JP"/>
        </w:rPr>
        <w:t>thresholded</w:t>
      </w:r>
      <w:proofErr w:type="spellEnd"/>
      <w:r w:rsidR="002E42D1">
        <w:rPr>
          <w:rFonts w:eastAsia="MS Mincho"/>
          <w:lang w:eastAsia="ja-JP"/>
        </w:rPr>
        <w:t xml:space="preserve"> to remove the background, </w:t>
      </w:r>
      <w:proofErr w:type="gramStart"/>
      <w:r w:rsidR="002E42D1">
        <w:rPr>
          <w:rFonts w:eastAsia="MS Mincho"/>
          <w:lang w:eastAsia="ja-JP"/>
        </w:rPr>
        <w:t>then</w:t>
      </w:r>
      <w:proofErr w:type="gramEnd"/>
      <w:r w:rsidR="002E42D1">
        <w:rPr>
          <w:rFonts w:eastAsia="MS Mincho"/>
          <w:lang w:eastAsia="ja-JP"/>
        </w:rPr>
        <w:t xml:space="preserve"> dilated to close holes in the objects. The dilated image is eroded with </w:t>
      </w:r>
      <w:r w:rsidR="00D41AEE">
        <w:rPr>
          <w:rFonts w:eastAsia="MS Mincho"/>
          <w:lang w:eastAsia="ja-JP"/>
        </w:rPr>
        <w:t>i</w:t>
      </w:r>
      <w:r w:rsidR="00D41AEE">
        <w:rPr>
          <w:rFonts w:eastAsia="MS Mincho"/>
          <w:lang w:eastAsia="ja-JP"/>
        </w:rPr>
        <w:t>n</w:t>
      </w:r>
      <w:r w:rsidR="00D41AEE">
        <w:rPr>
          <w:rFonts w:eastAsia="MS Mincho"/>
          <w:lang w:eastAsia="ja-JP"/>
        </w:rPr>
        <w:t>creasingly</w:t>
      </w:r>
      <w:r w:rsidR="002E42D1">
        <w:rPr>
          <w:rFonts w:eastAsia="MS Mincho"/>
          <w:lang w:eastAsia="ja-JP"/>
        </w:rPr>
        <w:t xml:space="preserve"> larger structuring elements to isolate individual objects. As objects are found, they are added to a labeled i</w:t>
      </w:r>
      <w:r w:rsidR="002E42D1">
        <w:rPr>
          <w:rFonts w:eastAsia="MS Mincho"/>
          <w:lang w:eastAsia="ja-JP"/>
        </w:rPr>
        <w:t>m</w:t>
      </w:r>
      <w:r w:rsidR="002E42D1">
        <w:rPr>
          <w:rFonts w:eastAsia="MS Mincho"/>
          <w:lang w:eastAsia="ja-JP"/>
        </w:rPr>
        <w:t>age and removed from the working image used for future erosions, simplifying successive searches.</w:t>
      </w:r>
    </w:p>
    <w:p w:rsidR="00207B3A" w:rsidRDefault="00CA53DC" w:rsidP="002E42D1">
      <w:pPr>
        <w:pStyle w:val="Abstract"/>
      </w:pPr>
      <w:r>
        <w:t>Keywords</w:t>
      </w:r>
    </w:p>
    <w:p w:rsidR="00207B3A" w:rsidRDefault="00C36F1F" w:rsidP="002E42D1">
      <w:proofErr w:type="gramStart"/>
      <w:r>
        <w:t>image</w:t>
      </w:r>
      <w:proofErr w:type="gramEnd"/>
      <w:r>
        <w:t xml:space="preserve"> processing, robot, eigenvector, principle component analysis, bin picking, morphology, object identification</w:t>
      </w:r>
    </w:p>
    <w:p w:rsidR="00207B3A" w:rsidRDefault="00CA53DC" w:rsidP="002E42D1">
      <w:pPr>
        <w:pStyle w:val="Heading1"/>
      </w:pPr>
      <w:r>
        <w:t>INTRODUCTION</w:t>
      </w:r>
    </w:p>
    <w:p w:rsidR="00207B3A" w:rsidRDefault="00CA53DC" w:rsidP="00D41AEE">
      <w:pPr>
        <w:pStyle w:val="BodyTextIndent"/>
        <w:ind w:firstLine="0"/>
      </w:pPr>
      <w:r>
        <w:t xml:space="preserve"> </w:t>
      </w:r>
      <w:r w:rsidR="002F2ACB">
        <w:t>Researchers have been studying the task of picking up shampoo bottle caps from a bin with a robotic arm. They use topographical data from a three-dimensional scanner and fit the data to CAD models of the bottle cap to dete</w:t>
      </w:r>
      <w:r w:rsidR="002F2ACB">
        <w:t>r</w:t>
      </w:r>
      <w:r w:rsidR="002F2ACB">
        <w:t>mine the pose of the cap so that the robotic arm can pick it up.</w:t>
      </w:r>
    </w:p>
    <w:p w:rsidR="002F2ACB" w:rsidRDefault="002F2ACB" w:rsidP="00D41AEE">
      <w:pPr>
        <w:pStyle w:val="BodyTextIndent"/>
        <w:ind w:firstLine="0"/>
      </w:pPr>
      <w:r>
        <w:t>In order to simplify the task of fitting CAD models to the 3D data, image processing must be used to segment the image into regions. Each region should contain one co</w:t>
      </w:r>
      <w:r>
        <w:t>m</w:t>
      </w:r>
      <w:r>
        <w:t>plete bottle cap. The bottle caps may be isolated from one another, or they may be touching or overlapping.</w:t>
      </w:r>
    </w:p>
    <w:p w:rsidR="002E42D1" w:rsidRDefault="002E42D1" w:rsidP="002E42D1">
      <w:pPr>
        <w:pStyle w:val="Heading1"/>
      </w:pPr>
      <w:r>
        <w:t>Methods of Identifying Objects</w:t>
      </w:r>
    </w:p>
    <w:p w:rsidR="002E42D1" w:rsidRPr="002E42D1" w:rsidRDefault="002E42D1" w:rsidP="002E42D1">
      <w:r w:rsidRPr="002E42D1">
        <w:t>In addition to the morphological technique described b</w:t>
      </w:r>
      <w:r w:rsidRPr="002E42D1">
        <w:t>e</w:t>
      </w:r>
      <w:r w:rsidRPr="002E42D1">
        <w:t>low, se</w:t>
      </w:r>
      <w:r w:rsidRPr="002E42D1">
        <w:t>v</w:t>
      </w:r>
      <w:r w:rsidRPr="002E42D1">
        <w:t>eral other object identification techniques were explored for this project.</w:t>
      </w:r>
    </w:p>
    <w:p w:rsidR="002E42D1" w:rsidRDefault="002E42D1" w:rsidP="002E42D1">
      <w:r w:rsidRPr="002E42D1">
        <w:t>Correlation of template images with the image being searched can be an effective method of finding objects, provided the objects are not rotated or rescaled in the image being searched. However, given the three-dimensional n</w:t>
      </w:r>
      <w:r w:rsidRPr="002E42D1">
        <w:t>a</w:t>
      </w:r>
      <w:r w:rsidRPr="002E42D1">
        <w:t>ture of the objects in these images (bottle caps), correlation proved highly ineffective, even when many template ima</w:t>
      </w:r>
      <w:r w:rsidRPr="002E42D1">
        <w:t>g</w:t>
      </w:r>
      <w:r w:rsidRPr="002E42D1">
        <w:t>es were tested. This procedure also becomes computatio</w:t>
      </w:r>
      <w:r w:rsidRPr="002E42D1">
        <w:t>n</w:t>
      </w:r>
      <w:r w:rsidRPr="002E42D1">
        <w:t>ally intensive as more template images are intr</w:t>
      </w:r>
      <w:r w:rsidRPr="002E42D1">
        <w:t>o</w:t>
      </w:r>
      <w:r w:rsidRPr="002E42D1">
        <w:t>duced.</w:t>
      </w:r>
    </w:p>
    <w:p w:rsidR="00A7010D" w:rsidRPr="002E42D1" w:rsidRDefault="00A7010D" w:rsidP="002E42D1">
      <w:r w:rsidRPr="00BB3BE6">
        <w:t xml:space="preserve">Some researchers </w:t>
      </w:r>
      <w:sdt>
        <w:sdtPr>
          <w:id w:val="1300431433"/>
          <w:citation/>
        </w:sdtPr>
        <w:sdtContent>
          <w:r w:rsidR="00BB3BE6" w:rsidRPr="00BB3BE6">
            <w:fldChar w:fldCharType="begin"/>
          </w:r>
          <w:r w:rsidR="00BB3BE6" w:rsidRPr="00BB3BE6">
            <w:instrText xml:space="preserve"> CITATION Ghi97 \l 1033 </w:instrText>
          </w:r>
          <w:r w:rsidR="00BB3BE6" w:rsidRPr="00BB3BE6">
            <w:fldChar w:fldCharType="separate"/>
          </w:r>
          <w:r w:rsidR="00BB3BE6" w:rsidRPr="00BB3BE6">
            <w:rPr>
              <w:noProof/>
            </w:rPr>
            <w:t>[1]</w:t>
          </w:r>
          <w:r w:rsidR="00BB3BE6" w:rsidRPr="00BB3BE6">
            <w:fldChar w:fldCharType="end"/>
          </w:r>
        </w:sdtContent>
      </w:sdt>
      <w:r w:rsidR="00BB3BE6" w:rsidRPr="00BB3BE6">
        <w:t xml:space="preserve"> </w:t>
      </w:r>
      <w:r w:rsidRPr="00BB3BE6">
        <w:t>have been successful using eigenve</w:t>
      </w:r>
      <w:r w:rsidRPr="00BB3BE6">
        <w:t>c</w:t>
      </w:r>
      <w:r w:rsidRPr="00BB3BE6">
        <w:t>tors and eigenvalues to create “</w:t>
      </w:r>
      <w:proofErr w:type="spellStart"/>
      <w:r w:rsidRPr="00BB3BE6">
        <w:t>eigentemplates</w:t>
      </w:r>
      <w:proofErr w:type="spellEnd"/>
      <w:r w:rsidRPr="00BB3BE6">
        <w:t>” of the o</w:t>
      </w:r>
      <w:r w:rsidRPr="00BB3BE6">
        <w:t>b</w:t>
      </w:r>
      <w:r w:rsidRPr="00BB3BE6">
        <w:t>jects to be found. This technique</w:t>
      </w:r>
      <w:r>
        <w:t xml:space="preserve"> is often used for facial recognition. Initial testing of this technique, using methods </w:t>
      </w:r>
      <w:r w:rsidRPr="00BB3BE6">
        <w:t xml:space="preserve">described in </w:t>
      </w:r>
      <w:sdt>
        <w:sdtPr>
          <w:id w:val="1059900410"/>
          <w:citation/>
        </w:sdtPr>
        <w:sdtContent>
          <w:r w:rsidR="00BB3BE6" w:rsidRPr="00BB3BE6">
            <w:fldChar w:fldCharType="begin"/>
          </w:r>
          <w:r w:rsidR="00BB3BE6" w:rsidRPr="00BB3BE6">
            <w:instrText xml:space="preserve"> CITATION Ser03 \l 1033 </w:instrText>
          </w:r>
          <w:r w:rsidR="00BB3BE6" w:rsidRPr="00BB3BE6">
            <w:fldChar w:fldCharType="separate"/>
          </w:r>
          <w:r w:rsidR="00BB3BE6" w:rsidRPr="00BB3BE6">
            <w:rPr>
              <w:noProof/>
            </w:rPr>
            <w:t>[1]</w:t>
          </w:r>
          <w:r w:rsidR="00BB3BE6" w:rsidRPr="00BB3BE6">
            <w:fldChar w:fldCharType="end"/>
          </w:r>
        </w:sdtContent>
      </w:sdt>
      <w:r w:rsidRPr="00BB3BE6">
        <w:t>, proved ineffective</w:t>
      </w:r>
      <w:r>
        <w:t xml:space="preserve"> for this appl</w:t>
      </w:r>
      <w:r>
        <w:t>i</w:t>
      </w:r>
      <w:r>
        <w:t>cation, and the calculations were very computationally i</w:t>
      </w:r>
      <w:r>
        <w:t>n</w:t>
      </w:r>
      <w:r>
        <w:t xml:space="preserve">tensive for the </w:t>
      </w:r>
      <w:r>
        <w:lastRenderedPageBreak/>
        <w:t>large number of template images being co</w:t>
      </w:r>
      <w:r>
        <w:t>n</w:t>
      </w:r>
      <w:r>
        <w:t xml:space="preserve">sidered (26). One of the main drawbacks of this method is it is designed for matching an image that has already </w:t>
      </w:r>
      <w:proofErr w:type="gramStart"/>
      <w:r>
        <w:t>been  registered</w:t>
      </w:r>
      <w:proofErr w:type="gramEnd"/>
      <w:r>
        <w:t xml:space="preserve"> (aligned and scaled) with a known set of te</w:t>
      </w:r>
      <w:r>
        <w:t>m</w:t>
      </w:r>
      <w:r>
        <w:t>plates. This task is to find an object in an image that may have been rotated, translated, skewed, or slightly resized. The only way to apply eigenvector techniques is with an exhaustive search of an area of interest or of the entire i</w:t>
      </w:r>
      <w:r>
        <w:t>m</w:t>
      </w:r>
      <w:r>
        <w:t>age, and both require a lot of computation.</w:t>
      </w:r>
      <w:r w:rsidR="006162C0">
        <w:t xml:space="preserve"> Eigenvector techniques proved completely unable to identify objects in this project</w:t>
      </w:r>
      <w:r w:rsidR="0083183E">
        <w:t>, returning an unacceptably high number of false positives that resulted in a very low signal to noise ratio</w:t>
      </w:r>
      <w:r w:rsidR="006162C0">
        <w:t>. The tec</w:t>
      </w:r>
      <w:r w:rsidR="006162C0">
        <w:t>h</w:t>
      </w:r>
      <w:r w:rsidR="006162C0">
        <w:t>niques may have been poorly i</w:t>
      </w:r>
      <w:r w:rsidR="006162C0">
        <w:t>m</w:t>
      </w:r>
      <w:r w:rsidR="006162C0">
        <w:t>plemented, but it is very likely that they are just ill-suited to this task.</w:t>
      </w:r>
    </w:p>
    <w:p w:rsidR="007A6956" w:rsidRDefault="007A6956" w:rsidP="007A6956">
      <w:pPr>
        <w:pStyle w:val="Heading1"/>
      </w:pPr>
      <w:r>
        <w:t>Preprocessing</w:t>
      </w:r>
    </w:p>
    <w:p w:rsidR="007A6956" w:rsidRDefault="007A6956" w:rsidP="007A6956">
      <w:pPr>
        <w:rPr>
          <w:rFonts w:eastAsia="MS Mincho"/>
          <w:lang w:eastAsia="ja-JP"/>
        </w:rPr>
      </w:pPr>
      <w:r>
        <w:rPr>
          <w:rFonts w:eastAsia="MS Mincho"/>
          <w:lang w:eastAsia="ja-JP"/>
        </w:rPr>
        <w:t>Since the morphological algorithm described below class</w:t>
      </w:r>
      <w:r>
        <w:rPr>
          <w:rFonts w:eastAsia="MS Mincho"/>
          <w:lang w:eastAsia="ja-JP"/>
        </w:rPr>
        <w:t>i</w:t>
      </w:r>
      <w:r>
        <w:rPr>
          <w:rFonts w:eastAsia="MS Mincho"/>
          <w:lang w:eastAsia="ja-JP"/>
        </w:rPr>
        <w:t xml:space="preserve">fies blobs by their size, input images must be </w:t>
      </w:r>
      <w:proofErr w:type="spellStart"/>
      <w:r>
        <w:rPr>
          <w:rFonts w:eastAsia="MS Mincho"/>
          <w:lang w:eastAsia="ja-JP"/>
        </w:rPr>
        <w:t>prescaled</w:t>
      </w:r>
      <w:proofErr w:type="spellEnd"/>
      <w:r>
        <w:rPr>
          <w:rFonts w:eastAsia="MS Mincho"/>
          <w:lang w:eastAsia="ja-JP"/>
        </w:rPr>
        <w:t xml:space="preserve"> so that the objects (bottle caps) are a standard size between images. The algorithm has some </w:t>
      </w:r>
      <w:proofErr w:type="spellStart"/>
      <w:r>
        <w:rPr>
          <w:rFonts w:eastAsia="MS Mincho"/>
          <w:lang w:eastAsia="ja-JP"/>
        </w:rPr>
        <w:t>toleratnce</w:t>
      </w:r>
      <w:proofErr w:type="spellEnd"/>
      <w:r>
        <w:rPr>
          <w:rFonts w:eastAsia="MS Mincho"/>
          <w:lang w:eastAsia="ja-JP"/>
        </w:rPr>
        <w:t xml:space="preserve"> for variation in object size within images and between images, but even with this algorithm optimally tuned, the objects must not vary in size by more than a factor of two, or groups of two or more objects could be mistaken for a single object. </w:t>
      </w:r>
      <w:proofErr w:type="spellStart"/>
      <w:r>
        <w:rPr>
          <w:rFonts w:eastAsia="MS Mincho"/>
          <w:lang w:eastAsia="ja-JP"/>
        </w:rPr>
        <w:t>Prescaling</w:t>
      </w:r>
      <w:proofErr w:type="spellEnd"/>
      <w:r>
        <w:rPr>
          <w:rFonts w:eastAsia="MS Mincho"/>
          <w:lang w:eastAsia="ja-JP"/>
        </w:rPr>
        <w:t xml:space="preserve"> was accomplished manually with photo editing software, but in an industrial environment with known camera p</w:t>
      </w:r>
      <w:r>
        <w:rPr>
          <w:rFonts w:eastAsia="MS Mincho"/>
          <w:lang w:eastAsia="ja-JP"/>
        </w:rPr>
        <w:t>a</w:t>
      </w:r>
      <w:r>
        <w:rPr>
          <w:rFonts w:eastAsia="MS Mincho"/>
          <w:lang w:eastAsia="ja-JP"/>
        </w:rPr>
        <w:t>rameters, it could be performed automatically, perhaps with the assistance of a known cal</w:t>
      </w:r>
      <w:r>
        <w:rPr>
          <w:rFonts w:eastAsia="MS Mincho"/>
          <w:lang w:eastAsia="ja-JP"/>
        </w:rPr>
        <w:t>i</w:t>
      </w:r>
      <w:r>
        <w:rPr>
          <w:rFonts w:eastAsia="MS Mincho"/>
          <w:lang w:eastAsia="ja-JP"/>
        </w:rPr>
        <w:t>bration pattern printed on the bin.</w:t>
      </w:r>
    </w:p>
    <w:p w:rsidR="002F2587" w:rsidRPr="004E6751" w:rsidRDefault="007A6956" w:rsidP="00FF3286">
      <w:pPr>
        <w:rPr>
          <w:lang w:eastAsia="ja-JP"/>
        </w:rPr>
      </w:pPr>
      <w:r>
        <w:rPr>
          <w:rFonts w:eastAsia="MS Mincho"/>
          <w:lang w:eastAsia="ja-JP"/>
        </w:rPr>
        <w:t>In addition, some images have uneven backgrounds that could be mistaken for objects. Since the task is to find o</w:t>
      </w:r>
      <w:r>
        <w:rPr>
          <w:rFonts w:eastAsia="MS Mincho"/>
          <w:lang w:eastAsia="ja-JP"/>
        </w:rPr>
        <w:t>b</w:t>
      </w:r>
      <w:r>
        <w:rPr>
          <w:rFonts w:eastAsia="MS Mincho"/>
          <w:lang w:eastAsia="ja-JP"/>
        </w:rPr>
        <w:t xml:space="preserve">jects in bins, the inside of the bin is the region of interest. As such, the image should be cropped or masked to limit the search to the inside of the bin. This was accomplished manually with photo editing software, but image processing techniques such as the Hough transform </w:t>
      </w:r>
      <w:sdt>
        <w:sdtPr>
          <w:rPr>
            <w:rFonts w:eastAsia="MS Mincho"/>
            <w:lang w:eastAsia="ja-JP"/>
          </w:rPr>
          <w:id w:val="949736535"/>
          <w:citation/>
        </w:sdtPr>
        <w:sdtContent>
          <w:r w:rsidR="00FF3286">
            <w:rPr>
              <w:rFonts w:eastAsia="MS Mincho"/>
              <w:lang w:eastAsia="ja-JP"/>
            </w:rPr>
            <w:fldChar w:fldCharType="begin"/>
          </w:r>
          <w:r w:rsidR="00FF3286">
            <w:rPr>
              <w:rFonts w:eastAsia="MS Mincho"/>
              <w:lang w:eastAsia="ja-JP"/>
            </w:rPr>
            <w:instrText xml:space="preserve"> CITATION Dud72 \l 1033 </w:instrText>
          </w:r>
          <w:r w:rsidR="00FF3286">
            <w:rPr>
              <w:rFonts w:eastAsia="MS Mincho"/>
              <w:lang w:eastAsia="ja-JP"/>
            </w:rPr>
            <w:fldChar w:fldCharType="separate"/>
          </w:r>
          <w:r w:rsidR="00FF3286" w:rsidRPr="00FF3286">
            <w:rPr>
              <w:rFonts w:eastAsia="MS Mincho"/>
              <w:noProof/>
              <w:lang w:eastAsia="ja-JP"/>
            </w:rPr>
            <w:t>[3]</w:t>
          </w:r>
          <w:r w:rsidR="00FF3286">
            <w:rPr>
              <w:rFonts w:eastAsia="MS Mincho"/>
              <w:lang w:eastAsia="ja-JP"/>
            </w:rPr>
            <w:fldChar w:fldCharType="end"/>
          </w:r>
        </w:sdtContent>
      </w:sdt>
      <w:r w:rsidR="00FF3286">
        <w:rPr>
          <w:rFonts w:eastAsia="MS Mincho"/>
          <w:lang w:eastAsia="ja-JP"/>
        </w:rPr>
        <w:t xml:space="preserve"> </w:t>
      </w:r>
      <w:r>
        <w:rPr>
          <w:rFonts w:eastAsia="MS Mincho"/>
          <w:lang w:eastAsia="ja-JP"/>
        </w:rPr>
        <w:t xml:space="preserve">could be used to find the edges of the bin and </w:t>
      </w:r>
      <w:r w:rsidR="00FF3286">
        <w:rPr>
          <w:rFonts w:eastAsia="MS Mincho"/>
          <w:lang w:eastAsia="ja-JP"/>
        </w:rPr>
        <w:t xml:space="preserve">automatically </w:t>
      </w:r>
      <w:r>
        <w:rPr>
          <w:rFonts w:eastAsia="MS Mincho"/>
          <w:lang w:eastAsia="ja-JP"/>
        </w:rPr>
        <w:t>define a r</w:t>
      </w:r>
      <w:r>
        <w:rPr>
          <w:rFonts w:eastAsia="MS Mincho"/>
          <w:lang w:eastAsia="ja-JP"/>
        </w:rPr>
        <w:t>e</w:t>
      </w:r>
      <w:r>
        <w:rPr>
          <w:rFonts w:eastAsia="MS Mincho"/>
          <w:lang w:eastAsia="ja-JP"/>
        </w:rPr>
        <w:t>gion of i</w:t>
      </w:r>
      <w:r>
        <w:rPr>
          <w:rFonts w:eastAsia="MS Mincho"/>
          <w:lang w:eastAsia="ja-JP"/>
        </w:rPr>
        <w:t>n</w:t>
      </w:r>
      <w:r>
        <w:rPr>
          <w:rFonts w:eastAsia="MS Mincho"/>
          <w:lang w:eastAsia="ja-JP"/>
        </w:rPr>
        <w:t>terest.</w:t>
      </w:r>
      <w:r w:rsidR="002F2587">
        <w:rPr>
          <w:rFonts w:eastAsia="MS Mincho"/>
          <w:lang w:eastAsia="ja-JP"/>
        </w:rPr>
        <w:t xml:space="preserve"> </w:t>
      </w:r>
    </w:p>
    <w:p w:rsidR="00207B3A" w:rsidRDefault="00C36F1F" w:rsidP="002E42D1">
      <w:pPr>
        <w:pStyle w:val="Heading1"/>
      </w:pPr>
      <w:r>
        <w:t xml:space="preserve">Identifying </w:t>
      </w:r>
      <w:r w:rsidR="002E42D1">
        <w:t>Objects Using Morphological Methods</w:t>
      </w:r>
    </w:p>
    <w:p w:rsidR="00A7010D" w:rsidRDefault="00A7010D" w:rsidP="002E42D1">
      <w:pPr>
        <w:pStyle w:val="NoSpacing"/>
        <w:rPr>
          <w:rFonts w:eastAsia="MS Mincho"/>
          <w:sz w:val="20"/>
          <w:lang w:eastAsia="ja-JP"/>
        </w:rPr>
      </w:pPr>
      <w:r>
        <w:rPr>
          <w:rFonts w:eastAsia="MS Mincho"/>
          <w:sz w:val="20"/>
          <w:lang w:eastAsia="ja-JP"/>
        </w:rPr>
        <w:t>The technique that was ultimately used in this project uses morphological operations to separate objects from groups and label them. Once labeled, it is trivial to draw bounding boxes around the objects, find their centroids, or otherwise call out their positions to the next layer of processing.</w:t>
      </w:r>
    </w:p>
    <w:p w:rsidR="00A7010D" w:rsidRDefault="00A7010D" w:rsidP="002E42D1">
      <w:pPr>
        <w:pStyle w:val="NoSpacing"/>
        <w:rPr>
          <w:rFonts w:eastAsia="MS Mincho"/>
          <w:sz w:val="20"/>
          <w:lang w:eastAsia="ja-JP"/>
        </w:rPr>
      </w:pPr>
      <w:r>
        <w:rPr>
          <w:rFonts w:eastAsia="MS Mincho"/>
          <w:sz w:val="20"/>
          <w:lang w:eastAsia="ja-JP"/>
        </w:rPr>
        <w:lastRenderedPageBreak/>
        <w:t>If all of the objects in the image are isolated (none of them touch or overlap in the image), it is trivial to find the o</w:t>
      </w:r>
      <w:r>
        <w:rPr>
          <w:rFonts w:eastAsia="MS Mincho"/>
          <w:sz w:val="20"/>
          <w:lang w:eastAsia="ja-JP"/>
        </w:rPr>
        <w:t>b</w:t>
      </w:r>
      <w:r>
        <w:rPr>
          <w:rFonts w:eastAsia="MS Mincho"/>
          <w:sz w:val="20"/>
          <w:lang w:eastAsia="ja-JP"/>
        </w:rPr>
        <w:t>jects using thresholding and connectivity.</w:t>
      </w:r>
    </w:p>
    <w:p w:rsidR="007A6956" w:rsidRPr="00252B58" w:rsidRDefault="00252B58" w:rsidP="00252B58">
      <w:pPr>
        <w:pStyle w:val="NoSpacing"/>
        <w:jc w:val="center"/>
        <w:rPr>
          <w:rFonts w:eastAsia="MS Mincho"/>
          <w:i/>
          <w:sz w:val="20"/>
          <w:lang w:eastAsia="ja-JP"/>
        </w:rPr>
      </w:pPr>
      <w:r w:rsidRPr="00252B58">
        <w:rPr>
          <w:rFonts w:eastAsia="MS Mincho"/>
          <w:i/>
          <w:noProof/>
          <w:sz w:val="20"/>
        </w:rPr>
        <w:drawing>
          <wp:inline distT="0" distB="0" distL="0" distR="0" wp14:anchorId="31F9B0F8" wp14:editId="5306EB77">
            <wp:extent cx="3049270" cy="2287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1_scaled.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9270" cy="2287270"/>
                    </a:xfrm>
                    <a:prstGeom prst="rect">
                      <a:avLst/>
                    </a:prstGeom>
                  </pic:spPr>
                </pic:pic>
              </a:graphicData>
            </a:graphic>
          </wp:inline>
        </w:drawing>
      </w:r>
      <w:r w:rsidR="007A6956" w:rsidRPr="00252B58">
        <w:rPr>
          <w:rFonts w:eastAsia="MS Mincho"/>
          <w:i/>
          <w:sz w:val="20"/>
          <w:lang w:eastAsia="ja-JP"/>
        </w:rPr>
        <w:t>Figure 1 shows an example of an image with isolated o</w:t>
      </w:r>
      <w:r w:rsidR="007A6956" w:rsidRPr="00252B58">
        <w:rPr>
          <w:rFonts w:eastAsia="MS Mincho"/>
          <w:i/>
          <w:sz w:val="20"/>
          <w:lang w:eastAsia="ja-JP"/>
        </w:rPr>
        <w:t>b</w:t>
      </w:r>
      <w:r w:rsidR="007A6956" w:rsidRPr="00252B58">
        <w:rPr>
          <w:rFonts w:eastAsia="MS Mincho"/>
          <w:i/>
          <w:sz w:val="20"/>
          <w:lang w:eastAsia="ja-JP"/>
        </w:rPr>
        <w:t>jects. It has already been rescaled to match the parameters of this algorithm.</w:t>
      </w:r>
    </w:p>
    <w:p w:rsidR="007A6956" w:rsidRDefault="007A6956" w:rsidP="002E42D1">
      <w:pPr>
        <w:pStyle w:val="NoSpacing"/>
        <w:rPr>
          <w:rFonts w:eastAsia="MS Mincho"/>
          <w:sz w:val="20"/>
          <w:lang w:eastAsia="ja-JP"/>
        </w:rPr>
      </w:pPr>
      <w:r>
        <w:rPr>
          <w:rFonts w:eastAsia="MS Mincho"/>
          <w:sz w:val="20"/>
          <w:lang w:eastAsia="ja-JP"/>
        </w:rPr>
        <w:t>The first step of processing is to threshold the image, sep</w:t>
      </w:r>
      <w:r>
        <w:rPr>
          <w:rFonts w:eastAsia="MS Mincho"/>
          <w:sz w:val="20"/>
          <w:lang w:eastAsia="ja-JP"/>
        </w:rPr>
        <w:t>a</w:t>
      </w:r>
      <w:r>
        <w:rPr>
          <w:rFonts w:eastAsia="MS Mincho"/>
          <w:sz w:val="20"/>
          <w:lang w:eastAsia="ja-JP"/>
        </w:rPr>
        <w:t>rating the objects from the background. Since the caps are white and the background is brown p</w:t>
      </w:r>
      <w:r>
        <w:rPr>
          <w:rFonts w:eastAsia="MS Mincho"/>
          <w:sz w:val="20"/>
          <w:lang w:eastAsia="ja-JP"/>
        </w:rPr>
        <w:t>a</w:t>
      </w:r>
      <w:r>
        <w:rPr>
          <w:rFonts w:eastAsia="MS Mincho"/>
          <w:sz w:val="20"/>
          <w:lang w:eastAsia="ja-JP"/>
        </w:rPr>
        <w:t xml:space="preserve">per, it is possible to </w:t>
      </w:r>
      <w:r w:rsidR="002F2587">
        <w:rPr>
          <w:rFonts w:eastAsia="MS Mincho"/>
          <w:sz w:val="20"/>
          <w:lang w:eastAsia="ja-JP"/>
        </w:rPr>
        <w:t>separate the caps from the background by thresholding the grayscale image</w:t>
      </w:r>
      <w:r>
        <w:rPr>
          <w:rFonts w:eastAsia="MS Mincho"/>
          <w:sz w:val="20"/>
          <w:lang w:eastAsia="ja-JP"/>
        </w:rPr>
        <w:t xml:space="preserve">. The best results were achieved </w:t>
      </w:r>
      <w:r w:rsidR="002F2587">
        <w:rPr>
          <w:rFonts w:eastAsia="MS Mincho"/>
          <w:sz w:val="20"/>
          <w:lang w:eastAsia="ja-JP"/>
        </w:rPr>
        <w:t xml:space="preserve">when the grayscale image is contrast-adjusted using MATLAB’s </w:t>
      </w:r>
      <w:proofErr w:type="spellStart"/>
      <w:proofErr w:type="gramStart"/>
      <w:r w:rsidR="002F2587">
        <w:rPr>
          <w:rFonts w:eastAsia="MS Mincho"/>
          <w:sz w:val="20"/>
          <w:lang w:eastAsia="ja-JP"/>
        </w:rPr>
        <w:t>imadjust</w:t>
      </w:r>
      <w:proofErr w:type="spellEnd"/>
      <w:r w:rsidR="002F2587">
        <w:rPr>
          <w:rFonts w:eastAsia="MS Mincho"/>
          <w:sz w:val="20"/>
          <w:lang w:eastAsia="ja-JP"/>
        </w:rPr>
        <w:t>(</w:t>
      </w:r>
      <w:proofErr w:type="gramEnd"/>
      <w:r w:rsidR="002F2587">
        <w:rPr>
          <w:rFonts w:eastAsia="MS Mincho"/>
          <w:sz w:val="20"/>
          <w:lang w:eastAsia="ja-JP"/>
        </w:rPr>
        <w:t xml:space="preserve">) function and </w:t>
      </w:r>
      <w:proofErr w:type="spellStart"/>
      <w:r w:rsidR="002F2587">
        <w:rPr>
          <w:rFonts w:eastAsia="MS Mincho"/>
          <w:sz w:val="20"/>
          <w:lang w:eastAsia="ja-JP"/>
        </w:rPr>
        <w:t>thresholded</w:t>
      </w:r>
      <w:proofErr w:type="spellEnd"/>
      <w:r>
        <w:rPr>
          <w:rFonts w:eastAsia="MS Mincho"/>
          <w:sz w:val="20"/>
          <w:lang w:eastAsia="ja-JP"/>
        </w:rPr>
        <w:t xml:space="preserve"> using Otsu’s met</w:t>
      </w:r>
      <w:r>
        <w:rPr>
          <w:rFonts w:eastAsia="MS Mincho"/>
          <w:sz w:val="20"/>
          <w:lang w:eastAsia="ja-JP"/>
        </w:rPr>
        <w:t>h</w:t>
      </w:r>
      <w:r w:rsidR="00BB3BE6">
        <w:rPr>
          <w:rFonts w:eastAsia="MS Mincho"/>
          <w:sz w:val="20"/>
          <w:lang w:eastAsia="ja-JP"/>
        </w:rPr>
        <w:t xml:space="preserve">od </w:t>
      </w:r>
      <w:sdt>
        <w:sdtPr>
          <w:rPr>
            <w:rFonts w:eastAsia="MS Mincho"/>
            <w:sz w:val="20"/>
            <w:lang w:eastAsia="ja-JP"/>
          </w:rPr>
          <w:id w:val="-844859099"/>
          <w:citation/>
        </w:sdtPr>
        <w:sdtContent>
          <w:r w:rsidR="00BB3BE6">
            <w:rPr>
              <w:rFonts w:eastAsia="MS Mincho"/>
              <w:sz w:val="20"/>
              <w:lang w:eastAsia="ja-JP"/>
            </w:rPr>
            <w:fldChar w:fldCharType="begin"/>
          </w:r>
          <w:r w:rsidR="00BB3BE6">
            <w:rPr>
              <w:rFonts w:eastAsia="MS Mincho"/>
              <w:sz w:val="20"/>
              <w:lang w:eastAsia="ja-JP"/>
            </w:rPr>
            <w:instrText xml:space="preserve"> CITATION Ots79 \l 1033 </w:instrText>
          </w:r>
          <w:r w:rsidR="00BB3BE6">
            <w:rPr>
              <w:rFonts w:eastAsia="MS Mincho"/>
              <w:sz w:val="20"/>
              <w:lang w:eastAsia="ja-JP"/>
            </w:rPr>
            <w:fldChar w:fldCharType="separate"/>
          </w:r>
          <w:r w:rsidR="00BB3BE6" w:rsidRPr="00BB3BE6">
            <w:rPr>
              <w:rFonts w:eastAsia="MS Mincho"/>
              <w:noProof/>
              <w:sz w:val="20"/>
              <w:lang w:eastAsia="ja-JP"/>
            </w:rPr>
            <w:t>[3]</w:t>
          </w:r>
          <w:r w:rsidR="00BB3BE6">
            <w:rPr>
              <w:rFonts w:eastAsia="MS Mincho"/>
              <w:sz w:val="20"/>
              <w:lang w:eastAsia="ja-JP"/>
            </w:rPr>
            <w:fldChar w:fldCharType="end"/>
          </w:r>
        </w:sdtContent>
      </w:sdt>
      <w:r>
        <w:rPr>
          <w:rFonts w:eastAsia="MS Mincho"/>
          <w:sz w:val="20"/>
          <w:lang w:eastAsia="ja-JP"/>
        </w:rPr>
        <w:t>.</w:t>
      </w:r>
      <w:r w:rsidR="005175B7" w:rsidRPr="005175B7">
        <w:rPr>
          <w:rFonts w:eastAsia="MS Mincho"/>
          <w:sz w:val="20"/>
          <w:lang w:eastAsia="ja-JP"/>
        </w:rPr>
        <w:t xml:space="preserve"> </w:t>
      </w:r>
      <w:r w:rsidR="005175B7">
        <w:rPr>
          <w:rFonts w:eastAsia="MS Mincho"/>
          <w:sz w:val="20"/>
          <w:lang w:eastAsia="ja-JP"/>
        </w:rPr>
        <w:t>The bottle caps are retained and the background info</w:t>
      </w:r>
      <w:r w:rsidR="005175B7">
        <w:rPr>
          <w:rFonts w:eastAsia="MS Mincho"/>
          <w:sz w:val="20"/>
          <w:lang w:eastAsia="ja-JP"/>
        </w:rPr>
        <w:t>r</w:t>
      </w:r>
      <w:r w:rsidR="005175B7">
        <w:rPr>
          <w:rFonts w:eastAsia="MS Mincho"/>
          <w:sz w:val="20"/>
          <w:lang w:eastAsia="ja-JP"/>
        </w:rPr>
        <w:t>mation is discarded, but there are still holes and discontin</w:t>
      </w:r>
      <w:r w:rsidR="005175B7">
        <w:rPr>
          <w:rFonts w:eastAsia="MS Mincho"/>
          <w:sz w:val="20"/>
          <w:lang w:eastAsia="ja-JP"/>
        </w:rPr>
        <w:t>u</w:t>
      </w:r>
      <w:r w:rsidR="005175B7">
        <w:rPr>
          <w:rFonts w:eastAsia="MS Mincho"/>
          <w:sz w:val="20"/>
          <w:lang w:eastAsia="ja-JP"/>
        </w:rPr>
        <w:t>ities in the objects. In order to remove some of th</w:t>
      </w:r>
      <w:r w:rsidR="005175B7">
        <w:rPr>
          <w:rFonts w:eastAsia="MS Mincho"/>
          <w:sz w:val="20"/>
          <w:lang w:eastAsia="ja-JP"/>
        </w:rPr>
        <w:t>e</w:t>
      </w:r>
      <w:r w:rsidR="005175B7">
        <w:rPr>
          <w:rFonts w:eastAsia="MS Mincho"/>
          <w:sz w:val="20"/>
          <w:lang w:eastAsia="ja-JP"/>
        </w:rPr>
        <w:t xml:space="preserve">se, the image is </w:t>
      </w:r>
      <w:r w:rsidR="004E6751">
        <w:rPr>
          <w:rFonts w:eastAsia="MS Mincho"/>
          <w:sz w:val="20"/>
          <w:lang w:eastAsia="ja-JP"/>
        </w:rPr>
        <w:t>d</w:t>
      </w:r>
      <w:r w:rsidR="004E6751">
        <w:rPr>
          <w:rFonts w:eastAsia="MS Mincho"/>
          <w:sz w:val="20"/>
          <w:lang w:eastAsia="ja-JP"/>
        </w:rPr>
        <w:t>i</w:t>
      </w:r>
      <w:r w:rsidR="004E6751">
        <w:rPr>
          <w:rFonts w:eastAsia="MS Mincho"/>
          <w:sz w:val="20"/>
          <w:lang w:eastAsia="ja-JP"/>
        </w:rPr>
        <w:t>lated.</w:t>
      </w:r>
    </w:p>
    <w:p w:rsidR="005175B7" w:rsidRDefault="00F07083" w:rsidP="00252B58">
      <w:pPr>
        <w:pStyle w:val="NoSpacing"/>
        <w:jc w:val="center"/>
        <w:rPr>
          <w:rFonts w:eastAsia="MS Mincho"/>
          <w:sz w:val="20"/>
          <w:lang w:eastAsia="ja-JP"/>
        </w:rPr>
      </w:pPr>
      <w:r>
        <w:rPr>
          <w:rFonts w:eastAsia="MS Mincho"/>
          <w:noProof/>
          <w:sz w:val="20"/>
        </w:rPr>
        <w:drawing>
          <wp:inline distT="0" distB="0" distL="0" distR="0">
            <wp:extent cx="3049270" cy="22872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1_thresholded_dilate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49270" cy="2287270"/>
                    </a:xfrm>
                    <a:prstGeom prst="rect">
                      <a:avLst/>
                    </a:prstGeom>
                  </pic:spPr>
                </pic:pic>
              </a:graphicData>
            </a:graphic>
          </wp:inline>
        </w:drawing>
      </w:r>
      <w:r w:rsidR="005175B7">
        <w:rPr>
          <w:rFonts w:eastAsia="MS Mincho"/>
          <w:sz w:val="20"/>
          <w:lang w:eastAsia="ja-JP"/>
        </w:rPr>
        <w:t xml:space="preserve">Figure 2 shows the result of thresholding Figure 1 using Otsu’s method and then </w:t>
      </w:r>
      <w:r w:rsidR="004E6751">
        <w:rPr>
          <w:rFonts w:eastAsia="MS Mincho"/>
          <w:sz w:val="20"/>
          <w:lang w:eastAsia="ja-JP"/>
        </w:rPr>
        <w:t>dilating with a 6 pixel circular structuring element.</w:t>
      </w:r>
    </w:p>
    <w:p w:rsidR="008444F5" w:rsidRDefault="004E6751" w:rsidP="00D41AEE">
      <w:pPr>
        <w:pStyle w:val="NoSpacing"/>
        <w:rPr>
          <w:rFonts w:eastAsia="MS Mincho"/>
          <w:sz w:val="20"/>
          <w:lang w:eastAsia="ja-JP"/>
        </w:rPr>
      </w:pPr>
      <w:r>
        <w:rPr>
          <w:rFonts w:eastAsia="MS Mincho"/>
          <w:sz w:val="20"/>
          <w:lang w:eastAsia="ja-JP"/>
        </w:rPr>
        <w:t>Now that the image has been prepared, the algorithm b</w:t>
      </w:r>
      <w:r>
        <w:rPr>
          <w:rFonts w:eastAsia="MS Mincho"/>
          <w:sz w:val="20"/>
          <w:lang w:eastAsia="ja-JP"/>
        </w:rPr>
        <w:t>e</w:t>
      </w:r>
      <w:r>
        <w:rPr>
          <w:rFonts w:eastAsia="MS Mincho"/>
          <w:sz w:val="20"/>
          <w:lang w:eastAsia="ja-JP"/>
        </w:rPr>
        <w:t xml:space="preserve">gins the search for objects. </w:t>
      </w:r>
      <w:r w:rsidR="001A2598">
        <w:rPr>
          <w:rFonts w:eastAsia="MS Mincho"/>
          <w:sz w:val="20"/>
          <w:lang w:eastAsia="ja-JP"/>
        </w:rPr>
        <w:t>The result of the dilation is d</w:t>
      </w:r>
      <w:r w:rsidR="001A2598">
        <w:rPr>
          <w:rFonts w:eastAsia="MS Mincho"/>
          <w:sz w:val="20"/>
          <w:lang w:eastAsia="ja-JP"/>
        </w:rPr>
        <w:t>e</w:t>
      </w:r>
      <w:r w:rsidR="001A2598">
        <w:rPr>
          <w:rFonts w:eastAsia="MS Mincho"/>
          <w:sz w:val="20"/>
          <w:lang w:eastAsia="ja-JP"/>
        </w:rPr>
        <w:t xml:space="preserve">fined as the initial working image. The algorithm consists of a </w:t>
      </w:r>
      <w:r>
        <w:rPr>
          <w:rFonts w:eastAsia="MS Mincho"/>
          <w:sz w:val="20"/>
          <w:lang w:eastAsia="ja-JP"/>
        </w:rPr>
        <w:t xml:space="preserve">series of erosions by </w:t>
      </w:r>
      <w:r w:rsidR="001A2598">
        <w:rPr>
          <w:rFonts w:eastAsia="MS Mincho"/>
          <w:sz w:val="20"/>
          <w:lang w:eastAsia="ja-JP"/>
        </w:rPr>
        <w:t xml:space="preserve">a circular structuring element. </w:t>
      </w:r>
      <w:proofErr w:type="gramStart"/>
      <w:r>
        <w:rPr>
          <w:rFonts w:eastAsia="MS Mincho"/>
          <w:sz w:val="20"/>
          <w:lang w:eastAsia="ja-JP"/>
        </w:rPr>
        <w:t>Each erosion</w:t>
      </w:r>
      <w:proofErr w:type="gramEnd"/>
      <w:r w:rsidR="0099548B">
        <w:rPr>
          <w:rFonts w:eastAsia="MS Mincho"/>
          <w:sz w:val="20"/>
          <w:lang w:eastAsia="ja-JP"/>
        </w:rPr>
        <w:t>’s structuring element</w:t>
      </w:r>
      <w:r>
        <w:rPr>
          <w:rFonts w:eastAsia="MS Mincho"/>
          <w:sz w:val="20"/>
          <w:lang w:eastAsia="ja-JP"/>
        </w:rPr>
        <w:t xml:space="preserve"> is </w:t>
      </w:r>
      <w:r w:rsidR="0099548B">
        <w:rPr>
          <w:rFonts w:eastAsia="MS Mincho"/>
          <w:sz w:val="20"/>
          <w:lang w:eastAsia="ja-JP"/>
        </w:rPr>
        <w:t xml:space="preserve">two pixels larger than the </w:t>
      </w:r>
      <w:r>
        <w:rPr>
          <w:rFonts w:eastAsia="MS Mincho"/>
          <w:sz w:val="20"/>
          <w:lang w:eastAsia="ja-JP"/>
        </w:rPr>
        <w:t>previous</w:t>
      </w:r>
      <w:r w:rsidR="004A07EF">
        <w:rPr>
          <w:rFonts w:eastAsia="MS Mincho"/>
          <w:sz w:val="20"/>
          <w:lang w:eastAsia="ja-JP"/>
        </w:rPr>
        <w:t xml:space="preserve"> one</w:t>
      </w:r>
      <w:r>
        <w:rPr>
          <w:rFonts w:eastAsia="MS Mincho"/>
          <w:sz w:val="20"/>
          <w:lang w:eastAsia="ja-JP"/>
        </w:rPr>
        <w:t>.</w:t>
      </w:r>
      <w:r w:rsidR="001A2598">
        <w:rPr>
          <w:rFonts w:eastAsia="MS Mincho"/>
          <w:sz w:val="20"/>
          <w:lang w:eastAsia="ja-JP"/>
        </w:rPr>
        <w:t xml:space="preserve"> The erosions are not iterative, but instead </w:t>
      </w:r>
      <w:r w:rsidR="001A2598">
        <w:rPr>
          <w:rFonts w:eastAsia="MS Mincho"/>
          <w:sz w:val="20"/>
          <w:lang w:eastAsia="ja-JP"/>
        </w:rPr>
        <w:lastRenderedPageBreak/>
        <w:t>pe</w:t>
      </w:r>
      <w:r w:rsidR="001A2598">
        <w:rPr>
          <w:rFonts w:eastAsia="MS Mincho"/>
          <w:sz w:val="20"/>
          <w:lang w:eastAsia="ja-JP"/>
        </w:rPr>
        <w:t>r</w:t>
      </w:r>
      <w:r w:rsidR="001A2598">
        <w:rPr>
          <w:rFonts w:eastAsia="MS Mincho"/>
          <w:sz w:val="20"/>
          <w:lang w:eastAsia="ja-JP"/>
        </w:rPr>
        <w:t xml:space="preserve">formed on the same starting image, the working image. This is because </w:t>
      </w:r>
      <w:proofErr w:type="gramStart"/>
      <w:r w:rsidR="001A2598">
        <w:rPr>
          <w:rFonts w:eastAsia="MS Mincho"/>
          <w:sz w:val="20"/>
          <w:lang w:eastAsia="ja-JP"/>
        </w:rPr>
        <w:t>a single</w:t>
      </w:r>
      <w:proofErr w:type="gramEnd"/>
      <w:r w:rsidR="001A2598">
        <w:rPr>
          <w:rFonts w:eastAsia="MS Mincho"/>
          <w:sz w:val="20"/>
          <w:lang w:eastAsia="ja-JP"/>
        </w:rPr>
        <w:t xml:space="preserve"> erosion with a large stru</w:t>
      </w:r>
      <w:r w:rsidR="001A2598">
        <w:rPr>
          <w:rFonts w:eastAsia="MS Mincho"/>
          <w:sz w:val="20"/>
          <w:lang w:eastAsia="ja-JP"/>
        </w:rPr>
        <w:t>c</w:t>
      </w:r>
      <w:r w:rsidR="001A2598">
        <w:rPr>
          <w:rFonts w:eastAsia="MS Mincho"/>
          <w:sz w:val="20"/>
          <w:lang w:eastAsia="ja-JP"/>
        </w:rPr>
        <w:t>turing element is more effective at severing the links b</w:t>
      </w:r>
      <w:r w:rsidR="001A2598">
        <w:rPr>
          <w:rFonts w:eastAsia="MS Mincho"/>
          <w:sz w:val="20"/>
          <w:lang w:eastAsia="ja-JP"/>
        </w:rPr>
        <w:t>e</w:t>
      </w:r>
      <w:r w:rsidR="001A2598">
        <w:rPr>
          <w:rFonts w:eastAsia="MS Mincho"/>
          <w:sz w:val="20"/>
          <w:lang w:eastAsia="ja-JP"/>
        </w:rPr>
        <w:t>tween touching objects than a series of erosions with small stru</w:t>
      </w:r>
      <w:r w:rsidR="001A2598">
        <w:rPr>
          <w:rFonts w:eastAsia="MS Mincho"/>
          <w:sz w:val="20"/>
          <w:lang w:eastAsia="ja-JP"/>
        </w:rPr>
        <w:t>c</w:t>
      </w:r>
      <w:r w:rsidR="001A2598">
        <w:rPr>
          <w:rFonts w:eastAsia="MS Mincho"/>
          <w:sz w:val="20"/>
          <w:lang w:eastAsia="ja-JP"/>
        </w:rPr>
        <w:t>turing elements. After each erosion, e</w:t>
      </w:r>
      <w:r>
        <w:rPr>
          <w:rFonts w:eastAsia="MS Mincho"/>
          <w:sz w:val="20"/>
          <w:lang w:eastAsia="ja-JP"/>
        </w:rPr>
        <w:t>ight-connected r</w:t>
      </w:r>
      <w:r>
        <w:rPr>
          <w:rFonts w:eastAsia="MS Mincho"/>
          <w:sz w:val="20"/>
          <w:lang w:eastAsia="ja-JP"/>
        </w:rPr>
        <w:t>e</w:t>
      </w:r>
      <w:r>
        <w:rPr>
          <w:rFonts w:eastAsia="MS Mincho"/>
          <w:sz w:val="20"/>
          <w:lang w:eastAsia="ja-JP"/>
        </w:rPr>
        <w:t xml:space="preserve">gions are identified using MATLAB’s </w:t>
      </w:r>
      <w:proofErr w:type="spellStart"/>
      <w:proofErr w:type="gramStart"/>
      <w:r>
        <w:rPr>
          <w:rFonts w:eastAsia="MS Mincho"/>
          <w:sz w:val="20"/>
          <w:lang w:eastAsia="ja-JP"/>
        </w:rPr>
        <w:t>regionprops</w:t>
      </w:r>
      <w:proofErr w:type="spellEnd"/>
      <w:r>
        <w:rPr>
          <w:rFonts w:eastAsia="MS Mincho"/>
          <w:sz w:val="20"/>
          <w:lang w:eastAsia="ja-JP"/>
        </w:rPr>
        <w:t>(</w:t>
      </w:r>
      <w:proofErr w:type="gramEnd"/>
      <w:r>
        <w:rPr>
          <w:rFonts w:eastAsia="MS Mincho"/>
          <w:sz w:val="20"/>
          <w:lang w:eastAsia="ja-JP"/>
        </w:rPr>
        <w:t>) fun</w:t>
      </w:r>
      <w:r>
        <w:rPr>
          <w:rFonts w:eastAsia="MS Mincho"/>
          <w:sz w:val="20"/>
          <w:lang w:eastAsia="ja-JP"/>
        </w:rPr>
        <w:t>c</w:t>
      </w:r>
      <w:r>
        <w:rPr>
          <w:rFonts w:eastAsia="MS Mincho"/>
          <w:sz w:val="20"/>
          <w:lang w:eastAsia="ja-JP"/>
        </w:rPr>
        <w:t>tion, which enumerates regions of white pixels in a binary image and extracts certain properties of those regions. R</w:t>
      </w:r>
      <w:r>
        <w:rPr>
          <w:rFonts w:eastAsia="MS Mincho"/>
          <w:sz w:val="20"/>
          <w:lang w:eastAsia="ja-JP"/>
        </w:rPr>
        <w:t>e</w:t>
      </w:r>
      <w:r>
        <w:rPr>
          <w:rFonts w:eastAsia="MS Mincho"/>
          <w:sz w:val="20"/>
          <w:lang w:eastAsia="ja-JP"/>
        </w:rPr>
        <w:t>gions with an area smaller than a given threshold are known to be either single caps or erroneous blobs caused by noise in the image. If the region is larger than a min</w:t>
      </w:r>
      <w:r>
        <w:rPr>
          <w:rFonts w:eastAsia="MS Mincho"/>
          <w:sz w:val="20"/>
          <w:lang w:eastAsia="ja-JP"/>
        </w:rPr>
        <w:t>i</w:t>
      </w:r>
      <w:r>
        <w:rPr>
          <w:rFonts w:eastAsia="MS Mincho"/>
          <w:sz w:val="20"/>
          <w:lang w:eastAsia="ja-JP"/>
        </w:rPr>
        <w:t>mum threshold, it is a cap.</w:t>
      </w:r>
    </w:p>
    <w:p w:rsidR="00C71AB7" w:rsidRDefault="001A2598" w:rsidP="00D41AEE">
      <w:pPr>
        <w:pStyle w:val="NoSpacing"/>
        <w:rPr>
          <w:rFonts w:eastAsia="MS Mincho"/>
          <w:sz w:val="20"/>
          <w:lang w:eastAsia="ja-JP"/>
        </w:rPr>
      </w:pPr>
      <w:r>
        <w:rPr>
          <w:rFonts w:eastAsia="MS Mincho"/>
          <w:sz w:val="20"/>
          <w:lang w:eastAsia="ja-JP"/>
        </w:rPr>
        <w:t>If a region is determined to be a cap, it is dilated back to its original size (completing a morphological opening). The resulting blob is used as a mask to remove this cap from the working image. Removing found objects from the working image makes it easier to break blobs of multiple objects up into single objects and reduces computational operations as the algorithm progresses. The dilated blob is also added to a label matrix</w:t>
      </w:r>
      <w:r w:rsidR="008444F5">
        <w:rPr>
          <w:rFonts w:eastAsia="MS Mincho"/>
          <w:sz w:val="20"/>
          <w:lang w:eastAsia="ja-JP"/>
        </w:rPr>
        <w:t>. The label matrix is a matrix of integers the same dimension as the original image. It stores labeled r</w:t>
      </w:r>
      <w:r w:rsidR="008444F5">
        <w:rPr>
          <w:rFonts w:eastAsia="MS Mincho"/>
          <w:sz w:val="20"/>
          <w:lang w:eastAsia="ja-JP"/>
        </w:rPr>
        <w:t>e</w:t>
      </w:r>
      <w:r w:rsidR="008444F5">
        <w:rPr>
          <w:rFonts w:eastAsia="MS Mincho"/>
          <w:sz w:val="20"/>
          <w:lang w:eastAsia="ja-JP"/>
        </w:rPr>
        <w:t>gions by fil</w:t>
      </w:r>
      <w:r w:rsidR="008444F5">
        <w:rPr>
          <w:rFonts w:eastAsia="MS Mincho"/>
          <w:sz w:val="20"/>
          <w:lang w:eastAsia="ja-JP"/>
        </w:rPr>
        <w:t>l</w:t>
      </w:r>
      <w:r w:rsidR="008444F5">
        <w:rPr>
          <w:rFonts w:eastAsia="MS Mincho"/>
          <w:sz w:val="20"/>
          <w:lang w:eastAsia="ja-JP"/>
        </w:rPr>
        <w:t>ing in the pixel values with integers (labels) corresponding to each region. Since regions are discretized, it is easy to pick out individual regions for further pr</w:t>
      </w:r>
      <w:r w:rsidR="008444F5">
        <w:rPr>
          <w:rFonts w:eastAsia="MS Mincho"/>
          <w:sz w:val="20"/>
          <w:lang w:eastAsia="ja-JP"/>
        </w:rPr>
        <w:t>o</w:t>
      </w:r>
      <w:r w:rsidR="008444F5">
        <w:rPr>
          <w:rFonts w:eastAsia="MS Mincho"/>
          <w:sz w:val="20"/>
          <w:lang w:eastAsia="ja-JP"/>
        </w:rPr>
        <w:t>cessing or di</w:t>
      </w:r>
      <w:r w:rsidR="008444F5">
        <w:rPr>
          <w:rFonts w:eastAsia="MS Mincho"/>
          <w:sz w:val="20"/>
          <w:lang w:eastAsia="ja-JP"/>
        </w:rPr>
        <w:t>s</w:t>
      </w:r>
      <w:r w:rsidR="008444F5">
        <w:rPr>
          <w:rFonts w:eastAsia="MS Mincho"/>
          <w:sz w:val="20"/>
          <w:lang w:eastAsia="ja-JP"/>
        </w:rPr>
        <w:t>play.</w:t>
      </w:r>
      <w:r w:rsidR="00BC68A1">
        <w:rPr>
          <w:rFonts w:eastAsia="MS Mincho"/>
          <w:sz w:val="20"/>
          <w:lang w:eastAsia="ja-JP"/>
        </w:rPr>
        <w:t xml:space="preserve"> Finally, when an object is found, the size of the </w:t>
      </w:r>
      <w:r w:rsidR="00C71AB7">
        <w:rPr>
          <w:rFonts w:eastAsia="MS Mincho"/>
          <w:sz w:val="20"/>
          <w:lang w:eastAsia="ja-JP"/>
        </w:rPr>
        <w:t>structural element</w:t>
      </w:r>
      <w:r w:rsidR="00BC68A1">
        <w:rPr>
          <w:rFonts w:eastAsia="MS Mincho"/>
          <w:sz w:val="20"/>
          <w:lang w:eastAsia="ja-JP"/>
        </w:rPr>
        <w:t xml:space="preserve"> is reset to the minimum size (two pi</w:t>
      </w:r>
      <w:r w:rsidR="00BC68A1">
        <w:rPr>
          <w:rFonts w:eastAsia="MS Mincho"/>
          <w:sz w:val="20"/>
          <w:lang w:eastAsia="ja-JP"/>
        </w:rPr>
        <w:t>x</w:t>
      </w:r>
      <w:r w:rsidR="00BC68A1">
        <w:rPr>
          <w:rFonts w:eastAsia="MS Mincho"/>
          <w:sz w:val="20"/>
          <w:lang w:eastAsia="ja-JP"/>
        </w:rPr>
        <w:t xml:space="preserve">els). Because the working image is now different from the previous working image, there may now be </w:t>
      </w:r>
      <w:r w:rsidR="00C71AB7">
        <w:rPr>
          <w:rFonts w:eastAsia="MS Mincho"/>
          <w:sz w:val="20"/>
          <w:lang w:eastAsia="ja-JP"/>
        </w:rPr>
        <w:t>isola</w:t>
      </w:r>
      <w:r w:rsidR="00C71AB7">
        <w:rPr>
          <w:rFonts w:eastAsia="MS Mincho"/>
          <w:sz w:val="20"/>
          <w:lang w:eastAsia="ja-JP"/>
        </w:rPr>
        <w:t>t</w:t>
      </w:r>
      <w:r w:rsidR="00C71AB7">
        <w:rPr>
          <w:rFonts w:eastAsia="MS Mincho"/>
          <w:sz w:val="20"/>
          <w:lang w:eastAsia="ja-JP"/>
        </w:rPr>
        <w:t>ed</w:t>
      </w:r>
      <w:r w:rsidR="00BC68A1">
        <w:rPr>
          <w:rFonts w:eastAsia="MS Mincho"/>
          <w:sz w:val="20"/>
          <w:lang w:eastAsia="ja-JP"/>
        </w:rPr>
        <w:t xml:space="preserve"> objects that were once part of blobs. Since morpholog</w:t>
      </w:r>
      <w:r w:rsidR="00BC68A1">
        <w:rPr>
          <w:rFonts w:eastAsia="MS Mincho"/>
          <w:sz w:val="20"/>
          <w:lang w:eastAsia="ja-JP"/>
        </w:rPr>
        <w:t>i</w:t>
      </w:r>
      <w:r w:rsidR="00BC68A1">
        <w:rPr>
          <w:rFonts w:eastAsia="MS Mincho"/>
          <w:sz w:val="20"/>
          <w:lang w:eastAsia="ja-JP"/>
        </w:rPr>
        <w:t xml:space="preserve">cal opening with a large structural element causes distortion and loss of detail, it is best to </w:t>
      </w:r>
      <w:r w:rsidR="00C71AB7">
        <w:rPr>
          <w:rFonts w:eastAsia="MS Mincho"/>
          <w:sz w:val="20"/>
          <w:lang w:eastAsia="ja-JP"/>
        </w:rPr>
        <w:t>reset the size of the structu</w:t>
      </w:r>
      <w:r w:rsidR="00C71AB7">
        <w:rPr>
          <w:rFonts w:eastAsia="MS Mincho"/>
          <w:sz w:val="20"/>
          <w:lang w:eastAsia="ja-JP"/>
        </w:rPr>
        <w:t>r</w:t>
      </w:r>
      <w:r w:rsidR="00C71AB7">
        <w:rPr>
          <w:rFonts w:eastAsia="MS Mincho"/>
          <w:sz w:val="20"/>
          <w:lang w:eastAsia="ja-JP"/>
        </w:rPr>
        <w:t>al element and allow the algorithm to find any newly-isolated objects with mi</w:t>
      </w:r>
      <w:r w:rsidR="00C71AB7">
        <w:rPr>
          <w:rFonts w:eastAsia="MS Mincho"/>
          <w:sz w:val="20"/>
          <w:lang w:eastAsia="ja-JP"/>
        </w:rPr>
        <w:t>n</w:t>
      </w:r>
      <w:r w:rsidR="00C71AB7">
        <w:rPr>
          <w:rFonts w:eastAsia="MS Mincho"/>
          <w:sz w:val="20"/>
          <w:lang w:eastAsia="ja-JP"/>
        </w:rPr>
        <w:t>imal distortion.</w:t>
      </w:r>
    </w:p>
    <w:p w:rsidR="0099548B" w:rsidRDefault="0099548B" w:rsidP="00D41AEE">
      <w:pPr>
        <w:pStyle w:val="NoSpacing"/>
        <w:rPr>
          <w:rFonts w:eastAsia="MS Mincho"/>
          <w:sz w:val="20"/>
          <w:lang w:eastAsia="ja-JP"/>
        </w:rPr>
      </w:pPr>
      <w:r>
        <w:rPr>
          <w:rFonts w:eastAsia="MS Mincho"/>
          <w:sz w:val="20"/>
          <w:lang w:eastAsia="ja-JP"/>
        </w:rPr>
        <w:t xml:space="preserve">The search terminates under one of two conditions. If at any time </w:t>
      </w:r>
      <w:proofErr w:type="spellStart"/>
      <w:proofErr w:type="gramStart"/>
      <w:r>
        <w:rPr>
          <w:rFonts w:eastAsia="MS Mincho"/>
          <w:sz w:val="20"/>
          <w:lang w:eastAsia="ja-JP"/>
        </w:rPr>
        <w:t>regionprops</w:t>
      </w:r>
      <w:proofErr w:type="spellEnd"/>
      <w:r>
        <w:rPr>
          <w:rFonts w:eastAsia="MS Mincho"/>
          <w:sz w:val="20"/>
          <w:lang w:eastAsia="ja-JP"/>
        </w:rPr>
        <w:t>(</w:t>
      </w:r>
      <w:proofErr w:type="gramEnd"/>
      <w:r>
        <w:rPr>
          <w:rFonts w:eastAsia="MS Mincho"/>
          <w:sz w:val="20"/>
          <w:lang w:eastAsia="ja-JP"/>
        </w:rPr>
        <w:t xml:space="preserve">) cannot find any regions, it means that either all of the objects have been masked from the image or all of the objects have been eroded to nothing. In either case, it is impossible to find any more objects, and the search terminates. The other termination condition is a maximum size of the structural element, which in this case </w:t>
      </w:r>
      <w:proofErr w:type="gramStart"/>
      <w:r>
        <w:rPr>
          <w:rFonts w:eastAsia="MS Mincho"/>
          <w:sz w:val="20"/>
          <w:lang w:eastAsia="ja-JP"/>
        </w:rPr>
        <w:t>was</w:t>
      </w:r>
      <w:proofErr w:type="gramEnd"/>
      <w:r>
        <w:rPr>
          <w:rFonts w:eastAsia="MS Mincho"/>
          <w:sz w:val="20"/>
          <w:lang w:eastAsia="ja-JP"/>
        </w:rPr>
        <w:t xml:space="preserve"> 100 pixels.</w:t>
      </w:r>
    </w:p>
    <w:p w:rsidR="00E328BB" w:rsidRPr="001A2598" w:rsidRDefault="00E328BB" w:rsidP="00D41AEE">
      <w:pPr>
        <w:pStyle w:val="NoSpacing"/>
        <w:rPr>
          <w:rFonts w:eastAsia="MS Mincho"/>
          <w:sz w:val="20"/>
          <w:lang w:eastAsia="ja-JP"/>
        </w:rPr>
      </w:pPr>
      <w:r>
        <w:rPr>
          <w:rFonts w:eastAsia="MS Mincho"/>
          <w:sz w:val="20"/>
          <w:lang w:eastAsia="ja-JP"/>
        </w:rPr>
        <w:t>Upon termination, the result is a label matrix identifying the areas of each of the found objects, and a list of the ce</w:t>
      </w:r>
      <w:r>
        <w:rPr>
          <w:rFonts w:eastAsia="MS Mincho"/>
          <w:sz w:val="20"/>
          <w:lang w:eastAsia="ja-JP"/>
        </w:rPr>
        <w:t>n</w:t>
      </w:r>
      <w:r>
        <w:rPr>
          <w:rFonts w:eastAsia="MS Mincho"/>
          <w:sz w:val="20"/>
          <w:lang w:eastAsia="ja-JP"/>
        </w:rPr>
        <w:t>troids of the found objects. Either can be used for further processing, such as creation of bounding boxes.</w:t>
      </w:r>
    </w:p>
    <w:p w:rsidR="00207B3A" w:rsidRDefault="00CA53DC" w:rsidP="002E42D1">
      <w:pPr>
        <w:pStyle w:val="Heading1"/>
      </w:pPr>
      <w:r>
        <w:t>Results and discussion</w:t>
      </w:r>
    </w:p>
    <w:p w:rsidR="00E61E33" w:rsidRDefault="0083183E" w:rsidP="00D41AEE">
      <w:pPr>
        <w:rPr>
          <w:lang w:eastAsia="ja-JP"/>
        </w:rPr>
      </w:pPr>
      <w:r>
        <w:rPr>
          <w:lang w:eastAsia="ja-JP"/>
        </w:rPr>
        <w:t>This method was tested on three images. The first image, shown in Figure 1 above, contained six isolated objects. The algorithm terminated after a single iteration, having found all six caps.</w:t>
      </w:r>
    </w:p>
    <w:p w:rsidR="005622CE" w:rsidRDefault="005622CE" w:rsidP="002E42D1">
      <w:pPr>
        <w:rPr>
          <w:lang w:eastAsia="ja-JP"/>
        </w:rPr>
      </w:pPr>
      <w:r>
        <w:rPr>
          <w:noProof/>
        </w:rPr>
        <w:lastRenderedPageBreak/>
        <w:drawing>
          <wp:inline distT="0" distB="0" distL="0" distR="0">
            <wp:extent cx="3049270" cy="22872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1_result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9270" cy="2287270"/>
                    </a:xfrm>
                    <a:prstGeom prst="rect">
                      <a:avLst/>
                    </a:prstGeom>
                  </pic:spPr>
                </pic:pic>
              </a:graphicData>
            </a:graphic>
          </wp:inline>
        </w:drawing>
      </w:r>
    </w:p>
    <w:p w:rsidR="0083183E" w:rsidRDefault="0083183E" w:rsidP="00252B58">
      <w:pPr>
        <w:jc w:val="center"/>
        <w:rPr>
          <w:lang w:eastAsia="ja-JP"/>
        </w:rPr>
      </w:pPr>
      <w:r>
        <w:rPr>
          <w:lang w:eastAsia="ja-JP"/>
        </w:rPr>
        <w:t>Figure 3 shows the results of running the search algorithm on Figure 1.</w:t>
      </w:r>
    </w:p>
    <w:p w:rsidR="005622CE" w:rsidRDefault="005622CE" w:rsidP="00252B58">
      <w:pPr>
        <w:jc w:val="center"/>
        <w:rPr>
          <w:lang w:eastAsia="ja-JP"/>
        </w:rPr>
      </w:pPr>
      <w:r>
        <w:rPr>
          <w:noProof/>
        </w:rPr>
        <w:drawing>
          <wp:inline distT="0" distB="0" distL="0" distR="0">
            <wp:extent cx="3049270" cy="23215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3_cropped.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9270" cy="2321560"/>
                    </a:xfrm>
                    <a:prstGeom prst="rect">
                      <a:avLst/>
                    </a:prstGeom>
                  </pic:spPr>
                </pic:pic>
              </a:graphicData>
            </a:graphic>
          </wp:inline>
        </w:drawing>
      </w:r>
    </w:p>
    <w:p w:rsidR="0083183E" w:rsidRDefault="0083183E" w:rsidP="00252B58">
      <w:pPr>
        <w:jc w:val="center"/>
        <w:rPr>
          <w:lang w:eastAsia="ja-JP"/>
        </w:rPr>
      </w:pPr>
      <w:r>
        <w:rPr>
          <w:lang w:eastAsia="ja-JP"/>
        </w:rPr>
        <w:t>Figure 4 shows several partially-overlapping objects in a bin.</w:t>
      </w:r>
    </w:p>
    <w:p w:rsidR="005D0C1B" w:rsidRDefault="0083183E" w:rsidP="002E42D1">
      <w:pPr>
        <w:rPr>
          <w:lang w:eastAsia="ja-JP"/>
        </w:rPr>
      </w:pPr>
      <w:r>
        <w:rPr>
          <w:lang w:eastAsia="ja-JP"/>
        </w:rPr>
        <w:t xml:space="preserve">The second image contains more objects, and many of them are touching or partially overlapping. The algorithm was less successful with this input, but was still able to </w:t>
      </w:r>
      <w:r w:rsidR="002A2F96">
        <w:rPr>
          <w:lang w:eastAsia="ja-JP"/>
        </w:rPr>
        <w:t xml:space="preserve">find </w:t>
      </w:r>
      <w:r w:rsidR="003E5536">
        <w:rPr>
          <w:lang w:eastAsia="ja-JP"/>
        </w:rPr>
        <w:t xml:space="preserve">sixteen objects in </w:t>
      </w:r>
      <w:r w:rsidR="005D0C1B">
        <w:rPr>
          <w:lang w:eastAsia="ja-JP"/>
        </w:rPr>
        <w:t xml:space="preserve">the image out of a total of twenty. </w:t>
      </w:r>
      <w:proofErr w:type="gramStart"/>
      <w:r w:rsidR="005D0C1B">
        <w:rPr>
          <w:lang w:eastAsia="ja-JP"/>
        </w:rPr>
        <w:t>Four of the “objects” that the algorithm finds are actually pairs of objects, and one object is found twice.</w:t>
      </w:r>
      <w:proofErr w:type="gramEnd"/>
    </w:p>
    <w:p w:rsidR="005D0C1B" w:rsidRDefault="005622CE" w:rsidP="00252B58">
      <w:pPr>
        <w:jc w:val="center"/>
        <w:rPr>
          <w:lang w:eastAsia="ja-JP"/>
        </w:rPr>
      </w:pPr>
      <w:r>
        <w:rPr>
          <w:noProof/>
        </w:rPr>
        <w:lastRenderedPageBreak/>
        <w:drawing>
          <wp:inline distT="0" distB="0" distL="0" distR="0">
            <wp:extent cx="3048902" cy="23215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3_result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48902" cy="2321560"/>
                    </a:xfrm>
                    <a:prstGeom prst="rect">
                      <a:avLst/>
                    </a:prstGeom>
                  </pic:spPr>
                </pic:pic>
              </a:graphicData>
            </a:graphic>
          </wp:inline>
        </w:drawing>
      </w:r>
      <w:r w:rsidR="005D0C1B">
        <w:rPr>
          <w:lang w:eastAsia="ja-JP"/>
        </w:rPr>
        <w:t>Figure 5 shows the results of running the search algorithm on Figure 4.</w:t>
      </w:r>
    </w:p>
    <w:p w:rsidR="005D0C1B" w:rsidRDefault="005622CE" w:rsidP="002E42D1">
      <w:pPr>
        <w:rPr>
          <w:lang w:eastAsia="ja-JP"/>
        </w:rPr>
      </w:pPr>
      <w:r>
        <w:rPr>
          <w:noProof/>
        </w:rPr>
        <w:drawing>
          <wp:inline distT="0" distB="0" distL="0" distR="0" wp14:anchorId="5CB905C5" wp14:editId="411F4E3A">
            <wp:extent cx="3049270" cy="28727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2_scaled.jpg"/>
                    <pic:cNvPicPr/>
                  </pic:nvPicPr>
                  <pic:blipFill>
                    <a:blip r:embed="rId15">
                      <a:extLst>
                        <a:ext uri="{28A0092B-C50C-407E-A947-70E740481C1C}">
                          <a14:useLocalDpi xmlns:a14="http://schemas.microsoft.com/office/drawing/2010/main" val="0"/>
                        </a:ext>
                      </a:extLst>
                    </a:blip>
                    <a:stretch>
                      <a:fillRect/>
                    </a:stretch>
                  </pic:blipFill>
                  <pic:spPr>
                    <a:xfrm>
                      <a:off x="0" y="0"/>
                      <a:ext cx="3049270" cy="2872740"/>
                    </a:xfrm>
                    <a:prstGeom prst="rect">
                      <a:avLst/>
                    </a:prstGeom>
                  </pic:spPr>
                </pic:pic>
              </a:graphicData>
            </a:graphic>
          </wp:inline>
        </w:drawing>
      </w:r>
    </w:p>
    <w:p w:rsidR="005D0C1B" w:rsidRDefault="005D0C1B" w:rsidP="002E42D1">
      <w:pPr>
        <w:rPr>
          <w:lang w:eastAsia="ja-JP"/>
        </w:rPr>
      </w:pPr>
      <w:r>
        <w:rPr>
          <w:lang w:eastAsia="ja-JP"/>
        </w:rPr>
        <w:t>Figure 6 shows a pile of objects that overlap substantially.</w:t>
      </w:r>
    </w:p>
    <w:p w:rsidR="005D0C1B" w:rsidRDefault="005D0C1B" w:rsidP="002E42D1">
      <w:pPr>
        <w:rPr>
          <w:lang w:eastAsia="ja-JP"/>
        </w:rPr>
      </w:pPr>
      <w:r>
        <w:rPr>
          <w:lang w:eastAsia="ja-JP"/>
        </w:rPr>
        <w:t>The final image presents a much more difficult challenge. The caps are overlapping much more than in the previous images, and as a result, the algorithm has considerable di</w:t>
      </w:r>
      <w:r>
        <w:rPr>
          <w:lang w:eastAsia="ja-JP"/>
        </w:rPr>
        <w:t>f</w:t>
      </w:r>
      <w:r>
        <w:rPr>
          <w:lang w:eastAsia="ja-JP"/>
        </w:rPr>
        <w:t>ficulty identifying the objects. As shown in Figure 7 below, only two objects are correctly identified. A third blob co</w:t>
      </w:r>
      <w:r>
        <w:rPr>
          <w:lang w:eastAsia="ja-JP"/>
        </w:rPr>
        <w:t>n</w:t>
      </w:r>
      <w:r>
        <w:rPr>
          <w:lang w:eastAsia="ja-JP"/>
        </w:rPr>
        <w:t>tains five objects.</w:t>
      </w:r>
    </w:p>
    <w:p w:rsidR="0083183E" w:rsidRPr="00E61E33" w:rsidRDefault="005622CE" w:rsidP="00252B58">
      <w:pPr>
        <w:jc w:val="center"/>
        <w:rPr>
          <w:lang w:eastAsia="ja-JP"/>
        </w:rPr>
      </w:pPr>
      <w:r>
        <w:rPr>
          <w:noProof/>
        </w:rPr>
        <w:lastRenderedPageBreak/>
        <w:drawing>
          <wp:inline distT="0" distB="0" distL="0" distR="0">
            <wp:extent cx="3049270" cy="287267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2_results.png"/>
                    <pic:cNvPicPr/>
                  </pic:nvPicPr>
                  <pic:blipFill>
                    <a:blip r:embed="rId16">
                      <a:extLst>
                        <a:ext uri="{28A0092B-C50C-407E-A947-70E740481C1C}">
                          <a14:useLocalDpi xmlns:a14="http://schemas.microsoft.com/office/drawing/2010/main" val="0"/>
                        </a:ext>
                      </a:extLst>
                    </a:blip>
                    <a:stretch>
                      <a:fillRect/>
                    </a:stretch>
                  </pic:blipFill>
                  <pic:spPr>
                    <a:xfrm>
                      <a:off x="0" y="0"/>
                      <a:ext cx="3049270" cy="2872671"/>
                    </a:xfrm>
                    <a:prstGeom prst="rect">
                      <a:avLst/>
                    </a:prstGeom>
                  </pic:spPr>
                </pic:pic>
              </a:graphicData>
            </a:graphic>
          </wp:inline>
        </w:drawing>
      </w:r>
      <w:r w:rsidR="005D0C1B">
        <w:rPr>
          <w:lang w:eastAsia="ja-JP"/>
        </w:rPr>
        <w:t>Figure 7 shows the results of running the search algorithm on Figure 6.</w:t>
      </w:r>
    </w:p>
    <w:p w:rsidR="00595E55" w:rsidRDefault="00595E55" w:rsidP="00595E55">
      <w:pPr>
        <w:pStyle w:val="Heading1"/>
      </w:pPr>
      <w:r>
        <w:t>Applying This Method</w:t>
      </w:r>
    </w:p>
    <w:p w:rsidR="00595E55" w:rsidRDefault="00C138B0" w:rsidP="002F2ACB">
      <w:r>
        <w:t>It is evident from the results above that this algorithm is suitable for isolated bottle caps. The results from the s</w:t>
      </w:r>
      <w:r>
        <w:t>e</w:t>
      </w:r>
      <w:r>
        <w:t>cond image (partially overlapping caps in a box) would probably also be acceptable. However, the results for the third image show that this algorithm does no</w:t>
      </w:r>
      <w:r w:rsidR="00595E55">
        <w:t>t work for large piles of caps.</w:t>
      </w:r>
    </w:p>
    <w:p w:rsidR="002F2ACB" w:rsidRDefault="00595E55" w:rsidP="002F2ACB">
      <w:r>
        <w:t>To apply this algorithm in an industrial situation, several accommodations must be made. First of all, it is necessary that the background be a color that contrasts with the o</w:t>
      </w:r>
      <w:r>
        <w:t>b</w:t>
      </w:r>
      <w:r>
        <w:t>jects being searched for. In these example images, the brown paper background contrasted with the white caps.</w:t>
      </w:r>
    </w:p>
    <w:p w:rsidR="00595E55" w:rsidRDefault="00595E55" w:rsidP="002F2ACB">
      <w:r>
        <w:t>In addition, the objects must be in a single layer. If the o</w:t>
      </w:r>
      <w:r>
        <w:t>b</w:t>
      </w:r>
      <w:r>
        <w:t>jects are on a table or conveyor belt, this could be acco</w:t>
      </w:r>
      <w:r>
        <w:t>m</w:t>
      </w:r>
      <w:r>
        <w:t>plished by vibrating t</w:t>
      </w:r>
      <w:r w:rsidR="00087194">
        <w:t>he table to separate any piles. Unfo</w:t>
      </w:r>
      <w:r w:rsidR="00087194">
        <w:t>r</w:t>
      </w:r>
      <w:r w:rsidR="00087194">
        <w:t>tunately, it would be difficult to separate piles of objects in a box.</w:t>
      </w:r>
    </w:p>
    <w:p w:rsidR="00207B3A" w:rsidRDefault="00CA53DC" w:rsidP="002E42D1">
      <w:pPr>
        <w:pStyle w:val="Abstract"/>
      </w:pPr>
      <w:r>
        <w:t>Summary</w:t>
      </w:r>
    </w:p>
    <w:p w:rsidR="00207B3A" w:rsidRDefault="00595E55" w:rsidP="00595E55">
      <w:pPr>
        <w:pStyle w:val="BodyTextIndent"/>
        <w:ind w:firstLine="0"/>
        <w:rPr>
          <w:rFonts w:eastAsia="MS Mincho"/>
          <w:lang w:eastAsia="ja-JP"/>
        </w:rPr>
      </w:pPr>
      <w:r>
        <w:rPr>
          <w:rFonts w:eastAsia="MS Mincho"/>
          <w:lang w:eastAsia="ja-JP"/>
        </w:rPr>
        <w:t>A morphological method of segmenting objects in an image was pr</w:t>
      </w:r>
      <w:r>
        <w:rPr>
          <w:rFonts w:eastAsia="MS Mincho"/>
          <w:lang w:eastAsia="ja-JP"/>
        </w:rPr>
        <w:t>e</w:t>
      </w:r>
      <w:r>
        <w:rPr>
          <w:rFonts w:eastAsia="MS Mincho"/>
          <w:lang w:eastAsia="ja-JP"/>
        </w:rPr>
        <w:t>sented. This method was applied to three pictures of bottle caps, and the results were demonstrated. The method was completely successful at segmenting isolated objects, and somewhat successful at segmenting objects that partia</w:t>
      </w:r>
      <w:r>
        <w:rPr>
          <w:rFonts w:eastAsia="MS Mincho"/>
          <w:lang w:eastAsia="ja-JP"/>
        </w:rPr>
        <w:t>l</w:t>
      </w:r>
      <w:r>
        <w:rPr>
          <w:rFonts w:eastAsia="MS Mincho"/>
          <w:lang w:eastAsia="ja-JP"/>
        </w:rPr>
        <w:t>ly overlap. The method was unsuccessful at segmenting objects that overlapped substantially or were in piles. These results were discussed and applications of the method were suggested.</w:t>
      </w:r>
    </w:p>
    <w:p w:rsidR="004340B7" w:rsidRDefault="004340B7" w:rsidP="00595E55">
      <w:pPr>
        <w:pStyle w:val="BodyTextIndent"/>
        <w:ind w:firstLine="0"/>
        <w:rPr>
          <w:rFonts w:eastAsia="MS Mincho"/>
          <w:lang w:eastAsia="ja-JP"/>
        </w:rPr>
      </w:pPr>
      <w:r>
        <w:rPr>
          <w:rFonts w:eastAsia="MS Mincho"/>
          <w:lang w:eastAsia="ja-JP"/>
        </w:rPr>
        <w:t>Future work on this method would include experimenting with different shaped structural elements. Using different structural elements might separate the objects without ero</w:t>
      </w:r>
      <w:r>
        <w:rPr>
          <w:rFonts w:eastAsia="MS Mincho"/>
          <w:lang w:eastAsia="ja-JP"/>
        </w:rPr>
        <w:t>d</w:t>
      </w:r>
      <w:r>
        <w:rPr>
          <w:rFonts w:eastAsia="MS Mincho"/>
          <w:lang w:eastAsia="ja-JP"/>
        </w:rPr>
        <w:t>ing as much of the detail of the objects. This would allow more objects to be identified, and would also create make more accurate masks.</w:t>
      </w:r>
    </w:p>
    <w:p w:rsidR="004340B7" w:rsidRDefault="004340B7" w:rsidP="00595E55">
      <w:pPr>
        <w:pStyle w:val="BodyTextIndent"/>
        <w:ind w:firstLine="0"/>
        <w:rPr>
          <w:rFonts w:eastAsia="MS Mincho"/>
          <w:lang w:eastAsia="ja-JP"/>
        </w:rPr>
      </w:pPr>
      <w:r>
        <w:rPr>
          <w:rFonts w:eastAsia="MS Mincho"/>
          <w:lang w:eastAsia="ja-JP"/>
        </w:rPr>
        <w:lastRenderedPageBreak/>
        <w:t>Other future work would be related to tailoring the output to match the needs of the 3D CAD model matching system. The labeled regions may need to be dilated slightly to cover the entire cap in the image. Other transforms may be nee</w:t>
      </w:r>
      <w:r>
        <w:rPr>
          <w:rFonts w:eastAsia="MS Mincho"/>
          <w:lang w:eastAsia="ja-JP"/>
        </w:rPr>
        <w:t>d</w:t>
      </w:r>
      <w:r>
        <w:rPr>
          <w:rFonts w:eastAsia="MS Mincho"/>
          <w:lang w:eastAsia="ja-JP"/>
        </w:rPr>
        <w:t>ed to fill in any hole or gaps in the regions. One trivial sol</w:t>
      </w:r>
      <w:r>
        <w:rPr>
          <w:rFonts w:eastAsia="MS Mincho"/>
          <w:lang w:eastAsia="ja-JP"/>
        </w:rPr>
        <w:t>u</w:t>
      </w:r>
      <w:r>
        <w:rPr>
          <w:rFonts w:eastAsia="MS Mincho"/>
          <w:lang w:eastAsia="ja-JP"/>
        </w:rPr>
        <w:t>tion would be to dilate the regions slightly and then create a bounding box around the regions.</w:t>
      </w:r>
    </w:p>
    <w:p w:rsidR="00207B3A" w:rsidRDefault="00CA53DC" w:rsidP="002E42D1">
      <w:pPr>
        <w:pStyle w:val="Abstract"/>
      </w:pPr>
      <w:r>
        <w:t>Acknowledgments</w:t>
      </w:r>
    </w:p>
    <w:p w:rsidR="00207B3A" w:rsidRDefault="00CA53DC" w:rsidP="002E42D1">
      <w:pPr>
        <w:pStyle w:val="BodyText2"/>
      </w:pPr>
      <w:r>
        <w:t xml:space="preserve">This work was </w:t>
      </w:r>
      <w:r w:rsidR="00C36F1F">
        <w:t xml:space="preserve">performed in the context of Professor Frank </w:t>
      </w:r>
      <w:proofErr w:type="spellStart"/>
      <w:r w:rsidR="00C36F1F">
        <w:t>Merat's</w:t>
      </w:r>
      <w:proofErr w:type="spellEnd"/>
      <w:r w:rsidR="00C36F1F">
        <w:t xml:space="preserve"> EECS 490 Image Processing class.</w:t>
      </w:r>
    </w:p>
    <w:p w:rsidR="00C36F1F" w:rsidRDefault="00C36F1F" w:rsidP="002E42D1">
      <w:pPr>
        <w:pStyle w:val="BodyText2"/>
      </w:pPr>
      <w:r>
        <w:t>Chris Roberts provided valuable insight into object reco</w:t>
      </w:r>
      <w:r>
        <w:t>g</w:t>
      </w:r>
      <w:r>
        <w:t>nition techniques.</w:t>
      </w:r>
    </w:p>
    <w:p w:rsidR="00207B3A" w:rsidRDefault="00CA53DC" w:rsidP="002E42D1">
      <w:pPr>
        <w:pStyle w:val="Abstract"/>
      </w:pPr>
      <w:r>
        <w:t>References</w:t>
      </w:r>
    </w:p>
    <w:sdt>
      <w:sdtPr>
        <w:id w:val="1130744356"/>
        <w:docPartObj>
          <w:docPartGallery w:val="Bibliographies"/>
          <w:docPartUnique/>
        </w:docPartObj>
      </w:sdtPr>
      <w:sdtEndPr>
        <w:rPr>
          <w:rFonts w:eastAsia="Times New Roman"/>
          <w:bCs/>
          <w:caps w:val="0"/>
          <w:kern w:val="0"/>
          <w:lang w:eastAsia="en-US"/>
        </w:rPr>
      </w:sdtEndPr>
      <w:sdtContent>
        <w:p w:rsidR="00FF3286" w:rsidRDefault="00FF3286" w:rsidP="00FF3286">
          <w:pPr>
            <w:pStyle w:val="Heading1"/>
            <w:rPr>
              <w:noProof/>
            </w:rPr>
          </w:pPr>
          <w:r>
            <w:rPr>
              <w:b w:val="0"/>
            </w:rPr>
            <w:fldChar w:fldCharType="begin"/>
          </w:r>
          <w:r>
            <w:instrText xml:space="preserve"> BIBLIOGRAPHY </w:instrText>
          </w:r>
          <w:r>
            <w:rPr>
              <w:b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81"/>
            <w:gridCol w:w="4611"/>
          </w:tblGrid>
          <w:tr w:rsidR="00FF3286" w:rsidTr="008F0A92">
            <w:trPr>
              <w:divId w:val="322321096"/>
              <w:tblCellSpacing w:w="15" w:type="dxa"/>
            </w:trPr>
            <w:tc>
              <w:tcPr>
                <w:tcW w:w="238" w:type="pct"/>
                <w:hideMark/>
              </w:tcPr>
              <w:p w:rsidR="00FF3286" w:rsidRDefault="00FF3286">
                <w:pPr>
                  <w:pStyle w:val="Bibliography"/>
                  <w:rPr>
                    <w:rFonts w:eastAsiaTheme="minorEastAsia"/>
                    <w:noProof/>
                  </w:rPr>
                </w:pPr>
                <w:r>
                  <w:rPr>
                    <w:noProof/>
                  </w:rPr>
                  <w:t xml:space="preserve">[1] </w:t>
                </w:r>
              </w:p>
            </w:tc>
            <w:tc>
              <w:tcPr>
                <w:tcW w:w="4681" w:type="pct"/>
                <w:hideMark/>
              </w:tcPr>
              <w:p w:rsidR="00FF3286" w:rsidRDefault="00FF3286">
                <w:pPr>
                  <w:pStyle w:val="Bibliography"/>
                  <w:rPr>
                    <w:rFonts w:eastAsiaTheme="minorEastAsia"/>
                    <w:noProof/>
                  </w:rPr>
                </w:pPr>
                <w:r>
                  <w:rPr>
                    <w:noProof/>
                  </w:rPr>
                  <w:t xml:space="preserve">O. Ghita and P. F. Whelan, "Object recognition using eigenvectors," </w:t>
                </w:r>
                <w:r>
                  <w:rPr>
                    <w:i/>
                    <w:iCs/>
                    <w:noProof/>
                  </w:rPr>
                  <w:t xml:space="preserve">Proceedings of SPIE, </w:t>
                </w:r>
                <w:r>
                  <w:rPr>
                    <w:noProof/>
                  </w:rPr>
                  <w:t xml:space="preserve">pp. 85-91, 1997. </w:t>
                </w:r>
              </w:p>
            </w:tc>
          </w:tr>
          <w:tr w:rsidR="00FF3286" w:rsidTr="008F0A92">
            <w:trPr>
              <w:divId w:val="322321096"/>
              <w:tblCellSpacing w:w="15" w:type="dxa"/>
            </w:trPr>
            <w:tc>
              <w:tcPr>
                <w:tcW w:w="238" w:type="pct"/>
                <w:hideMark/>
              </w:tcPr>
              <w:p w:rsidR="00FF3286" w:rsidRDefault="00FF3286">
                <w:pPr>
                  <w:pStyle w:val="Bibliography"/>
                  <w:rPr>
                    <w:rFonts w:eastAsiaTheme="minorEastAsia"/>
                    <w:noProof/>
                  </w:rPr>
                </w:pPr>
                <w:r>
                  <w:rPr>
                    <w:noProof/>
                  </w:rPr>
                  <w:t xml:space="preserve">[2] </w:t>
                </w:r>
              </w:p>
            </w:tc>
            <w:tc>
              <w:tcPr>
                <w:tcW w:w="4681" w:type="pct"/>
                <w:hideMark/>
              </w:tcPr>
              <w:p w:rsidR="00FF3286" w:rsidRDefault="00FF3286">
                <w:pPr>
                  <w:pStyle w:val="Bibliography"/>
                  <w:rPr>
                    <w:rFonts w:eastAsiaTheme="minorEastAsia"/>
                    <w:noProof/>
                  </w:rPr>
                </w:pPr>
                <w:r>
                  <w:rPr>
                    <w:noProof/>
                  </w:rPr>
                  <w:t>S. Serrano, "Eigenface Tutorial," Drexel University, 23 August 2003. [Online]. Available: http://www.pages.drexel.edu/~sis26/Eigenface%20Tutorial.htm. [Accessed 16 December 2011].</w:t>
                </w:r>
              </w:p>
            </w:tc>
          </w:tr>
          <w:tr w:rsidR="00FF3286" w:rsidTr="008F0A92">
            <w:trPr>
              <w:divId w:val="322321096"/>
              <w:tblCellSpacing w:w="15" w:type="dxa"/>
            </w:trPr>
            <w:tc>
              <w:tcPr>
                <w:tcW w:w="238" w:type="pct"/>
                <w:hideMark/>
              </w:tcPr>
              <w:p w:rsidR="00FF3286" w:rsidRDefault="00FF3286">
                <w:pPr>
                  <w:pStyle w:val="Bibliography"/>
                  <w:rPr>
                    <w:rFonts w:eastAsiaTheme="minorEastAsia"/>
                    <w:noProof/>
                  </w:rPr>
                </w:pPr>
                <w:r>
                  <w:rPr>
                    <w:noProof/>
                  </w:rPr>
                  <w:t xml:space="preserve">[3] </w:t>
                </w:r>
              </w:p>
            </w:tc>
            <w:tc>
              <w:tcPr>
                <w:tcW w:w="4681" w:type="pct"/>
                <w:hideMark/>
              </w:tcPr>
              <w:p w:rsidR="00FF3286" w:rsidRDefault="00FF3286">
                <w:pPr>
                  <w:pStyle w:val="Bibliography"/>
                  <w:rPr>
                    <w:rFonts w:eastAsiaTheme="minorEastAsia"/>
                    <w:noProof/>
                  </w:rPr>
                </w:pPr>
                <w:r>
                  <w:rPr>
                    <w:noProof/>
                  </w:rPr>
                  <w:t xml:space="preserve">R. O. Duda and P. E. Hart, "Use of the Hough Transformation to Detect Lines and Curves in Pictures," </w:t>
                </w:r>
                <w:r>
                  <w:rPr>
                    <w:i/>
                    <w:iCs/>
                    <w:noProof/>
                  </w:rPr>
                  <w:t xml:space="preserve">Communications of the ACM, </w:t>
                </w:r>
                <w:r>
                  <w:rPr>
                    <w:noProof/>
                  </w:rPr>
                  <w:t xml:space="preserve">vol. 15, no. 1, pp. 11-15, 1972. </w:t>
                </w:r>
              </w:p>
            </w:tc>
          </w:tr>
          <w:tr w:rsidR="00FF3286" w:rsidTr="008F0A92">
            <w:trPr>
              <w:divId w:val="322321096"/>
              <w:tblCellSpacing w:w="15" w:type="dxa"/>
            </w:trPr>
            <w:tc>
              <w:tcPr>
                <w:tcW w:w="238" w:type="pct"/>
                <w:hideMark/>
              </w:tcPr>
              <w:p w:rsidR="00FF3286" w:rsidRDefault="00FF3286">
                <w:pPr>
                  <w:pStyle w:val="Bibliography"/>
                  <w:rPr>
                    <w:rFonts w:eastAsiaTheme="minorEastAsia"/>
                    <w:noProof/>
                  </w:rPr>
                </w:pPr>
                <w:r>
                  <w:rPr>
                    <w:noProof/>
                  </w:rPr>
                  <w:t xml:space="preserve">[4] </w:t>
                </w:r>
              </w:p>
            </w:tc>
            <w:tc>
              <w:tcPr>
                <w:tcW w:w="4681" w:type="pct"/>
                <w:hideMark/>
              </w:tcPr>
              <w:p w:rsidR="00FF3286" w:rsidRDefault="00FF3286">
                <w:pPr>
                  <w:pStyle w:val="Bibliography"/>
                  <w:rPr>
                    <w:rFonts w:eastAsiaTheme="minorEastAsia"/>
                    <w:noProof/>
                  </w:rPr>
                </w:pPr>
                <w:r>
                  <w:rPr>
                    <w:noProof/>
                  </w:rPr>
                  <w:t xml:space="preserve">N. Otsu, "A Threshold Selection Method from Gray-Level Histograms," </w:t>
                </w:r>
                <w:r>
                  <w:rPr>
                    <w:i/>
                    <w:iCs/>
                    <w:noProof/>
                  </w:rPr>
                  <w:t xml:space="preserve">IEEE Transactions on Systems, Man and Cybernetics, </w:t>
                </w:r>
                <w:r>
                  <w:rPr>
                    <w:noProof/>
                  </w:rPr>
                  <w:t xml:space="preserve">vol. 9, no. 1, pp. 62-66, 1979. </w:t>
                </w:r>
              </w:p>
            </w:tc>
          </w:tr>
        </w:tbl>
        <w:p w:rsidR="00FF3286" w:rsidRDefault="00FF3286">
          <w:pPr>
            <w:divId w:val="322321096"/>
            <w:rPr>
              <w:noProof/>
            </w:rPr>
          </w:pPr>
        </w:p>
        <w:p w:rsidR="00FF3286" w:rsidRDefault="00FF3286">
          <w:r>
            <w:rPr>
              <w:b/>
              <w:bCs/>
            </w:rPr>
            <w:fldChar w:fldCharType="end"/>
          </w:r>
        </w:p>
      </w:sdtContent>
    </w:sdt>
    <w:p w:rsidR="00CA53DC" w:rsidRDefault="00CA53DC" w:rsidP="002E42D1">
      <w:pPr>
        <w:pStyle w:val="Footer"/>
      </w:pPr>
      <w:bookmarkStart w:id="0" w:name="_GoBack"/>
      <w:bookmarkEnd w:id="0"/>
    </w:p>
    <w:sectPr w:rsidR="00CA53DC">
      <w:type w:val="continuous"/>
      <w:pgSz w:w="12240" w:h="15840" w:code="1"/>
      <w:pgMar w:top="1080" w:right="1080" w:bottom="1440" w:left="1080" w:header="720" w:footer="720" w:gutter="0"/>
      <w:cols w:num="2" w:space="47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0F72" w:rsidRDefault="004A0F72" w:rsidP="002E42D1">
      <w:r>
        <w:separator/>
      </w:r>
    </w:p>
  </w:endnote>
  <w:endnote w:type="continuationSeparator" w:id="0">
    <w:p w:rsidR="004A0F72" w:rsidRDefault="004A0F72" w:rsidP="002E42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Times"/>
    <w:panose1 w:val="00000000000000000000"/>
    <w:charset w:val="4D"/>
    <w:family w:val="roman"/>
    <w:notTrueType/>
    <w:pitch w:val="default"/>
    <w:sig w:usb0="03000000"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22CE" w:rsidRDefault="005622CE" w:rsidP="002E42D1">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5622CE" w:rsidRDefault="005622CE" w:rsidP="002E42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0F72" w:rsidRDefault="004A0F72" w:rsidP="002E42D1">
      <w:r>
        <w:separator/>
      </w:r>
    </w:p>
  </w:footnote>
  <w:footnote w:type="continuationSeparator" w:id="0">
    <w:p w:rsidR="004A0F72" w:rsidRDefault="004A0F72" w:rsidP="002E42D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3B189ABA"/>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A2B6B6BC"/>
    <w:lvl w:ilvl="0">
      <w:start w:val="1"/>
      <w:numFmt w:val="decimal"/>
      <w:pStyle w:val="ListNumber4"/>
      <w:lvlText w:val="%1."/>
      <w:lvlJc w:val="left"/>
      <w:pPr>
        <w:tabs>
          <w:tab w:val="num" w:pos="1440"/>
        </w:tabs>
        <w:ind w:left="1440" w:hanging="360"/>
      </w:pPr>
    </w:lvl>
  </w:abstractNum>
  <w:abstractNum w:abstractNumId="2">
    <w:nsid w:val="FFFFFF7F"/>
    <w:multiLevelType w:val="singleLevel"/>
    <w:tmpl w:val="4E520D7E"/>
    <w:lvl w:ilvl="0">
      <w:start w:val="1"/>
      <w:numFmt w:val="decimal"/>
      <w:pStyle w:val="ListNumber2"/>
      <w:lvlText w:val="%1."/>
      <w:lvlJc w:val="left"/>
      <w:pPr>
        <w:tabs>
          <w:tab w:val="num" w:pos="720"/>
        </w:tabs>
        <w:ind w:left="720" w:hanging="360"/>
      </w:pPr>
    </w:lvl>
  </w:abstractNum>
  <w:abstractNum w:abstractNumId="3">
    <w:nsid w:val="FFFFFF80"/>
    <w:multiLevelType w:val="singleLevel"/>
    <w:tmpl w:val="4D6EF778"/>
    <w:lvl w:ilvl="0">
      <w:start w:val="1"/>
      <w:numFmt w:val="bullet"/>
      <w:pStyle w:val="ListBullet5"/>
      <w:lvlText w:val=""/>
      <w:lvlJc w:val="left"/>
      <w:pPr>
        <w:tabs>
          <w:tab w:val="num" w:pos="1800"/>
        </w:tabs>
        <w:ind w:left="1800" w:hanging="360"/>
      </w:pPr>
      <w:rPr>
        <w:rFonts w:ascii="Symbol" w:hAnsi="Symbol" w:hint="default"/>
      </w:rPr>
    </w:lvl>
  </w:abstractNum>
  <w:abstractNum w:abstractNumId="4">
    <w:nsid w:val="FFFFFF81"/>
    <w:multiLevelType w:val="singleLevel"/>
    <w:tmpl w:val="B26C5698"/>
    <w:lvl w:ilvl="0">
      <w:start w:val="1"/>
      <w:numFmt w:val="bullet"/>
      <w:pStyle w:val="ListBullet4"/>
      <w:lvlText w:val=""/>
      <w:lvlJc w:val="left"/>
      <w:pPr>
        <w:tabs>
          <w:tab w:val="num" w:pos="1440"/>
        </w:tabs>
        <w:ind w:left="1440" w:hanging="360"/>
      </w:pPr>
      <w:rPr>
        <w:rFonts w:ascii="Symbol" w:hAnsi="Symbol" w:hint="default"/>
      </w:rPr>
    </w:lvl>
  </w:abstractNum>
  <w:abstractNum w:abstractNumId="5">
    <w:nsid w:val="FFFFFF82"/>
    <w:multiLevelType w:val="singleLevel"/>
    <w:tmpl w:val="D50E087A"/>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678858AA"/>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6868FB1C"/>
    <w:lvl w:ilvl="0">
      <w:start w:val="1"/>
      <w:numFmt w:val="decimal"/>
      <w:pStyle w:val="ListNumber"/>
      <w:lvlText w:val="%1."/>
      <w:lvlJc w:val="left"/>
      <w:pPr>
        <w:tabs>
          <w:tab w:val="num" w:pos="360"/>
        </w:tabs>
        <w:ind w:left="360" w:hanging="360"/>
      </w:pPr>
    </w:lvl>
  </w:abstractNum>
  <w:abstractNum w:abstractNumId="8">
    <w:nsid w:val="FFFFFF89"/>
    <w:multiLevelType w:val="singleLevel"/>
    <w:tmpl w:val="E5C435B6"/>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FFFFFFFB"/>
    <w:multiLevelType w:val="multilevel"/>
    <w:tmpl w:val="FFFFFFFF"/>
    <w:lvl w:ilvl="0">
      <w:start w:val="1"/>
      <w:numFmt w:val="decimal"/>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0">
    <w:nsid w:val="2C557A9C"/>
    <w:multiLevelType w:val="hybridMultilevel"/>
    <w:tmpl w:val="AADEB598"/>
    <w:lvl w:ilvl="0" w:tplc="76B0A836">
      <w:start w:val="1"/>
      <w:numFmt w:val="bullet"/>
      <w:lvlText w:val=""/>
      <w:lvlJc w:val="left"/>
      <w:pPr>
        <w:tabs>
          <w:tab w:val="num" w:pos="360"/>
        </w:tabs>
        <w:ind w:left="360" w:hanging="360"/>
      </w:pPr>
      <w:rPr>
        <w:rFonts w:ascii="Symbol" w:hAnsi="Symbol" w:hint="default"/>
      </w:rPr>
    </w:lvl>
    <w:lvl w:ilvl="1" w:tplc="C8026BA8" w:tentative="1">
      <w:start w:val="1"/>
      <w:numFmt w:val="bullet"/>
      <w:lvlText w:val="o"/>
      <w:lvlJc w:val="left"/>
      <w:pPr>
        <w:tabs>
          <w:tab w:val="num" w:pos="1440"/>
        </w:tabs>
        <w:ind w:left="1440" w:hanging="360"/>
      </w:pPr>
      <w:rPr>
        <w:rFonts w:ascii="Courier New" w:hAnsi="Courier New" w:hint="default"/>
      </w:rPr>
    </w:lvl>
    <w:lvl w:ilvl="2" w:tplc="9DBA6ADE" w:tentative="1">
      <w:start w:val="1"/>
      <w:numFmt w:val="bullet"/>
      <w:lvlText w:val=""/>
      <w:lvlJc w:val="left"/>
      <w:pPr>
        <w:tabs>
          <w:tab w:val="num" w:pos="2160"/>
        </w:tabs>
        <w:ind w:left="2160" w:hanging="360"/>
      </w:pPr>
      <w:rPr>
        <w:rFonts w:ascii="Wingdings" w:hAnsi="Wingdings" w:hint="default"/>
      </w:rPr>
    </w:lvl>
    <w:lvl w:ilvl="3" w:tplc="32D09FF0" w:tentative="1">
      <w:start w:val="1"/>
      <w:numFmt w:val="bullet"/>
      <w:lvlText w:val=""/>
      <w:lvlJc w:val="left"/>
      <w:pPr>
        <w:tabs>
          <w:tab w:val="num" w:pos="2880"/>
        </w:tabs>
        <w:ind w:left="2880" w:hanging="360"/>
      </w:pPr>
      <w:rPr>
        <w:rFonts w:ascii="Symbol" w:hAnsi="Symbol" w:hint="default"/>
      </w:rPr>
    </w:lvl>
    <w:lvl w:ilvl="4" w:tplc="5B3EB5E8" w:tentative="1">
      <w:start w:val="1"/>
      <w:numFmt w:val="bullet"/>
      <w:lvlText w:val="o"/>
      <w:lvlJc w:val="left"/>
      <w:pPr>
        <w:tabs>
          <w:tab w:val="num" w:pos="3600"/>
        </w:tabs>
        <w:ind w:left="3600" w:hanging="360"/>
      </w:pPr>
      <w:rPr>
        <w:rFonts w:ascii="Courier New" w:hAnsi="Courier New" w:hint="default"/>
      </w:rPr>
    </w:lvl>
    <w:lvl w:ilvl="5" w:tplc="F4F8990A" w:tentative="1">
      <w:start w:val="1"/>
      <w:numFmt w:val="bullet"/>
      <w:lvlText w:val=""/>
      <w:lvlJc w:val="left"/>
      <w:pPr>
        <w:tabs>
          <w:tab w:val="num" w:pos="4320"/>
        </w:tabs>
        <w:ind w:left="4320" w:hanging="360"/>
      </w:pPr>
      <w:rPr>
        <w:rFonts w:ascii="Wingdings" w:hAnsi="Wingdings" w:hint="default"/>
      </w:rPr>
    </w:lvl>
    <w:lvl w:ilvl="6" w:tplc="C3CA9D72" w:tentative="1">
      <w:start w:val="1"/>
      <w:numFmt w:val="bullet"/>
      <w:lvlText w:val=""/>
      <w:lvlJc w:val="left"/>
      <w:pPr>
        <w:tabs>
          <w:tab w:val="num" w:pos="5040"/>
        </w:tabs>
        <w:ind w:left="5040" w:hanging="360"/>
      </w:pPr>
      <w:rPr>
        <w:rFonts w:ascii="Symbol" w:hAnsi="Symbol" w:hint="default"/>
      </w:rPr>
    </w:lvl>
    <w:lvl w:ilvl="7" w:tplc="97F4F1F6" w:tentative="1">
      <w:start w:val="1"/>
      <w:numFmt w:val="bullet"/>
      <w:lvlText w:val="o"/>
      <w:lvlJc w:val="left"/>
      <w:pPr>
        <w:tabs>
          <w:tab w:val="num" w:pos="5760"/>
        </w:tabs>
        <w:ind w:left="5760" w:hanging="360"/>
      </w:pPr>
      <w:rPr>
        <w:rFonts w:ascii="Courier New" w:hAnsi="Courier New" w:hint="default"/>
      </w:rPr>
    </w:lvl>
    <w:lvl w:ilvl="8" w:tplc="EE76A4E0" w:tentative="1">
      <w:start w:val="1"/>
      <w:numFmt w:val="bullet"/>
      <w:lvlText w:val=""/>
      <w:lvlJc w:val="left"/>
      <w:pPr>
        <w:tabs>
          <w:tab w:val="num" w:pos="6480"/>
        </w:tabs>
        <w:ind w:left="6480" w:hanging="360"/>
      </w:pPr>
      <w:rPr>
        <w:rFonts w:ascii="Wingdings" w:hAnsi="Wingdings" w:hint="default"/>
      </w:rPr>
    </w:lvl>
  </w:abstractNum>
  <w:abstractNum w:abstractNumId="11">
    <w:nsid w:val="305A30DF"/>
    <w:multiLevelType w:val="singleLevel"/>
    <w:tmpl w:val="1A80F680"/>
    <w:lvl w:ilvl="0">
      <w:start w:val="1"/>
      <w:numFmt w:val="decimal"/>
      <w:lvlText w:val="%1."/>
      <w:lvlJc w:val="left"/>
      <w:pPr>
        <w:tabs>
          <w:tab w:val="num" w:pos="360"/>
        </w:tabs>
        <w:ind w:left="360" w:hanging="360"/>
      </w:pPr>
    </w:lvl>
  </w:abstractNum>
  <w:abstractNum w:abstractNumId="12">
    <w:nsid w:val="422832A4"/>
    <w:multiLevelType w:val="hybridMultilevel"/>
    <w:tmpl w:val="01E863A4"/>
    <w:lvl w:ilvl="0" w:tplc="47806FB4">
      <w:start w:val="1"/>
      <w:numFmt w:val="bullet"/>
      <w:lvlText w:val=""/>
      <w:lvlJc w:val="left"/>
      <w:pPr>
        <w:tabs>
          <w:tab w:val="num" w:pos="720"/>
        </w:tabs>
        <w:ind w:left="720" w:hanging="360"/>
      </w:pPr>
      <w:rPr>
        <w:rFonts w:ascii="Symbol" w:hAnsi="Symbol" w:hint="default"/>
      </w:rPr>
    </w:lvl>
    <w:lvl w:ilvl="1" w:tplc="DA1AD5FE" w:tentative="1">
      <w:start w:val="1"/>
      <w:numFmt w:val="bullet"/>
      <w:lvlText w:val="o"/>
      <w:lvlJc w:val="left"/>
      <w:pPr>
        <w:tabs>
          <w:tab w:val="num" w:pos="1440"/>
        </w:tabs>
        <w:ind w:left="1440" w:hanging="360"/>
      </w:pPr>
      <w:rPr>
        <w:rFonts w:ascii="Courier New" w:hAnsi="Courier New" w:hint="default"/>
      </w:rPr>
    </w:lvl>
    <w:lvl w:ilvl="2" w:tplc="1910D14C" w:tentative="1">
      <w:start w:val="1"/>
      <w:numFmt w:val="bullet"/>
      <w:lvlText w:val=""/>
      <w:lvlJc w:val="left"/>
      <w:pPr>
        <w:tabs>
          <w:tab w:val="num" w:pos="2160"/>
        </w:tabs>
        <w:ind w:left="2160" w:hanging="360"/>
      </w:pPr>
      <w:rPr>
        <w:rFonts w:ascii="Wingdings" w:hAnsi="Wingdings" w:hint="default"/>
      </w:rPr>
    </w:lvl>
    <w:lvl w:ilvl="3" w:tplc="E2D251B8" w:tentative="1">
      <w:start w:val="1"/>
      <w:numFmt w:val="bullet"/>
      <w:lvlText w:val=""/>
      <w:lvlJc w:val="left"/>
      <w:pPr>
        <w:tabs>
          <w:tab w:val="num" w:pos="2880"/>
        </w:tabs>
        <w:ind w:left="2880" w:hanging="360"/>
      </w:pPr>
      <w:rPr>
        <w:rFonts w:ascii="Symbol" w:hAnsi="Symbol" w:hint="default"/>
      </w:rPr>
    </w:lvl>
    <w:lvl w:ilvl="4" w:tplc="8F38F1E0" w:tentative="1">
      <w:start w:val="1"/>
      <w:numFmt w:val="bullet"/>
      <w:lvlText w:val="o"/>
      <w:lvlJc w:val="left"/>
      <w:pPr>
        <w:tabs>
          <w:tab w:val="num" w:pos="3600"/>
        </w:tabs>
        <w:ind w:left="3600" w:hanging="360"/>
      </w:pPr>
      <w:rPr>
        <w:rFonts w:ascii="Courier New" w:hAnsi="Courier New" w:hint="default"/>
      </w:rPr>
    </w:lvl>
    <w:lvl w:ilvl="5" w:tplc="AD16C0B6" w:tentative="1">
      <w:start w:val="1"/>
      <w:numFmt w:val="bullet"/>
      <w:lvlText w:val=""/>
      <w:lvlJc w:val="left"/>
      <w:pPr>
        <w:tabs>
          <w:tab w:val="num" w:pos="4320"/>
        </w:tabs>
        <w:ind w:left="4320" w:hanging="360"/>
      </w:pPr>
      <w:rPr>
        <w:rFonts w:ascii="Wingdings" w:hAnsi="Wingdings" w:hint="default"/>
      </w:rPr>
    </w:lvl>
    <w:lvl w:ilvl="6" w:tplc="B610FB2E" w:tentative="1">
      <w:start w:val="1"/>
      <w:numFmt w:val="bullet"/>
      <w:lvlText w:val=""/>
      <w:lvlJc w:val="left"/>
      <w:pPr>
        <w:tabs>
          <w:tab w:val="num" w:pos="5040"/>
        </w:tabs>
        <w:ind w:left="5040" w:hanging="360"/>
      </w:pPr>
      <w:rPr>
        <w:rFonts w:ascii="Symbol" w:hAnsi="Symbol" w:hint="default"/>
      </w:rPr>
    </w:lvl>
    <w:lvl w:ilvl="7" w:tplc="A1C6CBE6" w:tentative="1">
      <w:start w:val="1"/>
      <w:numFmt w:val="bullet"/>
      <w:lvlText w:val="o"/>
      <w:lvlJc w:val="left"/>
      <w:pPr>
        <w:tabs>
          <w:tab w:val="num" w:pos="5760"/>
        </w:tabs>
        <w:ind w:left="5760" w:hanging="360"/>
      </w:pPr>
      <w:rPr>
        <w:rFonts w:ascii="Courier New" w:hAnsi="Courier New" w:hint="default"/>
      </w:rPr>
    </w:lvl>
    <w:lvl w:ilvl="8" w:tplc="E422A35C" w:tentative="1">
      <w:start w:val="1"/>
      <w:numFmt w:val="bullet"/>
      <w:lvlText w:val=""/>
      <w:lvlJc w:val="left"/>
      <w:pPr>
        <w:tabs>
          <w:tab w:val="num" w:pos="6480"/>
        </w:tabs>
        <w:ind w:left="6480" w:hanging="360"/>
      </w:pPr>
      <w:rPr>
        <w:rFonts w:ascii="Wingdings" w:hAnsi="Wingdings" w:hint="default"/>
      </w:rPr>
    </w:lvl>
  </w:abstractNum>
  <w:abstractNum w:abstractNumId="13">
    <w:nsid w:val="45C84A9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613F6A43"/>
    <w:multiLevelType w:val="hybridMultilevel"/>
    <w:tmpl w:val="AADEB598"/>
    <w:lvl w:ilvl="0" w:tplc="8C32D000">
      <w:start w:val="1"/>
      <w:numFmt w:val="bullet"/>
      <w:lvlText w:val=""/>
      <w:lvlJc w:val="left"/>
      <w:pPr>
        <w:tabs>
          <w:tab w:val="num" w:pos="360"/>
        </w:tabs>
        <w:ind w:left="360" w:hanging="360"/>
      </w:pPr>
      <w:rPr>
        <w:rFonts w:ascii="Symbol" w:hAnsi="Symbol" w:hint="default"/>
        <w:b w:val="0"/>
        <w:i w:val="0"/>
        <w:sz w:val="18"/>
      </w:rPr>
    </w:lvl>
    <w:lvl w:ilvl="1" w:tplc="41060A0C" w:tentative="1">
      <w:start w:val="1"/>
      <w:numFmt w:val="bullet"/>
      <w:lvlText w:val="o"/>
      <w:lvlJc w:val="left"/>
      <w:pPr>
        <w:tabs>
          <w:tab w:val="num" w:pos="1440"/>
        </w:tabs>
        <w:ind w:left="1440" w:hanging="360"/>
      </w:pPr>
      <w:rPr>
        <w:rFonts w:ascii="Courier New" w:hAnsi="Courier New" w:hint="default"/>
      </w:rPr>
    </w:lvl>
    <w:lvl w:ilvl="2" w:tplc="F012747E" w:tentative="1">
      <w:start w:val="1"/>
      <w:numFmt w:val="bullet"/>
      <w:lvlText w:val=""/>
      <w:lvlJc w:val="left"/>
      <w:pPr>
        <w:tabs>
          <w:tab w:val="num" w:pos="2160"/>
        </w:tabs>
        <w:ind w:left="2160" w:hanging="360"/>
      </w:pPr>
      <w:rPr>
        <w:rFonts w:ascii="Wingdings" w:hAnsi="Wingdings" w:hint="default"/>
      </w:rPr>
    </w:lvl>
    <w:lvl w:ilvl="3" w:tplc="9152A2EE" w:tentative="1">
      <w:start w:val="1"/>
      <w:numFmt w:val="bullet"/>
      <w:lvlText w:val=""/>
      <w:lvlJc w:val="left"/>
      <w:pPr>
        <w:tabs>
          <w:tab w:val="num" w:pos="2880"/>
        </w:tabs>
        <w:ind w:left="2880" w:hanging="360"/>
      </w:pPr>
      <w:rPr>
        <w:rFonts w:ascii="Symbol" w:hAnsi="Symbol" w:hint="default"/>
      </w:rPr>
    </w:lvl>
    <w:lvl w:ilvl="4" w:tplc="1A349B1E" w:tentative="1">
      <w:start w:val="1"/>
      <w:numFmt w:val="bullet"/>
      <w:lvlText w:val="o"/>
      <w:lvlJc w:val="left"/>
      <w:pPr>
        <w:tabs>
          <w:tab w:val="num" w:pos="3600"/>
        </w:tabs>
        <w:ind w:left="3600" w:hanging="360"/>
      </w:pPr>
      <w:rPr>
        <w:rFonts w:ascii="Courier New" w:hAnsi="Courier New" w:hint="default"/>
      </w:rPr>
    </w:lvl>
    <w:lvl w:ilvl="5" w:tplc="69B0E080" w:tentative="1">
      <w:start w:val="1"/>
      <w:numFmt w:val="bullet"/>
      <w:lvlText w:val=""/>
      <w:lvlJc w:val="left"/>
      <w:pPr>
        <w:tabs>
          <w:tab w:val="num" w:pos="4320"/>
        </w:tabs>
        <w:ind w:left="4320" w:hanging="360"/>
      </w:pPr>
      <w:rPr>
        <w:rFonts w:ascii="Wingdings" w:hAnsi="Wingdings" w:hint="default"/>
      </w:rPr>
    </w:lvl>
    <w:lvl w:ilvl="6" w:tplc="21D0AAE0" w:tentative="1">
      <w:start w:val="1"/>
      <w:numFmt w:val="bullet"/>
      <w:lvlText w:val=""/>
      <w:lvlJc w:val="left"/>
      <w:pPr>
        <w:tabs>
          <w:tab w:val="num" w:pos="5040"/>
        </w:tabs>
        <w:ind w:left="5040" w:hanging="360"/>
      </w:pPr>
      <w:rPr>
        <w:rFonts w:ascii="Symbol" w:hAnsi="Symbol" w:hint="default"/>
      </w:rPr>
    </w:lvl>
    <w:lvl w:ilvl="7" w:tplc="C6BCBBD4" w:tentative="1">
      <w:start w:val="1"/>
      <w:numFmt w:val="bullet"/>
      <w:lvlText w:val="o"/>
      <w:lvlJc w:val="left"/>
      <w:pPr>
        <w:tabs>
          <w:tab w:val="num" w:pos="5760"/>
        </w:tabs>
        <w:ind w:left="5760" w:hanging="360"/>
      </w:pPr>
      <w:rPr>
        <w:rFonts w:ascii="Courier New" w:hAnsi="Courier New" w:hint="default"/>
      </w:rPr>
    </w:lvl>
    <w:lvl w:ilvl="8" w:tplc="60669BCA" w:tentative="1">
      <w:start w:val="1"/>
      <w:numFmt w:val="bullet"/>
      <w:lvlText w:val=""/>
      <w:lvlJc w:val="left"/>
      <w:pPr>
        <w:tabs>
          <w:tab w:val="num" w:pos="6480"/>
        </w:tabs>
        <w:ind w:left="6480" w:hanging="360"/>
      </w:pPr>
      <w:rPr>
        <w:rFonts w:ascii="Wingdings" w:hAnsi="Wingdings" w:hint="default"/>
      </w:rPr>
    </w:lvl>
  </w:abstractNum>
  <w:abstractNum w:abstractNumId="15">
    <w:nsid w:val="69A774C7"/>
    <w:multiLevelType w:val="hybridMultilevel"/>
    <w:tmpl w:val="720A889A"/>
    <w:lvl w:ilvl="0" w:tplc="9DBCD444">
      <w:start w:val="1"/>
      <w:numFmt w:val="bullet"/>
      <w:lvlText w:val=""/>
      <w:lvlJc w:val="left"/>
      <w:pPr>
        <w:tabs>
          <w:tab w:val="num" w:pos="0"/>
        </w:tabs>
        <w:ind w:left="360" w:hanging="360"/>
      </w:pPr>
      <w:rPr>
        <w:rFonts w:ascii="Symbol" w:hAnsi="Symbol" w:hint="default"/>
      </w:rPr>
    </w:lvl>
    <w:lvl w:ilvl="1" w:tplc="F31C3666" w:tentative="1">
      <w:start w:val="1"/>
      <w:numFmt w:val="bullet"/>
      <w:lvlText w:val="o"/>
      <w:lvlJc w:val="left"/>
      <w:pPr>
        <w:tabs>
          <w:tab w:val="num" w:pos="1440"/>
        </w:tabs>
        <w:ind w:left="1440" w:hanging="360"/>
      </w:pPr>
      <w:rPr>
        <w:rFonts w:ascii="Courier New" w:hAnsi="Courier New" w:hint="default"/>
      </w:rPr>
    </w:lvl>
    <w:lvl w:ilvl="2" w:tplc="6A7804EE" w:tentative="1">
      <w:start w:val="1"/>
      <w:numFmt w:val="bullet"/>
      <w:lvlText w:val=""/>
      <w:lvlJc w:val="left"/>
      <w:pPr>
        <w:tabs>
          <w:tab w:val="num" w:pos="2160"/>
        </w:tabs>
        <w:ind w:left="2160" w:hanging="360"/>
      </w:pPr>
      <w:rPr>
        <w:rFonts w:ascii="Wingdings" w:hAnsi="Wingdings" w:hint="default"/>
      </w:rPr>
    </w:lvl>
    <w:lvl w:ilvl="3" w:tplc="94AC2BB4" w:tentative="1">
      <w:start w:val="1"/>
      <w:numFmt w:val="bullet"/>
      <w:lvlText w:val=""/>
      <w:lvlJc w:val="left"/>
      <w:pPr>
        <w:tabs>
          <w:tab w:val="num" w:pos="2880"/>
        </w:tabs>
        <w:ind w:left="2880" w:hanging="360"/>
      </w:pPr>
      <w:rPr>
        <w:rFonts w:ascii="Symbol" w:hAnsi="Symbol" w:hint="default"/>
      </w:rPr>
    </w:lvl>
    <w:lvl w:ilvl="4" w:tplc="1644A558" w:tentative="1">
      <w:start w:val="1"/>
      <w:numFmt w:val="bullet"/>
      <w:lvlText w:val="o"/>
      <w:lvlJc w:val="left"/>
      <w:pPr>
        <w:tabs>
          <w:tab w:val="num" w:pos="3600"/>
        </w:tabs>
        <w:ind w:left="3600" w:hanging="360"/>
      </w:pPr>
      <w:rPr>
        <w:rFonts w:ascii="Courier New" w:hAnsi="Courier New" w:hint="default"/>
      </w:rPr>
    </w:lvl>
    <w:lvl w:ilvl="5" w:tplc="A8ECEE3C" w:tentative="1">
      <w:start w:val="1"/>
      <w:numFmt w:val="bullet"/>
      <w:lvlText w:val=""/>
      <w:lvlJc w:val="left"/>
      <w:pPr>
        <w:tabs>
          <w:tab w:val="num" w:pos="4320"/>
        </w:tabs>
        <w:ind w:left="4320" w:hanging="360"/>
      </w:pPr>
      <w:rPr>
        <w:rFonts w:ascii="Wingdings" w:hAnsi="Wingdings" w:hint="default"/>
      </w:rPr>
    </w:lvl>
    <w:lvl w:ilvl="6" w:tplc="3A38E954" w:tentative="1">
      <w:start w:val="1"/>
      <w:numFmt w:val="bullet"/>
      <w:lvlText w:val=""/>
      <w:lvlJc w:val="left"/>
      <w:pPr>
        <w:tabs>
          <w:tab w:val="num" w:pos="5040"/>
        </w:tabs>
        <w:ind w:left="5040" w:hanging="360"/>
      </w:pPr>
      <w:rPr>
        <w:rFonts w:ascii="Symbol" w:hAnsi="Symbol" w:hint="default"/>
      </w:rPr>
    </w:lvl>
    <w:lvl w:ilvl="7" w:tplc="C2AE2B7A" w:tentative="1">
      <w:start w:val="1"/>
      <w:numFmt w:val="bullet"/>
      <w:lvlText w:val="o"/>
      <w:lvlJc w:val="left"/>
      <w:pPr>
        <w:tabs>
          <w:tab w:val="num" w:pos="5760"/>
        </w:tabs>
        <w:ind w:left="5760" w:hanging="360"/>
      </w:pPr>
      <w:rPr>
        <w:rFonts w:ascii="Courier New" w:hAnsi="Courier New" w:hint="default"/>
      </w:rPr>
    </w:lvl>
    <w:lvl w:ilvl="8" w:tplc="2E1661B4" w:tentative="1">
      <w:start w:val="1"/>
      <w:numFmt w:val="bullet"/>
      <w:lvlText w:val=""/>
      <w:lvlJc w:val="left"/>
      <w:pPr>
        <w:tabs>
          <w:tab w:val="num" w:pos="6480"/>
        </w:tabs>
        <w:ind w:left="6480" w:hanging="360"/>
      </w:pPr>
      <w:rPr>
        <w:rFonts w:ascii="Wingdings" w:hAnsi="Wingdings" w:hint="default"/>
      </w:rPr>
    </w:lvl>
  </w:abstractNum>
  <w:abstractNum w:abstractNumId="16">
    <w:nsid w:val="6D385E55"/>
    <w:multiLevelType w:val="hybridMultilevel"/>
    <w:tmpl w:val="56CE93EC"/>
    <w:lvl w:ilvl="0" w:tplc="55005E1C">
      <w:start w:val="1"/>
      <w:numFmt w:val="bullet"/>
      <w:lvlText w:val=""/>
      <w:lvlJc w:val="left"/>
      <w:pPr>
        <w:tabs>
          <w:tab w:val="num" w:pos="360"/>
        </w:tabs>
        <w:ind w:left="360" w:hanging="360"/>
      </w:pPr>
      <w:rPr>
        <w:rFonts w:ascii="Symbol" w:hAnsi="Symbol" w:hint="default"/>
      </w:rPr>
    </w:lvl>
    <w:lvl w:ilvl="1" w:tplc="AB8CCD38" w:tentative="1">
      <w:start w:val="1"/>
      <w:numFmt w:val="bullet"/>
      <w:lvlText w:val="o"/>
      <w:lvlJc w:val="left"/>
      <w:pPr>
        <w:tabs>
          <w:tab w:val="num" w:pos="1440"/>
        </w:tabs>
        <w:ind w:left="1440" w:hanging="360"/>
      </w:pPr>
      <w:rPr>
        <w:rFonts w:ascii="Courier New" w:hAnsi="Courier New" w:hint="default"/>
      </w:rPr>
    </w:lvl>
    <w:lvl w:ilvl="2" w:tplc="7C347658" w:tentative="1">
      <w:start w:val="1"/>
      <w:numFmt w:val="bullet"/>
      <w:lvlText w:val=""/>
      <w:lvlJc w:val="left"/>
      <w:pPr>
        <w:tabs>
          <w:tab w:val="num" w:pos="2160"/>
        </w:tabs>
        <w:ind w:left="2160" w:hanging="360"/>
      </w:pPr>
      <w:rPr>
        <w:rFonts w:ascii="Wingdings" w:hAnsi="Wingdings" w:hint="default"/>
      </w:rPr>
    </w:lvl>
    <w:lvl w:ilvl="3" w:tplc="9088153A" w:tentative="1">
      <w:start w:val="1"/>
      <w:numFmt w:val="bullet"/>
      <w:lvlText w:val=""/>
      <w:lvlJc w:val="left"/>
      <w:pPr>
        <w:tabs>
          <w:tab w:val="num" w:pos="2880"/>
        </w:tabs>
        <w:ind w:left="2880" w:hanging="360"/>
      </w:pPr>
      <w:rPr>
        <w:rFonts w:ascii="Symbol" w:hAnsi="Symbol" w:hint="default"/>
      </w:rPr>
    </w:lvl>
    <w:lvl w:ilvl="4" w:tplc="B98257BE" w:tentative="1">
      <w:start w:val="1"/>
      <w:numFmt w:val="bullet"/>
      <w:lvlText w:val="o"/>
      <w:lvlJc w:val="left"/>
      <w:pPr>
        <w:tabs>
          <w:tab w:val="num" w:pos="3600"/>
        </w:tabs>
        <w:ind w:left="3600" w:hanging="360"/>
      </w:pPr>
      <w:rPr>
        <w:rFonts w:ascii="Courier New" w:hAnsi="Courier New" w:hint="default"/>
      </w:rPr>
    </w:lvl>
    <w:lvl w:ilvl="5" w:tplc="727C6962" w:tentative="1">
      <w:start w:val="1"/>
      <w:numFmt w:val="bullet"/>
      <w:lvlText w:val=""/>
      <w:lvlJc w:val="left"/>
      <w:pPr>
        <w:tabs>
          <w:tab w:val="num" w:pos="4320"/>
        </w:tabs>
        <w:ind w:left="4320" w:hanging="360"/>
      </w:pPr>
      <w:rPr>
        <w:rFonts w:ascii="Wingdings" w:hAnsi="Wingdings" w:hint="default"/>
      </w:rPr>
    </w:lvl>
    <w:lvl w:ilvl="6" w:tplc="49AE29B6" w:tentative="1">
      <w:start w:val="1"/>
      <w:numFmt w:val="bullet"/>
      <w:lvlText w:val=""/>
      <w:lvlJc w:val="left"/>
      <w:pPr>
        <w:tabs>
          <w:tab w:val="num" w:pos="5040"/>
        </w:tabs>
        <w:ind w:left="5040" w:hanging="360"/>
      </w:pPr>
      <w:rPr>
        <w:rFonts w:ascii="Symbol" w:hAnsi="Symbol" w:hint="default"/>
      </w:rPr>
    </w:lvl>
    <w:lvl w:ilvl="7" w:tplc="A8D4695A" w:tentative="1">
      <w:start w:val="1"/>
      <w:numFmt w:val="bullet"/>
      <w:lvlText w:val="o"/>
      <w:lvlJc w:val="left"/>
      <w:pPr>
        <w:tabs>
          <w:tab w:val="num" w:pos="5760"/>
        </w:tabs>
        <w:ind w:left="5760" w:hanging="360"/>
      </w:pPr>
      <w:rPr>
        <w:rFonts w:ascii="Courier New" w:hAnsi="Courier New" w:hint="default"/>
      </w:rPr>
    </w:lvl>
    <w:lvl w:ilvl="8" w:tplc="3500A84E" w:tentative="1">
      <w:start w:val="1"/>
      <w:numFmt w:val="bullet"/>
      <w:lvlText w:val=""/>
      <w:lvlJc w:val="left"/>
      <w:pPr>
        <w:tabs>
          <w:tab w:val="num" w:pos="6480"/>
        </w:tabs>
        <w:ind w:left="6480" w:hanging="360"/>
      </w:pPr>
      <w:rPr>
        <w:rFonts w:ascii="Wingdings" w:hAnsi="Wingdings" w:hint="default"/>
      </w:rPr>
    </w:lvl>
  </w:abstractNum>
  <w:abstractNum w:abstractNumId="17">
    <w:nsid w:val="6F1D6A21"/>
    <w:multiLevelType w:val="singleLevel"/>
    <w:tmpl w:val="7DC2F074"/>
    <w:lvl w:ilvl="0">
      <w:start w:val="1"/>
      <w:numFmt w:val="decimal"/>
      <w:pStyle w:val="References"/>
      <w:lvlText w:val="[%1]"/>
      <w:lvlJc w:val="left"/>
      <w:pPr>
        <w:tabs>
          <w:tab w:val="num" w:pos="360"/>
        </w:tabs>
        <w:ind w:left="360" w:hanging="360"/>
      </w:pPr>
      <w:rPr>
        <w:rFonts w:ascii="Times New Roman" w:hAnsi="Times New Roman" w:hint="default"/>
        <w:sz w:val="20"/>
      </w:rPr>
    </w:lvl>
  </w:abstractNum>
  <w:abstractNum w:abstractNumId="18">
    <w:nsid w:val="73A730D1"/>
    <w:multiLevelType w:val="hybridMultilevel"/>
    <w:tmpl w:val="D7685A56"/>
    <w:lvl w:ilvl="0" w:tplc="9EDAAFE8">
      <w:start w:val="1"/>
      <w:numFmt w:val="bullet"/>
      <w:lvlText w:val=""/>
      <w:lvlJc w:val="left"/>
      <w:pPr>
        <w:tabs>
          <w:tab w:val="num" w:pos="360"/>
        </w:tabs>
        <w:ind w:left="360" w:hanging="360"/>
      </w:pPr>
      <w:rPr>
        <w:rFonts w:ascii="Symbol" w:hAnsi="Symbol" w:hint="default"/>
      </w:rPr>
    </w:lvl>
    <w:lvl w:ilvl="1" w:tplc="FE4EBBEA" w:tentative="1">
      <w:start w:val="1"/>
      <w:numFmt w:val="bullet"/>
      <w:lvlText w:val="o"/>
      <w:lvlJc w:val="left"/>
      <w:pPr>
        <w:tabs>
          <w:tab w:val="num" w:pos="1440"/>
        </w:tabs>
        <w:ind w:left="1440" w:hanging="360"/>
      </w:pPr>
      <w:rPr>
        <w:rFonts w:ascii="Courier New" w:hAnsi="Courier New" w:hint="default"/>
      </w:rPr>
    </w:lvl>
    <w:lvl w:ilvl="2" w:tplc="773CB18C" w:tentative="1">
      <w:start w:val="1"/>
      <w:numFmt w:val="bullet"/>
      <w:lvlText w:val=""/>
      <w:lvlJc w:val="left"/>
      <w:pPr>
        <w:tabs>
          <w:tab w:val="num" w:pos="2160"/>
        </w:tabs>
        <w:ind w:left="2160" w:hanging="360"/>
      </w:pPr>
      <w:rPr>
        <w:rFonts w:ascii="Wingdings" w:hAnsi="Wingdings" w:hint="default"/>
      </w:rPr>
    </w:lvl>
    <w:lvl w:ilvl="3" w:tplc="C81C51C4" w:tentative="1">
      <w:start w:val="1"/>
      <w:numFmt w:val="bullet"/>
      <w:lvlText w:val=""/>
      <w:lvlJc w:val="left"/>
      <w:pPr>
        <w:tabs>
          <w:tab w:val="num" w:pos="2880"/>
        </w:tabs>
        <w:ind w:left="2880" w:hanging="360"/>
      </w:pPr>
      <w:rPr>
        <w:rFonts w:ascii="Symbol" w:hAnsi="Symbol" w:hint="default"/>
      </w:rPr>
    </w:lvl>
    <w:lvl w:ilvl="4" w:tplc="5FBE6178" w:tentative="1">
      <w:start w:val="1"/>
      <w:numFmt w:val="bullet"/>
      <w:lvlText w:val="o"/>
      <w:lvlJc w:val="left"/>
      <w:pPr>
        <w:tabs>
          <w:tab w:val="num" w:pos="3600"/>
        </w:tabs>
        <w:ind w:left="3600" w:hanging="360"/>
      </w:pPr>
      <w:rPr>
        <w:rFonts w:ascii="Courier New" w:hAnsi="Courier New" w:hint="default"/>
      </w:rPr>
    </w:lvl>
    <w:lvl w:ilvl="5" w:tplc="B3428D8A" w:tentative="1">
      <w:start w:val="1"/>
      <w:numFmt w:val="bullet"/>
      <w:lvlText w:val=""/>
      <w:lvlJc w:val="left"/>
      <w:pPr>
        <w:tabs>
          <w:tab w:val="num" w:pos="4320"/>
        </w:tabs>
        <w:ind w:left="4320" w:hanging="360"/>
      </w:pPr>
      <w:rPr>
        <w:rFonts w:ascii="Wingdings" w:hAnsi="Wingdings" w:hint="default"/>
      </w:rPr>
    </w:lvl>
    <w:lvl w:ilvl="6" w:tplc="5D86510C" w:tentative="1">
      <w:start w:val="1"/>
      <w:numFmt w:val="bullet"/>
      <w:lvlText w:val=""/>
      <w:lvlJc w:val="left"/>
      <w:pPr>
        <w:tabs>
          <w:tab w:val="num" w:pos="5040"/>
        </w:tabs>
        <w:ind w:left="5040" w:hanging="360"/>
      </w:pPr>
      <w:rPr>
        <w:rFonts w:ascii="Symbol" w:hAnsi="Symbol" w:hint="default"/>
      </w:rPr>
    </w:lvl>
    <w:lvl w:ilvl="7" w:tplc="AA7612C6" w:tentative="1">
      <w:start w:val="1"/>
      <w:numFmt w:val="bullet"/>
      <w:lvlText w:val="o"/>
      <w:lvlJc w:val="left"/>
      <w:pPr>
        <w:tabs>
          <w:tab w:val="num" w:pos="5760"/>
        </w:tabs>
        <w:ind w:left="5760" w:hanging="360"/>
      </w:pPr>
      <w:rPr>
        <w:rFonts w:ascii="Courier New" w:hAnsi="Courier New" w:hint="default"/>
      </w:rPr>
    </w:lvl>
    <w:lvl w:ilvl="8" w:tplc="B686B988" w:tentative="1">
      <w:start w:val="1"/>
      <w:numFmt w:val="bullet"/>
      <w:lvlText w:val=""/>
      <w:lvlJc w:val="left"/>
      <w:pPr>
        <w:tabs>
          <w:tab w:val="num" w:pos="6480"/>
        </w:tabs>
        <w:ind w:left="6480" w:hanging="360"/>
      </w:pPr>
      <w:rPr>
        <w:rFonts w:ascii="Wingdings" w:hAnsi="Wingdings" w:hint="default"/>
      </w:rPr>
    </w:lvl>
  </w:abstractNum>
  <w:abstractNum w:abstractNumId="19">
    <w:nsid w:val="7A7D72C9"/>
    <w:multiLevelType w:val="hybridMultilevel"/>
    <w:tmpl w:val="AADEB598"/>
    <w:lvl w:ilvl="0" w:tplc="20FA90A2">
      <w:start w:val="1"/>
      <w:numFmt w:val="bullet"/>
      <w:lvlText w:val=""/>
      <w:lvlJc w:val="left"/>
      <w:pPr>
        <w:tabs>
          <w:tab w:val="num" w:pos="360"/>
        </w:tabs>
        <w:ind w:left="360" w:hanging="360"/>
      </w:pPr>
      <w:rPr>
        <w:rFonts w:ascii="Symbol" w:hAnsi="Symbol" w:hint="default"/>
      </w:rPr>
    </w:lvl>
    <w:lvl w:ilvl="1" w:tplc="0A220FEC" w:tentative="1">
      <w:start w:val="1"/>
      <w:numFmt w:val="bullet"/>
      <w:lvlText w:val="o"/>
      <w:lvlJc w:val="left"/>
      <w:pPr>
        <w:tabs>
          <w:tab w:val="num" w:pos="1440"/>
        </w:tabs>
        <w:ind w:left="1440" w:hanging="360"/>
      </w:pPr>
      <w:rPr>
        <w:rFonts w:ascii="Courier New" w:hAnsi="Courier New" w:hint="default"/>
      </w:rPr>
    </w:lvl>
    <w:lvl w:ilvl="2" w:tplc="113EBC8C" w:tentative="1">
      <w:start w:val="1"/>
      <w:numFmt w:val="bullet"/>
      <w:lvlText w:val=""/>
      <w:lvlJc w:val="left"/>
      <w:pPr>
        <w:tabs>
          <w:tab w:val="num" w:pos="2160"/>
        </w:tabs>
        <w:ind w:left="2160" w:hanging="360"/>
      </w:pPr>
      <w:rPr>
        <w:rFonts w:ascii="Wingdings" w:hAnsi="Wingdings" w:hint="default"/>
      </w:rPr>
    </w:lvl>
    <w:lvl w:ilvl="3" w:tplc="F022DE06" w:tentative="1">
      <w:start w:val="1"/>
      <w:numFmt w:val="bullet"/>
      <w:lvlText w:val=""/>
      <w:lvlJc w:val="left"/>
      <w:pPr>
        <w:tabs>
          <w:tab w:val="num" w:pos="2880"/>
        </w:tabs>
        <w:ind w:left="2880" w:hanging="360"/>
      </w:pPr>
      <w:rPr>
        <w:rFonts w:ascii="Symbol" w:hAnsi="Symbol" w:hint="default"/>
      </w:rPr>
    </w:lvl>
    <w:lvl w:ilvl="4" w:tplc="4F6EAEDA" w:tentative="1">
      <w:start w:val="1"/>
      <w:numFmt w:val="bullet"/>
      <w:lvlText w:val="o"/>
      <w:lvlJc w:val="left"/>
      <w:pPr>
        <w:tabs>
          <w:tab w:val="num" w:pos="3600"/>
        </w:tabs>
        <w:ind w:left="3600" w:hanging="360"/>
      </w:pPr>
      <w:rPr>
        <w:rFonts w:ascii="Courier New" w:hAnsi="Courier New" w:hint="default"/>
      </w:rPr>
    </w:lvl>
    <w:lvl w:ilvl="5" w:tplc="6F324938" w:tentative="1">
      <w:start w:val="1"/>
      <w:numFmt w:val="bullet"/>
      <w:lvlText w:val=""/>
      <w:lvlJc w:val="left"/>
      <w:pPr>
        <w:tabs>
          <w:tab w:val="num" w:pos="4320"/>
        </w:tabs>
        <w:ind w:left="4320" w:hanging="360"/>
      </w:pPr>
      <w:rPr>
        <w:rFonts w:ascii="Wingdings" w:hAnsi="Wingdings" w:hint="default"/>
      </w:rPr>
    </w:lvl>
    <w:lvl w:ilvl="6" w:tplc="5F2E0396" w:tentative="1">
      <w:start w:val="1"/>
      <w:numFmt w:val="bullet"/>
      <w:lvlText w:val=""/>
      <w:lvlJc w:val="left"/>
      <w:pPr>
        <w:tabs>
          <w:tab w:val="num" w:pos="5040"/>
        </w:tabs>
        <w:ind w:left="5040" w:hanging="360"/>
      </w:pPr>
      <w:rPr>
        <w:rFonts w:ascii="Symbol" w:hAnsi="Symbol" w:hint="default"/>
      </w:rPr>
    </w:lvl>
    <w:lvl w:ilvl="7" w:tplc="DCF6665A" w:tentative="1">
      <w:start w:val="1"/>
      <w:numFmt w:val="bullet"/>
      <w:lvlText w:val="o"/>
      <w:lvlJc w:val="left"/>
      <w:pPr>
        <w:tabs>
          <w:tab w:val="num" w:pos="5760"/>
        </w:tabs>
        <w:ind w:left="5760" w:hanging="360"/>
      </w:pPr>
      <w:rPr>
        <w:rFonts w:ascii="Courier New" w:hAnsi="Courier New" w:hint="default"/>
      </w:rPr>
    </w:lvl>
    <w:lvl w:ilvl="8" w:tplc="135C1D3A"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17"/>
  </w:num>
  <w:num w:numId="3">
    <w:abstractNumId w:val="9"/>
  </w:num>
  <w:num w:numId="4">
    <w:abstractNumId w:val="9"/>
    <w:lvlOverride w:ilvl="0">
      <w:startOverride w:val="3"/>
    </w:lvlOverride>
    <w:lvlOverride w:ilvl="1">
      <w:startOverride w:val="2"/>
    </w:lvlOverride>
  </w:num>
  <w:num w:numId="5">
    <w:abstractNumId w:val="14"/>
  </w:num>
  <w:num w:numId="6">
    <w:abstractNumId w:val="19"/>
  </w:num>
  <w:num w:numId="7">
    <w:abstractNumId w:val="11"/>
  </w:num>
  <w:num w:numId="8">
    <w:abstractNumId w:val="10"/>
  </w:num>
  <w:num w:numId="9">
    <w:abstractNumId w:val="15"/>
  </w:num>
  <w:num w:numId="10">
    <w:abstractNumId w:val="18"/>
  </w:num>
  <w:num w:numId="11">
    <w:abstractNumId w:val="16"/>
  </w:num>
  <w:num w:numId="12">
    <w:abstractNumId w:val="13"/>
  </w:num>
  <w:num w:numId="13">
    <w:abstractNumId w:val="12"/>
  </w:num>
  <w:num w:numId="14">
    <w:abstractNumId w:val="8"/>
  </w:num>
  <w:num w:numId="15">
    <w:abstractNumId w:val="6"/>
  </w:num>
  <w:num w:numId="16">
    <w:abstractNumId w:val="5"/>
  </w:num>
  <w:num w:numId="17">
    <w:abstractNumId w:val="4"/>
  </w:num>
  <w:num w:numId="18">
    <w:abstractNumId w:val="3"/>
  </w:num>
  <w:num w:numId="19">
    <w:abstractNumId w:val="7"/>
  </w:num>
  <w:num w:numId="20">
    <w:abstractNumId w:val="2"/>
  </w:num>
  <w:num w:numId="21">
    <w:abstractNumId w:val="1"/>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autoHyphenation/>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docVars>
    <w:docVar w:name="EN.InstantFormat" w:val="&lt;ENInstantFormat&gt;&lt;Enabled&gt;1&lt;/Enabled&gt;&lt;ScanUnformatted&gt;1&lt;/ScanUnformatted&gt;&lt;ScanChanges&gt;1&lt;/ScanChanges&gt;&lt;/ENInstantFormat&gt;"/>
    <w:docVar w:name="EN.Layout" w:val="&lt;ENLayout&gt;&lt;Style&gt;IEEE&lt;/Style&gt;&lt;LeftDelim&gt;{&lt;/LeftDelim&gt;&lt;RightDelim&gt;}&lt;/RightDelim&gt;&lt;FontName&gt;&lt;/FontName&gt;&lt;FontSize&gt;18&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irror1.enl&lt;/item&gt;&lt;/Libraries&gt;&lt;/ENLibraries&gt;"/>
  </w:docVars>
  <w:rsids>
    <w:rsidRoot w:val="00204410"/>
    <w:rsid w:val="00087194"/>
    <w:rsid w:val="001A2598"/>
    <w:rsid w:val="00204410"/>
    <w:rsid w:val="00207B3A"/>
    <w:rsid w:val="00252B58"/>
    <w:rsid w:val="002A2F96"/>
    <w:rsid w:val="002E42D1"/>
    <w:rsid w:val="002F2587"/>
    <w:rsid w:val="002F2ACB"/>
    <w:rsid w:val="003E5536"/>
    <w:rsid w:val="004340B7"/>
    <w:rsid w:val="00436CBD"/>
    <w:rsid w:val="004A07EF"/>
    <w:rsid w:val="004A0F72"/>
    <w:rsid w:val="004C5FBE"/>
    <w:rsid w:val="004E6751"/>
    <w:rsid w:val="005175B7"/>
    <w:rsid w:val="005622CE"/>
    <w:rsid w:val="00595E55"/>
    <w:rsid w:val="005D0C1B"/>
    <w:rsid w:val="006162C0"/>
    <w:rsid w:val="006F010B"/>
    <w:rsid w:val="007A6956"/>
    <w:rsid w:val="0083183E"/>
    <w:rsid w:val="008444F5"/>
    <w:rsid w:val="008F0A92"/>
    <w:rsid w:val="0099548B"/>
    <w:rsid w:val="00A7010D"/>
    <w:rsid w:val="00BB3BE6"/>
    <w:rsid w:val="00BC68A1"/>
    <w:rsid w:val="00C138B0"/>
    <w:rsid w:val="00C36F1F"/>
    <w:rsid w:val="00C71AB7"/>
    <w:rsid w:val="00CA53DC"/>
    <w:rsid w:val="00D00359"/>
    <w:rsid w:val="00D41AEE"/>
    <w:rsid w:val="00E328BB"/>
    <w:rsid w:val="00E61E33"/>
    <w:rsid w:val="00E8354E"/>
    <w:rsid w:val="00E946ED"/>
    <w:rsid w:val="00F07083"/>
    <w:rsid w:val="00FF3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2D1"/>
    <w:pPr>
      <w:spacing w:after="80"/>
      <w:jc w:val="both"/>
    </w:pPr>
  </w:style>
  <w:style w:type="paragraph" w:styleId="Heading1">
    <w:name w:val="heading 1"/>
    <w:basedOn w:val="Normal"/>
    <w:next w:val="Normal"/>
    <w:link w:val="Heading1Char"/>
    <w:autoRedefine/>
    <w:uiPriority w:val="9"/>
    <w:qFormat/>
    <w:pPr>
      <w:keepNext/>
      <w:spacing w:before="120" w:after="0"/>
      <w:jc w:val="left"/>
      <w:outlineLvl w:val="0"/>
    </w:pPr>
    <w:rPr>
      <w:rFonts w:eastAsia="MS Mincho"/>
      <w:b/>
      <w:caps/>
      <w:kern w:val="28"/>
      <w:lang w:eastAsia="ja-JP"/>
    </w:rPr>
  </w:style>
  <w:style w:type="paragraph" w:styleId="Heading2">
    <w:name w:val="heading 2"/>
    <w:basedOn w:val="Heading1"/>
    <w:next w:val="Normal"/>
    <w:qFormat/>
    <w:pPr>
      <w:numPr>
        <w:ilvl w:val="1"/>
        <w:numId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outlineLvl w:val="9"/>
    </w:p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rPr>
  </w:style>
  <w:style w:type="paragraph" w:styleId="Caption">
    <w:name w:val="caption"/>
    <w:basedOn w:val="Normal"/>
    <w:next w:val="Normal"/>
    <w:qFormat/>
    <w:pPr>
      <w:jc w:val="center"/>
    </w:pPr>
    <w:rPr>
      <w:b/>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basedOn w:val="DefaultParagraphFont"/>
    <w:rPr>
      <w:color w:val="0000FF"/>
      <w:u w:val="single"/>
    </w:rPr>
  </w:style>
  <w:style w:type="paragraph" w:styleId="BodyText2">
    <w:name w:val="Body Text 2"/>
    <w:basedOn w:val="Normal"/>
    <w:pPr>
      <w:spacing w:after="60"/>
    </w:pPr>
  </w:style>
  <w:style w:type="paragraph" w:styleId="Header">
    <w:name w:val="header"/>
    <w:basedOn w:val="Normal"/>
    <w:pPr>
      <w:tabs>
        <w:tab w:val="center" w:pos="4320"/>
        <w:tab w:val="right" w:pos="8640"/>
      </w:tabs>
    </w:pPr>
  </w:style>
  <w:style w:type="paragraph" w:styleId="BodyTextIndent2">
    <w:name w:val="Body Text Indent 2"/>
    <w:basedOn w:val="Normal"/>
    <w:pPr>
      <w:ind w:left="720"/>
    </w:pPr>
    <w:rPr>
      <w:i/>
    </w:rPr>
  </w:style>
  <w:style w:type="paragraph" w:customStyle="1" w:styleId="Default">
    <w:name w:val="Default"/>
    <w:rPr>
      <w:rFonts w:ascii="TimesNewRoman" w:hAnsi="TimesNewRoman"/>
      <w:snapToGrid w:val="0"/>
    </w:rPr>
  </w:style>
  <w:style w:type="character" w:customStyle="1" w:styleId="Typewriter">
    <w:name w:val="Typewriter"/>
    <w:rPr>
      <w:rFonts w:ascii="Courier New" w:hAnsi="Courier New"/>
      <w:sz w:val="20"/>
    </w:rPr>
  </w:style>
  <w:style w:type="paragraph" w:customStyle="1" w:styleId="Blockquote">
    <w:name w:val="Blockquote"/>
    <w:basedOn w:val="Normal"/>
    <w:pPr>
      <w:spacing w:before="100" w:after="100"/>
      <w:ind w:left="360" w:right="360"/>
      <w:jc w:val="left"/>
    </w:pPr>
    <w:rPr>
      <w:snapToGrid w:val="0"/>
      <w:sz w:val="24"/>
    </w:rPr>
  </w:style>
  <w:style w:type="paragraph" w:styleId="BalloonText">
    <w:name w:val="Balloon Text"/>
    <w:basedOn w:val="Normal"/>
    <w:semiHidden/>
    <w:rPr>
      <w:rFonts w:ascii="Tahoma" w:hAnsi="Tahoma"/>
      <w:sz w:val="16"/>
    </w:rPr>
  </w:style>
  <w:style w:type="paragraph" w:styleId="BlockText">
    <w:name w:val="Block Text"/>
    <w:basedOn w:val="Normal"/>
    <w:pPr>
      <w:spacing w:after="120"/>
      <w:ind w:left="1440" w:right="1440"/>
    </w:pPr>
  </w:style>
  <w:style w:type="paragraph" w:styleId="BodyText3">
    <w:name w:val="Body Text 3"/>
    <w:basedOn w:val="Normal"/>
    <w:pPr>
      <w:spacing w:after="120"/>
    </w:pPr>
    <w:rPr>
      <w:sz w:val="16"/>
    </w:rPr>
  </w:style>
  <w:style w:type="paragraph" w:styleId="BodyTextFirstIndent">
    <w:name w:val="Body Text First Indent"/>
    <w:basedOn w:val="BodyText"/>
    <w:pPr>
      <w:framePr w:w="0" w:hRule="auto" w:hSpace="0" w:wrap="auto" w:vAnchor="margin" w:hAnchor="text" w:xAlign="left" w:yAlign="inline" w:anchorLock="0"/>
      <w:spacing w:after="120"/>
      <w:ind w:firstLine="210"/>
    </w:pPr>
    <w:rPr>
      <w:sz w:val="18"/>
    </w:rPr>
  </w:style>
  <w:style w:type="paragraph" w:styleId="BodyTextFirstIndent2">
    <w:name w:val="Body Text First Indent 2"/>
    <w:basedOn w:val="BodyTextIndent"/>
    <w:pPr>
      <w:spacing w:after="120"/>
      <w:ind w:left="360" w:firstLine="210"/>
    </w:pPr>
  </w:style>
  <w:style w:type="paragraph" w:styleId="BodyTextIndent3">
    <w:name w:val="Body Text Indent 3"/>
    <w:basedOn w:val="Normal"/>
    <w:pPr>
      <w:spacing w:after="120"/>
      <w:ind w:left="360"/>
    </w:pPr>
    <w:rPr>
      <w:sz w:val="16"/>
    </w:rPr>
  </w:style>
  <w:style w:type="paragraph" w:styleId="Closing">
    <w:name w:val="Closing"/>
    <w:basedOn w:val="Normal"/>
    <w:pPr>
      <w:ind w:left="4320"/>
    </w:pPr>
  </w:style>
  <w:style w:type="paragraph" w:styleId="CommentText">
    <w:name w:val="annotation text"/>
    <w:basedOn w:val="Normal"/>
  </w:style>
  <w:style w:type="paragraph" w:styleId="Date">
    <w:name w:val="Date"/>
    <w:basedOn w:val="Normal"/>
    <w:next w:val="Normal"/>
  </w:style>
  <w:style w:type="paragraph" w:styleId="EndnoteText">
    <w:name w:val="endnote text"/>
    <w:basedOn w:val="Normal"/>
  </w:style>
  <w:style w:type="paragraph" w:styleId="EnvelopeAddress">
    <w:name w:val="envelope address"/>
    <w:basedOn w:val="Normal"/>
    <w:pPr>
      <w:framePr w:w="7920" w:h="1980" w:hRule="exact" w:hSpace="180" w:wrap="auto" w:hAnchor="page" w:xAlign="center" w:yAlign="bottom"/>
      <w:ind w:left="2880"/>
    </w:pPr>
    <w:rPr>
      <w:rFonts w:ascii="Arial" w:hAnsi="Arial"/>
      <w:sz w:val="24"/>
    </w:rPr>
  </w:style>
  <w:style w:type="paragraph" w:styleId="EnvelopeReturn">
    <w:name w:val="envelope return"/>
    <w:basedOn w:val="Normal"/>
    <w:rPr>
      <w:rFonts w:ascii="Arial" w:hAnsi="Arial"/>
    </w:rPr>
  </w:style>
  <w:style w:type="paragraph" w:styleId="Index1">
    <w:name w:val="index 1"/>
    <w:basedOn w:val="Normal"/>
    <w:next w:val="Normal"/>
    <w:autoRedefine/>
    <w:pPr>
      <w:ind w:left="180" w:hanging="180"/>
    </w:pPr>
  </w:style>
  <w:style w:type="paragraph" w:styleId="Index2">
    <w:name w:val="index 2"/>
    <w:basedOn w:val="Normal"/>
    <w:next w:val="Normal"/>
    <w:autoRedefine/>
    <w:pPr>
      <w:ind w:left="360" w:hanging="180"/>
    </w:pPr>
  </w:style>
  <w:style w:type="paragraph" w:styleId="Index3">
    <w:name w:val="index 3"/>
    <w:basedOn w:val="Normal"/>
    <w:next w:val="Normal"/>
    <w:autoRedefine/>
    <w:pPr>
      <w:ind w:left="540" w:hanging="180"/>
    </w:pPr>
  </w:style>
  <w:style w:type="paragraph" w:styleId="Index4">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4"/>
      </w:numPr>
    </w:pPr>
  </w:style>
  <w:style w:type="paragraph" w:styleId="ListBullet2">
    <w:name w:val="List Bullet 2"/>
    <w:basedOn w:val="Normal"/>
    <w:autoRedefine/>
    <w:pPr>
      <w:numPr>
        <w:numId w:val="15"/>
      </w:numPr>
    </w:pPr>
  </w:style>
  <w:style w:type="paragraph" w:styleId="ListBullet3">
    <w:name w:val="List Bullet 3"/>
    <w:basedOn w:val="Normal"/>
    <w:autoRedefine/>
    <w:pPr>
      <w:numPr>
        <w:numId w:val="16"/>
      </w:numPr>
    </w:pPr>
  </w:style>
  <w:style w:type="paragraph" w:styleId="ListBullet4">
    <w:name w:val="List Bullet 4"/>
    <w:basedOn w:val="Normal"/>
    <w:autoRedefine/>
    <w:pPr>
      <w:numPr>
        <w:numId w:val="17"/>
      </w:numPr>
    </w:pPr>
  </w:style>
  <w:style w:type="paragraph" w:styleId="ListBullet5">
    <w:name w:val="List Bullet 5"/>
    <w:basedOn w:val="Normal"/>
    <w:autoRedefine/>
    <w:pPr>
      <w:numPr>
        <w:numId w:val="18"/>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9"/>
      </w:numPr>
    </w:pPr>
  </w:style>
  <w:style w:type="paragraph" w:styleId="ListNumber2">
    <w:name w:val="List Number 2"/>
    <w:basedOn w:val="Normal"/>
    <w:pPr>
      <w:numPr>
        <w:numId w:val="20"/>
      </w:numPr>
    </w:pPr>
  </w:style>
  <w:style w:type="paragraph" w:styleId="ListNumber4">
    <w:name w:val="List Number 4"/>
    <w:basedOn w:val="Normal"/>
    <w:pPr>
      <w:numPr>
        <w:numId w:val="21"/>
      </w:numPr>
    </w:pPr>
  </w:style>
  <w:style w:type="paragraph" w:styleId="ListNumber5">
    <w:name w:val="List Number 5"/>
    <w:basedOn w:val="Normal"/>
    <w:pPr>
      <w:numPr>
        <w:numId w:val="22"/>
      </w:numPr>
    </w:p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spacing w:after="80"/>
      <w:jc w:val="both"/>
    </w:pPr>
    <w:rPr>
      <w:rFonts w:ascii="Courier New"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sz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sz w:val="24"/>
    </w:rPr>
  </w:style>
  <w:style w:type="paragraph" w:styleId="TableofAuthorities">
    <w:name w:val="table of authorities"/>
    <w:basedOn w:val="Normal"/>
    <w:next w:val="Normal"/>
    <w:pPr>
      <w:ind w:left="180" w:hanging="180"/>
    </w:pPr>
  </w:style>
  <w:style w:type="paragraph" w:styleId="TableofFigures">
    <w:name w:val="table of figures"/>
    <w:basedOn w:val="Normal"/>
    <w:next w:val="Normal"/>
    <w:pPr>
      <w:ind w:left="360" w:hanging="360"/>
    </w:pPr>
  </w:style>
  <w:style w:type="paragraph" w:styleId="Title">
    <w:name w:val="Title"/>
    <w:basedOn w:val="Normal"/>
    <w:qFormat/>
    <w:pPr>
      <w:spacing w:before="240" w:after="60"/>
      <w:jc w:val="center"/>
      <w:outlineLvl w:val="0"/>
    </w:pPr>
    <w:rPr>
      <w:rFonts w:ascii="Arial" w:hAnsi="Arial"/>
      <w:b/>
      <w:kern w:val="28"/>
      <w:sz w:val="32"/>
    </w:rPr>
  </w:style>
  <w:style w:type="paragraph" w:styleId="TOAHeading">
    <w:name w:val="toa heading"/>
    <w:basedOn w:val="Normal"/>
    <w:next w:val="Normal"/>
    <w:pPr>
      <w:spacing w:before="120"/>
    </w:pPr>
    <w:rPr>
      <w:rFonts w:ascii="Arial" w:hAnsi="Arial"/>
      <w:b/>
      <w:sz w:val="24"/>
    </w:rPr>
  </w:style>
  <w:style w:type="paragraph" w:styleId="TOC1">
    <w:name w:val="toc 1"/>
    <w:basedOn w:val="Normal"/>
    <w:next w:val="Normal"/>
    <w:autoRedefine/>
  </w:style>
  <w:style w:type="paragraph" w:styleId="TOC2">
    <w:name w:val="toc 2"/>
    <w:basedOn w:val="Normal"/>
    <w:next w:val="Normal"/>
    <w:autoRedefine/>
    <w:pPr>
      <w:ind w:left="180"/>
    </w:pPr>
  </w:style>
  <w:style w:type="paragraph" w:styleId="TOC3">
    <w:name w:val="toc 3"/>
    <w:basedOn w:val="Normal"/>
    <w:next w:val="Normal"/>
    <w:autoRedefine/>
    <w:pPr>
      <w:ind w:left="360"/>
    </w:pPr>
  </w:style>
  <w:style w:type="paragraph" w:styleId="TOC4">
    <w:name w:val="toc 4"/>
    <w:basedOn w:val="Normal"/>
    <w:next w:val="Normal"/>
    <w:autoRedefine/>
    <w:pPr>
      <w:ind w:left="540"/>
    </w:pPr>
  </w:style>
  <w:style w:type="paragraph" w:styleId="TOC5">
    <w:name w:val="toc 5"/>
    <w:basedOn w:val="Normal"/>
    <w:next w:val="Normal"/>
    <w:autoRedefine/>
    <w:pPr>
      <w:ind w:left="720"/>
    </w:pPr>
  </w:style>
  <w:style w:type="paragraph" w:styleId="TOC6">
    <w:name w:val="toc 6"/>
    <w:basedOn w:val="Normal"/>
    <w:next w:val="Normal"/>
    <w:autoRedefine/>
    <w:pPr>
      <w:ind w:left="900"/>
    </w:pPr>
  </w:style>
  <w:style w:type="paragraph" w:styleId="TOC7">
    <w:name w:val="toc 7"/>
    <w:basedOn w:val="Normal"/>
    <w:next w:val="Normal"/>
    <w:autoRedefine/>
    <w:pPr>
      <w:ind w:left="1080"/>
    </w:pPr>
  </w:style>
  <w:style w:type="paragraph" w:styleId="TOC8">
    <w:name w:val="toc 8"/>
    <w:basedOn w:val="Normal"/>
    <w:next w:val="Normal"/>
    <w:autoRedefine/>
    <w:pPr>
      <w:ind w:left="1260"/>
    </w:pPr>
  </w:style>
  <w:style w:type="paragraph" w:styleId="TOC9">
    <w:name w:val="toc 9"/>
    <w:basedOn w:val="Normal"/>
    <w:next w:val="Normal"/>
    <w:autoRedefine/>
    <w:pPr>
      <w:ind w:left="1440"/>
    </w:pPr>
  </w:style>
  <w:style w:type="paragraph" w:styleId="NoSpacing">
    <w:name w:val="No Spacing"/>
    <w:uiPriority w:val="1"/>
    <w:qFormat/>
    <w:rsid w:val="00436CBD"/>
    <w:pPr>
      <w:jc w:val="both"/>
    </w:pPr>
    <w:rPr>
      <w:sz w:val="18"/>
    </w:rPr>
  </w:style>
  <w:style w:type="character" w:customStyle="1" w:styleId="Heading1Char">
    <w:name w:val="Heading 1 Char"/>
    <w:basedOn w:val="DefaultParagraphFont"/>
    <w:link w:val="Heading1"/>
    <w:uiPriority w:val="9"/>
    <w:rsid w:val="00FF3286"/>
    <w:rPr>
      <w:rFonts w:eastAsia="MS Mincho"/>
      <w:b/>
      <w:caps/>
      <w:kern w:val="28"/>
      <w:lang w:eastAsia="ja-JP"/>
    </w:rPr>
  </w:style>
  <w:style w:type="paragraph" w:styleId="Bibliography">
    <w:name w:val="Bibliography"/>
    <w:basedOn w:val="Normal"/>
    <w:next w:val="Normal"/>
    <w:uiPriority w:val="37"/>
    <w:unhideWhenUsed/>
    <w:rsid w:val="00FF328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jpg"/><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Ser03</b:Tag>
    <b:SourceType>InternetSite</b:SourceType>
    <b:Guid>{6F693C22-D351-43AE-899B-2ED63EC8C8EC}</b:Guid>
    <b:Title>Eigenface Tutorial</b:Title>
    <b:ProductionCompany>Drexel University</b:ProductionCompany>
    <b:Year>2003</b:Year>
    <b:Month>August</b:Month>
    <b:Day>23</b:Day>
    <b:YearAccessed>2011</b:YearAccessed>
    <b:MonthAccessed>December</b:MonthAccessed>
    <b:DayAccessed>16</b:DayAccessed>
    <b:URL>http://www.pages.drexel.edu/~sis26/Eigenface%20Tutorial.htm</b:URL>
    <b:Author>
      <b:Author>
        <b:NameList>
          <b:Person>
            <b:Last>Serrano</b:Last>
            <b:First>Santiago</b:First>
          </b:Person>
        </b:NameList>
      </b:Author>
    </b:Author>
    <b:RefOrder>2</b:RefOrder>
  </b:Source>
  <b:Source>
    <b:Tag>Ghi97</b:Tag>
    <b:SourceType>JournalArticle</b:SourceType>
    <b:Guid>{C51A1CE8-8E62-4433-8F02-7DB86B9DCBA5}</b:Guid>
    <b:Title>Object recognition using eigenvectors</b:Title>
    <b:Year>1997</b:Year>
    <b:JournalName>Proceedings of SPIE</b:JournalName>
    <b:Pages>85-91</b:Pages>
    <b:Author>
      <b:Author>
        <b:NameList>
          <b:Person>
            <b:Last>Ghita</b:Last>
            <b:First>Ovidiu</b:First>
          </b:Person>
          <b:Person>
            <b:Last>Whelan</b:Last>
            <b:Middle>F</b:Middle>
            <b:First>Paul</b:First>
          </b:Person>
        </b:NameList>
      </b:Author>
    </b:Author>
    <b:RefOrder>1</b:RefOrder>
  </b:Source>
  <b:Source>
    <b:Tag>Ots79</b:Tag>
    <b:SourceType>JournalArticle</b:SourceType>
    <b:Guid>{FA0A060F-9662-4F13-8019-050C23AE94E2}</b:Guid>
    <b:Author>
      <b:Author>
        <b:NameList>
          <b:Person>
            <b:Last>Otsu</b:Last>
            <b:First>Nobuyuki</b:First>
          </b:Person>
        </b:NameList>
      </b:Author>
    </b:Author>
    <b:Title>A Threshold Selection Method from Gray-Level Histograms</b:Title>
    <b:JournalName>IEEE Transactions on Systems, Man and Cybernetics</b:JournalName>
    <b:Year>1979</b:Year>
    <b:Pages>62-66</b:Pages>
    <b:Volume>9</b:Volume>
    <b:Issue>1</b:Issue>
    <b:RefOrder>4</b:RefOrder>
  </b:Source>
  <b:Source>
    <b:Tag>Dud72</b:Tag>
    <b:SourceType>JournalArticle</b:SourceType>
    <b:Guid>{0FAAE277-D161-4D9C-BD65-5A7D595B4704}</b:Guid>
    <b:Author>
      <b:Author>
        <b:NameList>
          <b:Person>
            <b:Last>Duda</b:Last>
            <b:First>Richard</b:First>
            <b:Middle>O.</b:Middle>
          </b:Person>
          <b:Person>
            <b:Last>Hart</b:Last>
            <b:First>Peter</b:First>
            <b:Middle>E.</b:Middle>
          </b:Person>
        </b:NameList>
      </b:Author>
    </b:Author>
    <b:Title>Use of the Hough Transformation to Detect Lines and Curves in Pictures</b:Title>
    <b:JournalName>Communications of the ACM</b:JournalName>
    <b:Year>1972</b:Year>
    <b:Pages>11-15</b:Pages>
    <b:Volume>15</b:Volume>
    <b:Issue>1</b:Issue>
    <b:RefOrder>3</b:RefOrder>
  </b:Source>
</b:Sources>
</file>

<file path=customXml/itemProps1.xml><?xml version="1.0" encoding="utf-8"?>
<ds:datastoreItem xmlns:ds="http://schemas.openxmlformats.org/officeDocument/2006/customXml" ds:itemID="{4CC00964-425E-4721-8C19-12A6D18A0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4</Pages>
  <Words>1936</Words>
  <Characters>11039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12950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cp:lastModifiedBy>Ed</cp:lastModifiedBy>
  <cp:revision>25</cp:revision>
  <cp:lastPrinted>2003-09-21T21:43:00Z</cp:lastPrinted>
  <dcterms:created xsi:type="dcterms:W3CDTF">2011-12-13T06:42:00Z</dcterms:created>
  <dcterms:modified xsi:type="dcterms:W3CDTF">2011-12-17T03:57:00Z</dcterms:modified>
</cp:coreProperties>
</file>