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76" w:type="dxa"/>
        <w:tblInd w:w="108" w:type="dxa"/>
        <w:tblLayout w:type="fixed"/>
        <w:tblLook w:val="0000"/>
      </w:tblPr>
      <w:tblGrid>
        <w:gridCol w:w="9576"/>
      </w:tblGrid>
      <w:tr w:rsidR="00660968" w:rsidRPr="00F66CBB" w:rsidTr="003E6308">
        <w:trPr>
          <w:trHeight w:val="2880"/>
        </w:trPr>
        <w:tc>
          <w:tcPr>
            <w:tcW w:w="9576" w:type="dxa"/>
            <w:shd w:val="clear" w:color="auto" w:fill="FFFFFF"/>
          </w:tcPr>
          <w:p w:rsidR="00660968" w:rsidRPr="00F66CBB" w:rsidRDefault="00660968" w:rsidP="00F600E1">
            <w:pPr>
              <w:pStyle w:val="NoSpacing"/>
            </w:pPr>
            <w:r w:rsidRPr="00F66CBB">
              <w:t>Department of Electrical Engineering and Computer Science</w:t>
            </w:r>
          </w:p>
          <w:p w:rsidR="00660968" w:rsidRPr="00F66CBB" w:rsidRDefault="00660968" w:rsidP="00F600E1">
            <w:pPr>
              <w:pStyle w:val="NoSpacing"/>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600E1">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Pr="00F66CBB" w:rsidRDefault="00660968" w:rsidP="00F600E1">
            <w:pPr>
              <w:pStyle w:val="NoSpacing"/>
            </w:pPr>
            <w:r w:rsidRPr="00F66CBB">
              <w:t>Submitted in partial fulfillment of the requirements for the degree of Master of Engineering</w:t>
            </w: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r w:rsidRPr="00F66CBB">
              <w:t>[Pick the date]</w:t>
            </w:r>
          </w:p>
        </w:tc>
      </w:tr>
    </w:tbl>
    <w:p w:rsidR="00660968" w:rsidRDefault="00660968" w:rsidP="00F600E1">
      <w:pPr>
        <w:sectPr w:rsidR="00660968">
          <w:pgSz w:w="12240" w:h="15840"/>
          <w:pgMar w:top="1440" w:right="1440" w:bottom="1440" w:left="1440" w:header="720" w:footer="720" w:gutter="0"/>
          <w:cols w:space="720"/>
          <w:docGrid w:linePitch="360" w:charSpace="8192"/>
        </w:sectPr>
      </w:pPr>
    </w:p>
    <w:tbl>
      <w:tblPr>
        <w:tblW w:w="0" w:type="auto"/>
        <w:tblInd w:w="-108" w:type="dxa"/>
        <w:tblLayout w:type="fixed"/>
        <w:tblLook w:val="0000"/>
      </w:tblPr>
      <w:tblGrid>
        <w:gridCol w:w="9576"/>
      </w:tblGrid>
      <w:tr w:rsidR="00660968" w:rsidRPr="00F66CBB">
        <w:tc>
          <w:tcPr>
            <w:tcW w:w="9576" w:type="dxa"/>
            <w:shd w:val="clear" w:color="auto" w:fill="FFFFFF"/>
          </w:tcPr>
          <w:p w:rsidR="00660968" w:rsidRPr="00F66CBB" w:rsidRDefault="00660968" w:rsidP="00F600E1">
            <w:r w:rsidRPr="00F66CBB">
              <w:lastRenderedPageBreak/>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tc>
      </w:tr>
    </w:tbl>
    <w:p w:rsidR="00886998" w:rsidRDefault="002B57A3" w:rsidP="00F600E1">
      <w:pPr>
        <w:pStyle w:val="TOC1"/>
        <w:rPr>
          <w:noProof/>
        </w:rPr>
      </w:pPr>
      <w:r>
        <w:br w:type="page"/>
      </w:r>
      <w:r w:rsidR="008D43E4">
        <w:fldChar w:fldCharType="begin"/>
      </w:r>
      <w:r w:rsidR="00660968">
        <w:instrText xml:space="preserve"> TOC </w:instrText>
      </w:r>
      <w:r w:rsidR="008D43E4">
        <w:fldChar w:fldCharType="separate"/>
      </w:r>
    </w:p>
    <w:p w:rsidR="00886998" w:rsidRDefault="00886998" w:rsidP="00F600E1">
      <w:pPr>
        <w:pStyle w:val="TOC1"/>
        <w:rPr>
          <w:rFonts w:asciiTheme="minorHAnsi" w:eastAsiaTheme="minorEastAsia" w:hAnsiTheme="minorHAnsi" w:cstheme="minorBidi"/>
          <w:noProof/>
          <w:lang w:bidi="ar-SA"/>
        </w:rPr>
      </w:pPr>
      <w:r>
        <w:rPr>
          <w:noProof/>
        </w:rPr>
        <w:lastRenderedPageBreak/>
        <w:t>Introduction</w:t>
      </w:r>
      <w:r>
        <w:rPr>
          <w:noProof/>
        </w:rPr>
        <w:tab/>
      </w:r>
      <w:fldSimple w:instr=" PAGEREF _Toc351937616 \h ">
        <w:r w:rsidR="0034564C">
          <w:rPr>
            <w:noProof/>
          </w:rPr>
          <w:t>7</w:t>
        </w:r>
      </w:fldSimple>
    </w:p>
    <w:p w:rsidR="00886998" w:rsidRDefault="00886998" w:rsidP="00F600E1">
      <w:pPr>
        <w:pStyle w:val="TOC1"/>
        <w:rPr>
          <w:rFonts w:asciiTheme="minorHAnsi" w:eastAsiaTheme="minorEastAsia" w:hAnsiTheme="minorHAnsi" w:cstheme="minorBidi"/>
          <w:noProof/>
          <w:lang w:bidi="ar-SA"/>
        </w:rPr>
      </w:pPr>
      <w:r>
        <w:rPr>
          <w:noProof/>
        </w:rPr>
        <w:t>Industrial Mobile Manipulation</w:t>
      </w:r>
      <w:r>
        <w:rPr>
          <w:noProof/>
        </w:rPr>
        <w:tab/>
      </w:r>
      <w:fldSimple w:instr=" PAGEREF _Toc351937617 \h ">
        <w:r w:rsidR="0034564C">
          <w:rPr>
            <w:noProof/>
          </w:rPr>
          <w:t>8</w:t>
        </w:r>
      </w:fldSimple>
    </w:p>
    <w:p w:rsidR="00886998" w:rsidRDefault="00886998" w:rsidP="00F600E1">
      <w:pPr>
        <w:pStyle w:val="TOC1"/>
        <w:rPr>
          <w:rFonts w:asciiTheme="minorHAnsi" w:eastAsiaTheme="minorEastAsia" w:hAnsiTheme="minorHAnsi" w:cstheme="minorBidi"/>
          <w:noProof/>
          <w:lang w:bidi="ar-SA"/>
        </w:rPr>
      </w:pPr>
      <w:r>
        <w:rPr>
          <w:noProof/>
        </w:rPr>
        <w:t>ABBY - System Design</w:t>
      </w:r>
      <w:r>
        <w:rPr>
          <w:noProof/>
        </w:rPr>
        <w:tab/>
      </w:r>
      <w:fldSimple w:instr=" PAGEREF _Toc351937618 \h ">
        <w:r w:rsidR="0034564C">
          <w:rPr>
            <w:noProof/>
          </w:rPr>
          <w:t>11</w:t>
        </w:r>
      </w:fldSimple>
    </w:p>
    <w:p w:rsidR="00886998" w:rsidRDefault="00886998" w:rsidP="00F600E1">
      <w:pPr>
        <w:pStyle w:val="TOC2"/>
        <w:rPr>
          <w:rFonts w:asciiTheme="minorHAnsi" w:eastAsiaTheme="minorEastAsia" w:hAnsiTheme="minorHAnsi" w:cstheme="minorBidi"/>
          <w:noProof/>
          <w:lang w:bidi="ar-SA"/>
        </w:rPr>
      </w:pPr>
      <w:r>
        <w:rPr>
          <w:noProof/>
        </w:rPr>
        <w:t>Invacare Ranger Wheelchair Base</w:t>
      </w:r>
      <w:r>
        <w:rPr>
          <w:noProof/>
        </w:rPr>
        <w:tab/>
      </w:r>
      <w:fldSimple w:instr=" PAGEREF _Toc351937619 \h ">
        <w:r w:rsidR="0034564C">
          <w:rPr>
            <w:noProof/>
          </w:rPr>
          <w:t>11</w:t>
        </w:r>
      </w:fldSimple>
    </w:p>
    <w:p w:rsidR="00886998" w:rsidRDefault="00886998" w:rsidP="00F600E1">
      <w:pPr>
        <w:pStyle w:val="TOC2"/>
        <w:rPr>
          <w:rFonts w:asciiTheme="minorHAnsi" w:eastAsiaTheme="minorEastAsia" w:hAnsiTheme="minorHAnsi" w:cstheme="minorBidi"/>
          <w:noProof/>
          <w:lang w:bidi="ar-SA"/>
        </w:rPr>
      </w:pPr>
      <w:r>
        <w:rPr>
          <w:noProof/>
        </w:rPr>
        <w:t>ABB IRB-120 Robotic Arm</w:t>
      </w:r>
      <w:r>
        <w:rPr>
          <w:noProof/>
        </w:rPr>
        <w:tab/>
      </w:r>
      <w:fldSimple w:instr=" PAGEREF _Toc351937620 \h ">
        <w:r w:rsidR="0034564C">
          <w:rPr>
            <w:noProof/>
          </w:rPr>
          <w:t>12</w:t>
        </w:r>
      </w:fldSimple>
    </w:p>
    <w:p w:rsidR="00886998" w:rsidRDefault="00886998" w:rsidP="00F600E1">
      <w:pPr>
        <w:pStyle w:val="TOC2"/>
        <w:rPr>
          <w:rFonts w:asciiTheme="minorHAnsi" w:eastAsiaTheme="minorEastAsia" w:hAnsiTheme="minorHAnsi" w:cstheme="minorBidi"/>
          <w:noProof/>
          <w:lang w:bidi="ar-SA"/>
        </w:rPr>
      </w:pPr>
      <w:r>
        <w:rPr>
          <w:noProof/>
        </w:rPr>
        <w:t>End Effector</w:t>
      </w:r>
      <w:r>
        <w:rPr>
          <w:noProof/>
        </w:rPr>
        <w:tab/>
      </w:r>
      <w:fldSimple w:instr=" PAGEREF _Toc351937621 \h ">
        <w:r w:rsidR="0034564C">
          <w:rPr>
            <w:noProof/>
          </w:rPr>
          <w:t>13</w:t>
        </w:r>
      </w:fldSimple>
    </w:p>
    <w:p w:rsidR="00886998" w:rsidRDefault="00886998" w:rsidP="00F600E1">
      <w:pPr>
        <w:pStyle w:val="TOC2"/>
        <w:rPr>
          <w:rFonts w:asciiTheme="minorHAnsi" w:eastAsiaTheme="minorEastAsia" w:hAnsiTheme="minorHAnsi" w:cstheme="minorBidi"/>
          <w:noProof/>
          <w:lang w:bidi="ar-SA"/>
        </w:rPr>
      </w:pPr>
      <w:r>
        <w:rPr>
          <w:noProof/>
        </w:rPr>
        <w:t>Custom Frame Design</w:t>
      </w:r>
      <w:r>
        <w:rPr>
          <w:noProof/>
        </w:rPr>
        <w:tab/>
      </w:r>
      <w:fldSimple w:instr=" PAGEREF _Toc351937622 \h ">
        <w:r w:rsidR="0034564C">
          <w:rPr>
            <w:noProof/>
          </w:rPr>
          <w:t>15</w:t>
        </w:r>
      </w:fldSimple>
    </w:p>
    <w:p w:rsidR="00886998" w:rsidRDefault="00886998" w:rsidP="00F600E1">
      <w:pPr>
        <w:pStyle w:val="TOC2"/>
        <w:rPr>
          <w:rFonts w:asciiTheme="minorHAnsi" w:eastAsiaTheme="minorEastAsia" w:hAnsiTheme="minorHAnsi" w:cstheme="minorBidi"/>
          <w:noProof/>
          <w:lang w:bidi="ar-SA"/>
        </w:rPr>
      </w:pPr>
      <w:r>
        <w:rPr>
          <w:noProof/>
        </w:rPr>
        <w:t>Power</w:t>
      </w:r>
      <w:r>
        <w:rPr>
          <w:noProof/>
        </w:rPr>
        <w:tab/>
      </w:r>
      <w:fldSimple w:instr=" PAGEREF _Toc351937623 \h ">
        <w:r w:rsidR="0034564C">
          <w:rPr>
            <w:noProof/>
          </w:rPr>
          <w:t>18</w:t>
        </w:r>
      </w:fldSimple>
    </w:p>
    <w:p w:rsidR="00886998" w:rsidRDefault="00886998" w:rsidP="00F600E1">
      <w:pPr>
        <w:pStyle w:val="TOC2"/>
        <w:rPr>
          <w:rFonts w:asciiTheme="minorHAnsi" w:eastAsiaTheme="minorEastAsia" w:hAnsiTheme="minorHAnsi" w:cstheme="minorBidi"/>
          <w:noProof/>
          <w:lang w:bidi="ar-SA"/>
        </w:rPr>
      </w:pPr>
      <w:r>
        <w:rPr>
          <w:noProof/>
        </w:rPr>
        <w:t>Sensors</w:t>
      </w:r>
      <w:r>
        <w:rPr>
          <w:noProof/>
        </w:rPr>
        <w:tab/>
      </w:r>
      <w:fldSimple w:instr=" PAGEREF _Toc351937624 \h ">
        <w:r w:rsidR="0034564C">
          <w:rPr>
            <w:noProof/>
          </w:rPr>
          <w:t>20</w:t>
        </w:r>
      </w:fldSimple>
    </w:p>
    <w:p w:rsidR="00886998" w:rsidRDefault="00886998" w:rsidP="00F600E1">
      <w:pPr>
        <w:pStyle w:val="TOC3"/>
        <w:rPr>
          <w:rFonts w:asciiTheme="minorHAnsi" w:eastAsiaTheme="minorEastAsia" w:hAnsiTheme="minorHAnsi" w:cstheme="minorBidi"/>
          <w:noProof/>
          <w:lang w:bidi="ar-SA"/>
        </w:rPr>
      </w:pPr>
      <w:r>
        <w:rPr>
          <w:noProof/>
        </w:rPr>
        <w:t>Odometry</w:t>
      </w:r>
      <w:r>
        <w:rPr>
          <w:noProof/>
        </w:rPr>
        <w:tab/>
      </w:r>
      <w:fldSimple w:instr=" PAGEREF _Toc351937625 \h ">
        <w:r w:rsidR="0034564C">
          <w:rPr>
            <w:noProof/>
          </w:rPr>
          <w:t>20</w:t>
        </w:r>
      </w:fldSimple>
    </w:p>
    <w:p w:rsidR="00886998" w:rsidRDefault="00886998" w:rsidP="00F600E1">
      <w:pPr>
        <w:pStyle w:val="TOC3"/>
        <w:rPr>
          <w:rFonts w:asciiTheme="minorHAnsi" w:eastAsiaTheme="minorEastAsia" w:hAnsiTheme="minorHAnsi" w:cstheme="minorBidi"/>
          <w:noProof/>
          <w:lang w:bidi="ar-SA"/>
        </w:rPr>
      </w:pPr>
      <w:r>
        <w:rPr>
          <w:noProof/>
        </w:rPr>
        <w:t>Yaw Rate Sensor</w:t>
      </w:r>
      <w:r>
        <w:rPr>
          <w:noProof/>
        </w:rPr>
        <w:tab/>
      </w:r>
      <w:fldSimple w:instr=" PAGEREF _Toc351937626 \h ">
        <w:r w:rsidR="0034564C">
          <w:rPr>
            <w:noProof/>
          </w:rPr>
          <w:t>21</w:t>
        </w:r>
      </w:fldSimple>
    </w:p>
    <w:p w:rsidR="00886998" w:rsidRDefault="00886998" w:rsidP="00F600E1">
      <w:pPr>
        <w:pStyle w:val="TOC3"/>
        <w:rPr>
          <w:rFonts w:asciiTheme="minorHAnsi" w:eastAsiaTheme="minorEastAsia" w:hAnsiTheme="minorHAnsi" w:cstheme="minorBidi"/>
          <w:noProof/>
          <w:lang w:bidi="ar-SA"/>
        </w:rPr>
      </w:pPr>
      <w:r>
        <w:rPr>
          <w:noProof/>
        </w:rPr>
        <w:t>Microsoft Kinect</w:t>
      </w:r>
      <w:r>
        <w:rPr>
          <w:noProof/>
        </w:rPr>
        <w:tab/>
      </w:r>
      <w:fldSimple w:instr=" PAGEREF _Toc351937627 \h ">
        <w:r w:rsidR="0034564C">
          <w:rPr>
            <w:noProof/>
          </w:rPr>
          <w:t>21</w:t>
        </w:r>
      </w:fldSimple>
    </w:p>
    <w:p w:rsidR="00886998" w:rsidRDefault="00886998" w:rsidP="00F600E1">
      <w:pPr>
        <w:pStyle w:val="TOC3"/>
        <w:rPr>
          <w:rFonts w:asciiTheme="minorHAnsi" w:eastAsiaTheme="minorEastAsia" w:hAnsiTheme="minorHAnsi" w:cstheme="minorBidi"/>
          <w:noProof/>
          <w:lang w:bidi="ar-SA"/>
        </w:rPr>
      </w:pPr>
      <w:r>
        <w:rPr>
          <w:noProof/>
        </w:rPr>
        <w:t>Sick LMS-291</w:t>
      </w:r>
      <w:r>
        <w:rPr>
          <w:noProof/>
        </w:rPr>
        <w:tab/>
      </w:r>
      <w:fldSimple w:instr=" PAGEREF _Toc351937628 \h ">
        <w:r w:rsidR="0034564C">
          <w:rPr>
            <w:noProof/>
          </w:rPr>
          <w:t>22</w:t>
        </w:r>
      </w:fldSimple>
    </w:p>
    <w:p w:rsidR="00886998" w:rsidRDefault="00886998" w:rsidP="00F600E1">
      <w:pPr>
        <w:pStyle w:val="TOC2"/>
        <w:rPr>
          <w:rFonts w:asciiTheme="minorHAnsi" w:eastAsiaTheme="minorEastAsia" w:hAnsiTheme="minorHAnsi" w:cstheme="minorBidi"/>
          <w:noProof/>
          <w:lang w:bidi="ar-SA"/>
        </w:rPr>
      </w:pPr>
      <w:r>
        <w:rPr>
          <w:noProof/>
        </w:rPr>
        <w:t>Computing Hardware</w:t>
      </w:r>
      <w:r>
        <w:rPr>
          <w:noProof/>
        </w:rPr>
        <w:tab/>
      </w:r>
      <w:fldSimple w:instr=" PAGEREF _Toc351937629 \h ">
        <w:r w:rsidR="0034564C">
          <w:rPr>
            <w:noProof/>
          </w:rPr>
          <w:t>22</w:t>
        </w:r>
      </w:fldSimple>
    </w:p>
    <w:p w:rsidR="00886998" w:rsidRDefault="00886998" w:rsidP="00F600E1">
      <w:pPr>
        <w:pStyle w:val="TOC3"/>
        <w:rPr>
          <w:rFonts w:asciiTheme="minorHAnsi" w:eastAsiaTheme="minorEastAsia" w:hAnsiTheme="minorHAnsi" w:cstheme="minorBidi"/>
          <w:noProof/>
          <w:lang w:bidi="ar-SA"/>
        </w:rPr>
      </w:pPr>
      <w:r>
        <w:rPr>
          <w:noProof/>
        </w:rPr>
        <w:t>PC</w:t>
      </w:r>
      <w:r>
        <w:rPr>
          <w:noProof/>
        </w:rPr>
        <w:tab/>
      </w:r>
      <w:fldSimple w:instr=" PAGEREF _Toc351937630 \h ">
        <w:r w:rsidR="0034564C">
          <w:rPr>
            <w:noProof/>
          </w:rPr>
          <w:t>22</w:t>
        </w:r>
      </w:fldSimple>
    </w:p>
    <w:p w:rsidR="00886998" w:rsidRDefault="00886998" w:rsidP="00F600E1">
      <w:pPr>
        <w:pStyle w:val="TOC3"/>
        <w:rPr>
          <w:rFonts w:asciiTheme="minorHAnsi" w:eastAsiaTheme="minorEastAsia" w:hAnsiTheme="minorHAnsi" w:cstheme="minorBidi"/>
          <w:noProof/>
          <w:lang w:bidi="ar-SA"/>
        </w:rPr>
      </w:pPr>
      <w:r>
        <w:rPr>
          <w:noProof/>
        </w:rPr>
        <w:t>National Instruments cRIO</w:t>
      </w:r>
      <w:r>
        <w:rPr>
          <w:noProof/>
        </w:rPr>
        <w:tab/>
      </w:r>
      <w:fldSimple w:instr=" PAGEREF _Toc351937631 \h ">
        <w:r w:rsidR="0034564C">
          <w:rPr>
            <w:noProof/>
          </w:rPr>
          <w:t>23</w:t>
        </w:r>
      </w:fldSimple>
    </w:p>
    <w:p w:rsidR="00886998" w:rsidRDefault="00886998" w:rsidP="00F600E1">
      <w:pPr>
        <w:pStyle w:val="TOC3"/>
        <w:rPr>
          <w:rFonts w:asciiTheme="minorHAnsi" w:eastAsiaTheme="minorEastAsia" w:hAnsiTheme="minorHAnsi" w:cstheme="minorBidi"/>
          <w:noProof/>
          <w:lang w:bidi="ar-SA"/>
        </w:rPr>
      </w:pPr>
      <w:r>
        <w:rPr>
          <w:noProof/>
        </w:rPr>
        <w:t>ABB IRC5</w:t>
      </w:r>
      <w:r>
        <w:rPr>
          <w:noProof/>
        </w:rPr>
        <w:tab/>
      </w:r>
      <w:fldSimple w:instr=" PAGEREF _Toc351937632 \h ">
        <w:r w:rsidR="0034564C">
          <w:rPr>
            <w:noProof/>
          </w:rPr>
          <w:t>24</w:t>
        </w:r>
      </w:fldSimple>
    </w:p>
    <w:p w:rsidR="00886998" w:rsidRDefault="00886998" w:rsidP="00F600E1">
      <w:pPr>
        <w:pStyle w:val="TOC2"/>
        <w:rPr>
          <w:rFonts w:asciiTheme="minorHAnsi" w:eastAsiaTheme="minorEastAsia" w:hAnsiTheme="minorHAnsi" w:cstheme="minorBidi"/>
          <w:noProof/>
          <w:lang w:bidi="ar-SA"/>
        </w:rPr>
      </w:pPr>
      <w:r>
        <w:rPr>
          <w:noProof/>
        </w:rPr>
        <w:t>ROS Framework</w:t>
      </w:r>
      <w:r>
        <w:rPr>
          <w:noProof/>
        </w:rPr>
        <w:tab/>
      </w:r>
      <w:fldSimple w:instr=" PAGEREF _Toc351937633 \h ">
        <w:r w:rsidR="0034564C">
          <w:rPr>
            <w:noProof/>
          </w:rPr>
          <w:t>25</w:t>
        </w:r>
      </w:fldSimple>
    </w:p>
    <w:p w:rsidR="00886998" w:rsidRDefault="00886998" w:rsidP="00F600E1">
      <w:pPr>
        <w:pStyle w:val="TOC3"/>
        <w:rPr>
          <w:rFonts w:asciiTheme="minorHAnsi" w:eastAsiaTheme="minorEastAsia" w:hAnsiTheme="minorHAnsi" w:cstheme="minorBidi"/>
          <w:noProof/>
          <w:lang w:bidi="ar-SA"/>
        </w:rPr>
      </w:pPr>
      <w:r>
        <w:rPr>
          <w:noProof/>
        </w:rPr>
        <w:t>The Robot Model</w:t>
      </w:r>
      <w:r>
        <w:rPr>
          <w:noProof/>
        </w:rPr>
        <w:tab/>
      </w:r>
      <w:fldSimple w:instr=" PAGEREF _Toc351937634 \h ">
        <w:r w:rsidR="0034564C">
          <w:rPr>
            <w:noProof/>
          </w:rPr>
          <w:t>26</w:t>
        </w:r>
      </w:fldSimple>
    </w:p>
    <w:p w:rsidR="00886998" w:rsidRDefault="00886998" w:rsidP="00F600E1">
      <w:pPr>
        <w:pStyle w:val="TOC2"/>
        <w:rPr>
          <w:rFonts w:asciiTheme="minorHAnsi" w:eastAsiaTheme="minorEastAsia" w:hAnsiTheme="minorHAnsi" w:cstheme="minorBidi"/>
          <w:noProof/>
          <w:lang w:bidi="ar-SA"/>
        </w:rPr>
      </w:pPr>
      <w:r>
        <w:rPr>
          <w:noProof/>
        </w:rPr>
        <w:t>Hardware Drivers</w:t>
      </w:r>
      <w:r>
        <w:rPr>
          <w:noProof/>
        </w:rPr>
        <w:tab/>
      </w:r>
      <w:fldSimple w:instr=" PAGEREF _Toc351937635 \h ">
        <w:r w:rsidR="0034564C">
          <w:rPr>
            <w:noProof/>
          </w:rPr>
          <w:t>27</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The Mobile Base</w:t>
      </w:r>
      <w:r>
        <w:rPr>
          <w:noProof/>
        </w:rPr>
        <w:tab/>
      </w:r>
      <w:fldSimple w:instr=" PAGEREF _Toc351937636 \h ">
        <w:r w:rsidR="0034564C">
          <w:rPr>
            <w:noProof/>
          </w:rPr>
          <w:t>28</w:t>
        </w:r>
      </w:fldSimple>
    </w:p>
    <w:p w:rsidR="00886998" w:rsidRDefault="00886998" w:rsidP="00F600E1">
      <w:pPr>
        <w:pStyle w:val="TOC3"/>
        <w:rPr>
          <w:rFonts w:asciiTheme="minorHAnsi" w:eastAsiaTheme="minorEastAsia" w:hAnsiTheme="minorHAnsi" w:cstheme="minorBidi"/>
          <w:noProof/>
          <w:lang w:bidi="ar-SA"/>
        </w:rPr>
      </w:pPr>
      <w:r>
        <w:rPr>
          <w:noProof/>
        </w:rPr>
        <w:t>ROS Industrial</w:t>
      </w:r>
      <w:r>
        <w:rPr>
          <w:noProof/>
        </w:rPr>
        <w:tab/>
      </w:r>
      <w:fldSimple w:instr=" PAGEREF _Toc351937637 \h ">
        <w:r w:rsidR="0034564C">
          <w:rPr>
            <w:noProof/>
          </w:rPr>
          <w:t>29</w:t>
        </w:r>
      </w:fldSimple>
    </w:p>
    <w:p w:rsidR="00886998" w:rsidRDefault="00886998" w:rsidP="00F600E1">
      <w:pPr>
        <w:pStyle w:val="TOC3"/>
        <w:rPr>
          <w:rFonts w:asciiTheme="minorHAnsi" w:eastAsiaTheme="minorEastAsia" w:hAnsiTheme="minorHAnsi" w:cstheme="minorBidi"/>
          <w:noProof/>
          <w:lang w:bidi="ar-SA"/>
        </w:rPr>
      </w:pPr>
      <w:r>
        <w:rPr>
          <w:noProof/>
        </w:rPr>
        <w:t>Gripper Driver</w:t>
      </w:r>
      <w:r>
        <w:rPr>
          <w:noProof/>
        </w:rPr>
        <w:tab/>
      </w:r>
      <w:fldSimple w:instr=" PAGEREF _Toc351937638 \h ">
        <w:r w:rsidR="0034564C">
          <w:rPr>
            <w:noProof/>
          </w:rPr>
          <w:t>30</w:t>
        </w:r>
      </w:fldSimple>
    </w:p>
    <w:p w:rsidR="00886998" w:rsidRDefault="00886998" w:rsidP="00F600E1">
      <w:pPr>
        <w:pStyle w:val="TOC1"/>
        <w:rPr>
          <w:rFonts w:asciiTheme="minorHAnsi" w:eastAsiaTheme="minorEastAsia" w:hAnsiTheme="minorHAnsi" w:cstheme="minorBidi"/>
          <w:noProof/>
          <w:lang w:bidi="ar-SA"/>
        </w:rPr>
      </w:pPr>
      <w:r>
        <w:rPr>
          <w:noProof/>
        </w:rPr>
        <w:t>Experimental Software</w:t>
      </w:r>
      <w:r>
        <w:rPr>
          <w:noProof/>
        </w:rPr>
        <w:tab/>
      </w:r>
      <w:fldSimple w:instr=" PAGEREF _Toc351937639 \h ">
        <w:r w:rsidR="0034564C">
          <w:rPr>
            <w:noProof/>
          </w:rPr>
          <w:t>31</w:t>
        </w:r>
      </w:fldSimple>
    </w:p>
    <w:p w:rsidR="00886998" w:rsidRDefault="00886998" w:rsidP="00F600E1">
      <w:pPr>
        <w:pStyle w:val="TOC2"/>
        <w:rPr>
          <w:rFonts w:asciiTheme="minorHAnsi" w:eastAsiaTheme="minorEastAsia" w:hAnsiTheme="minorHAnsi" w:cstheme="minorBidi"/>
          <w:noProof/>
          <w:lang w:bidi="ar-SA"/>
        </w:rPr>
      </w:pPr>
      <w:r>
        <w:rPr>
          <w:noProof/>
        </w:rPr>
        <w:t>Kinect Position Calibration</w:t>
      </w:r>
      <w:r>
        <w:rPr>
          <w:noProof/>
        </w:rPr>
        <w:tab/>
      </w:r>
      <w:fldSimple w:instr=" PAGEREF _Toc351937640 \h ">
        <w:r w:rsidR="0034564C">
          <w:rPr>
            <w:noProof/>
          </w:rPr>
          <w:t>31</w:t>
        </w:r>
      </w:fldSimple>
    </w:p>
    <w:p w:rsidR="00886998" w:rsidRDefault="00886998" w:rsidP="00F600E1">
      <w:pPr>
        <w:pStyle w:val="TOC2"/>
        <w:rPr>
          <w:rFonts w:asciiTheme="minorHAnsi" w:eastAsiaTheme="minorEastAsia" w:hAnsiTheme="minorHAnsi" w:cstheme="minorBidi"/>
          <w:noProof/>
          <w:lang w:bidi="ar-SA"/>
        </w:rPr>
      </w:pPr>
      <w:r>
        <w:rPr>
          <w:noProof/>
        </w:rPr>
        <w:t>Mobile Base Planning</w:t>
      </w:r>
      <w:r>
        <w:rPr>
          <w:noProof/>
        </w:rPr>
        <w:tab/>
      </w:r>
      <w:fldSimple w:instr=" PAGEREF _Toc351937641 \h ">
        <w:r w:rsidR="0034564C">
          <w:rPr>
            <w:noProof/>
          </w:rPr>
          <w:t>32</w:t>
        </w:r>
      </w:fldSimple>
    </w:p>
    <w:p w:rsidR="00886998" w:rsidRDefault="00886998" w:rsidP="00F600E1">
      <w:pPr>
        <w:pStyle w:val="TOC3"/>
        <w:rPr>
          <w:rFonts w:asciiTheme="minorHAnsi" w:eastAsiaTheme="minorEastAsia" w:hAnsiTheme="minorHAnsi" w:cstheme="minorBidi"/>
          <w:noProof/>
          <w:lang w:bidi="ar-SA"/>
        </w:rPr>
      </w:pPr>
      <w:r>
        <w:rPr>
          <w:noProof/>
        </w:rPr>
        <w:t>Localization</w:t>
      </w:r>
      <w:r>
        <w:rPr>
          <w:noProof/>
        </w:rPr>
        <w:tab/>
      </w:r>
      <w:fldSimple w:instr=" PAGEREF _Toc351937642 \h ">
        <w:r w:rsidR="0034564C">
          <w:rPr>
            <w:noProof/>
          </w:rPr>
          <w:t>32</w:t>
        </w:r>
      </w:fldSimple>
    </w:p>
    <w:p w:rsidR="00886998" w:rsidRDefault="00886998" w:rsidP="00F600E1">
      <w:pPr>
        <w:pStyle w:val="TOC3"/>
        <w:rPr>
          <w:rFonts w:asciiTheme="minorHAnsi" w:eastAsiaTheme="minorEastAsia" w:hAnsiTheme="minorHAnsi" w:cstheme="minorBidi"/>
          <w:noProof/>
          <w:lang w:bidi="ar-SA"/>
        </w:rPr>
      </w:pPr>
      <w:r>
        <w:rPr>
          <w:noProof/>
        </w:rPr>
        <w:t>Mobile Base Trajectory Planning</w:t>
      </w:r>
      <w:r>
        <w:rPr>
          <w:noProof/>
        </w:rPr>
        <w:tab/>
      </w:r>
      <w:fldSimple w:instr=" PAGEREF _Toc351937643 \h ">
        <w:r w:rsidR="0034564C">
          <w:rPr>
            <w:noProof/>
          </w:rPr>
          <w:t>39</w:t>
        </w:r>
      </w:fldSimple>
    </w:p>
    <w:p w:rsidR="00886998" w:rsidRDefault="00886998" w:rsidP="00F600E1">
      <w:pPr>
        <w:pStyle w:val="TOC2"/>
        <w:rPr>
          <w:rFonts w:asciiTheme="minorHAnsi" w:eastAsiaTheme="minorEastAsia" w:hAnsiTheme="minorHAnsi" w:cstheme="minorBidi"/>
          <w:noProof/>
          <w:lang w:bidi="ar-SA"/>
        </w:rPr>
      </w:pPr>
      <w:r>
        <w:rPr>
          <w:noProof/>
        </w:rPr>
        <w:t>IK solver</w:t>
      </w:r>
      <w:r>
        <w:rPr>
          <w:noProof/>
        </w:rPr>
        <w:tab/>
      </w:r>
      <w:fldSimple w:instr=" PAGEREF _Toc351937644 \h ">
        <w:r w:rsidR="0034564C">
          <w:rPr>
            <w:noProof/>
          </w:rPr>
          <w:t>42</w:t>
        </w:r>
      </w:fldSimple>
    </w:p>
    <w:p w:rsidR="00886998" w:rsidRDefault="00886998" w:rsidP="00F600E1">
      <w:pPr>
        <w:pStyle w:val="TOC3"/>
        <w:rPr>
          <w:rFonts w:asciiTheme="minorHAnsi" w:eastAsiaTheme="minorEastAsia" w:hAnsiTheme="minorHAnsi" w:cstheme="minorBidi"/>
          <w:noProof/>
          <w:lang w:bidi="ar-SA"/>
        </w:rPr>
      </w:pPr>
      <w:r>
        <w:rPr>
          <w:noProof/>
        </w:rPr>
        <w:t>KDL Solver</w:t>
      </w:r>
      <w:r>
        <w:rPr>
          <w:noProof/>
        </w:rPr>
        <w:tab/>
      </w:r>
      <w:fldSimple w:instr=" PAGEREF _Toc351937645 \h ">
        <w:r w:rsidR="0034564C">
          <w:rPr>
            <w:noProof/>
          </w:rPr>
          <w:t>42</w:t>
        </w:r>
      </w:fldSimple>
    </w:p>
    <w:p w:rsidR="00886998" w:rsidRDefault="00886998" w:rsidP="00F600E1">
      <w:pPr>
        <w:pStyle w:val="TOC3"/>
        <w:rPr>
          <w:rFonts w:asciiTheme="minorHAnsi" w:eastAsiaTheme="minorEastAsia" w:hAnsiTheme="minorHAnsi" w:cstheme="minorBidi"/>
          <w:noProof/>
          <w:lang w:bidi="ar-SA"/>
        </w:rPr>
      </w:pPr>
      <w:r>
        <w:rPr>
          <w:noProof/>
        </w:rPr>
        <w:t>IKFast</w:t>
      </w:r>
      <w:r>
        <w:rPr>
          <w:noProof/>
        </w:rPr>
        <w:tab/>
      </w:r>
      <w:fldSimple w:instr=" PAGEREF _Toc351937646 \h ">
        <w:r w:rsidR="0034564C">
          <w:rPr>
            <w:noProof/>
          </w:rPr>
          <w:t>43</w:t>
        </w:r>
      </w:fldSimple>
    </w:p>
    <w:p w:rsidR="00886998" w:rsidRDefault="00886998" w:rsidP="00F600E1">
      <w:pPr>
        <w:pStyle w:val="TOC2"/>
        <w:rPr>
          <w:rFonts w:asciiTheme="minorHAnsi" w:eastAsiaTheme="minorEastAsia" w:hAnsiTheme="minorHAnsi" w:cstheme="minorBidi"/>
          <w:noProof/>
          <w:lang w:bidi="ar-SA"/>
        </w:rPr>
      </w:pPr>
      <w:r>
        <w:rPr>
          <w:noProof/>
        </w:rPr>
        <w:t>Arm Navigation</w:t>
      </w:r>
      <w:r>
        <w:rPr>
          <w:noProof/>
        </w:rPr>
        <w:tab/>
      </w:r>
      <w:fldSimple w:instr=" PAGEREF _Toc351937647 \h ">
        <w:r w:rsidR="0034564C">
          <w:rPr>
            <w:noProof/>
          </w:rPr>
          <w:t>44</w:t>
        </w:r>
      </w:fldSimple>
    </w:p>
    <w:p w:rsidR="00886998" w:rsidRDefault="00886998" w:rsidP="00F600E1">
      <w:pPr>
        <w:pStyle w:val="TOC3"/>
        <w:rPr>
          <w:rFonts w:asciiTheme="minorHAnsi" w:eastAsiaTheme="minorEastAsia" w:hAnsiTheme="minorHAnsi" w:cstheme="minorBidi"/>
          <w:noProof/>
          <w:lang w:bidi="ar-SA"/>
        </w:rPr>
      </w:pPr>
      <w:r>
        <w:rPr>
          <w:noProof/>
        </w:rPr>
        <w:t>Collision Detection</w:t>
      </w:r>
      <w:r>
        <w:rPr>
          <w:noProof/>
        </w:rPr>
        <w:tab/>
      </w:r>
      <w:fldSimple w:instr=" PAGEREF _Toc351937648 \h ">
        <w:r w:rsidR="0034564C">
          <w:rPr>
            <w:noProof/>
          </w:rPr>
          <w:t>45</w:t>
        </w:r>
      </w:fldSimple>
    </w:p>
    <w:p w:rsidR="00886998" w:rsidRDefault="00886998" w:rsidP="00F600E1">
      <w:pPr>
        <w:pStyle w:val="TOC3"/>
        <w:rPr>
          <w:rFonts w:asciiTheme="minorHAnsi" w:eastAsiaTheme="minorEastAsia" w:hAnsiTheme="minorHAnsi" w:cstheme="minorBidi"/>
          <w:noProof/>
          <w:lang w:bidi="ar-SA"/>
        </w:rPr>
      </w:pPr>
      <w:r>
        <w:rPr>
          <w:noProof/>
        </w:rPr>
        <w:t>Kinect Data Filtering</w:t>
      </w:r>
      <w:r>
        <w:rPr>
          <w:noProof/>
        </w:rPr>
        <w:tab/>
      </w:r>
      <w:fldSimple w:instr=" PAGEREF _Toc351937649 \h ">
        <w:r w:rsidR="0034564C">
          <w:rPr>
            <w:noProof/>
          </w:rPr>
          <w:t>45</w:t>
        </w:r>
      </w:fldSimple>
    </w:p>
    <w:p w:rsidR="00886998" w:rsidRDefault="00886998" w:rsidP="00F600E1">
      <w:pPr>
        <w:pStyle w:val="TOC2"/>
        <w:rPr>
          <w:rFonts w:asciiTheme="minorHAnsi" w:eastAsiaTheme="minorEastAsia" w:hAnsiTheme="minorHAnsi" w:cstheme="minorBidi"/>
          <w:noProof/>
          <w:lang w:bidi="ar-SA"/>
        </w:rPr>
      </w:pPr>
      <w:r>
        <w:rPr>
          <w:noProof/>
        </w:rPr>
        <w:t>Tabletop Box Manipulation</w:t>
      </w:r>
      <w:r>
        <w:rPr>
          <w:noProof/>
        </w:rPr>
        <w:tab/>
      </w:r>
      <w:fldSimple w:instr=" PAGEREF _Toc351937650 \h ">
        <w:r w:rsidR="0034564C">
          <w:rPr>
            <w:noProof/>
          </w:rPr>
          <w:t>45</w:t>
        </w:r>
      </w:fldSimple>
    </w:p>
    <w:p w:rsidR="00886998" w:rsidRDefault="00886998" w:rsidP="00F600E1">
      <w:pPr>
        <w:pStyle w:val="TOC3"/>
        <w:rPr>
          <w:rFonts w:asciiTheme="minorHAnsi" w:eastAsiaTheme="minorEastAsia" w:hAnsiTheme="minorHAnsi" w:cstheme="minorBidi"/>
          <w:noProof/>
          <w:lang w:bidi="ar-SA"/>
        </w:rPr>
      </w:pPr>
      <w:r>
        <w:rPr>
          <w:noProof/>
        </w:rPr>
        <w:t>The Manipulation Controller</w:t>
      </w:r>
      <w:r>
        <w:rPr>
          <w:noProof/>
        </w:rPr>
        <w:tab/>
      </w:r>
      <w:fldSimple w:instr=" PAGEREF _Toc351937651 \h ">
        <w:r w:rsidR="0034564C">
          <w:rPr>
            <w:noProof/>
          </w:rPr>
          <w:t>47</w:t>
        </w:r>
      </w:fldSimple>
    </w:p>
    <w:p w:rsidR="00886998" w:rsidRDefault="00886998" w:rsidP="00F600E1">
      <w:pPr>
        <w:pStyle w:val="TOC3"/>
        <w:rPr>
          <w:rFonts w:asciiTheme="minorHAnsi" w:eastAsiaTheme="minorEastAsia" w:hAnsiTheme="minorHAnsi" w:cstheme="minorBidi"/>
          <w:noProof/>
          <w:lang w:bidi="ar-SA"/>
        </w:rPr>
      </w:pPr>
      <w:r>
        <w:rPr>
          <w:noProof/>
        </w:rPr>
        <w:t>Box Manipulation</w:t>
      </w:r>
      <w:r>
        <w:rPr>
          <w:noProof/>
        </w:rPr>
        <w:tab/>
      </w:r>
      <w:fldSimple w:instr=" PAGEREF _Toc351937652 \h ">
        <w:r w:rsidR="0034564C">
          <w:rPr>
            <w:noProof/>
          </w:rPr>
          <w:t>47</w:t>
        </w:r>
      </w:fldSimple>
    </w:p>
    <w:p w:rsidR="00886998" w:rsidRDefault="00886998" w:rsidP="00F600E1">
      <w:pPr>
        <w:pStyle w:val="TOC2"/>
        <w:rPr>
          <w:rFonts w:asciiTheme="minorHAnsi" w:eastAsiaTheme="minorEastAsia" w:hAnsiTheme="minorHAnsi" w:cstheme="minorBidi"/>
          <w:noProof/>
          <w:lang w:bidi="ar-SA"/>
        </w:rPr>
      </w:pPr>
      <w:r>
        <w:rPr>
          <w:noProof/>
        </w:rPr>
        <w:t>QR Code Recognition and 3D Localization</w:t>
      </w:r>
      <w:r>
        <w:rPr>
          <w:noProof/>
        </w:rPr>
        <w:tab/>
      </w:r>
      <w:fldSimple w:instr=" PAGEREF _Toc351937653 \h ">
        <w:r w:rsidR="0034564C">
          <w:rPr>
            <w:noProof/>
          </w:rPr>
          <w:t>48</w:t>
        </w:r>
      </w:fldSimple>
    </w:p>
    <w:p w:rsidR="00886998" w:rsidRDefault="00886998" w:rsidP="00F600E1">
      <w:pPr>
        <w:pStyle w:val="TOC1"/>
        <w:rPr>
          <w:rFonts w:asciiTheme="minorHAnsi" w:eastAsiaTheme="minorEastAsia" w:hAnsiTheme="minorHAnsi" w:cstheme="minorBidi"/>
          <w:noProof/>
          <w:lang w:bidi="ar-SA"/>
        </w:rPr>
      </w:pPr>
      <w:r>
        <w:rPr>
          <w:noProof/>
        </w:rPr>
        <w:t>Industrial Safety</w:t>
      </w:r>
      <w:r>
        <w:rPr>
          <w:noProof/>
        </w:rPr>
        <w:tab/>
      </w:r>
      <w:fldSimple w:instr=" PAGEREF _Toc351937654 \h ">
        <w:r w:rsidR="0034564C">
          <w:rPr>
            <w:noProof/>
          </w:rPr>
          <w:t>51</w:t>
        </w:r>
      </w:fldSimple>
    </w:p>
    <w:p w:rsidR="00886998" w:rsidRDefault="00886998" w:rsidP="00F600E1">
      <w:pPr>
        <w:pStyle w:val="TOC2"/>
        <w:rPr>
          <w:rFonts w:asciiTheme="minorHAnsi" w:eastAsiaTheme="minorEastAsia" w:hAnsiTheme="minorHAnsi" w:cstheme="minorBidi"/>
          <w:noProof/>
          <w:lang w:bidi="ar-SA"/>
        </w:rPr>
      </w:pPr>
      <w:r>
        <w:rPr>
          <w:noProof/>
        </w:rPr>
        <w:t>Reflexive Speed Limiting</w:t>
      </w:r>
      <w:r>
        <w:rPr>
          <w:noProof/>
        </w:rPr>
        <w:tab/>
      </w:r>
      <w:fldSimple w:instr=" PAGEREF _Toc351937655 \h ">
        <w:r w:rsidR="0034564C">
          <w:rPr>
            <w:noProof/>
          </w:rPr>
          <w:t>51</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Reflexive Halt Methods for Mobile Bases</w:t>
      </w:r>
      <w:r>
        <w:rPr>
          <w:noProof/>
        </w:rPr>
        <w:tab/>
      </w:r>
      <w:fldSimple w:instr=" PAGEREF _Toc351937656 \h ">
        <w:r w:rsidR="0034564C">
          <w:rPr>
            <w:noProof/>
          </w:rPr>
          <w:t>51</w:t>
        </w:r>
      </w:fldSimple>
    </w:p>
    <w:p w:rsidR="00886998" w:rsidRDefault="00886998" w:rsidP="00F600E1">
      <w:pPr>
        <w:pStyle w:val="TOC3"/>
        <w:rPr>
          <w:rFonts w:asciiTheme="minorHAnsi" w:eastAsiaTheme="minorEastAsia" w:hAnsiTheme="minorHAnsi" w:cstheme="minorBidi"/>
          <w:noProof/>
          <w:lang w:bidi="ar-SA"/>
        </w:rPr>
      </w:pPr>
      <w:r>
        <w:rPr>
          <w:noProof/>
        </w:rPr>
        <w:t>Reflexive Halting for Manipulators</w:t>
      </w:r>
      <w:r>
        <w:rPr>
          <w:noProof/>
        </w:rPr>
        <w:tab/>
      </w:r>
      <w:fldSimple w:instr=" PAGEREF _Toc351937657 \h ">
        <w:r w:rsidR="0034564C">
          <w:rPr>
            <w:noProof/>
          </w:rPr>
          <w:t>52</w:t>
        </w:r>
      </w:fldSimple>
    </w:p>
    <w:p w:rsidR="00886998" w:rsidRDefault="00886998" w:rsidP="00F600E1">
      <w:pPr>
        <w:pStyle w:val="TOC2"/>
        <w:rPr>
          <w:rFonts w:asciiTheme="minorHAnsi" w:eastAsiaTheme="minorEastAsia" w:hAnsiTheme="minorHAnsi" w:cstheme="minorBidi"/>
          <w:noProof/>
          <w:lang w:bidi="ar-SA"/>
        </w:rPr>
      </w:pPr>
      <w:r>
        <w:rPr>
          <w:noProof/>
        </w:rPr>
        <w:t>Emergency Stop System</w:t>
      </w:r>
      <w:r>
        <w:rPr>
          <w:noProof/>
        </w:rPr>
        <w:tab/>
      </w:r>
      <w:fldSimple w:instr=" PAGEREF _Toc351937658 \h ">
        <w:r w:rsidR="0034564C">
          <w:rPr>
            <w:noProof/>
          </w:rPr>
          <w:t>55</w:t>
        </w:r>
      </w:fldSimple>
    </w:p>
    <w:p w:rsidR="00886998" w:rsidRDefault="00886998" w:rsidP="00F600E1">
      <w:pPr>
        <w:pStyle w:val="TOC3"/>
        <w:rPr>
          <w:rFonts w:asciiTheme="minorHAnsi" w:eastAsiaTheme="minorEastAsia" w:hAnsiTheme="minorHAnsi" w:cstheme="minorBidi"/>
          <w:noProof/>
          <w:lang w:bidi="ar-SA"/>
        </w:rPr>
      </w:pPr>
      <w:r>
        <w:rPr>
          <w:noProof/>
        </w:rPr>
        <w:t>E-Stop Systems Used in This Lab</w:t>
      </w:r>
      <w:r>
        <w:rPr>
          <w:noProof/>
        </w:rPr>
        <w:tab/>
      </w:r>
      <w:fldSimple w:instr=" PAGEREF _Toc351937659 \h ">
        <w:r w:rsidR="0034564C">
          <w:rPr>
            <w:noProof/>
          </w:rPr>
          <w:t>55</w:t>
        </w:r>
      </w:fldSimple>
    </w:p>
    <w:p w:rsidR="00886998" w:rsidRDefault="00886998" w:rsidP="00F600E1">
      <w:pPr>
        <w:pStyle w:val="TOC3"/>
        <w:rPr>
          <w:rFonts w:asciiTheme="minorHAnsi" w:eastAsiaTheme="minorEastAsia" w:hAnsiTheme="minorHAnsi" w:cstheme="minorBidi"/>
          <w:noProof/>
          <w:lang w:bidi="ar-SA"/>
        </w:rPr>
      </w:pPr>
      <w:r>
        <w:rPr>
          <w:noProof/>
        </w:rPr>
        <w:t>E-Stop Requirements for This Robot</w:t>
      </w:r>
      <w:r>
        <w:rPr>
          <w:noProof/>
        </w:rPr>
        <w:tab/>
      </w:r>
      <w:fldSimple w:instr=" PAGEREF _Toc351937660 \h ">
        <w:r w:rsidR="0034564C">
          <w:rPr>
            <w:noProof/>
          </w:rPr>
          <w:t>56</w:t>
        </w:r>
      </w:fldSimple>
    </w:p>
    <w:p w:rsidR="00886998" w:rsidRDefault="00886998" w:rsidP="00F600E1">
      <w:pPr>
        <w:pStyle w:val="TOC3"/>
        <w:rPr>
          <w:rFonts w:asciiTheme="minorHAnsi" w:eastAsiaTheme="minorEastAsia" w:hAnsiTheme="minorHAnsi" w:cstheme="minorBidi"/>
          <w:noProof/>
          <w:lang w:bidi="ar-SA"/>
        </w:rPr>
      </w:pPr>
      <w:r>
        <w:rPr>
          <w:noProof/>
        </w:rPr>
        <w:t>Version 1 Prototype</w:t>
      </w:r>
      <w:r>
        <w:rPr>
          <w:noProof/>
        </w:rPr>
        <w:tab/>
      </w:r>
      <w:fldSimple w:instr=" PAGEREF _Toc351937661 \h ">
        <w:r w:rsidR="0034564C">
          <w:rPr>
            <w:noProof/>
          </w:rPr>
          <w:t>56</w:t>
        </w:r>
      </w:fldSimple>
    </w:p>
    <w:p w:rsidR="00886998" w:rsidRDefault="00886998" w:rsidP="00F600E1">
      <w:pPr>
        <w:pStyle w:val="TOC3"/>
        <w:rPr>
          <w:rFonts w:asciiTheme="minorHAnsi" w:eastAsiaTheme="minorEastAsia" w:hAnsiTheme="minorHAnsi" w:cstheme="minorBidi"/>
          <w:noProof/>
          <w:lang w:bidi="ar-SA"/>
        </w:rPr>
      </w:pPr>
      <w:r>
        <w:rPr>
          <w:noProof/>
        </w:rPr>
        <w:t>Version 2 Design</w:t>
      </w:r>
      <w:r>
        <w:rPr>
          <w:noProof/>
        </w:rPr>
        <w:tab/>
      </w:r>
      <w:fldSimple w:instr=" PAGEREF _Toc351937662 \h ">
        <w:r w:rsidR="0034564C">
          <w:rPr>
            <w:noProof/>
          </w:rPr>
          <w:t>59</w:t>
        </w:r>
      </w:fldSimple>
    </w:p>
    <w:p w:rsidR="00886998" w:rsidRDefault="00886998" w:rsidP="00F600E1">
      <w:pPr>
        <w:pStyle w:val="TOC1"/>
        <w:rPr>
          <w:rFonts w:asciiTheme="minorHAnsi" w:eastAsiaTheme="minorEastAsia" w:hAnsiTheme="minorHAnsi" w:cstheme="minorBidi"/>
          <w:noProof/>
          <w:lang w:bidi="ar-SA"/>
        </w:rPr>
      </w:pPr>
      <w:r>
        <w:rPr>
          <w:noProof/>
        </w:rPr>
        <w:t>Experimental Results</w:t>
      </w:r>
      <w:r>
        <w:rPr>
          <w:noProof/>
        </w:rPr>
        <w:tab/>
      </w:r>
      <w:fldSimple w:instr=" PAGEREF _Toc351937663 \h ">
        <w:r w:rsidR="0034564C">
          <w:rPr>
            <w:noProof/>
          </w:rPr>
          <w:t>63</w:t>
        </w:r>
      </w:fldSimple>
    </w:p>
    <w:p w:rsidR="00886998" w:rsidRDefault="00886998" w:rsidP="00F600E1">
      <w:pPr>
        <w:pStyle w:val="TOC2"/>
        <w:rPr>
          <w:rFonts w:asciiTheme="minorHAnsi" w:eastAsiaTheme="minorEastAsia" w:hAnsiTheme="minorHAnsi" w:cstheme="minorBidi"/>
          <w:noProof/>
          <w:lang w:bidi="ar-SA"/>
        </w:rPr>
      </w:pPr>
      <w:r>
        <w:rPr>
          <w:noProof/>
        </w:rPr>
        <w:t>The Validation Task</w:t>
      </w:r>
      <w:r>
        <w:rPr>
          <w:noProof/>
        </w:rPr>
        <w:tab/>
      </w:r>
      <w:fldSimple w:instr=" PAGEREF _Toc351937664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Validation Results</w:t>
      </w:r>
      <w:r>
        <w:rPr>
          <w:noProof/>
        </w:rPr>
        <w:tab/>
      </w:r>
      <w:fldSimple w:instr=" PAGEREF _Toc351937665 \h ">
        <w:r w:rsidR="0034564C">
          <w:rPr>
            <w:noProof/>
          </w:rPr>
          <w:t>63</w:t>
        </w:r>
      </w:fldSimple>
    </w:p>
    <w:p w:rsidR="00886998" w:rsidRDefault="00886998" w:rsidP="00F600E1">
      <w:pPr>
        <w:pStyle w:val="TOC2"/>
        <w:rPr>
          <w:rFonts w:asciiTheme="minorHAnsi" w:eastAsiaTheme="minorEastAsia" w:hAnsiTheme="minorHAnsi" w:cstheme="minorBidi"/>
          <w:noProof/>
          <w:lang w:bidi="ar-SA"/>
        </w:rPr>
      </w:pPr>
      <w:r>
        <w:rPr>
          <w:noProof/>
        </w:rPr>
        <w:t>Mechanical and Electrical Systems</w:t>
      </w:r>
      <w:r>
        <w:rPr>
          <w:noProof/>
        </w:rPr>
        <w:tab/>
      </w:r>
      <w:fldSimple w:instr=" PAGEREF _Toc351937666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Wheelchair Drivebase</w:t>
      </w:r>
      <w:r>
        <w:rPr>
          <w:noProof/>
        </w:rPr>
        <w:tab/>
      </w:r>
      <w:fldSimple w:instr=" PAGEREF _Toc351937667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Chassis Design</w:t>
      </w:r>
      <w:r>
        <w:rPr>
          <w:noProof/>
        </w:rPr>
        <w:tab/>
      </w:r>
      <w:fldSimple w:instr=" PAGEREF _Toc351937668 \h ">
        <w:r w:rsidR="0034564C">
          <w:rPr>
            <w:noProof/>
          </w:rPr>
          <w:t>64</w:t>
        </w:r>
      </w:fldSimple>
    </w:p>
    <w:p w:rsidR="00886998" w:rsidRDefault="00886998" w:rsidP="00F600E1">
      <w:pPr>
        <w:pStyle w:val="TOC3"/>
        <w:rPr>
          <w:rFonts w:asciiTheme="minorHAnsi" w:eastAsiaTheme="minorEastAsia" w:hAnsiTheme="minorHAnsi" w:cstheme="minorBidi"/>
          <w:noProof/>
          <w:lang w:bidi="ar-SA"/>
        </w:rPr>
      </w:pPr>
      <w:r>
        <w:rPr>
          <w:noProof/>
        </w:rPr>
        <w:t>The ABB Arm System</w:t>
      </w:r>
      <w:r>
        <w:rPr>
          <w:noProof/>
        </w:rPr>
        <w:tab/>
      </w:r>
      <w:fldSimple w:instr=" PAGEREF _Toc351937669 \h ">
        <w:r w:rsidR="0034564C">
          <w:rPr>
            <w:noProof/>
          </w:rPr>
          <w:t>64</w:t>
        </w:r>
      </w:fldSimple>
    </w:p>
    <w:p w:rsidR="00886998" w:rsidRDefault="00886998" w:rsidP="00F600E1">
      <w:pPr>
        <w:pStyle w:val="TOC3"/>
        <w:rPr>
          <w:rFonts w:asciiTheme="minorHAnsi" w:eastAsiaTheme="minorEastAsia" w:hAnsiTheme="minorHAnsi" w:cstheme="minorBidi"/>
          <w:noProof/>
          <w:lang w:bidi="ar-SA"/>
        </w:rPr>
      </w:pPr>
      <w:r>
        <w:rPr>
          <w:noProof/>
        </w:rPr>
        <w:t>Gripper</w:t>
      </w:r>
      <w:r>
        <w:rPr>
          <w:noProof/>
        </w:rPr>
        <w:tab/>
      </w:r>
      <w:fldSimple w:instr=" PAGEREF _Toc351937670 \h ">
        <w:r w:rsidR="0034564C">
          <w:rPr>
            <w:noProof/>
          </w:rPr>
          <w:t>65</w:t>
        </w:r>
      </w:fldSimple>
    </w:p>
    <w:p w:rsidR="00886998" w:rsidRDefault="00886998" w:rsidP="00F600E1">
      <w:pPr>
        <w:pStyle w:val="TOC3"/>
        <w:rPr>
          <w:rFonts w:asciiTheme="minorHAnsi" w:eastAsiaTheme="minorEastAsia" w:hAnsiTheme="minorHAnsi" w:cstheme="minorBidi"/>
          <w:noProof/>
          <w:lang w:bidi="ar-SA"/>
        </w:rPr>
      </w:pPr>
      <w:r>
        <w:rPr>
          <w:noProof/>
        </w:rPr>
        <w:t>Battery Life</w:t>
      </w:r>
      <w:r>
        <w:rPr>
          <w:noProof/>
        </w:rPr>
        <w:tab/>
      </w:r>
      <w:fldSimple w:instr=" PAGEREF _Toc351937671 \h ">
        <w:r w:rsidR="0034564C">
          <w:rPr>
            <w:noProof/>
          </w:rPr>
          <w:t>65</w:t>
        </w:r>
      </w:fldSimple>
    </w:p>
    <w:p w:rsidR="00886998" w:rsidRDefault="00886998" w:rsidP="00F600E1">
      <w:pPr>
        <w:pStyle w:val="TOC2"/>
        <w:rPr>
          <w:rFonts w:asciiTheme="minorHAnsi" w:eastAsiaTheme="minorEastAsia" w:hAnsiTheme="minorHAnsi" w:cstheme="minorBidi"/>
          <w:noProof/>
          <w:lang w:bidi="ar-SA"/>
        </w:rPr>
      </w:pPr>
      <w:r>
        <w:rPr>
          <w:noProof/>
        </w:rPr>
        <w:t>The Kinect</w:t>
      </w:r>
      <w:r>
        <w:rPr>
          <w:noProof/>
        </w:rPr>
        <w:tab/>
      </w:r>
      <w:fldSimple w:instr=" PAGEREF _Toc351937672 \h ">
        <w:r w:rsidR="0034564C">
          <w:rPr>
            <w:noProof/>
          </w:rPr>
          <w:t>67</w:t>
        </w:r>
      </w:fldSimple>
    </w:p>
    <w:p w:rsidR="00886998" w:rsidRDefault="00886998" w:rsidP="00F600E1">
      <w:pPr>
        <w:pStyle w:val="TOC3"/>
        <w:rPr>
          <w:rFonts w:asciiTheme="minorHAnsi" w:eastAsiaTheme="minorEastAsia" w:hAnsiTheme="minorHAnsi" w:cstheme="minorBidi"/>
          <w:noProof/>
          <w:lang w:bidi="ar-SA"/>
        </w:rPr>
      </w:pPr>
      <w:r>
        <w:rPr>
          <w:noProof/>
        </w:rPr>
        <w:t>For Object Localization and Arm Planning</w:t>
      </w:r>
      <w:r>
        <w:rPr>
          <w:noProof/>
        </w:rPr>
        <w:tab/>
      </w:r>
      <w:fldSimple w:instr=" PAGEREF _Toc351937673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t>For Reading QR Codes</w:t>
      </w:r>
      <w:r>
        <w:rPr>
          <w:noProof/>
        </w:rPr>
        <w:tab/>
      </w:r>
      <w:fldSimple w:instr=" PAGEREF _Toc351937674 \h ">
        <w:r w:rsidR="0034564C">
          <w:rPr>
            <w:noProof/>
          </w:rPr>
          <w:t>68</w:t>
        </w:r>
      </w:fldSimple>
    </w:p>
    <w:p w:rsidR="00886998" w:rsidRDefault="00886998" w:rsidP="00F600E1">
      <w:pPr>
        <w:pStyle w:val="TOC2"/>
        <w:rPr>
          <w:rFonts w:asciiTheme="minorHAnsi" w:eastAsiaTheme="minorEastAsia" w:hAnsiTheme="minorHAnsi" w:cstheme="minorBidi"/>
          <w:noProof/>
          <w:lang w:bidi="ar-SA"/>
        </w:rPr>
      </w:pPr>
      <w:r>
        <w:rPr>
          <w:noProof/>
        </w:rPr>
        <w:t>Open Source Software</w:t>
      </w:r>
      <w:r>
        <w:rPr>
          <w:noProof/>
        </w:rPr>
        <w:tab/>
      </w:r>
      <w:fldSimple w:instr=" PAGEREF _Toc351937675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API Stability</w:t>
      </w:r>
      <w:r>
        <w:rPr>
          <w:noProof/>
        </w:rPr>
        <w:tab/>
      </w:r>
      <w:fldSimple w:instr=" PAGEREF _Toc351937676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t>Documentation</w:t>
      </w:r>
      <w:r>
        <w:rPr>
          <w:noProof/>
        </w:rPr>
        <w:tab/>
      </w:r>
      <w:fldSimple w:instr=" PAGEREF _Toc351937677 \h ">
        <w:r w:rsidR="0034564C">
          <w:rPr>
            <w:noProof/>
          </w:rPr>
          <w:t>69</w:t>
        </w:r>
      </w:fldSimple>
    </w:p>
    <w:p w:rsidR="00886998" w:rsidRDefault="00886998" w:rsidP="00F600E1">
      <w:pPr>
        <w:pStyle w:val="TOC3"/>
        <w:rPr>
          <w:rFonts w:asciiTheme="minorHAnsi" w:eastAsiaTheme="minorEastAsia" w:hAnsiTheme="minorHAnsi" w:cstheme="minorBidi"/>
          <w:noProof/>
          <w:lang w:bidi="ar-SA"/>
        </w:rPr>
      </w:pPr>
      <w:r>
        <w:rPr>
          <w:noProof/>
        </w:rPr>
        <w:t>Reusability of PR2 Software</w:t>
      </w:r>
      <w:r>
        <w:rPr>
          <w:noProof/>
        </w:rPr>
        <w:tab/>
      </w:r>
      <w:fldSimple w:instr=" PAGEREF _Toc351937678 \h ">
        <w:r w:rsidR="0034564C">
          <w:rPr>
            <w:noProof/>
          </w:rPr>
          <w:t>69</w:t>
        </w:r>
      </w:fldSimple>
    </w:p>
    <w:p w:rsidR="00886998" w:rsidRDefault="00886998" w:rsidP="00F600E1">
      <w:pPr>
        <w:pStyle w:val="TOC3"/>
        <w:rPr>
          <w:rFonts w:asciiTheme="minorHAnsi" w:eastAsiaTheme="minorEastAsia" w:hAnsiTheme="minorHAnsi" w:cstheme="minorBidi"/>
          <w:noProof/>
          <w:lang w:bidi="ar-SA"/>
        </w:rPr>
      </w:pPr>
      <w:r>
        <w:rPr>
          <w:noProof/>
        </w:rPr>
        <w:t>Safety and Reliability</w:t>
      </w:r>
      <w:r>
        <w:rPr>
          <w:noProof/>
        </w:rPr>
        <w:tab/>
      </w:r>
      <w:fldSimple w:instr=" PAGEREF _Toc351937679 \h ">
        <w:r w:rsidR="0034564C">
          <w:rPr>
            <w:noProof/>
          </w:rPr>
          <w:t>70</w:t>
        </w:r>
      </w:fldSimple>
    </w:p>
    <w:p w:rsidR="00886998" w:rsidRDefault="00886998" w:rsidP="00F600E1">
      <w:pPr>
        <w:pStyle w:val="TOC3"/>
        <w:rPr>
          <w:rFonts w:asciiTheme="minorHAnsi" w:eastAsiaTheme="minorEastAsia" w:hAnsiTheme="minorHAnsi" w:cstheme="minorBidi"/>
          <w:noProof/>
          <w:lang w:bidi="ar-SA"/>
        </w:rPr>
      </w:pPr>
      <w:r>
        <w:rPr>
          <w:noProof/>
        </w:rPr>
        <w:t>Conclusions on ROS and Open Source Software</w:t>
      </w:r>
      <w:r>
        <w:rPr>
          <w:noProof/>
        </w:rPr>
        <w:tab/>
      </w:r>
      <w:fldSimple w:instr=" PAGEREF _Toc351937680 \h ">
        <w:r w:rsidR="0034564C">
          <w:rPr>
            <w:noProof/>
          </w:rPr>
          <w:t>71</w:t>
        </w:r>
      </w:fldSimple>
    </w:p>
    <w:p w:rsidR="00886998" w:rsidRDefault="00886998" w:rsidP="00F600E1">
      <w:pPr>
        <w:pStyle w:val="TOC1"/>
        <w:rPr>
          <w:rFonts w:asciiTheme="minorHAnsi" w:eastAsiaTheme="minorEastAsia" w:hAnsiTheme="minorHAnsi" w:cstheme="minorBidi"/>
          <w:noProof/>
          <w:lang w:bidi="ar-SA"/>
        </w:rPr>
      </w:pPr>
      <w:r>
        <w:rPr>
          <w:noProof/>
        </w:rPr>
        <w:t>Applications and Future Work</w:t>
      </w:r>
      <w:r>
        <w:rPr>
          <w:noProof/>
        </w:rPr>
        <w:tab/>
      </w:r>
      <w:fldSimple w:instr=" PAGEREF _Toc351937681 \h ">
        <w:r w:rsidR="0034564C">
          <w:rPr>
            <w:noProof/>
          </w:rPr>
          <w:t>72</w:t>
        </w:r>
      </w:fldSimple>
    </w:p>
    <w:p w:rsidR="00886998" w:rsidRDefault="00886998" w:rsidP="00F600E1">
      <w:pPr>
        <w:pStyle w:val="TOC1"/>
        <w:rPr>
          <w:rFonts w:asciiTheme="minorHAnsi" w:eastAsiaTheme="minorEastAsia" w:hAnsiTheme="minorHAnsi" w:cstheme="minorBidi"/>
          <w:noProof/>
          <w:lang w:bidi="ar-SA"/>
        </w:rPr>
      </w:pPr>
      <w:r>
        <w:rPr>
          <w:noProof/>
        </w:rPr>
        <w:t>Conclusion</w:t>
      </w:r>
      <w:r>
        <w:rPr>
          <w:noProof/>
        </w:rPr>
        <w:tab/>
      </w:r>
      <w:fldSimple w:instr=" PAGEREF _Toc351937682 \h ">
        <w:r w:rsidR="0034564C">
          <w:rPr>
            <w:noProof/>
          </w:rPr>
          <w:t>73</w:t>
        </w:r>
      </w:fldSimple>
    </w:p>
    <w:p w:rsidR="00886998" w:rsidRDefault="00886998" w:rsidP="00F600E1">
      <w:pPr>
        <w:pStyle w:val="TOC1"/>
        <w:rPr>
          <w:rFonts w:asciiTheme="minorHAnsi" w:eastAsiaTheme="minorEastAsia" w:hAnsiTheme="minorHAnsi" w:cstheme="minorBidi"/>
          <w:noProof/>
          <w:lang w:bidi="ar-SA"/>
        </w:rPr>
      </w:pPr>
      <w:r>
        <w:rPr>
          <w:noProof/>
        </w:rPr>
        <w:t>Bibliography</w:t>
      </w:r>
      <w:r>
        <w:rPr>
          <w:noProof/>
        </w:rPr>
        <w:tab/>
      </w:r>
      <w:fldSimple w:instr=" PAGEREF _Toc351937683 \h ">
        <w:r w:rsidR="0034564C">
          <w:rPr>
            <w:noProof/>
          </w:rPr>
          <w:t>74</w:t>
        </w:r>
      </w:fldSimple>
    </w:p>
    <w:p w:rsidR="00886998" w:rsidRDefault="00886998" w:rsidP="00F600E1">
      <w:pPr>
        <w:pStyle w:val="TOC1"/>
        <w:rPr>
          <w:rFonts w:asciiTheme="minorHAnsi" w:eastAsiaTheme="minorEastAsia" w:hAnsiTheme="minorHAnsi" w:cstheme="minorBidi"/>
          <w:noProof/>
          <w:lang w:bidi="ar-SA"/>
        </w:rPr>
      </w:pPr>
      <w:r>
        <w:rPr>
          <w:noProof/>
        </w:rPr>
        <w:t>Appendix 1: Localization Data</w:t>
      </w:r>
      <w:r>
        <w:rPr>
          <w:noProof/>
        </w:rPr>
        <w:tab/>
      </w:r>
      <w:fldSimple w:instr=" PAGEREF _Toc351937684 \h ">
        <w:r w:rsidR="0034564C">
          <w:rPr>
            <w:noProof/>
          </w:rPr>
          <w:t>78</w:t>
        </w:r>
      </w:fldSimple>
    </w:p>
    <w:p w:rsidR="00886998" w:rsidRDefault="00886998" w:rsidP="00F600E1">
      <w:pPr>
        <w:pStyle w:val="TOC2"/>
        <w:rPr>
          <w:rFonts w:asciiTheme="minorHAnsi" w:eastAsiaTheme="minorEastAsia" w:hAnsiTheme="minorHAnsi" w:cstheme="minorBidi"/>
          <w:noProof/>
          <w:lang w:bidi="ar-SA"/>
        </w:rPr>
      </w:pPr>
      <w:r>
        <w:rPr>
          <w:noProof/>
        </w:rPr>
        <w:t>Ten Meter Straight Line</w:t>
      </w:r>
      <w:r>
        <w:rPr>
          <w:noProof/>
        </w:rPr>
        <w:tab/>
      </w:r>
      <w:fldSimple w:instr=" PAGEREF _Toc351937685 \h ">
        <w:r w:rsidR="0034564C">
          <w:rPr>
            <w:noProof/>
          </w:rPr>
          <w:t>78</w:t>
        </w:r>
      </w:fldSimple>
    </w:p>
    <w:p w:rsidR="00886998" w:rsidRDefault="00886998" w:rsidP="00F600E1">
      <w:pPr>
        <w:pStyle w:val="TOC2"/>
        <w:rPr>
          <w:rFonts w:asciiTheme="minorHAnsi" w:eastAsiaTheme="minorEastAsia" w:hAnsiTheme="minorHAnsi" w:cstheme="minorBidi"/>
          <w:noProof/>
          <w:lang w:bidi="ar-SA"/>
        </w:rPr>
      </w:pPr>
      <w:r>
        <w:rPr>
          <w:noProof/>
        </w:rPr>
        <w:t>Five Laps of One Meter Radius Circle</w:t>
      </w:r>
      <w:r>
        <w:rPr>
          <w:noProof/>
        </w:rPr>
        <w:tab/>
      </w:r>
      <w:fldSimple w:instr=" PAGEREF _Toc351937686 \h ">
        <w:r w:rsidR="0034564C">
          <w:rPr>
            <w:noProof/>
          </w:rPr>
          <w:t>78</w:t>
        </w:r>
      </w:fldSimple>
    </w:p>
    <w:p w:rsidR="00660968" w:rsidRDefault="008D43E4" w:rsidP="00F600E1">
      <w:pPr>
        <w:pStyle w:val="TOC1"/>
        <w:sectPr w:rsidR="00660968">
          <w:pgSz w:w="12240" w:h="15840"/>
          <w:pgMar w:top="1440" w:right="1440" w:bottom="1440" w:left="1440" w:header="720" w:footer="720" w:gutter="0"/>
          <w:cols w:space="720"/>
          <w:docGrid w:linePitch="360" w:charSpace="8192"/>
        </w:sectPr>
      </w:pPr>
      <w:r>
        <w:fldChar w:fldCharType="end"/>
      </w:r>
    </w:p>
    <w:p w:rsidR="00021F0A" w:rsidRDefault="00660968" w:rsidP="00F600E1">
      <w:pPr>
        <w:pStyle w:val="Heading1"/>
      </w:pPr>
      <w:bookmarkStart w:id="0" w:name="_Toc3354004521"/>
      <w:bookmarkStart w:id="1" w:name="_Toc335400452"/>
      <w:bookmarkStart w:id="2" w:name="_Toc351937616"/>
      <w:bookmarkEnd w:id="0"/>
      <w:bookmarkEnd w:id="1"/>
      <w:r>
        <w:lastRenderedPageBreak/>
        <w:t>Introduction</w:t>
      </w:r>
      <w:bookmarkStart w:id="3" w:name="_GoBack"/>
      <w:bookmarkEnd w:id="2"/>
      <w:bookmarkEnd w:id="3"/>
    </w:p>
    <w:p w:rsidR="00FA725F" w:rsidRPr="00FA725F" w:rsidRDefault="00FA725F" w:rsidP="00F600E1">
      <w:pPr>
        <w:rPr>
          <w:highlight w:val="yellow"/>
        </w:rPr>
      </w:pPr>
      <w:r w:rsidRPr="00FA725F">
        <w:rPr>
          <w:highlight w:val="yellow"/>
        </w:rPr>
        <w:t>[HEY WRITE ME]</w:t>
      </w:r>
    </w:p>
    <w:p w:rsidR="00060A2F" w:rsidRDefault="00021F0A" w:rsidP="00F600E1">
      <w:pPr>
        <w:pStyle w:val="Heading1"/>
      </w:pPr>
      <w:bookmarkStart w:id="4" w:name="_Toc351937617"/>
      <w:r>
        <w:lastRenderedPageBreak/>
        <w:t>Industrial Mobile Manipulation</w:t>
      </w:r>
      <w:bookmarkEnd w:id="4"/>
    </w:p>
    <w:p w:rsidR="00060A2F" w:rsidRDefault="00060A2F" w:rsidP="00F600E1">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F600E1">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F600E1">
      <w:r>
        <w:t>At least one company, Kiva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all of the inventory is stored on pallet-like mobile shelves, and a group </w:t>
      </w:r>
      <w:r>
        <w:lastRenderedPageBreak/>
        <w:t>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Kiva system does not require that paths be prelaid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F600E1">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group at the University of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w:t>
      </w:r>
      <w:r>
        <w:lastRenderedPageBreak/>
        <w:t>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F600E1">
      <w:pPr>
        <w:pStyle w:val="Heading1"/>
      </w:pPr>
      <w:bookmarkStart w:id="5" w:name="_Toc351937618"/>
      <w:r>
        <w:lastRenderedPageBreak/>
        <w:t>ABBY - System Design</w:t>
      </w:r>
      <w:bookmarkEnd w:id="5"/>
    </w:p>
    <w:p w:rsidR="009662D3" w:rsidRDefault="00C82D64" w:rsidP="00F600E1">
      <w:r>
        <w:t>Abby’s design was dictated by several factors. The primary factor in the design was reduction of cost, which was achieved by using materials and components already available in Case Western Reserve University’s Mobile Robotics Lab.</w:t>
      </w:r>
      <w:bookmarkStart w:id="6" w:name="_Toc351468815"/>
    </w:p>
    <w:p w:rsidR="009662D3" w:rsidRDefault="009662D3" w:rsidP="00F600E1">
      <w:bookmarkStart w:id="7" w:name="_Toc351936148"/>
      <w:r>
        <w:rPr>
          <w:noProof/>
          <w:lang w:bidi="ar-SA"/>
        </w:rPr>
        <w:drawing>
          <wp:inline distT="0" distB="0" distL="0" distR="0">
            <wp:extent cx="5943600" cy="407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71620"/>
                    </a:xfrm>
                    <a:prstGeom prst="rect">
                      <a:avLst/>
                    </a:prstGeom>
                  </pic:spPr>
                </pic:pic>
              </a:graphicData>
            </a:graphic>
          </wp:inline>
        </w:drawing>
      </w:r>
      <w:bookmarkEnd w:id="7"/>
    </w:p>
    <w:p w:rsidR="0036798C" w:rsidRDefault="009662D3" w:rsidP="00F600E1">
      <w:pPr>
        <w:pStyle w:val="Caption"/>
      </w:pPr>
      <w:r>
        <w:t xml:space="preserve">Figure </w:t>
      </w:r>
      <w:fldSimple w:instr=" SEQ Figure \* ARABIC ">
        <w:r w:rsidR="006A0A73">
          <w:rPr>
            <w:noProof/>
          </w:rPr>
          <w:t>1</w:t>
        </w:r>
      </w:fldSimple>
      <w:r>
        <w:t>: An annotated rendering of the robot sh</w:t>
      </w:r>
      <w:r w:rsidR="0036798C">
        <w:t>owing several major components.</w:t>
      </w:r>
    </w:p>
    <w:p w:rsidR="00C82D64" w:rsidRDefault="00C82D64" w:rsidP="00F600E1">
      <w:pPr>
        <w:pStyle w:val="Heading2"/>
      </w:pPr>
      <w:bookmarkStart w:id="8" w:name="_Toc351937619"/>
      <w:r>
        <w:t>Invacare Ranger Wheelchair Base</w:t>
      </w:r>
      <w:bookmarkEnd w:id="6"/>
      <w:bookmarkEnd w:id="8"/>
    </w:p>
    <w:p w:rsidR="00C82D64" w:rsidRDefault="00C82D64" w:rsidP="00F600E1">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w:t>
      </w:r>
      <w:r>
        <w:lastRenderedPageBreak/>
        <w:t>per hour (2.24 m/sec). Because of the configuration of the robot’s wheels, it can spin on its own axis and drive forward and backward. It cannot move sideways.</w:t>
      </w:r>
    </w:p>
    <w:p w:rsidR="00C82D64" w:rsidRDefault="00C82D64" w:rsidP="00F600E1">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F600E1">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fldSimple w:instr=" REF _Ref351924510 \h  \* MERGEFORMAT ">
        <w:r w:rsidR="00886998" w:rsidRPr="00886998">
          <w:rPr>
            <w:i/>
          </w:rPr>
          <w:t>Emergency Stop System</w:t>
        </w:r>
      </w:fldSimple>
      <w:r>
        <w:t>.</w:t>
      </w:r>
    </w:p>
    <w:p w:rsidR="00C82D64" w:rsidRDefault="00C82D64" w:rsidP="00F600E1">
      <w:pPr>
        <w:pStyle w:val="Heading2"/>
      </w:pPr>
      <w:bookmarkStart w:id="9" w:name="_Toc351468816"/>
      <w:bookmarkStart w:id="10" w:name="_Toc351937620"/>
      <w:r>
        <w:t>ABB IRB-120 Robotic Arm</w:t>
      </w:r>
      <w:bookmarkEnd w:id="9"/>
      <w:bookmarkEnd w:id="10"/>
    </w:p>
    <w:p w:rsidR="00C82D64" w:rsidRDefault="00C82D64" w:rsidP="00F600E1">
      <w:r>
        <w:t>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t>
      </w:r>
      <w:r>
        <w:lastRenderedPageBreak/>
        <w:t>work envelope of the arm and minimizes the possibility of the arm colliding with other parts of the robot.</w:t>
      </w:r>
    </w:p>
    <w:p w:rsidR="00C82D64" w:rsidRDefault="00C82D64" w:rsidP="00F600E1">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F600E1">
      <w:pPr>
        <w:pStyle w:val="Heading2"/>
      </w:pPr>
      <w:bookmarkStart w:id="11" w:name="_Toc351468817"/>
      <w:bookmarkStart w:id="12" w:name="_Toc351937621"/>
      <w:r>
        <w:t>End Effector</w:t>
      </w:r>
      <w:bookmarkEnd w:id="11"/>
      <w:bookmarkEnd w:id="12"/>
    </w:p>
    <w:p w:rsidR="00C82D64" w:rsidRDefault="00C82D64" w:rsidP="00F600E1">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F600E1">
      <w:r>
        <w:t>Since this robot has to be able to manipulate part boxes of many sizes, a more dexterous gripper would have been desirable, but one of the goals of the project was to create the robot as cheaply as possible. A dexterous grasper like the BarrettHand costs about $30k, which would nearly double the cost of this robot. The 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F600E1">
      <w:r>
        <w:t xml:space="preserve">The gripper is pneumatically actuated using stored air from accumulator tanks that are kept at 825 kPa by an onboard 12 volt DC compressor. The compressor is turned on and off by an Innovation First Spike relay, which is controlled by digital pressure switch calibrated to close at 690 kPa and open at 825 kPa. This control circuit can be seen in the power distribution diagram in FIGURE. This 825 kPa stored air is regulated down to 275 kPa working pressure and used to actuate the gripper. The pneumatic piston in the gripper is controlled by a pneumatic solenoid valve, a magnetically actuated valve with one pressure </w:t>
      </w:r>
      <w:r>
        <w:lastRenderedPageBreak/>
        <w:t>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fldSimple w:instr=" REF _Ref351924786 \h ">
        <w:r w:rsidR="00886998">
          <w:t xml:space="preserve">Figure </w:t>
        </w:r>
        <w:r w:rsidR="00886998">
          <w:rPr>
            <w:noProof/>
          </w:rPr>
          <w:t>2</w:t>
        </w:r>
      </w:fldSimple>
      <w:r>
        <w:t>.</w:t>
      </w:r>
    </w:p>
    <w:p w:rsidR="00244465" w:rsidRDefault="00244465" w:rsidP="00F600E1">
      <w:r>
        <w:rPr>
          <w:noProof/>
          <w:lang w:bidi="ar-SA"/>
        </w:rPr>
        <w:drawing>
          <wp:inline distT="0" distB="0" distL="0" distR="0">
            <wp:extent cx="5943600" cy="3662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9" cstate="print">
                      <a:clrChange>
                        <a:clrFrom>
                          <a:srgbClr val="F0F0F0"/>
                        </a:clrFrom>
                        <a:clrTo>
                          <a:srgbClr val="F0F0F0">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239" t="23647" r="28632" b="31054"/>
                    <a:stretch/>
                  </pic:blipFill>
                  <pic:spPr bwMode="auto">
                    <a:xfrm>
                      <a:off x="0" y="0"/>
                      <a:ext cx="5943600" cy="36629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4465" w:rsidRDefault="00244465" w:rsidP="00F600E1">
      <w:pPr>
        <w:pStyle w:val="Caption"/>
      </w:pPr>
      <w:bookmarkStart w:id="13" w:name="_Ref351924786"/>
      <w:r>
        <w:t xml:space="preserve">Figure </w:t>
      </w:r>
      <w:fldSimple w:instr=" SEQ Figure \* ARABIC ">
        <w:r w:rsidR="006A0A73">
          <w:rPr>
            <w:noProof/>
          </w:rPr>
          <w:t>2</w:t>
        </w:r>
      </w:fldSimple>
      <w:bookmarkEnd w:id="13"/>
      <w:r>
        <w:t xml:space="preserve">: The electrical circuit to control the </w:t>
      </w:r>
      <w:r w:rsidRPr="00244465">
        <w:t>pneumatic</w:t>
      </w:r>
      <w:r>
        <w:t xml:space="preserve"> gripper. Q1 is a 2N7000 NFET</w:t>
      </w:r>
    </w:p>
    <w:p w:rsidR="00C82D64" w:rsidRDefault="00C82D64" w:rsidP="00F600E1">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kPa. The regulator can be set to any pressure up to the system’s maximum pressure of 825 kPa. The regulator </w:t>
      </w:r>
      <w:r>
        <w:lastRenderedPageBreak/>
        <w:t>setting was chosen so that the gripping force would be great enough to ensure a strong grasp on manipulated objects without b</w:t>
      </w:r>
      <w:r w:rsidR="00C7447B">
        <w:t>eing so great as to damage them.</w:t>
      </w:r>
    </w:p>
    <w:p w:rsidR="00C82D64" w:rsidRDefault="00C82D64" w:rsidP="00F600E1">
      <w:pPr>
        <w:pStyle w:val="Heading2"/>
      </w:pPr>
      <w:bookmarkStart w:id="14" w:name="_Toc351468818"/>
      <w:bookmarkStart w:id="15" w:name="_Toc351937622"/>
      <w:r>
        <w:t>Custom Frame Design</w:t>
      </w:r>
      <w:bookmarkEnd w:id="14"/>
      <w:bookmarkEnd w:id="15"/>
    </w:p>
    <w:p w:rsidR="00C82D64" w:rsidRDefault="00C82D64" w:rsidP="00F600E1">
      <w:r>
        <w:t>Coupling together the ABB IRB-120 robotic arm and the Invacare Ranger wheelchair base is the main frame of the robot. The structural elements of the frame are made from Bosch Rexroth aluminum profile struts. This Bosch rail was chosen because it was 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F600E1">
      <w:r>
        <w:rPr>
          <w:noProof/>
          <w:lang w:bidi="ar-SA"/>
        </w:rPr>
        <w:drawing>
          <wp:inline distT="0" distB="0" distL="0" distR="0">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4572000"/>
                    </a:xfrm>
                    <a:prstGeom prst="rect">
                      <a:avLst/>
                    </a:prstGeom>
                  </pic:spPr>
                </pic:pic>
              </a:graphicData>
            </a:graphic>
          </wp:inline>
        </w:drawing>
      </w:r>
    </w:p>
    <w:p w:rsidR="009D23E7" w:rsidRDefault="009D23E7" w:rsidP="00F600E1">
      <w:pPr>
        <w:pStyle w:val="Caption"/>
      </w:pPr>
      <w:r>
        <w:lastRenderedPageBreak/>
        <w:t xml:space="preserve">Figure </w:t>
      </w:r>
      <w:fldSimple w:instr=" SEQ Figure \* ARABIC ">
        <w:r w:rsidR="006A0A73">
          <w:rPr>
            <w:noProof/>
          </w:rPr>
          <w:t>3</w:t>
        </w:r>
      </w:fldSimple>
      <w:r>
        <w:t>: ABBY, a mobile industrial manipulator.</w:t>
      </w:r>
    </w:p>
    <w:p w:rsidR="00C82D64" w:rsidRDefault="00C82D64" w:rsidP="00F600E1">
      <w:r>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F600E1">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F600E1">
      <w:r>
        <w:t>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WiFi router to be mounted far away from possible interference from other electronics.</w:t>
      </w:r>
    </w:p>
    <w:p w:rsidR="00C82D64" w:rsidRDefault="00C82D64" w:rsidP="00F600E1">
      <w:pPr>
        <w:pStyle w:val="Heading2"/>
      </w:pPr>
      <w:bookmarkStart w:id="16" w:name="_Toc351468819"/>
      <w:bookmarkStart w:id="17" w:name="_Toc351937623"/>
      <w:r>
        <w:t>Power</w:t>
      </w:r>
      <w:bookmarkEnd w:id="16"/>
      <w:bookmarkEnd w:id="17"/>
    </w:p>
    <w:p w:rsidR="00FD7709" w:rsidRDefault="00FD7709" w:rsidP="00F600E1">
      <w:r>
        <w:rPr>
          <w:noProof/>
          <w:lang w:bidi="ar-SA"/>
        </w:rPr>
        <w:lastRenderedPageBreak/>
        <w:drawing>
          <wp:inline distT="0" distB="0" distL="0" distR="0">
            <wp:extent cx="5943600" cy="3868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1" cstate="print">
                      <a:clrChange>
                        <a:clrFrom>
                          <a:srgbClr val="F0F0F0"/>
                        </a:clrFrom>
                        <a:clrTo>
                          <a:srgbClr val="F0F0F0">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01" t="10541" r="4701" b="10826"/>
                    <a:stretch/>
                  </pic:blipFill>
                  <pic:spPr bwMode="auto">
                    <a:xfrm>
                      <a:off x="0" y="0"/>
                      <a:ext cx="5943600" cy="38689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7709" w:rsidRDefault="00FD7709" w:rsidP="00F600E1">
      <w:pPr>
        <w:pStyle w:val="Caption"/>
      </w:pPr>
      <w:bookmarkStart w:id="18" w:name="_Ref351926554"/>
      <w:r>
        <w:t xml:space="preserve">Figure </w:t>
      </w:r>
      <w:fldSimple w:instr=" SEQ Figure \* ARABIC ">
        <w:r w:rsidR="006A0A73">
          <w:rPr>
            <w:noProof/>
          </w:rPr>
          <w:t>4</w:t>
        </w:r>
      </w:fldSimple>
      <w:bookmarkEnd w:id="18"/>
      <w:r>
        <w:t>: A block diagram of the power distribution system on the robot.</w:t>
      </w:r>
    </w:p>
    <w:p w:rsidR="00C82D64" w:rsidRDefault="00C82D64" w:rsidP="00F600E1">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F600E1">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the main power switch for the robot. In addition to the </w:t>
      </w:r>
      <w:r>
        <w:lastRenderedPageBreak/>
        <w:t>robot’s drivetrain, the robot’s PC, LIDAR, and the National Instruments cRIO are all powered directly from the 24 volt DC bus.</w:t>
      </w:r>
    </w:p>
    <w:p w:rsidR="00C82D64" w:rsidRDefault="00C82D64" w:rsidP="00F600E1">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F600E1">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F600E1">
      <w:r>
        <w:t xml:space="preserve">Much of the electronics on the robot require a lower voltage bus to operate, nominally 12 volts DC. These electronics are powered from a 13.8 volt DC bus. The 13.8 volt bus is powered by a </w:t>
      </w:r>
      <w:r w:rsidR="007A0A93">
        <w:t>Samlex America SDC-15, switchmode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WiFi router, emergency stop circuitry, the cRIO interface board, the Kinect camera, and the pneumatic compressor.</w:t>
      </w:r>
    </w:p>
    <w:p w:rsidR="00C82D64" w:rsidRDefault="00C82D64" w:rsidP="00F600E1">
      <w:r>
        <w:t>Because the compressor draws a large amount of current, it caused the 13.8 volt regulator's output to droop to about 5 volts</w:t>
      </w:r>
      <w:r w:rsidR="007A0A93">
        <w:t xml:space="preserve"> for approximately 450 ms (see </w:t>
      </w:r>
      <w:fldSimple w:instr=" REF _Ref351927362 \h ">
        <w:r w:rsidR="00886998">
          <w:t xml:space="preserve">Figure </w:t>
        </w:r>
        <w:r w:rsidR="00886998">
          <w:rPr>
            <w:noProof/>
          </w:rPr>
          <w:t>5</w:t>
        </w:r>
      </w:fldSimple>
      <w:r>
        <w:t xml:space="preserve">) when it switched on. This droop was sufficient to cause the onboard Ethernet router to reboot, interrupting communications between the computers onboard. In order to fix this problem, an LC filter was added </w:t>
      </w:r>
      <w:r w:rsidR="007A0A93">
        <w:t>to the 13.8 volt power rail. A 5</w:t>
      </w:r>
      <w:r>
        <w:t xml:space="preserve">0mF capacitor acts as a charge reservoir for the electronics on the 13.8 volt power rail (including the router), and a 55 </w:t>
      </w:r>
      <w:r>
        <w:rPr>
          <w:rFonts w:ascii="Liberation Serif" w:hAnsi="Liberation Serif"/>
        </w:rPr>
        <w:t>μ</w:t>
      </w:r>
      <w:r>
        <w:t>H inductor acts as a current choke to limit the instantaneous current draw when th</w:t>
      </w:r>
      <w:r w:rsidR="007A0A93">
        <w:t xml:space="preserve">e compressor turns on. </w:t>
      </w:r>
      <w:fldSimple w:instr=" REF _Ref351927434 \h ">
        <w:r w:rsidR="00886998">
          <w:t xml:space="preserve">Figure </w:t>
        </w:r>
        <w:r w:rsidR="00886998">
          <w:rPr>
            <w:noProof/>
          </w:rPr>
          <w:t>6</w:t>
        </w:r>
      </w:fldSimple>
      <w:r>
        <w:t xml:space="preserve"> shows that this filter kept the 13.8 volt rail from dropping below 10 volts, </w:t>
      </w:r>
      <w:r>
        <w:lastRenderedPageBreak/>
        <w:t>and it recovers to its nominal voltage in under 100 ms.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1"/>
        <w:gridCol w:w="4781"/>
      </w:tblGrid>
      <w:tr w:rsidR="00FD7709" w:rsidTr="00FD7709">
        <w:trPr>
          <w:jc w:val="center"/>
        </w:trPr>
        <w:tc>
          <w:tcPr>
            <w:tcW w:w="4788" w:type="dxa"/>
          </w:tcPr>
          <w:p w:rsidR="00FD7709" w:rsidRDefault="00FD7709" w:rsidP="00F600E1">
            <w:r>
              <w:rPr>
                <w:noProof/>
                <w:lang w:bidi="ar-SA"/>
              </w:rPr>
              <w:drawing>
                <wp:inline distT="0" distB="0" distL="0" distR="0">
                  <wp:extent cx="29718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228850"/>
                          </a:xfrm>
                          <a:prstGeom prst="rect">
                            <a:avLst/>
                          </a:prstGeom>
                        </pic:spPr>
                      </pic:pic>
                    </a:graphicData>
                  </a:graphic>
                </wp:inline>
              </w:drawing>
            </w:r>
          </w:p>
          <w:p w:rsidR="00FD7709" w:rsidRDefault="00FD7709" w:rsidP="00F600E1">
            <w:pPr>
              <w:pStyle w:val="Caption"/>
            </w:pPr>
            <w:bookmarkStart w:id="19" w:name="_Ref351927362"/>
            <w:r>
              <w:t xml:space="preserve">Figure </w:t>
            </w:r>
            <w:fldSimple w:instr=" SEQ Figure \* ARABIC ">
              <w:r w:rsidR="006A0A73">
                <w:rPr>
                  <w:noProof/>
                </w:rPr>
                <w:t>5</w:t>
              </w:r>
            </w:fldSimple>
            <w:bookmarkEnd w:id="19"/>
            <w:r>
              <w:t>: 13.8 volt rail dropout when compressor turns on (before addition of filter).</w:t>
            </w:r>
          </w:p>
        </w:tc>
        <w:tc>
          <w:tcPr>
            <w:tcW w:w="4788" w:type="dxa"/>
          </w:tcPr>
          <w:p w:rsidR="00FD7709" w:rsidRDefault="00FD7709" w:rsidP="00F600E1">
            <w:r>
              <w:rPr>
                <w:noProof/>
                <w:lang w:bidi="ar-SA"/>
              </w:rPr>
              <w:drawing>
                <wp:inline distT="0" distB="0" distL="0" distR="0">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228850"/>
                          </a:xfrm>
                          <a:prstGeom prst="rect">
                            <a:avLst/>
                          </a:prstGeom>
                        </pic:spPr>
                      </pic:pic>
                    </a:graphicData>
                  </a:graphic>
                </wp:inline>
              </w:drawing>
            </w:r>
          </w:p>
          <w:p w:rsidR="00FD7709" w:rsidRDefault="00FD7709" w:rsidP="00F600E1">
            <w:pPr>
              <w:pStyle w:val="Caption"/>
            </w:pPr>
            <w:bookmarkStart w:id="20" w:name="_Ref351927434"/>
            <w:r>
              <w:t xml:space="preserve">Figure </w:t>
            </w:r>
            <w:fldSimple w:instr=" SEQ Figure \* ARABIC ">
              <w:r w:rsidR="006A0A73">
                <w:rPr>
                  <w:noProof/>
                </w:rPr>
                <w:t>6</w:t>
              </w:r>
            </w:fldSimple>
            <w:bookmarkEnd w:id="20"/>
            <w:r>
              <w:t>: 13.8 volt rail during compressor turn-on after addition of an LC filter.</w:t>
            </w:r>
          </w:p>
        </w:tc>
      </w:tr>
    </w:tbl>
    <w:p w:rsidR="00C82D64" w:rsidRDefault="00FD7709" w:rsidP="00F600E1">
      <w:r>
        <w:t xml:space="preserve">In order to monitor the </w:t>
      </w:r>
      <w:r w:rsidR="00E40487">
        <w:t xml:space="preserve">state of the voltage rails, each one is monitored by an analog to digital converter (ADC) connected to the National Instruments Compact RIO that controls the drive base (see </w:t>
      </w:r>
      <w:fldSimple w:instr=" REF _Ref351926368 \p \h ">
        <w:r w:rsidR="00886998">
          <w:t>below</w:t>
        </w:r>
      </w:fldSimple>
      <w:r w:rsidR="00E40487">
        <w:t xml:space="preserve">). The ADC monitors the main 24 volt bus, the 13.8 volt bus, the power supply to the cRIO (which is protected from rail droop by a peak detector, as shown in </w:t>
      </w:r>
      <w:fldSimple w:instr=" REF _Ref351926554 \h ">
        <w:r w:rsidR="00886998">
          <w:t xml:space="preserve">Figure </w:t>
        </w:r>
        <w:r w:rsidR="00886998">
          <w:rPr>
            <w:noProof/>
          </w:rPr>
          <w:t>4</w:t>
        </w:r>
      </w:fldSimple>
      <w:r w:rsidR="00E40487">
        <w:t>), and the rail that powers the drive base, which is switched on and off by the emergency stop circuit.</w:t>
      </w:r>
    </w:p>
    <w:p w:rsidR="00C82D64" w:rsidRDefault="00C82D64" w:rsidP="00F600E1">
      <w:pPr>
        <w:pStyle w:val="Heading2"/>
      </w:pPr>
      <w:bookmarkStart w:id="21" w:name="_Toc351468820"/>
      <w:bookmarkStart w:id="22" w:name="_Toc351937624"/>
      <w:r>
        <w:t>Sensors</w:t>
      </w:r>
      <w:bookmarkEnd w:id="21"/>
      <w:bookmarkEnd w:id="22"/>
    </w:p>
    <w:p w:rsidR="00C82D64" w:rsidRDefault="00C82D64" w:rsidP="00F600E1">
      <w:pPr>
        <w:pStyle w:val="Heading3"/>
      </w:pPr>
      <w:bookmarkStart w:id="23" w:name="_Toc351468821"/>
      <w:bookmarkStart w:id="24" w:name="_Toc351937625"/>
      <w:r>
        <w:t>Odometry</w:t>
      </w:r>
      <w:bookmarkEnd w:id="23"/>
      <w:bookmarkEnd w:id="24"/>
    </w:p>
    <w:p w:rsidR="00C82D64" w:rsidRDefault="00C82D64" w:rsidP="00F600E1">
      <w:r>
        <w:t>In order to sense the mo</w:t>
      </w:r>
      <w:r w:rsidR="00E811C4">
        <w:t>tor speed, there is a Grayhill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w:t>
      </w:r>
      <w:r>
        <w:lastRenderedPageBreak/>
        <w:t>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F600E1">
      <w:pPr>
        <w:pStyle w:val="Heading3"/>
      </w:pPr>
      <w:bookmarkStart w:id="25" w:name="_Toc351468822"/>
      <w:bookmarkStart w:id="26" w:name="_Toc351937626"/>
      <w:r>
        <w:t>Yaw Rate Sensor</w:t>
      </w:r>
      <w:bookmarkEnd w:id="25"/>
      <w:bookmarkEnd w:id="26"/>
    </w:p>
    <w:p w:rsidR="00C82D64" w:rsidRDefault="00C82D64" w:rsidP="00F600E1">
      <w:r>
        <w: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t>
      </w:r>
      <w:r w:rsidR="00E811C4">
        <w:t xml:space="preserve"> The yaw rate sensor was ultimately disabled due to electrical problems.</w:t>
      </w:r>
    </w:p>
    <w:p w:rsidR="00C82D64" w:rsidRDefault="00C82D64" w:rsidP="00F600E1">
      <w:pPr>
        <w:pStyle w:val="Heading3"/>
      </w:pPr>
      <w:bookmarkStart w:id="27" w:name="_Toc351468823"/>
      <w:bookmarkStart w:id="28" w:name="_Toc351937627"/>
      <w:r>
        <w:t>Microsoft Kinect</w:t>
      </w:r>
      <w:bookmarkEnd w:id="27"/>
      <w:bookmarkEnd w:id="28"/>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6"/>
        <w:gridCol w:w="4786"/>
      </w:tblGrid>
      <w:tr w:rsidR="006A0A73" w:rsidTr="006A0A73">
        <w:tc>
          <w:tcPr>
            <w:tcW w:w="4788" w:type="dxa"/>
            <w:vAlign w:val="bottom"/>
          </w:tcPr>
          <w:p w:rsidR="006A0A73" w:rsidRDefault="006A0A73" w:rsidP="006A0A73">
            <w:pPr>
              <w:keepNext/>
              <w:ind w:left="0"/>
              <w:jc w:val="center"/>
            </w:pPr>
            <w:bookmarkStart w:id="29" w:name="_Toc351468824"/>
            <w:r>
              <w:rPr>
                <w:noProof/>
                <w:lang w:bidi="ar-SA"/>
              </w:rPr>
              <w:lastRenderedPageBreak/>
              <w:drawing>
                <wp:inline distT="0" distB="0" distL="0" distR="0">
                  <wp:extent cx="2971800" cy="1735296"/>
                  <wp:effectExtent l="1905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4" cstate="print"/>
                          <a:srcRect l="12487" t="24765" r="11938" b="10345"/>
                          <a:stretch>
                            <a:fillRect/>
                          </a:stretch>
                        </pic:blipFill>
                        <pic:spPr>
                          <a:xfrm>
                            <a:off x="0" y="0"/>
                            <a:ext cx="2971800" cy="1735296"/>
                          </a:xfrm>
                          <a:prstGeom prst="rect">
                            <a:avLst/>
                          </a:prstGeom>
                        </pic:spPr>
                      </pic:pic>
                    </a:graphicData>
                  </a:graphic>
                </wp:inline>
              </w:drawing>
            </w:r>
          </w:p>
          <w:p w:rsidR="006A0A73" w:rsidRDefault="006A0A73" w:rsidP="006A0A73">
            <w:pPr>
              <w:pStyle w:val="Caption"/>
            </w:pPr>
            <w:r>
              <w:t xml:space="preserve">Figure </w:t>
            </w:r>
            <w:fldSimple w:instr=" SEQ Figure \* ARABIC ">
              <w:r>
                <w:rPr>
                  <w:noProof/>
                </w:rPr>
                <w:t>7</w:t>
              </w:r>
            </w:fldSimple>
            <w:r>
              <w:t>: The Kinect field of view</w:t>
            </w:r>
          </w:p>
        </w:tc>
        <w:tc>
          <w:tcPr>
            <w:tcW w:w="4788" w:type="dxa"/>
            <w:vAlign w:val="bottom"/>
          </w:tcPr>
          <w:p w:rsidR="006A0A73" w:rsidRDefault="006A0A73" w:rsidP="006A0A73">
            <w:pPr>
              <w:keepNext/>
              <w:ind w:left="0"/>
              <w:jc w:val="center"/>
            </w:pPr>
            <w:r>
              <w:rPr>
                <w:noProof/>
                <w:lang w:bidi="ar-SA"/>
              </w:rPr>
              <w:drawing>
                <wp:inline distT="0" distB="0" distL="0" distR="0">
                  <wp:extent cx="2978150" cy="2603500"/>
                  <wp:effectExtent l="1905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5" cstate="print"/>
                          <a:srcRect l="1197" t="23647" r="34422" b="20"/>
                          <a:stretch>
                            <a:fillRect/>
                          </a:stretch>
                        </pic:blipFill>
                        <pic:spPr>
                          <a:xfrm>
                            <a:off x="0" y="0"/>
                            <a:ext cx="2978150" cy="2603500"/>
                          </a:xfrm>
                          <a:prstGeom prst="rect">
                            <a:avLst/>
                          </a:prstGeom>
                        </pic:spPr>
                      </pic:pic>
                    </a:graphicData>
                  </a:graphic>
                </wp:inline>
              </w:drawing>
            </w:r>
          </w:p>
          <w:p w:rsidR="006A0A73" w:rsidRDefault="006A0A73" w:rsidP="006A0A73">
            <w:pPr>
              <w:pStyle w:val="Caption"/>
            </w:pPr>
            <w:r>
              <w:t xml:space="preserve">Figure </w:t>
            </w:r>
            <w:fldSimple w:instr=" SEQ Figure \* ARABIC ">
              <w:r>
                <w:rPr>
                  <w:noProof/>
                </w:rPr>
                <w:t>8</w:t>
              </w:r>
            </w:fldSimple>
            <w:r>
              <w:t>: The Kinect mounted to the robot</w:t>
            </w:r>
          </w:p>
        </w:tc>
      </w:tr>
    </w:tbl>
    <w:p w:rsidR="00C82D64" w:rsidRDefault="00C82D64" w:rsidP="00F600E1">
      <w:r>
        <w:t>The Microsoft Kinect is an RGBD (Red, Green, Blue, Depth)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RDefault="00C82D64" w:rsidP="00F600E1">
      <w:pPr>
        <w:pStyle w:val="Heading3"/>
      </w:pPr>
      <w:bookmarkStart w:id="30" w:name="_Toc351937628"/>
      <w:r>
        <w:t>Sick LMS-291</w:t>
      </w:r>
      <w:bookmarkEnd w:id="29"/>
      <w:bookmarkEnd w:id="30"/>
    </w:p>
    <w:p w:rsidR="00C82D64" w:rsidRPr="00373846" w:rsidRDefault="00C82D64" w:rsidP="00F600E1">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F600E1">
      <w:pPr>
        <w:pStyle w:val="Heading2"/>
      </w:pPr>
      <w:bookmarkStart w:id="31" w:name="_Toc351468825"/>
      <w:bookmarkStart w:id="32" w:name="_Toc351937629"/>
      <w:r>
        <w:t>Computing Hardware</w:t>
      </w:r>
      <w:bookmarkEnd w:id="31"/>
      <w:bookmarkEnd w:id="32"/>
    </w:p>
    <w:p w:rsidR="00C82D64" w:rsidRDefault="00C82D64" w:rsidP="00F600E1">
      <w:r>
        <w:t>The robot has three main computing devices on board, connected by a local Ethernet network with an onboard WiFi access point so operators can wireless connect to the robot for maintenance and control.</w:t>
      </w:r>
    </w:p>
    <w:p w:rsidR="00C82D64" w:rsidRDefault="00C82D64" w:rsidP="00F600E1">
      <w:pPr>
        <w:pStyle w:val="Heading3"/>
      </w:pPr>
      <w:bookmarkStart w:id="33" w:name="_Toc351468826"/>
      <w:bookmarkStart w:id="34" w:name="_Toc351937630"/>
      <w:r>
        <w:t>PC</w:t>
      </w:r>
      <w:bookmarkEnd w:id="33"/>
      <w:bookmarkEnd w:id="34"/>
    </w:p>
    <w:p w:rsidR="00C82D64" w:rsidRDefault="00C82D64" w:rsidP="00F600E1">
      <w:r>
        <w:lastRenderedPageBreak/>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F600E1">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F600E1">
      <w:r>
        <w:t>The PC’s computing hardware is fairly moderate and represents a balance between cost and computing power. The processor is an Intel i5 2500k, a four-core processor utilizing 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F600E1">
      <w:pPr>
        <w:pStyle w:val="Heading3"/>
      </w:pPr>
      <w:bookmarkStart w:id="35" w:name="_Toc351468827"/>
      <w:bookmarkStart w:id="36" w:name="_Ref351926368"/>
      <w:bookmarkStart w:id="37" w:name="_Toc351937631"/>
      <w:r>
        <w:t>National Instruments cRIO</w:t>
      </w:r>
      <w:bookmarkEnd w:id="35"/>
      <w:bookmarkEnd w:id="36"/>
      <w:bookmarkEnd w:id="37"/>
    </w:p>
    <w:p w:rsidR="00C82D64" w:rsidRDefault="00C82D64" w:rsidP="00F600E1">
      <w:r>
        <w:t xml:space="preserve">Some tasks pertaining to sensor interfacing and motor control require real-time processing, analog to digital conversion, and robust digital I/O. These tasks are beyond the reach of commercially-available PC </w:t>
      </w:r>
      <w:r>
        <w:lastRenderedPageBreak/>
        <w:t>hardware. The cRIO 9072 from National Instruments combines a 266 MHz PowerPC processor with a 1M gate Xilinx FPGA. The PowerPC processor is running the vxWorks real-time operating system and the Xilinix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F600E1">
      <w:r>
        <w:t>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F600E1">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F600E1">
      <w:pPr>
        <w:pStyle w:val="Heading3"/>
      </w:pPr>
      <w:bookmarkStart w:id="38" w:name="_Toc351468828"/>
      <w:bookmarkStart w:id="39" w:name="_Toc351937632"/>
      <w:r>
        <w:t>ABB IRC5</w:t>
      </w:r>
      <w:bookmarkEnd w:id="38"/>
      <w:bookmarkEnd w:id="39"/>
    </w:p>
    <w:p w:rsidR="00C82D64" w:rsidRDefault="00C82D64" w:rsidP="00F600E1">
      <w:r>
        <w:lastRenderedPageBreak/>
        <w:t>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F600E1">
      <w:r>
        <w:t xml:space="preserve">In addition to the real-time RAPID operating system, there is a second computer connected to the IRC5 Compact cabinet, the FlexPendant. The FlexPendant is a handheld touchscreen computer running a custom software package under Windows CE. On </w:t>
      </w:r>
      <w:r w:rsidRPr="004C3DE8">
        <w:t>this robot, the FlexPendant is used only by operators as a monitor for the IRC5 status. It is possible to run the robot “headless” with the FlexPendant disconnected.</w:t>
      </w:r>
    </w:p>
    <w:p w:rsidR="00C82D64" w:rsidRPr="004C3DE8" w:rsidRDefault="00C82D64" w:rsidP="00F600E1">
      <w:pPr>
        <w:pStyle w:val="Heading2"/>
      </w:pPr>
      <w:bookmarkStart w:id="40" w:name="__RefHeading__530_1800207281"/>
      <w:bookmarkStart w:id="41" w:name="_Toc351468829"/>
      <w:bookmarkStart w:id="42" w:name="_Toc351937633"/>
      <w:bookmarkEnd w:id="40"/>
      <w:r w:rsidRPr="004C3DE8">
        <w:t>ROS Framework</w:t>
      </w:r>
      <w:bookmarkEnd w:id="41"/>
      <w:bookmarkEnd w:id="42"/>
    </w:p>
    <w:p w:rsidR="00C82D64" w:rsidRDefault="00C82D64" w:rsidP="00F600E1">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w:t>
      </w:r>
      <w:r w:rsidRPr="004C3DE8">
        <w:lastRenderedPageBreak/>
        <w:t>other nodes that perform similar functions. ROS also has a vast library of existing nodes and algorithms, allowing researchers to leverage prior work without having to reimplement algorithms.</w:t>
      </w:r>
    </w:p>
    <w:p w:rsidR="00C82D64" w:rsidRDefault="00C82D64" w:rsidP="00F600E1">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w:t>
      </w:r>
      <w:r>
        <w:lastRenderedPageBreak/>
        <w:t>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F600E1">
      <w:pPr>
        <w:pStyle w:val="Heading3"/>
      </w:pPr>
      <w:bookmarkStart w:id="43" w:name="_Toc351468830"/>
      <w:bookmarkStart w:id="44" w:name="_Toc351937634"/>
      <w:r>
        <w:t>The Robot Model</w:t>
      </w:r>
      <w:bookmarkEnd w:id="43"/>
      <w:bookmarkEnd w:id="44"/>
    </w:p>
    <w:p w:rsidR="00C82D64" w:rsidRDefault="00C82D64" w:rsidP="00F600E1">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Rviz GUI application. ABBY is fully defined in a modular URDF file generated using the ROS xacro system of xml generation macros. </w:t>
      </w:r>
    </w:p>
    <w:p w:rsidR="00C82D64" w:rsidRDefault="00C82D64" w:rsidP="00F600E1">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F600E1">
      <w:r>
        <w:t xml:space="preserve">The Kinect and the SICK LIDAR are defined as xacro macros that place their visualization and collisions meshes in the URDF and define all necessary sensor frames as mass-less links. This makes it easy to reuse the sensors in models of this and other robots by simply importing the xacro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F600E1">
      <w:r>
        <w:t>The IRB-120 arm is also defined as a xacro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F600E1">
      <w:pPr>
        <w:rPr>
          <w:highlight w:val="yellow"/>
        </w:rPr>
      </w:pPr>
      <w:r w:rsidRPr="00801869">
        <w:rPr>
          <w:highlight w:val="yellow"/>
        </w:rPr>
        <w:t>[rviz screenshot with model]</w:t>
      </w:r>
    </w:p>
    <w:p w:rsidR="00C82D64" w:rsidRPr="00656E12" w:rsidRDefault="00C82D64" w:rsidP="00F600E1">
      <w:r>
        <w:t>In addition to providing the geometric definition of the robot, the robot model makes the Rviz robot visualization GUI much more usable.  Because visualization meshes of the robot are defined, Rviz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F600E1">
      <w:pPr>
        <w:pStyle w:val="Heading2"/>
      </w:pPr>
      <w:bookmarkStart w:id="45" w:name="__RefHeading__536_1800207281"/>
      <w:bookmarkStart w:id="46" w:name="_Toc351468831"/>
      <w:bookmarkStart w:id="47" w:name="_Toc351937635"/>
      <w:bookmarkEnd w:id="45"/>
      <w:r>
        <w:t>Hardware Drivers</w:t>
      </w:r>
      <w:bookmarkEnd w:id="46"/>
      <w:bookmarkEnd w:id="47"/>
    </w:p>
    <w:p w:rsidR="00C82D64" w:rsidRDefault="00C82D64" w:rsidP="00F600E1">
      <w:bookmarkStart w:id="48" w:name="__RefHeading__532_1800207281"/>
      <w:bookmarkEnd w:id="48"/>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F600E1">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w:t>
      </w:r>
      <w:r>
        <w:lastRenderedPageBreak/>
        <w:t>project in collaboration with the Southwest Research Institute (SWRI) of San Antonio, Texas. Since the gripper is a custom device, it uses custom driver software.</w:t>
      </w:r>
    </w:p>
    <w:p w:rsidR="00C82D64" w:rsidRDefault="00C82D64" w:rsidP="00F600E1">
      <w:pPr>
        <w:pStyle w:val="Heading3"/>
      </w:pPr>
      <w:bookmarkStart w:id="49" w:name="_Toc351468832"/>
      <w:bookmarkStart w:id="50" w:name="_Toc351937636"/>
      <w:r>
        <w:t>The Mobile Base</w:t>
      </w:r>
      <w:bookmarkEnd w:id="49"/>
      <w:bookmarkEnd w:id="50"/>
    </w:p>
    <w:p w:rsidR="00C82D64" w:rsidRDefault="00C82D64" w:rsidP="00F600E1">
      <w:bookmarkStart w:id="51" w:name="__RefHeading__534_1800207281"/>
      <w:bookmarkEnd w:id="51"/>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F600E1">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F600E1">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F600E1">
      <w:pPr>
        <w:pStyle w:val="Heading3"/>
      </w:pPr>
      <w:bookmarkStart w:id="52" w:name="_Toc351468833"/>
      <w:bookmarkStart w:id="53" w:name="_Toc351937637"/>
      <w:r>
        <w:t>ROS Industrial</w:t>
      </w:r>
      <w:bookmarkEnd w:id="52"/>
      <w:bookmarkEnd w:id="53"/>
    </w:p>
    <w:p w:rsidR="00C82D64" w:rsidRDefault="00C82D64" w:rsidP="00F600E1">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w:t>
      </w:r>
      <w:r>
        <w:lastRenderedPageBreak/>
        <w:t>the IRB-120 using the IRC5 Compact. ABBY's ROS Industrial driver was written specifically for this project, but was later incorporated into the ROS Industrial codebase.</w:t>
      </w:r>
    </w:p>
    <w:p w:rsidR="00C82D64" w:rsidRDefault="00C82D64" w:rsidP="00F600E1">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F600E1">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w:t>
      </w:r>
      <w:r>
        <w:lastRenderedPageBreak/>
        <w:t>have been experimentally determined not to exceed 250 points, so the maximum trajectory length was set to 250.</w:t>
      </w:r>
    </w:p>
    <w:p w:rsidR="00C82D64" w:rsidRDefault="00C82D64" w:rsidP="00F600E1">
      <w:pPr>
        <w:pStyle w:val="Heading3"/>
      </w:pPr>
      <w:bookmarkStart w:id="54" w:name="_Toc351468834"/>
      <w:bookmarkStart w:id="55" w:name="_Toc351937638"/>
      <w:r>
        <w:t>Gripper Driver</w:t>
      </w:r>
      <w:bookmarkEnd w:id="54"/>
      <w:bookmarkEnd w:id="55"/>
    </w:p>
    <w:p w:rsidR="00C82D64" w:rsidRPr="00434800" w:rsidRDefault="00C82D64" w:rsidP="00F600E1">
      <w:r w:rsidRPr="00434800">
        <w:t>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F600E1">
      <w:pPr>
        <w:pStyle w:val="Heading1"/>
      </w:pPr>
      <w:bookmarkStart w:id="56" w:name="_Toc351937639"/>
      <w:r>
        <w:lastRenderedPageBreak/>
        <w:t>Experimental Software</w:t>
      </w:r>
      <w:bookmarkEnd w:id="56"/>
    </w:p>
    <w:p w:rsidR="0053034D" w:rsidRDefault="0053034D" w:rsidP="00F600E1">
      <w:pPr>
        <w:pStyle w:val="Heading2"/>
      </w:pPr>
      <w:bookmarkStart w:id="57" w:name="_Toc351559255"/>
      <w:bookmarkStart w:id="58" w:name="_Toc351937640"/>
      <w:r>
        <w:t xml:space="preserve">Kinect </w:t>
      </w:r>
      <w:bookmarkEnd w:id="57"/>
      <w:r w:rsidR="00920819">
        <w:t>Position Calibration</w:t>
      </w:r>
      <w:bookmarkEnd w:id="58"/>
    </w:p>
    <w:p w:rsidR="0053034D" w:rsidRDefault="0053034D" w:rsidP="00F600E1">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F600E1">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F600E1">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the Kinect</w:t>
      </w:r>
      <w:r w:rsidR="00227307">
        <w:t xml:space="preserve">,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w:t>
      </w:r>
      <w:r w:rsidR="00227307">
        <w:lastRenderedPageBreak/>
        <w:t>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F600E1">
      <w:pPr>
        <w:pStyle w:val="Heading2"/>
      </w:pPr>
      <w:bookmarkStart w:id="59" w:name="_Toc351559256"/>
      <w:bookmarkStart w:id="60" w:name="_Toc351937641"/>
      <w:r>
        <w:t>Mobile Base Planning</w:t>
      </w:r>
      <w:bookmarkEnd w:id="59"/>
      <w:bookmarkEnd w:id="60"/>
    </w:p>
    <w:p w:rsidR="0053034D" w:rsidRDefault="0053034D" w:rsidP="00F600E1">
      <w:bookmarkStart w:id="61" w:name="_Toc351559257"/>
      <w:r>
        <w:t>Before the robot can pick up any parts, it must drive to their location. In order to do that, the robot must be able to determine its location and navigate through its environment.</w:t>
      </w:r>
    </w:p>
    <w:p w:rsidR="0053034D" w:rsidRDefault="0053034D" w:rsidP="00F600E1">
      <w:pPr>
        <w:pStyle w:val="Heading3"/>
      </w:pPr>
      <w:bookmarkStart w:id="62" w:name="_Toc351937642"/>
      <w:r>
        <w:t>Localization</w:t>
      </w:r>
      <w:bookmarkEnd w:id="61"/>
      <w:bookmarkEnd w:id="62"/>
    </w:p>
    <w:p w:rsidR="0053034D" w:rsidRDefault="0053034D" w:rsidP="00F600E1">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F600E1">
      <w:r>
        <w:t>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F600E1"/>
    <w:p w:rsidR="00AA0B7C" w:rsidRPr="00AA0B7C" w:rsidRDefault="008D43E4" w:rsidP="00F600E1">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F600E1">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6" o:title=""/>
          </v:shape>
          <o:OLEObject Type="Embed" ProgID="Equation.3" ShapeID="_x0000_i1025" DrawAspect="Content" ObjectID="_1425708057" r:id="rId17"/>
        </w:object>
      </w:r>
    </w:p>
    <w:p w:rsidR="0053034D" w:rsidRDefault="00C366B4" w:rsidP="00F600E1">
      <w:pPr>
        <w:pStyle w:val="algorithm"/>
      </w:pPr>
      <w:r w:rsidRPr="00C366B4">
        <w:object w:dxaOrig="1980" w:dyaOrig="360">
          <v:shape id="_x0000_i1026" type="#_x0000_t75" style="width:99pt;height:18pt" o:ole="" filled="t">
            <v:fill color2="black"/>
            <v:imagedata r:id="rId18" o:title=""/>
          </v:shape>
          <o:OLEObject Type="Embed" ProgID="Equation.3" ShapeID="_x0000_i1026" DrawAspect="Content" ObjectID="_1425708058" r:id="rId19"/>
        </w:object>
      </w:r>
    </w:p>
    <w:p w:rsidR="0053034D"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F600E1">
      <w:pPr>
        <w:pStyle w:val="algorithm"/>
      </w:pPr>
      <w:r w:rsidRPr="00C366B4">
        <w:object w:dxaOrig="1100" w:dyaOrig="360">
          <v:shape id="_x0000_i1027" type="#_x0000_t75" style="width:55pt;height:18pt" o:ole="" filled="t">
            <v:fill color2="black"/>
            <v:imagedata r:id="rId20" o:title=""/>
          </v:shape>
          <o:OLEObject Type="Embed" ProgID="Equation.3" ShapeID="_x0000_i1027" DrawAspect="Content" ObjectID="_1425708059" r:id="rId21"/>
        </w:object>
      </w:r>
    </w:p>
    <w:p w:rsidR="00AA0B7C"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m:t>
          </m:r>
          <m:r>
            <w:rPr>
              <w:rFonts w:ascii="Cambria Math" w:hAnsi="Cambria Math"/>
            </w:rPr>
            <m:t>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F600E1">
      <w:pPr>
        <w:pStyle w:val="algorithm"/>
      </w:pPr>
      <w:r w:rsidRPr="00C366B4">
        <w:object w:dxaOrig="1140" w:dyaOrig="380">
          <v:shape id="_x0000_i1028" type="#_x0000_t75" style="width:57pt;height:19pt" o:ole="" filled="t">
            <v:fill color2="black"/>
            <v:imagedata r:id="rId22" o:title=""/>
          </v:shape>
          <o:OLEObject Type="Embed" ProgID="Equation.3" ShapeID="_x0000_i1028" DrawAspect="Content" ObjectID="_1425708060" r:id="rId23"/>
        </w:object>
      </w:r>
    </w:p>
    <w:p w:rsidR="0053034D"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F600E1">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F600E1">
      <w:pPr>
        <w:pStyle w:val="Caption"/>
      </w:pPr>
      <w:r>
        <w:t xml:space="preserve">Algorithm </w:t>
      </w:r>
      <w:fldSimple w:instr=" SEQ Algorithm \* ARABIC ">
        <w:r w:rsidR="00886998">
          <w:rPr>
            <w:noProof/>
          </w:rPr>
          <w:t>1</w:t>
        </w:r>
      </w:fldSimple>
      <w:r>
        <w:t>: Odometry</w:t>
      </w:r>
      <w:r w:rsidR="00FE52B7">
        <w:t xml:space="preserve"> update</w:t>
      </w:r>
      <w:r>
        <w:t xml:space="preserve"> from differential wheel encoder measurements. d</w:t>
      </w:r>
      <w:r>
        <w:rPr>
          <w:vertAlign w:val="subscript"/>
        </w:rPr>
        <w:t>r</w:t>
      </w:r>
      <w:r>
        <w:t xml:space="preserve"> and d</w:t>
      </w:r>
      <w:r>
        <w:rPr>
          <w:vertAlign w:val="subscript"/>
        </w:rPr>
        <w:t>l</w:t>
      </w:r>
      <w:r>
        <w:t xml:space="preserve"> are the difference in encoder counts since the last update. trans is the translation. d</w:t>
      </w:r>
      <w:r>
        <w:rPr>
          <w:vertAlign w:val="subscript"/>
        </w:rPr>
        <w:t>x</w:t>
      </w:r>
      <w:r>
        <w:t xml:space="preserve"> is the translation in the x and y directions. d</w:t>
      </w:r>
      <w:r>
        <w:rPr>
          <w:vertAlign w:val="subscript"/>
        </w:rPr>
        <w:t>Θ</w:t>
      </w:r>
      <w:r>
        <w:t xml:space="preserve"> is the rotation in theta, and Θ is the heading.</w:t>
      </w:r>
    </w:p>
    <w:p w:rsidR="0053034D" w:rsidRDefault="0053034D" w:rsidP="00F600E1">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F600E1">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Trackable features include visible features such as lights, signs, or painted patterns; these features may already exist in the environment, such as ceiling lights in an office building, or may be </w:t>
      </w:r>
      <w:r>
        <w:lastRenderedPageBreak/>
        <w:t>added, such as position-coded labels on a warehouse floor.  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F600E1">
      <w:r>
        <w:t xml:space="preserve">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w:t>
      </w:r>
      <w:r>
        <w:lastRenderedPageBreak/>
        <w:t>usually out-perform relative localization methods, they are less reliable than absolute localization ag</w:t>
      </w:r>
      <w:r w:rsidR="00801869">
        <w:t>ainst an a priori map or model.</w:t>
      </w:r>
    </w:p>
    <w:p w:rsidR="0053034D" w:rsidRDefault="0053034D" w:rsidP="00F600E1">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rsidR="0053034D" w:rsidRDefault="0053034D" w:rsidP="00F600E1">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 </w:t>
      </w:r>
      <w:r w:rsidR="003330B7">
        <w:t>[</w:t>
      </w:r>
      <w:r w:rsidRPr="00801869">
        <w:rPr>
          <w:highlight w:val="yellow"/>
        </w:rPr>
        <w:t>RESULTS</w:t>
      </w:r>
      <w:r w:rsidR="003330B7">
        <w:t>]</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odometric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w:t>
      </w:r>
      <w:r>
        <w:lastRenderedPageBreak/>
        <w:t>acceleration of the robot was software-limited to bel</w:t>
      </w:r>
      <w:r w:rsidR="004313B6">
        <w:t>ow the wheel-slip threshold of [</w:t>
      </w:r>
      <w:r w:rsidR="004313B6" w:rsidRPr="00801869">
        <w:rPr>
          <w:highlight w:val="yellow"/>
        </w:rPr>
        <w:t>WHEEL SLIP ACCELERATIONS]</w:t>
      </w:r>
      <w:r>
        <w:t>.</w:t>
      </w:r>
    </w:p>
    <w:p w:rsidR="0053034D" w:rsidRDefault="0053034D" w:rsidP="00F600E1">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F600E1">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pose.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w:t>
      </w:r>
      <w:r>
        <w:lastRenderedPageBreak/>
        <w:t xml:space="preserve">the true pose. Each pose update from AMCL takes approximately </w:t>
      </w:r>
      <w:r w:rsidR="003330B7">
        <w:t>[</w:t>
      </w:r>
      <w:r>
        <w:t>TIME</w:t>
      </w:r>
      <w:r w:rsidR="003330B7">
        <w:t>]</w:t>
      </w:r>
      <w:r>
        <w:t xml:space="preserve"> milliseconds, which means that it can run no faster than </w:t>
      </w:r>
      <w:r w:rsidR="003330B7">
        <w:t>[</w:t>
      </w:r>
      <w:r>
        <w:t>FREQUENCY</w:t>
      </w:r>
      <w:r w:rsidR="003330B7">
        <w:t>]</w:t>
      </w:r>
      <w:r>
        <w:t xml:space="preserve"> Hz.</w:t>
      </w:r>
    </w:p>
    <w:p w:rsidR="0053034D" w:rsidRDefault="0053034D" w:rsidP="00F600E1">
      <w:r>
        <w:t>Of course, AMCL is only possible with an a priori map. ABBY's maps were generated by the robot itself, using the same LIDAR used for AMCL and the gmapping SLAM package. Gmapping uses a Rao-Blackwellized particle filter to generate maps as it localizes. Gmapping was considered as a possibility for the absolute localization scheme on ABBY. The main advantage of gmapping over AMCL is that it does not require an a priori map, making it eas</w:t>
      </w:r>
      <w:r w:rsidR="0083679E">
        <w:t>i</w:t>
      </w:r>
      <w:r>
        <w:t>er to install the robot in a novel environment. However, gmapping on ABBY was unable to reliably traverse doorways without accumulating error. This was sufficient reason not to use it for localization. In addition, the maps generated with gmapping were manually edited to remove skews from going through doors.</w:t>
      </w:r>
    </w:p>
    <w:p w:rsidR="0053034D" w:rsidRDefault="0053034D" w:rsidP="00F600E1">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base_link (a coordinate frame with its origin on the floor between the robot’s wheels) to its parent, the odometric frame odom. This transform is updated by the odometric state estimator on the cRIO at </w:t>
      </w:r>
      <w:r w:rsidR="003330B7">
        <w:t>50 Hz</w:t>
      </w:r>
      <w:r>
        <w:t xml:space="preserve"> and provides an approximately continuous position estimate. Local planning is performed in the odom frame. The top level transform is from the map frame (the absolute coordinate system) to the odom frame and the map frame. This transform is updated by AMCL, which runs an update every time the robot moves more than 0.05 meters in translation or 0.1 radians in rotation. On each AMCL update, the transform from the map to odom frame is change such that it cancels out any error in the tranform from the odom frame to the robot's base_link. Over a long period </w:t>
      </w:r>
      <w:r>
        <w:lastRenderedPageBreak/>
        <w:t>of operation the odom transform may accumulate significant error, but the transform from the map frame to the base_link remains accurate because of the absolute localization updates.</w:t>
      </w:r>
    </w:p>
    <w:p w:rsidR="0053034D" w:rsidRPr="0036798C" w:rsidRDefault="0083679E" w:rsidP="00F600E1">
      <w:pPr>
        <w:rPr>
          <w:highlight w:val="yellow"/>
        </w:rPr>
      </w:pPr>
      <w:r w:rsidRPr="0036798C">
        <w:rPr>
          <w:highlight w:val="yellow"/>
        </w:rPr>
        <w:t>[</w:t>
      </w:r>
      <w:r w:rsidR="0053034D" w:rsidRPr="0036798C">
        <w:rPr>
          <w:highlight w:val="yellow"/>
        </w:rPr>
        <w:t>FIGURE the tf tree from /map</w:t>
      </w:r>
      <w:r w:rsidRPr="0036798C">
        <w:rPr>
          <w:highlight w:val="yellow"/>
        </w:rPr>
        <w:t xml:space="preserve"> to /base_link with robot model]</w:t>
      </w:r>
    </w:p>
    <w:p w:rsidR="0053034D" w:rsidRDefault="0053034D" w:rsidP="00F600E1">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F600E1">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F600E1">
      <w:r>
        <w:t xml:space="preserve">Another way to potentially improve the robot’s localization would be to use the Kinect. The Kinect’s limited range and field of view </w:t>
      </w:r>
      <w:r w:rsidR="0083679E">
        <w:t>[</w:t>
      </w:r>
      <w:r>
        <w:t>figure</w:t>
      </w:r>
      <w:r w:rsidR="0083679E">
        <w:t>]</w:t>
      </w:r>
      <w:r>
        <w:t xml:space="preserve"> makes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w:t>
      </w:r>
      <w:r>
        <w:lastRenderedPageBreak/>
        <w:t>point in the environment, provided a landmark was visible to the Kinect, and the robot could generate a starting pose estimate from the landmark.</w:t>
      </w:r>
    </w:p>
    <w:p w:rsidR="0053034D" w:rsidRDefault="0053034D" w:rsidP="00F600E1">
      <w:pPr>
        <w:pStyle w:val="Heading3"/>
      </w:pPr>
      <w:bookmarkStart w:id="63" w:name="_Toc351559258"/>
      <w:bookmarkStart w:id="64" w:name="_Toc351937643"/>
      <w:r>
        <w:t>Mobile Base Trajectory Planning</w:t>
      </w:r>
      <w:bookmarkEnd w:id="63"/>
      <w:bookmarkEnd w:id="64"/>
    </w:p>
    <w:p w:rsidR="0053034D" w:rsidRDefault="0053034D" w:rsidP="00F600E1">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F600E1">
      <w:r>
        <w:t xml:space="preserve"> ABBY's differential drive system allows it to move forward and backward and rotate in place, but not move laterally. This makes navigation and control somewhat more difficult than for a holonomic drivebase such as the caster drive system on the Willow Garage PR2. </w:t>
      </w:r>
    </w:p>
    <w:p w:rsidR="0053034D" w:rsidRDefault="0053034D" w:rsidP="00F600E1">
      <w:r>
        <w:t>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setpoint is specified in meters/second and its output is an 8-bit signed integer</w:t>
      </w:r>
      <w:r w:rsidR="00CE35EE">
        <w:t>. A simple geometric algorithm (see )</w:t>
      </w:r>
      <w:r>
        <w:t xml:space="preserve">,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w:t>
      </w:r>
      <w:r>
        <w:lastRenderedPageBreak/>
        <w:t>resolution of about 189mV. The PID controllers on ABBY were originally tuned for another similar robot based on the</w:t>
      </w:r>
      <w:r w:rsidR="00E8726A">
        <w:t xml:space="preserve"> same drivetrain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forward/reverse speed is </w:t>
      </w:r>
      <w:r w:rsidR="00E8726A">
        <w:t>0.1</w:t>
      </w:r>
      <w:r>
        <w:t xml:space="preserve"> m/s and minimum rotational speed is </w:t>
      </w:r>
      <w:r w:rsidR="00E8726A">
        <w:t>0.35</w:t>
      </w:r>
      <w:r>
        <w:t xml:space="preserve"> rad/sec. This compares unfavorably to the minimum speeds that Eric Perko was able to achieve on HARLIE, which were 0.1 m/second and 0.1 radians/second respectively.</w:t>
      </w:r>
    </w:p>
    <w:p w:rsidR="0053034D" w:rsidRDefault="008D43E4" w:rsidP="00F600E1">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1</w:t>
        </w:r>
      </w:fldSimple>
    </w:p>
    <w:p w:rsidR="00CE35EE" w:rsidRDefault="008D43E4" w:rsidP="00F600E1">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2</w:t>
        </w:r>
      </w:fldSimple>
    </w:p>
    <w:p w:rsidR="0053034D" w:rsidRDefault="0053034D" w:rsidP="00F600E1">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F600E1">
      <w:r>
        <w:t>NavFn</w:t>
      </w:r>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costmap populated by the </w:t>
      </w:r>
      <w:r w:rsidR="0053034D">
        <w:rPr>
          <w:i/>
        </w:rPr>
        <w:t>a priori</w:t>
      </w:r>
      <w:r w:rsidR="0053034D">
        <w:t xml:space="preserve"> map and data from the LIDAR. Given a desired pose, NavFn finds a minimum-cost </w:t>
      </w:r>
      <w:r>
        <w:t>path using Djikstra's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This path is defined as a series of intermediate "breadcrumbs," robot poses along the path. NavFn can successfully plan paths for ABBY in relatively open environments, but because it assumes a circular robot base, it will sometimes plan impossible paths in crowded environments.</w:t>
      </w:r>
    </w:p>
    <w:p w:rsidR="0053034D" w:rsidRDefault="0053034D" w:rsidP="00F600E1">
      <w:r>
        <w:t>DETAILS AND CHARACTERIZATION OF NAVFN</w:t>
      </w:r>
    </w:p>
    <w:p w:rsidR="0053034D" w:rsidRDefault="0053034D" w:rsidP="00F600E1">
      <w:r>
        <w:t>The local planner generates trajectories to follow the path produced by the global planner; it operates on a local costmap populated by data from the LIDAR. The robot performs local planning u</w:t>
      </w:r>
      <w:r w:rsidR="001E0DFA">
        <w:t xml:space="preserve">sing a </w:t>
      </w:r>
      <w:r w:rsidR="001E0DFA">
        <w:lastRenderedPageBreak/>
        <w:t>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F600E1">
      <w:r>
        <w:t>There are some alternatives to NavFn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helves. In his masters thesis,</w:t>
      </w:r>
      <w:r>
        <w:t xml:space="preserve"> Perko</w:t>
      </w:r>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w:t>
      </w:r>
      <w:r>
        <w:lastRenderedPageBreak/>
        <w:t>series of poses, Perko's local planner requires that paths be defined as a series of line segments and constant-curvature arcs. This prevents it from being interoperable with NavFn.</w:t>
      </w:r>
    </w:p>
    <w:p w:rsidR="0053034D" w:rsidRDefault="0053034D" w:rsidP="00F600E1">
      <w:pPr>
        <w:pStyle w:val="Heading2"/>
      </w:pPr>
      <w:bookmarkStart w:id="65" w:name="_Toc351559259"/>
      <w:bookmarkStart w:id="66" w:name="_Toc351937644"/>
      <w:r>
        <w:t>IK solver</w:t>
      </w:r>
      <w:bookmarkEnd w:id="65"/>
      <w:bookmarkEnd w:id="66"/>
    </w:p>
    <w:p w:rsidR="0053034D" w:rsidRPr="00934523" w:rsidRDefault="0053034D" w:rsidP="00F600E1">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F600E1">
      <w:pPr>
        <w:pStyle w:val="Heading3"/>
      </w:pPr>
      <w:bookmarkStart w:id="67" w:name="_Toc351559260"/>
      <w:bookmarkStart w:id="68" w:name="_Toc351937645"/>
      <w:r>
        <w:t>KDL Solver</w:t>
      </w:r>
      <w:bookmarkEnd w:id="67"/>
      <w:bookmarkEnd w:id="68"/>
    </w:p>
    <w:p w:rsidR="0053034D" w:rsidRDefault="0053034D" w:rsidP="00F600E1">
      <w:r>
        <w:t>ROS includes a kinematic solver in the kinematics_constraint_aware package that wraps the inverse kinematic solver of the Orocos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Newton-Raphson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F600E1">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fldSimple w:instr=" REF _Ref351928372 \h  \* MERGEFORMAT ">
        <w:r w:rsidR="00886998">
          <w:t xml:space="preserve">Figure </w:t>
        </w:r>
        <w:r w:rsidR="00886998">
          <w:rPr>
            <w:noProof/>
          </w:rPr>
          <w:t>7</w:t>
        </w:r>
      </w:fldSimple>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xml:space="preserve">, and though some positions are more difficult to solve for using KDL’s iterative approach, there is no guarantee that the solver will </w:t>
      </w:r>
      <w:r w:rsidR="00055796" w:rsidRPr="00055796">
        <w:lastRenderedPageBreak/>
        <w:t>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F600E1">
      <w:r>
        <w:rPr>
          <w:noProof/>
          <w:lang w:bidi="ar-SA"/>
        </w:rPr>
        <w:drawing>
          <wp:inline distT="0" distB="0" distL="0" distR="0">
            <wp:extent cx="5943600" cy="4449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49753"/>
                    </a:xfrm>
                    <a:prstGeom prst="rect">
                      <a:avLst/>
                    </a:prstGeom>
                  </pic:spPr>
                </pic:pic>
              </a:graphicData>
            </a:graphic>
          </wp:inline>
        </w:drawing>
      </w:r>
    </w:p>
    <w:p w:rsidR="00055796" w:rsidRPr="00934523" w:rsidRDefault="00055796" w:rsidP="00F600E1">
      <w:pPr>
        <w:pStyle w:val="Caption"/>
      </w:pPr>
      <w:bookmarkStart w:id="69" w:name="_Ref351928372"/>
      <w:r>
        <w:t xml:space="preserve">Figure </w:t>
      </w:r>
      <w:fldSimple w:instr=" SEQ Figure \* ARABIC ">
        <w:r w:rsidR="006A0A73">
          <w:rPr>
            <w:noProof/>
          </w:rPr>
          <w:t>9</w:t>
        </w:r>
      </w:fldSimple>
      <w:bookmarkEnd w:id="69"/>
      <w:r>
        <w:t>: A histogram of successful requests from the test of the KDL inverse kinematics solver, showing the distribution of iterations required to find a solution.</w:t>
      </w:r>
    </w:p>
    <w:p w:rsidR="0053034D" w:rsidRDefault="0053034D" w:rsidP="00F600E1">
      <w:pPr>
        <w:pStyle w:val="Heading3"/>
      </w:pPr>
      <w:bookmarkStart w:id="70" w:name="_Toc351559261"/>
      <w:bookmarkStart w:id="71" w:name="_Toc351937646"/>
      <w:r>
        <w:t>IKFast</w:t>
      </w:r>
      <w:bookmarkEnd w:id="70"/>
      <w:bookmarkEnd w:id="71"/>
    </w:p>
    <w:p w:rsidR="0053034D" w:rsidRDefault="0053034D" w:rsidP="00F600E1">
      <w:r>
        <w:t>The OpenRAVE project includes the IKFast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w:t>
      </w:r>
      <w:r>
        <w:lastRenderedPageBreak/>
        <w:t>achievable pos</w:t>
      </w:r>
      <w:r w:rsidR="00595217">
        <w:t>es, including degenerate cases.</w:t>
      </w:r>
      <w:r>
        <w:t xml:space="preserve"> The greatest limitation of IKFast is that it does not take into account joint limits, but assumes that all joints can rotate freely. This means that IKFast will often generate solutions that are unachievable for a rotation-limited robotic arm.</w:t>
      </w:r>
    </w:p>
    <w:p w:rsidR="0053034D" w:rsidRPr="00CB2345" w:rsidRDefault="0053034D" w:rsidP="00F600E1">
      <w:pPr>
        <w:rPr>
          <w:b/>
        </w:rPr>
      </w:pPr>
      <w:r>
        <w:t>The ROS wrapper for IKFast rejects solutions that violate joint constraints, but since IKFast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IKFast compiler or modify the generated code to work with joint limits, but at this time, IKFast was determined to be unsuitable for arms of ABBY's geometry due to the high incidence of solver failure.</w:t>
      </w:r>
    </w:p>
    <w:p w:rsidR="0053034D" w:rsidRDefault="0053034D" w:rsidP="00F600E1">
      <w:pPr>
        <w:pStyle w:val="Heading2"/>
      </w:pPr>
      <w:bookmarkStart w:id="72" w:name="_Toc351559262"/>
      <w:bookmarkStart w:id="73" w:name="_Toc351937647"/>
      <w:r>
        <w:t>Arm Navigation</w:t>
      </w:r>
      <w:bookmarkEnd w:id="72"/>
      <w:bookmarkEnd w:id="73"/>
    </w:p>
    <w:p w:rsidR="0053034D" w:rsidRDefault="0053034D" w:rsidP="00F600E1">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F600E1">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F600E1">
      <w:pPr>
        <w:pStyle w:val="Heading3"/>
      </w:pPr>
      <w:bookmarkStart w:id="74" w:name="_Toc351559263"/>
      <w:bookmarkStart w:id="75" w:name="_Toc351937648"/>
      <w:r>
        <w:lastRenderedPageBreak/>
        <w:t>Collision Detection</w:t>
      </w:r>
      <w:bookmarkEnd w:id="74"/>
      <w:bookmarkEnd w:id="75"/>
    </w:p>
    <w:p w:rsidR="0053034D" w:rsidRDefault="0053034D" w:rsidP="00F600E1">
      <w:r>
        <w:t>The robot maintains a collision map, a 3D occupancy grid represented by an Octomap oct-tree.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F600E1">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F600E1">
      <w:pPr>
        <w:pStyle w:val="Heading3"/>
      </w:pPr>
      <w:bookmarkStart w:id="76" w:name="_Toc351559264"/>
      <w:bookmarkStart w:id="77" w:name="_Toc351937649"/>
      <w:r>
        <w:t>Kinect Data Filtering</w:t>
      </w:r>
      <w:bookmarkEnd w:id="76"/>
      <w:bookmarkEnd w:id="77"/>
    </w:p>
    <w:p w:rsidR="0053034D" w:rsidRPr="00934523" w:rsidRDefault="0053034D" w:rsidP="00F600E1">
      <w:r>
        <w:t>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resulting point cloud, which has all points within the robot removed, is used for all collision monitoring and object detection.</w:t>
      </w:r>
    </w:p>
    <w:p w:rsidR="0053034D" w:rsidRDefault="0053034D" w:rsidP="00F600E1">
      <w:pPr>
        <w:pStyle w:val="Heading2"/>
      </w:pPr>
      <w:bookmarkStart w:id="78" w:name="_Toc351559265"/>
      <w:bookmarkStart w:id="79" w:name="_Ref351934904"/>
      <w:bookmarkStart w:id="80" w:name="_Ref351934912"/>
      <w:bookmarkStart w:id="81" w:name="_Toc351937650"/>
      <w:r>
        <w:t>Tabletop Box Manipulation</w:t>
      </w:r>
      <w:bookmarkEnd w:id="78"/>
      <w:bookmarkEnd w:id="79"/>
      <w:bookmarkEnd w:id="80"/>
      <w:bookmarkEnd w:id="81"/>
    </w:p>
    <w:p w:rsidR="003330B7" w:rsidRDefault="003330B7" w:rsidP="00F600E1">
      <w:pPr>
        <w:pStyle w:val="BodyText"/>
      </w:pPr>
      <w:r>
        <w:rPr>
          <w:noProof/>
          <w:lang w:bidi="ar-SA"/>
        </w:rPr>
        <w:lastRenderedPageBreak/>
        <w:drawing>
          <wp:inline distT="0" distB="0" distL="0" distR="0">
            <wp:extent cx="5943600" cy="616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61405"/>
                    </a:xfrm>
                    <a:prstGeom prst="rect">
                      <a:avLst/>
                    </a:prstGeom>
                  </pic:spPr>
                </pic:pic>
              </a:graphicData>
            </a:graphic>
          </wp:inline>
        </w:drawing>
      </w:r>
    </w:p>
    <w:p w:rsidR="0053034D" w:rsidRDefault="003330B7" w:rsidP="00F600E1">
      <w:pPr>
        <w:pStyle w:val="Caption"/>
      </w:pPr>
      <w:r>
        <w:t xml:space="preserve">Figure </w:t>
      </w:r>
      <w:fldSimple w:instr=" SEQ Figure \* ARABIC ">
        <w:r w:rsidR="006A0A73">
          <w:rPr>
            <w:noProof/>
          </w:rPr>
          <w:t>10</w:t>
        </w:r>
      </w:fldSimple>
      <w:r>
        <w:t>: The box manipulation pipeline. Data from the Kinect is used to locate boxes on a table, which are then picked up and placed in the bin.</w:t>
      </w:r>
    </w:p>
    <w:p w:rsidR="0053034D" w:rsidRDefault="0053034D" w:rsidP="00F600E1">
      <w:r>
        <w:t xml:space="preserve">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w:t>
      </w:r>
      <w:r>
        <w:lastRenderedPageBreak/>
        <w:t>object detection nodes developed by Willow Garage for the PR2 robot, as well as two nodes written specifically for this project.</w:t>
      </w:r>
    </w:p>
    <w:p w:rsidR="0053034D" w:rsidRDefault="0053034D" w:rsidP="00F600E1">
      <w:pPr>
        <w:pStyle w:val="Heading3"/>
      </w:pPr>
      <w:bookmarkStart w:id="82" w:name="_Toc351559266"/>
      <w:bookmarkStart w:id="83" w:name="_Toc351937651"/>
      <w:r>
        <w:t>The Manipulation Controller</w:t>
      </w:r>
      <w:bookmarkEnd w:id="82"/>
      <w:bookmarkEnd w:id="83"/>
    </w:p>
    <w:p w:rsidR="0053034D" w:rsidRDefault="0053034D" w:rsidP="00F600E1">
      <w:r>
        <w:t xml:space="preserve">The Object Manipulation Controller serves as the central control node, translating and routing messages between the perception and manipulation nodes. It provides a callable method pick_objects, which performs the task described in </w:t>
      </w:r>
      <w:fldSimple w:instr=" REF _Ref351930475 \h ">
        <w:r w:rsidR="00886998">
          <w:t xml:space="preserve">Algorithm </w:t>
        </w:r>
        <w:r w:rsidR="00886998">
          <w:rPr>
            <w:noProof/>
          </w:rPr>
          <w:t>2</w:t>
        </w:r>
      </w:fldSimple>
      <w:r w:rsidR="003B51D5">
        <w:t>.</w:t>
      </w:r>
    </w:p>
    <w:p w:rsidR="0053034D" w:rsidRDefault="0053034D" w:rsidP="00F600E1">
      <w:pPr>
        <w:pStyle w:val="algorithm"/>
      </w:pPr>
      <w:r>
        <w:t>detected_objects = tabletop_detection(kinect_data)</w:t>
      </w:r>
    </w:p>
    <w:p w:rsidR="0053034D" w:rsidRDefault="0053034D" w:rsidP="00F600E1">
      <w:pPr>
        <w:pStyle w:val="algorithm"/>
      </w:pPr>
      <w:r>
        <w:t>for each object in detected_objects:</w:t>
      </w:r>
    </w:p>
    <w:p w:rsidR="0053034D" w:rsidRDefault="0053034D" w:rsidP="00F600E1">
      <w:pPr>
        <w:pStyle w:val="algorithm"/>
      </w:pPr>
      <w:r>
        <w:tab/>
        <w:t>if graspable(object):</w:t>
      </w:r>
    </w:p>
    <w:p w:rsidR="0053034D" w:rsidRDefault="0053034D" w:rsidP="00F600E1">
      <w:pPr>
        <w:pStyle w:val="algorithm"/>
      </w:pPr>
      <w:r>
        <w:tab/>
      </w:r>
      <w:r>
        <w:tab/>
        <w:t>pick(object)</w:t>
      </w:r>
    </w:p>
    <w:p w:rsidR="0053034D" w:rsidRDefault="0053034D" w:rsidP="00F600E1">
      <w:pPr>
        <w:pStyle w:val="algorithm"/>
      </w:pPr>
      <w:r>
        <w:tab/>
      </w:r>
      <w:r>
        <w:tab/>
        <w:t>place(object, bin)</w:t>
      </w:r>
    </w:p>
    <w:p w:rsidR="0053034D" w:rsidRDefault="0053034D" w:rsidP="00F600E1">
      <w:pPr>
        <w:pStyle w:val="algorithm"/>
      </w:pPr>
      <w:r>
        <w:t>stow_arm()</w:t>
      </w:r>
    </w:p>
    <w:p w:rsidR="003B51D5" w:rsidRDefault="003B51D5" w:rsidP="00F600E1">
      <w:pPr>
        <w:pStyle w:val="Caption"/>
      </w:pPr>
      <w:bookmarkStart w:id="84" w:name="_Ref351930475"/>
      <w:r>
        <w:t xml:space="preserve">Algorithm </w:t>
      </w:r>
      <w:fldSimple w:instr=" SEQ Algorithm \* ARABIC ">
        <w:r w:rsidR="00886998">
          <w:rPr>
            <w:noProof/>
          </w:rPr>
          <w:t>2</w:t>
        </w:r>
      </w:fldSimple>
      <w:bookmarkEnd w:id="84"/>
      <w:r>
        <w:t>: The process for detecting, picking up, and stowing the objects on a table</w:t>
      </w:r>
    </w:p>
    <w:p w:rsidR="0053034D" w:rsidRDefault="0053034D" w:rsidP="00F600E1">
      <w:r>
        <w:t>The tabletop_detection()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(detected_objects) are segmented into separate point clouds. These point clouds are inserted into the collision environment as Graspable Objects. These Graspable Objects are used later by the manipulation package during the pick() step to identify and locate the objects in the robot's environment. The pick() and place() steps are performed by the box manipulator package,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stow_arm(), the arm is moved to a predefined stowed position, which minimizes the robot's footprint while it is driving.</w:t>
      </w:r>
    </w:p>
    <w:p w:rsidR="0053034D" w:rsidRDefault="0053034D" w:rsidP="00F600E1">
      <w:pPr>
        <w:pStyle w:val="Heading3"/>
      </w:pPr>
      <w:bookmarkStart w:id="85" w:name="_Toc351559267"/>
      <w:bookmarkStart w:id="86" w:name="_Toc351937652"/>
      <w:r>
        <w:t>Box Manipulation</w:t>
      </w:r>
      <w:bookmarkEnd w:id="85"/>
      <w:bookmarkEnd w:id="86"/>
    </w:p>
    <w:p w:rsidR="0053034D" w:rsidRDefault="0053034D" w:rsidP="00F600E1">
      <w:r>
        <w:lastRenderedPageBreak/>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F600E1">
      <w:r>
        <w:t>When the manipulation controller calls the pick service on a Graspable Object in detected_objects,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pregrasp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F600E1">
      <w:r>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F600E1">
      <w:pPr>
        <w:pStyle w:val="Heading2"/>
      </w:pPr>
      <w:bookmarkStart w:id="87" w:name="_Toc351559268"/>
      <w:bookmarkStart w:id="88" w:name="_Toc351937653"/>
      <w:r>
        <w:t>QR Code Recognition and 3D Localization</w:t>
      </w:r>
      <w:bookmarkEnd w:id="87"/>
      <w:bookmarkEnd w:id="88"/>
    </w:p>
    <w:p w:rsidR="0053034D" w:rsidRDefault="0053034D" w:rsidP="00F600E1">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manipulable objects. To this </w:t>
      </w:r>
      <w:r>
        <w:lastRenderedPageBreak/>
        <w:t>end, an exploration was made into using the Kinect in conjunction with a higher-resolution camera to read QR code tags on boxes and use the QR code to perform 3D localization of the box.</w:t>
      </w:r>
    </w:p>
    <w:p w:rsidR="00E57186" w:rsidRDefault="00E57186" w:rsidP="00F600E1">
      <w:r>
        <w:rPr>
          <w:noProof/>
          <w:lang w:bidi="ar-SA"/>
        </w:rPr>
        <w:drawing>
          <wp:inline distT="0" distB="0" distL="0" distR="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5500" cy="2095500"/>
                    </a:xfrm>
                    <a:prstGeom prst="rect">
                      <a:avLst/>
                    </a:prstGeom>
                  </pic:spPr>
                </pic:pic>
              </a:graphicData>
            </a:graphic>
          </wp:inline>
        </w:drawing>
      </w:r>
    </w:p>
    <w:p w:rsidR="0053034D" w:rsidRDefault="00E57186" w:rsidP="00F600E1">
      <w:pPr>
        <w:pStyle w:val="Caption"/>
      </w:pPr>
      <w:r>
        <w:t xml:space="preserve">Figure </w:t>
      </w:r>
      <w:fldSimple w:instr=" SEQ Figure \* ARABIC ">
        <w:r w:rsidR="006A0A73">
          <w:rPr>
            <w:noProof/>
          </w:rPr>
          <w:t>11</w:t>
        </w:r>
      </w:fldSimple>
      <w:r>
        <w:t>: QR Level 3 code</w:t>
      </w:r>
      <w:r>
        <w:br/>
        <w:t>(Source: Wikipedia, licensed under Creative Commons Attribution Share-Alike License)</w:t>
      </w:r>
    </w:p>
    <w:p w:rsidR="0053034D" w:rsidRDefault="0053034D" w:rsidP="00F600E1">
      <w:r>
        <w:t>QR codes can hold up to 3 kilobytes of data, or 174 bytes with 7% error correction. They include 3 "finder square" fiducials,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F600E1">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F600E1">
      <w:pPr>
        <w:pStyle w:val="ListParagraph"/>
      </w:pPr>
      <w:r w:rsidRPr="00D923C1">
        <w:rPr>
          <w:rFonts w:eastAsia="+mn-ea"/>
        </w:rPr>
        <w:t>If an object has handles, the affordance cue contains the information necessary to define the handles and locate them relative to the tag.</w:t>
      </w:r>
    </w:p>
    <w:p w:rsidR="0053034D" w:rsidRPr="00D923C1" w:rsidRDefault="0053034D" w:rsidP="00F600E1">
      <w:pPr>
        <w:pStyle w:val="ListParagraph"/>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F600E1">
      <w:pPr>
        <w:pStyle w:val="ListParagraph"/>
      </w:pPr>
      <w:r w:rsidRPr="00D923C1">
        <w:rPr>
          <w:rFonts w:eastAsia="+mn-ea"/>
        </w:rPr>
        <w:t>If the object can be grabbed from the sides by a gripper, the affordance cue contains gripping force constraints and the information necessary to locate the sides relative to the tag.</w:t>
      </w:r>
    </w:p>
    <w:p w:rsidR="0053034D" w:rsidRDefault="0053034D" w:rsidP="00F600E1">
      <w:r w:rsidRPr="00801869">
        <w:rPr>
          <w:highlight w:val="yellow"/>
        </w:rPr>
        <w:lastRenderedPageBreak/>
        <w:t xml:space="preserve">[box with points image | </w:t>
      </w:r>
      <w:r w:rsidRPr="00801869">
        <w:rPr>
          <w:rFonts w:eastAsia="+mn-ea"/>
          <w:highlight w:val="yellow"/>
        </w:rPr>
        <w:t>Red dots are the QR code finder pattern. Blue is the projected handle center. Green are the handle corners.</w:t>
      </w:r>
      <w:r w:rsidRPr="00801869">
        <w:rPr>
          <w:highlight w:val="yellow"/>
        </w:rPr>
        <w:t>]</w:t>
      </w:r>
    </w:p>
    <w:p w:rsidR="0053034D" w:rsidRPr="008F2EF0" w:rsidRDefault="0053034D" w:rsidP="00F600E1">
      <w:r w:rsidRPr="008F2EF0">
        <w:rPr>
          <w:rFonts w:eastAsia="+mn-ea"/>
        </w:rPr>
        <w:t xml:space="preserve">Using a Kinect sensor and MatLab, </w:t>
      </w:r>
      <w:r>
        <w:t>a rudimentary proof-of-concept was tested for boxes with handles on top.</w:t>
      </w:r>
      <w:r w:rsidRPr="008F2EF0">
        <w:t xml:space="preserve"> </w:t>
      </w:r>
      <w:r>
        <w:t xml:space="preserve">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p>
    <w:p w:rsidR="00F66CBB" w:rsidRPr="00F66CBB" w:rsidRDefault="0053034D" w:rsidP="00F600E1">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F600E1">
      <w:pPr>
        <w:pStyle w:val="Heading1"/>
      </w:pPr>
      <w:bookmarkStart w:id="89" w:name="_Toc351937654"/>
      <w:r>
        <w:lastRenderedPageBreak/>
        <w:t>Industrial Safety</w:t>
      </w:r>
      <w:bookmarkEnd w:id="89"/>
    </w:p>
    <w:p w:rsidR="005B23F0" w:rsidRDefault="005B23F0" w:rsidP="00F600E1">
      <w:r>
        <w:t>Mobile robots, particularly experimental platforms, require safety systems to disable them. These systems fall into two major categories. Reflexive halt and speed and separation monitoring systems keep robots from colliding with humans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F600E1">
      <w:pPr>
        <w:pStyle w:val="Heading2"/>
      </w:pPr>
      <w:bookmarkStart w:id="90" w:name="_Toc351937655"/>
      <w:r>
        <w:t>Reflexive Speed Limiting</w:t>
      </w:r>
      <w:bookmarkEnd w:id="90"/>
    </w:p>
    <w:p w:rsidR="005B23F0" w:rsidRPr="00241825" w:rsidRDefault="005B23F0" w:rsidP="00F600E1">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F600E1">
      <w:r w:rsidRPr="00241825">
        <w:t>At this time, ABBY does not implement a reflexive speed limit for the base or the manipulator. Because both operate at low speeds, the robot does not pose a safety threat to the operator and can be easily stopped with the emergency stop system described below. Before the robot can be tested or deployed in an industrial environment, and to allow for faster movement, reflexive speed limits must be imposed. This section describes proposed methods for reflexive speed limiting.</w:t>
      </w:r>
    </w:p>
    <w:p w:rsidR="005B23F0" w:rsidRDefault="005B23F0" w:rsidP="00F600E1">
      <w:pPr>
        <w:pStyle w:val="Heading3"/>
      </w:pPr>
      <w:bookmarkStart w:id="91" w:name="_Toc351540617"/>
      <w:bookmarkStart w:id="92" w:name="_Toc351937656"/>
      <w:r>
        <w:t>Reflexive Halt Methods for Mobile Bases</w:t>
      </w:r>
      <w:bookmarkEnd w:id="91"/>
      <w:bookmarkEnd w:id="92"/>
    </w:p>
    <w:p w:rsidR="005B23F0" w:rsidRDefault="005B23F0" w:rsidP="00F600E1">
      <w:r>
        <w:lastRenderedPageBreak/>
        <w:t>Mobile robots often implement a reflexive halt as shown in</w:t>
      </w:r>
      <w:r w:rsidR="009800A1">
        <w:t xml:space="preserve"> </w:t>
      </w:r>
      <w:fldSimple w:instr=" REF _Ref351933155 \h ">
        <w:r w:rsidR="00886998">
          <w:t xml:space="preserve">Algorithm </w:t>
        </w:r>
        <w:r w:rsidR="00886998">
          <w:rPr>
            <w:noProof/>
          </w:rPr>
          <w:t>3</w:t>
        </w:r>
      </w:fldSimple>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F600E1">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F600E1">
      <w:pPr>
        <w:pStyle w:val="Caption"/>
      </w:pPr>
      <w:bookmarkStart w:id="93" w:name="_Ref351933155"/>
      <w:r>
        <w:t xml:space="preserve">Algorithm </w:t>
      </w:r>
      <w:fldSimple w:instr=" SEQ Algorithm \* ARABIC ">
        <w:r w:rsidR="00886998">
          <w:rPr>
            <w:noProof/>
          </w:rPr>
          <w:t>3</w:t>
        </w:r>
      </w:fldSimple>
      <w:bookmarkEnd w:id="93"/>
      <w:r>
        <w:t>: A simple reflexive halt algorithm. If an obstacle is close to the robot, the robot is prevented from approaching closer.</w:t>
      </w:r>
    </w:p>
    <w:p w:rsidR="005B23F0" w:rsidRDefault="005B23F0" w:rsidP="00F600E1">
      <w:r>
        <w:t>Another approach to reflexive halting was described by Chad Rockey in his maste</w:t>
      </w:r>
      <w:r w:rsidR="00595217">
        <w:t>rs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F600E1">
      <w:r>
        <w:t>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F600E1">
      <w:pPr>
        <w:pStyle w:val="Heading3"/>
      </w:pPr>
      <w:bookmarkStart w:id="94" w:name="_Toc351540618"/>
      <w:bookmarkStart w:id="95" w:name="_Toc351937657"/>
      <w:r>
        <w:t>Reflexive Halting for Manipulators</w:t>
      </w:r>
      <w:bookmarkEnd w:id="94"/>
      <w:bookmarkEnd w:id="95"/>
    </w:p>
    <w:p w:rsidR="005B23F0" w:rsidRDefault="005B23F0" w:rsidP="00F600E1">
      <w:r>
        <w:lastRenderedPageBreak/>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F600E1">
      <w:r>
        <w:t>Like the mobile base planner, the planner for the arm generates collision-free paths. However, the planner for the arm does not replan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F600E1">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ABBY's robotic arm does not have serial elastic actuators or force feedback in the joints, this solution is not possible.</w:t>
      </w:r>
    </w:p>
    <w:p w:rsidR="005B23F0" w:rsidRDefault="005B23F0" w:rsidP="00F600E1">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F600E1">
      <w:r>
        <w:t>To resolve this problem, the reflexive halt behavior can be augmented as shown in</w:t>
      </w:r>
      <w:r w:rsidR="009800A1">
        <w:t xml:space="preserve"> </w:t>
      </w:r>
      <w:fldSimple w:instr=" REF _Ref351933242 \h ">
        <w:r w:rsidR="00886998">
          <w:t xml:space="preserve">Algorithm </w:t>
        </w:r>
        <w:r w:rsidR="00886998">
          <w:rPr>
            <w:noProof/>
          </w:rPr>
          <w:t>4</w:t>
        </w:r>
      </w:fldSimple>
      <w:r>
        <w:t xml:space="preserve">. In this algorithm, the currently planned path is repeatedly checked for dangerously close object (such as </w:t>
      </w:r>
      <w:r>
        <w:lastRenderedPageBreak/>
        <w:t>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F600E1">
      <w:pPr>
        <w:pStyle w:val="algorithm"/>
      </w:pPr>
      <w:r>
        <w:t>Given:</w:t>
      </w:r>
      <w:r>
        <w:br/>
      </w:r>
      <w:r>
        <w:tab/>
        <w:t>Current Plan P, Measurements M</w:t>
      </w:r>
      <w:r>
        <w:br/>
        <w:t>Do:</w:t>
      </w:r>
      <w:r>
        <w:br/>
      </w:r>
      <w:r>
        <w:tab/>
        <w:t>for each state s in P, measurement m in M:</w:t>
      </w:r>
      <w:bookmarkStart w:id="96" w:name="__DdeLink__2_1481220653"/>
      <w:r>
        <w:br/>
      </w:r>
      <w:r>
        <w:tab/>
      </w:r>
      <w:r>
        <w:tab/>
        <w:t>if(dangerous(m, s)):</w:t>
      </w:r>
      <w:bookmarkEnd w:id="96"/>
      <w:r>
        <w:br/>
      </w:r>
      <w:r>
        <w:tab/>
      </w:r>
      <w:r>
        <w:tab/>
      </w:r>
      <w:r>
        <w:tab/>
        <w:t>halt</w:t>
      </w:r>
      <w:r>
        <w:br/>
      </w:r>
      <w:r>
        <w:tab/>
      </w:r>
      <w:r>
        <w:tab/>
      </w:r>
      <w:r>
        <w:tab/>
        <w:t>wait for obstacle to move or replan</w:t>
      </w:r>
    </w:p>
    <w:p w:rsidR="009800A1" w:rsidRDefault="009800A1" w:rsidP="00F600E1">
      <w:pPr>
        <w:pStyle w:val="Caption"/>
      </w:pPr>
      <w:bookmarkStart w:id="97" w:name="_Ref351933242"/>
      <w:r>
        <w:t xml:space="preserve">Algorithm </w:t>
      </w:r>
      <w:fldSimple w:instr=" SEQ Algorithm \* ARABIC ">
        <w:r w:rsidR="00886998">
          <w:rPr>
            <w:noProof/>
          </w:rPr>
          <w:t>4</w:t>
        </w:r>
      </w:fldSimple>
      <w:bookmarkEnd w:id="97"/>
      <w:r>
        <w:t>: An algorithm for reflexive halting for a mobile manipulator. If an obstacle enters the manipulation path, the robot waits, then replans.</w:t>
      </w:r>
    </w:p>
    <w:p w:rsidR="005B23F0" w:rsidRDefault="005B23F0" w:rsidP="00F600E1">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F600E1">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fldSimple w:instr=" SEQ Equation \* ARABIC ">
        <w:r w:rsidR="00886998">
          <w:rPr>
            <w:noProof/>
          </w:rPr>
          <w:t>3</w:t>
        </w:r>
      </w:fldSimple>
    </w:p>
    <w:p w:rsidR="005B23F0" w:rsidRDefault="005B23F0" w:rsidP="00F600E1">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fldSimple w:instr=" REF _Ref351933242 \h ">
        <w:r w:rsidR="00886998">
          <w:t xml:space="preserve">Algorithm </w:t>
        </w:r>
        <w:r w:rsidR="00886998">
          <w:rPr>
            <w:noProof/>
          </w:rPr>
          <w:lastRenderedPageBreak/>
          <w:t>4</w:t>
        </w:r>
      </w:fldSimple>
      <w:r>
        <w:t xml:space="preserve"> by filling in the dangerous() function. In order to implement this algorithm on ABBY, parameters B and C would first have to be determined for this platform. Then, the algorithm would have to be written as a ROS node and tested on this robot.</w:t>
      </w:r>
    </w:p>
    <w:p w:rsidR="005B23F0" w:rsidRDefault="005B23F0" w:rsidP="00F600E1">
      <w:pPr>
        <w:pStyle w:val="Heading2"/>
      </w:pPr>
      <w:bookmarkStart w:id="98" w:name="_Toc351540620"/>
      <w:bookmarkStart w:id="99" w:name="_Ref351924510"/>
      <w:bookmarkStart w:id="100" w:name="_Toc351937658"/>
      <w:r>
        <w:t>Emergency Stop System</w:t>
      </w:r>
      <w:bookmarkEnd w:id="98"/>
      <w:bookmarkEnd w:id="99"/>
      <w:bookmarkEnd w:id="100"/>
    </w:p>
    <w:p w:rsidR="005B23F0" w:rsidRDefault="005B23F0" w:rsidP="00F600E1">
      <w:pPr>
        <w:pStyle w:val="Heading3"/>
      </w:pPr>
      <w:bookmarkStart w:id="101" w:name="_Toc351540621"/>
      <w:bookmarkStart w:id="102" w:name="_Toc351937659"/>
      <w:r>
        <w:t>E-Stop Systems Used in This Lab</w:t>
      </w:r>
      <w:bookmarkEnd w:id="101"/>
      <w:bookmarkEnd w:id="102"/>
    </w:p>
    <w:p w:rsidR="005B23F0" w:rsidRDefault="005B23F0" w:rsidP="00F600E1">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F600E1">
      <w:r>
        <w:t xml:space="preserve">OTTO the smart wheelchair used a custom remote mode switching system designed to interface with the Arduino-based control system used to control the wheelchair drivetrain. Using a pair of XBee 2 Pro wireless network modules, a GPIO signal is transmitted from a remote control unit to the input of an Arduino on the wheelchair, disabling the autonomous functions of the wheelchair when a button is pushed on the remote. Because the Xbee wireless modules' GPIO mirroring has a programmable timeout and default output state, this system automatically disables autonomous functions if communication is lost between the remote and the robot. However, this system does rely on an Arduino </w:t>
      </w:r>
      <w:r>
        <w:lastRenderedPageBreak/>
        <w:t>microcontroller and was not designed as an emergency stop system, but as a switch between autonomous operation and normal (joystick) operation of a wheelchair.</w:t>
      </w:r>
    </w:p>
    <w:p w:rsidR="005B23F0" w:rsidRDefault="005B23F0" w:rsidP="00F600E1">
      <w:pPr>
        <w:pStyle w:val="Heading3"/>
      </w:pPr>
      <w:bookmarkStart w:id="103" w:name="_Toc351540622"/>
      <w:bookmarkStart w:id="104" w:name="_Toc351937660"/>
      <w:r>
        <w:t>E-Stop Requirements for This Robot</w:t>
      </w:r>
      <w:bookmarkEnd w:id="103"/>
      <w:bookmarkEnd w:id="104"/>
    </w:p>
    <w:p w:rsidR="005B23F0" w:rsidRDefault="005B23F0" w:rsidP="00F600E1">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F600E1">
      <w:r>
        <w:t>5 volt active-high enable signal from the cRIO, which is controlled by the ROS software</w:t>
      </w:r>
    </w:p>
    <w:p w:rsidR="005B23F0" w:rsidRDefault="005B23F0" w:rsidP="00F600E1">
      <w:r>
        <w:t xml:space="preserve">24 volt active-high emergency stop signal from the IRC5, which is controlled by the emergency stop switches on the IRC5 and FlexPendant and by RAPID software. </w:t>
      </w:r>
    </w:p>
    <w:p w:rsidR="005B23F0" w:rsidRDefault="005B23F0" w:rsidP="00F600E1">
      <w:r>
        <w:t>Twist-lock stop switch mounted on the robot (The robot is disabled if the switch is opened or disconnected.)</w:t>
      </w:r>
    </w:p>
    <w:p w:rsidR="005B23F0" w:rsidRDefault="005B23F0" w:rsidP="00F600E1">
      <w:r>
        <w:t>Wireless remote control with a heartbeat signal of at least 1Hz</w:t>
      </w:r>
    </w:p>
    <w:p w:rsidR="005B23F0" w:rsidRDefault="005B23F0" w:rsidP="00F600E1">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F600E1">
      <w:pPr>
        <w:pStyle w:val="Heading3"/>
      </w:pPr>
      <w:bookmarkStart w:id="105" w:name="_Toc351540623"/>
      <w:bookmarkStart w:id="106" w:name="_Toc351937661"/>
      <w:r>
        <w:t>Version 1 Prototype</w:t>
      </w:r>
      <w:bookmarkEnd w:id="105"/>
      <w:bookmarkEnd w:id="106"/>
    </w:p>
    <w:p w:rsidR="005B23F0" w:rsidRDefault="005B23F0" w:rsidP="00F600E1">
      <w:r>
        <w:t xml:space="preserve">Given the requirements, an emergency stop system was designed and fabricated using printed circuit boards. The schematic of the system is shown in </w:t>
      </w:r>
      <w:fldSimple w:instr=" REF _Ref351933999 \h ">
        <w:r w:rsidR="00886998">
          <w:t xml:space="preserve">Figure </w:t>
        </w:r>
        <w:r w:rsidR="00886998">
          <w:rPr>
            <w:noProof/>
          </w:rPr>
          <w:t>10</w:t>
        </w:r>
      </w:fldSimple>
      <w:r w:rsidR="00534635">
        <w:t xml:space="preserve"> and </w:t>
      </w:r>
      <w:fldSimple w:instr=" REF _Ref351934011 \h ">
        <w:r w:rsidR="00886998">
          <w:t xml:space="preserve">Figure </w:t>
        </w:r>
        <w:r w:rsidR="00886998">
          <w:rPr>
            <w:noProof/>
          </w:rPr>
          <w:t>11</w:t>
        </w:r>
      </w:fldSimple>
      <w:r>
        <w:t>. The system consists of two circuits, a remote control and an emergency stop circuit on the robot.</w:t>
      </w:r>
    </w:p>
    <w:p w:rsidR="00534635" w:rsidRDefault="00534635" w:rsidP="00F600E1">
      <w:r>
        <w:rPr>
          <w:noProof/>
          <w:lang w:bidi="ar-SA"/>
        </w:rPr>
        <w:lastRenderedPageBreak/>
        <w:drawing>
          <wp:inline distT="0" distB="0" distL="0" distR="0">
            <wp:extent cx="5943600" cy="384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34635" w:rsidRDefault="00534635" w:rsidP="00F600E1">
      <w:pPr>
        <w:pStyle w:val="Caption"/>
      </w:pPr>
      <w:bookmarkStart w:id="107" w:name="_Ref351933999"/>
      <w:r>
        <w:t xml:space="preserve">Figure </w:t>
      </w:r>
      <w:fldSimple w:instr=" SEQ Figure \* ARABIC ">
        <w:r w:rsidR="006A0A73">
          <w:rPr>
            <w:noProof/>
          </w:rPr>
          <w:t>12</w:t>
        </w:r>
      </w:fldSimple>
      <w:bookmarkEnd w:id="107"/>
      <w:r>
        <w:t>: A design for an emergency stop remote.</w:t>
      </w:r>
    </w:p>
    <w:p w:rsidR="00534635" w:rsidRDefault="00534635" w:rsidP="00F600E1">
      <w:r>
        <w:rPr>
          <w:noProof/>
          <w:lang w:bidi="ar-SA"/>
        </w:rPr>
        <w:lastRenderedPageBreak/>
        <w:drawing>
          <wp:inline distT="0" distB="0" distL="0" distR="0">
            <wp:extent cx="5943600" cy="384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34635" w:rsidRDefault="00534635" w:rsidP="00F600E1">
      <w:pPr>
        <w:pStyle w:val="Caption"/>
      </w:pPr>
      <w:bookmarkStart w:id="108" w:name="_Ref351934011"/>
      <w:r>
        <w:t xml:space="preserve">Figure </w:t>
      </w:r>
      <w:fldSimple w:instr=" SEQ Figure \* ARABIC ">
        <w:r w:rsidR="006A0A73">
          <w:rPr>
            <w:noProof/>
          </w:rPr>
          <w:t>13</w:t>
        </w:r>
      </w:fldSimple>
      <w:bookmarkEnd w:id="108"/>
      <w:r>
        <w:t>: A design for an emergency stop receiver and aggregator.</w:t>
      </w:r>
    </w:p>
    <w:p w:rsidR="005B23F0" w:rsidRDefault="005B23F0" w:rsidP="00F600E1">
      <w:r>
        <w:t>The remote circuit uses an XBee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F600E1">
      <w:r>
        <w:t xml:space="preserve">The emergency stop circuit on the robot has inputs for the onboard emergency stop button, the cRIO's enable signal, and the emergency stop output of the IRC5. The input from the IRC5 goes into an optoisolator IC because the IO on the IRC5 is floating relative to the rest of the robot's DC systems. A 7400 series AND IC is used to generate logic signals to enable the drive base and the IRC5's emergency </w:t>
      </w:r>
      <w:r>
        <w:lastRenderedPageBreak/>
        <w:t>stop input. The drive base logic signal controls a Darlington transistor, which in turn switches the coil of a solenoid that controls the drive base in the same manner as on HARLIE-class robots. The IRC5 output logic signal switches the 24v General Stop input of the IRC5 using an optoisolator IC.</w:t>
      </w:r>
    </w:p>
    <w:p w:rsidR="005B23F0" w:rsidRDefault="005B23F0" w:rsidP="00F600E1">
      <w:r>
        <w:t>These circuits were prototyped and installed on the robot. The input from the IRC5's emergency stop was defeated by installing jumper J1 because the output had not been configured in RAPID software. Additionally, testing showed that the 4N35 optoisolator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Stop output and shorting the General Stop input of the IRC5. These two changes completely decouple this emergency stop circuit from the IRC5, meaning it no longer meets requirements 2 and 3b described above. Furthermore, the wireless link between the XBee modules proved unreliable, causing the system to momentarily switch into emergency stop mode seemingly at random. Extensive bench testing of the system suggests that this problem is caused by an insufficiently reliable power supply to one or both of the XBee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F600E1">
      <w:pPr>
        <w:pStyle w:val="Heading3"/>
      </w:pPr>
      <w:bookmarkStart w:id="109" w:name="_Toc351540624"/>
      <w:bookmarkStart w:id="110" w:name="_Toc351937662"/>
      <w:r>
        <w:t>Version 2 Design</w:t>
      </w:r>
      <w:bookmarkEnd w:id="109"/>
      <w:bookmarkEnd w:id="110"/>
    </w:p>
    <w:p w:rsidR="005B23F0" w:rsidRDefault="005B23F0" w:rsidP="00F600E1">
      <w:r>
        <w:t>A revised version of this emergency stop circuit was designed and portions of it prototyped, but it has not been tested. This version should fix the problems discovered in the first version of the emergency stop.</w:t>
      </w:r>
    </w:p>
    <w:p w:rsidR="00F31439" w:rsidRDefault="00F31439" w:rsidP="00F600E1">
      <w:r>
        <w:rPr>
          <w:noProof/>
          <w:lang w:bidi="ar-SA"/>
        </w:rPr>
        <w:lastRenderedPageBreak/>
        <w:drawing>
          <wp:inline distT="0" distB="0" distL="0" distR="0">
            <wp:extent cx="5943600" cy="384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F31439" w:rsidRDefault="00F31439" w:rsidP="00F600E1">
      <w:pPr>
        <w:pStyle w:val="Caption"/>
      </w:pPr>
      <w:r>
        <w:t xml:space="preserve">Figure </w:t>
      </w:r>
      <w:fldSimple w:instr=" SEQ Figure \* ARABIC ">
        <w:r w:rsidR="006A0A73">
          <w:rPr>
            <w:noProof/>
          </w:rPr>
          <w:t>14</w:t>
        </w:r>
      </w:fldSimple>
      <w:r>
        <w:t>: Revised emergency stop remote ciruit.</w:t>
      </w:r>
    </w:p>
    <w:p w:rsidR="00F31439" w:rsidRDefault="00F31439" w:rsidP="00F600E1">
      <w:r>
        <w:rPr>
          <w:noProof/>
          <w:lang w:bidi="ar-SA"/>
        </w:rPr>
        <w:lastRenderedPageBreak/>
        <w:drawing>
          <wp:inline distT="0" distB="0" distL="0" distR="0">
            <wp:extent cx="5943600" cy="384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B23F0" w:rsidRDefault="00F31439" w:rsidP="00F600E1">
      <w:pPr>
        <w:pStyle w:val="Caption"/>
      </w:pPr>
      <w:r>
        <w:t xml:space="preserve">Figure </w:t>
      </w:r>
      <w:fldSimple w:instr=" SEQ Figure \* ARABIC ">
        <w:r w:rsidR="006A0A73">
          <w:rPr>
            <w:noProof/>
          </w:rPr>
          <w:t>15</w:t>
        </w:r>
      </w:fldSimple>
      <w:r>
        <w:t>: Revised emergency stop receiver/aggregator circuit.</w:t>
      </w:r>
    </w:p>
    <w:p w:rsidR="005B23F0" w:rsidRDefault="005B23F0" w:rsidP="00F600E1">
      <w:r>
        <w:t>To integrate the system with the IRC5, the optoisolator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F600E1">
      <w:r>
        <w:t>To solve the wireless communication issues, the power supply in the remote was replaced with a 3.3 volt boost supply, which should be much more reliable, and bypass capacitors were added to the power rails of the XBee modules on both the remote and the emergency stop circuit. Testing has shown that the XBee modules are reliable when a sufficiently clean and reliable DC supply is available to power them.</w:t>
      </w:r>
    </w:p>
    <w:p w:rsidR="005B23F0" w:rsidRDefault="005B23F0" w:rsidP="00F600E1">
      <w:r>
        <w:t xml:space="preserve">In addition to solving the problems described above, some small changes were made to improve the circuit. To reduce the power consumption of the emergency stop circuit and reduce the heat produced </w:t>
      </w:r>
      <w:r>
        <w:lastRenderedPageBreak/>
        <w:t>by the onboard power regulator, the Darlington transistor used to switch the coil of the drivebase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F600E1">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F600E1">
      <w:pPr>
        <w:pStyle w:val="Heading1"/>
      </w:pPr>
      <w:bookmarkStart w:id="111" w:name="_Toc351937663"/>
      <w:r>
        <w:lastRenderedPageBreak/>
        <w:t>Experimental Results</w:t>
      </w:r>
      <w:bookmarkEnd w:id="111"/>
    </w:p>
    <w:p w:rsidR="00AF0BEB" w:rsidRDefault="00AF0BEB" w:rsidP="00F600E1">
      <w:pPr>
        <w:pStyle w:val="Heading2"/>
      </w:pPr>
      <w:bookmarkStart w:id="112" w:name="_Toc351937664"/>
      <w:r>
        <w:t>The Validation Task</w:t>
      </w:r>
      <w:bookmarkEnd w:id="112"/>
    </w:p>
    <w:p w:rsidR="00AF0BEB" w:rsidRDefault="00AF0BEB" w:rsidP="00F600E1">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F600E1">
      <w:pPr>
        <w:pStyle w:val="ListParagraph"/>
      </w:pPr>
      <w:r>
        <w:t>Beginning at the operator’s station, drive to a predetermined location near a table a few meters away. This validates the performance of the drive base hardware and the localization and base navigation systems.</w:t>
      </w:r>
    </w:p>
    <w:p w:rsidR="00AF0BEB" w:rsidRDefault="00AF0BEB" w:rsidP="00F600E1">
      <w:pPr>
        <w:pStyle w:val="ListParagraph"/>
      </w:pPr>
      <w:r>
        <w:t>Once at the table, locate the small manipulable box on the table. This validates the Kinect and the tabletop object recognition system.</w:t>
      </w:r>
    </w:p>
    <w:p w:rsidR="00AF0BEB" w:rsidRDefault="00AF0BEB" w:rsidP="00F600E1">
      <w:pPr>
        <w:pStyle w:val="ListParagraph"/>
      </w:pPr>
      <w:r>
        <w:t xml:space="preserve">Perform the pick() operation on the box to lift it from the table. This operation is described in </w:t>
      </w:r>
      <w:fldSimple w:instr=" REF _Ref351934904 \h ">
        <w:r w:rsidR="00886998">
          <w:t>Tabletop Box Manipulation</w:t>
        </w:r>
      </w:fldSimple>
      <w:r>
        <w:t xml:space="preserve"> above. This step validates the use of the Kinect to provide target poses for the arm, the arm and gripper hardware, and the box manipulation software.</w:t>
      </w:r>
    </w:p>
    <w:p w:rsidR="00AF0BEB" w:rsidRDefault="00AF0BEB" w:rsidP="00F600E1">
      <w:pPr>
        <w:pStyle w:val="ListParagraph"/>
      </w:pPr>
      <w:r>
        <w:t xml:space="preserve">Perform the place() operation to place it in the bin. This operation is described in </w:t>
      </w:r>
      <w:fldSimple w:instr=" REF _Ref351934912 \h ">
        <w:r w:rsidR="00886998">
          <w:t>Tabletop Box Manipulation</w:t>
        </w:r>
      </w:fldSimple>
      <w:r>
        <w:t xml:space="preserve"> above. This step provides further validation of the arm, gripper, and manipulation software.</w:t>
      </w:r>
    </w:p>
    <w:p w:rsidR="00AF0BEB" w:rsidRDefault="00AF0BEB" w:rsidP="00F600E1">
      <w:pPr>
        <w:pStyle w:val="ListParagraph"/>
      </w:pPr>
      <w:r>
        <w:t>Drive back to the operator with the box in the bin. This provides further validation of the drive base hardware and software.</w:t>
      </w:r>
    </w:p>
    <w:p w:rsidR="00AF0BEB" w:rsidRPr="0004189D" w:rsidRDefault="00AF0BEB" w:rsidP="00F600E1">
      <w:r>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F600E1">
      <w:pPr>
        <w:pStyle w:val="Heading3"/>
      </w:pPr>
      <w:bookmarkStart w:id="113" w:name="_Toc351937665"/>
      <w:r>
        <w:lastRenderedPageBreak/>
        <w:t>Validation Results</w:t>
      </w:r>
      <w:bookmarkEnd w:id="113"/>
    </w:p>
    <w:p w:rsidR="00AF0BEB" w:rsidRPr="00801869" w:rsidRDefault="00801869" w:rsidP="00F600E1">
      <w:pPr>
        <w:rPr>
          <w:highlight w:val="yellow"/>
        </w:rPr>
      </w:pPr>
      <w:r w:rsidRPr="00801869">
        <w:rPr>
          <w:highlight w:val="yellow"/>
        </w:rPr>
        <w:t>[hey write some stuff]</w:t>
      </w:r>
    </w:p>
    <w:p w:rsidR="00AF0BEB" w:rsidRDefault="00AF0BEB" w:rsidP="00F600E1">
      <w:pPr>
        <w:pStyle w:val="Heading2"/>
      </w:pPr>
      <w:bookmarkStart w:id="114" w:name="_Toc351937666"/>
      <w:r>
        <w:t>Mechanical and Electrical Systems</w:t>
      </w:r>
      <w:bookmarkEnd w:id="114"/>
    </w:p>
    <w:p w:rsidR="00AF0BEB" w:rsidRDefault="00AF0BEB" w:rsidP="00F600E1">
      <w:pPr>
        <w:pStyle w:val="Heading3"/>
      </w:pPr>
      <w:bookmarkStart w:id="115" w:name="_Toc351937667"/>
      <w:r>
        <w:t>Wheelchair Drivebase</w:t>
      </w:r>
      <w:bookmarkEnd w:id="115"/>
    </w:p>
    <w:p w:rsidR="00AF0BEB" w:rsidRPr="00801869" w:rsidRDefault="00790ADC" w:rsidP="00F600E1">
      <w:pPr>
        <w:rPr>
          <w:highlight w:val="yellow"/>
        </w:rPr>
      </w:pPr>
      <w:r w:rsidRPr="00801869">
        <w:rPr>
          <w:highlight w:val="yellow"/>
        </w:rPr>
        <w:t>[</w:t>
      </w:r>
      <w:r w:rsidR="00801869">
        <w:rPr>
          <w:highlight w:val="yellow"/>
        </w:rPr>
        <w:t>write stuff about precision of localization, navigation. Write some stuff about how bad the PID controller is</w:t>
      </w:r>
      <w:r w:rsidRPr="00801869">
        <w:rPr>
          <w:highlight w:val="yellow"/>
        </w:rPr>
        <w:t>]</w:t>
      </w:r>
    </w:p>
    <w:p w:rsidR="00AF0BEB" w:rsidRDefault="00AF0BEB" w:rsidP="00F600E1">
      <w:pPr>
        <w:pStyle w:val="Heading3"/>
      </w:pPr>
      <w:bookmarkStart w:id="116" w:name="_Toc351937668"/>
      <w:r>
        <w:t>Chassis Design</w:t>
      </w:r>
      <w:bookmarkEnd w:id="116"/>
    </w:p>
    <w:p w:rsidR="00AF0BEB" w:rsidRDefault="00AF0BEB" w:rsidP="00F600E1">
      <w:r>
        <w: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F600E1">
      <w:pPr>
        <w:pStyle w:val="Heading3"/>
      </w:pPr>
      <w:bookmarkStart w:id="117" w:name="_Toc351937669"/>
      <w:r>
        <w:t>The ABB Arm System</w:t>
      </w:r>
      <w:bookmarkEnd w:id="117"/>
    </w:p>
    <w:p w:rsidR="00AF0BEB" w:rsidRDefault="00AF0BEB" w:rsidP="00F600E1">
      <w:r>
        <w:t xml:space="preserve">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w:t>
      </w:r>
      <w:r>
        <w:lastRenderedPageBreak/>
        <w:t>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F600E1">
      <w:pPr>
        <w:pStyle w:val="Heading3"/>
      </w:pPr>
      <w:bookmarkStart w:id="118" w:name="_Toc351937670"/>
      <w:r>
        <w:t>Gripper</w:t>
      </w:r>
      <w:bookmarkEnd w:id="118"/>
    </w:p>
    <w:p w:rsidR="00AF0BEB" w:rsidRPr="000364D0" w:rsidRDefault="00AF0BEB" w:rsidP="00F600E1">
      <w:r>
        <w:t>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kPa of 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F600E1">
      <w:pPr>
        <w:pStyle w:val="Heading3"/>
      </w:pPr>
      <w:bookmarkStart w:id="119" w:name="_Toc351937671"/>
      <w:r>
        <w:t>Battery Life</w:t>
      </w:r>
      <w:bookmarkEnd w:id="119"/>
    </w:p>
    <w:p w:rsidR="00AF0BEB" w:rsidRDefault="00AF0BEB" w:rsidP="00F600E1">
      <w:r>
        <w:t xml:space="preserve">Three tests were performed to determine the life of the battery. In each test, the test process was run until the battery voltage reached 21.5 volts DC, which was considered the critical shutdown voltage. At </w:t>
      </w:r>
      <w:r>
        <w:lastRenderedPageBreak/>
        <w:t>this point, each cell in the lead acid battery has been depleted to about 1.8 volts, or 90% of its nominal voltage.</w:t>
      </w:r>
    </w:p>
    <w:p w:rsidR="00961E9C" w:rsidRDefault="00961E9C" w:rsidP="00F600E1">
      <w:r>
        <w:rPr>
          <w:noProof/>
          <w:lang w:bidi="ar-SA"/>
        </w:rPr>
        <w:drawing>
          <wp:inline distT="0" distB="0" distL="0" distR="0">
            <wp:extent cx="5943600" cy="330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4540"/>
                    </a:xfrm>
                    <a:prstGeom prst="rect">
                      <a:avLst/>
                    </a:prstGeom>
                  </pic:spPr>
                </pic:pic>
              </a:graphicData>
            </a:graphic>
          </wp:inline>
        </w:drawing>
      </w:r>
    </w:p>
    <w:p w:rsidR="00961E9C" w:rsidRDefault="00961E9C" w:rsidP="00F600E1">
      <w:pPr>
        <w:pStyle w:val="Caption"/>
      </w:pPr>
      <w:r>
        <w:t xml:space="preserve">Figure </w:t>
      </w:r>
      <w:fldSimple w:instr=" SEQ Figure \* ARABIC ">
        <w:r w:rsidR="006A0A73">
          <w:rPr>
            <w:noProof/>
          </w:rPr>
          <w:t>16</w:t>
        </w:r>
      </w:fldSimple>
      <w:r>
        <w:t>: Voltage curve during discharge test with actuators idle.</w:t>
      </w:r>
    </w:p>
    <w:p w:rsidR="00AF0BEB" w:rsidRDefault="00AF0BEB" w:rsidP="00F600E1">
      <w:r>
        <w:t>In the first test, the robot’s systems are all turned on, but the actuators are disabled. In this idle test, the robot ran for 4 hours and 44 minutes before it hit the critical voltage.</w:t>
      </w:r>
    </w:p>
    <w:p w:rsidR="00961E9C" w:rsidRDefault="00961E9C" w:rsidP="00F600E1">
      <w:r>
        <w:rPr>
          <w:noProof/>
          <w:lang w:bidi="ar-SA"/>
        </w:rPr>
        <w:lastRenderedPageBreak/>
        <w:drawing>
          <wp:inline distT="0" distB="0" distL="0" distR="0">
            <wp:extent cx="5943600" cy="3304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4540"/>
                    </a:xfrm>
                    <a:prstGeom prst="rect">
                      <a:avLst/>
                    </a:prstGeom>
                  </pic:spPr>
                </pic:pic>
              </a:graphicData>
            </a:graphic>
          </wp:inline>
        </w:drawing>
      </w:r>
    </w:p>
    <w:p w:rsidR="00961E9C" w:rsidRDefault="00961E9C" w:rsidP="00F600E1">
      <w:pPr>
        <w:pStyle w:val="Caption"/>
      </w:pPr>
      <w:r>
        <w:t xml:space="preserve">Figure </w:t>
      </w:r>
      <w:fldSimple w:instr=" SEQ Figure \* ARABIC ">
        <w:r w:rsidR="006A0A73">
          <w:rPr>
            <w:noProof/>
          </w:rPr>
          <w:t>17</w:t>
        </w:r>
      </w:fldSimple>
      <w:r>
        <w:t>: Voltage curve during discharge test with drivetrain exercised.</w:t>
      </w:r>
    </w:p>
    <w:p w:rsidR="00AF0BEB" w:rsidRDefault="00AF0BEB" w:rsidP="00F600E1">
      <w:r>
        <w:t>In the second test, the robot was strapped to a platform with rollers, and the drivetrain was exercised by commanding rotational velocities that followed a sawtooth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F600E1">
      <w:pPr>
        <w:rPr>
          <w:highlight w:val="yellow"/>
        </w:rPr>
      </w:pPr>
      <w:r>
        <w:rPr>
          <w:highlight w:val="yellow"/>
        </w:rPr>
        <w:t>[ARM VOLTAGE F</w:t>
      </w:r>
      <w:r w:rsidR="00AF0BEB" w:rsidRPr="00801869">
        <w:rPr>
          <w:highlight w:val="yellow"/>
        </w:rPr>
        <w:t>IGURE]</w:t>
      </w:r>
    </w:p>
    <w:p w:rsidR="00AF0BEB" w:rsidRDefault="00AF0BEB" w:rsidP="00F600E1">
      <w:r>
        <w:t>In the third test, the drivetrain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F600E1">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F600E1">
      <w:pPr>
        <w:pStyle w:val="Heading2"/>
      </w:pPr>
      <w:bookmarkStart w:id="120" w:name="_Toc351937672"/>
      <w:r>
        <w:t>The Kinect</w:t>
      </w:r>
      <w:bookmarkEnd w:id="120"/>
    </w:p>
    <w:p w:rsidR="00AF0BEB" w:rsidRDefault="00AF0BEB" w:rsidP="00F600E1">
      <w:pPr>
        <w:pStyle w:val="Heading3"/>
      </w:pPr>
      <w:bookmarkStart w:id="121" w:name="_Toc351937673"/>
      <w:r>
        <w:lastRenderedPageBreak/>
        <w:t>For Object Localization and Arm Planning</w:t>
      </w:r>
      <w:bookmarkEnd w:id="121"/>
    </w:p>
    <w:p w:rsidR="00AF0BEB" w:rsidRDefault="00AF0BEB" w:rsidP="00F600E1">
      <w:r>
        <w:t xml:space="preserve">A major part of the validation task depended on the Kinect as a sensor for object segmentation and recognition. Unfortunately, the data from the Kinect proved to be unreliable. </w:t>
      </w:r>
    </w:p>
    <w:p w:rsidR="00AF0BEB" w:rsidRDefault="00AF0BEB" w:rsidP="00F600E1">
      <w:pPr>
        <w:pStyle w:val="Heading3"/>
      </w:pPr>
      <w:bookmarkStart w:id="122" w:name="_Toc351937674"/>
      <w:r>
        <w:t>For Reading QR Codes</w:t>
      </w:r>
      <w:bookmarkEnd w:id="122"/>
    </w:p>
    <w:p w:rsidR="00AF0BEB" w:rsidRDefault="00AF0BEB" w:rsidP="00F600E1">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F600E1">
      <w:pPr>
        <w:pStyle w:val="Heading2"/>
      </w:pPr>
      <w:bookmarkStart w:id="123" w:name="_Toc351937675"/>
      <w:r>
        <w:t>Open Source Software</w:t>
      </w:r>
      <w:bookmarkEnd w:id="123"/>
    </w:p>
    <w:p w:rsidR="00AF0BEB" w:rsidRDefault="00AF0BEB" w:rsidP="00F600E1">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F600E1">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rsidP="00F600E1">
      <w:pPr>
        <w:pStyle w:val="Heading3"/>
      </w:pPr>
      <w:bookmarkStart w:id="124" w:name="_Toc351937676"/>
      <w:r>
        <w:t>API Stability</w:t>
      </w:r>
      <w:bookmarkEnd w:id="124"/>
    </w:p>
    <w:p w:rsidR="00AF0BEB" w:rsidRDefault="00AF0BEB" w:rsidP="00F600E1">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Spring 2012. At the time, it was the only ROS distribution to run on Ubuntu 12.04, which is </w:t>
      </w:r>
      <w:r>
        <w:lastRenderedPageBreak/>
        <w:t>the current Long Term Support release of Ubuntu. ROS Electric, the previous version of ROS, does not support Ubuntu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rsidR="00AF0BEB" w:rsidRDefault="00AF0BEB" w:rsidP="00F600E1">
      <w:r>
        <w:t>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backported to fuerte.</w:t>
      </w:r>
    </w:p>
    <w:p w:rsidR="00AF0BEB" w:rsidRDefault="00AF0BEB" w:rsidP="00F600E1">
      <w:pPr>
        <w:pStyle w:val="Heading3"/>
      </w:pPr>
      <w:bookmarkStart w:id="125" w:name="_Toc351937677"/>
      <w:r>
        <w:t>Documentation</w:t>
      </w:r>
      <w:bookmarkEnd w:id="125"/>
    </w:p>
    <w:p w:rsidR="00AF0BEB" w:rsidRDefault="00AF0BEB" w:rsidP="00F600E1">
      <w:r>
        <w:t>ROS documentation is a mix of a wiki system, a question and answer forum, and autogenerated documentation for the code. Unfortunately, because the documentation is in the form of a wiki, it is often incomplete and out of date. The autogenerated documentation is up to date, but not often very helpful because the code itself is not documented. As a result, much of the autogenerated documentation is little more than a list of available methods and a link to the source code. The lack of documentation means that reading and understanding the source code is a must before using most ROS packages.</w:t>
      </w:r>
    </w:p>
    <w:p w:rsidR="00AF0BEB" w:rsidRDefault="00AF0BEB" w:rsidP="00F600E1">
      <w:pPr>
        <w:pStyle w:val="Heading3"/>
      </w:pPr>
      <w:bookmarkStart w:id="126" w:name="_Toc351937678"/>
      <w:r>
        <w:t>Reusability of PR2 Software</w:t>
      </w:r>
      <w:bookmarkEnd w:id="126"/>
    </w:p>
    <w:p w:rsidR="00AF0BEB" w:rsidRDefault="00AF0BEB" w:rsidP="00F600E1">
      <w:r>
        <w: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w:t>
      </w:r>
      <w:r>
        <w:lastRenderedPageBreak/>
        <w:t>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F600E1">
      <w:pPr>
        <w:pStyle w:val="Heading3"/>
      </w:pPr>
      <w:bookmarkStart w:id="127" w:name="_Toc351937679"/>
      <w:r>
        <w:t>Safety and Reliability</w:t>
      </w:r>
      <w:bookmarkEnd w:id="127"/>
    </w:p>
    <w:p w:rsidR="00AF0BEB" w:rsidRDefault="00AF0BEB" w:rsidP="00F600E1">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F600E1">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F600E1">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F600E1">
      <w:r>
        <w:t xml:space="preserve">In fact, most ROS software will crash easily due to memory allocation errors when receiving a memory allocation error. This behavior was observed in the inverse kinematic solver and in other ROS software. </w:t>
      </w:r>
      <w:r>
        <w:lastRenderedPageBreak/>
        <w:t>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F600E1">
      <w:pPr>
        <w:pStyle w:val="Heading3"/>
      </w:pPr>
      <w:bookmarkStart w:id="128" w:name="_Toc351937680"/>
      <w:r>
        <w:t>Conclusions on ROS and Open Source Software</w:t>
      </w:r>
      <w:bookmarkEnd w:id="128"/>
    </w:p>
    <w:p w:rsidR="00AF0BEB" w:rsidRDefault="00AF0BEB" w:rsidP="00F600E1">
      <w:r>
        <w: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p>
    <w:p w:rsidR="00021F0A" w:rsidRDefault="00021F0A" w:rsidP="00F600E1">
      <w:pPr>
        <w:pStyle w:val="Heading1"/>
      </w:pPr>
      <w:bookmarkStart w:id="129" w:name="_Toc351937681"/>
      <w:r>
        <w:lastRenderedPageBreak/>
        <w:t>Applications and Future Work</w:t>
      </w:r>
      <w:bookmarkEnd w:id="129"/>
    </w:p>
    <w:p w:rsidR="00021F0A" w:rsidRPr="00801869" w:rsidRDefault="00801869" w:rsidP="00F600E1">
      <w:pPr>
        <w:rPr>
          <w:highlight w:val="yellow"/>
        </w:rPr>
      </w:pPr>
      <w:r w:rsidRPr="00801869">
        <w:rPr>
          <w:highlight w:val="yellow"/>
        </w:rPr>
        <w:t>[HEY WRITE THIS]</w:t>
      </w:r>
    </w:p>
    <w:p w:rsidR="00C702FF" w:rsidRDefault="00021F0A" w:rsidP="00F600E1">
      <w:pPr>
        <w:pStyle w:val="Heading1"/>
      </w:pPr>
      <w:bookmarkStart w:id="130" w:name="_Toc351937682"/>
      <w:r>
        <w:lastRenderedPageBreak/>
        <w:t>Conclusion</w:t>
      </w:r>
      <w:bookmarkEnd w:id="130"/>
    </w:p>
    <w:p w:rsidR="00C702FF" w:rsidRDefault="00801869" w:rsidP="00F600E1">
      <w:pPr>
        <w:rPr>
          <w:rFonts w:ascii="Cambria" w:hAnsi="Cambria"/>
          <w:b/>
          <w:bCs/>
          <w:sz w:val="28"/>
          <w:szCs w:val="28"/>
        </w:rPr>
      </w:pPr>
      <w:r w:rsidRPr="00801869">
        <w:rPr>
          <w:highlight w:val="yellow"/>
        </w:rPr>
        <w:t>[HEY WRITE THIS TOO]</w:t>
      </w:r>
      <w:r w:rsidR="00C702FF">
        <w:br w:type="page"/>
      </w:r>
    </w:p>
    <w:p w:rsidR="00697DB7" w:rsidRPr="00697DB7" w:rsidRDefault="00697DB7" w:rsidP="00F600E1">
      <w:pPr>
        <w:pStyle w:val="Heading1"/>
      </w:pPr>
      <w:bookmarkStart w:id="131" w:name="_Toc351937683"/>
      <w:r>
        <w:lastRenderedPageBreak/>
        <w:t>Bibliography</w:t>
      </w:r>
      <w:bookmarkEnd w:id="131"/>
    </w:p>
    <w:p w:rsidR="00697DB7" w:rsidRPr="00697DB7" w:rsidRDefault="008D43E4" w:rsidP="00F600E1">
      <w:pPr>
        <w:pStyle w:val="Bibliography"/>
      </w:pPr>
      <w:r w:rsidRPr="008D43E4">
        <w:fldChar w:fldCharType="begin"/>
      </w:r>
      <w:r w:rsidR="00697DB7">
        <w:instrText xml:space="preserve"> ADDIN ZOTERO_BIBL {"custom":[]} CSL_BIBLIOGRAPHY </w:instrText>
      </w:r>
      <w:r w:rsidRPr="008D43E4">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F600E1">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F600E1">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F600E1">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F600E1">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rsidR="00697DB7" w:rsidRPr="00697DB7" w:rsidRDefault="00697DB7" w:rsidP="00F600E1">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rsidR="00697DB7" w:rsidRPr="00697DB7" w:rsidRDefault="00697DB7" w:rsidP="00F600E1">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F600E1">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rsidR="00697DB7" w:rsidRPr="00697DB7" w:rsidRDefault="00697DB7" w:rsidP="00F600E1">
      <w:pPr>
        <w:pStyle w:val="Bibliography"/>
      </w:pPr>
      <w:r w:rsidRPr="00697DB7">
        <w:t>[9]</w:t>
      </w:r>
      <w:r w:rsidRPr="00697DB7">
        <w:tab/>
        <w:t>Samlex America, “DC-DC Step Down Converters Model SDC-15.” .</w:t>
      </w:r>
    </w:p>
    <w:p w:rsidR="00697DB7" w:rsidRPr="00697DB7" w:rsidRDefault="00697DB7" w:rsidP="00F600E1">
      <w:pPr>
        <w:pStyle w:val="Bibliography"/>
      </w:pPr>
      <w:r w:rsidRPr="00697DB7">
        <w:t>[10]</w:t>
      </w:r>
      <w:r w:rsidRPr="00697DB7">
        <w:tab/>
        <w:t>Eric Perko, “Precision Navigation for Indoor Mobile Robots,” Masters, Case Western Reserve University, Cleveland, OH, 2013.</w:t>
      </w:r>
    </w:p>
    <w:p w:rsidR="00697DB7" w:rsidRPr="00697DB7" w:rsidRDefault="00697DB7" w:rsidP="00F600E1">
      <w:pPr>
        <w:pStyle w:val="Bibliography"/>
      </w:pPr>
      <w:r w:rsidRPr="00697DB7">
        <w:t>[11]</w:t>
      </w:r>
      <w:r w:rsidRPr="00697DB7">
        <w:tab/>
        <w:t>“ROS/Concepts - ROS Wiki.” [Online]. Available: http://www.ros.org/wiki/ROS/Concepts. [Accessed: 22-Mar-2013].</w:t>
      </w:r>
    </w:p>
    <w:p w:rsidR="00697DB7" w:rsidRPr="00697DB7" w:rsidRDefault="00697DB7" w:rsidP="00F600E1">
      <w:pPr>
        <w:pStyle w:val="Bibliography"/>
      </w:pPr>
      <w:r w:rsidRPr="00697DB7">
        <w:t>[12]</w:t>
      </w:r>
      <w:r w:rsidRPr="00697DB7">
        <w:tab/>
        <w:t>“actionlib - ROS Wiki.” [Online]. Available: http://www.ros.org/wiki/actionlib. [Accessed: 22-Mar-2013].</w:t>
      </w:r>
    </w:p>
    <w:p w:rsidR="00697DB7" w:rsidRPr="00697DB7" w:rsidRDefault="00697DB7" w:rsidP="00F600E1">
      <w:pPr>
        <w:pStyle w:val="Bibliography"/>
      </w:pPr>
      <w:r w:rsidRPr="00697DB7">
        <w:t>[13]</w:t>
      </w:r>
      <w:r w:rsidRPr="00697DB7">
        <w:tab/>
        <w:t>C. Rockey, E. Perko, and Ben Ballard, “HARLIE,” IGVC, May 2010.</w:t>
      </w:r>
    </w:p>
    <w:p w:rsidR="00697DB7" w:rsidRPr="00697DB7" w:rsidRDefault="00697DB7" w:rsidP="00F600E1">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F600E1">
      <w:pPr>
        <w:pStyle w:val="Bibliography"/>
      </w:pPr>
      <w:r w:rsidRPr="00697DB7">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F600E1">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F600E1">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rsidR="00697DB7" w:rsidRPr="00697DB7" w:rsidRDefault="00697DB7" w:rsidP="00F600E1">
      <w:pPr>
        <w:pStyle w:val="Bibliography"/>
      </w:pPr>
      <w:r w:rsidRPr="00697DB7">
        <w:lastRenderedPageBreak/>
        <w:t>[18]</w:t>
      </w:r>
      <w:r w:rsidRPr="00697DB7">
        <w:tab/>
        <w:t xml:space="preserve">S. Thrun, W. Burgard, and D. Fox, </w:t>
      </w:r>
      <w:r w:rsidRPr="00697DB7">
        <w:rPr>
          <w:i/>
          <w:iCs/>
        </w:rPr>
        <w:t>Probabilistic Robotics</w:t>
      </w:r>
      <w:r w:rsidRPr="00697DB7">
        <w:t>. The MIT Press, 2005.</w:t>
      </w:r>
    </w:p>
    <w:p w:rsidR="00697DB7" w:rsidRPr="00697DB7" w:rsidRDefault="00697DB7" w:rsidP="00F600E1">
      <w:pPr>
        <w:pStyle w:val="Bibliography"/>
      </w:pPr>
      <w:r w:rsidRPr="00697DB7">
        <w:t>[19]</w:t>
      </w:r>
      <w:r w:rsidRPr="00697DB7">
        <w:tab/>
        <w:t>Tony Yanick, Chase Nemeth, Beom Koh, and Avinash Karamchandani, “ALEN,” 20009.</w:t>
      </w:r>
    </w:p>
    <w:p w:rsidR="00697DB7" w:rsidRPr="00697DB7" w:rsidRDefault="00697DB7" w:rsidP="00F600E1">
      <w:pPr>
        <w:pStyle w:val="Bibliography"/>
      </w:pPr>
      <w:r w:rsidRPr="00697DB7">
        <w:t>[20]</w:t>
      </w:r>
      <w:r w:rsidRPr="00697DB7">
        <w:tab/>
        <w:t>“navfn - ROS Wiki.” [Online]. Available: http://www.ros.org/wiki/navfn. [Accessed: 13-Feb-2013].</w:t>
      </w:r>
    </w:p>
    <w:p w:rsidR="00697DB7" w:rsidRPr="00697DB7" w:rsidRDefault="00697DB7" w:rsidP="00F600E1">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rsidR="00697DB7" w:rsidRPr="00697DB7" w:rsidRDefault="00697DB7" w:rsidP="00F600E1">
      <w:pPr>
        <w:pStyle w:val="Bibliography"/>
      </w:pPr>
      <w:r w:rsidRPr="00697DB7">
        <w:t>[22]</w:t>
      </w:r>
      <w:r w:rsidRPr="00697DB7">
        <w:tab/>
        <w:t>“carrot_planner - ROS Wiki.” [Online]. Available: http://www.ros.org/wiki/carrot_planner. [Accessed: 22-Mar-2013].</w:t>
      </w:r>
    </w:p>
    <w:p w:rsidR="00697DB7" w:rsidRPr="00697DB7" w:rsidRDefault="00697DB7" w:rsidP="00F600E1">
      <w:pPr>
        <w:pStyle w:val="Bibliography"/>
      </w:pPr>
      <w:r w:rsidRPr="00697DB7">
        <w:t>[23]</w:t>
      </w:r>
      <w:r w:rsidRPr="00697DB7">
        <w:tab/>
        <w:t>“Kinematic and Dynamic Solvers | The Orocos Project.” [Online]. Available: http://www.orocos.org/kdl/UserManual/kinematic_solvers. [Accessed: 20-Mar-2013].</w:t>
      </w:r>
    </w:p>
    <w:p w:rsidR="00697DB7" w:rsidRPr="00697DB7" w:rsidRDefault="00697DB7" w:rsidP="00F600E1">
      <w:pPr>
        <w:pStyle w:val="Bibliography"/>
      </w:pPr>
      <w:r w:rsidRPr="00697DB7">
        <w:t>[24]</w:t>
      </w:r>
      <w:r w:rsidRPr="00697DB7">
        <w:tab/>
        <w:t>“OpenRAVE | ikfast Module | OpenRAVE Documentation.” [Online]. Available: http://openrave.org/docs/latest_stable/openravepy/ikfast/#ikfast-the-robot-kinematics-compiler. [Accessed: 20-Mar-2013].</w:t>
      </w:r>
    </w:p>
    <w:p w:rsidR="00697DB7" w:rsidRPr="00697DB7" w:rsidRDefault="00697DB7" w:rsidP="00F600E1">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rsidR="00697DB7" w:rsidRPr="00697DB7" w:rsidRDefault="00697DB7" w:rsidP="00F600E1">
      <w:pPr>
        <w:pStyle w:val="Bibliography"/>
      </w:pPr>
      <w:r w:rsidRPr="00697DB7">
        <w:t>[26]</w:t>
      </w:r>
      <w:r w:rsidRPr="00697DB7">
        <w:tab/>
        <w:t>“tabletop_object_detector - ROS Wiki.” [Online]. Available: http://www.ros.org/wiki/tabletop_object_detector. [Accessed: 17-Feb-2013].</w:t>
      </w:r>
    </w:p>
    <w:p w:rsidR="00697DB7" w:rsidRPr="00697DB7" w:rsidRDefault="00697DB7" w:rsidP="00F600E1">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F600E1">
      <w:pPr>
        <w:pStyle w:val="Bibliography"/>
      </w:pPr>
      <w:r w:rsidRPr="00697DB7">
        <w:t>[28]</w:t>
      </w:r>
      <w:r w:rsidRPr="00697DB7">
        <w:tab/>
        <w:t>“QR code,” Wikipedia, the free encyclopedia. 21-Mar-2013.</w:t>
      </w:r>
    </w:p>
    <w:p w:rsidR="00697DB7" w:rsidRPr="00697DB7" w:rsidRDefault="00697DB7" w:rsidP="00F600E1">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F600E1">
      <w:pPr>
        <w:pStyle w:val="Bibliography"/>
      </w:pPr>
      <w:r w:rsidRPr="00697DB7">
        <w:t>[30]</w:t>
      </w:r>
      <w:r w:rsidRPr="00697DB7">
        <w:tab/>
        <w:t>rethink robotics, “baxter.” .</w:t>
      </w:r>
    </w:p>
    <w:p w:rsidR="00697DB7" w:rsidRPr="00697DB7" w:rsidRDefault="00697DB7" w:rsidP="00F600E1">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697DB7" w:rsidRDefault="008D43E4" w:rsidP="00F600E1">
      <w:pPr>
        <w:pStyle w:val="Heading1"/>
      </w:pPr>
      <w:r>
        <w:lastRenderedPageBreak/>
        <w:fldChar w:fldCharType="end"/>
      </w:r>
    </w:p>
    <w:p w:rsidR="00697DB7" w:rsidRDefault="00697DB7" w:rsidP="00F600E1">
      <w:pPr>
        <w:rPr>
          <w:rFonts w:ascii="Cambria" w:hAnsi="Cambria"/>
          <w:sz w:val="28"/>
          <w:szCs w:val="28"/>
        </w:rPr>
      </w:pPr>
      <w:r>
        <w:br w:type="page"/>
      </w:r>
    </w:p>
    <w:p w:rsidR="00021F0A" w:rsidRDefault="00C702FF" w:rsidP="00F600E1">
      <w:pPr>
        <w:pStyle w:val="Heading1"/>
      </w:pPr>
      <w:bookmarkStart w:id="132" w:name="_Toc351937684"/>
      <w:r>
        <w:lastRenderedPageBreak/>
        <w:t>Appendix 1: Localization Data</w:t>
      </w:r>
      <w:bookmarkEnd w:id="132"/>
    </w:p>
    <w:p w:rsidR="00C702FF" w:rsidRDefault="00C702FF" w:rsidP="00F600E1">
      <w:pPr>
        <w:pStyle w:val="Heading2"/>
      </w:pPr>
      <w:bookmarkStart w:id="133" w:name="_Toc351937685"/>
      <w:r>
        <w:t>Ten Meter Straight Line</w:t>
      </w:r>
      <w:bookmarkEnd w:id="133"/>
    </w:p>
    <w:p w:rsidR="00BB1647" w:rsidRDefault="0036798C" w:rsidP="00F600E1">
      <w:r w:rsidRPr="0036798C">
        <w:rPr>
          <w:highlight w:val="yellow"/>
        </w:rPr>
        <w:t>[PUT SOME DATAZ HERE]</w:t>
      </w:r>
    </w:p>
    <w:p w:rsidR="002121EA" w:rsidRDefault="00CC5A2E" w:rsidP="00F600E1">
      <w:r>
        <w:t>All measurements in meters, except where indicated. Oz and Ow indicate quaternion components z and w. Perfect localization would be 10 meters translation in the x direction, 0 meters translation in the y direction, and 0 degrees heading (the robot at the origin).</w:t>
      </w:r>
    </w:p>
    <w:p w:rsidR="00C702FF" w:rsidRDefault="00C702FF" w:rsidP="00F600E1">
      <w:pPr>
        <w:pStyle w:val="Heading2"/>
      </w:pPr>
      <w:bookmarkStart w:id="134" w:name="_Toc351937686"/>
      <w:r>
        <w:t>Five Laps of One Meter Radius Circle</w:t>
      </w:r>
      <w:bookmarkEnd w:id="134"/>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5"/>
        <w:gridCol w:w="1067"/>
        <w:gridCol w:w="1067"/>
        <w:gridCol w:w="1067"/>
        <w:gridCol w:w="1067"/>
        <w:gridCol w:w="1451"/>
        <w:gridCol w:w="1479"/>
      </w:tblGrid>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Trial</w:t>
            </w:r>
          </w:p>
        </w:tc>
        <w:tc>
          <w:tcPr>
            <w:tcW w:w="0" w:type="auto"/>
            <w:shd w:val="clear" w:color="auto" w:fill="auto"/>
            <w:noWrap/>
            <w:vAlign w:val="bottom"/>
            <w:hideMark/>
          </w:tcPr>
          <w:p w:rsidR="002121EA" w:rsidRPr="00C702FF" w:rsidRDefault="002121EA" w:rsidP="00F600E1">
            <w:pPr>
              <w:rPr>
                <w:lang w:bidi="ar-SA"/>
              </w:rPr>
            </w:pPr>
            <w:r w:rsidRPr="00C702FF">
              <w:rPr>
                <w:lang w:bidi="ar-SA"/>
              </w:rPr>
              <w:t>x</w:t>
            </w:r>
          </w:p>
        </w:tc>
        <w:tc>
          <w:tcPr>
            <w:tcW w:w="0" w:type="auto"/>
            <w:shd w:val="clear" w:color="auto" w:fill="auto"/>
            <w:noWrap/>
            <w:vAlign w:val="bottom"/>
            <w:hideMark/>
          </w:tcPr>
          <w:p w:rsidR="002121EA" w:rsidRPr="00C702FF" w:rsidRDefault="002121EA" w:rsidP="00F600E1">
            <w:pPr>
              <w:rPr>
                <w:lang w:bidi="ar-SA"/>
              </w:rPr>
            </w:pPr>
            <w:r w:rsidRPr="00C702FF">
              <w:rPr>
                <w:lang w:bidi="ar-SA"/>
              </w:rPr>
              <w:t>y</w:t>
            </w:r>
          </w:p>
        </w:tc>
        <w:tc>
          <w:tcPr>
            <w:tcW w:w="0" w:type="auto"/>
            <w:shd w:val="clear" w:color="auto" w:fill="auto"/>
            <w:noWrap/>
            <w:vAlign w:val="bottom"/>
            <w:hideMark/>
          </w:tcPr>
          <w:p w:rsidR="002121EA" w:rsidRPr="00C702FF" w:rsidRDefault="002121EA" w:rsidP="00F600E1">
            <w:pPr>
              <w:rPr>
                <w:lang w:bidi="ar-SA"/>
              </w:rPr>
            </w:pPr>
            <w:r w:rsidRPr="00C702FF">
              <w:rPr>
                <w:lang w:bidi="ar-SA"/>
              </w:rPr>
              <w:t>Oz</w:t>
            </w:r>
          </w:p>
        </w:tc>
        <w:tc>
          <w:tcPr>
            <w:tcW w:w="0" w:type="auto"/>
            <w:shd w:val="clear" w:color="auto" w:fill="auto"/>
            <w:noWrap/>
            <w:vAlign w:val="bottom"/>
            <w:hideMark/>
          </w:tcPr>
          <w:p w:rsidR="002121EA" w:rsidRPr="00C702FF" w:rsidRDefault="002121EA" w:rsidP="00F600E1">
            <w:pPr>
              <w:rPr>
                <w:lang w:bidi="ar-SA"/>
              </w:rPr>
            </w:pPr>
            <w:r w:rsidRPr="00C702FF">
              <w:rPr>
                <w:lang w:bidi="ar-SA"/>
              </w:rPr>
              <w:t>Ow</w:t>
            </w:r>
          </w:p>
        </w:tc>
        <w:tc>
          <w:tcPr>
            <w:tcW w:w="0" w:type="auto"/>
            <w:shd w:val="clear" w:color="auto" w:fill="auto"/>
            <w:noWrap/>
            <w:vAlign w:val="bottom"/>
            <w:hideMark/>
          </w:tcPr>
          <w:p w:rsidR="002121EA" w:rsidRPr="00C702FF" w:rsidRDefault="002121EA" w:rsidP="00F600E1">
            <w:pPr>
              <w:rPr>
                <w:lang w:bidi="ar-SA"/>
              </w:rPr>
            </w:pPr>
            <w:r>
              <w:rPr>
                <w:lang w:bidi="ar-SA"/>
              </w:rPr>
              <w:t>D</w:t>
            </w:r>
            <w:r w:rsidRPr="00C702FF">
              <w:rPr>
                <w:lang w:bidi="ar-SA"/>
              </w:rPr>
              <w:t>isplacement</w:t>
            </w:r>
          </w:p>
        </w:tc>
        <w:tc>
          <w:tcPr>
            <w:tcW w:w="0" w:type="auto"/>
            <w:shd w:val="clear" w:color="auto" w:fill="auto"/>
            <w:noWrap/>
            <w:vAlign w:val="bottom"/>
            <w:hideMark/>
          </w:tcPr>
          <w:p w:rsidR="002121EA" w:rsidRPr="00C702FF" w:rsidRDefault="002121EA" w:rsidP="00F600E1">
            <w:pPr>
              <w:rPr>
                <w:lang w:bidi="ar-SA"/>
              </w:rPr>
            </w:pPr>
            <w:r>
              <w:rPr>
                <w:lang w:bidi="ar-SA"/>
              </w:rPr>
              <w:t>H</w:t>
            </w:r>
            <w:r w:rsidRPr="00C702FF">
              <w:rPr>
                <w:lang w:bidi="ar-SA"/>
              </w:rPr>
              <w:t>eading (deg)</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1</w:t>
            </w:r>
          </w:p>
        </w:tc>
        <w:tc>
          <w:tcPr>
            <w:tcW w:w="0" w:type="auto"/>
            <w:shd w:val="clear" w:color="auto" w:fill="auto"/>
            <w:noWrap/>
            <w:vAlign w:val="bottom"/>
            <w:hideMark/>
          </w:tcPr>
          <w:p w:rsidR="002121EA" w:rsidRPr="00C702FF" w:rsidRDefault="002121EA" w:rsidP="00F600E1">
            <w:pPr>
              <w:rPr>
                <w:lang w:bidi="ar-SA"/>
              </w:rPr>
            </w:pPr>
            <w:r w:rsidRPr="00C702FF">
              <w:rPr>
                <w:lang w:bidi="ar-SA"/>
              </w:rPr>
              <w:t>0.730259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0.432428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0.506607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0.862177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0.848688507</w:t>
            </w:r>
          </w:p>
        </w:tc>
        <w:tc>
          <w:tcPr>
            <w:tcW w:w="0" w:type="auto"/>
            <w:shd w:val="clear" w:color="auto" w:fill="auto"/>
            <w:noWrap/>
            <w:vAlign w:val="bottom"/>
            <w:hideMark/>
          </w:tcPr>
          <w:p w:rsidR="002121EA" w:rsidRPr="00C702FF" w:rsidRDefault="002121EA" w:rsidP="00F600E1">
            <w:pPr>
              <w:rPr>
                <w:lang w:bidi="ar-SA"/>
              </w:rPr>
            </w:pPr>
            <w:r w:rsidRPr="00C702FF">
              <w:rPr>
                <w:lang w:bidi="ar-SA"/>
              </w:rPr>
              <w:t>29.12382911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0.802263</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0.450112</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0.52842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0.848983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0.919905829</w:t>
            </w:r>
          </w:p>
        </w:tc>
        <w:tc>
          <w:tcPr>
            <w:tcW w:w="0" w:type="auto"/>
            <w:shd w:val="clear" w:color="auto" w:fill="auto"/>
            <w:noWrap/>
            <w:vAlign w:val="bottom"/>
            <w:hideMark/>
          </w:tcPr>
          <w:p w:rsidR="002121EA" w:rsidRPr="00C702FF" w:rsidRDefault="002121EA" w:rsidP="00F600E1">
            <w:pPr>
              <w:rPr>
                <w:lang w:bidi="ar-SA"/>
              </w:rPr>
            </w:pPr>
            <w:r w:rsidRPr="00C702FF">
              <w:rPr>
                <w:lang w:bidi="ar-SA"/>
              </w:rPr>
              <w:t>26.20247741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0.940856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0.595996</w:t>
            </w:r>
          </w:p>
        </w:tc>
        <w:tc>
          <w:tcPr>
            <w:tcW w:w="0" w:type="auto"/>
            <w:shd w:val="clear" w:color="auto" w:fill="auto"/>
            <w:noWrap/>
            <w:vAlign w:val="bottom"/>
            <w:hideMark/>
          </w:tcPr>
          <w:p w:rsidR="002121EA" w:rsidRPr="00C702FF" w:rsidRDefault="002121EA" w:rsidP="00F600E1">
            <w:pPr>
              <w:rPr>
                <w:lang w:bidi="ar-SA"/>
              </w:rPr>
            </w:pPr>
            <w:r w:rsidRPr="00C702FF">
              <w:rPr>
                <w:lang w:bidi="ar-SA"/>
              </w:rPr>
              <w:t>0.613116</w:t>
            </w:r>
          </w:p>
        </w:tc>
        <w:tc>
          <w:tcPr>
            <w:tcW w:w="0" w:type="auto"/>
            <w:shd w:val="clear" w:color="auto" w:fill="auto"/>
            <w:noWrap/>
            <w:vAlign w:val="bottom"/>
            <w:hideMark/>
          </w:tcPr>
          <w:p w:rsidR="002121EA" w:rsidRPr="00C702FF" w:rsidRDefault="002121EA" w:rsidP="00F600E1">
            <w:pPr>
              <w:rPr>
                <w:lang w:bidi="ar-SA"/>
              </w:rPr>
            </w:pPr>
            <w:r w:rsidRPr="00C702FF">
              <w:rPr>
                <w:lang w:bidi="ar-SA"/>
              </w:rPr>
              <w:t>0.789993</w:t>
            </w:r>
          </w:p>
        </w:tc>
        <w:tc>
          <w:tcPr>
            <w:tcW w:w="0" w:type="auto"/>
            <w:shd w:val="clear" w:color="auto" w:fill="auto"/>
            <w:noWrap/>
            <w:vAlign w:val="bottom"/>
            <w:hideMark/>
          </w:tcPr>
          <w:p w:rsidR="002121EA" w:rsidRPr="00C702FF" w:rsidRDefault="002121EA" w:rsidP="00F600E1">
            <w:pPr>
              <w:rPr>
                <w:lang w:bidi="ar-SA"/>
              </w:rPr>
            </w:pPr>
            <w:r w:rsidRPr="00C702FF">
              <w:rPr>
                <w:lang w:bidi="ar-SA"/>
              </w:rPr>
              <w:t>1.113742001</w:t>
            </w:r>
          </w:p>
        </w:tc>
        <w:tc>
          <w:tcPr>
            <w:tcW w:w="0" w:type="auto"/>
            <w:shd w:val="clear" w:color="auto" w:fill="auto"/>
            <w:noWrap/>
            <w:vAlign w:val="bottom"/>
            <w:hideMark/>
          </w:tcPr>
          <w:p w:rsidR="002121EA" w:rsidRPr="00C702FF" w:rsidRDefault="002121EA" w:rsidP="00F600E1">
            <w:pPr>
              <w:rPr>
                <w:lang w:bidi="ar-SA"/>
              </w:rPr>
            </w:pPr>
            <w:r w:rsidRPr="00C702FF">
              <w:rPr>
                <w:lang w:bidi="ar-SA"/>
              </w:rPr>
              <w:t>14.36969275</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t>0.750552</w:t>
            </w:r>
          </w:p>
        </w:tc>
        <w:tc>
          <w:tcPr>
            <w:tcW w:w="0" w:type="auto"/>
            <w:shd w:val="clear" w:color="auto" w:fill="auto"/>
            <w:noWrap/>
            <w:vAlign w:val="bottom"/>
            <w:hideMark/>
          </w:tcPr>
          <w:p w:rsidR="002121EA" w:rsidRPr="00C702FF" w:rsidRDefault="002121EA" w:rsidP="00F600E1">
            <w:pPr>
              <w:rPr>
                <w:lang w:bidi="ar-SA"/>
              </w:rPr>
            </w:pPr>
            <w:r w:rsidRPr="00C702FF">
              <w:rPr>
                <w:lang w:bidi="ar-SA"/>
              </w:rPr>
              <w:t>0.620947</w:t>
            </w:r>
          </w:p>
        </w:tc>
        <w:tc>
          <w:tcPr>
            <w:tcW w:w="0" w:type="auto"/>
            <w:shd w:val="clear" w:color="auto" w:fill="auto"/>
            <w:noWrap/>
            <w:vAlign w:val="bottom"/>
            <w:hideMark/>
          </w:tcPr>
          <w:p w:rsidR="002121EA" w:rsidRPr="00C702FF" w:rsidRDefault="002121EA" w:rsidP="00F600E1">
            <w:pPr>
              <w:rPr>
                <w:lang w:bidi="ar-SA"/>
              </w:rPr>
            </w:pPr>
            <w:r w:rsidRPr="00C702FF">
              <w:rPr>
                <w:lang w:bidi="ar-SA"/>
              </w:rPr>
              <w:t>0.558108</w:t>
            </w:r>
          </w:p>
        </w:tc>
        <w:tc>
          <w:tcPr>
            <w:tcW w:w="0" w:type="auto"/>
            <w:shd w:val="clear" w:color="auto" w:fill="auto"/>
            <w:noWrap/>
            <w:vAlign w:val="bottom"/>
            <w:hideMark/>
          </w:tcPr>
          <w:p w:rsidR="002121EA" w:rsidRPr="00C702FF" w:rsidRDefault="002121EA" w:rsidP="00F600E1">
            <w:pPr>
              <w:rPr>
                <w:lang w:bidi="ar-SA"/>
              </w:rPr>
            </w:pPr>
            <w:r w:rsidRPr="00C702FF">
              <w:rPr>
                <w:lang w:bidi="ar-SA"/>
              </w:rPr>
              <w:t>0.829769</w:t>
            </w:r>
          </w:p>
        </w:tc>
        <w:tc>
          <w:tcPr>
            <w:tcW w:w="0" w:type="auto"/>
            <w:shd w:val="clear" w:color="auto" w:fill="auto"/>
            <w:noWrap/>
            <w:vAlign w:val="bottom"/>
            <w:hideMark/>
          </w:tcPr>
          <w:p w:rsidR="002121EA" w:rsidRPr="00C702FF" w:rsidRDefault="002121EA" w:rsidP="00F600E1">
            <w:pPr>
              <w:rPr>
                <w:lang w:bidi="ar-SA"/>
              </w:rPr>
            </w:pPr>
            <w:r w:rsidRPr="00C702FF">
              <w:rPr>
                <w:lang w:bidi="ar-SA"/>
              </w:rPr>
              <w:t>0.97411677</w:t>
            </w:r>
          </w:p>
        </w:tc>
        <w:tc>
          <w:tcPr>
            <w:tcW w:w="0" w:type="auto"/>
            <w:shd w:val="clear" w:color="auto" w:fill="auto"/>
            <w:noWrap/>
            <w:vAlign w:val="bottom"/>
            <w:hideMark/>
          </w:tcPr>
          <w:p w:rsidR="002121EA" w:rsidRPr="00C702FF" w:rsidRDefault="002121EA" w:rsidP="00F600E1">
            <w:pPr>
              <w:rPr>
                <w:lang w:bidi="ar-SA"/>
              </w:rPr>
            </w:pPr>
            <w:r w:rsidRPr="00C702FF">
              <w:rPr>
                <w:lang w:bidi="ar-SA"/>
              </w:rPr>
              <w:t>22.14987541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t>0.778034</w:t>
            </w:r>
          </w:p>
        </w:tc>
        <w:tc>
          <w:tcPr>
            <w:tcW w:w="0" w:type="auto"/>
            <w:shd w:val="clear" w:color="auto" w:fill="auto"/>
            <w:noWrap/>
            <w:vAlign w:val="bottom"/>
            <w:hideMark/>
          </w:tcPr>
          <w:p w:rsidR="002121EA" w:rsidRPr="00C702FF" w:rsidRDefault="002121EA" w:rsidP="00F600E1">
            <w:pPr>
              <w:rPr>
                <w:lang w:bidi="ar-SA"/>
              </w:rPr>
            </w:pPr>
            <w:r w:rsidRPr="00C702FF">
              <w:rPr>
                <w:lang w:bidi="ar-SA"/>
              </w:rPr>
              <w:t>0.329655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0.45862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0.888633</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0.844990724</w:t>
            </w:r>
          </w:p>
        </w:tc>
        <w:tc>
          <w:tcPr>
            <w:tcW w:w="0" w:type="auto"/>
            <w:shd w:val="clear" w:color="auto" w:fill="auto"/>
            <w:noWrap/>
            <w:vAlign w:val="bottom"/>
            <w:hideMark/>
          </w:tcPr>
          <w:p w:rsidR="002121EA" w:rsidRPr="00C702FF" w:rsidRDefault="002121EA" w:rsidP="00F600E1">
            <w:pPr>
              <w:rPr>
                <w:lang w:bidi="ar-SA"/>
              </w:rPr>
            </w:pPr>
            <w:r w:rsidRPr="00C702FF">
              <w:rPr>
                <w:lang w:bidi="ar-SA"/>
              </w:rPr>
              <w:t>35.40379552</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t>0.892425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0.433918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0.502437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0.864614</w:t>
            </w:r>
          </w:p>
        </w:tc>
        <w:tc>
          <w:tcPr>
            <w:tcW w:w="0" w:type="auto"/>
            <w:shd w:val="clear" w:color="auto" w:fill="auto"/>
            <w:noWrap/>
            <w:vAlign w:val="bottom"/>
            <w:hideMark/>
          </w:tcPr>
          <w:p w:rsidR="002121EA" w:rsidRPr="00C702FF" w:rsidRDefault="002121EA" w:rsidP="00F600E1">
            <w:pPr>
              <w:rPr>
                <w:lang w:bidi="ar-SA"/>
              </w:rPr>
            </w:pPr>
            <w:r w:rsidRPr="00C702FF">
              <w:rPr>
                <w:lang w:bidi="ar-SA"/>
              </w:rPr>
              <w:t>0.992324146</w:t>
            </w:r>
          </w:p>
        </w:tc>
        <w:tc>
          <w:tcPr>
            <w:tcW w:w="0" w:type="auto"/>
            <w:shd w:val="clear" w:color="auto" w:fill="auto"/>
            <w:noWrap/>
            <w:vAlign w:val="bottom"/>
            <w:hideMark/>
          </w:tcPr>
          <w:p w:rsidR="002121EA" w:rsidRPr="00C702FF" w:rsidRDefault="002121EA" w:rsidP="00F600E1">
            <w:pPr>
              <w:rPr>
                <w:lang w:bidi="ar-SA"/>
              </w:rPr>
            </w:pPr>
            <w:r w:rsidRPr="00C702FF">
              <w:rPr>
                <w:lang w:bidi="ar-SA"/>
              </w:rPr>
              <w:t>29.67727088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Average</w:t>
            </w:r>
          </w:p>
        </w:tc>
        <w:tc>
          <w:tcPr>
            <w:tcW w:w="0" w:type="auto"/>
            <w:shd w:val="clear" w:color="auto" w:fill="auto"/>
            <w:noWrap/>
            <w:vAlign w:val="bottom"/>
            <w:hideMark/>
          </w:tcPr>
          <w:p w:rsidR="002121EA" w:rsidRPr="00C702FF" w:rsidRDefault="002121EA" w:rsidP="00F600E1">
            <w:pPr>
              <w:rPr>
                <w:lang w:bidi="ar-SA"/>
              </w:rPr>
            </w:pPr>
            <w:r w:rsidRPr="00C702FF">
              <w:rPr>
                <w:lang w:bidi="ar-SA"/>
              </w:rPr>
              <w:t>0.815732</w:t>
            </w:r>
          </w:p>
        </w:tc>
        <w:tc>
          <w:tcPr>
            <w:tcW w:w="0" w:type="auto"/>
            <w:shd w:val="clear" w:color="auto" w:fill="auto"/>
            <w:noWrap/>
            <w:vAlign w:val="bottom"/>
            <w:hideMark/>
          </w:tcPr>
          <w:p w:rsidR="002121EA" w:rsidRPr="00C702FF" w:rsidRDefault="002121EA" w:rsidP="00F600E1">
            <w:pPr>
              <w:rPr>
                <w:lang w:bidi="ar-SA"/>
              </w:rPr>
            </w:pPr>
            <w:r w:rsidRPr="00C702FF">
              <w:rPr>
                <w:lang w:bidi="ar-SA"/>
              </w:rPr>
              <w:t>0.477176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0.527885</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0.847362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0.94896133</w:t>
            </w:r>
          </w:p>
        </w:tc>
        <w:tc>
          <w:tcPr>
            <w:tcW w:w="0" w:type="auto"/>
            <w:shd w:val="clear" w:color="auto" w:fill="auto"/>
            <w:noWrap/>
            <w:vAlign w:val="bottom"/>
            <w:hideMark/>
          </w:tcPr>
          <w:p w:rsidR="002121EA" w:rsidRPr="00C702FF" w:rsidRDefault="002121EA" w:rsidP="00F600E1">
            <w:pPr>
              <w:rPr>
                <w:lang w:bidi="ar-SA"/>
              </w:rPr>
            </w:pPr>
            <w:r w:rsidRPr="00C702FF">
              <w:rPr>
                <w:lang w:bidi="ar-SA"/>
              </w:rPr>
              <w:t>26.15449018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Standard Deviation</w:t>
            </w:r>
          </w:p>
        </w:tc>
        <w:tc>
          <w:tcPr>
            <w:tcW w:w="0" w:type="auto"/>
            <w:shd w:val="clear" w:color="auto" w:fill="auto"/>
            <w:noWrap/>
            <w:vAlign w:val="bottom"/>
            <w:hideMark/>
          </w:tcPr>
          <w:p w:rsidR="002121EA" w:rsidRPr="00C702FF" w:rsidRDefault="002121EA" w:rsidP="00F600E1">
            <w:pPr>
              <w:rPr>
                <w:lang w:bidi="ar-SA"/>
              </w:rPr>
            </w:pPr>
            <w:r w:rsidRPr="00C702FF">
              <w:rPr>
                <w:lang w:bidi="ar-SA"/>
              </w:rPr>
              <w:t>0.076042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0.100959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0.048436</w:t>
            </w:r>
          </w:p>
        </w:tc>
        <w:tc>
          <w:tcPr>
            <w:tcW w:w="0" w:type="auto"/>
            <w:shd w:val="clear" w:color="auto" w:fill="auto"/>
            <w:noWrap/>
            <w:vAlign w:val="bottom"/>
            <w:hideMark/>
          </w:tcPr>
          <w:p w:rsidR="002121EA" w:rsidRPr="00C702FF" w:rsidRDefault="002121EA" w:rsidP="00F600E1">
            <w:pPr>
              <w:rPr>
                <w:lang w:bidi="ar-SA"/>
              </w:rPr>
            </w:pPr>
            <w:r w:rsidRPr="00C702FF">
              <w:rPr>
                <w:lang w:bidi="ar-SA"/>
              </w:rPr>
              <w:t>0.031155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0.09253337</w:t>
            </w:r>
          </w:p>
        </w:tc>
        <w:tc>
          <w:tcPr>
            <w:tcW w:w="0" w:type="auto"/>
            <w:shd w:val="clear" w:color="auto" w:fill="auto"/>
            <w:noWrap/>
            <w:vAlign w:val="bottom"/>
            <w:hideMark/>
          </w:tcPr>
          <w:p w:rsidR="002121EA" w:rsidRPr="00C702FF" w:rsidRDefault="002121EA" w:rsidP="00F600E1">
            <w:pPr>
              <w:rPr>
                <w:lang w:bidi="ar-SA"/>
              </w:rPr>
            </w:pPr>
            <w:r w:rsidRPr="00C702FF">
              <w:rPr>
                <w:lang w:bidi="ar-SA"/>
              </w:rPr>
              <w:t>6.604257458</w:t>
            </w:r>
          </w:p>
        </w:tc>
      </w:tr>
    </w:tbl>
    <w:p w:rsidR="002121EA" w:rsidRDefault="002121EA" w:rsidP="00F600E1"/>
    <w:p w:rsidR="00C702FF" w:rsidRPr="00C702FF" w:rsidRDefault="002121EA" w:rsidP="00F600E1">
      <w:r>
        <w:t>All measurements in meters, except where indicated. Oz and Ow indicate quaternion components z and w. Perfect localization would be 0 meters displacement and 0 degrees heading (the robot at the origin).</w:t>
      </w:r>
    </w:p>
    <w:sectPr w:rsidR="00C702FF" w:rsidRPr="00C702FF" w:rsidSect="006F204F">
      <w:type w:val="continuous"/>
      <w:pgSz w:w="12240" w:h="15840"/>
      <w:pgMar w:top="1440" w:right="1440" w:bottom="1440" w:left="1440" w:header="720" w:footer="720" w:gutter="0"/>
      <w:cols w:space="72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445A" w:rsidRDefault="0098445A" w:rsidP="00F600E1">
      <w:r>
        <w:separator/>
      </w:r>
    </w:p>
  </w:endnote>
  <w:endnote w:type="continuationSeparator" w:id="0">
    <w:p w:rsidR="0098445A" w:rsidRDefault="0098445A" w:rsidP="00F600E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DejaVu Sans Mono">
    <w:altName w:val="MS Gothic"/>
    <w:charset w:val="80"/>
    <w:family w:val="modern"/>
    <w:pitch w:val="fixed"/>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Liberation Serif">
    <w:altName w:val="MS PMincho"/>
    <w:charset w:val="80"/>
    <w:family w:val="roman"/>
    <w:pitch w:val="variable"/>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445A" w:rsidRDefault="0098445A" w:rsidP="00F600E1">
      <w:r>
        <w:separator/>
      </w:r>
    </w:p>
  </w:footnote>
  <w:footnote w:type="continuationSeparator" w:id="0">
    <w:p w:rsidR="0098445A" w:rsidRDefault="0098445A" w:rsidP="00F600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8E955A0"/>
    <w:multiLevelType w:val="multilevel"/>
    <w:tmpl w:val="E738D52C"/>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embedSystemFonts/>
  <w:stylePaneFormatFilter w:val="000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
  <w:rsids>
    <w:rsidRoot w:val="002B57A3"/>
    <w:rsid w:val="00005C1B"/>
    <w:rsid w:val="00021F0A"/>
    <w:rsid w:val="00055796"/>
    <w:rsid w:val="00060A2F"/>
    <w:rsid w:val="00073423"/>
    <w:rsid w:val="000942D4"/>
    <w:rsid w:val="000A0185"/>
    <w:rsid w:val="00144269"/>
    <w:rsid w:val="001B1C15"/>
    <w:rsid w:val="001D6113"/>
    <w:rsid w:val="001E0DFA"/>
    <w:rsid w:val="002121EA"/>
    <w:rsid w:val="00227307"/>
    <w:rsid w:val="00244465"/>
    <w:rsid w:val="002B57A3"/>
    <w:rsid w:val="002E2832"/>
    <w:rsid w:val="00306864"/>
    <w:rsid w:val="003330B7"/>
    <w:rsid w:val="0034564C"/>
    <w:rsid w:val="0036798C"/>
    <w:rsid w:val="00380F8D"/>
    <w:rsid w:val="003B51D5"/>
    <w:rsid w:val="003E6308"/>
    <w:rsid w:val="003F0DE5"/>
    <w:rsid w:val="004313B6"/>
    <w:rsid w:val="004678EE"/>
    <w:rsid w:val="004A564E"/>
    <w:rsid w:val="004B3653"/>
    <w:rsid w:val="004E717C"/>
    <w:rsid w:val="004F2D1C"/>
    <w:rsid w:val="005105B4"/>
    <w:rsid w:val="005217DE"/>
    <w:rsid w:val="0053034D"/>
    <w:rsid w:val="00534635"/>
    <w:rsid w:val="00595217"/>
    <w:rsid w:val="005B23F0"/>
    <w:rsid w:val="006545F1"/>
    <w:rsid w:val="00660968"/>
    <w:rsid w:val="00697DB7"/>
    <w:rsid w:val="006A0A73"/>
    <w:rsid w:val="006F204F"/>
    <w:rsid w:val="00790ADC"/>
    <w:rsid w:val="007920F0"/>
    <w:rsid w:val="007A0A93"/>
    <w:rsid w:val="007B7264"/>
    <w:rsid w:val="007E247D"/>
    <w:rsid w:val="00801869"/>
    <w:rsid w:val="00815210"/>
    <w:rsid w:val="00820D05"/>
    <w:rsid w:val="0083679E"/>
    <w:rsid w:val="00883C3F"/>
    <w:rsid w:val="00886998"/>
    <w:rsid w:val="008B0231"/>
    <w:rsid w:val="008D43E4"/>
    <w:rsid w:val="008E6318"/>
    <w:rsid w:val="0090056C"/>
    <w:rsid w:val="00903BF7"/>
    <w:rsid w:val="00920819"/>
    <w:rsid w:val="00961E9C"/>
    <w:rsid w:val="009662D3"/>
    <w:rsid w:val="009800A1"/>
    <w:rsid w:val="0098445A"/>
    <w:rsid w:val="0099775E"/>
    <w:rsid w:val="009D23E7"/>
    <w:rsid w:val="00A51BF5"/>
    <w:rsid w:val="00AA0B7C"/>
    <w:rsid w:val="00AF0BEB"/>
    <w:rsid w:val="00B05C1A"/>
    <w:rsid w:val="00B82CCD"/>
    <w:rsid w:val="00BB1647"/>
    <w:rsid w:val="00BE5A17"/>
    <w:rsid w:val="00BF290D"/>
    <w:rsid w:val="00C14777"/>
    <w:rsid w:val="00C366B4"/>
    <w:rsid w:val="00C6703D"/>
    <w:rsid w:val="00C702FF"/>
    <w:rsid w:val="00C7447B"/>
    <w:rsid w:val="00C82D64"/>
    <w:rsid w:val="00CC5A2E"/>
    <w:rsid w:val="00CE35EE"/>
    <w:rsid w:val="00D21764"/>
    <w:rsid w:val="00DB4046"/>
    <w:rsid w:val="00DC7331"/>
    <w:rsid w:val="00DE7A2F"/>
    <w:rsid w:val="00E40487"/>
    <w:rsid w:val="00E57186"/>
    <w:rsid w:val="00E811C4"/>
    <w:rsid w:val="00E8726A"/>
    <w:rsid w:val="00E9706F"/>
    <w:rsid w:val="00F31439"/>
    <w:rsid w:val="00F3297E"/>
    <w:rsid w:val="00F51417"/>
    <w:rsid w:val="00F600E1"/>
    <w:rsid w:val="00F66CBB"/>
    <w:rsid w:val="00F95097"/>
    <w:rsid w:val="00FA725F"/>
    <w:rsid w:val="00FD7709"/>
    <w:rsid w:val="00FE52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0E1"/>
    <w:pPr>
      <w:numPr>
        <w:ilvl w:val="1"/>
        <w:numId w:val="3"/>
      </w:numPr>
      <w:spacing w:line="480" w:lineRule="auto"/>
      <w:ind w:left="14" w:firstLine="0"/>
      <w:jc w:val="both"/>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r="http://schemas.openxmlformats.org/officeDocument/2006/relationships" xmlns:w="http://schemas.openxmlformats.org/wordprocessingml/2006/main">
  <w:divs>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0.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wmf"/><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4.bin"/><Relationship Id="rId28" Type="http://schemas.openxmlformats.org/officeDocument/2006/relationships/image" Target="media/image17.wmf"/><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6.wmf"/><Relationship Id="rId30" Type="http://schemas.openxmlformats.org/officeDocument/2006/relationships/image" Target="media/image19.wmf"/><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4199578-5551-4B42-B06E-5DE0A528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78</Pages>
  <Words>24556</Words>
  <Characters>139975</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164203</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Edward Venator</cp:lastModifiedBy>
  <cp:revision>66</cp:revision>
  <cp:lastPrinted>2013-03-22T16:07:00Z</cp:lastPrinted>
  <dcterms:created xsi:type="dcterms:W3CDTF">2013-03-22T16:07:00Z</dcterms:created>
  <dcterms:modified xsi:type="dcterms:W3CDTF">2013-03-25T13:14:00Z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