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947" w:rsidRPr="008D0CF5" w:rsidRDefault="00055947" w:rsidP="00055947">
      <w:pPr>
        <w:pStyle w:val="Pa1"/>
        <w:jc w:val="center"/>
        <w:rPr>
          <w:sz w:val="16"/>
          <w:szCs w:val="16"/>
        </w:rPr>
      </w:pPr>
      <w:r w:rsidRPr="008D0CF5">
        <w:rPr>
          <w:sz w:val="16"/>
          <w:szCs w:val="16"/>
        </w:rPr>
        <w:t xml:space="preserve">         </w:t>
      </w:r>
      <w:r w:rsidRPr="008D0CF5">
        <w:rPr>
          <w:noProof/>
          <w:sz w:val="16"/>
          <w:szCs w:val="16"/>
          <w:lang w:eastAsia="es-ES"/>
        </w:rPr>
        <w:drawing>
          <wp:inline distT="0" distB="0" distL="0" distR="0" wp14:anchorId="06CAF08C" wp14:editId="327ACE9A">
            <wp:extent cx="838200" cy="662940"/>
            <wp:effectExtent l="0" t="0" r="0" b="3810"/>
            <wp:docPr id="1" name="Imagen 1" descr="Descripción: C:\Documents and Settings\ANGEL\Escritorio\BGB-EVENTOS\PALO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C:\Documents and Settings\ANGEL\Escritorio\BGB-EVENTOS\PALOM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382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5947" w:rsidRPr="008D0CF5" w:rsidRDefault="00055947" w:rsidP="00055947">
      <w:pPr>
        <w:pStyle w:val="Pa1"/>
        <w:jc w:val="center"/>
        <w:rPr>
          <w:sz w:val="16"/>
          <w:szCs w:val="16"/>
        </w:rPr>
      </w:pPr>
    </w:p>
    <w:p w:rsidR="00055947" w:rsidRPr="008D0CF5" w:rsidRDefault="00055947" w:rsidP="00055947">
      <w:pPr>
        <w:tabs>
          <w:tab w:val="left" w:pos="6214"/>
          <w:tab w:val="left" w:pos="6894"/>
        </w:tabs>
        <w:spacing w:after="0" w:line="240" w:lineRule="auto"/>
        <w:ind w:firstLine="708"/>
        <w:jc w:val="center"/>
        <w:rPr>
          <w:rFonts w:ascii="Arial Narrow" w:hAnsi="Arial Narrow"/>
          <w:sz w:val="16"/>
          <w:szCs w:val="16"/>
        </w:rPr>
      </w:pPr>
      <w:r w:rsidRPr="008D0CF5">
        <w:rPr>
          <w:rFonts w:ascii="Arial Narrow" w:hAnsi="Arial Narrow"/>
          <w:sz w:val="16"/>
          <w:szCs w:val="16"/>
        </w:rPr>
        <w:t>EVENSER¨ SEPELIOS Fúnebres</w:t>
      </w:r>
    </w:p>
    <w:p w:rsidR="00055947" w:rsidRPr="008D0CF5" w:rsidRDefault="00055947" w:rsidP="00055947">
      <w:pPr>
        <w:tabs>
          <w:tab w:val="left" w:pos="6214"/>
          <w:tab w:val="left" w:pos="6894"/>
        </w:tabs>
        <w:spacing w:after="0" w:line="240" w:lineRule="auto"/>
        <w:ind w:firstLine="708"/>
        <w:jc w:val="center"/>
        <w:rPr>
          <w:rFonts w:ascii="Arial Narrow" w:hAnsi="Arial Narrow"/>
          <w:sz w:val="16"/>
          <w:szCs w:val="16"/>
        </w:rPr>
      </w:pPr>
      <w:r w:rsidRPr="008D0CF5">
        <w:rPr>
          <w:rFonts w:ascii="Arial Narrow" w:hAnsi="Arial Narrow"/>
          <w:sz w:val="16"/>
          <w:szCs w:val="16"/>
        </w:rPr>
        <w:t xml:space="preserve">Calle Fortunato </w:t>
      </w:r>
      <w:proofErr w:type="spellStart"/>
      <w:r w:rsidRPr="008D0CF5">
        <w:rPr>
          <w:rFonts w:ascii="Arial Narrow" w:hAnsi="Arial Narrow"/>
          <w:sz w:val="16"/>
          <w:szCs w:val="16"/>
        </w:rPr>
        <w:t>pertile</w:t>
      </w:r>
      <w:proofErr w:type="spellEnd"/>
      <w:r w:rsidRPr="008D0CF5">
        <w:rPr>
          <w:rFonts w:ascii="Arial Narrow" w:hAnsi="Arial Narrow"/>
          <w:sz w:val="16"/>
          <w:szCs w:val="16"/>
        </w:rPr>
        <w:t xml:space="preserve"> 637</w:t>
      </w:r>
    </w:p>
    <w:p w:rsidR="00055947" w:rsidRPr="008D0CF5" w:rsidRDefault="00055947" w:rsidP="00055947">
      <w:pPr>
        <w:tabs>
          <w:tab w:val="left" w:pos="6214"/>
          <w:tab w:val="left" w:pos="6894"/>
        </w:tabs>
        <w:spacing w:after="0" w:line="240" w:lineRule="auto"/>
        <w:ind w:firstLine="708"/>
        <w:jc w:val="center"/>
        <w:rPr>
          <w:rFonts w:ascii="Arial Narrow" w:hAnsi="Arial Narrow"/>
          <w:sz w:val="16"/>
          <w:szCs w:val="16"/>
        </w:rPr>
      </w:pPr>
      <w:r w:rsidRPr="008D0CF5">
        <w:rPr>
          <w:rFonts w:ascii="Arial Narrow" w:hAnsi="Arial Narrow"/>
          <w:sz w:val="16"/>
          <w:szCs w:val="16"/>
        </w:rPr>
        <w:t>c p 3515 colonia Elisa</w:t>
      </w:r>
    </w:p>
    <w:p w:rsidR="00055947" w:rsidRPr="008D0CF5" w:rsidRDefault="00055947" w:rsidP="00055947">
      <w:pPr>
        <w:tabs>
          <w:tab w:val="left" w:pos="6214"/>
        </w:tabs>
        <w:spacing w:after="0" w:line="240" w:lineRule="auto"/>
        <w:ind w:firstLine="708"/>
        <w:jc w:val="center"/>
        <w:rPr>
          <w:sz w:val="16"/>
          <w:szCs w:val="16"/>
        </w:rPr>
      </w:pPr>
      <w:r w:rsidRPr="008D0CF5">
        <w:rPr>
          <w:rFonts w:ascii="Arial Narrow" w:hAnsi="Arial Narrow"/>
          <w:sz w:val="16"/>
          <w:szCs w:val="16"/>
        </w:rPr>
        <w:t>TEL 3734-409813</w:t>
      </w:r>
    </w:p>
    <w:p w:rsidR="00055947" w:rsidRPr="008D0CF5" w:rsidRDefault="00055947" w:rsidP="00DA54C1">
      <w:pPr>
        <w:tabs>
          <w:tab w:val="left" w:pos="1599"/>
        </w:tabs>
        <w:spacing w:after="0" w:line="240" w:lineRule="auto"/>
        <w:jc w:val="both"/>
        <w:rPr>
          <w:sz w:val="16"/>
          <w:szCs w:val="16"/>
        </w:rPr>
      </w:pPr>
    </w:p>
    <w:p w:rsidR="00055947" w:rsidRPr="008D0CF5" w:rsidRDefault="00055947" w:rsidP="00055947">
      <w:pPr>
        <w:tabs>
          <w:tab w:val="left" w:pos="6214"/>
        </w:tabs>
        <w:spacing w:after="0" w:line="240" w:lineRule="auto"/>
        <w:ind w:firstLine="708"/>
        <w:jc w:val="both"/>
        <w:rPr>
          <w:b/>
          <w:sz w:val="16"/>
          <w:szCs w:val="16"/>
        </w:rPr>
      </w:pPr>
    </w:p>
    <w:p w:rsidR="00055947" w:rsidRPr="008D0CF5" w:rsidRDefault="00055947" w:rsidP="00055947">
      <w:pPr>
        <w:pStyle w:val="Pa1"/>
        <w:jc w:val="both"/>
        <w:rPr>
          <w:rStyle w:val="A1"/>
          <w:rFonts w:ascii="Decalotype" w:hAnsi="Decalotype" w:cs="Decalotype"/>
          <w:sz w:val="16"/>
          <w:szCs w:val="16"/>
        </w:rPr>
      </w:pPr>
      <w:r w:rsidRPr="008D0CF5">
        <w:rPr>
          <w:rStyle w:val="A1"/>
          <w:sz w:val="16"/>
          <w:szCs w:val="16"/>
        </w:rPr>
        <w:t xml:space="preserve">ARTICULO 1º: </w:t>
      </w:r>
      <w:r w:rsidRPr="008D0CF5">
        <w:rPr>
          <w:rStyle w:val="A1"/>
          <w:rFonts w:ascii="Decalotype" w:hAnsi="Decalotype" w:cs="Decalotype"/>
          <w:sz w:val="16"/>
          <w:szCs w:val="16"/>
        </w:rPr>
        <w:t xml:space="preserve">GENERALIDADES </w:t>
      </w:r>
    </w:p>
    <w:p w:rsidR="00055947" w:rsidRPr="008D0CF5" w:rsidRDefault="00055947" w:rsidP="00055947">
      <w:pPr>
        <w:pStyle w:val="Default"/>
        <w:jc w:val="both"/>
        <w:rPr>
          <w:sz w:val="16"/>
          <w:szCs w:val="16"/>
        </w:rPr>
      </w:pPr>
    </w:p>
    <w:p w:rsidR="008A6BD5" w:rsidRPr="008D0CF5" w:rsidRDefault="00055947" w:rsidP="00AB3106">
      <w:pPr>
        <w:spacing w:after="150" w:line="240" w:lineRule="auto"/>
        <w:ind w:firstLine="708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Style w:val="A0"/>
          <w:rFonts w:ascii="Decalotype Medium" w:hAnsi="Decalotype Medium" w:cs="Decalotype Medium"/>
          <w:b/>
          <w:sz w:val="16"/>
          <w:szCs w:val="16"/>
        </w:rPr>
        <w:t xml:space="preserve">EVENSER 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t>en adelante</w:t>
      </w:r>
      <w:r w:rsidRPr="008D0CF5">
        <w:rPr>
          <w:rStyle w:val="A0"/>
          <w:rFonts w:ascii="Decalotype Medium" w:hAnsi="Decalotype Medium" w:cs="Decalotype Medium"/>
          <w:b/>
          <w:sz w:val="16"/>
          <w:szCs w:val="16"/>
        </w:rPr>
        <w:t xml:space="preserve"> EMPRESA DE SEPELIOS FÙNEBRES 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t xml:space="preserve">con casa central ubicada 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con domicilio en calle Fortunato </w:t>
      </w:r>
      <w:proofErr w:type="spellStart"/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Pértile</w:t>
      </w:r>
      <w:proofErr w:type="spellEnd"/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637- Bº 25 Viviendas “Eva Perón” Colonia Elisa- cabecera Departamento Sargento Cabral Chaco. Representada por el señor Baldovino Ángel Alejandro DNI Nº: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23.655.815 en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adelante denominada "funeraria" por una</w:t>
      </w:r>
    </w:p>
    <w:p w:rsidR="00AB3106" w:rsidRPr="008D0CF5" w:rsidRDefault="00055947" w:rsidP="00AB3106">
      <w:pPr>
        <w:pBdr>
          <w:bottom w:val="single" w:sz="6" w:space="1" w:color="auto"/>
        </w:pBd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parte y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el señor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/a </w:t>
      </w:r>
      <w:r w:rsidR="008A6BD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APELLIDO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-------------------------------------------------------------</w:t>
      </w:r>
      <w:r w:rsidR="008A6BD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------------NOMBRES</w:t>
      </w:r>
      <w:r w:rsidR="00D31B8E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--------------------------------------------------</w:t>
      </w:r>
    </w:p>
    <w:p w:rsidR="008A6BD5" w:rsidRPr="008D0CF5" w:rsidRDefault="008A6BD5" w:rsidP="00AB3106">
      <w:pPr>
        <w:pBdr>
          <w:bottom w:val="single" w:sz="6" w:space="1" w:color="auto"/>
        </w:pBd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</w:p>
    <w:p w:rsidR="00A95607" w:rsidRDefault="008A6BD5" w:rsidP="00AB3106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DN</w:t>
      </w:r>
      <w:r w:rsidR="00AB3106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I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="0005594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Nº…</w:t>
      </w:r>
      <w:r w:rsidR="00055947" w:rsidRPr="008D0CF5">
        <w:rPr>
          <w:rFonts w:asciiTheme="minorHAnsi" w:eastAsiaTheme="minorHAnsi" w:hAnsiTheme="minorHAnsi" w:cstheme="minorBidi"/>
          <w:sz w:val="16"/>
          <w:szCs w:val="16"/>
          <w:lang w:val="es-ES"/>
        </w:rPr>
        <w:t>……………………………………………………………</w:t>
      </w:r>
      <w:proofErr w:type="gramStart"/>
      <w:r w:rsidRPr="008D0CF5">
        <w:rPr>
          <w:rFonts w:asciiTheme="majorHAnsi" w:eastAsia="Times New Roman" w:hAnsiTheme="majorHAnsi" w:cs="Helvetica"/>
          <w:sz w:val="16"/>
          <w:szCs w:val="16"/>
          <w:lang w:eastAsia="es-AR"/>
        </w:rPr>
        <w:t>…</w:t>
      </w:r>
      <w:r w:rsidR="00055947" w:rsidRPr="008D0CF5">
        <w:rPr>
          <w:rFonts w:asciiTheme="majorHAnsi" w:eastAsia="Times New Roman" w:hAnsiTheme="majorHAnsi" w:cs="Helvetica"/>
          <w:sz w:val="16"/>
          <w:szCs w:val="16"/>
          <w:lang w:eastAsia="es-AR"/>
        </w:rPr>
        <w:t>….</w:t>
      </w:r>
      <w:proofErr w:type="gramEnd"/>
      <w:r w:rsidR="00A95607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Nacido/a el-----------------------día</w:t>
      </w:r>
      <w:r w:rsidR="00AB3106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---------------------------------------</w:t>
      </w:r>
    </w:p>
    <w:p w:rsidR="008A6BD5" w:rsidRPr="008D0CF5" w:rsidRDefault="008A6BD5" w:rsidP="00AB3106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MES</w:t>
      </w:r>
      <w:r w:rsidR="0005594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…………………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………………………………</w:t>
      </w:r>
      <w:r w:rsidR="00055947" w:rsidRPr="008D0CF5">
        <w:rPr>
          <w:rFonts w:asciiTheme="majorHAnsi" w:eastAsia="Times New Roman" w:hAnsiTheme="majorHAnsi" w:cs="Helvetica"/>
          <w:b/>
          <w:color w:val="333333"/>
          <w:sz w:val="16"/>
          <w:szCs w:val="16"/>
          <w:lang w:eastAsia="es-AR"/>
        </w:rPr>
        <w:t xml:space="preserve"> </w:t>
      </w:r>
      <w:r w:rsidR="00055947" w:rsidRPr="008D0CF5">
        <w:rPr>
          <w:sz w:val="16"/>
          <w:szCs w:val="16"/>
          <w:lang w:val="es-ES"/>
        </w:rPr>
        <w:t>De</w:t>
      </w:r>
      <w:r w:rsidRPr="008D0CF5">
        <w:rPr>
          <w:sz w:val="16"/>
          <w:szCs w:val="16"/>
          <w:lang w:val="es-ES"/>
        </w:rPr>
        <w:t>l Año</w:t>
      </w:r>
      <w:r w:rsidR="00055947" w:rsidRPr="008D0CF5">
        <w:rPr>
          <w:sz w:val="16"/>
          <w:szCs w:val="16"/>
          <w:lang w:val="es-ES"/>
        </w:rPr>
        <w:t>-------------------------------</w:t>
      </w:r>
    </w:p>
    <w:p w:rsidR="00AB3106" w:rsidRPr="008D0CF5" w:rsidRDefault="00AB3106" w:rsidP="00AB3106">
      <w:pPr>
        <w:spacing w:after="150" w:line="240" w:lineRule="auto"/>
        <w:jc w:val="both"/>
        <w:rPr>
          <w:sz w:val="16"/>
          <w:szCs w:val="16"/>
          <w:lang w:val="es-ES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D</w:t>
      </w:r>
      <w:r w:rsidR="008A6BD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omiciliado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="0005594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en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Barrio</w:t>
      </w:r>
      <w:r w:rsidR="00055947" w:rsidRPr="008D0CF5">
        <w:rPr>
          <w:sz w:val="16"/>
          <w:szCs w:val="16"/>
          <w:lang w:val="es-ES"/>
        </w:rPr>
        <w:t>………………………………………………………………………………………………</w:t>
      </w:r>
      <w:proofErr w:type="gramStart"/>
      <w:r w:rsidR="00055947" w:rsidRPr="008D0CF5">
        <w:rPr>
          <w:sz w:val="16"/>
          <w:szCs w:val="16"/>
          <w:lang w:val="es-ES"/>
        </w:rPr>
        <w:t>…….</w:t>
      </w:r>
      <w:proofErr w:type="gramEnd"/>
      <w:r w:rsidR="00055947" w:rsidRPr="008D0CF5">
        <w:rPr>
          <w:sz w:val="16"/>
          <w:szCs w:val="16"/>
          <w:lang w:val="es-ES"/>
        </w:rPr>
        <w:t>.</w:t>
      </w:r>
      <w:r w:rsidRPr="008D0CF5">
        <w:rPr>
          <w:sz w:val="16"/>
          <w:szCs w:val="16"/>
          <w:lang w:val="es-ES"/>
        </w:rPr>
        <w:t>calle---------------</w:t>
      </w:r>
      <w:r w:rsidR="008D0CF5">
        <w:rPr>
          <w:sz w:val="16"/>
          <w:szCs w:val="16"/>
          <w:lang w:val="es-ES"/>
        </w:rPr>
        <w:t>-----------------------------------------------------</w:t>
      </w:r>
    </w:p>
    <w:p w:rsidR="00055947" w:rsidRPr="008D0CF5" w:rsidRDefault="00AB3106" w:rsidP="00AB3106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sz w:val="16"/>
          <w:szCs w:val="16"/>
          <w:lang w:val="es-ES"/>
        </w:rPr>
        <w:t>--------------------------------------------------------------------------------------N°----------------------------</w:t>
      </w:r>
      <w:r w:rsidR="00055947" w:rsidRPr="008D0CF5">
        <w:rPr>
          <w:sz w:val="16"/>
          <w:szCs w:val="16"/>
          <w:lang w:val="es-ES"/>
        </w:rPr>
        <w:t xml:space="preserve"> </w:t>
      </w:r>
      <w:r w:rsidR="0005594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de la Localidad,</w:t>
      </w:r>
      <w:r w:rsidR="00055947" w:rsidRPr="008D0CF5">
        <w:rPr>
          <w:rFonts w:asciiTheme="majorHAnsi" w:eastAsia="Times New Roman" w:hAnsiTheme="majorHAnsi" w:cs="Helvetica"/>
          <w:b/>
          <w:color w:val="333333"/>
          <w:sz w:val="16"/>
          <w:szCs w:val="16"/>
          <w:lang w:eastAsia="es-AR"/>
        </w:rPr>
        <w:t>……………………………………………………………………………………………………………….Chaco</w:t>
      </w:r>
      <w:r w:rsidR="0005594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en adelante denominado "abonado", por la otra parte, se celebra el presente CONTRATO DE ABONO A SERVICIOS FÚNEBRES PREPAGOS, sujeto a las cláusulas siguientes: </w:t>
      </w:r>
      <w:r w:rsidR="00055947" w:rsidRPr="008D0CF5">
        <w:rPr>
          <w:rStyle w:val="A0"/>
          <w:rFonts w:ascii="Decalotype" w:hAnsi="Decalotype" w:cs="Decalotype"/>
          <w:sz w:val="16"/>
          <w:szCs w:val="16"/>
        </w:rPr>
        <w:t xml:space="preserve">Prestará los servicios a sus incorporados de acuerdo con las presentes </w:t>
      </w:r>
      <w:r w:rsidR="00055947" w:rsidRPr="008D0CF5">
        <w:rPr>
          <w:rStyle w:val="A0"/>
          <w:rFonts w:ascii="Decalotype" w:hAnsi="Decalotype" w:cs="Decalotype"/>
          <w:b/>
          <w:sz w:val="16"/>
          <w:szCs w:val="16"/>
        </w:rPr>
        <w:t>CONDICIONES GENERALES</w:t>
      </w:r>
      <w:r w:rsidR="00055947" w:rsidRPr="008D0CF5">
        <w:rPr>
          <w:rStyle w:val="A0"/>
          <w:rFonts w:ascii="Decalotype" w:hAnsi="Decalotype" w:cs="Decalotype"/>
          <w:sz w:val="16"/>
          <w:szCs w:val="16"/>
        </w:rPr>
        <w:t>; y vincula y fa</w:t>
      </w:r>
      <w:r w:rsidR="00055947" w:rsidRPr="008D0CF5">
        <w:rPr>
          <w:rStyle w:val="A0"/>
          <w:rFonts w:ascii="Decalotype" w:hAnsi="Decalotype" w:cs="Decalotype"/>
          <w:sz w:val="16"/>
          <w:szCs w:val="16"/>
        </w:rPr>
        <w:softHyphen/>
        <w:t xml:space="preserve">vorece exclusivamente a las personas consignadas en la </w:t>
      </w:r>
      <w:r w:rsidR="00055947" w:rsidRPr="008D0CF5">
        <w:rPr>
          <w:rStyle w:val="A0"/>
          <w:rFonts w:ascii="Decalotype" w:hAnsi="Decalotype" w:cs="Decalotype"/>
          <w:b/>
          <w:sz w:val="16"/>
          <w:szCs w:val="16"/>
        </w:rPr>
        <w:t>SOLICITUD DE INCORPORACIÓN</w:t>
      </w:r>
      <w:r w:rsidR="00055947" w:rsidRPr="008D0CF5">
        <w:rPr>
          <w:rStyle w:val="A0"/>
          <w:rFonts w:ascii="Decalotype" w:hAnsi="Decalotype" w:cs="Decalotype"/>
          <w:sz w:val="16"/>
          <w:szCs w:val="16"/>
        </w:rPr>
        <w:t xml:space="preserve"> y que sean aceptados por </w:t>
      </w:r>
      <w:r w:rsidR="00055947" w:rsidRPr="008D0CF5">
        <w:rPr>
          <w:rStyle w:val="A0"/>
          <w:rFonts w:ascii="Decalotype Medium" w:hAnsi="Decalotype Medium" w:cs="Decalotype Medium"/>
          <w:b/>
          <w:sz w:val="16"/>
          <w:szCs w:val="16"/>
        </w:rPr>
        <w:t>LA EMPRESA</w:t>
      </w:r>
      <w:r w:rsidR="00055947"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, </w:t>
      </w:r>
      <w:r w:rsidR="00055947" w:rsidRPr="008D0CF5">
        <w:rPr>
          <w:rStyle w:val="A0"/>
          <w:rFonts w:ascii="Decalotype" w:hAnsi="Decalotype" w:cs="Decalotype"/>
          <w:sz w:val="16"/>
          <w:szCs w:val="16"/>
        </w:rPr>
        <w:t xml:space="preserve">dentro de un plazo de 24 horas. de ingresada dicha solicitud al sistema. La cesión, endoso, transferencia o reemplazo en favor de terceros no será válida bajo ningún aspecto. </w:t>
      </w:r>
    </w:p>
    <w:p w:rsidR="00055947" w:rsidRPr="008D0CF5" w:rsidRDefault="00055947" w:rsidP="008A6BD5">
      <w:pPr>
        <w:pStyle w:val="Pa2"/>
        <w:ind w:firstLine="10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Fonts w:ascii="Decalotype" w:hAnsi="Decalotype"/>
          <w:sz w:val="16"/>
          <w:szCs w:val="16"/>
        </w:rPr>
        <w:t xml:space="preserve"> 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Siendo la actividad principal de </w:t>
      </w:r>
      <w:r w:rsidRPr="008D0CF5">
        <w:rPr>
          <w:rFonts w:ascii="Decalotype Medium" w:hAnsi="Decalotype Medium" w:cs="Decalotype Medium"/>
          <w:b/>
          <w:color w:val="000000"/>
          <w:sz w:val="16"/>
          <w:szCs w:val="16"/>
        </w:rPr>
        <w:t>LA EMPRESA</w:t>
      </w:r>
      <w:r w:rsidRPr="008D0CF5">
        <w:rPr>
          <w:rFonts w:ascii="Decalotype" w:hAnsi="Decalotype" w:cs="Decalotype"/>
          <w:b/>
          <w:color w:val="000000"/>
          <w:sz w:val="16"/>
          <w:szCs w:val="16"/>
        </w:rPr>
        <w:t xml:space="preserve"> “EVENSER”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 la atención de servicios exequiales, y el ofrecimiento de alguna alternativa para la inhumación de los restos, ya sea esta en cementerio público, privado o cremación, a elección de </w:t>
      </w:r>
      <w:r w:rsidR="00A95607" w:rsidRPr="008D0CF5">
        <w:rPr>
          <w:rFonts w:ascii="Decalotype" w:hAnsi="Decalotype" w:cs="Decalotype"/>
          <w:b/>
          <w:color w:val="000000"/>
          <w:sz w:val="16"/>
          <w:szCs w:val="16"/>
        </w:rPr>
        <w:t>EVENSER,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 y pudiendo variar en alterna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 xml:space="preserve">tivas según la localidad, es por lo único que </w:t>
      </w:r>
      <w:r w:rsidRPr="008D0CF5">
        <w:rPr>
          <w:rStyle w:val="A0"/>
          <w:rFonts w:ascii="Decalotype Medium" w:hAnsi="Decalotype Medium" w:cs="Decalotype Medium"/>
          <w:b/>
          <w:sz w:val="16"/>
          <w:szCs w:val="16"/>
        </w:rPr>
        <w:t>EVENSER EMPRESA DE SEPELIOS FÙNEBRES</w:t>
      </w:r>
      <w:r w:rsidRPr="008D0CF5">
        <w:rPr>
          <w:rFonts w:ascii="Decalotype" w:hAnsi="Decalotype" w:cs="Decalotype"/>
          <w:color w:val="000000"/>
          <w:sz w:val="16"/>
          <w:szCs w:val="16"/>
        </w:rPr>
        <w:t>. Percibe el valor de la cuota y por lo que está obligada ante sus afiliados, para la identificación de estos servicios dentro de las presentes condiciones generales, en adelante estos son llamados servicios básicos.</w:t>
      </w:r>
    </w:p>
    <w:p w:rsidR="00055947" w:rsidRPr="008D0CF5" w:rsidRDefault="00055947" w:rsidP="00055947">
      <w:pPr>
        <w:autoSpaceDE w:val="0"/>
        <w:autoSpaceDN w:val="0"/>
        <w:adjustRightInd w:val="0"/>
        <w:spacing w:before="100" w:after="0" w:line="241" w:lineRule="atLeast"/>
        <w:ind w:firstLine="100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theme="minorBidi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El período bonificado detallado en el artículo anterior podrá ser aplicado una sola vez por año calendario por cuenta, es decir que a toda persona que reactive una afiliación existente, cuya fecha de baja sea an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terior a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365 (trecientos sesenta y cinco) días corridos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, no se le aplicará el beneficio de la bonificación y su cuota se devengará inmediatamente independientemente de la fecha que estuviera consignada en la Solicitud de Incorporación. </w:t>
      </w:r>
    </w:p>
    <w:p w:rsidR="00055947" w:rsidRPr="008D0CF5" w:rsidRDefault="00055947" w:rsidP="00055947">
      <w:pPr>
        <w:autoSpaceDE w:val="0"/>
        <w:autoSpaceDN w:val="0"/>
        <w:adjustRightInd w:val="0"/>
        <w:spacing w:before="40" w:after="0" w:line="241" w:lineRule="atLeast"/>
        <w:ind w:firstLine="100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La cobertura mencionada en las presentes condiciones generales como </w:t>
      </w:r>
      <w:r w:rsidRPr="008D0CF5">
        <w:rPr>
          <w:rFonts w:ascii="Decalotype" w:eastAsiaTheme="minorHAnsi" w:hAnsi="Decalotype" w:cs="Decalotype"/>
          <w:b/>
          <w:color w:val="000000"/>
          <w:sz w:val="16"/>
          <w:szCs w:val="16"/>
          <w:lang w:val="es-ES"/>
        </w:rPr>
        <w:t>“servicios básicos”,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 será aplicable únicamente para todas las per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>sonas declaradas en la Solicitud de Incorporación, y regida por las si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guientes pautas: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La modalidad de afiliación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LA EMPRESA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no es por individuo sino por grupo familiar, por lo tanto, todo titular tiene el derecho de incorporar a su grupo familiar sin variar el valor de la cuota básica de acuerdo con las siguientes condiciones: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1)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El cónyuge o concubino/a del titular sin límite de edad y sus hijos menores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21 (veintiún) años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, tienen derecho a ser incorporados a nuestro sistema como afiliado con la misma cobertura de servicios y las mismas condiciones de uso que el titular totalmente sin cargo. </w:t>
      </w:r>
    </w:p>
    <w:p w:rsidR="00055947" w:rsidRPr="008D0CF5" w:rsidRDefault="00055947" w:rsidP="00055947">
      <w:pPr>
        <w:pStyle w:val="Default"/>
        <w:jc w:val="both"/>
        <w:rPr>
          <w:rFonts w:ascii="Decalotype" w:hAnsi="Decalotype" w:cs="Decalotype"/>
          <w:sz w:val="16"/>
          <w:szCs w:val="16"/>
        </w:rPr>
      </w:pPr>
      <w:r w:rsidRPr="008D0CF5">
        <w:rPr>
          <w:b/>
          <w:bCs/>
          <w:sz w:val="16"/>
          <w:szCs w:val="16"/>
        </w:rPr>
        <w:t xml:space="preserve">2) </w:t>
      </w:r>
      <w:r w:rsidRPr="008D0CF5">
        <w:rPr>
          <w:rFonts w:ascii="Decalotype" w:hAnsi="Decalotype" w:cs="Decalotype"/>
          <w:sz w:val="16"/>
          <w:szCs w:val="16"/>
        </w:rPr>
        <w:t>Los hijos del titular o de su cónyuge, que posean una disca</w:t>
      </w:r>
      <w:r w:rsidRPr="008D0CF5">
        <w:rPr>
          <w:rFonts w:ascii="Decalotype" w:hAnsi="Decalotype" w:cs="Decalotype"/>
          <w:sz w:val="16"/>
          <w:szCs w:val="16"/>
        </w:rPr>
        <w:softHyphen/>
        <w:t xml:space="preserve">pacidad que les impida su independencia económica, no tienen límite de edad para recibir los beneficios de </w:t>
      </w:r>
      <w:r w:rsidRPr="008D0CF5">
        <w:rPr>
          <w:rFonts w:ascii="Decalotype Medium" w:hAnsi="Decalotype Medium" w:cs="Decalotype Medium"/>
          <w:b/>
          <w:sz w:val="16"/>
          <w:szCs w:val="16"/>
        </w:rPr>
        <w:t>LA EMPRESA EVENSER.</w:t>
      </w:r>
      <w:r w:rsidRPr="008D0CF5">
        <w:rPr>
          <w:rFonts w:ascii="Decalotype Medium" w:hAnsi="Decalotype Medium" w:cs="Decalotype Medium"/>
          <w:sz w:val="16"/>
          <w:szCs w:val="16"/>
        </w:rPr>
        <w:t xml:space="preserve">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theme="minorBidi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la documentación correspondiente su condición de discapacidad llegado el momento de cumplir su mayoría de edad o momento de afiliarse.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- Los hijos pueden ser solo del titular, o de su cónyuge de relaciones anteriores o producto de la pareja, sin que esto afecte su con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dición de afiliado y recibirán exactamente los mismos beneficios.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3)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En el caso que el titular no posea cónyuge ni hijos y sea menor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35 (treinta y cinco) años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de edad, podrá incorporar a sus padres a la cobertura, siempre y cuando estos sean menores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65 (sesenta y cinco) años,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una vez que no se cumplan alguna de estas condiciones, es decir que el titular declare una pareja; o supere la edad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35 (treinta y cinco) años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o sus padres superen la edad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65 (sesenta y cinco) años,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auto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máticamente se aplicará el valor de la cuota para personas a cargo que al momento corresponda.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4)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Toda persona diferente al grupo familiar primario y/o hijos que cumplan o tengan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21 (veintiún) años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o más, será considerada como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“persona a cargo”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y tendrá un costo adicional a la cuota básica, pero contarán con la misma cobertura. </w:t>
      </w:r>
    </w:p>
    <w:p w:rsidR="00055947" w:rsidRPr="008D0CF5" w:rsidRDefault="00055947" w:rsidP="00055947">
      <w:pPr>
        <w:pStyle w:val="Default"/>
        <w:jc w:val="both"/>
        <w:rPr>
          <w:rFonts w:ascii="Decalotype" w:hAnsi="Decalotype" w:cs="Decalotype"/>
          <w:sz w:val="16"/>
          <w:szCs w:val="16"/>
        </w:rPr>
      </w:pPr>
      <w:r w:rsidRPr="008D0CF5">
        <w:rPr>
          <w:b/>
          <w:bCs/>
          <w:sz w:val="16"/>
          <w:szCs w:val="16"/>
        </w:rPr>
        <w:t xml:space="preserve"> </w:t>
      </w:r>
      <w:r w:rsidRPr="008D0CF5">
        <w:rPr>
          <w:rFonts w:ascii="Decalotype" w:hAnsi="Decalotype" w:cs="Decalotype"/>
          <w:sz w:val="16"/>
          <w:szCs w:val="16"/>
        </w:rPr>
        <w:t>Las personas declaradas en la Solicitud de afiliación se incorporan, a la nómina de afiliados en la fecha de la firma de dicha solicitud</w:t>
      </w:r>
      <w:r w:rsidRPr="008D0CF5">
        <w:rPr>
          <w:rFonts w:ascii="Decalotype Medium" w:hAnsi="Decalotype Medium" w:cs="Decalotype Medium"/>
          <w:sz w:val="16"/>
          <w:szCs w:val="16"/>
        </w:rPr>
        <w:t xml:space="preserve">, </w:t>
      </w:r>
      <w:r w:rsidRPr="008D0CF5">
        <w:rPr>
          <w:rFonts w:ascii="Decalotype" w:hAnsi="Decalotype" w:cs="Decalotype"/>
          <w:sz w:val="16"/>
          <w:szCs w:val="16"/>
        </w:rPr>
        <w:t>de</w:t>
      </w:r>
      <w:r w:rsidRPr="008D0CF5">
        <w:rPr>
          <w:rFonts w:ascii="Decalotype" w:hAnsi="Decalotype" w:cs="Decalotype"/>
          <w:sz w:val="16"/>
          <w:szCs w:val="16"/>
        </w:rPr>
        <w:softHyphen/>
        <w:t xml:space="preserve">vengando una cuota mensual básica más los adicionales por “personas a </w:t>
      </w:r>
      <w:r w:rsidR="008D0CF5" w:rsidRPr="008D0CF5">
        <w:rPr>
          <w:rFonts w:ascii="Decalotype" w:hAnsi="Decalotype" w:cs="Decalotype"/>
          <w:sz w:val="16"/>
          <w:szCs w:val="16"/>
        </w:rPr>
        <w:t>cargo “</w:t>
      </w:r>
      <w:r w:rsidRPr="008D0CF5">
        <w:rPr>
          <w:rFonts w:ascii="Decalotype" w:hAnsi="Decalotype" w:cs="Decalotype"/>
          <w:sz w:val="16"/>
          <w:szCs w:val="16"/>
        </w:rPr>
        <w:t>(si correspondiera)</w:t>
      </w:r>
    </w:p>
    <w:p w:rsidR="00055947" w:rsidRPr="008D0CF5" w:rsidRDefault="00055947" w:rsidP="00055947">
      <w:pPr>
        <w:pStyle w:val="Default"/>
        <w:jc w:val="both"/>
        <w:rPr>
          <w:sz w:val="16"/>
          <w:szCs w:val="16"/>
        </w:rPr>
      </w:pPr>
    </w:p>
    <w:p w:rsidR="00055947" w:rsidRPr="008D0CF5" w:rsidRDefault="00055947" w:rsidP="00055947">
      <w:pPr>
        <w:pStyle w:val="Pa11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sz w:val="16"/>
          <w:szCs w:val="16"/>
        </w:rPr>
        <w:t xml:space="preserve">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Es obligación del titular brindar y verificar que todos los datos volcados en la Solicitud de Incorporación sean correctos, fidedignos y actualizados. Para los casos en que el domicilio del titular difiera del de cualquiera de su grupo familiar primario o el de sus adherentes; dicho domicilios deberán ser declarados en la solicitud de incorporación y se tomará cada caso según corresponda: La disponibilidad de prestadores de servicios de sepelio, como así también de alternativas de inhumación varían en cada localidad y estos estarán sujetos a las alternativas que existan en cada zona, obligándose </w:t>
      </w:r>
      <w:r w:rsidRPr="008D0CF5">
        <w:rPr>
          <w:rStyle w:val="A0"/>
          <w:rFonts w:ascii="Decalotype Medium" w:hAnsi="Decalotype Medium" w:cs="Decalotype Medium"/>
          <w:b/>
          <w:sz w:val="16"/>
          <w:szCs w:val="16"/>
        </w:rPr>
        <w:t>LA EMPRESA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 </w:t>
      </w:r>
      <w:r w:rsidRPr="008D0CF5">
        <w:rPr>
          <w:rStyle w:val="A0"/>
          <w:rFonts w:ascii="Decalotype" w:hAnsi="Decalotype" w:cs="Decalotype"/>
          <w:sz w:val="16"/>
          <w:szCs w:val="16"/>
        </w:rPr>
        <w:t>a realizarlo con presta</w:t>
      </w:r>
      <w:r w:rsidRPr="008D0CF5">
        <w:rPr>
          <w:rStyle w:val="A0"/>
          <w:rFonts w:ascii="Decalotype" w:hAnsi="Decalotype" w:cs="Decalotype"/>
          <w:sz w:val="16"/>
          <w:szCs w:val="16"/>
        </w:rPr>
        <w:softHyphen/>
        <w:t xml:space="preserve">ciones propias o de terceros o a compensar conforme lo detallado en la cláusula correspondiente . </w:t>
      </w:r>
    </w:p>
    <w:p w:rsidR="00055947" w:rsidRPr="008D0CF5" w:rsidRDefault="00055947" w:rsidP="00055947">
      <w:pPr>
        <w:pStyle w:val="Pa11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Style w:val="A0"/>
          <w:b/>
          <w:bCs/>
          <w:sz w:val="16"/>
          <w:szCs w:val="16"/>
        </w:rPr>
        <w:lastRenderedPageBreak/>
        <w:t xml:space="preserve">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LA EMPRESA </w:t>
      </w:r>
      <w:r w:rsidRPr="008D0CF5">
        <w:rPr>
          <w:rStyle w:val="A0"/>
          <w:rFonts w:ascii="Decalotype" w:hAnsi="Decalotype" w:cs="Decalotype"/>
          <w:sz w:val="16"/>
          <w:szCs w:val="16"/>
        </w:rPr>
        <w:t>prestará el servicio de sepelio y otorgará una alter</w:t>
      </w:r>
      <w:r w:rsidRPr="008D0CF5">
        <w:rPr>
          <w:rStyle w:val="A0"/>
          <w:rFonts w:ascii="Decalotype" w:hAnsi="Decalotype" w:cs="Decalotype"/>
          <w:sz w:val="16"/>
          <w:szCs w:val="16"/>
        </w:rPr>
        <w:softHyphen/>
        <w:t>nativa de inhumación a elección de los familiares de la persona fallecida, siempre sujeto a la oferta y disponibilidad de la zona y dentro de la loca</w:t>
      </w:r>
      <w:r w:rsidRPr="008D0CF5">
        <w:rPr>
          <w:rStyle w:val="A0"/>
          <w:rFonts w:ascii="Decalotype" w:hAnsi="Decalotype" w:cs="Decalotype"/>
          <w:sz w:val="16"/>
          <w:szCs w:val="16"/>
        </w:rPr>
        <w:softHyphen/>
        <w:t>lidad donde reside el afiliado y que fue declarado en la correspondiente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 solicitud de incorporación. Todo servicio que por elección de los fami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 xml:space="preserve">liares deba ser prestado a una distancia mayor a </w:t>
      </w:r>
      <w:r w:rsidR="004F319C" w:rsidRPr="008D0CF5">
        <w:rPr>
          <w:rFonts w:cs="Decalotype SemiBold"/>
          <w:b/>
          <w:bCs/>
          <w:color w:val="000000"/>
          <w:sz w:val="16"/>
          <w:szCs w:val="16"/>
        </w:rPr>
        <w:t>10</w:t>
      </w:r>
      <w:r w:rsidRPr="008D0CF5">
        <w:rPr>
          <w:rFonts w:cs="Decalotype SemiBold"/>
          <w:b/>
          <w:bCs/>
          <w:color w:val="000000"/>
          <w:sz w:val="16"/>
          <w:szCs w:val="16"/>
        </w:rPr>
        <w:t>0 km</w:t>
      </w:r>
      <w:r w:rsidR="004F319C" w:rsidRPr="008D0CF5">
        <w:rPr>
          <w:rFonts w:cs="Decalotype SemiBold"/>
          <w:b/>
          <w:bCs/>
          <w:color w:val="000000"/>
          <w:sz w:val="16"/>
          <w:szCs w:val="16"/>
        </w:rPr>
        <w:t>/ cien</w:t>
      </w:r>
      <w:r w:rsidRPr="008D0CF5">
        <w:rPr>
          <w:rFonts w:cs="Decalotype SemiBold"/>
          <w:b/>
          <w:bCs/>
          <w:color w:val="000000"/>
          <w:sz w:val="16"/>
          <w:szCs w:val="16"/>
        </w:rPr>
        <w:t xml:space="preserve"> kilóme</w:t>
      </w:r>
      <w:r w:rsidRPr="008D0CF5">
        <w:rPr>
          <w:rFonts w:cs="Decalotype SemiBold"/>
          <w:b/>
          <w:bCs/>
          <w:color w:val="000000"/>
          <w:sz w:val="16"/>
          <w:szCs w:val="16"/>
        </w:rPr>
        <w:softHyphen/>
        <w:t xml:space="preserve">tros </w:t>
      </w:r>
      <w:r w:rsidRPr="008D0CF5">
        <w:rPr>
          <w:rFonts w:ascii="Decalotype" w:hAnsi="Decalotype" w:cs="Decalotype"/>
          <w:color w:val="000000"/>
          <w:sz w:val="16"/>
          <w:szCs w:val="16"/>
        </w:rPr>
        <w:t>del domicilio declarado, generará un costo por traslado que deberá afrontarlo el afiliado y será proporcional a la distancia recorrida desde la localidad declarada</w:t>
      </w:r>
      <w:r w:rsidR="00097A8E" w:rsidRPr="008D0CF5">
        <w:rPr>
          <w:rFonts w:ascii="Decalotype" w:hAnsi="Decalotype" w:cs="Decalotype"/>
          <w:color w:val="000000"/>
          <w:sz w:val="16"/>
          <w:szCs w:val="16"/>
        </w:rPr>
        <w:t xml:space="preserve"> o provincia 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 como domicilio, al igual que si el fallecimiento se produce en una localidad diferente a la declarada, sea cual fuese el mo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>tivo por el cual el afiliado no se encontrara en su localidad de residencia, los gastos de traslado deberán ser a cargo de los familiares de las per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 xml:space="preserve">sonas fallecidas. </w:t>
      </w:r>
    </w:p>
    <w:p w:rsidR="00055947" w:rsidRPr="008D0CF5" w:rsidRDefault="00055947" w:rsidP="00055947">
      <w:pPr>
        <w:autoSpaceDE w:val="0"/>
        <w:autoSpaceDN w:val="0"/>
        <w:adjustRightInd w:val="0"/>
        <w:spacing w:before="40"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Asimismo, cualquier falsedad u omisión que incurran los incorpo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>rados al suministrar los datos para la confección de la “Solicitud de In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corporación”, o la reticencia de brindar información precisa a ese efecto, de manera tal que pudiera modificar el otorgamiento de los servicios por parte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LA EMPRESA,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será causa de anulación automática del compro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>miso de prestación de servicio por parte de ésta, sin derecho del incor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porado a reclamo alguno. </w:t>
      </w:r>
    </w:p>
    <w:p w:rsidR="00055947" w:rsidRPr="008D0CF5" w:rsidRDefault="00055947" w:rsidP="00055947">
      <w:pPr>
        <w:pStyle w:val="Pa11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b/>
          <w:bCs/>
          <w:sz w:val="16"/>
          <w:szCs w:val="16"/>
        </w:rPr>
        <w:t xml:space="preserve"> </w:t>
      </w:r>
      <w:r w:rsidRPr="008D0CF5">
        <w:rPr>
          <w:rFonts w:ascii="Decalotype" w:hAnsi="Decalotype" w:cs="Decalotype"/>
          <w:sz w:val="16"/>
          <w:szCs w:val="16"/>
        </w:rPr>
        <w:t>La cobertura para la prestación de los servicios básicos tiene vi</w:t>
      </w:r>
      <w:r w:rsidRPr="008D0CF5">
        <w:rPr>
          <w:rFonts w:ascii="Decalotype" w:hAnsi="Decalotype" w:cs="Decalotype"/>
          <w:sz w:val="16"/>
          <w:szCs w:val="16"/>
        </w:rPr>
        <w:softHyphen/>
        <w:t>gencia inmediata para todos los integrantes del grupo familiar primario, independientemente de la bonificación mencionada en el apartado II.</w:t>
      </w:r>
      <w:r w:rsidRPr="008D0CF5">
        <w:rPr>
          <w:rFonts w:ascii="Decalotype Medium" w:hAnsi="Decalotype Medium" w:cs="Decalotype Medium"/>
          <w:color w:val="000000"/>
          <w:sz w:val="16"/>
          <w:szCs w:val="16"/>
        </w:rPr>
        <w:t xml:space="preserve"> </w:t>
      </w:r>
      <w:r w:rsidRPr="008D0CF5">
        <w:rPr>
          <w:rFonts w:ascii="Decalotype Medium" w:hAnsi="Decalotype Medium" w:cs="Decalotype Medium"/>
          <w:b/>
          <w:color w:val="000000"/>
          <w:sz w:val="16"/>
          <w:szCs w:val="16"/>
        </w:rPr>
        <w:t>LA EMPRESA</w:t>
      </w:r>
      <w:r w:rsidRPr="008D0CF5">
        <w:rPr>
          <w:rFonts w:ascii="Decalotype Medium" w:hAnsi="Decalotype Medium" w:cs="Decalotype Medium"/>
          <w:color w:val="000000"/>
          <w:sz w:val="16"/>
          <w:szCs w:val="16"/>
        </w:rPr>
        <w:t xml:space="preserve"> </w:t>
      </w:r>
      <w:r w:rsidRPr="008D0CF5">
        <w:rPr>
          <w:rFonts w:ascii="Decalotype" w:hAnsi="Decalotype" w:cs="Decalotype"/>
          <w:color w:val="000000"/>
          <w:sz w:val="16"/>
          <w:szCs w:val="16"/>
        </w:rPr>
        <w:t>man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 xml:space="preserve">tendrá la vigencia de la Prestación Básica, pese al no cobro de hasta </w:t>
      </w:r>
      <w:r w:rsidRPr="008D0CF5">
        <w:rPr>
          <w:rFonts w:cs="Decalotype SemiBold"/>
          <w:b/>
          <w:bCs/>
          <w:color w:val="000000"/>
          <w:sz w:val="16"/>
          <w:szCs w:val="16"/>
        </w:rPr>
        <w:t xml:space="preserve">1 (uno) </w:t>
      </w:r>
      <w:r w:rsidRPr="008D0CF5">
        <w:rPr>
          <w:rFonts w:ascii="Decalotype" w:hAnsi="Decalotype" w:cs="Decalotype"/>
          <w:color w:val="000000"/>
          <w:sz w:val="16"/>
          <w:szCs w:val="16"/>
        </w:rPr>
        <w:t>cuotas consecutivas, siempre y cuando la afiliación revista una an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 xml:space="preserve">tigüedad no menor a </w:t>
      </w:r>
      <w:r w:rsidRPr="008D0CF5">
        <w:rPr>
          <w:rFonts w:ascii="Decalotype Medium" w:hAnsi="Decalotype Medium" w:cs="Decalotype Medium"/>
          <w:color w:val="000000"/>
          <w:sz w:val="16"/>
          <w:szCs w:val="16"/>
        </w:rPr>
        <w:t xml:space="preserve">18 (dieciocho) </w:t>
      </w:r>
      <w:r w:rsidRPr="008D0CF5">
        <w:rPr>
          <w:rFonts w:ascii="Decalotype" w:hAnsi="Decalotype" w:cs="Decalotype"/>
          <w:color w:val="000000"/>
          <w:sz w:val="16"/>
          <w:szCs w:val="16"/>
        </w:rPr>
        <w:t>meses.</w:t>
      </w:r>
      <w:r w:rsidRPr="008D0CF5">
        <w:rPr>
          <w:rFonts w:cs="Decalotype SemiBold"/>
          <w:b/>
          <w:bCs/>
          <w:color w:val="000000"/>
          <w:sz w:val="16"/>
          <w:szCs w:val="16"/>
        </w:rPr>
        <w:t xml:space="preserve"> </w:t>
      </w:r>
      <w:r w:rsidRPr="008D0CF5">
        <w:rPr>
          <w:rFonts w:ascii="Decalotype" w:hAnsi="Decalotype" w:cs="Decalotype"/>
          <w:color w:val="000000"/>
          <w:sz w:val="16"/>
          <w:szCs w:val="16"/>
        </w:rPr>
        <w:t>La obligación de pago de la cuota mensual es del afiliado pu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 xml:space="preserve">diendo realizarla por los medios electrónicos de (débito automático, Mercado </w:t>
      </w:r>
      <w:r w:rsidR="00A100AB" w:rsidRPr="008D0CF5">
        <w:rPr>
          <w:rFonts w:ascii="Decalotype" w:hAnsi="Decalotype" w:cs="Decalotype"/>
          <w:color w:val="000000"/>
          <w:sz w:val="16"/>
          <w:szCs w:val="16"/>
        </w:rPr>
        <w:t xml:space="preserve">Pago. Tarjetas de </w:t>
      </w:r>
      <w:r w:rsidR="008D0CF5" w:rsidRPr="008D0CF5">
        <w:rPr>
          <w:rFonts w:ascii="Decalotype" w:hAnsi="Decalotype" w:cs="Decalotype"/>
          <w:color w:val="000000"/>
          <w:sz w:val="16"/>
          <w:szCs w:val="16"/>
        </w:rPr>
        <w:t>créditos) o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 en las oficinas de </w:t>
      </w:r>
      <w:r w:rsidRPr="008D0CF5">
        <w:rPr>
          <w:rFonts w:ascii="Decalotype Medium" w:hAnsi="Decalotype Medium" w:cs="Decalotype Medium"/>
          <w:color w:val="000000"/>
          <w:sz w:val="16"/>
          <w:szCs w:val="16"/>
        </w:rPr>
        <w:t>LA EMPRESA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. El no cobro de </w:t>
      </w:r>
      <w:r w:rsidRPr="008D0CF5">
        <w:rPr>
          <w:rFonts w:cs="Decalotype SemiBold"/>
          <w:b/>
          <w:bCs/>
          <w:color w:val="000000"/>
          <w:sz w:val="16"/>
          <w:szCs w:val="16"/>
        </w:rPr>
        <w:t xml:space="preserve">2 </w:t>
      </w:r>
      <w:r w:rsidR="00A100AB" w:rsidRPr="008D0CF5">
        <w:rPr>
          <w:rFonts w:cs="Decalotype SemiBold"/>
          <w:b/>
          <w:bCs/>
          <w:color w:val="000000"/>
          <w:sz w:val="16"/>
          <w:szCs w:val="16"/>
        </w:rPr>
        <w:t>(dos</w:t>
      </w:r>
      <w:r w:rsidRPr="008D0CF5">
        <w:rPr>
          <w:rFonts w:cs="Decalotype SemiBold"/>
          <w:b/>
          <w:bCs/>
          <w:color w:val="000000"/>
          <w:sz w:val="16"/>
          <w:szCs w:val="16"/>
        </w:rPr>
        <w:t xml:space="preserve"> cuotas) </w:t>
      </w:r>
      <w:r w:rsidRPr="008D0CF5">
        <w:rPr>
          <w:rFonts w:cs="Decalotype SemiBold"/>
          <w:bCs/>
          <w:color w:val="000000"/>
          <w:sz w:val="16"/>
          <w:szCs w:val="16"/>
        </w:rPr>
        <w:t>de</w:t>
      </w:r>
      <w:r w:rsidRPr="008D0CF5">
        <w:rPr>
          <w:rFonts w:cs="Decalotype SemiBold"/>
          <w:b/>
          <w:bCs/>
          <w:color w:val="000000"/>
          <w:sz w:val="16"/>
          <w:szCs w:val="16"/>
        </w:rPr>
        <w:t xml:space="preserve"> </w:t>
      </w:r>
      <w:r w:rsidRPr="008D0CF5">
        <w:rPr>
          <w:rFonts w:ascii="Decalotype" w:hAnsi="Decalotype" w:cs="Decalotype"/>
          <w:color w:val="000000"/>
          <w:sz w:val="16"/>
          <w:szCs w:val="16"/>
        </w:rPr>
        <w:t xml:space="preserve">abonos mensuales corridos por cualquier causa, genera la baja de la cuenta de afiliación, desobliga automáticamente a </w:t>
      </w:r>
      <w:r w:rsidRPr="008D0CF5">
        <w:rPr>
          <w:rFonts w:ascii="Decalotype Medium" w:hAnsi="Decalotype Medium" w:cs="Decalotype Medium"/>
          <w:b/>
          <w:color w:val="000000"/>
          <w:sz w:val="16"/>
          <w:szCs w:val="16"/>
        </w:rPr>
        <w:t>LA EMPRESA</w:t>
      </w:r>
      <w:r w:rsidRPr="008D0CF5">
        <w:rPr>
          <w:rFonts w:ascii="Decalotype Medium" w:hAnsi="Decalotype Medium" w:cs="Decalotype Medium"/>
          <w:color w:val="000000"/>
          <w:sz w:val="16"/>
          <w:szCs w:val="16"/>
        </w:rPr>
        <w:t xml:space="preserve"> </w:t>
      </w:r>
      <w:r w:rsidRPr="008D0CF5">
        <w:rPr>
          <w:rFonts w:ascii="Decalotype" w:hAnsi="Decalotype" w:cs="Decalotype"/>
          <w:color w:val="000000"/>
          <w:sz w:val="16"/>
          <w:szCs w:val="16"/>
        </w:rPr>
        <w:t>de toda responsabilidad, ca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>ducando la afiliación sin la necesidad de notificación alguna, y una vez concretada la caducidad no se hace responsable por acontecimientos ocurridos a partir de ella, ni se verá ésta obligada a la restitución de nin</w:t>
      </w:r>
      <w:r w:rsidRPr="008D0CF5">
        <w:rPr>
          <w:rFonts w:ascii="Decalotype" w:hAnsi="Decalotype" w:cs="Decalotype"/>
          <w:color w:val="000000"/>
          <w:sz w:val="16"/>
          <w:szCs w:val="16"/>
        </w:rPr>
        <w:softHyphen/>
        <w:t>gún importe debitado anteriormente.</w:t>
      </w:r>
    </w:p>
    <w:p w:rsidR="00055947" w:rsidRPr="008D0CF5" w:rsidRDefault="00055947" w:rsidP="00055947">
      <w:pPr>
        <w:pStyle w:val="Default"/>
        <w:jc w:val="both"/>
        <w:rPr>
          <w:rStyle w:val="A0"/>
          <w:rFonts w:ascii="Decalotype" w:hAnsi="Decalotype" w:cs="Decalotype"/>
          <w:b/>
          <w:sz w:val="16"/>
          <w:szCs w:val="16"/>
        </w:rPr>
      </w:pPr>
      <w:r w:rsidRPr="008D0CF5">
        <w:rPr>
          <w:rFonts w:ascii="Decalotype" w:hAnsi="Decalotype" w:cs="Decalotype"/>
          <w:sz w:val="16"/>
          <w:szCs w:val="16"/>
        </w:rPr>
        <w:t xml:space="preserve">Cuando existieran cuotas vencidas por cualquier motivo (falta de fondos, cambio de cuenta, datos faltantes, etc.), es facultad de </w:t>
      </w:r>
      <w:r w:rsidRPr="008D0CF5">
        <w:rPr>
          <w:rFonts w:ascii="Decalotype Medium" w:hAnsi="Decalotype Medium" w:cs="Decalotype Medium"/>
          <w:sz w:val="16"/>
          <w:szCs w:val="16"/>
        </w:rPr>
        <w:t>LA EM</w:t>
      </w:r>
      <w:r w:rsidRPr="008D0CF5">
        <w:rPr>
          <w:rFonts w:ascii="Decalotype Medium" w:hAnsi="Decalotype Medium" w:cs="Decalotype Medium"/>
          <w:sz w:val="16"/>
          <w:szCs w:val="16"/>
        </w:rPr>
        <w:softHyphen/>
        <w:t xml:space="preserve">PRESA </w:t>
      </w:r>
      <w:r w:rsidRPr="008D0CF5">
        <w:rPr>
          <w:rFonts w:ascii="Decalotype" w:hAnsi="Decalotype" w:cs="Decalotype"/>
          <w:sz w:val="16"/>
          <w:szCs w:val="16"/>
        </w:rPr>
        <w:t>cobrar los importes adeudados en las cuotas subsiguientes, como así también los resultantes por prestación de servicios y/o consumo de productos usufructuados por cualquiera de los afiliados declarados en la Solicitud de Incorporación, los cuales se rigen por las condiciones parti</w:t>
      </w:r>
      <w:r w:rsidRPr="008D0CF5">
        <w:rPr>
          <w:rFonts w:ascii="Decalotype" w:hAnsi="Decalotype" w:cs="Decalotype"/>
          <w:sz w:val="16"/>
          <w:szCs w:val="16"/>
        </w:rPr>
        <w:softHyphen/>
        <w:t>culares pactadas en cada operación.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t xml:space="preserve"> Es facultad de </w:t>
      </w:r>
      <w:r w:rsidRPr="008D0CF5">
        <w:rPr>
          <w:rStyle w:val="A0"/>
          <w:rFonts w:ascii="Decalotype Medium" w:hAnsi="Decalotype Medium" w:cs="Decalotype Medium"/>
          <w:b/>
          <w:sz w:val="16"/>
          <w:szCs w:val="16"/>
        </w:rPr>
        <w:t xml:space="preserve">LA EMPRESA 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t>reajustar las cuotas en función a los costos de los servicios y/o productos a prestar o a usufructuar, por in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softHyphen/>
        <w:t>cidencia de precios y honorarios sobre cada una de las materias que componen el presente o por variaciones o por increm</w:t>
      </w:r>
      <w:r w:rsidR="00807F54" w:rsidRPr="008D0CF5">
        <w:rPr>
          <w:rStyle w:val="A0"/>
          <w:rFonts w:ascii="Decalotype" w:hAnsi="Decalotype" w:cs="Decalotype"/>
          <w:b/>
          <w:sz w:val="16"/>
          <w:szCs w:val="16"/>
        </w:rPr>
        <w:t>entos de costos fi</w:t>
      </w:r>
      <w:r w:rsidR="00807F54" w:rsidRPr="008D0CF5">
        <w:rPr>
          <w:rStyle w:val="A0"/>
          <w:rFonts w:ascii="Decalotype" w:hAnsi="Decalotype" w:cs="Decalotype"/>
          <w:b/>
          <w:sz w:val="16"/>
          <w:szCs w:val="16"/>
        </w:rPr>
        <w:softHyphen/>
        <w:t xml:space="preserve">nancieros, 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t>sin mediar notificación alguna. Como así también cuando existiera una variación en las escalas de eda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softHyphen/>
        <w:t>des determinadas por estas condiciones general</w:t>
      </w:r>
      <w:r w:rsidR="00D303B9" w:rsidRPr="008D0CF5">
        <w:rPr>
          <w:rStyle w:val="A0"/>
          <w:rFonts w:ascii="Decalotype" w:hAnsi="Decalotype" w:cs="Decalotype"/>
          <w:b/>
          <w:sz w:val="16"/>
          <w:szCs w:val="16"/>
        </w:rPr>
        <w:t>, la misma tendrá un incremento del 20 % cada seis meses, si fuese necesario y según índice inflacionario de la economía del país.</w:t>
      </w:r>
    </w:p>
    <w:p w:rsidR="00055947" w:rsidRPr="008D0CF5" w:rsidRDefault="00055947" w:rsidP="00055947">
      <w:pPr>
        <w:autoSpaceDE w:val="0"/>
        <w:autoSpaceDN w:val="0"/>
        <w:adjustRightInd w:val="0"/>
        <w:spacing w:before="40" w:after="0" w:line="241" w:lineRule="atLeast"/>
        <w:jc w:val="both"/>
        <w:rPr>
          <w:rFonts w:ascii="Decalotype SemiBold" w:eastAsiaTheme="minorHAnsi" w:hAnsi="Decalotype SemiBold" w:cs="Decalotype SemiBold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ARTICULO 2º: SERVICIOS BÁSICOS: </w:t>
      </w:r>
    </w:p>
    <w:p w:rsidR="00055947" w:rsidRPr="008D0CF5" w:rsidRDefault="00055947" w:rsidP="00055947">
      <w:pPr>
        <w:pStyle w:val="Default"/>
        <w:jc w:val="both"/>
        <w:rPr>
          <w:rFonts w:ascii="Decalotype" w:hAnsi="Decalotype" w:cs="Decalotype"/>
          <w:sz w:val="16"/>
          <w:szCs w:val="16"/>
        </w:rPr>
      </w:pPr>
      <w:r w:rsidRPr="008D0CF5">
        <w:rPr>
          <w:rFonts w:ascii="Decalotype" w:hAnsi="Decalotype" w:cs="Decalotype"/>
          <w:sz w:val="16"/>
          <w:szCs w:val="16"/>
        </w:rPr>
        <w:t>Se detalla a continuación las características de la cobertura de los ser</w:t>
      </w:r>
      <w:r w:rsidRPr="008D0CF5">
        <w:rPr>
          <w:rFonts w:ascii="Decalotype" w:hAnsi="Decalotype" w:cs="Decalotype"/>
          <w:sz w:val="16"/>
          <w:szCs w:val="16"/>
        </w:rPr>
        <w:softHyphen/>
        <w:t xml:space="preserve">vicios básicos prestados por </w:t>
      </w:r>
      <w:r w:rsidRPr="008D0CF5">
        <w:rPr>
          <w:rStyle w:val="A0"/>
          <w:rFonts w:ascii="Decalotype Medium" w:hAnsi="Decalotype Medium" w:cs="Decalotype Medium"/>
          <w:b/>
          <w:sz w:val="16"/>
          <w:szCs w:val="16"/>
        </w:rPr>
        <w:t>EVENSER EMPRESA DE SEPELIOS FÙNEBRES</w:t>
      </w:r>
      <w:r w:rsidRPr="008D0CF5">
        <w:rPr>
          <w:rFonts w:ascii="Decalotype Medium" w:hAnsi="Decalotype Medium" w:cs="Decalotype Medium"/>
          <w:sz w:val="16"/>
          <w:szCs w:val="16"/>
        </w:rPr>
        <w:t>.</w:t>
      </w:r>
      <w:r w:rsidRPr="008D0CF5">
        <w:rPr>
          <w:rFonts w:ascii="Decalotype" w:hAnsi="Decalotype" w:cs="Decalotype"/>
          <w:sz w:val="16"/>
          <w:szCs w:val="16"/>
        </w:rPr>
        <w:t>, los cuales se aplican a los titulares y su grupo incorporado en la Solicitud de In</w:t>
      </w:r>
      <w:r w:rsidRPr="008D0CF5">
        <w:rPr>
          <w:rFonts w:ascii="Decalotype" w:hAnsi="Decalotype" w:cs="Decalotype"/>
          <w:sz w:val="16"/>
          <w:szCs w:val="16"/>
        </w:rPr>
        <w:softHyphen/>
        <w:t>corporación exclusivamente. Todo derecho a cualquier cobertura queda extinguido si la cuenta registra más de un mes de deuda. Cuando co</w:t>
      </w:r>
      <w:r w:rsidRPr="008D0CF5">
        <w:rPr>
          <w:rFonts w:ascii="Decalotype" w:hAnsi="Decalotype" w:cs="Decalotype"/>
          <w:sz w:val="16"/>
          <w:szCs w:val="16"/>
        </w:rPr>
        <w:softHyphen/>
        <w:t>rresponda compensación económica de cualquier índole, se deducirá de las mismas las deudas vencidas por cuotas puras y/o productos y servi</w:t>
      </w:r>
      <w:r w:rsidRPr="008D0CF5">
        <w:rPr>
          <w:rFonts w:ascii="Decalotype" w:hAnsi="Decalotype" w:cs="Decalotype"/>
          <w:sz w:val="16"/>
          <w:szCs w:val="16"/>
        </w:rPr>
        <w:softHyphen/>
        <w:t xml:space="preserve">cios adeudados (siempre y cuando la cobertura no quede extinguida por tener más de </w:t>
      </w:r>
      <w:r w:rsidR="008D0CF5" w:rsidRPr="008D0CF5">
        <w:rPr>
          <w:rFonts w:ascii="Decalotype" w:hAnsi="Decalotype" w:cs="Decalotype"/>
          <w:sz w:val="16"/>
          <w:szCs w:val="16"/>
        </w:rPr>
        <w:t>un mes</w:t>
      </w:r>
      <w:r w:rsidRPr="008D0CF5">
        <w:rPr>
          <w:rFonts w:ascii="Decalotype" w:hAnsi="Decalotype" w:cs="Decalotype"/>
          <w:sz w:val="16"/>
          <w:szCs w:val="16"/>
        </w:rPr>
        <w:t xml:space="preserve"> de deuda) si el fallecido fuese el titular también se deducirá el monto de cuotas a vencer (con la correspondiente quita de costo financiero establecida para pago anticipado).</w:t>
      </w:r>
    </w:p>
    <w:p w:rsidR="00055947" w:rsidRPr="008D0CF5" w:rsidRDefault="00055947" w:rsidP="00055947">
      <w:pPr>
        <w:autoSpaceDE w:val="0"/>
        <w:autoSpaceDN w:val="0"/>
        <w:adjustRightInd w:val="0"/>
        <w:spacing w:before="160" w:after="0" w:line="241" w:lineRule="atLeast"/>
        <w:ind w:firstLine="40"/>
        <w:jc w:val="both"/>
        <w:rPr>
          <w:rFonts w:ascii="Decalotype SemiBold" w:eastAsiaTheme="minorHAnsi" w:hAnsi="Decalotype SemiBold" w:cs="Decalotype SemiBold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 CÓDIGO 1 (UNO): Cobertura básica.</w:t>
      </w:r>
    </w:p>
    <w:p w:rsidR="00055947" w:rsidRPr="008D0CF5" w:rsidRDefault="00055947" w:rsidP="00055947">
      <w:pPr>
        <w:autoSpaceDE w:val="0"/>
        <w:autoSpaceDN w:val="0"/>
        <w:adjustRightInd w:val="0"/>
        <w:spacing w:before="40"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 SERVICIO DE SEPELIO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. Cobertura principal brindada por </w:t>
      </w:r>
      <w:r w:rsidRPr="008D0CF5">
        <w:rPr>
          <w:rFonts w:ascii="Decalotype Medium" w:eastAsiaTheme="minorHAnsi" w:hAnsi="Decalotype Medium" w:cs="Decalotype Medium"/>
          <w:b/>
          <w:color w:val="000000"/>
          <w:sz w:val="16"/>
          <w:szCs w:val="16"/>
          <w:lang w:val="es-ES"/>
        </w:rPr>
        <w:t>LA EMPRESA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, en dos modalidades, a saber: </w:t>
      </w:r>
    </w:p>
    <w:p w:rsidR="00055947" w:rsidRPr="008D0CF5" w:rsidRDefault="00055947" w:rsidP="00055947">
      <w:pPr>
        <w:autoSpaceDE w:val="0"/>
        <w:autoSpaceDN w:val="0"/>
        <w:adjustRightInd w:val="0"/>
        <w:spacing w:before="100" w:after="0" w:line="241" w:lineRule="atLeast"/>
        <w:ind w:firstLine="340"/>
        <w:jc w:val="both"/>
        <w:rPr>
          <w:rFonts w:ascii="Decalotype SemiBold" w:eastAsiaTheme="minorHAnsi" w:hAnsi="Decalotype SemiBold" w:cs="Decalotype SemiBold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1) SERVICIO PRESTACIONAL: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Será realizado por nuestra empresa o por la que corresponda, ya sea por zona de influencia o por convenio realizados para tal efecto.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El servicio mencionado en el inciso anterior está com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>puesto por: Ataúd Bovedilla, finamente barnizado, con manijas, crucifi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jo y chapa para la inscripción del nombre de la persona fallecida. Caja metálica cuando corresponda. Sala </w:t>
      </w:r>
      <w:proofErr w:type="spellStart"/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Velatoria</w:t>
      </w:r>
      <w:proofErr w:type="spellEnd"/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 (sujeto a disponibilidad, previendo casos de catástrofes o eventos que superen la capacidad en forma excepcional) incluyendo servicio de cafetería. Capilla eléctrica, que incluye velas eléctricas e imagen iluminada. Blondas cubre ataúd. Furgón para traslado de capilla y otros elementos. Ca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rroza fúnebre. Trámite de juzgado y municipales sin cargo. Se agregarán servicios adicionales sin cargo, los que podrán ser incluidos o eliminados según disponibilidad de oferta en cada caso o a simple criterio de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LA EMPRESA.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El no uso de la Sala </w:t>
      </w:r>
      <w:proofErr w:type="spellStart"/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Velatoria</w:t>
      </w:r>
      <w:proofErr w:type="spellEnd"/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 no contempla derecho a compensación. En ningún caso y en ninguna circunstancia los benefi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>cios no utilizados podrán ser reemplazados por su importe en efectivo ni ningún otro valor o compensación. En toda circunstancia es obligación inexcusable del beneficiario o sus herederos, utilizar los servicios reco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nocidos por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LA EMPRESA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, caso contrario 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LA EMPRESA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quedará desobligado de toda responsabilidad 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Tomando como punto de referencia el domicilio de </w:t>
      </w:r>
      <w:r w:rsidRPr="008D0CF5">
        <w:rPr>
          <w:rFonts w:ascii="Decalotype Medium" w:eastAsiaTheme="minorHAnsi" w:hAnsi="Decalotype Medium" w:cs="Decalotype Medium"/>
          <w:b/>
          <w:color w:val="000000"/>
          <w:sz w:val="16"/>
          <w:szCs w:val="16"/>
          <w:lang w:val="es-ES"/>
        </w:rPr>
        <w:t>LA EMPRESA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prestadora, los traslados y trámites se prestarán sin cobro adi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cional mientras estén comprendidos dentro de un área de hasta </w:t>
      </w:r>
      <w:r w:rsidR="004F319C"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10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0 Km. (</w:t>
      </w:r>
      <w:r w:rsidR="004F319C"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cien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 kilómetros)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a la redonda. Quedando a criterio de </w:t>
      </w:r>
      <w:r w:rsidRPr="008D0CF5">
        <w:rPr>
          <w:rFonts w:ascii="Decalotype Medium" w:eastAsiaTheme="minorHAnsi" w:hAnsi="Decalotype Medium" w:cs="Decalotype Medium"/>
          <w:b/>
          <w:color w:val="000000"/>
          <w:sz w:val="16"/>
          <w:szCs w:val="16"/>
          <w:lang w:val="es-ES"/>
        </w:rPr>
        <w:t>LA EMPRESA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extender el área mencionada. Asimismo, todo traslado con o sin cargo se realizará por rutas nacionales, provinciales o caminos mejorados; que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 xml:space="preserve">dando a criterio de </w:t>
      </w:r>
      <w:r w:rsidRPr="008D0CF5">
        <w:rPr>
          <w:rFonts w:ascii="Decalotype Medium" w:eastAsiaTheme="minorHAnsi" w:hAnsi="Decalotype Medium" w:cs="Decalotype Medium"/>
          <w:b/>
          <w:color w:val="000000"/>
          <w:sz w:val="16"/>
          <w:szCs w:val="16"/>
          <w:lang w:val="es-ES"/>
        </w:rPr>
        <w:t>LA EMPRESA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 xml:space="preserve"> 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la decisión de enviar los vehículos de duelo, o bien del encargado del cortejo de continuar o no, ante la exis</w:t>
      </w: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softHyphen/>
        <w:t>tencia de caminos intransitables y/o agravados por lluvia u otras causas.</w:t>
      </w:r>
    </w:p>
    <w:p w:rsidR="00055947" w:rsidRPr="008D0CF5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Siendo éste un Servicio Social para afiliados, los mismos tendrán el derecho a modificarlo, siendo los elementos que se incorporen o cambios que se propongan, por exclusiva cuenta del incorporado o sus herederos o deudos. </w:t>
      </w:r>
    </w:p>
    <w:p w:rsidR="00055947" w:rsidRPr="008D0CF5" w:rsidRDefault="00055947" w:rsidP="00055947">
      <w:pPr>
        <w:pStyle w:val="Default"/>
        <w:jc w:val="both"/>
        <w:rPr>
          <w:rFonts w:ascii="Decalotype" w:hAnsi="Decalotype" w:cs="Decalotype"/>
          <w:sz w:val="16"/>
          <w:szCs w:val="16"/>
        </w:rPr>
      </w:pPr>
      <w:r w:rsidRPr="008D0CF5">
        <w:rPr>
          <w:b/>
          <w:bCs/>
          <w:sz w:val="16"/>
          <w:szCs w:val="16"/>
        </w:rPr>
        <w:t xml:space="preserve"> </w:t>
      </w:r>
      <w:r w:rsidRPr="008D0CF5">
        <w:rPr>
          <w:rFonts w:ascii="Decalotype" w:hAnsi="Decalotype" w:cs="Decalotype"/>
          <w:sz w:val="16"/>
          <w:szCs w:val="16"/>
        </w:rPr>
        <w:t xml:space="preserve">Para concretar dicha prestación, un familiar directo o deudo del fallecido deberá comunicarse con </w:t>
      </w:r>
      <w:r w:rsidRPr="008D0CF5">
        <w:rPr>
          <w:rFonts w:ascii="Decalotype Medium" w:hAnsi="Decalotype Medium" w:cs="Decalotype Medium"/>
          <w:b/>
          <w:sz w:val="16"/>
          <w:szCs w:val="16"/>
        </w:rPr>
        <w:t>LA EMPRESA</w:t>
      </w:r>
      <w:r w:rsidR="008D0CF5">
        <w:rPr>
          <w:rFonts w:ascii="Decalotype Medium" w:hAnsi="Decalotype Medium" w:cs="Decalotype Medium"/>
          <w:sz w:val="16"/>
          <w:szCs w:val="16"/>
        </w:rPr>
        <w:t xml:space="preserve"> </w:t>
      </w:r>
      <w:r w:rsidRPr="008D0CF5">
        <w:rPr>
          <w:rFonts w:ascii="Decalotype Medium" w:hAnsi="Decalotype Medium" w:cs="Decalotype Medium"/>
          <w:b/>
          <w:sz w:val="16"/>
          <w:szCs w:val="16"/>
        </w:rPr>
        <w:t>EVENSER DE SEPELIOS FÙNEBRES</w:t>
      </w:r>
      <w:r w:rsidRPr="008D0CF5">
        <w:rPr>
          <w:rFonts w:ascii="Decalotype" w:hAnsi="Decalotype" w:cs="Decalotype"/>
          <w:sz w:val="16"/>
          <w:szCs w:val="16"/>
        </w:rPr>
        <w:t xml:space="preserve">, más cercana a su domicilio, y/o en el domicilio de la Sucursal en donde Ud. realizó la afiliación y/o en las líneas telefónicas durante las 24 </w:t>
      </w:r>
      <w:proofErr w:type="spellStart"/>
      <w:r w:rsidRPr="008D0CF5">
        <w:rPr>
          <w:rFonts w:ascii="Decalotype" w:hAnsi="Decalotype" w:cs="Decalotype"/>
          <w:sz w:val="16"/>
          <w:szCs w:val="16"/>
        </w:rPr>
        <w:t>hs</w:t>
      </w:r>
      <w:proofErr w:type="spellEnd"/>
      <w:r w:rsidRPr="008D0CF5">
        <w:rPr>
          <w:rFonts w:ascii="Decalotype" w:hAnsi="Decalotype" w:cs="Decalotype"/>
          <w:sz w:val="16"/>
          <w:szCs w:val="16"/>
        </w:rPr>
        <w:t xml:space="preserve"> y todos los días del año, donde le informaran la cobertura con la que cuenta y/o la prestadora que realizará el servicio</w:t>
      </w:r>
    </w:p>
    <w:p w:rsidR="00055947" w:rsidRPr="008D0CF5" w:rsidRDefault="00055947" w:rsidP="00055947">
      <w:pPr>
        <w:pStyle w:val="Pa24"/>
        <w:spacing w:before="160"/>
        <w:jc w:val="both"/>
        <w:rPr>
          <w:rFonts w:cs="Decalotype SemiBold"/>
          <w:color w:val="000000"/>
          <w:sz w:val="16"/>
          <w:szCs w:val="16"/>
        </w:rPr>
      </w:pPr>
      <w:r w:rsidRPr="008D0CF5">
        <w:rPr>
          <w:rStyle w:val="A1"/>
          <w:sz w:val="16"/>
          <w:szCs w:val="16"/>
        </w:rPr>
        <w:t>ARTICULO 3º: CARENCIA PARA EL SERVICIO DE SEPE</w:t>
      </w:r>
      <w:r w:rsidRPr="008D0CF5">
        <w:rPr>
          <w:rStyle w:val="A1"/>
          <w:sz w:val="16"/>
          <w:szCs w:val="16"/>
        </w:rPr>
        <w:softHyphen/>
        <w:t xml:space="preserve">LIO, NICHO PARCELA, CREMACIÓN O COMPENSACIONES ECONÓMICAS, PARA LAS PERSONAS A CARGO: </w:t>
      </w:r>
    </w:p>
    <w:p w:rsidR="00055947" w:rsidRPr="008D0CF5" w:rsidRDefault="00055947" w:rsidP="00055947">
      <w:pPr>
        <w:pStyle w:val="Pa25"/>
        <w:spacing w:before="10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Style w:val="A0"/>
          <w:b/>
          <w:bCs/>
          <w:sz w:val="16"/>
          <w:szCs w:val="16"/>
        </w:rPr>
        <w:t xml:space="preserve">I.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Las Presentes carencias sólo son aplicables en las personas incluidas como A CARGO (con o sin costo adicional) y empezará a regir una vez trascurrido el </w:t>
      </w:r>
      <w:r w:rsidRPr="008D0CF5">
        <w:rPr>
          <w:rStyle w:val="A0"/>
          <w:rFonts w:ascii="Decalotype" w:hAnsi="Decalotype" w:cs="Decalotype"/>
          <w:b/>
          <w:sz w:val="16"/>
          <w:szCs w:val="16"/>
        </w:rPr>
        <w:t>PERIODO BONIFICADO</w:t>
      </w:r>
      <w:r w:rsidRPr="008D0CF5">
        <w:rPr>
          <w:rStyle w:val="A0"/>
          <w:rFonts w:ascii="Decalotype" w:hAnsi="Decalotype" w:cs="Decalotype"/>
          <w:sz w:val="16"/>
          <w:szCs w:val="16"/>
        </w:rPr>
        <w:t>.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Style w:val="A0"/>
          <w:b/>
          <w:bCs/>
          <w:sz w:val="16"/>
          <w:szCs w:val="16"/>
        </w:rPr>
        <w:t xml:space="preserve">a.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Personas incorporadas hasta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49 (cuarenta y nueve)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años: 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Style w:val="A0"/>
          <w:rFonts w:ascii="Decalotype Medium" w:hAnsi="Decalotype Medium" w:cs="Decalotype Medium"/>
          <w:sz w:val="16"/>
          <w:szCs w:val="16"/>
        </w:rPr>
        <w:lastRenderedPageBreak/>
        <w:t xml:space="preserve">90 (noventa) </w:t>
      </w:r>
      <w:r w:rsidRPr="008D0CF5">
        <w:rPr>
          <w:rStyle w:val="A0"/>
          <w:rFonts w:ascii="Decalotype" w:hAnsi="Decalotype" w:cs="Decalotype"/>
          <w:sz w:val="16"/>
          <w:szCs w:val="16"/>
        </w:rPr>
        <w:t>días de carencia.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 Medium" w:hAnsi="Decalotype Medium" w:cs="Decalotype Medium"/>
          <w:color w:val="000000"/>
          <w:sz w:val="16"/>
          <w:szCs w:val="16"/>
        </w:rPr>
      </w:pPr>
      <w:r w:rsidRPr="008D0CF5">
        <w:rPr>
          <w:rStyle w:val="A0"/>
          <w:b/>
          <w:bCs/>
          <w:sz w:val="16"/>
          <w:szCs w:val="16"/>
        </w:rPr>
        <w:t xml:space="preserve">b.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Personas incorporadas entre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50 (cincuenta) y 69 (sesenta y 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nueve)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años: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(90) noventa </w:t>
      </w:r>
      <w:r w:rsidRPr="008D0CF5">
        <w:rPr>
          <w:rStyle w:val="A0"/>
          <w:rFonts w:ascii="Decalotype" w:hAnsi="Decalotype" w:cs="Decalotype"/>
          <w:sz w:val="16"/>
          <w:szCs w:val="16"/>
        </w:rPr>
        <w:t>días de carencia.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 Medium" w:hAnsi="Decalotype Medium" w:cs="Decalotype Medium"/>
          <w:color w:val="000000"/>
          <w:sz w:val="16"/>
          <w:szCs w:val="16"/>
        </w:rPr>
      </w:pPr>
      <w:r w:rsidRPr="008D0CF5">
        <w:rPr>
          <w:rStyle w:val="A0"/>
          <w:b/>
          <w:bCs/>
          <w:sz w:val="16"/>
          <w:szCs w:val="16"/>
        </w:rPr>
        <w:t xml:space="preserve">c.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Personas incorporadas entre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70 (setenta)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años y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79 (setenta 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y nueve)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años: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120 (ciento veinte) </w:t>
      </w:r>
      <w:r w:rsidRPr="008D0CF5">
        <w:rPr>
          <w:rStyle w:val="A0"/>
          <w:rFonts w:ascii="Decalotype" w:hAnsi="Decalotype" w:cs="Decalotype"/>
          <w:sz w:val="16"/>
          <w:szCs w:val="16"/>
        </w:rPr>
        <w:t>días de carencia.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 Medium" w:hAnsi="Decalotype Medium" w:cs="Decalotype Medium"/>
          <w:color w:val="000000"/>
          <w:sz w:val="16"/>
          <w:szCs w:val="16"/>
        </w:rPr>
      </w:pPr>
      <w:r w:rsidRPr="008D0CF5">
        <w:rPr>
          <w:rStyle w:val="A0"/>
          <w:b/>
          <w:bCs/>
          <w:sz w:val="16"/>
          <w:szCs w:val="16"/>
        </w:rPr>
        <w:t xml:space="preserve">d.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Personas incorporadas entre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80 (ochenta)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años y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89 (ochenta </w:t>
      </w:r>
    </w:p>
    <w:p w:rsidR="00055947" w:rsidRPr="008D0CF5" w:rsidRDefault="00055947" w:rsidP="00055947">
      <w:pPr>
        <w:pStyle w:val="Pa26"/>
        <w:spacing w:before="40"/>
        <w:jc w:val="both"/>
        <w:rPr>
          <w:rFonts w:ascii="Decalotype" w:hAnsi="Decalotype" w:cs="Decalotype"/>
          <w:color w:val="000000"/>
          <w:sz w:val="16"/>
          <w:szCs w:val="16"/>
        </w:rPr>
      </w:pP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y nueve)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años: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270 (doscientos setenta) </w:t>
      </w:r>
      <w:r w:rsidRPr="008D0CF5">
        <w:rPr>
          <w:rStyle w:val="A0"/>
          <w:rFonts w:ascii="Decalotype" w:hAnsi="Decalotype" w:cs="Decalotype"/>
          <w:sz w:val="16"/>
          <w:szCs w:val="16"/>
        </w:rPr>
        <w:t>días de carencia.</w:t>
      </w:r>
    </w:p>
    <w:p w:rsidR="00055947" w:rsidRPr="008D0CF5" w:rsidRDefault="00055947" w:rsidP="00055947">
      <w:pPr>
        <w:pStyle w:val="Default"/>
        <w:jc w:val="both"/>
        <w:rPr>
          <w:rStyle w:val="A0"/>
          <w:rFonts w:ascii="Decalotype" w:hAnsi="Decalotype" w:cs="Decalotype"/>
          <w:sz w:val="16"/>
          <w:szCs w:val="16"/>
        </w:rPr>
      </w:pPr>
      <w:r w:rsidRPr="008D0CF5">
        <w:rPr>
          <w:rStyle w:val="A0"/>
          <w:b/>
          <w:bCs/>
          <w:sz w:val="16"/>
          <w:szCs w:val="16"/>
        </w:rPr>
        <w:t xml:space="preserve">e.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Personas incorporadas de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 xml:space="preserve">90 (noventa) </w:t>
      </w:r>
      <w:r w:rsidRPr="008D0CF5">
        <w:rPr>
          <w:rStyle w:val="A0"/>
          <w:rFonts w:ascii="Decalotype" w:hAnsi="Decalotype" w:cs="Decalotype"/>
          <w:sz w:val="16"/>
          <w:szCs w:val="16"/>
        </w:rPr>
        <w:t xml:space="preserve">años o más: 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t>365 (tres</w:t>
      </w:r>
      <w:r w:rsidRPr="008D0CF5">
        <w:rPr>
          <w:rStyle w:val="A0"/>
          <w:rFonts w:ascii="Decalotype Medium" w:hAnsi="Decalotype Medium" w:cs="Decalotype Medium"/>
          <w:sz w:val="16"/>
          <w:szCs w:val="16"/>
        </w:rPr>
        <w:softHyphen/>
        <w:t xml:space="preserve">cientos sesenta y cinco) </w:t>
      </w:r>
      <w:r w:rsidRPr="008D0CF5">
        <w:rPr>
          <w:rStyle w:val="A0"/>
          <w:rFonts w:ascii="Decalotype" w:hAnsi="Decalotype" w:cs="Decalotype"/>
          <w:sz w:val="16"/>
          <w:szCs w:val="16"/>
        </w:rPr>
        <w:t>días de carencia.</w:t>
      </w:r>
    </w:p>
    <w:p w:rsidR="00055947" w:rsidRPr="008D0CF5" w:rsidRDefault="00055947" w:rsidP="00055947">
      <w:pPr>
        <w:pStyle w:val="Default"/>
        <w:jc w:val="both"/>
        <w:rPr>
          <w:b/>
          <w:bCs/>
          <w:sz w:val="16"/>
          <w:szCs w:val="16"/>
        </w:rPr>
      </w:pPr>
    </w:p>
    <w:p w:rsidR="00F12370" w:rsidRPr="008D0CF5" w:rsidRDefault="00F12370" w:rsidP="00055947">
      <w:pPr>
        <w:pStyle w:val="Default"/>
        <w:jc w:val="center"/>
        <w:rPr>
          <w:b/>
          <w:bCs/>
          <w:sz w:val="16"/>
          <w:szCs w:val="16"/>
        </w:rPr>
      </w:pPr>
    </w:p>
    <w:p w:rsidR="00F12370" w:rsidRPr="008D0CF5" w:rsidRDefault="00F12370" w:rsidP="00055947">
      <w:pPr>
        <w:pStyle w:val="Default"/>
        <w:jc w:val="center"/>
        <w:rPr>
          <w:b/>
          <w:bCs/>
          <w:sz w:val="16"/>
          <w:szCs w:val="16"/>
        </w:rPr>
      </w:pPr>
    </w:p>
    <w:p w:rsidR="00F12370" w:rsidRPr="008D0CF5" w:rsidRDefault="00F12370" w:rsidP="00055947">
      <w:pPr>
        <w:pStyle w:val="Default"/>
        <w:jc w:val="center"/>
        <w:rPr>
          <w:b/>
          <w:bCs/>
          <w:sz w:val="16"/>
          <w:szCs w:val="16"/>
        </w:rPr>
      </w:pPr>
    </w:p>
    <w:p w:rsidR="00F12370" w:rsidRPr="008D0CF5" w:rsidRDefault="00F12370" w:rsidP="00055947">
      <w:pPr>
        <w:pStyle w:val="Default"/>
        <w:jc w:val="center"/>
        <w:rPr>
          <w:b/>
          <w:bCs/>
          <w:sz w:val="16"/>
          <w:szCs w:val="16"/>
        </w:rPr>
      </w:pPr>
    </w:p>
    <w:p w:rsidR="00055947" w:rsidRPr="008D0CF5" w:rsidRDefault="00055947" w:rsidP="00055947">
      <w:pPr>
        <w:pStyle w:val="Default"/>
        <w:jc w:val="center"/>
        <w:rPr>
          <w:b/>
          <w:bCs/>
          <w:sz w:val="16"/>
          <w:szCs w:val="16"/>
        </w:rPr>
      </w:pPr>
      <w:r w:rsidRPr="008D0CF5">
        <w:rPr>
          <w:b/>
          <w:bCs/>
          <w:sz w:val="16"/>
          <w:szCs w:val="16"/>
        </w:rPr>
        <w:t>PERSONAS A CUBRIR Y MONTO DE LA CUOTA MENSUAL</w:t>
      </w:r>
    </w:p>
    <w:p w:rsidR="00055947" w:rsidRPr="008D0CF5" w:rsidRDefault="00055947" w:rsidP="00055947">
      <w:pPr>
        <w:pStyle w:val="Default"/>
        <w:jc w:val="both"/>
        <w:rPr>
          <w:b/>
          <w:bCs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42"/>
        <w:gridCol w:w="3370"/>
        <w:gridCol w:w="3346"/>
      </w:tblGrid>
      <w:tr w:rsidR="00055947" w:rsidRPr="008D0CF5" w:rsidTr="0034570A"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</w:pPr>
            <w:r w:rsidRPr="008D0CF5"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  <w:t>PERSONAS A CUBRIR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</w:pP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</w:pPr>
            <w:r w:rsidRPr="008D0CF5"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  <w:t>MONTOS COLECTIVOS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</w:pPr>
            <w:r w:rsidRPr="008D0CF5">
              <w:rPr>
                <w:rFonts w:ascii="Chivo Bold" w:eastAsiaTheme="minorHAnsi" w:hAnsi="Chivo Bold" w:cstheme="minorBidi"/>
                <w:b/>
                <w:sz w:val="16"/>
                <w:szCs w:val="16"/>
                <w:lang w:val="es-ES"/>
              </w:rPr>
              <w:t>MONTO INDIVIDUAL</w:t>
            </w:r>
          </w:p>
        </w:tc>
      </w:tr>
      <w:tr w:rsidR="00055947" w:rsidRPr="008D0CF5" w:rsidTr="0034570A"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Grupo Familiar Primario vigencia automática 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  <w:tr w:rsidR="00055947" w:rsidRPr="008D0CF5" w:rsidTr="0034570A"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Titular, Cónyuge e hijos menores de 21 años 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vigencia automática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  <w:tr w:rsidR="00055947" w:rsidRPr="008D0CF5" w:rsidTr="0034570A">
        <w:trPr>
          <w:trHeight w:val="792"/>
        </w:trPr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Hijos mayores de 21 años hasta 49 años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Personas a Cargo de 0 hasta 49 años ( Carencia 90 días )</w:t>
            </w: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  <w:tr w:rsidR="00055947" w:rsidRPr="008D0CF5" w:rsidTr="0034570A"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Personas a Cargo de 50 hasta 69 años </w:t>
            </w:r>
            <w:r w:rsidR="008D0CF5"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(Carencia</w:t>
            </w: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 90 </w:t>
            </w:r>
            <w:r w:rsidR="008D0CF5"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días)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  <w:tr w:rsidR="00055947" w:rsidRPr="008D0CF5" w:rsidTr="0034570A"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Personas a Cargo de 70 hasta 79 años (Carencia 120 </w:t>
            </w:r>
            <w:r w:rsidR="008D0CF5"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días)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  <w:tr w:rsidR="00055947" w:rsidRPr="008D0CF5" w:rsidTr="0034570A"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</w:pP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Personas a cargo de 80 a 89 años </w:t>
            </w:r>
            <w:r w:rsidR="008D0CF5"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(con</w:t>
            </w: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 270 días de </w:t>
            </w:r>
            <w:r w:rsidR="008D0CF5"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>carencia)</w:t>
            </w:r>
            <w:r w:rsidRPr="008D0CF5">
              <w:rPr>
                <w:rFonts w:ascii="Decalotype Medium" w:eastAsiaTheme="minorHAnsi" w:hAnsi="Decalotype Medium" w:cs="Decalotype Medium"/>
                <w:sz w:val="16"/>
                <w:szCs w:val="16"/>
                <w:lang w:val="es-ES"/>
              </w:rPr>
              <w:t xml:space="preserve"> </w:t>
            </w:r>
          </w:p>
          <w:p w:rsidR="00055947" w:rsidRPr="008D0CF5" w:rsidRDefault="00055947" w:rsidP="00055947">
            <w:pPr>
              <w:autoSpaceDE w:val="0"/>
              <w:autoSpaceDN w:val="0"/>
              <w:adjustRightInd w:val="0"/>
              <w:spacing w:line="241" w:lineRule="atLeast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  <w:tr w:rsidR="00055947" w:rsidRPr="008D0CF5" w:rsidTr="0034570A">
        <w:trPr>
          <w:trHeight w:val="444"/>
        </w:trPr>
        <w:tc>
          <w:tcPr>
            <w:tcW w:w="3871" w:type="dxa"/>
          </w:tcPr>
          <w:p w:rsidR="00055947" w:rsidRPr="008D0CF5" w:rsidRDefault="00055947" w:rsidP="00055947">
            <w:pPr>
              <w:pStyle w:val="Default"/>
              <w:jc w:val="both"/>
              <w:rPr>
                <w:rFonts w:ascii="Chivo Bold" w:hAnsi="Chivo Bold" w:cstheme="minorBidi"/>
                <w:sz w:val="16"/>
                <w:szCs w:val="16"/>
              </w:rPr>
            </w:pPr>
            <w:r w:rsidRPr="008D0CF5">
              <w:rPr>
                <w:rFonts w:ascii="Decalotype Medium" w:hAnsi="Decalotype Medium" w:cs="Decalotype Medium"/>
                <w:color w:val="auto"/>
                <w:sz w:val="16"/>
                <w:szCs w:val="16"/>
              </w:rPr>
              <w:t>Personas a cargo de 90 años o más ( con 365 días de carencia )</w:t>
            </w: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  <w:tr w:rsidR="00055947" w:rsidRPr="008D0CF5" w:rsidTr="0034570A">
        <w:trPr>
          <w:trHeight w:val="291"/>
        </w:trPr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Decalotype Medium" w:hAnsi="Decalotype Medium" w:cs="Decalotype Medium"/>
                <w:sz w:val="16"/>
                <w:szCs w:val="16"/>
              </w:rPr>
            </w:pPr>
            <w:r w:rsidRPr="008D0CF5">
              <w:rPr>
                <w:rFonts w:ascii="Decalotype Medium" w:hAnsi="Decalotype Medium" w:cs="Decalotype Medium"/>
                <w:sz w:val="16"/>
                <w:szCs w:val="16"/>
              </w:rPr>
              <w:t>Personas sin cónyuge ni hijos a cargo</w:t>
            </w:r>
          </w:p>
        </w:tc>
        <w:tc>
          <w:tcPr>
            <w:tcW w:w="3871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  <w:tc>
          <w:tcPr>
            <w:tcW w:w="3872" w:type="dxa"/>
          </w:tcPr>
          <w:p w:rsidR="00055947" w:rsidRPr="008D0CF5" w:rsidRDefault="00055947" w:rsidP="00055947">
            <w:pPr>
              <w:autoSpaceDE w:val="0"/>
              <w:autoSpaceDN w:val="0"/>
              <w:adjustRightInd w:val="0"/>
              <w:jc w:val="both"/>
              <w:rPr>
                <w:rFonts w:ascii="Chivo Bold" w:eastAsiaTheme="minorHAnsi" w:hAnsi="Chivo Bold" w:cstheme="minorBidi"/>
                <w:sz w:val="16"/>
                <w:szCs w:val="16"/>
                <w:lang w:val="es-ES"/>
              </w:rPr>
            </w:pPr>
          </w:p>
        </w:tc>
      </w:tr>
    </w:tbl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</w:p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ARTICULO 4º: Los servicios fúnebres comprenderán las siguientes prestaciones: </w:t>
      </w:r>
      <w:r w:rsidR="00502466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el SOCIO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/A, a partir del momento que firme contrato por el Servicio de Sepelios “EVENSER” tendrá cubierto el 100 % del mismo, siempre que el abonado cuente con la OBRA SOCIAL DE INSSSEP (INSTITUTO DE SEGURIDAD </w:t>
      </w:r>
      <w:r w:rsidR="004F319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SOCIAL, SEGUROS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Y PRÉSTAMOS).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A partir de loa 180 días de haberse firmado dicho contrato y los miembros del núcleo familiar que no contase con dicha obra social a partir de los 365 </w:t>
      </w:r>
      <w:proofErr w:type="spellStart"/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dias</w:t>
      </w:r>
      <w:proofErr w:type="spellEnd"/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.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El abonado que cuente con obra 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social del PAMI, se cubrirá el 10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0 % del servicio,</w:t>
      </w:r>
      <w:r w:rsidR="0067213F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A PARTIR DE LOS 365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DÍAS DE SER AFILIADO A LA EMPRESA DE SEPELIOS FÚNEBRES “</w:t>
      </w:r>
      <w:r w:rsidR="00F024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EVENSE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R”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. Los socios que no contasen con co</w:t>
      </w:r>
      <w:r w:rsidR="00F024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bertura social, se reconoce el 10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0 % del servicio </w:t>
      </w:r>
      <w:r w:rsidR="0067213F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fúnebre, A</w:t>
      </w:r>
      <w:r w:rsidR="00F024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PARTIR DE LOS </w:t>
      </w:r>
      <w:r w:rsidR="0067213F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365 DÍAS</w:t>
      </w:r>
      <w:r w:rsidR="00F024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DE SER AFILIADO A LA EMPRESA FUNERARIA.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El socio podrá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optar por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los siguientes servicios:</w:t>
      </w:r>
    </w:p>
    <w:p w:rsidR="00055947" w:rsidRPr="008D0CF5" w:rsidRDefault="00055947" w:rsidP="00055947">
      <w:pPr>
        <w:pStyle w:val="Prrafodelista"/>
        <w:numPr>
          <w:ilvl w:val="0"/>
          <w:numId w:val="1"/>
        </w:num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El ABONADO/A opta por Servicio de bóveda bajo tierra. Marcar sí o no</w:t>
      </w:r>
    </w:p>
    <w:p w:rsidR="00055947" w:rsidRPr="008D0CF5" w:rsidRDefault="00055947" w:rsidP="00055947">
      <w:pPr>
        <w:pStyle w:val="Prrafodelista"/>
        <w:numPr>
          <w:ilvl w:val="0"/>
          <w:numId w:val="1"/>
        </w:num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El ABONADO/A opta por Servicio de bóveda externa. Marcar sí o no</w:t>
      </w:r>
    </w:p>
    <w:p w:rsidR="00055947" w:rsidRPr="008D0CF5" w:rsidRDefault="00055947" w:rsidP="00055947">
      <w:pPr>
        <w:pStyle w:val="Prrafodelista"/>
        <w:numPr>
          <w:ilvl w:val="0"/>
          <w:numId w:val="1"/>
        </w:num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EL ABONADO/A opta por Servicio de CREMACIÓN. Si el abonado opta por dicho servicio de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CREMACIÒN deberá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pagar un adicional al de la cuota familiar o personal.</w:t>
      </w:r>
    </w:p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ARTICULO 5º: El Abonado podrá cambiar de Plan, en tal caso deberá notificar a la Funeraria dentro de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los 180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días anteriores al comienzo de cada plazo contractual anual de abono.</w:t>
      </w:r>
    </w:p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ARTICULO 6: El abono comenzará a las 00 horas del primer día de …… de …………………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…</w:t>
      </w:r>
      <w:proofErr w:type="gramStart"/>
      <w:r w:rsidR="00A9560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……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.</w:t>
      </w:r>
      <w:proofErr w:type="gramEnd"/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de 20…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………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por importe   $..............................</w:t>
      </w:r>
    </w:p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ARTÍCULO 7: La cuota mensual, del abono al Plan será. PERSONAL… MARCAR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CON UNA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X SEGÚN CORRESPONDA FAMILIAR</w:t>
      </w:r>
      <w:r w:rsidR="00A9560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……será de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pesos (…………………………………………………………</w:t>
      </w:r>
      <w:r w:rsidR="00A9560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……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)  y deberá pagarse por mes adelantado, sin requerimiento alguno, en el domicilio de la Funeraria.</w:t>
      </w:r>
    </w:p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ARTICULO 8: Será obligación del Abonado, los beneficiarios solidariamente y sus causahabientes o sucesores universales, pagar la cuota mensual, mientras esté vigente el plazo contractual.</w:t>
      </w:r>
    </w:p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ARTICULO 9: La Funeraria remitirá mensualmente al Abonado, factura por la cuota mensual del abono, debiendo pagarse dentro de los primeros (10) días de cada mes; 2) Si por cualesquiera causas no se recibiese la factura, en los (20) días anteriores al vencimiento, se deberá retirar del domicilio de la Funeraria.</w:t>
      </w:r>
    </w:p>
    <w:p w:rsidR="00055947" w:rsidRPr="008D0CF5" w:rsidRDefault="00055947" w:rsidP="00055947">
      <w:pPr>
        <w:spacing w:after="150"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ARTICULO 10: El plazo d</w:t>
      </w:r>
      <w:r w:rsidR="001C4DFB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e este contrato será de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36 meses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y se producirá una tácita reconducción prorrogándose por lapsos iguales, si ninguna de las partes manifestare por medio fehaciente su voluntad en contrario, con una anticipación mínima de (20) 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lastRenderedPageBreak/>
        <w:t>días, al vencimiento del plazo original o sus prórrogas; 2) En caso de defunción del Abonado o alguno de los beneficiarios, la obligación de pagar las cuotas fenecerá únicamente al vencimiento del plazo original o la prórroga en curso.</w:t>
      </w:r>
    </w:p>
    <w:p w:rsidR="00055947" w:rsidRPr="00546A63" w:rsidRDefault="00055947" w:rsidP="00546A63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ARTÍCULO 11: En caso de defunción del Abonado o beneficiarios con derecho a servicios fúnebres, el SOCIO/A tiene cubierto 100 % del Servicio de Sepelios Fúnebres, como prima Según CLAUSULA SEGUNDA. Teniendo en cuenta los tipos de afiliados (o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bra social INSSSEP 100</w:t>
      </w:r>
      <w:r w:rsidR="0067213F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%</w:t>
      </w:r>
      <w:r w:rsidR="00502466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( si es afiliado a </w:t>
      </w:r>
      <w:r w:rsidR="0033362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P</w:t>
      </w:r>
      <w:bookmarkStart w:id="0" w:name="_GoBack"/>
      <w:bookmarkEnd w:id="0"/>
      <w:r w:rsidR="00502466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EVENSER ya que dicha obra social de INSSSEP (INSTITUTO DE SEGURIDAD SOCIAL SEGUROS Y PRÉSTAMOS) solo cubre el 60 % del servicio, la empresa EVENSER para cubrir el 100 % del servicio fúnebre realiza un servicio mejorado a través de una cuota societaria, lo cual cubre el total del servicio incluyendo el traslado hasta 100 km desde el lugar del deceso del afiliado</w:t>
      </w:r>
      <w:r w:rsidR="002D60C4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con una antigüedad de 180 días de haber firmado el contrato como afiliado de EVENSER TENIENDO EN CUENTA</w:t>
      </w:r>
      <w:r w:rsidR="002D60C4"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 xml:space="preserve"> CÓDIGO 1 (UNO): Cobertura básica</w:t>
      </w:r>
      <w:r w:rsidR="00502466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. </w:t>
      </w:r>
      <w:r w:rsidR="0067213F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PAMI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100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%</w:t>
      </w:r>
      <w:r w:rsidR="004F319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="0067213F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(si es socio de EVENSER ya que la obra social de PAMI, no cubre el servicio fúnebre)</w:t>
      </w:r>
      <w:r w:rsidR="004F319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, cubriendo la misma distancia de traslado para los que contasen con PAMI </w:t>
      </w:r>
      <w:r w:rsidR="002D60C4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y socios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sin coberturas 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10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0 %) como figura en el artículo 4º.</w:t>
      </w:r>
      <w:r w:rsidR="002D60C4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TAMBIEN TOMANDO COMO REFERENCIA DEL </w:t>
      </w:r>
      <w:r w:rsidR="002D60C4" w:rsidRPr="008D0CF5">
        <w:rPr>
          <w:rFonts w:ascii="Decalotype SemiBold" w:eastAsiaTheme="minorHAnsi" w:hAnsi="Decalotype SemiBold" w:cs="Decalotype SemiBold"/>
          <w:b/>
          <w:bCs/>
          <w:color w:val="000000"/>
          <w:sz w:val="16"/>
          <w:szCs w:val="16"/>
          <w:lang w:val="es-ES"/>
        </w:rPr>
        <w:t>CÓDIGO 1 (UNO): Cobertura básica.</w:t>
      </w:r>
    </w:p>
    <w:p w:rsidR="00591003" w:rsidRPr="008D0CF5" w:rsidRDefault="00591003" w:rsidP="00055947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ARTÍCULO 12: La empresa de Sepelios Fúnebres “EVENSER” también ofrece a sus afiliados por una cuota acordadas entre ambas partes las siguientes prestaciones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según categoría de bóvedas que el afiliado elija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:</w:t>
      </w:r>
    </w:p>
    <w:p w:rsidR="00902DEA" w:rsidRPr="008D0CF5" w:rsidRDefault="00902DEA" w:rsidP="008B6CE1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PRIMERA CATEGORÍA 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 Construcción de una bóveda (nicho) revestida con cerámicas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y el color elegido por el deudo/a o familiares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, placa recordatoria con imagen y una cruz de mármol. A elección del deudo</w:t>
      </w:r>
      <w:r w:rsidR="00F024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/a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o f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amiliares.</w:t>
      </w:r>
    </w:p>
    <w:p w:rsidR="00902DEA" w:rsidRPr="008D0CF5" w:rsidRDefault="00902DEA" w:rsidP="008B6CE1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La cuota para dicho servicio será de pesos</w:t>
      </w:r>
      <w:r w:rsidR="00DA54C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(------------------------------------------------------------------</w:t>
      </w:r>
      <w:r w:rsidR="00DA54C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-------------------------------------------------------------------------------------------------------------------------------------------)</w:t>
      </w:r>
    </w:p>
    <w:p w:rsidR="008B6CE1" w:rsidRPr="008D0CF5" w:rsidRDefault="00902DEA" w:rsidP="008B6CE1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SEGUNDA CATEGORÍA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- Construcción de una bóveda (Nicho)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revestida con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cerámicas y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el color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elegido por el deudo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/a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o sus familiares. </w:t>
      </w:r>
    </w:p>
    <w:p w:rsidR="00902DEA" w:rsidRPr="008D0CF5" w:rsidRDefault="00902DEA" w:rsidP="00902DEA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La cuota para dicho servicio será de pesos</w:t>
      </w:r>
      <w:r w:rsidR="00DA54C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(------------------------------------------------------------------</w:t>
      </w:r>
      <w:r w:rsidR="00DA54C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-------------------------------------------------------------------------------------------------------------------------------------------)</w:t>
      </w:r>
    </w:p>
    <w:p w:rsidR="00902DEA" w:rsidRPr="008D0CF5" w:rsidRDefault="00902DEA" w:rsidP="008B6CE1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TERCERA CATEFORÍA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-Construcción de una bóveda (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nicho) tipo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rustica</w:t>
      </w:r>
    </w:p>
    <w:p w:rsidR="008B6CE1" w:rsidRPr="008D0CF5" w:rsidRDefault="008B6CE1" w:rsidP="008B6CE1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="00902DEA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La cuota para dicho servicio será de pesos</w:t>
      </w:r>
      <w:r w:rsidR="00DA54C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="00902DEA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(------------------------------------------------------------------</w:t>
      </w:r>
      <w:r w:rsidR="00DA54C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</w:t>
      </w:r>
      <w:r w:rsidR="00902DEA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--------------------------------------------------------------------------------------------------------------------------------------------)</w:t>
      </w:r>
    </w:p>
    <w:p w:rsidR="00E2708B" w:rsidRPr="008D0CF5" w:rsidRDefault="00E2708B" w:rsidP="008B6CE1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CUARTA CATEGORÍA: </w:t>
      </w:r>
      <w:r w:rsidR="00D303B9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Bóveda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Premium (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Panteón de Mármol</w:t>
      </w:r>
      <w:r w:rsidR="00745169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)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. Granito Gris Mara 2 cm con pantalla</w:t>
      </w:r>
    </w:p>
    <w:p w:rsidR="004121E5" w:rsidRPr="008D0CF5" w:rsidRDefault="004121E5" w:rsidP="008B6CE1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La cuota para dicho servicio será de pesos (----------------------------------------------------------------------------------------------------------------------------------------------------------------------------------------------------------------------------)</w:t>
      </w:r>
    </w:p>
    <w:p w:rsidR="00F12370" w:rsidRPr="00D31B8E" w:rsidRDefault="00591003" w:rsidP="00D31B8E">
      <w:pPr>
        <w:spacing w:line="240" w:lineRule="auto"/>
        <w:jc w:val="both"/>
        <w:rPr>
          <w:rStyle w:val="A1"/>
          <w:rFonts w:ascii="Helvetica" w:eastAsia="Times New Roman" w:hAnsi="Helvetica" w:cs="Helvetica"/>
          <w:bCs w:val="0"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-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Reparación y</w:t>
      </w:r>
      <w:r w:rsidR="004B4D02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mantenimiento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de bóvedas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</w:t>
      </w:r>
      <w:r w:rsidR="008D0CF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de afiliados</w:t>
      </w:r>
      <w:r w:rsidR="008B6CE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fallecidos.</w:t>
      </w:r>
    </w:p>
    <w:p w:rsidR="008B6CE1" w:rsidRPr="008D0CF5" w:rsidRDefault="000052B8" w:rsidP="000052B8">
      <w:pPr>
        <w:spacing w:line="240" w:lineRule="auto"/>
        <w:ind w:firstLine="708"/>
        <w:jc w:val="both"/>
        <w:rPr>
          <w:rStyle w:val="A1"/>
          <w:sz w:val="16"/>
          <w:szCs w:val="16"/>
        </w:rPr>
      </w:pPr>
      <w:r w:rsidRPr="008D0CF5">
        <w:rPr>
          <w:rStyle w:val="A1"/>
          <w:sz w:val="16"/>
          <w:szCs w:val="16"/>
        </w:rPr>
        <w:t xml:space="preserve">TIEMPO DE </w:t>
      </w:r>
      <w:r w:rsidR="004313D0" w:rsidRPr="008D0CF5">
        <w:rPr>
          <w:rStyle w:val="A1"/>
          <w:sz w:val="16"/>
          <w:szCs w:val="16"/>
        </w:rPr>
        <w:t xml:space="preserve">CARENCIA PARA LA CONSTRUCCIÓN </w:t>
      </w:r>
      <w:r w:rsidRPr="008D0CF5">
        <w:rPr>
          <w:rStyle w:val="A1"/>
          <w:sz w:val="16"/>
          <w:szCs w:val="16"/>
        </w:rPr>
        <w:t>DE BOVEDAS (NICHO) PARA LOS AFILIADOS</w:t>
      </w:r>
      <w:r w:rsidR="00F60E73" w:rsidRPr="008D0CF5">
        <w:rPr>
          <w:rStyle w:val="A1"/>
          <w:sz w:val="16"/>
          <w:szCs w:val="16"/>
        </w:rPr>
        <w:t xml:space="preserve"> DE LAS CUATRO </w:t>
      </w:r>
      <w:r w:rsidRPr="008D0CF5">
        <w:rPr>
          <w:rStyle w:val="A1"/>
          <w:sz w:val="16"/>
          <w:szCs w:val="16"/>
        </w:rPr>
        <w:t>CATEGORÍA DE BOVEDAS:</w:t>
      </w:r>
    </w:p>
    <w:p w:rsidR="00655AD1" w:rsidRPr="008D0CF5" w:rsidRDefault="000052B8" w:rsidP="00371DC7">
      <w:pPr>
        <w:pStyle w:val="Prrafodelista"/>
        <w:numPr>
          <w:ilvl w:val="0"/>
          <w:numId w:val="2"/>
        </w:numPr>
        <w:tabs>
          <w:tab w:val="left" w:pos="567"/>
        </w:tabs>
        <w:spacing w:line="240" w:lineRule="auto"/>
        <w:ind w:left="0" w:firstLine="142"/>
        <w:jc w:val="both"/>
        <w:rPr>
          <w:rStyle w:val="A1"/>
          <w:sz w:val="16"/>
          <w:szCs w:val="16"/>
        </w:rPr>
      </w:pPr>
      <w:r w:rsidRPr="008D0CF5">
        <w:rPr>
          <w:rStyle w:val="A1"/>
          <w:sz w:val="16"/>
          <w:szCs w:val="16"/>
        </w:rPr>
        <w:t xml:space="preserve">Los afiliados que pagasen el servicio </w:t>
      </w:r>
      <w:r w:rsidR="004121E5" w:rsidRPr="008D0CF5">
        <w:rPr>
          <w:rStyle w:val="A1"/>
          <w:sz w:val="16"/>
          <w:szCs w:val="16"/>
        </w:rPr>
        <w:t>con</w:t>
      </w:r>
      <w:r w:rsidRPr="008D0CF5">
        <w:rPr>
          <w:rStyle w:val="A1"/>
          <w:sz w:val="16"/>
          <w:szCs w:val="16"/>
        </w:rPr>
        <w:t xml:space="preserve"> bóvedas (nichos) tendrán un tiempo de</w:t>
      </w:r>
      <w:r w:rsidR="00632659" w:rsidRPr="008D0CF5">
        <w:rPr>
          <w:rStyle w:val="A1"/>
          <w:sz w:val="16"/>
          <w:szCs w:val="16"/>
        </w:rPr>
        <w:t xml:space="preserve"> caducidad de 180 días, desde ese momento se reconocerá </w:t>
      </w:r>
      <w:r w:rsidR="00DD2F3F" w:rsidRPr="008D0CF5">
        <w:rPr>
          <w:rStyle w:val="A1"/>
          <w:sz w:val="16"/>
          <w:szCs w:val="16"/>
        </w:rPr>
        <w:t xml:space="preserve">el 20 % para la construcción de </w:t>
      </w:r>
      <w:r w:rsidR="00F60E73" w:rsidRPr="008D0CF5">
        <w:rPr>
          <w:rStyle w:val="A1"/>
          <w:sz w:val="16"/>
          <w:szCs w:val="16"/>
        </w:rPr>
        <w:t>las bóvedas rústicas</w:t>
      </w:r>
      <w:r w:rsidR="00835AE9" w:rsidRPr="008D0CF5">
        <w:rPr>
          <w:rStyle w:val="A1"/>
          <w:sz w:val="16"/>
          <w:szCs w:val="16"/>
        </w:rPr>
        <w:t xml:space="preserve"> y a los 365 días se reconoce el 100 por 100 %</w:t>
      </w:r>
      <w:r w:rsidR="00414C55" w:rsidRPr="008D0CF5">
        <w:rPr>
          <w:rStyle w:val="A1"/>
          <w:sz w:val="16"/>
          <w:szCs w:val="16"/>
        </w:rPr>
        <w:t xml:space="preserve"> de la construcción de dicha bóveda.</w:t>
      </w:r>
      <w:r w:rsidR="0057520A" w:rsidRPr="008D0CF5">
        <w:rPr>
          <w:rStyle w:val="A1"/>
          <w:sz w:val="16"/>
          <w:szCs w:val="16"/>
        </w:rPr>
        <w:t xml:space="preserve"> Quedando un saldo del 30 </w:t>
      </w:r>
      <w:r w:rsidR="00D31B8E" w:rsidRPr="008D0CF5">
        <w:rPr>
          <w:rStyle w:val="A1"/>
          <w:sz w:val="16"/>
          <w:szCs w:val="16"/>
        </w:rPr>
        <w:t>% a</w:t>
      </w:r>
      <w:r w:rsidR="001639DB" w:rsidRPr="008D0CF5">
        <w:rPr>
          <w:rStyle w:val="A1"/>
          <w:sz w:val="16"/>
          <w:szCs w:val="16"/>
        </w:rPr>
        <w:t xml:space="preserve"> pagar por sus deudos, según importe del servicio al momento del deceso del afiliado.</w:t>
      </w:r>
    </w:p>
    <w:p w:rsidR="00371DC7" w:rsidRPr="008D0CF5" w:rsidRDefault="004121E5" w:rsidP="00371DC7">
      <w:pPr>
        <w:pStyle w:val="Prrafodelista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Style w:val="A1"/>
          <w:sz w:val="16"/>
          <w:szCs w:val="16"/>
        </w:rPr>
        <w:t>Los afiliados que pagasen el servicio con bóvedas (nichos) tendrán un tiempo de caducidad de</w:t>
      </w:r>
      <w:r w:rsidR="0057520A" w:rsidRPr="008D0CF5">
        <w:rPr>
          <w:rStyle w:val="A1"/>
          <w:sz w:val="16"/>
          <w:szCs w:val="16"/>
        </w:rPr>
        <w:t xml:space="preserve"> 12</w:t>
      </w:r>
      <w:r w:rsidR="00DD2F3F" w:rsidRPr="008D0CF5">
        <w:rPr>
          <w:rStyle w:val="A1"/>
          <w:sz w:val="16"/>
          <w:szCs w:val="16"/>
        </w:rPr>
        <w:t xml:space="preserve"> </w:t>
      </w:r>
      <w:r w:rsidR="0057520A" w:rsidRPr="008D0CF5">
        <w:rPr>
          <w:rStyle w:val="A1"/>
          <w:sz w:val="16"/>
          <w:szCs w:val="16"/>
        </w:rPr>
        <w:t xml:space="preserve">meses </w:t>
      </w:r>
      <w:r w:rsidRPr="008D0CF5">
        <w:rPr>
          <w:rStyle w:val="A1"/>
          <w:sz w:val="16"/>
          <w:szCs w:val="16"/>
        </w:rPr>
        <w:t>a partir de ese tiempo se</w:t>
      </w:r>
      <w:r w:rsidR="00DD2F3F" w:rsidRPr="008D0CF5">
        <w:rPr>
          <w:rStyle w:val="A1"/>
          <w:sz w:val="16"/>
          <w:szCs w:val="16"/>
        </w:rPr>
        <w:t xml:space="preserve"> reconocerá el 100 por</w:t>
      </w:r>
      <w:r w:rsidR="00FB5D35" w:rsidRPr="008D0CF5">
        <w:rPr>
          <w:rStyle w:val="A1"/>
          <w:sz w:val="16"/>
          <w:szCs w:val="16"/>
        </w:rPr>
        <w:t xml:space="preserve"> 100 % de la construcción de la</w:t>
      </w:r>
      <w:r w:rsidR="00371DC7" w:rsidRPr="008D0CF5">
        <w:rPr>
          <w:rStyle w:val="A1"/>
          <w:sz w:val="16"/>
          <w:szCs w:val="16"/>
        </w:rPr>
        <w:t xml:space="preserve"> </w:t>
      </w:r>
      <w:r w:rsidR="00DD2F3F" w:rsidRPr="008D0CF5">
        <w:rPr>
          <w:rStyle w:val="A1"/>
          <w:sz w:val="16"/>
          <w:szCs w:val="16"/>
        </w:rPr>
        <w:t xml:space="preserve">bóveda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Construyéndose una</w:t>
      </w:r>
      <w:r w:rsidR="00655AD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bóveda (Nicho)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revestida con</w:t>
      </w:r>
      <w:r w:rsidR="00655AD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cerámicas y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el color</w:t>
      </w:r>
      <w:r w:rsidR="00655AD1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elegido por el deudo/a o sus familiares.</w:t>
      </w:r>
      <w:r w:rsidR="00371DC7" w:rsidRPr="008D0CF5">
        <w:rPr>
          <w:sz w:val="16"/>
          <w:szCs w:val="16"/>
        </w:rPr>
        <w:t xml:space="preserve"> </w:t>
      </w:r>
      <w:r w:rsidR="00371DC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Quedando un saldo del 30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% a</w:t>
      </w:r>
      <w:r w:rsidR="00371DC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pagar por sus deudos, según importe del servicio al momento del deceso del afiliado.</w:t>
      </w:r>
    </w:p>
    <w:p w:rsidR="00DD5616" w:rsidRPr="008D0CF5" w:rsidRDefault="006C0795" w:rsidP="00DD5616">
      <w:pPr>
        <w:pStyle w:val="Prrafodelista"/>
        <w:tabs>
          <w:tab w:val="left" w:pos="284"/>
        </w:tabs>
        <w:spacing w:line="240" w:lineRule="auto"/>
        <w:ind w:left="0"/>
        <w:jc w:val="both"/>
        <w:rPr>
          <w:rFonts w:cs="Decalotype SemiBold"/>
          <w:b/>
          <w:bCs/>
          <w:color w:val="000000"/>
          <w:sz w:val="16"/>
          <w:szCs w:val="16"/>
        </w:rPr>
      </w:pPr>
      <w:r w:rsidRPr="008D0CF5">
        <w:rPr>
          <w:rStyle w:val="A1"/>
          <w:sz w:val="16"/>
          <w:szCs w:val="16"/>
        </w:rPr>
        <w:t>3-</w:t>
      </w:r>
      <w:r w:rsidR="004121E5" w:rsidRPr="008D0CF5">
        <w:rPr>
          <w:rStyle w:val="A1"/>
          <w:sz w:val="16"/>
          <w:szCs w:val="16"/>
        </w:rPr>
        <w:t xml:space="preserve"> Los afiliados que pagasen el servicio con bóvedas (nichos) tendrán un tiempo de caducidad de 24 meses a partir de ese tiempo se reconocerá</w:t>
      </w:r>
      <w:r w:rsidR="00FB5D35" w:rsidRPr="008D0CF5">
        <w:rPr>
          <w:rStyle w:val="A1"/>
          <w:sz w:val="16"/>
          <w:szCs w:val="16"/>
        </w:rPr>
        <w:t xml:space="preserve"> el 100 por 100 % de la construcción de la bóveda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Construyéndose una</w:t>
      </w:r>
      <w:r w:rsidR="00FB5D3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bóveda (Nicho)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revestida con cerámicas y el color elegido por el deudo/a o familiares, placa recordatoria con imagen y una cruz de mármol. A elección del deudo/a o familiares.</w:t>
      </w:r>
      <w:r w:rsidR="00371DC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Quedando un saldo del 30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% a</w:t>
      </w:r>
      <w:r w:rsidR="00371DC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pagar por sus deudos, según importe del servicio al momento del deceso del afiliado.</w:t>
      </w:r>
    </w:p>
    <w:p w:rsidR="00E2708B" w:rsidRPr="008D0CF5" w:rsidRDefault="00DD5616" w:rsidP="00E2708B">
      <w:pPr>
        <w:pStyle w:val="Prrafodelista"/>
        <w:tabs>
          <w:tab w:val="left" w:pos="284"/>
        </w:tabs>
        <w:spacing w:line="240" w:lineRule="auto"/>
        <w:ind w:left="0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cs="Decalotype SemiBold"/>
          <w:b/>
          <w:bCs/>
          <w:color w:val="000000"/>
          <w:sz w:val="16"/>
          <w:szCs w:val="16"/>
        </w:rPr>
        <w:t xml:space="preserve">4- </w:t>
      </w:r>
      <w:r w:rsidR="004121E5" w:rsidRPr="008D0CF5">
        <w:rPr>
          <w:rStyle w:val="A1"/>
          <w:sz w:val="16"/>
          <w:szCs w:val="16"/>
        </w:rPr>
        <w:t>Bóveda Premium. Los afiliados que pagasen el servicio con bóvedas (nichos) tendrán un tiempo de caducidad de 36 meses a partir de ese tiempo</w:t>
      </w:r>
      <w:r w:rsidR="00207B1C" w:rsidRPr="008D0CF5">
        <w:rPr>
          <w:rStyle w:val="A1"/>
          <w:sz w:val="16"/>
          <w:szCs w:val="16"/>
        </w:rPr>
        <w:t xml:space="preserve"> se reconocerá el 100 por 100 % de la </w:t>
      </w:r>
      <w:r w:rsidR="00D31B8E" w:rsidRPr="008D0CF5">
        <w:rPr>
          <w:rStyle w:val="A1"/>
          <w:sz w:val="16"/>
          <w:szCs w:val="16"/>
        </w:rPr>
        <w:t>instalación de</w:t>
      </w:r>
      <w:r w:rsidR="00207B1C" w:rsidRPr="008D0CF5">
        <w:rPr>
          <w:rStyle w:val="A1"/>
          <w:sz w:val="16"/>
          <w:szCs w:val="16"/>
        </w:rPr>
        <w:t xml:space="preserve"> la bóveda</w:t>
      </w:r>
      <w:r w:rsidR="00207B1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(Nicho)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. Granito Gris Mara 2 cm con pantalla medida terminada de 2.20 x 0.80 cm</w:t>
      </w:r>
      <w:r w:rsidR="00207B1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con</w:t>
      </w:r>
      <w:r w:rsidR="004121E5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platea</w:t>
      </w:r>
      <w:r w:rsidR="00207B1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, placa recordatoria con imagen y una cruz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de mármol</w:t>
      </w:r>
      <w:r w:rsidR="00207B1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. 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Quedando un saldo del 4</w:t>
      </w:r>
      <w:r w:rsidR="00207B1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0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% a</w:t>
      </w:r>
      <w:r w:rsidR="00207B1C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pagar por sus deudos, según importe del servicio al momento del deceso del afiliado.</w:t>
      </w:r>
    </w:p>
    <w:p w:rsidR="00055947" w:rsidRPr="008D0CF5" w:rsidRDefault="00055947" w:rsidP="00E2708B">
      <w:pPr>
        <w:pStyle w:val="Prrafodelista"/>
        <w:tabs>
          <w:tab w:val="left" w:pos="284"/>
        </w:tabs>
        <w:spacing w:line="240" w:lineRule="auto"/>
        <w:ind w:left="0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ARTICU</w:t>
      </w:r>
      <w:r w:rsidR="00065212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LO13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: Si se produjese la defunción del ABONADO/A en los plazos establecidos y no está al día con las cuotas de SOCIO/A automáticamente perderá todos </w:t>
      </w:r>
      <w:r w:rsidR="00D31B8E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los beneficios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enunciados en la cláusula segunda y deberá abonar el 100 % del Servicio de Sepelios Fúnebres. Por la misma se realizan dos ejemplares para ser firmada por ambas partes de común acuerdo.</w:t>
      </w:r>
    </w:p>
    <w:p w:rsidR="00902DEA" w:rsidRPr="00A95607" w:rsidRDefault="00D303B9" w:rsidP="00A95607">
      <w:pPr>
        <w:pStyle w:val="Prrafodelista"/>
        <w:tabs>
          <w:tab w:val="left" w:pos="284"/>
        </w:tabs>
        <w:spacing w:line="240" w:lineRule="auto"/>
        <w:ind w:left="0"/>
        <w:jc w:val="both"/>
        <w:rPr>
          <w:rFonts w:cs="Decalotype SemiBold"/>
          <w:b/>
          <w:bCs/>
          <w:color w:val="000000"/>
          <w:sz w:val="16"/>
          <w:szCs w:val="16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ARTICULO 14: Para el reintegro de los 2 (dos) eventos mensuales de las recetas medica se deberá brindar un CBU del titular para dicho reintegro económico.</w:t>
      </w:r>
    </w:p>
    <w:p w:rsidR="00546A63" w:rsidRDefault="00055947" w:rsidP="00546A63">
      <w:pPr>
        <w:autoSpaceDE w:val="0"/>
        <w:autoSpaceDN w:val="0"/>
        <w:adjustRightInd w:val="0"/>
        <w:spacing w:before="160" w:after="0" w:line="241" w:lineRule="atLeast"/>
        <w:ind w:firstLine="708"/>
        <w:jc w:val="both"/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</w:pPr>
      <w:r w:rsidRPr="008D0CF5">
        <w:rPr>
          <w:rFonts w:ascii="Decalotype Medium" w:eastAsiaTheme="minorHAnsi" w:hAnsi="Decalotype Medium" w:cs="Decalotype Medium"/>
          <w:b/>
          <w:color w:val="000000"/>
          <w:sz w:val="16"/>
          <w:szCs w:val="16"/>
          <w:lang w:val="es-ES"/>
        </w:rPr>
        <w:t xml:space="preserve">Declaro </w:t>
      </w:r>
      <w:r w:rsidR="00D31B8E" w:rsidRPr="008D0CF5">
        <w:rPr>
          <w:rFonts w:ascii="Decalotype Medium" w:eastAsiaTheme="minorHAnsi" w:hAnsi="Decalotype Medium" w:cs="Decalotype Medium"/>
          <w:b/>
          <w:color w:val="000000"/>
          <w:sz w:val="16"/>
          <w:szCs w:val="16"/>
          <w:lang w:val="es-ES"/>
        </w:rPr>
        <w:t>que,</w:t>
      </w:r>
      <w:r w:rsidRPr="008D0CF5">
        <w:rPr>
          <w:rFonts w:ascii="Decalotype Medium" w:eastAsiaTheme="minorHAnsi" w:hAnsi="Decalotype Medium" w:cs="Decalotype Medium"/>
          <w:b/>
          <w:color w:val="000000"/>
          <w:sz w:val="16"/>
          <w:szCs w:val="16"/>
          <w:lang w:val="es-ES"/>
        </w:rPr>
        <w:t xml:space="preserve"> SI / NO he leído, SI / NO se me ha explicado por el asesor........................................................................ y acepto de plena conformidad las condiciones generales de afiliación detallada en el presente formulario</w:t>
      </w:r>
      <w:r w:rsidRPr="008D0CF5"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  <w:t>.</w:t>
      </w:r>
    </w:p>
    <w:p w:rsidR="00055947" w:rsidRPr="00546A63" w:rsidRDefault="00055947" w:rsidP="00546A63">
      <w:pPr>
        <w:autoSpaceDE w:val="0"/>
        <w:autoSpaceDN w:val="0"/>
        <w:adjustRightInd w:val="0"/>
        <w:spacing w:before="160" w:after="0" w:line="241" w:lineRule="atLeast"/>
        <w:jc w:val="both"/>
        <w:rPr>
          <w:rFonts w:ascii="Decalotype Medium" w:eastAsiaTheme="minorHAnsi" w:hAnsi="Decalotype Medium" w:cs="Decalotype Medium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Firma del Titular</w:t>
      </w:r>
      <w:r w:rsidR="00A95607"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.: .....................................................................................</w:t>
      </w:r>
    </w:p>
    <w:p w:rsidR="00A95607" w:rsidRPr="008D0CF5" w:rsidRDefault="00A9560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</w:p>
    <w:p w:rsidR="00055947" w:rsidRDefault="00A9560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Aclaración: ...............................................................................................</w:t>
      </w:r>
      <w:r w:rsidR="00055947"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 </w:t>
      </w:r>
    </w:p>
    <w:p w:rsidR="00D31B8E" w:rsidRPr="008D0CF5" w:rsidRDefault="00D31B8E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</w:p>
    <w:p w:rsidR="00055947" w:rsidRDefault="00055947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 xml:space="preserve">D.N.I........................................................................................................... </w:t>
      </w:r>
    </w:p>
    <w:p w:rsidR="00D31B8E" w:rsidRPr="008D0CF5" w:rsidRDefault="00D31B8E" w:rsidP="00055947">
      <w:pPr>
        <w:autoSpaceDE w:val="0"/>
        <w:autoSpaceDN w:val="0"/>
        <w:adjustRightInd w:val="0"/>
        <w:spacing w:after="0" w:line="241" w:lineRule="atLeast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</w:p>
    <w:p w:rsidR="00055947" w:rsidRDefault="00055947" w:rsidP="00055947">
      <w:pPr>
        <w:spacing w:line="240" w:lineRule="auto"/>
        <w:jc w:val="both"/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</w:pPr>
      <w:r w:rsidRPr="008D0CF5">
        <w:rPr>
          <w:rFonts w:ascii="Decalotype" w:eastAsiaTheme="minorHAnsi" w:hAnsi="Decalotype" w:cs="Decalotype"/>
          <w:color w:val="000000"/>
          <w:sz w:val="16"/>
          <w:szCs w:val="16"/>
          <w:lang w:val="es-ES"/>
        </w:rPr>
        <w:t>Fecha: ........................................................................................................</w:t>
      </w:r>
    </w:p>
    <w:p w:rsidR="004313D0" w:rsidRPr="008D0CF5" w:rsidRDefault="00055947" w:rsidP="004313D0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Teléfono Celular---------------------------</w:t>
      </w:r>
      <w:r w:rsidR="004313D0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------------------------</w:t>
      </w: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>-------------</w:t>
      </w:r>
    </w:p>
    <w:p w:rsidR="004313D0" w:rsidRPr="008D0CF5" w:rsidRDefault="004313D0" w:rsidP="004313D0">
      <w:pPr>
        <w:spacing w:line="240" w:lineRule="auto"/>
        <w:jc w:val="both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</w:p>
    <w:p w:rsidR="004313D0" w:rsidRPr="00A95607" w:rsidRDefault="004313D0" w:rsidP="00A95607">
      <w:pPr>
        <w:spacing w:line="240" w:lineRule="auto"/>
        <w:jc w:val="right"/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</w:pPr>
      <w:r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lastRenderedPageBreak/>
        <w:t xml:space="preserve">                                                                                                                </w:t>
      </w:r>
      <w:r w:rsidR="00055947" w:rsidRPr="008D0CF5">
        <w:rPr>
          <w:rFonts w:ascii="Helvetica" w:eastAsia="Times New Roman" w:hAnsi="Helvetica" w:cs="Helvetica"/>
          <w:b/>
          <w:color w:val="333333"/>
          <w:sz w:val="16"/>
          <w:szCs w:val="16"/>
          <w:lang w:eastAsia="es-AR"/>
        </w:rPr>
        <w:t xml:space="preserve">   </w:t>
      </w:r>
      <w:r w:rsidR="00902DEA" w:rsidRPr="008D0CF5">
        <w:rPr>
          <w:b/>
          <w:sz w:val="16"/>
          <w:szCs w:val="16"/>
        </w:rPr>
        <w:t>Firma</w:t>
      </w:r>
      <w:r w:rsidR="00055947" w:rsidRPr="008D0CF5">
        <w:rPr>
          <w:b/>
          <w:sz w:val="16"/>
          <w:szCs w:val="16"/>
        </w:rPr>
        <w:t xml:space="preserve"> de la Empresa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firstLine="708"/>
        <w:jc w:val="center"/>
        <w:rPr>
          <w:rFonts w:ascii="Castellar" w:hAnsi="Castellar"/>
          <w:b/>
          <w:sz w:val="16"/>
          <w:szCs w:val="16"/>
        </w:rPr>
      </w:pPr>
      <w:r w:rsidRPr="008D0CF5">
        <w:rPr>
          <w:noProof/>
          <w:sz w:val="16"/>
          <w:szCs w:val="16"/>
          <w:lang w:val="es-ES" w:eastAsia="es-ES"/>
        </w:rPr>
        <w:drawing>
          <wp:inline distT="0" distB="0" distL="0" distR="0" wp14:anchorId="28BFB615" wp14:editId="5618C206">
            <wp:extent cx="447675" cy="333375"/>
            <wp:effectExtent l="0" t="0" r="9525" b="9525"/>
            <wp:docPr id="2" name="Imagen 38" descr="Descripción: C:\Documents and Settings\ANGEL\Escritorio\BGB-EVENTOS\PALO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8" descr="Descripción: C:\Documents and Settings\ANGEL\Escritorio\BGB-EVENTOS\PALOM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476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firstLine="708"/>
        <w:jc w:val="center"/>
        <w:rPr>
          <w:sz w:val="16"/>
          <w:szCs w:val="16"/>
        </w:rPr>
      </w:pPr>
      <w:r w:rsidRPr="008D0CF5">
        <w:rPr>
          <w:rFonts w:ascii="Castellar" w:hAnsi="Castellar"/>
          <w:b/>
          <w:sz w:val="16"/>
          <w:szCs w:val="16"/>
        </w:rPr>
        <w:t>EVENSER “SEPELIOS FUNEBRES”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firstLine="708"/>
        <w:rPr>
          <w:b/>
          <w:sz w:val="16"/>
          <w:szCs w:val="16"/>
        </w:rPr>
      </w:pPr>
      <w:r w:rsidRPr="008D0CF5">
        <w:rPr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FICHA DE AFILIACIONES 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hanging="993"/>
        <w:jc w:val="center"/>
        <w:rPr>
          <w:rFonts w:ascii="Castellar" w:hAnsi="Castellar"/>
          <w:sz w:val="16"/>
          <w:szCs w:val="16"/>
        </w:rPr>
      </w:pPr>
      <w:r w:rsidRPr="008D0CF5">
        <w:rPr>
          <w:rFonts w:ascii="Castellar" w:hAnsi="Castellar"/>
          <w:sz w:val="16"/>
          <w:szCs w:val="16"/>
        </w:rPr>
        <w:t xml:space="preserve">Bº 25 VIVIENDAS “Eva perón”- CALLE FORTUNATO PERTILE 637  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hanging="993"/>
        <w:jc w:val="center"/>
        <w:rPr>
          <w:rFonts w:ascii="Castellar" w:hAnsi="Castellar"/>
          <w:sz w:val="16"/>
          <w:szCs w:val="16"/>
        </w:rPr>
      </w:pPr>
      <w:proofErr w:type="spellStart"/>
      <w:r w:rsidRPr="008D0CF5">
        <w:rPr>
          <w:rFonts w:ascii="Castellar" w:hAnsi="Castellar"/>
          <w:sz w:val="16"/>
          <w:szCs w:val="16"/>
        </w:rPr>
        <w:t>C.p</w:t>
      </w:r>
      <w:proofErr w:type="spellEnd"/>
      <w:r w:rsidRPr="008D0CF5">
        <w:rPr>
          <w:rFonts w:ascii="Castellar" w:hAnsi="Castellar"/>
          <w:sz w:val="16"/>
          <w:szCs w:val="16"/>
        </w:rPr>
        <w:t xml:space="preserve"> 3515 COLONIA ELISA (CHACO9 TEL 3734-409813</w:t>
      </w:r>
    </w:p>
    <w:p w:rsidR="008D0CF5" w:rsidRPr="008D0CF5" w:rsidRDefault="008D0CF5" w:rsidP="008D0CF5">
      <w:pPr>
        <w:tabs>
          <w:tab w:val="left" w:pos="7801"/>
        </w:tabs>
        <w:spacing w:line="240" w:lineRule="auto"/>
        <w:ind w:hanging="993"/>
        <w:rPr>
          <w:rFonts w:ascii="Castellar" w:hAnsi="Castellar"/>
          <w:b/>
          <w:sz w:val="16"/>
          <w:szCs w:val="16"/>
        </w:rPr>
      </w:pPr>
      <w:r w:rsidRPr="008D0CF5">
        <w:rPr>
          <w:rFonts w:ascii="Castellar" w:hAnsi="Castellar"/>
          <w:b/>
          <w:sz w:val="16"/>
          <w:szCs w:val="16"/>
        </w:rPr>
        <w:tab/>
        <w:t xml:space="preserve">                                                                                                                        </w:t>
      </w:r>
      <w:r w:rsidRPr="008D0CF5">
        <w:rPr>
          <w:b/>
          <w:sz w:val="16"/>
          <w:szCs w:val="16"/>
        </w:rPr>
        <w:t xml:space="preserve">ABONADO Nº                                                                                                                         </w:t>
      </w:r>
    </w:p>
    <w:tbl>
      <w:tblPr>
        <w:tblStyle w:val="Tablaconcuadrcula1"/>
        <w:tblW w:w="99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970"/>
        <w:gridCol w:w="709"/>
        <w:gridCol w:w="992"/>
        <w:gridCol w:w="992"/>
        <w:gridCol w:w="856"/>
        <w:gridCol w:w="2411"/>
      </w:tblGrid>
      <w:tr w:rsidR="008D0CF5" w:rsidRPr="008D0CF5" w:rsidTr="00A95607">
        <w:tc>
          <w:tcPr>
            <w:tcW w:w="993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NOMBRES Y APELLIDOS…………………………………………………………………………………………………………………………</w:t>
            </w:r>
            <w:proofErr w:type="gramStart"/>
            <w:r w:rsidRPr="008D0CF5">
              <w:rPr>
                <w:b/>
                <w:sz w:val="16"/>
                <w:szCs w:val="16"/>
              </w:rPr>
              <w:t>…….</w:t>
            </w:r>
            <w:proofErr w:type="gramEnd"/>
            <w:r w:rsidRPr="008D0CF5">
              <w:rPr>
                <w:b/>
                <w:sz w:val="16"/>
                <w:szCs w:val="16"/>
              </w:rPr>
              <w:t>EDAD………………………..</w:t>
            </w: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 xml:space="preserve">NACIDO </w:t>
            </w:r>
            <w:proofErr w:type="gramStart"/>
            <w:r w:rsidRPr="008D0CF5">
              <w:rPr>
                <w:b/>
                <w:sz w:val="16"/>
                <w:szCs w:val="16"/>
              </w:rPr>
              <w:t>EL:…</w:t>
            </w:r>
            <w:proofErr w:type="gramEnd"/>
            <w:r w:rsidRPr="008D0CF5">
              <w:rPr>
                <w:b/>
                <w:sz w:val="16"/>
                <w:szCs w:val="16"/>
              </w:rPr>
              <w:t>………………………………………</w:t>
            </w:r>
            <w:r w:rsidR="00D31B8E">
              <w:rPr>
                <w:b/>
                <w:sz w:val="16"/>
                <w:szCs w:val="16"/>
              </w:rPr>
              <w:t>………………….</w:t>
            </w:r>
            <w:r w:rsidRPr="008D0CF5">
              <w:rPr>
                <w:b/>
                <w:sz w:val="16"/>
                <w:szCs w:val="16"/>
              </w:rPr>
              <w:t>..DEL AÑO:……………………………………………………..DNI Nº………………………………………………………..</w:t>
            </w: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CALLE…………………………………………………………………</w:t>
            </w:r>
            <w:proofErr w:type="gramStart"/>
            <w:r w:rsidRPr="008D0CF5">
              <w:rPr>
                <w:b/>
                <w:sz w:val="16"/>
                <w:szCs w:val="16"/>
              </w:rPr>
              <w:t>…….</w:t>
            </w:r>
            <w:proofErr w:type="gramEnd"/>
            <w:r w:rsidRPr="008D0CF5">
              <w:rPr>
                <w:b/>
                <w:sz w:val="16"/>
                <w:szCs w:val="16"/>
              </w:rPr>
              <w:t>Nº----------------------------LOCALIDAD………………………………………………………………</w:t>
            </w: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BARRIO-------------------------------------------------------------------------------------------------------------------------------------------------------------------</w:t>
            </w:r>
          </w:p>
          <w:p w:rsidR="008D0CF5" w:rsidRPr="008D0CF5" w:rsidRDefault="008D0CF5" w:rsidP="008D0CF5">
            <w:pPr>
              <w:tabs>
                <w:tab w:val="left" w:pos="6214"/>
              </w:tabs>
              <w:jc w:val="center"/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PERSONAS ADHERENTES AL TITULAR</w:t>
            </w: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35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CF5" w:rsidRPr="008D0CF5" w:rsidRDefault="008D0CF5" w:rsidP="008D0CF5">
            <w:pPr>
              <w:tabs>
                <w:tab w:val="left" w:pos="6214"/>
              </w:tabs>
              <w:jc w:val="center"/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FECHA DE NACIMIENTO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NOMBRES Y APELLIDOS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CF5" w:rsidRPr="008D0CF5" w:rsidRDefault="008D0CF5" w:rsidP="008D0CF5">
            <w:pPr>
              <w:tabs>
                <w:tab w:val="left" w:pos="6214"/>
              </w:tabs>
              <w:jc w:val="center"/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DIA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CF5" w:rsidRPr="008D0CF5" w:rsidRDefault="008D0CF5" w:rsidP="008D0CF5">
            <w:pPr>
              <w:tabs>
                <w:tab w:val="left" w:pos="6214"/>
              </w:tabs>
              <w:jc w:val="center"/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MES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CF5" w:rsidRPr="008D0CF5" w:rsidRDefault="008D0CF5" w:rsidP="008D0CF5">
            <w:pPr>
              <w:tabs>
                <w:tab w:val="left" w:pos="6214"/>
              </w:tabs>
              <w:jc w:val="center"/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AÑO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CF5" w:rsidRPr="008D0CF5" w:rsidRDefault="008D0CF5" w:rsidP="008D0CF5">
            <w:pPr>
              <w:tabs>
                <w:tab w:val="left" w:pos="6214"/>
              </w:tabs>
              <w:jc w:val="center"/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EDAD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b/>
                <w:sz w:val="16"/>
                <w:szCs w:val="16"/>
              </w:rPr>
            </w:pPr>
            <w:r w:rsidRPr="008D0CF5">
              <w:rPr>
                <w:b/>
                <w:sz w:val="16"/>
                <w:szCs w:val="16"/>
              </w:rPr>
              <w:t>DOCUMENTO DE IDENTIDAD</w:t>
            </w: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  <w:tr w:rsidR="008D0CF5" w:rsidRPr="008D0CF5" w:rsidTr="00A95607"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  <w:tr w:rsidR="008D0CF5" w:rsidRPr="008D0CF5" w:rsidTr="00A95607">
        <w:trPr>
          <w:trHeight w:val="553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  <w:tr w:rsidR="008D0CF5" w:rsidRPr="008D0CF5" w:rsidTr="00A95607">
        <w:trPr>
          <w:trHeight w:val="449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0CF5" w:rsidRPr="008D0CF5" w:rsidRDefault="008D0CF5" w:rsidP="008D0CF5">
            <w:pPr>
              <w:tabs>
                <w:tab w:val="left" w:pos="6214"/>
              </w:tabs>
              <w:rPr>
                <w:sz w:val="16"/>
                <w:szCs w:val="16"/>
              </w:rPr>
            </w:pPr>
          </w:p>
        </w:tc>
      </w:tr>
    </w:tbl>
    <w:p w:rsidR="008D0CF5" w:rsidRPr="008D0CF5" w:rsidRDefault="008D0CF5" w:rsidP="008D0CF5">
      <w:pPr>
        <w:tabs>
          <w:tab w:val="left" w:pos="6214"/>
        </w:tabs>
        <w:spacing w:line="240" w:lineRule="auto"/>
        <w:ind w:firstLine="708"/>
        <w:rPr>
          <w:sz w:val="16"/>
          <w:szCs w:val="16"/>
        </w:rPr>
      </w:pPr>
    </w:p>
    <w:p w:rsidR="008D0CF5" w:rsidRPr="008D0CF5" w:rsidRDefault="00546A63" w:rsidP="008D0CF5">
      <w:pPr>
        <w:tabs>
          <w:tab w:val="left" w:pos="6214"/>
        </w:tabs>
        <w:spacing w:line="240" w:lineRule="auto"/>
        <w:ind w:hanging="851"/>
        <w:rPr>
          <w:sz w:val="16"/>
          <w:szCs w:val="16"/>
        </w:rPr>
      </w:pPr>
      <w:r>
        <w:rPr>
          <w:sz w:val="16"/>
          <w:szCs w:val="16"/>
        </w:rPr>
        <w:t xml:space="preserve">                    </w:t>
      </w:r>
      <w:r w:rsidR="008D0CF5" w:rsidRPr="008D0CF5">
        <w:rPr>
          <w:sz w:val="16"/>
          <w:szCs w:val="16"/>
        </w:rPr>
        <w:t xml:space="preserve">Colonia Elisa…………………………………………………de……………………………………………de 20……………… </w:t>
      </w:r>
    </w:p>
    <w:p w:rsidR="008D0CF5" w:rsidRPr="008D0CF5" w:rsidRDefault="008D0CF5" w:rsidP="00546A63">
      <w:pPr>
        <w:tabs>
          <w:tab w:val="left" w:pos="6214"/>
        </w:tabs>
        <w:spacing w:line="240" w:lineRule="auto"/>
        <w:ind w:hanging="851"/>
        <w:jc w:val="right"/>
        <w:rPr>
          <w:sz w:val="16"/>
          <w:szCs w:val="16"/>
        </w:rPr>
      </w:pPr>
      <w:r w:rsidRPr="008D0CF5">
        <w:rPr>
          <w:sz w:val="16"/>
          <w:szCs w:val="16"/>
        </w:rPr>
        <w:t xml:space="preserve">                -------------------------------                                                                                                              </w:t>
      </w:r>
    </w:p>
    <w:p w:rsidR="008D0CF5" w:rsidRPr="008D0CF5" w:rsidRDefault="008D0CF5" w:rsidP="00546A63">
      <w:pPr>
        <w:tabs>
          <w:tab w:val="left" w:pos="6214"/>
        </w:tabs>
        <w:spacing w:line="240" w:lineRule="auto"/>
        <w:ind w:hanging="851"/>
        <w:jc w:val="right"/>
        <w:rPr>
          <w:b/>
          <w:sz w:val="16"/>
          <w:szCs w:val="16"/>
        </w:rPr>
      </w:pPr>
      <w:r w:rsidRPr="008D0CF5">
        <w:rPr>
          <w:b/>
          <w:sz w:val="16"/>
          <w:szCs w:val="16"/>
        </w:rPr>
        <w:t xml:space="preserve">                  PROMOTOR                                                                                                                                      </w:t>
      </w:r>
    </w:p>
    <w:p w:rsidR="008D0CF5" w:rsidRPr="008D0CF5" w:rsidRDefault="00546A63" w:rsidP="008D0CF5">
      <w:pPr>
        <w:tabs>
          <w:tab w:val="left" w:pos="6214"/>
        </w:tabs>
        <w:spacing w:line="240" w:lineRule="auto"/>
        <w:ind w:left="-850" w:hanging="1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="008D0CF5" w:rsidRPr="008D0CF5">
        <w:rPr>
          <w:sz w:val="16"/>
          <w:szCs w:val="16"/>
        </w:rPr>
        <w:t>Recibí la cantidad de pesos………………………………………………………………………</w:t>
      </w:r>
      <w:r w:rsidRPr="008D0CF5">
        <w:rPr>
          <w:sz w:val="16"/>
          <w:szCs w:val="16"/>
        </w:rPr>
        <w:t>……</w:t>
      </w:r>
      <w:r w:rsidR="008D0CF5" w:rsidRPr="008D0CF5">
        <w:rPr>
          <w:sz w:val="16"/>
          <w:szCs w:val="16"/>
        </w:rPr>
        <w:t>…………………</w:t>
      </w:r>
      <w:proofErr w:type="gramStart"/>
      <w:r w:rsidR="008D0CF5" w:rsidRPr="008D0CF5">
        <w:rPr>
          <w:sz w:val="16"/>
          <w:szCs w:val="16"/>
        </w:rPr>
        <w:t>…….</w:t>
      </w:r>
      <w:proofErr w:type="gramEnd"/>
      <w:r w:rsidR="008D0CF5" w:rsidRPr="008D0CF5">
        <w:rPr>
          <w:sz w:val="16"/>
          <w:szCs w:val="16"/>
        </w:rPr>
        <w:t xml:space="preserve">En concepto de cuota de afiliación por SEPELIOS FUNEBRES, </w:t>
      </w:r>
      <w:r>
        <w:rPr>
          <w:sz w:val="16"/>
          <w:szCs w:val="16"/>
        </w:rPr>
        <w:t xml:space="preserve">     </w:t>
      </w:r>
      <w:r w:rsidR="008D0CF5" w:rsidRPr="008D0CF5">
        <w:rPr>
          <w:sz w:val="16"/>
          <w:szCs w:val="16"/>
        </w:rPr>
        <w:t xml:space="preserve">con la empresa “EVENSER” 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left="-850" w:hanging="1"/>
        <w:rPr>
          <w:b/>
          <w:sz w:val="16"/>
          <w:szCs w:val="16"/>
        </w:rPr>
      </w:pPr>
      <w:r w:rsidRPr="008D0CF5">
        <w:rPr>
          <w:b/>
          <w:sz w:val="16"/>
          <w:szCs w:val="16"/>
        </w:rPr>
        <w:t>SON $.....................................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left="-850" w:hanging="1"/>
        <w:rPr>
          <w:b/>
          <w:sz w:val="16"/>
          <w:szCs w:val="16"/>
        </w:rPr>
      </w:pPr>
      <w:r w:rsidRPr="008D0CF5">
        <w:rPr>
          <w:b/>
          <w:sz w:val="16"/>
          <w:szCs w:val="16"/>
        </w:rPr>
        <w:t>DIAS DE COBRO…………………………………………………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left="-850" w:hanging="1"/>
        <w:rPr>
          <w:sz w:val="16"/>
          <w:szCs w:val="16"/>
        </w:rPr>
      </w:pPr>
      <w:r w:rsidRPr="008D0CF5">
        <w:rPr>
          <w:b/>
          <w:sz w:val="16"/>
          <w:szCs w:val="16"/>
        </w:rPr>
        <w:t>NUMERO TELEFONICO</w:t>
      </w:r>
      <w:r w:rsidRPr="008D0CF5">
        <w:rPr>
          <w:sz w:val="16"/>
          <w:szCs w:val="16"/>
        </w:rPr>
        <w:t>: ,,,,,,,,,,,,,,,,,,,,,,,,,,,,,,,,,,,,,,,,,,,,,,,,,,,,,,,,,,,,,,,,,</w:t>
      </w:r>
    </w:p>
    <w:p w:rsidR="008D0CF5" w:rsidRPr="008D0CF5" w:rsidRDefault="008D0CF5" w:rsidP="008D0CF5">
      <w:pPr>
        <w:tabs>
          <w:tab w:val="left" w:pos="6214"/>
        </w:tabs>
        <w:spacing w:line="240" w:lineRule="auto"/>
        <w:ind w:firstLine="708"/>
        <w:rPr>
          <w:sz w:val="16"/>
          <w:szCs w:val="16"/>
        </w:rPr>
      </w:pPr>
    </w:p>
    <w:p w:rsidR="008D0CF5" w:rsidRPr="008D0CF5" w:rsidRDefault="008D0CF5" w:rsidP="00546A63">
      <w:pPr>
        <w:tabs>
          <w:tab w:val="left" w:pos="5692"/>
        </w:tabs>
        <w:spacing w:line="240" w:lineRule="auto"/>
        <w:ind w:firstLine="708"/>
        <w:jc w:val="right"/>
        <w:rPr>
          <w:sz w:val="16"/>
          <w:szCs w:val="16"/>
        </w:rPr>
      </w:pPr>
      <w:r w:rsidRPr="008D0CF5">
        <w:rPr>
          <w:sz w:val="16"/>
          <w:szCs w:val="16"/>
        </w:rPr>
        <w:tab/>
        <w:t>………………………………………………….</w:t>
      </w:r>
    </w:p>
    <w:p w:rsidR="008D0CF5" w:rsidRPr="008D0CF5" w:rsidRDefault="008D0CF5" w:rsidP="00546A63">
      <w:pPr>
        <w:tabs>
          <w:tab w:val="left" w:pos="5715"/>
        </w:tabs>
        <w:jc w:val="right"/>
        <w:rPr>
          <w:b/>
          <w:sz w:val="16"/>
          <w:szCs w:val="16"/>
        </w:rPr>
      </w:pPr>
      <w:r w:rsidRPr="008D0CF5">
        <w:rPr>
          <w:sz w:val="16"/>
          <w:szCs w:val="16"/>
        </w:rPr>
        <w:tab/>
      </w:r>
      <w:r w:rsidRPr="008D0CF5">
        <w:rPr>
          <w:b/>
          <w:sz w:val="16"/>
          <w:szCs w:val="16"/>
        </w:rPr>
        <w:t>FIRMA DEL ABONADO O TITULAR</w:t>
      </w:r>
    </w:p>
    <w:p w:rsidR="008D0CF5" w:rsidRPr="008D0CF5" w:rsidRDefault="008D0CF5" w:rsidP="008D0CF5">
      <w:pPr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p w:rsidR="004313D0" w:rsidRPr="008D0CF5" w:rsidRDefault="004313D0" w:rsidP="00055947">
      <w:pPr>
        <w:jc w:val="both"/>
        <w:rPr>
          <w:sz w:val="16"/>
          <w:szCs w:val="16"/>
        </w:rPr>
      </w:pPr>
    </w:p>
    <w:sectPr w:rsidR="004313D0" w:rsidRPr="008D0CF5" w:rsidSect="00A95607">
      <w:pgSz w:w="11906" w:h="16838" w:code="9"/>
      <w:pgMar w:top="720" w:right="720" w:bottom="720" w:left="720" w:header="709" w:footer="709" w:gutter="62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calotype SemiBold">
    <w:altName w:val="Decalotype Semi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calotype">
    <w:altName w:val="Decalotyp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calotype Medium">
    <w:altName w:val="Decalotype Medium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hivo Bold">
    <w:altName w:val="Chivo Bol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94E0D"/>
    <w:multiLevelType w:val="hybridMultilevel"/>
    <w:tmpl w:val="9C3071A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E37BF"/>
    <w:multiLevelType w:val="hybridMultilevel"/>
    <w:tmpl w:val="9B128FDE"/>
    <w:lvl w:ilvl="0" w:tplc="2EB2C6D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5A6"/>
    <w:rsid w:val="000052B8"/>
    <w:rsid w:val="00055947"/>
    <w:rsid w:val="00065212"/>
    <w:rsid w:val="00097A8E"/>
    <w:rsid w:val="000F3241"/>
    <w:rsid w:val="001639DB"/>
    <w:rsid w:val="001C4DFB"/>
    <w:rsid w:val="00207B1C"/>
    <w:rsid w:val="002D60C4"/>
    <w:rsid w:val="002F2186"/>
    <w:rsid w:val="00333625"/>
    <w:rsid w:val="00360D74"/>
    <w:rsid w:val="00371DC7"/>
    <w:rsid w:val="004121E5"/>
    <w:rsid w:val="00414C55"/>
    <w:rsid w:val="004313D0"/>
    <w:rsid w:val="004B4D02"/>
    <w:rsid w:val="004F319C"/>
    <w:rsid w:val="00502466"/>
    <w:rsid w:val="00507DFF"/>
    <w:rsid w:val="00546A63"/>
    <w:rsid w:val="0057520A"/>
    <w:rsid w:val="00591003"/>
    <w:rsid w:val="00632659"/>
    <w:rsid w:val="00655AD1"/>
    <w:rsid w:val="0067213F"/>
    <w:rsid w:val="00686086"/>
    <w:rsid w:val="006C0795"/>
    <w:rsid w:val="00745169"/>
    <w:rsid w:val="007A2D14"/>
    <w:rsid w:val="00807F54"/>
    <w:rsid w:val="00835AE9"/>
    <w:rsid w:val="008A6BD5"/>
    <w:rsid w:val="008B6CE1"/>
    <w:rsid w:val="008D0CF5"/>
    <w:rsid w:val="00902DEA"/>
    <w:rsid w:val="00A100AB"/>
    <w:rsid w:val="00A95607"/>
    <w:rsid w:val="00AB3106"/>
    <w:rsid w:val="00AD65A6"/>
    <w:rsid w:val="00D303B9"/>
    <w:rsid w:val="00D31B8E"/>
    <w:rsid w:val="00DA54C1"/>
    <w:rsid w:val="00DD2F3F"/>
    <w:rsid w:val="00DD5616"/>
    <w:rsid w:val="00E2708B"/>
    <w:rsid w:val="00F0248E"/>
    <w:rsid w:val="00F12370"/>
    <w:rsid w:val="00F60E73"/>
    <w:rsid w:val="00FB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AC56"/>
  <w15:docId w15:val="{94276B78-EE91-4EDD-A6C5-4DEE159D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947"/>
    <w:rPr>
      <w:rFonts w:ascii="Calibri" w:eastAsia="Calibri" w:hAnsi="Calibri" w:cs="Times New Roman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5947"/>
    <w:pPr>
      <w:ind w:left="720"/>
      <w:contextualSpacing/>
    </w:pPr>
  </w:style>
  <w:style w:type="paragraph" w:customStyle="1" w:styleId="Default">
    <w:name w:val="Default"/>
    <w:rsid w:val="00055947"/>
    <w:pPr>
      <w:autoSpaceDE w:val="0"/>
      <w:autoSpaceDN w:val="0"/>
      <w:adjustRightInd w:val="0"/>
      <w:spacing w:after="0" w:line="240" w:lineRule="auto"/>
    </w:pPr>
    <w:rPr>
      <w:rFonts w:ascii="Decalotype SemiBold" w:hAnsi="Decalotype SemiBold" w:cs="Decalotype SemiBold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055947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055947"/>
    <w:rPr>
      <w:rFonts w:cs="Decalotype SemiBold"/>
      <w:b/>
      <w:bCs/>
      <w:color w:val="000000"/>
      <w:sz w:val="26"/>
      <w:szCs w:val="26"/>
    </w:rPr>
  </w:style>
  <w:style w:type="paragraph" w:customStyle="1" w:styleId="Pa2">
    <w:name w:val="Pa2"/>
    <w:basedOn w:val="Default"/>
    <w:next w:val="Default"/>
    <w:uiPriority w:val="99"/>
    <w:rsid w:val="00055947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055947"/>
    <w:rPr>
      <w:rFonts w:cs="Decalotype SemiBold"/>
      <w:color w:val="000000"/>
      <w:sz w:val="20"/>
      <w:szCs w:val="20"/>
    </w:rPr>
  </w:style>
  <w:style w:type="paragraph" w:customStyle="1" w:styleId="Pa11">
    <w:name w:val="Pa11"/>
    <w:basedOn w:val="Default"/>
    <w:next w:val="Default"/>
    <w:uiPriority w:val="99"/>
    <w:rsid w:val="00055947"/>
    <w:pPr>
      <w:spacing w:line="241" w:lineRule="atLeast"/>
    </w:pPr>
    <w:rPr>
      <w:rFonts w:cstheme="minorBidi"/>
      <w:color w:val="auto"/>
    </w:rPr>
  </w:style>
  <w:style w:type="paragraph" w:customStyle="1" w:styleId="Pa24">
    <w:name w:val="Pa24"/>
    <w:basedOn w:val="Default"/>
    <w:next w:val="Default"/>
    <w:uiPriority w:val="99"/>
    <w:rsid w:val="00055947"/>
    <w:pPr>
      <w:spacing w:line="24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055947"/>
    <w:pPr>
      <w:spacing w:line="241" w:lineRule="atLeast"/>
    </w:pPr>
    <w:rPr>
      <w:rFonts w:cstheme="minorBidi"/>
      <w:color w:val="auto"/>
    </w:rPr>
  </w:style>
  <w:style w:type="paragraph" w:customStyle="1" w:styleId="Pa26">
    <w:name w:val="Pa26"/>
    <w:basedOn w:val="Default"/>
    <w:next w:val="Default"/>
    <w:uiPriority w:val="99"/>
    <w:rsid w:val="00055947"/>
    <w:pPr>
      <w:spacing w:line="241" w:lineRule="atLeast"/>
    </w:pPr>
    <w:rPr>
      <w:rFonts w:cstheme="minorBidi"/>
      <w:color w:val="auto"/>
    </w:rPr>
  </w:style>
  <w:style w:type="table" w:styleId="Tablaconcuadrcula">
    <w:name w:val="Table Grid"/>
    <w:basedOn w:val="Tablanormal"/>
    <w:uiPriority w:val="59"/>
    <w:rsid w:val="00055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559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5947"/>
    <w:rPr>
      <w:rFonts w:ascii="Tahoma" w:eastAsia="Calibri" w:hAnsi="Tahoma" w:cs="Tahoma"/>
      <w:sz w:val="16"/>
      <w:szCs w:val="16"/>
      <w:lang w:val="es-A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D0CF5"/>
    <w:pPr>
      <w:spacing w:after="0" w:line="240" w:lineRule="auto"/>
    </w:pPr>
    <w:rPr>
      <w:rFonts w:ascii="Calibri" w:eastAsia="Calibri" w:hAnsi="Calibri" w:cs="Times New Roman"/>
      <w:lang w:val="es-A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4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34341-FAF9-4FC0-BD92-F0AE978D0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1</Pages>
  <Words>3860</Words>
  <Characters>21233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Baldo</cp:lastModifiedBy>
  <cp:revision>18</cp:revision>
  <cp:lastPrinted>2026-03-09T16:20:00Z</cp:lastPrinted>
  <dcterms:created xsi:type="dcterms:W3CDTF">2022-12-02T20:54:00Z</dcterms:created>
  <dcterms:modified xsi:type="dcterms:W3CDTF">2026-03-10T02:14:00Z</dcterms:modified>
</cp:coreProperties>
</file>