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27E" w:rsidRDefault="00E1084B">
      <w:r>
        <w:rPr>
          <w:rFonts w:hint="eastAsia"/>
        </w:rPr>
        <w:t>資料庫綱要</w:t>
      </w:r>
    </w:p>
    <w:p w:rsidR="00E1084B" w:rsidRDefault="00E1084B">
      <w:r>
        <w:rPr>
          <w:rFonts w:hint="eastAsia"/>
        </w:rPr>
        <w:t>在資料庫管理系統</w:t>
      </w:r>
      <w:r>
        <w:rPr>
          <w:rFonts w:hint="eastAsia"/>
        </w:rPr>
        <w:t>(DBMS)</w:t>
      </w:r>
      <w:r>
        <w:rPr>
          <w:rFonts w:hint="eastAsia"/>
        </w:rPr>
        <w:t>看到的資料是儲存在資料庫</w:t>
      </w:r>
      <w:r>
        <w:rPr>
          <w:rFonts w:hint="eastAsia"/>
        </w:rPr>
        <w:t>(DATABASE)</w:t>
      </w:r>
      <w:r>
        <w:rPr>
          <w:rFonts w:hint="eastAsia"/>
        </w:rPr>
        <w:t>的資料，除了資料本身外，還包含描述資料的定義，稱為「綱要」</w:t>
      </w:r>
      <w:r>
        <w:rPr>
          <w:rFonts w:hint="eastAsia"/>
        </w:rPr>
        <w:t>(S</w:t>
      </w:r>
      <w:r>
        <w:t>chema)</w:t>
      </w:r>
    </w:p>
    <w:p w:rsidR="00E1084B" w:rsidRDefault="00E1084B">
      <w:r>
        <w:rPr>
          <w:rFonts w:hint="eastAsia"/>
        </w:rPr>
        <w:t>而所謂的資料庫綱要</w:t>
      </w:r>
      <w:r>
        <w:rPr>
          <w:rFonts w:hint="eastAsia"/>
        </w:rPr>
        <w:t>(Database Schema)</w:t>
      </w:r>
      <w:r>
        <w:rPr>
          <w:rFonts w:hint="eastAsia"/>
        </w:rPr>
        <w:t>是指整個資料庫的描述，即描述整個資料庫儲存資料的定義資料</w:t>
      </w:r>
      <w:r>
        <w:rPr>
          <w:rFonts w:hint="eastAsia"/>
          <w:noProof/>
        </w:rPr>
        <w:drawing>
          <wp:inline distT="0" distB="0" distL="0" distR="0">
            <wp:extent cx="5274310" cy="3076575"/>
            <wp:effectExtent l="38100" t="38100" r="4064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27AA2" w:rsidRDefault="00E27AA2">
      <w:r>
        <w:rPr>
          <w:rFonts w:hint="eastAsia"/>
        </w:rPr>
        <w:t>上述資料庫管理系統內的資料庫可以將其分割成描述資料的綱要和資料</w:t>
      </w:r>
    </w:p>
    <w:p w:rsidR="00E27AA2" w:rsidRDefault="00E27AA2"/>
    <w:p w:rsidR="00E27AA2" w:rsidRDefault="00E27AA2">
      <w:r>
        <w:rPr>
          <w:rFonts w:hint="eastAsia"/>
        </w:rPr>
        <w:t>三層資料庫綱要</w:t>
      </w:r>
    </w:p>
    <w:p w:rsidR="00E27AA2" w:rsidRDefault="00E27AA2">
      <w:r>
        <w:rPr>
          <w:rFonts w:hint="eastAsia"/>
        </w:rPr>
        <w:t>我們可以將資料庫內的綱要分成三層，分別是：</w:t>
      </w:r>
    </w:p>
    <w:p w:rsidR="00E27AA2" w:rsidRDefault="00E27AA2" w:rsidP="00E27AA2">
      <w:pPr>
        <w:pStyle w:val="a3"/>
        <w:numPr>
          <w:ilvl w:val="0"/>
          <w:numId w:val="1"/>
        </w:numPr>
        <w:ind w:leftChars="0"/>
      </w:pPr>
      <w:r>
        <w:rPr>
          <w:rFonts w:hint="eastAsia"/>
        </w:rPr>
        <w:t>外部綱要</w:t>
      </w:r>
      <w:r>
        <w:rPr>
          <w:rFonts w:hint="eastAsia"/>
        </w:rPr>
        <w:t>(</w:t>
      </w:r>
      <w:r>
        <w:t>External Schema)</w:t>
      </w:r>
      <w:r>
        <w:rPr>
          <w:rFonts w:hint="eastAsia"/>
        </w:rPr>
        <w:t>：描述使用者的資料，主要是用來描述外不曾顯示的資料，依照使用者的觀點會有不同的外部綱要</w:t>
      </w:r>
    </w:p>
    <w:p w:rsidR="00E27AA2" w:rsidRDefault="00E27AA2" w:rsidP="00E27AA2">
      <w:pPr>
        <w:rPr>
          <w:rFonts w:hint="eastAsia"/>
        </w:rPr>
      </w:pPr>
    </w:p>
    <w:p w:rsidR="00E27AA2" w:rsidRDefault="00E27AA2" w:rsidP="00E27AA2">
      <w:pPr>
        <w:pStyle w:val="a3"/>
        <w:numPr>
          <w:ilvl w:val="0"/>
          <w:numId w:val="1"/>
        </w:numPr>
        <w:ind w:leftChars="0"/>
        <w:rPr>
          <w:rFonts w:hint="eastAsia"/>
        </w:rPr>
      </w:pPr>
      <w:r>
        <w:rPr>
          <w:rFonts w:hint="eastAsia"/>
        </w:rPr>
        <w:t>概念綱要</w:t>
      </w:r>
      <w:r>
        <w:rPr>
          <w:rFonts w:hint="eastAsia"/>
        </w:rPr>
        <w:t>(Conceptual Schema)</w:t>
      </w:r>
      <w:r>
        <w:rPr>
          <w:rFonts w:hint="eastAsia"/>
        </w:rPr>
        <w:t>：描述資料本身的意義，主要是描述完整資料庫的資料和其關聯性，所以一個資料庫只能擁有一個概念綱要</w:t>
      </w:r>
    </w:p>
    <w:p w:rsidR="00E27AA2" w:rsidRDefault="00E27AA2" w:rsidP="00E27AA2">
      <w:pPr>
        <w:rPr>
          <w:rFonts w:hint="eastAsia"/>
        </w:rPr>
      </w:pPr>
    </w:p>
    <w:p w:rsidR="00E27AA2" w:rsidRDefault="00E27AA2" w:rsidP="00E27AA2">
      <w:pPr>
        <w:pStyle w:val="a3"/>
        <w:numPr>
          <w:ilvl w:val="0"/>
          <w:numId w:val="1"/>
        </w:numPr>
        <w:ind w:leftChars="0"/>
      </w:pPr>
      <w:r>
        <w:rPr>
          <w:rFonts w:hint="eastAsia"/>
        </w:rPr>
        <w:t>內部綱要</w:t>
      </w:r>
      <w:r>
        <w:rPr>
          <w:rFonts w:hint="eastAsia"/>
        </w:rPr>
        <w:t>(Internal Schema)</w:t>
      </w:r>
      <w:r>
        <w:rPr>
          <w:rFonts w:hint="eastAsia"/>
        </w:rPr>
        <w:t>：描述實際儲存的資料，主要是描述內部曾實際儲存觀點的資料，是定義資料的儲存結構和那些資料需要建立索引，資料庫內只能擁有一個內部綱要</w:t>
      </w:r>
    </w:p>
    <w:p w:rsidR="00A60636" w:rsidRDefault="00A60636">
      <w:pPr>
        <w:widowControl/>
      </w:pPr>
      <w:r>
        <w:br w:type="page"/>
      </w:r>
    </w:p>
    <w:p w:rsidR="00A60636" w:rsidRDefault="00A60636" w:rsidP="00E27AA2">
      <w:pPr>
        <w:rPr>
          <w:rFonts w:hint="eastAsia"/>
        </w:rPr>
      </w:pPr>
      <w:r>
        <w:rPr>
          <w:rFonts w:hint="eastAsia"/>
        </w:rPr>
        <w:lastRenderedPageBreak/>
        <w:t>外部綱要：</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A60636" w:rsidTr="00A60636">
        <w:tc>
          <w:tcPr>
            <w:tcW w:w="1185" w:type="dxa"/>
          </w:tcPr>
          <w:p w:rsidR="00A60636" w:rsidRDefault="00A60636" w:rsidP="00A60636">
            <w:pPr>
              <w:rPr>
                <w:rFonts w:hint="eastAsia"/>
              </w:rPr>
            </w:pPr>
            <w:r>
              <w:rPr>
                <w:rFonts w:hint="eastAsia"/>
              </w:rPr>
              <w:t>學號</w:t>
            </w:r>
          </w:p>
        </w:tc>
        <w:tc>
          <w:tcPr>
            <w:tcW w:w="1185" w:type="dxa"/>
          </w:tcPr>
          <w:p w:rsidR="00A60636" w:rsidRDefault="00A60636" w:rsidP="00E27AA2">
            <w:pPr>
              <w:rPr>
                <w:rFonts w:hint="eastAsia"/>
              </w:rPr>
            </w:pPr>
            <w:r>
              <w:rPr>
                <w:rFonts w:hint="eastAsia"/>
              </w:rPr>
              <w:t>姓名</w:t>
            </w:r>
          </w:p>
        </w:tc>
        <w:tc>
          <w:tcPr>
            <w:tcW w:w="1185" w:type="dxa"/>
            <w:tcBorders>
              <w:right w:val="single" w:sz="4" w:space="0" w:color="auto"/>
            </w:tcBorders>
          </w:tcPr>
          <w:p w:rsidR="00A60636" w:rsidRDefault="00A60636" w:rsidP="00E27AA2">
            <w:pPr>
              <w:rPr>
                <w:rFonts w:hint="eastAsia"/>
              </w:rPr>
            </w:pPr>
            <w:r>
              <w:rPr>
                <w:rFonts w:hint="eastAsia"/>
              </w:rPr>
              <w:t>年齡</w:t>
            </w:r>
          </w:p>
        </w:tc>
        <w:tc>
          <w:tcPr>
            <w:tcW w:w="1185" w:type="dxa"/>
            <w:tcBorders>
              <w:top w:val="nil"/>
              <w:left w:val="single" w:sz="4" w:space="0" w:color="auto"/>
              <w:bottom w:val="nil"/>
              <w:right w:val="single" w:sz="4" w:space="0" w:color="auto"/>
            </w:tcBorders>
          </w:tcPr>
          <w:p w:rsidR="00A60636" w:rsidRDefault="00A60636" w:rsidP="00E27AA2">
            <w:pPr>
              <w:rPr>
                <w:rFonts w:hint="eastAsia"/>
              </w:rPr>
            </w:pPr>
          </w:p>
        </w:tc>
        <w:tc>
          <w:tcPr>
            <w:tcW w:w="1185" w:type="dxa"/>
            <w:tcBorders>
              <w:left w:val="single" w:sz="4" w:space="0" w:color="auto"/>
            </w:tcBorders>
          </w:tcPr>
          <w:p w:rsidR="00A60636" w:rsidRDefault="00A60636" w:rsidP="00E27AA2">
            <w:pPr>
              <w:rPr>
                <w:rFonts w:hint="eastAsia"/>
              </w:rPr>
            </w:pPr>
            <w:r>
              <w:rPr>
                <w:rFonts w:hint="eastAsia"/>
              </w:rPr>
              <w:t>學號</w:t>
            </w:r>
          </w:p>
        </w:tc>
        <w:tc>
          <w:tcPr>
            <w:tcW w:w="1185" w:type="dxa"/>
          </w:tcPr>
          <w:p w:rsidR="00A60636" w:rsidRDefault="00A60636" w:rsidP="00E27AA2">
            <w:pPr>
              <w:rPr>
                <w:rFonts w:hint="eastAsia"/>
              </w:rPr>
            </w:pPr>
            <w:r>
              <w:rPr>
                <w:rFonts w:hint="eastAsia"/>
              </w:rPr>
              <w:t>姓名</w:t>
            </w:r>
          </w:p>
        </w:tc>
        <w:tc>
          <w:tcPr>
            <w:tcW w:w="1186" w:type="dxa"/>
          </w:tcPr>
          <w:p w:rsidR="00A60636" w:rsidRDefault="00A60636" w:rsidP="00E27AA2">
            <w:pPr>
              <w:rPr>
                <w:rFonts w:hint="eastAsia"/>
              </w:rPr>
            </w:pPr>
            <w:r>
              <w:rPr>
                <w:rFonts w:hint="eastAsia"/>
              </w:rPr>
              <w:t>地址</w:t>
            </w:r>
          </w:p>
        </w:tc>
      </w:tr>
    </w:tbl>
    <w:p w:rsidR="00E27AA2" w:rsidRDefault="00E27AA2" w:rsidP="00E27AA2"/>
    <w:p w:rsidR="00A60636" w:rsidRDefault="00A60636" w:rsidP="00A60636">
      <w:r>
        <w:rPr>
          <w:rFonts w:hint="eastAsia"/>
        </w:rPr>
        <w:t>外部與概念對應</w:t>
      </w:r>
      <w:r>
        <w:rPr>
          <w:rFonts w:hint="eastAsia"/>
        </w:rPr>
        <w:t>(E</w:t>
      </w:r>
      <w:r>
        <w:t>xternal/</w:t>
      </w:r>
      <w:proofErr w:type="spellStart"/>
      <w:r>
        <w:t>Conceptul</w:t>
      </w:r>
      <w:proofErr w:type="spellEnd"/>
      <w:r>
        <w:t xml:space="preserve"> Mapping)</w:t>
      </w:r>
      <w:r>
        <w:rPr>
          <w:rFonts w:hint="eastAsia"/>
        </w:rPr>
        <w:t>：</w:t>
      </w:r>
      <w:r w:rsidR="00604C90">
        <w:rPr>
          <w:rFonts w:hint="eastAsia"/>
        </w:rPr>
        <w:t>所有外部綱要都要對應到概念綱要，以便資料庫管理系統知道如何將外不曾的資料連接到哪一部分的概念綱要，例如，在外部綱要的年齡就是從概念綱要中的生日計算而來</w:t>
      </w:r>
    </w:p>
    <w:p w:rsidR="00A60636" w:rsidRDefault="00A60636" w:rsidP="00E27AA2">
      <w:pPr>
        <w:rPr>
          <w:rFonts w:hint="eastAsia"/>
        </w:rPr>
      </w:pPr>
    </w:p>
    <w:p w:rsidR="00A60636" w:rsidRDefault="00A60636" w:rsidP="00E27AA2">
      <w:pPr>
        <w:rPr>
          <w:rFonts w:hint="eastAsia"/>
        </w:rPr>
      </w:pPr>
      <w:r>
        <w:rPr>
          <w:rFonts w:hint="eastAsia"/>
        </w:rPr>
        <w:t>概念綱要：</w:t>
      </w:r>
    </w:p>
    <w:tbl>
      <w:tblPr>
        <w:tblStyle w:val="a4"/>
        <w:tblW w:w="8335" w:type="dxa"/>
        <w:tblLook w:val="04A0" w:firstRow="1" w:lastRow="0" w:firstColumn="1" w:lastColumn="0" w:noHBand="0" w:noVBand="1"/>
      </w:tblPr>
      <w:tblGrid>
        <w:gridCol w:w="1667"/>
        <w:gridCol w:w="1667"/>
        <w:gridCol w:w="1667"/>
        <w:gridCol w:w="1667"/>
        <w:gridCol w:w="1667"/>
      </w:tblGrid>
      <w:tr w:rsidR="00A60636" w:rsidTr="00A60636">
        <w:trPr>
          <w:trHeight w:val="287"/>
        </w:trPr>
        <w:tc>
          <w:tcPr>
            <w:tcW w:w="1667" w:type="dxa"/>
          </w:tcPr>
          <w:p w:rsidR="00A60636" w:rsidRDefault="00A60636" w:rsidP="00B76FA0">
            <w:pPr>
              <w:rPr>
                <w:rFonts w:hint="eastAsia"/>
              </w:rPr>
            </w:pPr>
            <w:r>
              <w:rPr>
                <w:rFonts w:hint="eastAsia"/>
              </w:rPr>
              <w:t>學號</w:t>
            </w:r>
          </w:p>
        </w:tc>
        <w:tc>
          <w:tcPr>
            <w:tcW w:w="1667" w:type="dxa"/>
          </w:tcPr>
          <w:p w:rsidR="00A60636" w:rsidRDefault="00A60636" w:rsidP="00B76FA0">
            <w:pPr>
              <w:rPr>
                <w:rFonts w:hint="eastAsia"/>
              </w:rPr>
            </w:pPr>
            <w:r>
              <w:rPr>
                <w:rFonts w:hint="eastAsia"/>
              </w:rPr>
              <w:t>姓名</w:t>
            </w:r>
          </w:p>
        </w:tc>
        <w:tc>
          <w:tcPr>
            <w:tcW w:w="1667" w:type="dxa"/>
          </w:tcPr>
          <w:p w:rsidR="00A60636" w:rsidRDefault="00A60636" w:rsidP="00B76FA0">
            <w:pPr>
              <w:rPr>
                <w:rFonts w:hint="eastAsia"/>
              </w:rPr>
            </w:pPr>
            <w:r>
              <w:rPr>
                <w:rFonts w:hint="eastAsia"/>
              </w:rPr>
              <w:t>地址</w:t>
            </w:r>
          </w:p>
        </w:tc>
        <w:tc>
          <w:tcPr>
            <w:tcW w:w="1667" w:type="dxa"/>
          </w:tcPr>
          <w:p w:rsidR="00A60636" w:rsidRDefault="00A60636" w:rsidP="00B76FA0">
            <w:pPr>
              <w:rPr>
                <w:rFonts w:hint="eastAsia"/>
              </w:rPr>
            </w:pPr>
            <w:r>
              <w:rPr>
                <w:rFonts w:hint="eastAsia"/>
              </w:rPr>
              <w:t>電話</w:t>
            </w:r>
          </w:p>
        </w:tc>
        <w:tc>
          <w:tcPr>
            <w:tcW w:w="1667" w:type="dxa"/>
          </w:tcPr>
          <w:p w:rsidR="00A60636" w:rsidRDefault="00A60636" w:rsidP="00B76FA0">
            <w:pPr>
              <w:rPr>
                <w:rFonts w:hint="eastAsia"/>
              </w:rPr>
            </w:pPr>
            <w:r>
              <w:rPr>
                <w:rFonts w:hint="eastAsia"/>
              </w:rPr>
              <w:t>生日</w:t>
            </w:r>
          </w:p>
        </w:tc>
      </w:tr>
    </w:tbl>
    <w:p w:rsidR="00A60636" w:rsidRDefault="00A60636" w:rsidP="00E27AA2"/>
    <w:p w:rsidR="00A60636" w:rsidRDefault="00A60636" w:rsidP="00A60636">
      <w:r>
        <w:rPr>
          <w:rFonts w:hint="eastAsia"/>
        </w:rPr>
        <w:t>概念與內部對應</w:t>
      </w:r>
      <w:r>
        <w:rPr>
          <w:rFonts w:hint="eastAsia"/>
        </w:rPr>
        <w:t>(</w:t>
      </w:r>
      <w:proofErr w:type="spellStart"/>
      <w:r>
        <w:t>Conceptul</w:t>
      </w:r>
      <w:proofErr w:type="spellEnd"/>
      <w:r>
        <w:t>/Internal Mapping)</w:t>
      </w:r>
    </w:p>
    <w:p w:rsidR="00A60636" w:rsidRDefault="00A60636" w:rsidP="00E27AA2">
      <w:pPr>
        <w:rPr>
          <w:rFonts w:hint="eastAsia"/>
        </w:rPr>
      </w:pPr>
    </w:p>
    <w:p w:rsidR="00A60636" w:rsidRDefault="00A60636" w:rsidP="00E27AA2">
      <w:r>
        <w:rPr>
          <w:rFonts w:hint="eastAsia"/>
        </w:rPr>
        <w:t>內部綱要：</w:t>
      </w:r>
    </w:p>
    <w:tbl>
      <w:tblPr>
        <w:tblStyle w:val="a4"/>
        <w:tblW w:w="0" w:type="auto"/>
        <w:tblInd w:w="1838" w:type="dxa"/>
        <w:tblLook w:val="04A0" w:firstRow="1" w:lastRow="0" w:firstColumn="1" w:lastColumn="0" w:noHBand="0" w:noVBand="1"/>
      </w:tblPr>
      <w:tblGrid>
        <w:gridCol w:w="3969"/>
      </w:tblGrid>
      <w:tr w:rsidR="00A60636" w:rsidTr="00A60636">
        <w:tc>
          <w:tcPr>
            <w:tcW w:w="3969" w:type="dxa"/>
            <w:vAlign w:val="center"/>
          </w:tcPr>
          <w:p w:rsidR="00A60636" w:rsidRDefault="00A60636" w:rsidP="00A60636">
            <w:pPr>
              <w:jc w:val="both"/>
            </w:pPr>
            <w:r>
              <w:rPr>
                <w:rFonts w:hint="eastAsia"/>
              </w:rPr>
              <w:t>C</w:t>
            </w:r>
            <w:r>
              <w:t xml:space="preserve">reate </w:t>
            </w:r>
            <w:proofErr w:type="gramStart"/>
            <w:r>
              <w:t>table{</w:t>
            </w:r>
            <w:proofErr w:type="gramEnd"/>
          </w:p>
          <w:p w:rsidR="00A60636" w:rsidRDefault="00A60636" w:rsidP="00A60636">
            <w:pPr>
              <w:ind w:firstLineChars="300" w:firstLine="720"/>
              <w:jc w:val="both"/>
            </w:pPr>
            <w:proofErr w:type="spellStart"/>
            <w:r>
              <w:t>S</w:t>
            </w:r>
            <w:r>
              <w:rPr>
                <w:rFonts w:hint="eastAsia"/>
              </w:rPr>
              <w:t>tudent_</w:t>
            </w:r>
            <w:r>
              <w:t>no</w:t>
            </w:r>
            <w:proofErr w:type="spellEnd"/>
            <w:r>
              <w:t xml:space="preserve"> </w:t>
            </w:r>
            <w:proofErr w:type="gramStart"/>
            <w:r>
              <w:t>char(</w:t>
            </w:r>
            <w:proofErr w:type="gramEnd"/>
            <w:r>
              <w:t>10),</w:t>
            </w:r>
          </w:p>
          <w:p w:rsidR="00A60636" w:rsidRDefault="00A60636" w:rsidP="00A60636">
            <w:pPr>
              <w:ind w:firstLineChars="300" w:firstLine="720"/>
              <w:jc w:val="both"/>
            </w:pPr>
            <w:proofErr w:type="spellStart"/>
            <w:r>
              <w:t>Student_name</w:t>
            </w:r>
            <w:proofErr w:type="spellEnd"/>
            <w:r>
              <w:t xml:space="preserve"> </w:t>
            </w:r>
            <w:proofErr w:type="gramStart"/>
            <w:r>
              <w:t>char(</w:t>
            </w:r>
            <w:proofErr w:type="gramEnd"/>
            <w:r>
              <w:t>10),</w:t>
            </w:r>
          </w:p>
          <w:p w:rsidR="00A60636" w:rsidRDefault="00A60636" w:rsidP="00A60636">
            <w:pPr>
              <w:ind w:firstLineChars="300" w:firstLine="720"/>
              <w:jc w:val="both"/>
            </w:pPr>
            <w:r>
              <w:t xml:space="preserve">Age </w:t>
            </w:r>
            <w:proofErr w:type="spellStart"/>
            <w:r>
              <w:t>int</w:t>
            </w:r>
            <w:proofErr w:type="spellEnd"/>
            <w:r>
              <w:t>,</w:t>
            </w:r>
          </w:p>
          <w:p w:rsidR="00A60636" w:rsidRDefault="00A60636" w:rsidP="00A60636">
            <w:pPr>
              <w:ind w:firstLineChars="300" w:firstLine="720"/>
              <w:jc w:val="both"/>
            </w:pPr>
            <w:r>
              <w:t>A</w:t>
            </w:r>
            <w:r>
              <w:rPr>
                <w:rFonts w:hint="eastAsia"/>
              </w:rPr>
              <w:t xml:space="preserve">ddress </w:t>
            </w:r>
            <w:proofErr w:type="gramStart"/>
            <w:r>
              <w:t>char(</w:t>
            </w:r>
            <w:proofErr w:type="gramEnd"/>
            <w:r>
              <w:t>40),</w:t>
            </w:r>
          </w:p>
          <w:p w:rsidR="00A60636" w:rsidRDefault="00A60636" w:rsidP="00A60636">
            <w:pPr>
              <w:ind w:firstLineChars="300" w:firstLine="720"/>
              <w:jc w:val="both"/>
            </w:pPr>
            <w:r>
              <w:t xml:space="preserve">Telephone </w:t>
            </w:r>
            <w:proofErr w:type="spellStart"/>
            <w:r>
              <w:t>int</w:t>
            </w:r>
            <w:proofErr w:type="spellEnd"/>
            <w:r>
              <w:t>,</w:t>
            </w:r>
          </w:p>
          <w:p w:rsidR="00A60636" w:rsidRDefault="00A60636" w:rsidP="00A60636">
            <w:pPr>
              <w:ind w:firstLineChars="300" w:firstLine="720"/>
              <w:jc w:val="both"/>
            </w:pPr>
            <w:r>
              <w:t>Birthday date</w:t>
            </w:r>
          </w:p>
          <w:p w:rsidR="00A60636" w:rsidRDefault="00A60636" w:rsidP="00A60636">
            <w:pPr>
              <w:jc w:val="both"/>
              <w:rPr>
                <w:rFonts w:hint="eastAsia"/>
              </w:rPr>
            </w:pPr>
            <w:r>
              <w:t>};</w:t>
            </w:r>
          </w:p>
        </w:tc>
      </w:tr>
    </w:tbl>
    <w:p w:rsidR="00A60636" w:rsidRDefault="00A60636" w:rsidP="00E27AA2"/>
    <w:p w:rsidR="00A60636" w:rsidRDefault="00604C90" w:rsidP="00E27AA2">
      <w:r>
        <w:rPr>
          <w:rFonts w:hint="eastAsia"/>
        </w:rPr>
        <w:t>完整性限制條件</w:t>
      </w:r>
    </w:p>
    <w:p w:rsidR="00604C90" w:rsidRDefault="00604C90" w:rsidP="00E27AA2">
      <w:r>
        <w:rPr>
          <w:rFonts w:hint="eastAsia"/>
        </w:rPr>
        <w:t>關聯式資料庫模型的完整性限制條件</w:t>
      </w:r>
      <w:r>
        <w:rPr>
          <w:rFonts w:hint="eastAsia"/>
        </w:rPr>
        <w:t>(I</w:t>
      </w:r>
      <w:r>
        <w:t>ntegrity Constraints)</w:t>
      </w:r>
      <w:r>
        <w:rPr>
          <w:rFonts w:hint="eastAsia"/>
        </w:rPr>
        <w:t>是資料庫設計的一部分，其目的是建立檢察資料庫儲存資料的依據和保障資料的正確性，不但可以防止授權使用者將不符規則的資料存入資料庫，也能避免關聯表之間的資料不一致，而條件有以下四種：</w:t>
      </w:r>
    </w:p>
    <w:p w:rsidR="00604C90" w:rsidRPr="00604C90" w:rsidRDefault="00604C90" w:rsidP="00E27AA2">
      <w:pPr>
        <w:rPr>
          <w:rFonts w:hint="eastAsia"/>
        </w:rPr>
      </w:pPr>
    </w:p>
    <w:p w:rsidR="00604C90" w:rsidRDefault="00604C90" w:rsidP="00604C90">
      <w:pPr>
        <w:pStyle w:val="a3"/>
        <w:numPr>
          <w:ilvl w:val="0"/>
          <w:numId w:val="2"/>
        </w:numPr>
        <w:ind w:leftChars="0"/>
      </w:pPr>
      <w:r>
        <w:rPr>
          <w:rFonts w:hint="eastAsia"/>
        </w:rPr>
        <w:t>鍵限制條件</w:t>
      </w:r>
      <w:r>
        <w:rPr>
          <w:rFonts w:hint="eastAsia"/>
        </w:rPr>
        <w:t>(K</w:t>
      </w:r>
      <w:r>
        <w:t>ey Constraints)</w:t>
      </w:r>
      <w:r>
        <w:rPr>
          <w:rFonts w:hint="eastAsia"/>
        </w:rPr>
        <w:t>：關聯表一定擁有一個唯一和最小的主鍵</w:t>
      </w:r>
      <w:r>
        <w:rPr>
          <w:rFonts w:hint="eastAsia"/>
        </w:rPr>
        <w:t>(P</w:t>
      </w:r>
      <w:r>
        <w:t>rimary Key)</w:t>
      </w:r>
    </w:p>
    <w:p w:rsidR="00604C90" w:rsidRDefault="00604C90" w:rsidP="00604C90">
      <w:pPr>
        <w:pStyle w:val="a3"/>
        <w:numPr>
          <w:ilvl w:val="0"/>
          <w:numId w:val="2"/>
        </w:numPr>
        <w:ind w:leftChars="0"/>
      </w:pPr>
      <w:r>
        <w:rPr>
          <w:rFonts w:hint="eastAsia"/>
        </w:rPr>
        <w:t>定義域限制條件</w:t>
      </w:r>
      <w:r w:rsidR="004A551D">
        <w:rPr>
          <w:rFonts w:hint="eastAsia"/>
        </w:rPr>
        <w:t>(D</w:t>
      </w:r>
      <w:r w:rsidR="004A551D">
        <w:t>omain Constraints)</w:t>
      </w:r>
      <w:r w:rsidR="004A551D">
        <w:rPr>
          <w:rFonts w:hint="eastAsia"/>
        </w:rPr>
        <w:t>：關聯表的屬性值一定是屬於定義域的單元值</w:t>
      </w:r>
    </w:p>
    <w:p w:rsidR="004A551D" w:rsidRDefault="004A551D" w:rsidP="00604C90">
      <w:pPr>
        <w:pStyle w:val="a3"/>
        <w:numPr>
          <w:ilvl w:val="0"/>
          <w:numId w:val="2"/>
        </w:numPr>
        <w:ind w:leftChars="0"/>
      </w:pPr>
      <w:r>
        <w:rPr>
          <w:rFonts w:hint="eastAsia"/>
        </w:rPr>
        <w:t>實體完整性</w:t>
      </w:r>
      <w:r>
        <w:rPr>
          <w:rFonts w:hint="eastAsia"/>
        </w:rPr>
        <w:t>(Entity Integrity)</w:t>
      </w:r>
      <w:r>
        <w:rPr>
          <w:rFonts w:hint="eastAsia"/>
        </w:rPr>
        <w:t>：關聯表的主鍵不可以</w:t>
      </w:r>
      <w:proofErr w:type="gramStart"/>
      <w:r>
        <w:rPr>
          <w:rFonts w:hint="eastAsia"/>
        </w:rPr>
        <w:t>是空值</w:t>
      </w:r>
      <w:proofErr w:type="gramEnd"/>
      <w:r>
        <w:rPr>
          <w:rFonts w:hint="eastAsia"/>
        </w:rPr>
        <w:t>，屬於關聯表內部的完整性條件</w:t>
      </w:r>
    </w:p>
    <w:p w:rsidR="004A551D" w:rsidRDefault="004A551D" w:rsidP="00604C90">
      <w:pPr>
        <w:pStyle w:val="a3"/>
        <w:numPr>
          <w:ilvl w:val="0"/>
          <w:numId w:val="2"/>
        </w:numPr>
        <w:ind w:leftChars="0"/>
      </w:pPr>
      <w:r>
        <w:rPr>
          <w:rFonts w:hint="eastAsia"/>
        </w:rPr>
        <w:t>參考完整性</w:t>
      </w:r>
      <w:r>
        <w:rPr>
          <w:rFonts w:hint="eastAsia"/>
        </w:rPr>
        <w:t>(Referential Integrity)</w:t>
      </w:r>
      <w:r>
        <w:rPr>
          <w:rFonts w:hint="eastAsia"/>
        </w:rPr>
        <w:t>：當關聯表存在外來鍵時，外來鍵的值一定是來自參考關聯表的主鍵值，或</w:t>
      </w:r>
      <w:proofErr w:type="gramStart"/>
      <w:r>
        <w:rPr>
          <w:rFonts w:hint="eastAsia"/>
        </w:rPr>
        <w:t>為空值</w:t>
      </w:r>
      <w:proofErr w:type="gramEnd"/>
      <w:r>
        <w:rPr>
          <w:rFonts w:hint="eastAsia"/>
        </w:rPr>
        <w:t>，此為關聯表與關聯表之間的完整性條件</w:t>
      </w:r>
    </w:p>
    <w:p w:rsidR="004A551D" w:rsidRDefault="004A551D" w:rsidP="004A551D">
      <w:r>
        <w:rPr>
          <w:rFonts w:hint="eastAsia"/>
        </w:rPr>
        <w:t>在上述四個完整性限制條件中，前兩</w:t>
      </w:r>
      <w:proofErr w:type="gramStart"/>
      <w:r>
        <w:rPr>
          <w:rFonts w:hint="eastAsia"/>
        </w:rPr>
        <w:t>個</w:t>
      </w:r>
      <w:proofErr w:type="gramEnd"/>
      <w:r>
        <w:rPr>
          <w:rFonts w:hint="eastAsia"/>
        </w:rPr>
        <w:t>是定義關聯表的鍵和屬性值內容的條</w:t>
      </w:r>
      <w:r>
        <w:rPr>
          <w:rFonts w:hint="eastAsia"/>
        </w:rPr>
        <w:lastRenderedPageBreak/>
        <w:t>件；後兩</w:t>
      </w:r>
      <w:proofErr w:type="gramStart"/>
      <w:r>
        <w:rPr>
          <w:rFonts w:hint="eastAsia"/>
        </w:rPr>
        <w:t>個</w:t>
      </w:r>
      <w:proofErr w:type="gramEnd"/>
      <w:r>
        <w:rPr>
          <w:rFonts w:hint="eastAsia"/>
        </w:rPr>
        <w:t>是維持關聯表間關聯正確和一致性的主要規則</w:t>
      </w:r>
    </w:p>
    <w:p w:rsidR="004A551D" w:rsidRDefault="004A551D" w:rsidP="004A551D"/>
    <w:p w:rsidR="004A551D" w:rsidRDefault="00DB66E5" w:rsidP="004A551D">
      <w:r>
        <w:rPr>
          <w:rFonts w:hint="eastAsia"/>
        </w:rPr>
        <w:t>鍵限制條件</w:t>
      </w:r>
      <w:r>
        <w:rPr>
          <w:rFonts w:hint="eastAsia"/>
        </w:rPr>
        <w:t>(K</w:t>
      </w:r>
      <w:r>
        <w:t>ey Constraints)</w:t>
      </w:r>
      <w:r w:rsidR="004A551D">
        <w:rPr>
          <w:rFonts w:hint="eastAsia"/>
        </w:rPr>
        <w:t>：關聯式資料庫模型的鍵是一個重要觀念，關聯表的鍵</w:t>
      </w:r>
      <w:r w:rsidR="004A551D">
        <w:rPr>
          <w:rFonts w:hint="eastAsia"/>
        </w:rPr>
        <w:t>(Keys)</w:t>
      </w:r>
      <w:r w:rsidR="004A551D">
        <w:rPr>
          <w:rFonts w:hint="eastAsia"/>
        </w:rPr>
        <w:t>是指關聯表綱要中單一屬性或一組屬性的集合。鍵限制條件</w:t>
      </w:r>
      <w:r w:rsidR="004A551D">
        <w:rPr>
          <w:rFonts w:hint="eastAsia"/>
        </w:rPr>
        <w:t>(Key Constraints)</w:t>
      </w:r>
      <w:r w:rsidR="004A551D">
        <w:rPr>
          <w:rFonts w:hint="eastAsia"/>
        </w:rPr>
        <w:t>是指關聯表一定擁有一個唯一和最小的主鍵</w:t>
      </w:r>
      <w:r w:rsidR="004A551D">
        <w:rPr>
          <w:rFonts w:hint="eastAsia"/>
        </w:rPr>
        <w:t>(Primary Key)</w:t>
      </w:r>
      <w:r w:rsidR="004A551D">
        <w:rPr>
          <w:rFonts w:hint="eastAsia"/>
        </w:rPr>
        <w:t>，</w:t>
      </w:r>
      <w:proofErr w:type="gramStart"/>
      <w:r w:rsidR="004A551D">
        <w:rPr>
          <w:rFonts w:hint="eastAsia"/>
        </w:rPr>
        <w:t>鍵又可以</w:t>
      </w:r>
      <w:proofErr w:type="gramEnd"/>
      <w:r w:rsidR="004A551D">
        <w:rPr>
          <w:rFonts w:hint="eastAsia"/>
        </w:rPr>
        <w:t>分為，</w:t>
      </w:r>
      <w:proofErr w:type="gramStart"/>
      <w:r w:rsidR="004A551D">
        <w:rPr>
          <w:rFonts w:hint="eastAsia"/>
        </w:rPr>
        <w:t>超鍵</w:t>
      </w:r>
      <w:proofErr w:type="gramEnd"/>
      <w:r w:rsidR="004A551D">
        <w:rPr>
          <w:rFonts w:hint="eastAsia"/>
        </w:rPr>
        <w:t>(</w:t>
      </w:r>
      <w:proofErr w:type="spellStart"/>
      <w:r w:rsidR="004A551D">
        <w:rPr>
          <w:rFonts w:hint="eastAsia"/>
        </w:rPr>
        <w:t>Superkeys</w:t>
      </w:r>
      <w:proofErr w:type="spellEnd"/>
      <w:r w:rsidR="004A551D">
        <w:rPr>
          <w:rFonts w:hint="eastAsia"/>
        </w:rPr>
        <w:t>)</w:t>
      </w:r>
      <w:r w:rsidR="004A551D">
        <w:rPr>
          <w:rFonts w:hint="eastAsia"/>
        </w:rPr>
        <w:t>、候選鍵</w:t>
      </w:r>
      <w:r w:rsidR="004A551D">
        <w:rPr>
          <w:rFonts w:hint="eastAsia"/>
        </w:rPr>
        <w:t>(Candidate Keys)</w:t>
      </w:r>
      <w:r w:rsidR="004A551D">
        <w:rPr>
          <w:rFonts w:hint="eastAsia"/>
        </w:rPr>
        <w:t>、主鍵</w:t>
      </w:r>
      <w:r w:rsidR="004A551D">
        <w:rPr>
          <w:rFonts w:hint="eastAsia"/>
        </w:rPr>
        <w:t>(Primary Keys)</w:t>
      </w:r>
      <w:r w:rsidR="004A551D">
        <w:rPr>
          <w:rFonts w:hint="eastAsia"/>
        </w:rPr>
        <w:t>、替代鍵</w:t>
      </w:r>
      <w:r w:rsidR="004A551D">
        <w:rPr>
          <w:rFonts w:hint="eastAsia"/>
        </w:rPr>
        <w:t>(Alternate Keys)</w:t>
      </w:r>
      <w:r w:rsidR="004A551D">
        <w:rPr>
          <w:rFonts w:hint="eastAsia"/>
        </w:rPr>
        <w:t>、外來鍵</w:t>
      </w:r>
      <w:r w:rsidR="004A551D">
        <w:rPr>
          <w:rFonts w:hint="eastAsia"/>
        </w:rPr>
        <w:t>(Foreign Keys)</w:t>
      </w:r>
      <w:r w:rsidR="004A551D">
        <w:rPr>
          <w:rFonts w:hint="eastAsia"/>
        </w:rPr>
        <w:t>。</w:t>
      </w:r>
    </w:p>
    <w:p w:rsidR="004A551D" w:rsidRDefault="004A551D" w:rsidP="004A551D"/>
    <w:p w:rsidR="004A551D" w:rsidRDefault="004A551D" w:rsidP="004A551D">
      <w:proofErr w:type="gramStart"/>
      <w:r>
        <w:rPr>
          <w:rFonts w:hint="eastAsia"/>
        </w:rPr>
        <w:t>超鍵</w:t>
      </w:r>
      <w:proofErr w:type="gramEnd"/>
      <w:r>
        <w:rPr>
          <w:rFonts w:hint="eastAsia"/>
        </w:rPr>
        <w:t>(</w:t>
      </w:r>
      <w:proofErr w:type="spellStart"/>
      <w:r>
        <w:rPr>
          <w:rFonts w:hint="eastAsia"/>
        </w:rPr>
        <w:t>Superkeys</w:t>
      </w:r>
      <w:proofErr w:type="spellEnd"/>
      <w:r>
        <w:rPr>
          <w:rFonts w:hint="eastAsia"/>
        </w:rPr>
        <w:t>)</w:t>
      </w:r>
      <w:r>
        <w:rPr>
          <w:rFonts w:hint="eastAsia"/>
        </w:rPr>
        <w:t>：為關聯表綱要的單一屬性或屬性值集合，</w:t>
      </w:r>
      <w:proofErr w:type="gramStart"/>
      <w:r>
        <w:rPr>
          <w:rFonts w:hint="eastAsia"/>
        </w:rPr>
        <w:t>超鍵需要</w:t>
      </w:r>
      <w:proofErr w:type="gramEnd"/>
      <w:r>
        <w:rPr>
          <w:rFonts w:hint="eastAsia"/>
        </w:rPr>
        <w:t>滿足唯一性，如下：</w:t>
      </w:r>
    </w:p>
    <w:p w:rsidR="004A551D" w:rsidRDefault="004A551D" w:rsidP="004A551D">
      <w:pPr>
        <w:rPr>
          <w:rFonts w:hint="eastAsia"/>
        </w:rPr>
      </w:pPr>
      <w:r>
        <w:rPr>
          <w:rFonts w:hint="eastAsia"/>
        </w:rPr>
        <w:t>唯一性</w:t>
      </w:r>
      <w:r>
        <w:rPr>
          <w:rFonts w:hint="eastAsia"/>
        </w:rPr>
        <w:t>(Uniqueness)</w:t>
      </w:r>
      <w:r>
        <w:rPr>
          <w:rFonts w:hint="eastAsia"/>
        </w:rPr>
        <w:t>：在關聯表中絕不會有</w:t>
      </w:r>
      <w:proofErr w:type="gramStart"/>
      <w:r>
        <w:rPr>
          <w:rFonts w:hint="eastAsia"/>
        </w:rPr>
        <w:t>兩個值組擁有</w:t>
      </w:r>
      <w:proofErr w:type="gramEnd"/>
      <w:r>
        <w:rPr>
          <w:rFonts w:hint="eastAsia"/>
        </w:rPr>
        <w:t>相同值，也就是說像學生資料表中學號</w:t>
      </w:r>
      <w:proofErr w:type="gramStart"/>
      <w:r>
        <w:rPr>
          <w:rFonts w:hint="eastAsia"/>
        </w:rPr>
        <w:t>就是超鍵</w:t>
      </w:r>
      <w:proofErr w:type="gramEnd"/>
      <w:r>
        <w:rPr>
          <w:rFonts w:hint="eastAsia"/>
        </w:rPr>
        <w:t>，因為一張</w:t>
      </w:r>
      <w:r w:rsidR="00B76FA0">
        <w:rPr>
          <w:rFonts w:hint="eastAsia"/>
        </w:rPr>
        <w:t>關聯表</w:t>
      </w:r>
      <w:r>
        <w:rPr>
          <w:rFonts w:hint="eastAsia"/>
        </w:rPr>
        <w:t>內不會同時有學生會擁有兩個學號</w:t>
      </w:r>
      <w:r w:rsidR="00151CFF">
        <w:rPr>
          <w:rFonts w:hint="eastAsia"/>
        </w:rPr>
        <w:t>，或是</w:t>
      </w:r>
      <w:r w:rsidR="00151CFF">
        <w:rPr>
          <w:rFonts w:hint="eastAsia"/>
        </w:rPr>
        <w:t>(</w:t>
      </w:r>
      <w:r w:rsidR="00151CFF">
        <w:rPr>
          <w:rFonts w:hint="eastAsia"/>
        </w:rPr>
        <w:t>學號</w:t>
      </w:r>
      <w:r w:rsidR="00151CFF">
        <w:rPr>
          <w:rFonts w:hint="eastAsia"/>
        </w:rPr>
        <w:t xml:space="preserve">, </w:t>
      </w:r>
      <w:r w:rsidR="00151CFF">
        <w:rPr>
          <w:rFonts w:hint="eastAsia"/>
        </w:rPr>
        <w:t>身分證字號</w:t>
      </w:r>
      <w:r w:rsidR="00151CFF">
        <w:rPr>
          <w:rFonts w:hint="eastAsia"/>
        </w:rPr>
        <w:t>)</w:t>
      </w:r>
      <w:r w:rsidR="00151CFF">
        <w:rPr>
          <w:rFonts w:hint="eastAsia"/>
        </w:rPr>
        <w:t>組合的也是符合唯一性，所以也是超鍵</w:t>
      </w:r>
    </w:p>
    <w:p w:rsidR="004A551D" w:rsidRDefault="004A551D" w:rsidP="004A551D"/>
    <w:p w:rsidR="004A551D" w:rsidRDefault="004A551D" w:rsidP="004A551D">
      <w:r>
        <w:rPr>
          <w:rFonts w:hint="eastAsia"/>
        </w:rPr>
        <w:t>候選鍵</w:t>
      </w:r>
      <w:r>
        <w:rPr>
          <w:rFonts w:hint="eastAsia"/>
        </w:rPr>
        <w:t>(Candidate Keys)</w:t>
      </w:r>
      <w:r>
        <w:rPr>
          <w:rFonts w:hint="eastAsia"/>
        </w:rPr>
        <w:t>：候選鍵也是</w:t>
      </w:r>
      <w:proofErr w:type="gramStart"/>
      <w:r>
        <w:rPr>
          <w:rFonts w:hint="eastAsia"/>
        </w:rPr>
        <w:t>一個超鍵</w:t>
      </w:r>
      <w:proofErr w:type="gramEnd"/>
      <w:r>
        <w:rPr>
          <w:rFonts w:hint="eastAsia"/>
        </w:rPr>
        <w:t>，在每一個關聯表至少擁有一個候選鍵，</w:t>
      </w:r>
      <w:proofErr w:type="gramStart"/>
      <w:r>
        <w:rPr>
          <w:rFonts w:hint="eastAsia"/>
        </w:rPr>
        <w:t>不</w:t>
      </w:r>
      <w:proofErr w:type="gramEnd"/>
      <w:r>
        <w:rPr>
          <w:rFonts w:hint="eastAsia"/>
        </w:rPr>
        <w:t>只要</w:t>
      </w:r>
      <w:proofErr w:type="gramStart"/>
      <w:r>
        <w:rPr>
          <w:rFonts w:hint="eastAsia"/>
        </w:rPr>
        <w:t>滿足超鍵的</w:t>
      </w:r>
      <w:proofErr w:type="gramEnd"/>
      <w:r>
        <w:rPr>
          <w:rFonts w:hint="eastAsia"/>
        </w:rPr>
        <w:t>唯一性，還需要滿足最小性，如下</w:t>
      </w:r>
      <w:r w:rsidR="00151CFF">
        <w:rPr>
          <w:rFonts w:hint="eastAsia"/>
        </w:rPr>
        <w:t>：</w:t>
      </w:r>
    </w:p>
    <w:p w:rsidR="00151CFF" w:rsidRDefault="00151CFF" w:rsidP="00151CFF">
      <w:r>
        <w:rPr>
          <w:rFonts w:hint="eastAsia"/>
        </w:rPr>
        <w:t>最小性</w:t>
      </w:r>
      <w:r>
        <w:rPr>
          <w:rFonts w:hint="eastAsia"/>
        </w:rPr>
        <w:t>(</w:t>
      </w:r>
      <w:proofErr w:type="spellStart"/>
      <w:r>
        <w:rPr>
          <w:rFonts w:hint="eastAsia"/>
        </w:rPr>
        <w:t>Minimality</w:t>
      </w:r>
      <w:proofErr w:type="spellEnd"/>
      <w:r>
        <w:rPr>
          <w:rFonts w:hint="eastAsia"/>
        </w:rPr>
        <w:t>)</w:t>
      </w:r>
      <w:r>
        <w:rPr>
          <w:rFonts w:hint="eastAsia"/>
        </w:rPr>
        <w:t>：最小屬性數</w:t>
      </w:r>
      <w:proofErr w:type="gramStart"/>
      <w:r>
        <w:rPr>
          <w:rFonts w:hint="eastAsia"/>
        </w:rPr>
        <w:t>的超鍵</w:t>
      </w:r>
      <w:proofErr w:type="gramEnd"/>
      <w:r>
        <w:rPr>
          <w:rFonts w:hint="eastAsia"/>
        </w:rPr>
        <w:t>，在</w:t>
      </w:r>
      <w:proofErr w:type="gramStart"/>
      <w:r>
        <w:rPr>
          <w:rFonts w:hint="eastAsia"/>
        </w:rPr>
        <w:t>超鍵中</w:t>
      </w:r>
      <w:proofErr w:type="gramEnd"/>
      <w:r>
        <w:rPr>
          <w:rFonts w:hint="eastAsia"/>
        </w:rPr>
        <w:t>沒有一個屬性可以刪除，否則將違反唯一性。</w:t>
      </w:r>
    </w:p>
    <w:p w:rsidR="00151CFF" w:rsidRDefault="00151CFF" w:rsidP="00151CFF">
      <w:r>
        <w:rPr>
          <w:rFonts w:hint="eastAsia"/>
        </w:rPr>
        <w:t>也就是說，候選鍵是最小屬性數</w:t>
      </w:r>
      <w:proofErr w:type="gramStart"/>
      <w:r>
        <w:rPr>
          <w:rFonts w:hint="eastAsia"/>
        </w:rPr>
        <w:t>的超鍵</w:t>
      </w:r>
      <w:proofErr w:type="gramEnd"/>
      <w:r>
        <w:rPr>
          <w:rFonts w:hint="eastAsia"/>
        </w:rPr>
        <w:t>，所以單一屬性</w:t>
      </w:r>
      <w:proofErr w:type="gramStart"/>
      <w:r>
        <w:rPr>
          <w:rFonts w:hint="eastAsia"/>
        </w:rPr>
        <w:t>的超鍵一定</w:t>
      </w:r>
      <w:proofErr w:type="gramEnd"/>
      <w:r>
        <w:rPr>
          <w:rFonts w:hint="eastAsia"/>
        </w:rPr>
        <w:t>是候選鍵，例如：學號或是身分證字號</w:t>
      </w:r>
      <w:proofErr w:type="gramStart"/>
      <w:r>
        <w:rPr>
          <w:rFonts w:hint="eastAsia"/>
        </w:rPr>
        <w:t>兩個超鍵都</w:t>
      </w:r>
      <w:proofErr w:type="gramEnd"/>
      <w:r>
        <w:rPr>
          <w:rFonts w:hint="eastAsia"/>
        </w:rPr>
        <w:t>是候選鍵，因為滿足唯一性也滿足最小性，但如果是</w:t>
      </w:r>
      <w:r>
        <w:rPr>
          <w:rFonts w:hint="eastAsia"/>
        </w:rPr>
        <w:t>(</w:t>
      </w:r>
      <w:r>
        <w:rPr>
          <w:rFonts w:hint="eastAsia"/>
        </w:rPr>
        <w:t>學號</w:t>
      </w:r>
      <w:r>
        <w:rPr>
          <w:rFonts w:hint="eastAsia"/>
        </w:rPr>
        <w:t xml:space="preserve">, </w:t>
      </w:r>
      <w:r>
        <w:rPr>
          <w:rFonts w:hint="eastAsia"/>
        </w:rPr>
        <w:t>身分證字號</w:t>
      </w:r>
      <w:r>
        <w:rPr>
          <w:rFonts w:hint="eastAsia"/>
        </w:rPr>
        <w:t>)</w:t>
      </w:r>
      <w:r>
        <w:rPr>
          <w:rFonts w:hint="eastAsia"/>
        </w:rPr>
        <w:t>組合</w:t>
      </w:r>
      <w:proofErr w:type="gramStart"/>
      <w:r>
        <w:rPr>
          <w:rFonts w:hint="eastAsia"/>
        </w:rPr>
        <w:t>的超鍵</w:t>
      </w:r>
      <w:proofErr w:type="gramEnd"/>
      <w:r>
        <w:rPr>
          <w:rFonts w:hint="eastAsia"/>
        </w:rPr>
        <w:t>，此時他只滿足唯一性，沒有滿足最小性。</w:t>
      </w:r>
    </w:p>
    <w:p w:rsidR="00151CFF" w:rsidRDefault="00151CFF" w:rsidP="00151CFF">
      <w:r>
        <w:rPr>
          <w:rFonts w:hint="eastAsia"/>
        </w:rPr>
        <w:t>另外候選鍵的屬性如果不只一個，而是多個屬性的集合，此時就稱為複合鍵</w:t>
      </w:r>
      <w:r>
        <w:rPr>
          <w:rFonts w:hint="eastAsia"/>
        </w:rPr>
        <w:t>(C</w:t>
      </w:r>
      <w:r>
        <w:t>omposite Keys)</w:t>
      </w:r>
      <w:r>
        <w:rPr>
          <w:rFonts w:hint="eastAsia"/>
        </w:rPr>
        <w:t>，例如有一個選課的</w:t>
      </w:r>
      <w:r w:rsidR="00B76FA0">
        <w:rPr>
          <w:rFonts w:hint="eastAsia"/>
        </w:rPr>
        <w:t>關聯表</w:t>
      </w:r>
      <w:r>
        <w:rPr>
          <w:rFonts w:hint="eastAsia"/>
        </w:rPr>
        <w:t>，如下：</w:t>
      </w:r>
    </w:p>
    <w:tbl>
      <w:tblPr>
        <w:tblStyle w:val="a4"/>
        <w:tblW w:w="0" w:type="auto"/>
        <w:tblLook w:val="04A0" w:firstRow="1" w:lastRow="0" w:firstColumn="1" w:lastColumn="0" w:noHBand="0" w:noVBand="1"/>
      </w:tblPr>
      <w:tblGrid>
        <w:gridCol w:w="2765"/>
        <w:gridCol w:w="2765"/>
        <w:gridCol w:w="2766"/>
      </w:tblGrid>
      <w:tr w:rsidR="00151CFF" w:rsidTr="00151CFF">
        <w:tc>
          <w:tcPr>
            <w:tcW w:w="2765" w:type="dxa"/>
          </w:tcPr>
          <w:p w:rsidR="00151CFF" w:rsidRDefault="00151CFF" w:rsidP="00151CFF">
            <w:pPr>
              <w:rPr>
                <w:rFonts w:hint="eastAsia"/>
              </w:rPr>
            </w:pPr>
            <w:r>
              <w:rPr>
                <w:rFonts w:hint="eastAsia"/>
              </w:rPr>
              <w:t>課程編號</w:t>
            </w:r>
          </w:p>
        </w:tc>
        <w:tc>
          <w:tcPr>
            <w:tcW w:w="2765" w:type="dxa"/>
          </w:tcPr>
          <w:p w:rsidR="00151CFF" w:rsidRDefault="00151CFF" w:rsidP="00151CFF">
            <w:pPr>
              <w:rPr>
                <w:rFonts w:hint="eastAsia"/>
              </w:rPr>
            </w:pPr>
            <w:r>
              <w:rPr>
                <w:rFonts w:hint="eastAsia"/>
              </w:rPr>
              <w:t>學號</w:t>
            </w:r>
          </w:p>
        </w:tc>
        <w:tc>
          <w:tcPr>
            <w:tcW w:w="2766" w:type="dxa"/>
          </w:tcPr>
          <w:p w:rsidR="00151CFF" w:rsidRDefault="00151CFF" w:rsidP="00151CFF">
            <w:pPr>
              <w:rPr>
                <w:rFonts w:hint="eastAsia"/>
              </w:rPr>
            </w:pPr>
            <w:r>
              <w:rPr>
                <w:rFonts w:hint="eastAsia"/>
              </w:rPr>
              <w:t>成績</w:t>
            </w:r>
          </w:p>
        </w:tc>
      </w:tr>
      <w:tr w:rsidR="00151CFF" w:rsidTr="00151CFF">
        <w:tc>
          <w:tcPr>
            <w:tcW w:w="2765" w:type="dxa"/>
          </w:tcPr>
          <w:p w:rsidR="00151CFF" w:rsidRDefault="00151CFF" w:rsidP="00151CFF">
            <w:pPr>
              <w:rPr>
                <w:rFonts w:hint="eastAsia"/>
              </w:rPr>
            </w:pPr>
            <w:r>
              <w:rPr>
                <w:rFonts w:hint="eastAsia"/>
              </w:rPr>
              <w:t>CS101</w:t>
            </w:r>
          </w:p>
        </w:tc>
        <w:tc>
          <w:tcPr>
            <w:tcW w:w="2765" w:type="dxa"/>
          </w:tcPr>
          <w:p w:rsidR="00151CFF" w:rsidRDefault="00151CFF" w:rsidP="00151CFF">
            <w:pPr>
              <w:rPr>
                <w:rFonts w:hint="eastAsia"/>
              </w:rPr>
            </w:pPr>
            <w:r>
              <w:rPr>
                <w:rFonts w:hint="eastAsia"/>
              </w:rPr>
              <w:t>001</w:t>
            </w:r>
          </w:p>
        </w:tc>
        <w:tc>
          <w:tcPr>
            <w:tcW w:w="2766" w:type="dxa"/>
          </w:tcPr>
          <w:p w:rsidR="00151CFF" w:rsidRDefault="00151CFF" w:rsidP="00151CFF">
            <w:pPr>
              <w:rPr>
                <w:rFonts w:hint="eastAsia"/>
              </w:rPr>
            </w:pPr>
            <w:r>
              <w:rPr>
                <w:rFonts w:hint="eastAsia"/>
              </w:rPr>
              <w:t>85</w:t>
            </w:r>
          </w:p>
        </w:tc>
      </w:tr>
      <w:tr w:rsidR="00151CFF" w:rsidTr="00151CFF">
        <w:tc>
          <w:tcPr>
            <w:tcW w:w="2765" w:type="dxa"/>
          </w:tcPr>
          <w:p w:rsidR="00151CFF" w:rsidRDefault="00151CFF" w:rsidP="00151CFF">
            <w:pPr>
              <w:rPr>
                <w:rFonts w:hint="eastAsia"/>
              </w:rPr>
            </w:pPr>
            <w:r>
              <w:rPr>
                <w:rFonts w:hint="eastAsia"/>
              </w:rPr>
              <w:t>CS101</w:t>
            </w:r>
          </w:p>
        </w:tc>
        <w:tc>
          <w:tcPr>
            <w:tcW w:w="2765" w:type="dxa"/>
          </w:tcPr>
          <w:p w:rsidR="00151CFF" w:rsidRDefault="00151CFF" w:rsidP="00151CFF">
            <w:pPr>
              <w:rPr>
                <w:rFonts w:hint="eastAsia"/>
              </w:rPr>
            </w:pPr>
            <w:r>
              <w:rPr>
                <w:rFonts w:hint="eastAsia"/>
              </w:rPr>
              <w:t>002</w:t>
            </w:r>
          </w:p>
        </w:tc>
        <w:tc>
          <w:tcPr>
            <w:tcW w:w="2766" w:type="dxa"/>
          </w:tcPr>
          <w:p w:rsidR="00151CFF" w:rsidRDefault="00151CFF" w:rsidP="00151CFF">
            <w:pPr>
              <w:rPr>
                <w:rFonts w:hint="eastAsia"/>
              </w:rPr>
            </w:pPr>
            <w:r>
              <w:rPr>
                <w:rFonts w:hint="eastAsia"/>
              </w:rPr>
              <w:t>65</w:t>
            </w:r>
          </w:p>
        </w:tc>
      </w:tr>
      <w:tr w:rsidR="00151CFF" w:rsidTr="00151CFF">
        <w:tc>
          <w:tcPr>
            <w:tcW w:w="2765" w:type="dxa"/>
          </w:tcPr>
          <w:p w:rsidR="00151CFF" w:rsidRDefault="00151CFF" w:rsidP="00151CFF">
            <w:pPr>
              <w:rPr>
                <w:rFonts w:hint="eastAsia"/>
              </w:rPr>
            </w:pPr>
            <w:r>
              <w:rPr>
                <w:rFonts w:hint="eastAsia"/>
              </w:rPr>
              <w:t>CS102</w:t>
            </w:r>
          </w:p>
        </w:tc>
        <w:tc>
          <w:tcPr>
            <w:tcW w:w="2765" w:type="dxa"/>
          </w:tcPr>
          <w:p w:rsidR="00151CFF" w:rsidRDefault="00151CFF" w:rsidP="00151CFF">
            <w:pPr>
              <w:rPr>
                <w:rFonts w:hint="eastAsia"/>
              </w:rPr>
            </w:pPr>
            <w:r>
              <w:rPr>
                <w:rFonts w:hint="eastAsia"/>
              </w:rPr>
              <w:t>001</w:t>
            </w:r>
          </w:p>
        </w:tc>
        <w:tc>
          <w:tcPr>
            <w:tcW w:w="2766" w:type="dxa"/>
          </w:tcPr>
          <w:p w:rsidR="00151CFF" w:rsidRDefault="00151CFF" w:rsidP="00151CFF">
            <w:pPr>
              <w:rPr>
                <w:rFonts w:hint="eastAsia"/>
              </w:rPr>
            </w:pPr>
            <w:r>
              <w:rPr>
                <w:rFonts w:hint="eastAsia"/>
              </w:rPr>
              <w:t>49</w:t>
            </w:r>
          </w:p>
        </w:tc>
      </w:tr>
    </w:tbl>
    <w:p w:rsidR="00151CFF" w:rsidRPr="00151CFF" w:rsidRDefault="00151CFF" w:rsidP="00151CFF">
      <w:pPr>
        <w:rPr>
          <w:rFonts w:hint="eastAsia"/>
        </w:rPr>
      </w:pPr>
    </w:p>
    <w:p w:rsidR="00604C90" w:rsidRDefault="00151CFF" w:rsidP="00E27AA2">
      <w:r>
        <w:rPr>
          <w:rFonts w:hint="eastAsia"/>
        </w:rPr>
        <w:t>在上述的</w:t>
      </w:r>
      <w:r w:rsidR="00B76FA0">
        <w:rPr>
          <w:rFonts w:hint="eastAsia"/>
        </w:rPr>
        <w:t>關聯表</w:t>
      </w:r>
      <w:r>
        <w:rPr>
          <w:rFonts w:hint="eastAsia"/>
        </w:rPr>
        <w:t>中可以看到，單一屬性的課程編號和學號都不符合唯一性，不同</w:t>
      </w:r>
      <w:proofErr w:type="gramStart"/>
      <w:r>
        <w:rPr>
          <w:rFonts w:hint="eastAsia"/>
        </w:rPr>
        <w:t>的值組擁有</w:t>
      </w:r>
      <w:proofErr w:type="gramEnd"/>
      <w:r>
        <w:rPr>
          <w:rFonts w:hint="eastAsia"/>
        </w:rPr>
        <w:t>相同的值，像一堂課可能有多個學生選修，但一個學生可以選多門課程，那就會造成同一</w:t>
      </w:r>
      <w:proofErr w:type="gramStart"/>
      <w:r>
        <w:rPr>
          <w:rFonts w:hint="eastAsia"/>
        </w:rPr>
        <w:t>個值組</w:t>
      </w:r>
      <w:proofErr w:type="gramEnd"/>
      <w:r>
        <w:rPr>
          <w:rFonts w:hint="eastAsia"/>
        </w:rPr>
        <w:t>內會有相同的值出現，那此時我們就要組合</w:t>
      </w:r>
      <w:r>
        <w:rPr>
          <w:rFonts w:hint="eastAsia"/>
        </w:rPr>
        <w:t>(</w:t>
      </w:r>
      <w:r>
        <w:rPr>
          <w:rFonts w:hint="eastAsia"/>
        </w:rPr>
        <w:t>課程編號</w:t>
      </w:r>
      <w:r>
        <w:rPr>
          <w:rFonts w:hint="eastAsia"/>
        </w:rPr>
        <w:t xml:space="preserve">, </w:t>
      </w:r>
      <w:r>
        <w:rPr>
          <w:rFonts w:hint="eastAsia"/>
        </w:rPr>
        <w:t>學號</w:t>
      </w:r>
      <w:r>
        <w:rPr>
          <w:rFonts w:hint="eastAsia"/>
        </w:rPr>
        <w:t>)</w:t>
      </w:r>
      <w:r>
        <w:rPr>
          <w:rFonts w:hint="eastAsia"/>
        </w:rPr>
        <w:t>此屬性集合符合唯一性，它是</w:t>
      </w:r>
      <w:proofErr w:type="gramStart"/>
      <w:r>
        <w:rPr>
          <w:rFonts w:hint="eastAsia"/>
        </w:rPr>
        <w:t>一個超鍵</w:t>
      </w:r>
      <w:proofErr w:type="gramEnd"/>
      <w:r>
        <w:rPr>
          <w:rFonts w:hint="eastAsia"/>
        </w:rPr>
        <w:t>，若是刪除任一個屬性都會違反唯一性，所以這也符合最小性，因此，</w:t>
      </w:r>
      <w:proofErr w:type="gramStart"/>
      <w:r>
        <w:rPr>
          <w:rFonts w:hint="eastAsia"/>
        </w:rPr>
        <w:t>超鍵</w:t>
      </w:r>
      <w:proofErr w:type="gramEnd"/>
      <w:r>
        <w:rPr>
          <w:rFonts w:hint="eastAsia"/>
        </w:rPr>
        <w:t>(</w:t>
      </w:r>
      <w:r>
        <w:rPr>
          <w:rFonts w:hint="eastAsia"/>
        </w:rPr>
        <w:t>課程編號</w:t>
      </w:r>
      <w:r>
        <w:rPr>
          <w:rFonts w:hint="eastAsia"/>
        </w:rPr>
        <w:t xml:space="preserve">, </w:t>
      </w:r>
      <w:r>
        <w:rPr>
          <w:rFonts w:hint="eastAsia"/>
        </w:rPr>
        <w:t>學號</w:t>
      </w:r>
      <w:r>
        <w:rPr>
          <w:rFonts w:hint="eastAsia"/>
        </w:rPr>
        <w:t>)</w:t>
      </w:r>
      <w:r>
        <w:rPr>
          <w:rFonts w:hint="eastAsia"/>
        </w:rPr>
        <w:t>是一個候選鍵，也是一個複合鍵。</w:t>
      </w:r>
    </w:p>
    <w:p w:rsidR="00FE118C" w:rsidRDefault="00FE118C" w:rsidP="00E27AA2"/>
    <w:p w:rsidR="00FE118C" w:rsidRDefault="00FE118C" w:rsidP="00FE118C">
      <w:r>
        <w:rPr>
          <w:rFonts w:hint="eastAsia"/>
        </w:rPr>
        <w:t>主鍵</w:t>
      </w:r>
      <w:r>
        <w:rPr>
          <w:rFonts w:hint="eastAsia"/>
        </w:rPr>
        <w:t>(Primary Keys</w:t>
      </w:r>
      <w:r w:rsidR="0078026F">
        <w:rPr>
          <w:rFonts w:hint="eastAsia"/>
        </w:rPr>
        <w:t>；</w:t>
      </w:r>
      <w:r w:rsidR="0078026F">
        <w:rPr>
          <w:rFonts w:hint="eastAsia"/>
        </w:rPr>
        <w:t>PK</w:t>
      </w:r>
      <w:r>
        <w:rPr>
          <w:rFonts w:hint="eastAsia"/>
        </w:rPr>
        <w:t>)</w:t>
      </w:r>
      <w:r w:rsidR="00B76FA0">
        <w:rPr>
          <w:rFonts w:hint="eastAsia"/>
        </w:rPr>
        <w:t>：主鍵是關聯表候選鍵的其中之一，而且只有一個。例如學生關聯表的</w:t>
      </w:r>
      <w:r w:rsidR="00B76FA0">
        <w:rPr>
          <w:rFonts w:hint="eastAsia"/>
        </w:rPr>
        <w:t>(</w:t>
      </w:r>
      <w:r w:rsidR="00B76FA0">
        <w:rPr>
          <w:rFonts w:hint="eastAsia"/>
        </w:rPr>
        <w:t>學號</w:t>
      </w:r>
      <w:r w:rsidR="00B76FA0">
        <w:rPr>
          <w:rFonts w:hint="eastAsia"/>
        </w:rPr>
        <w:t>)</w:t>
      </w:r>
      <w:r w:rsidR="00B76FA0">
        <w:rPr>
          <w:rFonts w:hint="eastAsia"/>
        </w:rPr>
        <w:t>和</w:t>
      </w:r>
      <w:r w:rsidR="00B76FA0">
        <w:rPr>
          <w:rFonts w:hint="eastAsia"/>
        </w:rPr>
        <w:t>(</w:t>
      </w:r>
      <w:r w:rsidR="00B76FA0">
        <w:rPr>
          <w:rFonts w:hint="eastAsia"/>
        </w:rPr>
        <w:t>身分證字號</w:t>
      </w:r>
      <w:r w:rsidR="00B76FA0">
        <w:rPr>
          <w:rFonts w:hint="eastAsia"/>
        </w:rPr>
        <w:t>)</w:t>
      </w:r>
      <w:r w:rsidR="00B76FA0">
        <w:rPr>
          <w:rFonts w:hint="eastAsia"/>
        </w:rPr>
        <w:t>都是候選鍵，那關聯表的主鍵就是這兩</w:t>
      </w:r>
      <w:proofErr w:type="gramStart"/>
      <w:r w:rsidR="00B76FA0">
        <w:rPr>
          <w:rFonts w:hint="eastAsia"/>
        </w:rPr>
        <w:t>個</w:t>
      </w:r>
      <w:proofErr w:type="gramEnd"/>
      <w:r w:rsidR="00B76FA0">
        <w:rPr>
          <w:rFonts w:hint="eastAsia"/>
        </w:rPr>
        <w:lastRenderedPageBreak/>
        <w:t>候選鍵的其中之一。但因為關聯表可能擁有多個候選鍵，此時的重點是如何在眾多</w:t>
      </w:r>
      <w:proofErr w:type="gramStart"/>
      <w:r w:rsidR="00B76FA0">
        <w:rPr>
          <w:rFonts w:hint="eastAsia"/>
        </w:rPr>
        <w:t>候選鍵中挑選</w:t>
      </w:r>
      <w:proofErr w:type="gramEnd"/>
      <w:r w:rsidR="00B76FA0">
        <w:rPr>
          <w:rFonts w:hint="eastAsia"/>
        </w:rPr>
        <w:t>主鍵，一些挑選原則如下：</w:t>
      </w:r>
    </w:p>
    <w:p w:rsidR="00B76FA0" w:rsidRDefault="00B76FA0" w:rsidP="00B76FA0">
      <w:pPr>
        <w:pStyle w:val="a3"/>
        <w:numPr>
          <w:ilvl w:val="0"/>
          <w:numId w:val="4"/>
        </w:numPr>
        <w:ind w:leftChars="0"/>
      </w:pPr>
      <w:r>
        <w:rPr>
          <w:rFonts w:hint="eastAsia"/>
        </w:rPr>
        <w:t>不可</w:t>
      </w:r>
      <w:proofErr w:type="gramStart"/>
      <w:r>
        <w:rPr>
          <w:rFonts w:hint="eastAsia"/>
        </w:rPr>
        <w:t>為空值</w:t>
      </w:r>
      <w:proofErr w:type="gramEnd"/>
      <w:r>
        <w:rPr>
          <w:rFonts w:hint="eastAsia"/>
        </w:rPr>
        <w:t>(NULL)</w:t>
      </w:r>
      <w:r>
        <w:rPr>
          <w:rFonts w:hint="eastAsia"/>
        </w:rPr>
        <w:t>：候選鍵的屬性值不能</w:t>
      </w:r>
      <w:proofErr w:type="gramStart"/>
      <w:r>
        <w:rPr>
          <w:rFonts w:hint="eastAsia"/>
        </w:rPr>
        <w:t>是空值</w:t>
      </w:r>
      <w:proofErr w:type="gramEnd"/>
      <w:r>
        <w:rPr>
          <w:rFonts w:hint="eastAsia"/>
        </w:rPr>
        <w:t>，如果是複合鍵，每一個屬性值都需要保證不能是空值</w:t>
      </w:r>
    </w:p>
    <w:p w:rsidR="00B76FA0" w:rsidRDefault="00B76FA0" w:rsidP="00B76FA0">
      <w:pPr>
        <w:pStyle w:val="a3"/>
        <w:numPr>
          <w:ilvl w:val="0"/>
          <w:numId w:val="4"/>
        </w:numPr>
        <w:ind w:leftChars="0"/>
      </w:pPr>
      <w:r>
        <w:rPr>
          <w:rFonts w:hint="eastAsia"/>
        </w:rPr>
        <w:t>永遠不會改變</w:t>
      </w:r>
      <w:r>
        <w:rPr>
          <w:rFonts w:hint="eastAsia"/>
        </w:rPr>
        <w:t>(Never Change)</w:t>
      </w:r>
      <w:r>
        <w:rPr>
          <w:rFonts w:hint="eastAsia"/>
        </w:rPr>
        <w:t>：候選鍵的屬性值永遠不會改變，例如：學生關聯表的學號和身分證字號不會改變，那如果姓名不會重複的話也是可以作為主鍵，但姓名是有可能會因為改名字而改變</w:t>
      </w:r>
    </w:p>
    <w:p w:rsidR="00B76FA0" w:rsidRDefault="00B76FA0" w:rsidP="00B76FA0">
      <w:pPr>
        <w:pStyle w:val="a3"/>
        <w:numPr>
          <w:ilvl w:val="0"/>
          <w:numId w:val="4"/>
        </w:numPr>
        <w:ind w:leftChars="0"/>
      </w:pPr>
      <w:r>
        <w:rPr>
          <w:rFonts w:hint="eastAsia"/>
        </w:rPr>
        <w:t>非識別值</w:t>
      </w:r>
      <w:r>
        <w:rPr>
          <w:rFonts w:hint="eastAsia"/>
        </w:rPr>
        <w:t>(</w:t>
      </w:r>
      <w:proofErr w:type="spellStart"/>
      <w:r>
        <w:rPr>
          <w:rFonts w:hint="eastAsia"/>
        </w:rPr>
        <w:t>Nonidentifying</w:t>
      </w:r>
      <w:proofErr w:type="spellEnd"/>
      <w:r>
        <w:rPr>
          <w:rFonts w:hint="eastAsia"/>
        </w:rPr>
        <w:t xml:space="preserve"> Value)</w:t>
      </w:r>
      <w:r>
        <w:rPr>
          <w:rFonts w:hint="eastAsia"/>
        </w:rPr>
        <w:t>：候選鍵的屬性值本身沒有其他意義。例如：客戶編號格式是</w:t>
      </w:r>
      <w:proofErr w:type="spellStart"/>
      <w:r>
        <w:rPr>
          <w:rFonts w:hint="eastAsia"/>
        </w:rPr>
        <w:t>ACCCnnn</w:t>
      </w:r>
      <w:proofErr w:type="spellEnd"/>
      <w:r>
        <w:rPr>
          <w:rFonts w:hint="eastAsia"/>
        </w:rPr>
        <w:t>，第一個字母是行業代碼，中間三碼是郵遞區號，最後三碼是流水編號，那如果客戶搬家，客戶編號中間三碼就會與實際情況不符</w:t>
      </w:r>
    </w:p>
    <w:p w:rsidR="00B76FA0" w:rsidRDefault="00B76FA0" w:rsidP="00B76FA0">
      <w:pPr>
        <w:pStyle w:val="a3"/>
        <w:numPr>
          <w:ilvl w:val="0"/>
          <w:numId w:val="4"/>
        </w:numPr>
        <w:ind w:leftChars="0"/>
      </w:pPr>
      <w:r>
        <w:rPr>
          <w:rFonts w:hint="eastAsia"/>
        </w:rPr>
        <w:t>簡短且簡單的值</w:t>
      </w:r>
      <w:r>
        <w:rPr>
          <w:rFonts w:hint="eastAsia"/>
        </w:rPr>
        <w:t>(Brevity and Simplicity)</w:t>
      </w:r>
      <w:r>
        <w:rPr>
          <w:rFonts w:hint="eastAsia"/>
        </w:rPr>
        <w:t>：盡可能選擇單一屬性的候選鍵，因為資料庫管理系統通常會使用主鍵建立索引資料，</w:t>
      </w:r>
      <w:proofErr w:type="gramStart"/>
      <w:r>
        <w:rPr>
          <w:rFonts w:hint="eastAsia"/>
        </w:rPr>
        <w:t>主鍵越短</w:t>
      </w:r>
      <w:proofErr w:type="gramEnd"/>
      <w:r>
        <w:rPr>
          <w:rFonts w:hint="eastAsia"/>
        </w:rPr>
        <w:t>，不但節省儲存空間，更可加速資料查詢，簡單事只候選鍵屬性值部會包括一些特殊符號，建議選擇</w:t>
      </w:r>
      <w:proofErr w:type="gramStart"/>
      <w:r>
        <w:rPr>
          <w:rFonts w:hint="eastAsia"/>
        </w:rPr>
        <w:t>定義域為整數</w:t>
      </w:r>
      <w:proofErr w:type="gramEnd"/>
      <w:r>
        <w:rPr>
          <w:rFonts w:hint="eastAsia"/>
        </w:rPr>
        <w:t>或固定長度字串作為候選鍵</w:t>
      </w:r>
    </w:p>
    <w:p w:rsidR="00B76FA0" w:rsidRDefault="00B76FA0" w:rsidP="00B76FA0"/>
    <w:p w:rsidR="00B76FA0" w:rsidRDefault="00B76FA0" w:rsidP="00B76FA0">
      <w:r>
        <w:rPr>
          <w:rFonts w:hint="eastAsia"/>
        </w:rPr>
        <w:t>替代鍵</w:t>
      </w:r>
      <w:r>
        <w:rPr>
          <w:rFonts w:hint="eastAsia"/>
        </w:rPr>
        <w:t>(Alternate Keys)</w:t>
      </w:r>
      <w:r>
        <w:rPr>
          <w:rFonts w:hint="eastAsia"/>
        </w:rPr>
        <w:t>：</w:t>
      </w:r>
      <w:r w:rsidR="0078026F">
        <w:rPr>
          <w:rFonts w:hint="eastAsia"/>
        </w:rPr>
        <w:t>在關聯表的</w:t>
      </w:r>
      <w:proofErr w:type="gramStart"/>
      <w:r w:rsidR="0078026F">
        <w:rPr>
          <w:rFonts w:hint="eastAsia"/>
        </w:rPr>
        <w:t>候選鍵中</w:t>
      </w:r>
      <w:proofErr w:type="gramEnd"/>
      <w:r w:rsidR="0078026F">
        <w:rPr>
          <w:rFonts w:hint="eastAsia"/>
        </w:rPr>
        <w:t>，不是主鍵的其他候選鍵稱為替代鍵，因為這些是可以用來替代主鍵的候選鍵</w:t>
      </w:r>
      <w:bookmarkStart w:id="0" w:name="_GoBack"/>
      <w:bookmarkEnd w:id="0"/>
    </w:p>
    <w:p w:rsidR="0078026F" w:rsidRDefault="0078026F" w:rsidP="00B76FA0"/>
    <w:p w:rsidR="0078026F" w:rsidRDefault="0078026F" w:rsidP="00B76FA0">
      <w:r>
        <w:rPr>
          <w:rFonts w:hint="eastAsia"/>
        </w:rPr>
        <w:t>外來鍵</w:t>
      </w:r>
      <w:r>
        <w:rPr>
          <w:rFonts w:hint="eastAsia"/>
        </w:rPr>
        <w:t>(Foreign Keys</w:t>
      </w:r>
      <w:r>
        <w:rPr>
          <w:rFonts w:hint="eastAsia"/>
        </w:rPr>
        <w:t>；</w:t>
      </w:r>
      <w:r>
        <w:rPr>
          <w:rFonts w:hint="eastAsia"/>
        </w:rPr>
        <w:t>FK)</w:t>
      </w:r>
      <w:r>
        <w:rPr>
          <w:rFonts w:hint="eastAsia"/>
        </w:rPr>
        <w:t>：外來鍵是關聯表的單一或多個屬性的集合，其屬性值是參考其他關聯表的主鍵，當然也可能參考同一</w:t>
      </w:r>
      <w:proofErr w:type="gramStart"/>
      <w:r>
        <w:rPr>
          <w:rFonts w:hint="eastAsia"/>
        </w:rPr>
        <w:t>個</w:t>
      </w:r>
      <w:proofErr w:type="gramEnd"/>
      <w:r>
        <w:rPr>
          <w:rFonts w:hint="eastAsia"/>
        </w:rPr>
        <w:t>關聯表的主鍵</w:t>
      </w:r>
      <w:r w:rsidR="00FA638C">
        <w:rPr>
          <w:rFonts w:hint="eastAsia"/>
        </w:rPr>
        <w:t>，外來鍵和其他關聯表的主鍵是對應的，在關聯式資料庫扮演連接關聯表的膠水功能</w:t>
      </w:r>
    </w:p>
    <w:p w:rsidR="00FA638C" w:rsidRDefault="00FA638C" w:rsidP="00B76FA0"/>
    <w:p w:rsidR="00FA638C" w:rsidRDefault="00FA638C" w:rsidP="00B76FA0">
      <w:pPr>
        <w:rPr>
          <w:rFonts w:hint="eastAsia"/>
        </w:rPr>
      </w:pPr>
      <w:r>
        <w:rPr>
          <w:rFonts w:hint="eastAsia"/>
        </w:rPr>
        <w:t>作者資料表</w:t>
      </w:r>
      <w:r>
        <w:rPr>
          <w:rFonts w:hint="eastAsia"/>
        </w:rPr>
        <w:t xml:space="preserve">                                    </w:t>
      </w:r>
      <w:r>
        <w:rPr>
          <w:rFonts w:hint="eastAsia"/>
        </w:rPr>
        <w:t>出版商資料表</w:t>
      </w:r>
    </w:p>
    <w:tbl>
      <w:tblPr>
        <w:tblStyle w:val="a4"/>
        <w:tblW w:w="0" w:type="auto"/>
        <w:tblLook w:val="04A0" w:firstRow="1" w:lastRow="0" w:firstColumn="1" w:lastColumn="0" w:noHBand="0" w:noVBand="1"/>
      </w:tblPr>
      <w:tblGrid>
        <w:gridCol w:w="1382"/>
        <w:gridCol w:w="1382"/>
        <w:gridCol w:w="1383"/>
        <w:gridCol w:w="1383"/>
        <w:gridCol w:w="1383"/>
        <w:gridCol w:w="1383"/>
      </w:tblGrid>
      <w:tr w:rsidR="00FA638C" w:rsidTr="00FA638C">
        <w:tc>
          <w:tcPr>
            <w:tcW w:w="1382" w:type="dxa"/>
          </w:tcPr>
          <w:p w:rsidR="00FA638C" w:rsidRDefault="00BF0234" w:rsidP="00B76FA0">
            <w:pPr>
              <w:rPr>
                <w:rFonts w:hint="eastAsia"/>
              </w:rPr>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652145</wp:posOffset>
                      </wp:positionH>
                      <wp:positionV relativeFrom="paragraph">
                        <wp:posOffset>107950</wp:posOffset>
                      </wp:positionV>
                      <wp:extent cx="2590800" cy="771525"/>
                      <wp:effectExtent l="19050" t="19050" r="19050" b="66675"/>
                      <wp:wrapNone/>
                      <wp:docPr id="6" name="直線單箭頭接點 6"/>
                      <wp:cNvGraphicFramePr/>
                      <a:graphic xmlns:a="http://schemas.openxmlformats.org/drawingml/2006/main">
                        <a:graphicData uri="http://schemas.microsoft.com/office/word/2010/wordprocessingShape">
                          <wps:wsp>
                            <wps:cNvCnPr/>
                            <wps:spPr>
                              <a:xfrm>
                                <a:off x="0" y="0"/>
                                <a:ext cx="2590800" cy="771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F3E224" id="_x0000_t32" coordsize="21600,21600" o:spt="32" o:oned="t" path="m,l21600,21600e" filled="f">
                      <v:path arrowok="t" fillok="f" o:connecttype="none"/>
                      <o:lock v:ext="edit" shapetype="t"/>
                    </v:shapetype>
                    <v:shape id="直線單箭頭接點 6" o:spid="_x0000_s1026" type="#_x0000_t32" style="position:absolute;margin-left:51.35pt;margin-top:8.5pt;width:204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" strokecolor="black [3213]" strokeweight="2.25pt">
                      <v:stroke endarrow="block" joinstyle="miter"/>
                    </v:shape>
                  </w:pict>
                </mc:Fallback>
              </mc:AlternateContent>
            </w:r>
            <w:r w:rsidR="00FA638C">
              <w:rPr>
                <w:rFonts w:hint="eastAsia"/>
              </w:rPr>
              <w:t>作者編號</w:t>
            </w:r>
          </w:p>
        </w:tc>
        <w:tc>
          <w:tcPr>
            <w:tcW w:w="1382" w:type="dxa"/>
            <w:tcBorders>
              <w:right w:val="single" w:sz="4" w:space="0" w:color="auto"/>
            </w:tcBorders>
          </w:tcPr>
          <w:p w:rsidR="00FA638C" w:rsidRDefault="00FA638C" w:rsidP="00B76FA0">
            <w:pPr>
              <w:rPr>
                <w:rFonts w:hint="eastAsia"/>
              </w:rPr>
            </w:pPr>
            <w:r>
              <w:rPr>
                <w:rFonts w:hint="eastAsia"/>
              </w:rPr>
              <w:t>姓名</w:t>
            </w:r>
          </w:p>
        </w:tc>
        <w:tc>
          <w:tcPr>
            <w:tcW w:w="1383" w:type="dxa"/>
            <w:tcBorders>
              <w:top w:val="nil"/>
              <w:left w:val="single" w:sz="4" w:space="0" w:color="auto"/>
              <w:bottom w:val="nil"/>
              <w:right w:val="nil"/>
            </w:tcBorders>
          </w:tcPr>
          <w:p w:rsidR="00FA638C" w:rsidRDefault="00FA638C" w:rsidP="00B76FA0">
            <w:pPr>
              <w:rPr>
                <w:rFonts w:hint="eastAsia"/>
              </w:rPr>
            </w:pPr>
          </w:p>
        </w:tc>
        <w:tc>
          <w:tcPr>
            <w:tcW w:w="1383" w:type="dxa"/>
            <w:tcBorders>
              <w:top w:val="nil"/>
              <w:left w:val="nil"/>
              <w:bottom w:val="nil"/>
              <w:right w:val="single" w:sz="4" w:space="0" w:color="auto"/>
            </w:tcBorders>
          </w:tcPr>
          <w:p w:rsidR="00FA638C" w:rsidRDefault="00FA638C" w:rsidP="00B76FA0">
            <w:pPr>
              <w:rPr>
                <w:rFonts w:hint="eastAsia"/>
              </w:rPr>
            </w:pPr>
          </w:p>
        </w:tc>
        <w:tc>
          <w:tcPr>
            <w:tcW w:w="1383" w:type="dxa"/>
            <w:tcBorders>
              <w:left w:val="single" w:sz="4" w:space="0" w:color="auto"/>
            </w:tcBorders>
          </w:tcPr>
          <w:p w:rsidR="00FA638C" w:rsidRDefault="00BF0234" w:rsidP="00B76FA0">
            <w:pPr>
              <w:rPr>
                <w:rFonts w:hint="eastAsia"/>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502920</wp:posOffset>
                      </wp:positionH>
                      <wp:positionV relativeFrom="paragraph">
                        <wp:posOffset>212725</wp:posOffset>
                      </wp:positionV>
                      <wp:extent cx="476250" cy="742950"/>
                      <wp:effectExtent l="19050" t="19050" r="38100" b="38100"/>
                      <wp:wrapNone/>
                      <wp:docPr id="7" name="直線單箭頭接點 7"/>
                      <wp:cNvGraphicFramePr/>
                      <a:graphic xmlns:a="http://schemas.openxmlformats.org/drawingml/2006/main">
                        <a:graphicData uri="http://schemas.microsoft.com/office/word/2010/wordprocessingShape">
                          <wps:wsp>
                            <wps:cNvCnPr/>
                            <wps:spPr>
                              <a:xfrm>
                                <a:off x="0" y="0"/>
                                <a:ext cx="476250" cy="7429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839A0" id="直線單箭頭接點 7" o:spid="_x0000_s1026" type="#_x0000_t32" style="position:absolute;margin-left:39.6pt;margin-top:16.75pt;width:37.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" strokecolor="black [3213]" strokeweight="2.25pt">
                      <v:stroke endarrow="block" joinstyle="miter"/>
                    </v:shape>
                  </w:pict>
                </mc:Fallback>
              </mc:AlternateContent>
            </w:r>
            <w:r w:rsidR="00FA638C">
              <w:rPr>
                <w:rFonts w:hint="eastAsia"/>
              </w:rPr>
              <w:t>廠商編號</w:t>
            </w:r>
          </w:p>
        </w:tc>
        <w:tc>
          <w:tcPr>
            <w:tcW w:w="1383" w:type="dxa"/>
          </w:tcPr>
          <w:p w:rsidR="00FA638C" w:rsidRDefault="00FA638C" w:rsidP="00B76FA0">
            <w:pPr>
              <w:rPr>
                <w:rFonts w:hint="eastAsia"/>
              </w:rPr>
            </w:pPr>
            <w:r>
              <w:rPr>
                <w:rFonts w:hint="eastAsia"/>
              </w:rPr>
              <w:t>名稱</w:t>
            </w:r>
          </w:p>
        </w:tc>
      </w:tr>
      <w:tr w:rsidR="00FA638C" w:rsidTr="00FA638C">
        <w:tc>
          <w:tcPr>
            <w:tcW w:w="1382" w:type="dxa"/>
          </w:tcPr>
          <w:p w:rsidR="00FA638C" w:rsidRDefault="00FA638C" w:rsidP="00B76FA0">
            <w:pPr>
              <w:rPr>
                <w:rFonts w:hint="eastAsia"/>
              </w:rPr>
            </w:pPr>
            <w:r>
              <w:rPr>
                <w:rFonts w:hint="eastAsia"/>
              </w:rPr>
              <w:t>001</w:t>
            </w:r>
          </w:p>
        </w:tc>
        <w:tc>
          <w:tcPr>
            <w:tcW w:w="1382" w:type="dxa"/>
            <w:tcBorders>
              <w:right w:val="single" w:sz="4" w:space="0" w:color="auto"/>
            </w:tcBorders>
          </w:tcPr>
          <w:p w:rsidR="00FA638C" w:rsidRDefault="00FA638C" w:rsidP="00B76FA0">
            <w:pPr>
              <w:rPr>
                <w:rFonts w:hint="eastAsia"/>
              </w:rPr>
            </w:pPr>
            <w:r>
              <w:rPr>
                <w:rFonts w:hint="eastAsia"/>
              </w:rPr>
              <w:t>陳</w:t>
            </w:r>
            <w:r>
              <w:rPr>
                <w:rFonts w:hint="eastAsia"/>
              </w:rPr>
              <w:t>OO</w:t>
            </w:r>
          </w:p>
        </w:tc>
        <w:tc>
          <w:tcPr>
            <w:tcW w:w="1383" w:type="dxa"/>
            <w:tcBorders>
              <w:top w:val="nil"/>
              <w:left w:val="single" w:sz="4" w:space="0" w:color="auto"/>
              <w:bottom w:val="nil"/>
              <w:right w:val="nil"/>
            </w:tcBorders>
          </w:tcPr>
          <w:p w:rsidR="00FA638C" w:rsidRDefault="00FA638C" w:rsidP="00B76FA0">
            <w:pPr>
              <w:rPr>
                <w:rFonts w:hint="eastAsia"/>
              </w:rPr>
            </w:pPr>
          </w:p>
        </w:tc>
        <w:tc>
          <w:tcPr>
            <w:tcW w:w="1383" w:type="dxa"/>
            <w:tcBorders>
              <w:top w:val="nil"/>
              <w:left w:val="nil"/>
              <w:bottom w:val="nil"/>
              <w:right w:val="single" w:sz="4" w:space="0" w:color="auto"/>
            </w:tcBorders>
          </w:tcPr>
          <w:p w:rsidR="00FA638C" w:rsidRDefault="00FA638C" w:rsidP="00B76FA0">
            <w:pPr>
              <w:rPr>
                <w:rFonts w:hint="eastAsia"/>
              </w:rPr>
            </w:pPr>
          </w:p>
        </w:tc>
        <w:tc>
          <w:tcPr>
            <w:tcW w:w="1383" w:type="dxa"/>
            <w:tcBorders>
              <w:left w:val="single" w:sz="4" w:space="0" w:color="auto"/>
            </w:tcBorders>
          </w:tcPr>
          <w:p w:rsidR="00FA638C" w:rsidRDefault="00FA638C" w:rsidP="00B76FA0">
            <w:pPr>
              <w:rPr>
                <w:rFonts w:hint="eastAsia"/>
              </w:rPr>
            </w:pPr>
            <w:r>
              <w:rPr>
                <w:rFonts w:hint="eastAsia"/>
              </w:rPr>
              <w:t>C01</w:t>
            </w:r>
          </w:p>
        </w:tc>
        <w:tc>
          <w:tcPr>
            <w:tcW w:w="1383" w:type="dxa"/>
          </w:tcPr>
          <w:p w:rsidR="00FA638C" w:rsidRDefault="00FA638C" w:rsidP="00B76FA0">
            <w:pPr>
              <w:rPr>
                <w:rFonts w:hint="eastAsia"/>
              </w:rPr>
            </w:pPr>
            <w:r>
              <w:rPr>
                <w:rFonts w:hint="eastAsia"/>
              </w:rPr>
              <w:t>資訊</w:t>
            </w:r>
          </w:p>
        </w:tc>
      </w:tr>
    </w:tbl>
    <w:p w:rsidR="00FA638C" w:rsidRPr="00FA638C" w:rsidRDefault="00FA638C" w:rsidP="00B76FA0">
      <w:pPr>
        <w:rPr>
          <w:rFonts w:hint="eastAsia"/>
        </w:rPr>
      </w:pPr>
    </w:p>
    <w:p w:rsidR="00FA638C" w:rsidRDefault="00FA638C" w:rsidP="00B76FA0">
      <w:r>
        <w:rPr>
          <w:rFonts w:hint="eastAsia"/>
        </w:rPr>
        <w:t>圖書資料表</w:t>
      </w:r>
    </w:p>
    <w:tbl>
      <w:tblPr>
        <w:tblStyle w:val="a4"/>
        <w:tblW w:w="8295" w:type="dxa"/>
        <w:tblLook w:val="04A0" w:firstRow="1" w:lastRow="0" w:firstColumn="1" w:lastColumn="0" w:noHBand="0" w:noVBand="1"/>
      </w:tblPr>
      <w:tblGrid>
        <w:gridCol w:w="1659"/>
        <w:gridCol w:w="1659"/>
        <w:gridCol w:w="1659"/>
        <w:gridCol w:w="1659"/>
        <w:gridCol w:w="1659"/>
      </w:tblGrid>
      <w:tr w:rsidR="00FA638C" w:rsidTr="00FA638C">
        <w:tc>
          <w:tcPr>
            <w:tcW w:w="1659" w:type="dxa"/>
          </w:tcPr>
          <w:p w:rsidR="00FA638C" w:rsidRDefault="00FA638C" w:rsidP="00FA638C">
            <w:pPr>
              <w:rPr>
                <w:rFonts w:hint="eastAsia"/>
              </w:rPr>
            </w:pPr>
            <w:r>
              <w:rPr>
                <w:rFonts w:hint="eastAsia"/>
              </w:rPr>
              <w:t>書號</w:t>
            </w:r>
          </w:p>
        </w:tc>
        <w:tc>
          <w:tcPr>
            <w:tcW w:w="1659" w:type="dxa"/>
          </w:tcPr>
          <w:p w:rsidR="00FA638C" w:rsidRDefault="00FA638C" w:rsidP="00FA638C">
            <w:pPr>
              <w:rPr>
                <w:rFonts w:hint="eastAsia"/>
              </w:rPr>
            </w:pPr>
            <w:r>
              <w:rPr>
                <w:rFonts w:hint="eastAsia"/>
              </w:rPr>
              <w:t>書名</w:t>
            </w:r>
          </w:p>
        </w:tc>
        <w:tc>
          <w:tcPr>
            <w:tcW w:w="1659" w:type="dxa"/>
          </w:tcPr>
          <w:p w:rsidR="00FA638C" w:rsidRDefault="00FA638C" w:rsidP="00FA638C">
            <w:pPr>
              <w:rPr>
                <w:rFonts w:hint="eastAsia"/>
              </w:rPr>
            </w:pPr>
            <w:r>
              <w:rPr>
                <w:rFonts w:hint="eastAsia"/>
              </w:rPr>
              <w:t>定價</w:t>
            </w:r>
          </w:p>
        </w:tc>
        <w:tc>
          <w:tcPr>
            <w:tcW w:w="1659" w:type="dxa"/>
          </w:tcPr>
          <w:p w:rsidR="00FA638C" w:rsidRDefault="00FA638C" w:rsidP="00FA638C">
            <w:pPr>
              <w:rPr>
                <w:rFonts w:hint="eastAsia"/>
              </w:rPr>
            </w:pPr>
            <w:r>
              <w:rPr>
                <w:rFonts w:hint="eastAsia"/>
              </w:rPr>
              <w:t>作者編號</w:t>
            </w:r>
          </w:p>
        </w:tc>
        <w:tc>
          <w:tcPr>
            <w:tcW w:w="1659" w:type="dxa"/>
          </w:tcPr>
          <w:p w:rsidR="00FA638C" w:rsidRDefault="00FA638C" w:rsidP="00FA638C">
            <w:pPr>
              <w:rPr>
                <w:rFonts w:hint="eastAsia"/>
              </w:rPr>
            </w:pPr>
            <w:r>
              <w:rPr>
                <w:rFonts w:hint="eastAsia"/>
              </w:rPr>
              <w:t>廠商編號</w:t>
            </w:r>
          </w:p>
        </w:tc>
      </w:tr>
      <w:tr w:rsidR="00FA638C" w:rsidTr="00FA638C">
        <w:tc>
          <w:tcPr>
            <w:tcW w:w="1659" w:type="dxa"/>
          </w:tcPr>
          <w:p w:rsidR="00FA638C" w:rsidRDefault="00FA638C" w:rsidP="00FA638C">
            <w:pPr>
              <w:rPr>
                <w:rFonts w:hint="eastAsia"/>
              </w:rPr>
            </w:pPr>
            <w:r>
              <w:rPr>
                <w:rFonts w:hint="eastAsia"/>
              </w:rPr>
              <w:t>X01</w:t>
            </w:r>
          </w:p>
        </w:tc>
        <w:tc>
          <w:tcPr>
            <w:tcW w:w="1659" w:type="dxa"/>
          </w:tcPr>
          <w:p w:rsidR="00FA638C" w:rsidRDefault="00FA638C" w:rsidP="00FA638C">
            <w:pPr>
              <w:rPr>
                <w:rFonts w:hint="eastAsia"/>
              </w:rPr>
            </w:pPr>
            <w:r>
              <w:rPr>
                <w:rFonts w:hint="eastAsia"/>
              </w:rPr>
              <w:t>SQL S</w:t>
            </w:r>
            <w:r>
              <w:t>erver</w:t>
            </w:r>
          </w:p>
        </w:tc>
        <w:tc>
          <w:tcPr>
            <w:tcW w:w="1659" w:type="dxa"/>
          </w:tcPr>
          <w:p w:rsidR="00FA638C" w:rsidRDefault="00FA638C" w:rsidP="00FA638C">
            <w:pPr>
              <w:rPr>
                <w:rFonts w:hint="eastAsia"/>
              </w:rPr>
            </w:pPr>
            <w:r>
              <w:rPr>
                <w:rFonts w:hint="eastAsia"/>
              </w:rPr>
              <w:t>580</w:t>
            </w:r>
          </w:p>
        </w:tc>
        <w:tc>
          <w:tcPr>
            <w:tcW w:w="1659" w:type="dxa"/>
          </w:tcPr>
          <w:p w:rsidR="00FA638C" w:rsidRDefault="00FA638C" w:rsidP="00FA638C">
            <w:pPr>
              <w:rPr>
                <w:rFonts w:hint="eastAsia"/>
              </w:rPr>
            </w:pPr>
            <w:r>
              <w:rPr>
                <w:rFonts w:hint="eastAsia"/>
              </w:rPr>
              <w:t>001</w:t>
            </w:r>
          </w:p>
        </w:tc>
        <w:tc>
          <w:tcPr>
            <w:tcW w:w="1659" w:type="dxa"/>
          </w:tcPr>
          <w:p w:rsidR="00FA638C" w:rsidRDefault="00FA638C" w:rsidP="00FA638C">
            <w:pPr>
              <w:rPr>
                <w:rFonts w:hint="eastAsia"/>
              </w:rPr>
            </w:pPr>
            <w:r>
              <w:rPr>
                <w:rFonts w:hint="eastAsia"/>
              </w:rPr>
              <w:t>C01</w:t>
            </w:r>
          </w:p>
        </w:tc>
      </w:tr>
    </w:tbl>
    <w:p w:rsidR="00FA638C" w:rsidRDefault="00FA638C" w:rsidP="00B76FA0"/>
    <w:p w:rsidR="00FA638C" w:rsidRDefault="00FA638C" w:rsidP="00B76FA0">
      <w:r>
        <w:rPr>
          <w:rFonts w:hint="eastAsia"/>
        </w:rPr>
        <w:t>從上述的表格可以看出外來鍵需要考量兩件事，它是關聯表的那些屬性，和參考哪一個關聯表，外來鍵的一些特性，如下：</w:t>
      </w:r>
    </w:p>
    <w:p w:rsidR="00FA638C" w:rsidRDefault="00FA638C" w:rsidP="00FA638C">
      <w:pPr>
        <w:pStyle w:val="a3"/>
        <w:numPr>
          <w:ilvl w:val="0"/>
          <w:numId w:val="5"/>
        </w:numPr>
        <w:ind w:leftChars="0"/>
      </w:pPr>
      <w:r>
        <w:rPr>
          <w:rFonts w:hint="eastAsia"/>
        </w:rPr>
        <w:t>外來鍵一定參考其他關聯表的主鍵，可以用來建立兩個關聯表的連接，例如：圖書關聯表的作者編號外來鍵是作者關聯表的主鍵</w:t>
      </w:r>
    </w:p>
    <w:p w:rsidR="00FA638C" w:rsidRDefault="00FA638C" w:rsidP="00FA638C">
      <w:pPr>
        <w:pStyle w:val="a3"/>
        <w:numPr>
          <w:ilvl w:val="0"/>
          <w:numId w:val="5"/>
        </w:numPr>
        <w:ind w:leftChars="0"/>
      </w:pPr>
      <w:r>
        <w:rPr>
          <w:rFonts w:hint="eastAsia"/>
        </w:rPr>
        <w:t>外來鍵在關聯表內不一定是主鍵，例如：圖書關聯表的作者編號外來鍵不是主鍵</w:t>
      </w:r>
    </w:p>
    <w:p w:rsidR="00FA638C" w:rsidRDefault="00FA638C" w:rsidP="00FA638C">
      <w:pPr>
        <w:pStyle w:val="a3"/>
        <w:numPr>
          <w:ilvl w:val="0"/>
          <w:numId w:val="5"/>
        </w:numPr>
        <w:ind w:leftChars="0"/>
      </w:pPr>
      <w:r>
        <w:rPr>
          <w:rFonts w:hint="eastAsia"/>
        </w:rPr>
        <w:t>外來鍵和參考的主鍵屬於相同的定義域，不過屬性名稱可以不同，例如：圖</w:t>
      </w:r>
      <w:r>
        <w:rPr>
          <w:rFonts w:hint="eastAsia"/>
        </w:rPr>
        <w:lastRenderedPageBreak/>
        <w:t>書關聯表的出版商編號是外來鍵，它是參考出版商關聯表的主鍵廠商編號</w:t>
      </w:r>
    </w:p>
    <w:p w:rsidR="00FA638C" w:rsidRDefault="00FA638C" w:rsidP="00FA638C">
      <w:pPr>
        <w:pStyle w:val="a3"/>
        <w:numPr>
          <w:ilvl w:val="0"/>
          <w:numId w:val="5"/>
        </w:numPr>
        <w:ind w:leftChars="0"/>
      </w:pPr>
      <w:r>
        <w:rPr>
          <w:rFonts w:hint="eastAsia"/>
        </w:rPr>
        <w:t>外來鍵和參考主鍵中的主鍵如果是單一屬性；外來鍵就是單一屬性，主鍵是屬性集合的話；外來鍵一樣也是屬性集合</w:t>
      </w:r>
    </w:p>
    <w:p w:rsidR="00FA638C" w:rsidRDefault="00FA638C" w:rsidP="00FA638C">
      <w:pPr>
        <w:pStyle w:val="a3"/>
        <w:numPr>
          <w:ilvl w:val="0"/>
          <w:numId w:val="5"/>
        </w:numPr>
        <w:ind w:leftChars="0"/>
      </w:pPr>
      <w:r>
        <w:rPr>
          <w:rFonts w:hint="eastAsia"/>
        </w:rPr>
        <w:t>外來鍵可以</w:t>
      </w:r>
      <w:proofErr w:type="gramStart"/>
      <w:r>
        <w:rPr>
          <w:rFonts w:hint="eastAsia"/>
        </w:rPr>
        <w:t>是空值</w:t>
      </w:r>
      <w:proofErr w:type="gramEnd"/>
      <w:r>
        <w:rPr>
          <w:rFonts w:hint="eastAsia"/>
        </w:rPr>
        <w:t>(NULL)</w:t>
      </w:r>
    </w:p>
    <w:p w:rsidR="00DB66E5" w:rsidRDefault="00DB66E5" w:rsidP="00DB66E5"/>
    <w:p w:rsidR="00DB66E5" w:rsidRDefault="00DB66E5" w:rsidP="00DB66E5">
      <w:pPr>
        <w:rPr>
          <w:rFonts w:hint="eastAsia"/>
        </w:rPr>
      </w:pPr>
    </w:p>
    <w:p w:rsidR="00DB66E5" w:rsidRDefault="00DB66E5" w:rsidP="00DB66E5">
      <w:r>
        <w:rPr>
          <w:rFonts w:hint="eastAsia"/>
        </w:rPr>
        <w:t>定義域限制條件</w:t>
      </w:r>
      <w:r>
        <w:rPr>
          <w:rFonts w:hint="eastAsia"/>
        </w:rPr>
        <w:t>(D</w:t>
      </w:r>
      <w:r>
        <w:t>omain Constraints)</w:t>
      </w:r>
      <w:r>
        <w:rPr>
          <w:rFonts w:hint="eastAsia"/>
        </w:rPr>
        <w:t>：是指關聯表屬性一定需要指派定義域，在新增或查詢資料庫時，資料庫管理系統可以檢察屬性值是否屬於相同的定義域，以便進行有意義的比較，例如：年齡屬性的定義域是</w:t>
      </w:r>
      <w:r>
        <w:rPr>
          <w:rFonts w:hint="eastAsia"/>
        </w:rPr>
        <w:t>INT</w:t>
      </w:r>
      <w:r>
        <w:rPr>
          <w:rFonts w:hint="eastAsia"/>
        </w:rPr>
        <w:t>，屬性值就可以為</w:t>
      </w:r>
      <w:r>
        <w:rPr>
          <w:rFonts w:hint="eastAsia"/>
        </w:rPr>
        <w:t>25</w:t>
      </w:r>
      <w:r>
        <w:rPr>
          <w:rFonts w:hint="eastAsia"/>
        </w:rPr>
        <w:t>，但不可以是</w:t>
      </w:r>
      <w:r>
        <w:rPr>
          <w:rFonts w:hint="eastAsia"/>
        </w:rPr>
        <w:t>24.5</w:t>
      </w:r>
      <w:r>
        <w:rPr>
          <w:rFonts w:hint="eastAsia"/>
        </w:rPr>
        <w:t>。</w:t>
      </w:r>
    </w:p>
    <w:p w:rsidR="00DB66E5" w:rsidRDefault="00DB66E5" w:rsidP="00DB66E5"/>
    <w:p w:rsidR="00DB66E5" w:rsidRDefault="00DB66E5" w:rsidP="00DB66E5">
      <w:pPr>
        <w:rPr>
          <w:rFonts w:hint="eastAsia"/>
        </w:rPr>
      </w:pPr>
    </w:p>
    <w:p w:rsidR="00DB66E5" w:rsidRDefault="00DB66E5" w:rsidP="00DB66E5">
      <w:r>
        <w:rPr>
          <w:rFonts w:hint="eastAsia"/>
        </w:rPr>
        <w:t>實體完整性</w:t>
      </w:r>
      <w:r>
        <w:rPr>
          <w:rFonts w:hint="eastAsia"/>
        </w:rPr>
        <w:t>(Entity Integrity)</w:t>
      </w:r>
      <w:r>
        <w:rPr>
          <w:rFonts w:hint="eastAsia"/>
        </w:rPr>
        <w:t>：</w:t>
      </w:r>
      <w:r w:rsidR="003715AE">
        <w:rPr>
          <w:rFonts w:hint="eastAsia"/>
        </w:rPr>
        <w:t>是只在基底</w:t>
      </w:r>
      <w:proofErr w:type="gramStart"/>
      <w:r w:rsidR="003715AE">
        <w:rPr>
          <w:rFonts w:hint="eastAsia"/>
        </w:rPr>
        <w:t>關聯表主鍵</w:t>
      </w:r>
      <w:proofErr w:type="gramEnd"/>
      <w:r w:rsidR="003715AE">
        <w:rPr>
          <w:rFonts w:hint="eastAsia"/>
        </w:rPr>
        <w:t>的任何部份都不可以</w:t>
      </w:r>
      <w:proofErr w:type="gramStart"/>
      <w:r w:rsidR="003715AE">
        <w:rPr>
          <w:rFonts w:hint="eastAsia"/>
        </w:rPr>
        <w:t>是空值</w:t>
      </w:r>
      <w:proofErr w:type="gramEnd"/>
      <w:r w:rsidR="003715AE">
        <w:rPr>
          <w:rFonts w:hint="eastAsia"/>
        </w:rPr>
        <w:t>，其規則如下：</w:t>
      </w:r>
    </w:p>
    <w:p w:rsidR="003715AE" w:rsidRDefault="003715AE" w:rsidP="003715AE">
      <w:pPr>
        <w:pStyle w:val="a3"/>
        <w:numPr>
          <w:ilvl w:val="0"/>
          <w:numId w:val="6"/>
        </w:numPr>
        <w:ind w:leftChars="0"/>
      </w:pPr>
      <w:r>
        <w:rPr>
          <w:rFonts w:hint="eastAsia"/>
        </w:rPr>
        <w:t>主鍵如果是多個屬性的集合，任何一個屬性都不可以是空值</w:t>
      </w:r>
    </w:p>
    <w:p w:rsidR="003715AE" w:rsidRDefault="003715AE" w:rsidP="003715AE">
      <w:pPr>
        <w:pStyle w:val="a3"/>
        <w:numPr>
          <w:ilvl w:val="0"/>
          <w:numId w:val="6"/>
        </w:numPr>
        <w:ind w:leftChars="0"/>
      </w:pPr>
      <w:r>
        <w:rPr>
          <w:rFonts w:hint="eastAsia"/>
        </w:rPr>
        <w:t>在關聯表只有主</w:t>
      </w:r>
      <w:proofErr w:type="gramStart"/>
      <w:r>
        <w:rPr>
          <w:rFonts w:hint="eastAsia"/>
        </w:rPr>
        <w:t>鑑</w:t>
      </w:r>
      <w:proofErr w:type="gramEnd"/>
      <w:r>
        <w:rPr>
          <w:rFonts w:hint="eastAsia"/>
        </w:rPr>
        <w:t>不可以</w:t>
      </w:r>
      <w:proofErr w:type="gramStart"/>
      <w:r>
        <w:rPr>
          <w:rFonts w:hint="eastAsia"/>
        </w:rPr>
        <w:t>是空值</w:t>
      </w:r>
      <w:proofErr w:type="gramEnd"/>
      <w:r>
        <w:rPr>
          <w:rFonts w:hint="eastAsia"/>
        </w:rPr>
        <w:t>，其他的替代鍵並不適用此規則</w:t>
      </w:r>
    </w:p>
    <w:p w:rsidR="003715AE" w:rsidRDefault="003715AE" w:rsidP="003715AE">
      <w:pPr>
        <w:pStyle w:val="a3"/>
        <w:numPr>
          <w:ilvl w:val="0"/>
          <w:numId w:val="6"/>
        </w:numPr>
        <w:ind w:leftChars="0"/>
      </w:pPr>
      <w:r>
        <w:rPr>
          <w:rFonts w:hint="eastAsia"/>
        </w:rPr>
        <w:t>實體完整性是針對基底關聯表，從其導出的關聯表並不用遵守</w:t>
      </w:r>
    </w:p>
    <w:p w:rsidR="00DB66E5" w:rsidRPr="003715AE" w:rsidRDefault="003715AE" w:rsidP="00DB66E5">
      <w:pPr>
        <w:pStyle w:val="a3"/>
        <w:numPr>
          <w:ilvl w:val="0"/>
          <w:numId w:val="7"/>
        </w:numPr>
        <w:ind w:leftChars="0"/>
        <w:rPr>
          <w:rFonts w:hint="eastAsia"/>
        </w:rPr>
      </w:pPr>
      <w:r>
        <w:rPr>
          <w:rFonts w:hint="eastAsia"/>
        </w:rPr>
        <w:t>基底關聯表</w:t>
      </w:r>
      <w:r>
        <w:rPr>
          <w:rFonts w:hint="eastAsia"/>
        </w:rPr>
        <w:t>(Base Relations)</w:t>
      </w:r>
      <w:r>
        <w:rPr>
          <w:rFonts w:hint="eastAsia"/>
        </w:rPr>
        <w:t>是一種具名關聯表，它是實際儲存資料的關聯表，並不是由其他關聯表運算所得，也稱為真實關聯表</w:t>
      </w:r>
      <w:r>
        <w:rPr>
          <w:rFonts w:hint="eastAsia"/>
        </w:rPr>
        <w:t>(R</w:t>
      </w:r>
      <w:r>
        <w:t xml:space="preserve">eal </w:t>
      </w:r>
      <w:r>
        <w:rPr>
          <w:rFonts w:hint="eastAsia"/>
        </w:rPr>
        <w:t>Relations</w:t>
      </w:r>
      <w:r>
        <w:t>)</w:t>
      </w:r>
    </w:p>
    <w:p w:rsidR="00DB66E5" w:rsidRDefault="003715AE" w:rsidP="00DB66E5">
      <w:r>
        <w:rPr>
          <w:rFonts w:hint="eastAsia"/>
        </w:rPr>
        <w:t>而實體完整性隱含的意義是指關聯表中不可儲存不可識別</w:t>
      </w:r>
      <w:proofErr w:type="gramStart"/>
      <w:r>
        <w:rPr>
          <w:rFonts w:hint="eastAsia"/>
        </w:rPr>
        <w:t>的值組</w:t>
      </w:r>
      <w:proofErr w:type="gramEnd"/>
      <w:r>
        <w:rPr>
          <w:rFonts w:hint="eastAsia"/>
        </w:rPr>
        <w:t>(</w:t>
      </w:r>
      <w:r>
        <w:rPr>
          <w:rFonts w:hint="eastAsia"/>
        </w:rPr>
        <w:t>即不存在的紀錄</w:t>
      </w:r>
      <w:r>
        <w:rPr>
          <w:rFonts w:hint="eastAsia"/>
        </w:rPr>
        <w:t>)</w:t>
      </w:r>
      <w:r>
        <w:rPr>
          <w:rFonts w:hint="eastAsia"/>
        </w:rPr>
        <w:t>因為</w:t>
      </w:r>
      <w:proofErr w:type="gramStart"/>
      <w:r>
        <w:rPr>
          <w:rFonts w:hint="eastAsia"/>
        </w:rPr>
        <w:t>關聯表存的</w:t>
      </w:r>
      <w:proofErr w:type="gramEnd"/>
      <w:r>
        <w:rPr>
          <w:rFonts w:hint="eastAsia"/>
        </w:rPr>
        <w:t>是實體資料，如果像是學生的關聯表內有一筆資料</w:t>
      </w:r>
      <w:proofErr w:type="gramStart"/>
      <w:r>
        <w:rPr>
          <w:rFonts w:hint="eastAsia"/>
        </w:rPr>
        <w:t>學號主鍵是空值</w:t>
      </w:r>
      <w:proofErr w:type="gramEnd"/>
      <w:r>
        <w:rPr>
          <w:rFonts w:hint="eastAsia"/>
        </w:rPr>
        <w:t>，就表示這位學生根本不存在，那為何需儲存這位學生的資料</w:t>
      </w:r>
    </w:p>
    <w:p w:rsidR="00DB66E5" w:rsidRDefault="00DB66E5" w:rsidP="00DB66E5"/>
    <w:p w:rsidR="00DB66E5" w:rsidRDefault="00DB66E5" w:rsidP="00DB66E5">
      <w:r>
        <w:rPr>
          <w:rFonts w:hint="eastAsia"/>
        </w:rPr>
        <w:t>參考完整性</w:t>
      </w:r>
      <w:r>
        <w:rPr>
          <w:rFonts w:hint="eastAsia"/>
        </w:rPr>
        <w:t>(Referential Integrity)</w:t>
      </w:r>
      <w:r>
        <w:rPr>
          <w:rFonts w:hint="eastAsia"/>
        </w:rPr>
        <w:t>：</w:t>
      </w:r>
      <w:r w:rsidR="00761D4D">
        <w:rPr>
          <w:rFonts w:hint="eastAsia"/>
        </w:rPr>
        <w:t>是指關聯表之間的完整性條件，主要用來規範外來鍵的使用規則，也就是說當關聯表存在外來鍵時，外來鍵的值一定來自參考關聯表的主鍵，或</w:t>
      </w:r>
      <w:proofErr w:type="gramStart"/>
      <w:r w:rsidR="00761D4D">
        <w:rPr>
          <w:rFonts w:hint="eastAsia"/>
        </w:rPr>
        <w:t>為空值</w:t>
      </w:r>
      <w:proofErr w:type="gramEnd"/>
      <w:r w:rsidR="00761D4D">
        <w:rPr>
          <w:rFonts w:hint="eastAsia"/>
        </w:rPr>
        <w:t>，規則如下：</w:t>
      </w:r>
    </w:p>
    <w:p w:rsidR="00761D4D" w:rsidRDefault="00761D4D" w:rsidP="00761D4D">
      <w:pPr>
        <w:pStyle w:val="a3"/>
        <w:numPr>
          <w:ilvl w:val="0"/>
          <w:numId w:val="8"/>
        </w:numPr>
        <w:ind w:leftChars="0"/>
      </w:pPr>
      <w:r>
        <w:rPr>
          <w:rFonts w:hint="eastAsia"/>
        </w:rPr>
        <w:t>在關聯表內不可包含無法參考的外來鍵</w:t>
      </w:r>
    </w:p>
    <w:p w:rsidR="00761D4D" w:rsidRDefault="00761D4D" w:rsidP="00761D4D">
      <w:pPr>
        <w:pStyle w:val="a3"/>
        <w:numPr>
          <w:ilvl w:val="0"/>
          <w:numId w:val="8"/>
        </w:numPr>
        <w:ind w:leftChars="0"/>
        <w:rPr>
          <w:rFonts w:hint="eastAsia"/>
        </w:rPr>
      </w:pPr>
      <w:r>
        <w:rPr>
          <w:rFonts w:hint="eastAsia"/>
        </w:rPr>
        <w:t>如果外來鍵不是關聯表的主鍵，其屬性值可以為空值</w:t>
      </w:r>
    </w:p>
    <w:p w:rsidR="003715AE" w:rsidRDefault="003715AE" w:rsidP="00DB66E5"/>
    <w:p w:rsidR="00CD40F4" w:rsidRDefault="00CD40F4" w:rsidP="00DB66E5">
      <w:r>
        <w:rPr>
          <w:rFonts w:hint="eastAsia"/>
        </w:rPr>
        <w:t>而在刪除參考主鍵或更新外來鍵時，將會導致違反參考完整性的情況，資料哭管理系統可能有三種處理方式，如下：</w:t>
      </w:r>
    </w:p>
    <w:p w:rsidR="00CD40F4" w:rsidRDefault="00CD40F4" w:rsidP="00CD40F4">
      <w:pPr>
        <w:pStyle w:val="a3"/>
        <w:numPr>
          <w:ilvl w:val="0"/>
          <w:numId w:val="9"/>
        </w:numPr>
        <w:ind w:leftChars="0"/>
      </w:pPr>
      <w:r>
        <w:rPr>
          <w:rFonts w:hint="eastAsia"/>
        </w:rPr>
        <w:t>限制性處理方式</w:t>
      </w:r>
      <w:r>
        <w:rPr>
          <w:rFonts w:hint="eastAsia"/>
        </w:rPr>
        <w:t>(Restricted)</w:t>
      </w:r>
      <w:r>
        <w:rPr>
          <w:rFonts w:hint="eastAsia"/>
        </w:rPr>
        <w:t>：拒絕刪除或更新操作</w:t>
      </w:r>
    </w:p>
    <w:p w:rsidR="00CD40F4" w:rsidRDefault="00CD40F4" w:rsidP="00CD40F4">
      <w:pPr>
        <w:pStyle w:val="a3"/>
        <w:numPr>
          <w:ilvl w:val="0"/>
          <w:numId w:val="9"/>
        </w:numPr>
        <w:ind w:leftChars="0"/>
      </w:pPr>
      <w:r>
        <w:rPr>
          <w:rFonts w:hint="eastAsia"/>
        </w:rPr>
        <w:t>連鎖性處理方式</w:t>
      </w:r>
      <w:r>
        <w:rPr>
          <w:rFonts w:hint="eastAsia"/>
        </w:rPr>
        <w:t>(Cascades)</w:t>
      </w:r>
      <w:r>
        <w:rPr>
          <w:rFonts w:hint="eastAsia"/>
        </w:rPr>
        <w:t>：連鎖性處理方式是當更新或刪除時，需要作用到所有影響的外來鍵，否則拒絕此操作，例如：在刪除客戶時，所有外來</w:t>
      </w:r>
      <w:proofErr w:type="gramStart"/>
      <w:r>
        <w:rPr>
          <w:rFonts w:hint="eastAsia"/>
        </w:rPr>
        <w:t>鑑</w:t>
      </w:r>
      <w:proofErr w:type="gramEnd"/>
      <w:r>
        <w:rPr>
          <w:rFonts w:hint="eastAsia"/>
        </w:rPr>
        <w:t>參考的訂單資料也需一併刪除，而當更改訂單明細編號時，</w:t>
      </w:r>
      <w:proofErr w:type="gramStart"/>
      <w:r>
        <w:rPr>
          <w:rFonts w:hint="eastAsia"/>
        </w:rPr>
        <w:t>所有丁單</w:t>
      </w:r>
      <w:proofErr w:type="gramEnd"/>
      <w:r>
        <w:rPr>
          <w:rFonts w:hint="eastAsia"/>
        </w:rPr>
        <w:t>中擁有此項目的外來</w:t>
      </w:r>
      <w:proofErr w:type="gramStart"/>
      <w:r>
        <w:rPr>
          <w:rFonts w:hint="eastAsia"/>
        </w:rPr>
        <w:t>鑑</w:t>
      </w:r>
      <w:proofErr w:type="gramEnd"/>
      <w:r>
        <w:rPr>
          <w:rFonts w:hint="eastAsia"/>
        </w:rPr>
        <w:t>也需一併更改</w:t>
      </w:r>
    </w:p>
    <w:p w:rsidR="00CD40F4" w:rsidRDefault="00CD40F4" w:rsidP="00CD40F4">
      <w:pPr>
        <w:pStyle w:val="a3"/>
        <w:numPr>
          <w:ilvl w:val="0"/>
          <w:numId w:val="9"/>
        </w:numPr>
        <w:ind w:leftChars="0"/>
      </w:pPr>
      <w:proofErr w:type="gramStart"/>
      <w:r>
        <w:rPr>
          <w:rFonts w:hint="eastAsia"/>
        </w:rPr>
        <w:t>空值化</w:t>
      </w:r>
      <w:proofErr w:type="gramEnd"/>
      <w:r>
        <w:rPr>
          <w:rFonts w:hint="eastAsia"/>
        </w:rPr>
        <w:t>處理</w:t>
      </w:r>
      <w:r>
        <w:rPr>
          <w:rFonts w:hint="eastAsia"/>
        </w:rPr>
        <w:t>(</w:t>
      </w:r>
      <w:proofErr w:type="spellStart"/>
      <w:r>
        <w:rPr>
          <w:rFonts w:hint="eastAsia"/>
        </w:rPr>
        <w:t>Nullfies</w:t>
      </w:r>
      <w:proofErr w:type="spellEnd"/>
      <w:r>
        <w:rPr>
          <w:rFonts w:hint="eastAsia"/>
        </w:rPr>
        <w:t>)</w:t>
      </w:r>
      <w:r>
        <w:rPr>
          <w:rFonts w:hint="eastAsia"/>
        </w:rPr>
        <w:t>：將所有可能的外來鍵都設</w:t>
      </w:r>
      <w:proofErr w:type="gramStart"/>
      <w:r>
        <w:rPr>
          <w:rFonts w:hint="eastAsia"/>
        </w:rPr>
        <w:t>為空值</w:t>
      </w:r>
      <w:proofErr w:type="gramEnd"/>
      <w:r>
        <w:rPr>
          <w:rFonts w:hint="eastAsia"/>
        </w:rPr>
        <w:t>，否則拒絕此操作，例如：當刪除客戶時，就將訂單關聯表中參考此客戶主鍵的外來</w:t>
      </w:r>
      <w:proofErr w:type="gramStart"/>
      <w:r>
        <w:rPr>
          <w:rFonts w:hint="eastAsia"/>
        </w:rPr>
        <w:t>鑑</w:t>
      </w:r>
      <w:proofErr w:type="gramEnd"/>
      <w:r>
        <w:rPr>
          <w:rFonts w:hint="eastAsia"/>
        </w:rPr>
        <w:t>，及客戶</w:t>
      </w:r>
      <w:r>
        <w:rPr>
          <w:rFonts w:hint="eastAsia"/>
        </w:rPr>
        <w:lastRenderedPageBreak/>
        <w:t>編號都設為空值</w:t>
      </w:r>
    </w:p>
    <w:p w:rsidR="00CD40F4" w:rsidRDefault="00CD40F4" w:rsidP="00CD40F4"/>
    <w:p w:rsidR="00CD40F4" w:rsidRDefault="00CD40F4" w:rsidP="00CD40F4">
      <w:pPr>
        <w:rPr>
          <w:rFonts w:hint="eastAsia"/>
        </w:rPr>
      </w:pPr>
      <w:r>
        <w:rPr>
          <w:rFonts w:hint="eastAsia"/>
        </w:rPr>
        <w:t>客戶關聯表</w:t>
      </w:r>
    </w:p>
    <w:tbl>
      <w:tblPr>
        <w:tblStyle w:val="a4"/>
        <w:tblW w:w="0" w:type="auto"/>
        <w:tblLook w:val="04A0" w:firstRow="1" w:lastRow="0" w:firstColumn="1" w:lastColumn="0" w:noHBand="0" w:noVBand="1"/>
      </w:tblPr>
      <w:tblGrid>
        <w:gridCol w:w="1279"/>
        <w:gridCol w:w="1279"/>
        <w:gridCol w:w="1279"/>
        <w:gridCol w:w="1279"/>
      </w:tblGrid>
      <w:tr w:rsidR="00CD40F4" w:rsidTr="00CD40F4">
        <w:trPr>
          <w:trHeight w:val="703"/>
        </w:trPr>
        <w:tc>
          <w:tcPr>
            <w:tcW w:w="1279" w:type="dxa"/>
          </w:tcPr>
          <w:p w:rsidR="00CD40F4" w:rsidRDefault="00837377" w:rsidP="00CD40F4">
            <w:pPr>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375919</wp:posOffset>
                      </wp:positionH>
                      <wp:positionV relativeFrom="paragraph">
                        <wp:posOffset>288925</wp:posOffset>
                      </wp:positionV>
                      <wp:extent cx="3095625" cy="800100"/>
                      <wp:effectExtent l="19050" t="19050" r="28575" b="76200"/>
                      <wp:wrapNone/>
                      <wp:docPr id="4" name="直線單箭頭接點 4"/>
                      <wp:cNvGraphicFramePr/>
                      <a:graphic xmlns:a="http://schemas.openxmlformats.org/drawingml/2006/main">
                        <a:graphicData uri="http://schemas.microsoft.com/office/word/2010/wordprocessingShape">
                          <wps:wsp>
                            <wps:cNvCnPr/>
                            <wps:spPr>
                              <a:xfrm>
                                <a:off x="0" y="0"/>
                                <a:ext cx="3095625" cy="8001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C785F" id="直線單箭頭接點 4" o:spid="_x0000_s1026" type="#_x0000_t32" style="position:absolute;margin-left:29.6pt;margin-top:22.75pt;width:243.75pt;height: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" strokecolor="black [3213]" strokeweight="2.25pt">
                      <v:stroke endarrow="block" joinstyle="miter"/>
                    </v:shape>
                  </w:pict>
                </mc:Fallback>
              </mc:AlternateContent>
            </w:r>
            <w:r w:rsidR="00CD40F4">
              <w:rPr>
                <w:rFonts w:hint="eastAsia"/>
              </w:rPr>
              <w:t>客戶編號</w:t>
            </w:r>
          </w:p>
        </w:tc>
        <w:tc>
          <w:tcPr>
            <w:tcW w:w="1279" w:type="dxa"/>
          </w:tcPr>
          <w:p w:rsidR="00CD40F4" w:rsidRDefault="00CD40F4" w:rsidP="00CD40F4">
            <w:pPr>
              <w:rPr>
                <w:rFonts w:hint="eastAsia"/>
              </w:rPr>
            </w:pPr>
            <w:r>
              <w:rPr>
                <w:rFonts w:hint="eastAsia"/>
              </w:rPr>
              <w:t>姓名</w:t>
            </w:r>
          </w:p>
        </w:tc>
        <w:tc>
          <w:tcPr>
            <w:tcW w:w="1279" w:type="dxa"/>
          </w:tcPr>
          <w:p w:rsidR="00CD40F4" w:rsidRDefault="00CD40F4" w:rsidP="00CD40F4">
            <w:pPr>
              <w:rPr>
                <w:rFonts w:hint="eastAsia"/>
              </w:rPr>
            </w:pPr>
            <w:r>
              <w:rPr>
                <w:rFonts w:hint="eastAsia"/>
              </w:rPr>
              <w:t>地址</w:t>
            </w:r>
          </w:p>
        </w:tc>
        <w:tc>
          <w:tcPr>
            <w:tcW w:w="1279" w:type="dxa"/>
          </w:tcPr>
          <w:p w:rsidR="00CD40F4" w:rsidRDefault="00CD40F4" w:rsidP="00CD40F4">
            <w:pPr>
              <w:rPr>
                <w:rFonts w:hint="eastAsia"/>
              </w:rPr>
            </w:pPr>
            <w:r>
              <w:rPr>
                <w:rFonts w:hint="eastAsia"/>
              </w:rPr>
              <w:t>電話</w:t>
            </w:r>
          </w:p>
        </w:tc>
      </w:tr>
    </w:tbl>
    <w:p w:rsidR="00CD40F4" w:rsidRDefault="00CD40F4" w:rsidP="00CD40F4"/>
    <w:p w:rsidR="00CD40F4" w:rsidRDefault="00CD40F4" w:rsidP="00CD40F4"/>
    <w:p w:rsidR="00CD40F4" w:rsidRDefault="00CD40F4" w:rsidP="00CD40F4">
      <w:pPr>
        <w:rPr>
          <w:rFonts w:hint="eastAsia"/>
        </w:rPr>
      </w:pPr>
      <w:r>
        <w:rPr>
          <w:rFonts w:hint="eastAsia"/>
        </w:rPr>
        <w:t>訂單關聯表</w:t>
      </w:r>
    </w:p>
    <w:tbl>
      <w:tblPr>
        <w:tblStyle w:val="a4"/>
        <w:tblW w:w="0" w:type="auto"/>
        <w:tblLook w:val="04A0" w:firstRow="1" w:lastRow="0" w:firstColumn="1" w:lastColumn="0" w:noHBand="0" w:noVBand="1"/>
      </w:tblPr>
      <w:tblGrid>
        <w:gridCol w:w="1279"/>
        <w:gridCol w:w="1279"/>
        <w:gridCol w:w="1279"/>
        <w:gridCol w:w="1279"/>
        <w:gridCol w:w="1279"/>
      </w:tblGrid>
      <w:tr w:rsidR="00CD40F4" w:rsidTr="00CD40F4">
        <w:trPr>
          <w:trHeight w:val="703"/>
        </w:trPr>
        <w:tc>
          <w:tcPr>
            <w:tcW w:w="1279" w:type="dxa"/>
            <w:tcBorders>
              <w:top w:val="nil"/>
              <w:left w:val="nil"/>
              <w:bottom w:val="nil"/>
              <w:right w:val="nil"/>
            </w:tcBorders>
          </w:tcPr>
          <w:p w:rsidR="00CD40F4" w:rsidRDefault="00CD40F4" w:rsidP="00CD40F4">
            <w:pPr>
              <w:rPr>
                <w:rFonts w:hint="eastAsia"/>
              </w:rPr>
            </w:pPr>
          </w:p>
        </w:tc>
        <w:tc>
          <w:tcPr>
            <w:tcW w:w="1279" w:type="dxa"/>
            <w:tcBorders>
              <w:top w:val="nil"/>
              <w:left w:val="nil"/>
              <w:bottom w:val="nil"/>
              <w:right w:val="single" w:sz="4" w:space="0" w:color="auto"/>
            </w:tcBorders>
          </w:tcPr>
          <w:p w:rsidR="00CD40F4" w:rsidRDefault="00CD40F4" w:rsidP="00CD40F4">
            <w:pPr>
              <w:rPr>
                <w:rFonts w:hint="eastAsia"/>
              </w:rPr>
            </w:pPr>
          </w:p>
        </w:tc>
        <w:tc>
          <w:tcPr>
            <w:tcW w:w="1279" w:type="dxa"/>
            <w:tcBorders>
              <w:left w:val="single" w:sz="4" w:space="0" w:color="auto"/>
            </w:tcBorders>
          </w:tcPr>
          <w:p w:rsidR="00CD40F4" w:rsidRDefault="00837377" w:rsidP="00CD40F4">
            <w:pPr>
              <w:rPr>
                <w:rFonts w:hint="eastAsia"/>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412115</wp:posOffset>
                      </wp:positionH>
                      <wp:positionV relativeFrom="paragraph">
                        <wp:posOffset>287020</wp:posOffset>
                      </wp:positionV>
                      <wp:extent cx="638175" cy="828675"/>
                      <wp:effectExtent l="38100" t="19050" r="28575" b="47625"/>
                      <wp:wrapNone/>
                      <wp:docPr id="5" name="直線單箭頭接點 5"/>
                      <wp:cNvGraphicFramePr/>
                      <a:graphic xmlns:a="http://schemas.openxmlformats.org/drawingml/2006/main">
                        <a:graphicData uri="http://schemas.microsoft.com/office/word/2010/wordprocessingShape">
                          <wps:wsp>
                            <wps:cNvCnPr/>
                            <wps:spPr>
                              <a:xfrm flipH="1">
                                <a:off x="0" y="0"/>
                                <a:ext cx="638175" cy="8286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F55E0" id="直線單箭頭接點 5" o:spid="_x0000_s1026" type="#_x0000_t32" style="position:absolute;margin-left:32.45pt;margin-top:22.6pt;width:50.25pt;height:6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" strokecolor="black [3213]" strokeweight="2.25pt">
                      <v:stroke endarrow="block" joinstyle="miter"/>
                    </v:shape>
                  </w:pict>
                </mc:Fallback>
              </mc:AlternateContent>
            </w:r>
            <w:r w:rsidR="00CD40F4">
              <w:rPr>
                <w:rFonts w:hint="eastAsia"/>
              </w:rPr>
              <w:t>訂單編號</w:t>
            </w:r>
          </w:p>
        </w:tc>
        <w:tc>
          <w:tcPr>
            <w:tcW w:w="1279" w:type="dxa"/>
          </w:tcPr>
          <w:p w:rsidR="00CD40F4" w:rsidRDefault="00CD40F4" w:rsidP="00CD40F4">
            <w:pPr>
              <w:rPr>
                <w:rFonts w:hint="eastAsia"/>
              </w:rPr>
            </w:pPr>
            <w:r>
              <w:rPr>
                <w:rFonts w:hint="eastAsia"/>
              </w:rPr>
              <w:t>項目</w:t>
            </w:r>
          </w:p>
        </w:tc>
        <w:tc>
          <w:tcPr>
            <w:tcW w:w="1279" w:type="dxa"/>
          </w:tcPr>
          <w:p w:rsidR="00CD40F4" w:rsidRDefault="00CD40F4" w:rsidP="00CD40F4">
            <w:pPr>
              <w:rPr>
                <w:rFonts w:hint="eastAsia"/>
              </w:rPr>
            </w:pPr>
            <w:r>
              <w:rPr>
                <w:rFonts w:hint="eastAsia"/>
              </w:rPr>
              <w:t>客戶編號</w:t>
            </w:r>
          </w:p>
        </w:tc>
      </w:tr>
    </w:tbl>
    <w:p w:rsidR="00CD40F4" w:rsidRDefault="00CD40F4" w:rsidP="00CD40F4"/>
    <w:p w:rsidR="00CD40F4" w:rsidRDefault="00CD40F4" w:rsidP="00CD40F4"/>
    <w:p w:rsidR="00CD40F4" w:rsidRDefault="00CD40F4" w:rsidP="00CD40F4">
      <w:pPr>
        <w:rPr>
          <w:rFonts w:hint="eastAsia"/>
        </w:rPr>
      </w:pPr>
      <w:r>
        <w:rPr>
          <w:rFonts w:hint="eastAsia"/>
        </w:rPr>
        <w:t>訂單明細關聯表</w:t>
      </w:r>
    </w:p>
    <w:tbl>
      <w:tblPr>
        <w:tblStyle w:val="a4"/>
        <w:tblW w:w="0" w:type="auto"/>
        <w:tblLook w:val="04A0" w:firstRow="1" w:lastRow="0" w:firstColumn="1" w:lastColumn="0" w:noHBand="0" w:noVBand="1"/>
      </w:tblPr>
      <w:tblGrid>
        <w:gridCol w:w="1279"/>
        <w:gridCol w:w="1279"/>
        <w:gridCol w:w="1279"/>
        <w:gridCol w:w="1279"/>
        <w:gridCol w:w="1279"/>
        <w:gridCol w:w="1279"/>
      </w:tblGrid>
      <w:tr w:rsidR="00CD40F4" w:rsidTr="00CD40F4">
        <w:trPr>
          <w:trHeight w:val="703"/>
        </w:trPr>
        <w:tc>
          <w:tcPr>
            <w:tcW w:w="1279" w:type="dxa"/>
            <w:tcBorders>
              <w:top w:val="nil"/>
              <w:left w:val="nil"/>
              <w:bottom w:val="nil"/>
              <w:right w:val="nil"/>
            </w:tcBorders>
          </w:tcPr>
          <w:p w:rsidR="00CD40F4" w:rsidRDefault="00CD40F4" w:rsidP="00CD40F4">
            <w:pPr>
              <w:rPr>
                <w:rFonts w:hint="eastAsia"/>
              </w:rPr>
            </w:pPr>
          </w:p>
        </w:tc>
        <w:tc>
          <w:tcPr>
            <w:tcW w:w="1279" w:type="dxa"/>
            <w:tcBorders>
              <w:top w:val="nil"/>
              <w:left w:val="nil"/>
              <w:bottom w:val="nil"/>
              <w:right w:val="single" w:sz="4" w:space="0" w:color="auto"/>
            </w:tcBorders>
          </w:tcPr>
          <w:p w:rsidR="00CD40F4" w:rsidRDefault="00CD40F4" w:rsidP="00CD40F4">
            <w:pPr>
              <w:rPr>
                <w:rFonts w:hint="eastAsia"/>
              </w:rPr>
            </w:pPr>
          </w:p>
        </w:tc>
        <w:tc>
          <w:tcPr>
            <w:tcW w:w="1279" w:type="dxa"/>
            <w:tcBorders>
              <w:left w:val="single" w:sz="4" w:space="0" w:color="auto"/>
            </w:tcBorders>
          </w:tcPr>
          <w:p w:rsidR="00CD40F4" w:rsidRDefault="00837377" w:rsidP="00CD40F4">
            <w:pPr>
              <w:rPr>
                <w:rFonts w:hint="eastAsia"/>
              </w:rPr>
            </w:pPr>
            <w:r>
              <w:rPr>
                <w:rFonts w:hint="eastAsia"/>
              </w:rPr>
              <w:t>項目編號</w:t>
            </w:r>
          </w:p>
        </w:tc>
        <w:tc>
          <w:tcPr>
            <w:tcW w:w="1279" w:type="dxa"/>
          </w:tcPr>
          <w:p w:rsidR="00CD40F4" w:rsidRDefault="00837377" w:rsidP="00CD40F4">
            <w:pPr>
              <w:rPr>
                <w:rFonts w:hint="eastAsia"/>
              </w:rPr>
            </w:pPr>
            <w:r>
              <w:rPr>
                <w:rFonts w:hint="eastAsia"/>
              </w:rPr>
              <w:t>名稱</w:t>
            </w:r>
          </w:p>
        </w:tc>
        <w:tc>
          <w:tcPr>
            <w:tcW w:w="1279" w:type="dxa"/>
          </w:tcPr>
          <w:p w:rsidR="00CD40F4" w:rsidRDefault="00837377" w:rsidP="00CD40F4">
            <w:pPr>
              <w:rPr>
                <w:rFonts w:hint="eastAsia"/>
              </w:rPr>
            </w:pPr>
            <w:r>
              <w:rPr>
                <w:rFonts w:hint="eastAsia"/>
              </w:rPr>
              <w:t>數量</w:t>
            </w:r>
          </w:p>
        </w:tc>
        <w:tc>
          <w:tcPr>
            <w:tcW w:w="1279" w:type="dxa"/>
          </w:tcPr>
          <w:p w:rsidR="00CD40F4" w:rsidRDefault="00837377" w:rsidP="00CD40F4">
            <w:pPr>
              <w:rPr>
                <w:rFonts w:hint="eastAsia"/>
              </w:rPr>
            </w:pPr>
            <w:r>
              <w:rPr>
                <w:rFonts w:hint="eastAsia"/>
              </w:rPr>
              <w:t>價格</w:t>
            </w:r>
          </w:p>
        </w:tc>
      </w:tr>
    </w:tbl>
    <w:p w:rsidR="00CD40F4" w:rsidRPr="00FA638C" w:rsidRDefault="00CD40F4" w:rsidP="00CD40F4">
      <w:pPr>
        <w:rPr>
          <w:rFonts w:hint="eastAsia"/>
        </w:rPr>
      </w:pPr>
    </w:p>
    <w:p w:rsidR="00FE118C" w:rsidRDefault="00FE118C">
      <w:pPr>
        <w:widowControl/>
      </w:pPr>
      <w:r>
        <w:br w:type="page"/>
      </w:r>
    </w:p>
    <w:p w:rsidR="00FE118C" w:rsidRDefault="00B76FA0" w:rsidP="00FE118C">
      <w:r>
        <w:rPr>
          <w:rFonts w:hint="eastAsia"/>
        </w:rPr>
        <w:lastRenderedPageBreak/>
        <w:t>實體關聯圖使用的圖形符號</w:t>
      </w:r>
    </w:p>
    <w:p w:rsidR="00FE118C" w:rsidRPr="004A551D" w:rsidRDefault="00FE118C" w:rsidP="00FE118C">
      <w:pPr>
        <w:rPr>
          <w:rFonts w:hint="eastAsia"/>
        </w:rPr>
      </w:pPr>
      <w:r>
        <w:rPr>
          <w:noProof/>
        </w:rPr>
        <w:drawing>
          <wp:inline distT="0" distB="0" distL="0" distR="0" wp14:anchorId="71BF97BA" wp14:editId="08917815">
            <wp:extent cx="5274310" cy="401129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11295"/>
                    </a:xfrm>
                    <a:prstGeom prst="rect">
                      <a:avLst/>
                    </a:prstGeom>
                  </pic:spPr>
                </pic:pic>
              </a:graphicData>
            </a:graphic>
          </wp:inline>
        </w:drawing>
      </w:r>
    </w:p>
    <w:sectPr w:rsidR="00FE118C" w:rsidRPr="004A55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E39"/>
    <w:multiLevelType w:val="hybridMultilevel"/>
    <w:tmpl w:val="6AB40160"/>
    <w:lvl w:ilvl="0" w:tplc="4224D1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215458"/>
    <w:multiLevelType w:val="hybridMultilevel"/>
    <w:tmpl w:val="0852AB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17D6512"/>
    <w:multiLevelType w:val="hybridMultilevel"/>
    <w:tmpl w:val="A6BE6382"/>
    <w:lvl w:ilvl="0" w:tplc="C21C2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D460D0"/>
    <w:multiLevelType w:val="hybridMultilevel"/>
    <w:tmpl w:val="29CA6D14"/>
    <w:lvl w:ilvl="0" w:tplc="8DB6FB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641982"/>
    <w:multiLevelType w:val="hybridMultilevel"/>
    <w:tmpl w:val="A8789604"/>
    <w:lvl w:ilvl="0" w:tplc="72CEA4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4A03E93"/>
    <w:multiLevelType w:val="hybridMultilevel"/>
    <w:tmpl w:val="F6E2E0A4"/>
    <w:lvl w:ilvl="0" w:tplc="5FB62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5B6F28"/>
    <w:multiLevelType w:val="hybridMultilevel"/>
    <w:tmpl w:val="6CCAF482"/>
    <w:lvl w:ilvl="0" w:tplc="40EAAF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8A24A1D"/>
    <w:multiLevelType w:val="hybridMultilevel"/>
    <w:tmpl w:val="82CEB1D8"/>
    <w:lvl w:ilvl="0" w:tplc="1DD26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6347BE8"/>
    <w:multiLevelType w:val="hybridMultilevel"/>
    <w:tmpl w:val="02E20B8E"/>
    <w:lvl w:ilvl="0" w:tplc="98961D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6"/>
  </w:num>
  <w:num w:numId="4">
    <w:abstractNumId w:val="3"/>
  </w:num>
  <w:num w:numId="5">
    <w:abstractNumId w:val="7"/>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4B"/>
    <w:rsid w:val="0011489E"/>
    <w:rsid w:val="00151CFF"/>
    <w:rsid w:val="003715AE"/>
    <w:rsid w:val="004A551D"/>
    <w:rsid w:val="00604C90"/>
    <w:rsid w:val="00761D4D"/>
    <w:rsid w:val="0078026F"/>
    <w:rsid w:val="0079327E"/>
    <w:rsid w:val="00837377"/>
    <w:rsid w:val="00A60636"/>
    <w:rsid w:val="00B76FA0"/>
    <w:rsid w:val="00BF0234"/>
    <w:rsid w:val="00CD40F4"/>
    <w:rsid w:val="00DB66E5"/>
    <w:rsid w:val="00E1084B"/>
    <w:rsid w:val="00E27AA2"/>
    <w:rsid w:val="00FA638C"/>
    <w:rsid w:val="00FE11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1859"/>
  <w15:chartTrackingRefBased/>
  <w15:docId w15:val="{BF4EB2C6-D5C8-403A-AD9E-A93151FD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AA2"/>
    <w:pPr>
      <w:ind w:leftChars="200" w:left="480"/>
    </w:pPr>
  </w:style>
  <w:style w:type="table" w:styleId="a4">
    <w:name w:val="Table Grid"/>
    <w:basedOn w:val="a1"/>
    <w:uiPriority w:val="39"/>
    <w:rsid w:val="00A60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D22BCD-F2B7-48EB-A03D-EC512C43A2B0}"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zh-TW" altLang="en-US"/>
        </a:p>
      </dgm:t>
    </dgm:pt>
    <dgm:pt modelId="{8F4AF673-FE35-494A-8FD4-A278B05967BD}">
      <dgm:prSet phldrT="[文字]"/>
      <dgm:spPr/>
      <dgm:t>
        <a:bodyPr/>
        <a:lstStyle/>
        <a:p>
          <a:r>
            <a:rPr lang="zh-TW" altLang="en-US"/>
            <a:t>資料庫管理系統</a:t>
          </a:r>
          <a:r>
            <a:rPr lang="en-US" altLang="zh-TW"/>
            <a:t>(DBMS)</a:t>
          </a:r>
          <a:endParaRPr lang="zh-TW" altLang="en-US"/>
        </a:p>
      </dgm:t>
    </dgm:pt>
    <dgm:pt modelId="{42649EC4-F2BD-4C4F-B08A-3C018F27013E}" type="parTrans" cxnId="{D76B9DE2-5F61-4369-9956-34A81B59F9F0}">
      <dgm:prSet/>
      <dgm:spPr/>
      <dgm:t>
        <a:bodyPr/>
        <a:lstStyle/>
        <a:p>
          <a:endParaRPr lang="zh-TW" altLang="en-US"/>
        </a:p>
      </dgm:t>
    </dgm:pt>
    <dgm:pt modelId="{E0B7B27D-BCAD-4AE6-8D47-57F64EF5CD5B}" type="sibTrans" cxnId="{D76B9DE2-5F61-4369-9956-34A81B59F9F0}">
      <dgm:prSet/>
      <dgm:spPr/>
      <dgm:t>
        <a:bodyPr/>
        <a:lstStyle/>
        <a:p>
          <a:endParaRPr lang="zh-TW" altLang="en-US"/>
        </a:p>
      </dgm:t>
    </dgm:pt>
    <dgm:pt modelId="{1746D02E-4524-4DCF-BEE7-9FD68367C429}">
      <dgm:prSet phldrT="[文字]"/>
      <dgm:spPr/>
      <dgm:t>
        <a:bodyPr/>
        <a:lstStyle/>
        <a:p>
          <a:r>
            <a:rPr lang="zh-TW" altLang="en-US"/>
            <a:t>資料庫</a:t>
          </a:r>
          <a:r>
            <a:rPr lang="en-US" altLang="zh-TW"/>
            <a:t>(Database)</a:t>
          </a:r>
          <a:endParaRPr lang="zh-TW" altLang="en-US"/>
        </a:p>
      </dgm:t>
    </dgm:pt>
    <dgm:pt modelId="{3B61833E-0E8E-4778-B5BD-62B4981C4FFD}" type="parTrans" cxnId="{E849B854-C94F-47BF-8EA9-AD4D03C92784}">
      <dgm:prSet/>
      <dgm:spPr/>
      <dgm:t>
        <a:bodyPr/>
        <a:lstStyle/>
        <a:p>
          <a:endParaRPr lang="zh-TW" altLang="en-US"/>
        </a:p>
      </dgm:t>
    </dgm:pt>
    <dgm:pt modelId="{FB8DF4E5-30A0-4B5A-971B-8C1A64076A24}" type="sibTrans" cxnId="{E849B854-C94F-47BF-8EA9-AD4D03C92784}">
      <dgm:prSet/>
      <dgm:spPr/>
      <dgm:t>
        <a:bodyPr/>
        <a:lstStyle/>
        <a:p>
          <a:endParaRPr lang="zh-TW" altLang="en-US"/>
        </a:p>
      </dgm:t>
    </dgm:pt>
    <dgm:pt modelId="{282B6F64-117B-4129-BA13-08CB313D578D}">
      <dgm:prSet phldrT="[文字]"/>
      <dgm:spPr/>
      <dgm:t>
        <a:bodyPr/>
        <a:lstStyle/>
        <a:p>
          <a:r>
            <a:rPr lang="zh-TW" altLang="en-US"/>
            <a:t>資料庫管理系統</a:t>
          </a:r>
          <a:r>
            <a:rPr lang="en-US" altLang="zh-TW"/>
            <a:t>(DBMS)</a:t>
          </a:r>
          <a:endParaRPr lang="zh-TW" altLang="en-US"/>
        </a:p>
      </dgm:t>
    </dgm:pt>
    <dgm:pt modelId="{13B16AD7-45B9-4E70-8EE0-A9660302F22F}" type="parTrans" cxnId="{35B7EC28-463F-47F3-B59C-87C8810A5525}">
      <dgm:prSet/>
      <dgm:spPr/>
      <dgm:t>
        <a:bodyPr/>
        <a:lstStyle/>
        <a:p>
          <a:endParaRPr lang="zh-TW" altLang="en-US"/>
        </a:p>
      </dgm:t>
    </dgm:pt>
    <dgm:pt modelId="{DF559B07-4E11-40C6-9B50-AAF7B75B7CBE}" type="sibTrans" cxnId="{35B7EC28-463F-47F3-B59C-87C8810A5525}">
      <dgm:prSet/>
      <dgm:spPr/>
      <dgm:t>
        <a:bodyPr/>
        <a:lstStyle/>
        <a:p>
          <a:endParaRPr lang="zh-TW" altLang="en-US"/>
        </a:p>
      </dgm:t>
    </dgm:pt>
    <dgm:pt modelId="{A52C5945-73CE-4744-A260-254702751FDF}">
      <dgm:prSet phldrT="[文字]"/>
      <dgm:spPr/>
      <dgm:t>
        <a:bodyPr/>
        <a:lstStyle/>
        <a:p>
          <a:r>
            <a:rPr lang="zh-TW" altLang="en-US"/>
            <a:t>綱要</a:t>
          </a:r>
          <a:r>
            <a:rPr lang="en-US" altLang="zh-TW"/>
            <a:t>(Schema)</a:t>
          </a:r>
          <a:endParaRPr lang="zh-TW" altLang="en-US"/>
        </a:p>
      </dgm:t>
    </dgm:pt>
    <dgm:pt modelId="{128E3C1C-88BF-4E76-98EF-12925FF40549}" type="parTrans" cxnId="{4A8081DD-653B-4A0C-ADD7-628E724564EC}">
      <dgm:prSet/>
      <dgm:spPr/>
      <dgm:t>
        <a:bodyPr/>
        <a:lstStyle/>
        <a:p>
          <a:endParaRPr lang="zh-TW" altLang="en-US"/>
        </a:p>
      </dgm:t>
    </dgm:pt>
    <dgm:pt modelId="{789DDA02-469E-45D1-B65D-D429DEDCE160}" type="sibTrans" cxnId="{4A8081DD-653B-4A0C-ADD7-628E724564EC}">
      <dgm:prSet/>
      <dgm:spPr/>
      <dgm:t>
        <a:bodyPr/>
        <a:lstStyle/>
        <a:p>
          <a:endParaRPr lang="zh-TW" altLang="en-US"/>
        </a:p>
      </dgm:t>
    </dgm:pt>
    <dgm:pt modelId="{F8DC58F3-78C1-4498-B73F-DFFE8D136B0A}">
      <dgm:prSet phldrT="[文字]"/>
      <dgm:spPr/>
      <dgm:t>
        <a:bodyPr/>
        <a:lstStyle/>
        <a:p>
          <a:r>
            <a:rPr lang="zh-TW" altLang="en-US"/>
            <a:t>資料</a:t>
          </a:r>
          <a:r>
            <a:rPr lang="en-US" altLang="zh-TW"/>
            <a:t>(Data)</a:t>
          </a:r>
          <a:endParaRPr lang="zh-TW" altLang="en-US"/>
        </a:p>
      </dgm:t>
    </dgm:pt>
    <dgm:pt modelId="{345F82A4-6838-4921-8F8C-8CFA7451438E}" type="parTrans" cxnId="{A9350DDC-5188-48F8-8648-5A3C5EE9AE01}">
      <dgm:prSet/>
      <dgm:spPr/>
      <dgm:t>
        <a:bodyPr/>
        <a:lstStyle/>
        <a:p>
          <a:endParaRPr lang="zh-TW" altLang="en-US"/>
        </a:p>
      </dgm:t>
    </dgm:pt>
    <dgm:pt modelId="{D7908E9A-B7C4-4ED9-B363-E19717DE6DA1}" type="sibTrans" cxnId="{A9350DDC-5188-48F8-8648-5A3C5EE9AE01}">
      <dgm:prSet/>
      <dgm:spPr/>
      <dgm:t>
        <a:bodyPr/>
        <a:lstStyle/>
        <a:p>
          <a:endParaRPr lang="zh-TW" altLang="en-US"/>
        </a:p>
      </dgm:t>
    </dgm:pt>
    <dgm:pt modelId="{C6E09A3A-1604-4458-98FE-D2354280CF55}" type="pres">
      <dgm:prSet presAssocID="{3DD22BCD-F2B7-48EB-A03D-EC512C43A2B0}" presName="theList" presStyleCnt="0">
        <dgm:presLayoutVars>
          <dgm:dir/>
          <dgm:animLvl val="lvl"/>
          <dgm:resizeHandles val="exact"/>
        </dgm:presLayoutVars>
      </dgm:prSet>
      <dgm:spPr/>
    </dgm:pt>
    <dgm:pt modelId="{A94C5323-B367-4572-9064-E7986179F544}" type="pres">
      <dgm:prSet presAssocID="{8F4AF673-FE35-494A-8FD4-A278B05967BD}" presName="compNode" presStyleCnt="0"/>
      <dgm:spPr/>
    </dgm:pt>
    <dgm:pt modelId="{5DC1425A-17EA-4B93-8E8D-D9EB79C256A9}" type="pres">
      <dgm:prSet presAssocID="{8F4AF673-FE35-494A-8FD4-A278B05967BD}" presName="aNode" presStyleLbl="bgShp" presStyleIdx="0" presStyleCnt="2"/>
      <dgm:spPr/>
      <dgm:t>
        <a:bodyPr/>
        <a:lstStyle/>
        <a:p>
          <a:endParaRPr lang="zh-TW" altLang="en-US"/>
        </a:p>
      </dgm:t>
    </dgm:pt>
    <dgm:pt modelId="{B1C8204E-1E3A-4C61-B0FE-0733373984F4}" type="pres">
      <dgm:prSet presAssocID="{8F4AF673-FE35-494A-8FD4-A278B05967BD}" presName="textNode" presStyleLbl="bgShp" presStyleIdx="0" presStyleCnt="2"/>
      <dgm:spPr/>
      <dgm:t>
        <a:bodyPr/>
        <a:lstStyle/>
        <a:p>
          <a:endParaRPr lang="zh-TW" altLang="en-US"/>
        </a:p>
      </dgm:t>
    </dgm:pt>
    <dgm:pt modelId="{F6C6A9E4-5D43-49F0-B0DD-4AF3197C632C}" type="pres">
      <dgm:prSet presAssocID="{8F4AF673-FE35-494A-8FD4-A278B05967BD}" presName="compChildNode" presStyleCnt="0"/>
      <dgm:spPr/>
    </dgm:pt>
    <dgm:pt modelId="{FBE96237-5DBB-4E0E-BE9A-41CFC0BF4731}" type="pres">
      <dgm:prSet presAssocID="{8F4AF673-FE35-494A-8FD4-A278B05967BD}" presName="theInnerList" presStyleCnt="0"/>
      <dgm:spPr/>
    </dgm:pt>
    <dgm:pt modelId="{4F5C86FD-9D9B-4B90-959F-02E42A769072}" type="pres">
      <dgm:prSet presAssocID="{1746D02E-4524-4DCF-BEE7-9FD68367C429}" presName="childNode" presStyleLbl="node1" presStyleIdx="0" presStyleCnt="3">
        <dgm:presLayoutVars>
          <dgm:bulletEnabled val="1"/>
        </dgm:presLayoutVars>
      </dgm:prSet>
      <dgm:spPr/>
    </dgm:pt>
    <dgm:pt modelId="{2CCA6C5A-71B8-43B9-B767-980FCD300669}" type="pres">
      <dgm:prSet presAssocID="{8F4AF673-FE35-494A-8FD4-A278B05967BD}" presName="aSpace" presStyleCnt="0"/>
      <dgm:spPr/>
    </dgm:pt>
    <dgm:pt modelId="{BC43F95D-E2DA-479A-A8B6-F2189500732B}" type="pres">
      <dgm:prSet presAssocID="{282B6F64-117B-4129-BA13-08CB313D578D}" presName="compNode" presStyleCnt="0"/>
      <dgm:spPr/>
    </dgm:pt>
    <dgm:pt modelId="{264D0D11-7BE3-49CA-B9C7-60053C5587AB}" type="pres">
      <dgm:prSet presAssocID="{282B6F64-117B-4129-BA13-08CB313D578D}" presName="aNode" presStyleLbl="bgShp" presStyleIdx="1" presStyleCnt="2"/>
      <dgm:spPr/>
      <dgm:t>
        <a:bodyPr/>
        <a:lstStyle/>
        <a:p>
          <a:endParaRPr lang="zh-TW" altLang="en-US"/>
        </a:p>
      </dgm:t>
    </dgm:pt>
    <dgm:pt modelId="{530755F1-EC4F-4F9A-9870-E79802C6B79A}" type="pres">
      <dgm:prSet presAssocID="{282B6F64-117B-4129-BA13-08CB313D578D}" presName="textNode" presStyleLbl="bgShp" presStyleIdx="1" presStyleCnt="2"/>
      <dgm:spPr/>
      <dgm:t>
        <a:bodyPr/>
        <a:lstStyle/>
        <a:p>
          <a:endParaRPr lang="zh-TW" altLang="en-US"/>
        </a:p>
      </dgm:t>
    </dgm:pt>
    <dgm:pt modelId="{831EF22E-48E9-467C-A7C9-85CC4C0B6511}" type="pres">
      <dgm:prSet presAssocID="{282B6F64-117B-4129-BA13-08CB313D578D}" presName="compChildNode" presStyleCnt="0"/>
      <dgm:spPr/>
    </dgm:pt>
    <dgm:pt modelId="{1C962CD2-DF11-4208-A136-0E11D6EB5AF2}" type="pres">
      <dgm:prSet presAssocID="{282B6F64-117B-4129-BA13-08CB313D578D}" presName="theInnerList" presStyleCnt="0"/>
      <dgm:spPr/>
    </dgm:pt>
    <dgm:pt modelId="{72780D55-32F2-470E-B9D3-04551194CB25}" type="pres">
      <dgm:prSet presAssocID="{A52C5945-73CE-4744-A260-254702751FDF}" presName="childNode" presStyleLbl="node1" presStyleIdx="1" presStyleCnt="3">
        <dgm:presLayoutVars>
          <dgm:bulletEnabled val="1"/>
        </dgm:presLayoutVars>
      </dgm:prSet>
      <dgm:spPr/>
    </dgm:pt>
    <dgm:pt modelId="{32D48813-1374-4DEB-911D-7CBA34AA4A6F}" type="pres">
      <dgm:prSet presAssocID="{A52C5945-73CE-4744-A260-254702751FDF}" presName="aSpace2" presStyleCnt="0"/>
      <dgm:spPr/>
    </dgm:pt>
    <dgm:pt modelId="{659F0F75-A7AC-45C1-AD9A-476E71A8BCEA}" type="pres">
      <dgm:prSet presAssocID="{F8DC58F3-78C1-4498-B73F-DFFE8D136B0A}" presName="childNode" presStyleLbl="node1" presStyleIdx="2" presStyleCnt="3">
        <dgm:presLayoutVars>
          <dgm:bulletEnabled val="1"/>
        </dgm:presLayoutVars>
      </dgm:prSet>
      <dgm:spPr/>
    </dgm:pt>
  </dgm:ptLst>
  <dgm:cxnLst>
    <dgm:cxn modelId="{4A8081DD-653B-4A0C-ADD7-628E724564EC}" srcId="{282B6F64-117B-4129-BA13-08CB313D578D}" destId="{A52C5945-73CE-4744-A260-254702751FDF}" srcOrd="0" destOrd="0" parTransId="{128E3C1C-88BF-4E76-98EF-12925FF40549}" sibTransId="{789DDA02-469E-45D1-B65D-D429DEDCE160}"/>
    <dgm:cxn modelId="{63431177-4E71-4A71-9015-95C50C11F54F}" type="presOf" srcId="{282B6F64-117B-4129-BA13-08CB313D578D}" destId="{264D0D11-7BE3-49CA-B9C7-60053C5587AB}" srcOrd="0" destOrd="0" presId="urn:microsoft.com/office/officeart/2005/8/layout/lProcess2"/>
    <dgm:cxn modelId="{07ECA4F2-90B0-42C3-A221-1A8AF7DA5E57}" type="presOf" srcId="{282B6F64-117B-4129-BA13-08CB313D578D}" destId="{530755F1-EC4F-4F9A-9870-E79802C6B79A}" srcOrd="1" destOrd="0" presId="urn:microsoft.com/office/officeart/2005/8/layout/lProcess2"/>
    <dgm:cxn modelId="{30B49DA3-3B20-4D43-B3CF-99C1E4A61BDC}" type="presOf" srcId="{8F4AF673-FE35-494A-8FD4-A278B05967BD}" destId="{5DC1425A-17EA-4B93-8E8D-D9EB79C256A9}" srcOrd="0" destOrd="0" presId="urn:microsoft.com/office/officeart/2005/8/layout/lProcess2"/>
    <dgm:cxn modelId="{7BC1CB8C-79BA-4C53-9EA9-EFB7336AEF39}" type="presOf" srcId="{3DD22BCD-F2B7-48EB-A03D-EC512C43A2B0}" destId="{C6E09A3A-1604-4458-98FE-D2354280CF55}" srcOrd="0" destOrd="0" presId="urn:microsoft.com/office/officeart/2005/8/layout/lProcess2"/>
    <dgm:cxn modelId="{35B7EC28-463F-47F3-B59C-87C8810A5525}" srcId="{3DD22BCD-F2B7-48EB-A03D-EC512C43A2B0}" destId="{282B6F64-117B-4129-BA13-08CB313D578D}" srcOrd="1" destOrd="0" parTransId="{13B16AD7-45B9-4E70-8EE0-A9660302F22F}" sibTransId="{DF559B07-4E11-40C6-9B50-AAF7B75B7CBE}"/>
    <dgm:cxn modelId="{A9350DDC-5188-48F8-8648-5A3C5EE9AE01}" srcId="{282B6F64-117B-4129-BA13-08CB313D578D}" destId="{F8DC58F3-78C1-4498-B73F-DFFE8D136B0A}" srcOrd="1" destOrd="0" parTransId="{345F82A4-6838-4921-8F8C-8CFA7451438E}" sibTransId="{D7908E9A-B7C4-4ED9-B363-E19717DE6DA1}"/>
    <dgm:cxn modelId="{D301A727-AAD9-43F0-B0A1-A10B87F4B404}" type="presOf" srcId="{F8DC58F3-78C1-4498-B73F-DFFE8D136B0A}" destId="{659F0F75-A7AC-45C1-AD9A-476E71A8BCEA}" srcOrd="0" destOrd="0" presId="urn:microsoft.com/office/officeart/2005/8/layout/lProcess2"/>
    <dgm:cxn modelId="{1A1E97A5-20F0-4030-B538-48FD7700F5ED}" type="presOf" srcId="{A52C5945-73CE-4744-A260-254702751FDF}" destId="{72780D55-32F2-470E-B9D3-04551194CB25}" srcOrd="0" destOrd="0" presId="urn:microsoft.com/office/officeart/2005/8/layout/lProcess2"/>
    <dgm:cxn modelId="{FFCBAF21-7F1E-4D0D-8A40-3E71B2CFF5A5}" type="presOf" srcId="{1746D02E-4524-4DCF-BEE7-9FD68367C429}" destId="{4F5C86FD-9D9B-4B90-959F-02E42A769072}" srcOrd="0" destOrd="0" presId="urn:microsoft.com/office/officeart/2005/8/layout/lProcess2"/>
    <dgm:cxn modelId="{E849B854-C94F-47BF-8EA9-AD4D03C92784}" srcId="{8F4AF673-FE35-494A-8FD4-A278B05967BD}" destId="{1746D02E-4524-4DCF-BEE7-9FD68367C429}" srcOrd="0" destOrd="0" parTransId="{3B61833E-0E8E-4778-B5BD-62B4981C4FFD}" sibTransId="{FB8DF4E5-30A0-4B5A-971B-8C1A64076A24}"/>
    <dgm:cxn modelId="{D76B9DE2-5F61-4369-9956-34A81B59F9F0}" srcId="{3DD22BCD-F2B7-48EB-A03D-EC512C43A2B0}" destId="{8F4AF673-FE35-494A-8FD4-A278B05967BD}" srcOrd="0" destOrd="0" parTransId="{42649EC4-F2BD-4C4F-B08A-3C018F27013E}" sibTransId="{E0B7B27D-BCAD-4AE6-8D47-57F64EF5CD5B}"/>
    <dgm:cxn modelId="{470DFEFC-D838-406E-AF54-54E65186E959}" type="presOf" srcId="{8F4AF673-FE35-494A-8FD4-A278B05967BD}" destId="{B1C8204E-1E3A-4C61-B0FE-0733373984F4}" srcOrd="1" destOrd="0" presId="urn:microsoft.com/office/officeart/2005/8/layout/lProcess2"/>
    <dgm:cxn modelId="{8BA3C9F9-6B63-45FE-8415-AFA93007F9DB}" type="presParOf" srcId="{C6E09A3A-1604-4458-98FE-D2354280CF55}" destId="{A94C5323-B367-4572-9064-E7986179F544}" srcOrd="0" destOrd="0" presId="urn:microsoft.com/office/officeart/2005/8/layout/lProcess2"/>
    <dgm:cxn modelId="{8691C289-DC53-46C7-8B31-D11B172B2822}" type="presParOf" srcId="{A94C5323-B367-4572-9064-E7986179F544}" destId="{5DC1425A-17EA-4B93-8E8D-D9EB79C256A9}" srcOrd="0" destOrd="0" presId="urn:microsoft.com/office/officeart/2005/8/layout/lProcess2"/>
    <dgm:cxn modelId="{CA947572-67B1-4A48-B09E-7D601A7AD70F}" type="presParOf" srcId="{A94C5323-B367-4572-9064-E7986179F544}" destId="{B1C8204E-1E3A-4C61-B0FE-0733373984F4}" srcOrd="1" destOrd="0" presId="urn:microsoft.com/office/officeart/2005/8/layout/lProcess2"/>
    <dgm:cxn modelId="{29E661FC-B24F-4FAA-A67F-EB4D640D2455}" type="presParOf" srcId="{A94C5323-B367-4572-9064-E7986179F544}" destId="{F6C6A9E4-5D43-49F0-B0DD-4AF3197C632C}" srcOrd="2" destOrd="0" presId="urn:microsoft.com/office/officeart/2005/8/layout/lProcess2"/>
    <dgm:cxn modelId="{793F167A-4C17-422B-9957-6422DA6A7C2C}" type="presParOf" srcId="{F6C6A9E4-5D43-49F0-B0DD-4AF3197C632C}" destId="{FBE96237-5DBB-4E0E-BE9A-41CFC0BF4731}" srcOrd="0" destOrd="0" presId="urn:microsoft.com/office/officeart/2005/8/layout/lProcess2"/>
    <dgm:cxn modelId="{C3F53425-BB5D-437E-94E1-3A82BABE42A9}" type="presParOf" srcId="{FBE96237-5DBB-4E0E-BE9A-41CFC0BF4731}" destId="{4F5C86FD-9D9B-4B90-959F-02E42A769072}" srcOrd="0" destOrd="0" presId="urn:microsoft.com/office/officeart/2005/8/layout/lProcess2"/>
    <dgm:cxn modelId="{D4697FA7-7626-4DF9-B4B5-BF8B0DBE4A4A}" type="presParOf" srcId="{C6E09A3A-1604-4458-98FE-D2354280CF55}" destId="{2CCA6C5A-71B8-43B9-B767-980FCD300669}" srcOrd="1" destOrd="0" presId="urn:microsoft.com/office/officeart/2005/8/layout/lProcess2"/>
    <dgm:cxn modelId="{0DF195C0-21B3-44FF-8B1B-5B4F389DC251}" type="presParOf" srcId="{C6E09A3A-1604-4458-98FE-D2354280CF55}" destId="{BC43F95D-E2DA-479A-A8B6-F2189500732B}" srcOrd="2" destOrd="0" presId="urn:microsoft.com/office/officeart/2005/8/layout/lProcess2"/>
    <dgm:cxn modelId="{D52A88F6-0A68-4713-BD73-2095C90A7B07}" type="presParOf" srcId="{BC43F95D-E2DA-479A-A8B6-F2189500732B}" destId="{264D0D11-7BE3-49CA-B9C7-60053C5587AB}" srcOrd="0" destOrd="0" presId="urn:microsoft.com/office/officeart/2005/8/layout/lProcess2"/>
    <dgm:cxn modelId="{DE4A52DA-5A2C-41CB-8CDA-2A1BA1933746}" type="presParOf" srcId="{BC43F95D-E2DA-479A-A8B6-F2189500732B}" destId="{530755F1-EC4F-4F9A-9870-E79802C6B79A}" srcOrd="1" destOrd="0" presId="urn:microsoft.com/office/officeart/2005/8/layout/lProcess2"/>
    <dgm:cxn modelId="{166BB5CB-B036-4852-AF15-9DA0C10AD21A}" type="presParOf" srcId="{BC43F95D-E2DA-479A-A8B6-F2189500732B}" destId="{831EF22E-48E9-467C-A7C9-85CC4C0B6511}" srcOrd="2" destOrd="0" presId="urn:microsoft.com/office/officeart/2005/8/layout/lProcess2"/>
    <dgm:cxn modelId="{07C1E867-3DEC-48CB-A686-B22D78DAEC78}" type="presParOf" srcId="{831EF22E-48E9-467C-A7C9-85CC4C0B6511}" destId="{1C962CD2-DF11-4208-A136-0E11D6EB5AF2}" srcOrd="0" destOrd="0" presId="urn:microsoft.com/office/officeart/2005/8/layout/lProcess2"/>
    <dgm:cxn modelId="{9546DCE8-3D73-425E-997C-A27D788B3990}" type="presParOf" srcId="{1C962CD2-DF11-4208-A136-0E11D6EB5AF2}" destId="{72780D55-32F2-470E-B9D3-04551194CB25}" srcOrd="0" destOrd="0" presId="urn:microsoft.com/office/officeart/2005/8/layout/lProcess2"/>
    <dgm:cxn modelId="{B1C33AAE-32D3-4F82-9B2A-75CDF5B86547}" type="presParOf" srcId="{1C962CD2-DF11-4208-A136-0E11D6EB5AF2}" destId="{32D48813-1374-4DEB-911D-7CBA34AA4A6F}" srcOrd="1" destOrd="0" presId="urn:microsoft.com/office/officeart/2005/8/layout/lProcess2"/>
    <dgm:cxn modelId="{6B29BFF7-31A8-4921-9911-977975053D48}" type="presParOf" srcId="{1C962CD2-DF11-4208-A136-0E11D6EB5AF2}" destId="{659F0F75-A7AC-45C1-AD9A-476E71A8BCEA}" srcOrd="2" destOrd="0" presId="urn:microsoft.com/office/officeart/2005/8/layout/l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C1425A-17EA-4B93-8E8D-D9EB79C256A9}">
      <dsp:nvSpPr>
        <dsp:cNvPr id="0" name=""/>
        <dsp:cNvSpPr/>
      </dsp:nvSpPr>
      <dsp:spPr>
        <a:xfrm>
          <a:off x="2639" y="0"/>
          <a:ext cx="2539291" cy="30765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TW" altLang="en-US" sz="2500" kern="1200"/>
            <a:t>資料庫管理系統</a:t>
          </a:r>
          <a:r>
            <a:rPr lang="en-US" altLang="zh-TW" sz="2500" kern="1200"/>
            <a:t>(DBMS)</a:t>
          </a:r>
          <a:endParaRPr lang="zh-TW" altLang="en-US" sz="2500" kern="1200"/>
        </a:p>
      </dsp:txBody>
      <dsp:txXfrm>
        <a:off x="2639" y="0"/>
        <a:ext cx="2539291" cy="922972"/>
      </dsp:txXfrm>
    </dsp:sp>
    <dsp:sp modelId="{4F5C86FD-9D9B-4B90-959F-02E42A769072}">
      <dsp:nvSpPr>
        <dsp:cNvPr id="0" name=""/>
        <dsp:cNvSpPr/>
      </dsp:nvSpPr>
      <dsp:spPr>
        <a:xfrm>
          <a:off x="256568" y="922972"/>
          <a:ext cx="2031433" cy="1999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040" tIns="49530" rIns="66040" bIns="49530" numCol="1" spcCol="1270" anchor="ctr" anchorCtr="0">
          <a:noAutofit/>
        </a:bodyPr>
        <a:lstStyle/>
        <a:p>
          <a:pPr lvl="0" algn="ctr" defTabSz="1155700">
            <a:lnSpc>
              <a:spcPct val="90000"/>
            </a:lnSpc>
            <a:spcBef>
              <a:spcPct val="0"/>
            </a:spcBef>
            <a:spcAft>
              <a:spcPct val="35000"/>
            </a:spcAft>
          </a:pPr>
          <a:r>
            <a:rPr lang="zh-TW" altLang="en-US" sz="2600" kern="1200"/>
            <a:t>資料庫</a:t>
          </a:r>
          <a:r>
            <a:rPr lang="en-US" altLang="zh-TW" sz="2600" kern="1200"/>
            <a:t>(Database)</a:t>
          </a:r>
          <a:endParaRPr lang="zh-TW" altLang="en-US" sz="2600" kern="1200"/>
        </a:p>
      </dsp:txBody>
      <dsp:txXfrm>
        <a:off x="315139" y="981543"/>
        <a:ext cx="1914291" cy="1882631"/>
      </dsp:txXfrm>
    </dsp:sp>
    <dsp:sp modelId="{264D0D11-7BE3-49CA-B9C7-60053C5587AB}">
      <dsp:nvSpPr>
        <dsp:cNvPr id="0" name=""/>
        <dsp:cNvSpPr/>
      </dsp:nvSpPr>
      <dsp:spPr>
        <a:xfrm>
          <a:off x="2732378" y="0"/>
          <a:ext cx="2539291" cy="30765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TW" altLang="en-US" sz="2500" kern="1200"/>
            <a:t>資料庫管理系統</a:t>
          </a:r>
          <a:r>
            <a:rPr lang="en-US" altLang="zh-TW" sz="2500" kern="1200"/>
            <a:t>(DBMS)</a:t>
          </a:r>
          <a:endParaRPr lang="zh-TW" altLang="en-US" sz="2500" kern="1200"/>
        </a:p>
      </dsp:txBody>
      <dsp:txXfrm>
        <a:off x="2732378" y="0"/>
        <a:ext cx="2539291" cy="922972"/>
      </dsp:txXfrm>
    </dsp:sp>
    <dsp:sp modelId="{72780D55-32F2-470E-B9D3-04551194CB25}">
      <dsp:nvSpPr>
        <dsp:cNvPr id="0" name=""/>
        <dsp:cNvSpPr/>
      </dsp:nvSpPr>
      <dsp:spPr>
        <a:xfrm>
          <a:off x="2986307" y="923873"/>
          <a:ext cx="2031433" cy="9276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040" tIns="49530" rIns="66040" bIns="49530" numCol="1" spcCol="1270" anchor="ctr" anchorCtr="0">
          <a:noAutofit/>
        </a:bodyPr>
        <a:lstStyle/>
        <a:p>
          <a:pPr lvl="0" algn="ctr" defTabSz="1155700">
            <a:lnSpc>
              <a:spcPct val="90000"/>
            </a:lnSpc>
            <a:spcBef>
              <a:spcPct val="0"/>
            </a:spcBef>
            <a:spcAft>
              <a:spcPct val="35000"/>
            </a:spcAft>
          </a:pPr>
          <a:r>
            <a:rPr lang="zh-TW" altLang="en-US" sz="2600" kern="1200"/>
            <a:t>綱要</a:t>
          </a:r>
          <a:r>
            <a:rPr lang="en-US" altLang="zh-TW" sz="2600" kern="1200"/>
            <a:t>(Schema)</a:t>
          </a:r>
          <a:endParaRPr lang="zh-TW" altLang="en-US" sz="2600" kern="1200"/>
        </a:p>
      </dsp:txBody>
      <dsp:txXfrm>
        <a:off x="3013476" y="951042"/>
        <a:ext cx="1977095" cy="873291"/>
      </dsp:txXfrm>
    </dsp:sp>
    <dsp:sp modelId="{659F0F75-A7AC-45C1-AD9A-476E71A8BCEA}">
      <dsp:nvSpPr>
        <dsp:cNvPr id="0" name=""/>
        <dsp:cNvSpPr/>
      </dsp:nvSpPr>
      <dsp:spPr>
        <a:xfrm>
          <a:off x="2986307" y="1994215"/>
          <a:ext cx="2031433" cy="9276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040" tIns="49530" rIns="66040" bIns="49530" numCol="1" spcCol="1270" anchor="ctr" anchorCtr="0">
          <a:noAutofit/>
        </a:bodyPr>
        <a:lstStyle/>
        <a:p>
          <a:pPr lvl="0" algn="ctr" defTabSz="1155700">
            <a:lnSpc>
              <a:spcPct val="90000"/>
            </a:lnSpc>
            <a:spcBef>
              <a:spcPct val="0"/>
            </a:spcBef>
            <a:spcAft>
              <a:spcPct val="35000"/>
            </a:spcAft>
          </a:pPr>
          <a:r>
            <a:rPr lang="zh-TW" altLang="en-US" sz="2600" kern="1200"/>
            <a:t>資料</a:t>
          </a:r>
          <a:r>
            <a:rPr lang="en-US" altLang="zh-TW" sz="2600" kern="1200"/>
            <a:t>(Data)</a:t>
          </a:r>
          <a:endParaRPr lang="zh-TW" altLang="en-US" sz="2600" kern="1200"/>
        </a:p>
      </dsp:txBody>
      <dsp:txXfrm>
        <a:off x="3013476" y="2021384"/>
        <a:ext cx="1977095" cy="87329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628</Words>
  <Characters>3584</Characters>
  <Application>Microsoft Office Word</Application>
  <DocSecurity>0</DocSecurity>
  <Lines>29</Lines>
  <Paragraphs>8</Paragraphs>
  <ScaleCrop>false</ScaleCrop>
  <Company>HP Inc.</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4</cp:revision>
  <dcterms:created xsi:type="dcterms:W3CDTF">2019-10-19T05:43:00Z</dcterms:created>
  <dcterms:modified xsi:type="dcterms:W3CDTF">2019-10-19T09:24:00Z</dcterms:modified>
</cp:coreProperties>
</file>