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FF3F50" w14:textId="399AB50B" w:rsidR="00476F82" w:rsidRDefault="004163E7" w:rsidP="004163E7">
      <w:pPr>
        <w:pStyle w:val="Heading1"/>
      </w:pPr>
      <w:r>
        <w:t xml:space="preserve">Using the </w:t>
      </w:r>
      <w:proofErr w:type="spellStart"/>
      <w:r>
        <w:t>Syrius</w:t>
      </w:r>
      <w:proofErr w:type="spellEnd"/>
      <w:r>
        <w:t xml:space="preserve"> SCXML drawing tool</w:t>
      </w:r>
      <w:r w:rsidR="00F63E3C">
        <w:t xml:space="preserve"> in Rodin</w:t>
      </w:r>
    </w:p>
    <w:p w14:paraId="662C92A3" w14:textId="77777777" w:rsidR="004163E7" w:rsidRDefault="004163E7" w:rsidP="004163E7">
      <w:pPr>
        <w:pStyle w:val="Heading2"/>
      </w:pPr>
    </w:p>
    <w:p w14:paraId="5702685B" w14:textId="1A530F10" w:rsidR="00287CC1" w:rsidRDefault="00287CC1" w:rsidP="00287CC1">
      <w:pPr>
        <w:pStyle w:val="Heading2"/>
      </w:pPr>
      <w:r>
        <w:t>Set up</w:t>
      </w:r>
      <w:r w:rsidR="00F63E3C">
        <w:t xml:space="preserve"> Rodin</w:t>
      </w:r>
      <w:r w:rsidR="00E12D6F">
        <w:t xml:space="preserve"> (or Eclipse)</w:t>
      </w:r>
      <w:r w:rsidR="00F63E3C">
        <w:t xml:space="preserve"> for Sirius.</w:t>
      </w:r>
    </w:p>
    <w:p w14:paraId="0B726D6C" w14:textId="3FDC8FDE" w:rsidR="00E12D6F" w:rsidRDefault="00287CC1" w:rsidP="00287CC1">
      <w:r>
        <w:t xml:space="preserve">To set up your Rodin configuration </w:t>
      </w:r>
      <w:r w:rsidR="00A21CEA">
        <w:t xml:space="preserve">for using the Sirius SCXML drawing </w:t>
      </w:r>
      <w:r w:rsidR="001D27FC">
        <w:t>tool you need to install Sirius. The easiest way to do this i</w:t>
      </w:r>
      <w:r w:rsidR="00C820F0">
        <w:t>s to first install the Eclipse M</w:t>
      </w:r>
      <w:r w:rsidR="001D27FC">
        <w:t>arketplace Client</w:t>
      </w:r>
      <w:r w:rsidR="00DF190F">
        <w:t xml:space="preserve"> from the Neon update site</w:t>
      </w:r>
      <w:r w:rsidR="00C820F0">
        <w:t>. Then select Marketplace from the Help menu. When the window appears, type Sirius in the search bar and then click ‘install’ next to Sirius 5.0.</w:t>
      </w:r>
      <w:r w:rsidR="00F63E3C">
        <w:t xml:space="preserve"> On the ‘Confirm Selected Features’ window, I added ‘Sirius Properties Views – Runtime Support’ to the default selection. Then click confirm.</w:t>
      </w:r>
    </w:p>
    <w:p w14:paraId="3E55DD77" w14:textId="77777777" w:rsidR="00F63E3C" w:rsidRDefault="00F63E3C" w:rsidP="00287CC1"/>
    <w:p w14:paraId="0B880401" w14:textId="7C0E515B" w:rsidR="00E12D6F" w:rsidRDefault="00C820F0" w:rsidP="00287CC1">
      <w:r w:rsidRPr="00C820F0">
        <w:rPr>
          <w:noProof/>
          <w:lang w:eastAsia="en-GB"/>
        </w:rPr>
        <w:drawing>
          <wp:inline distT="0" distB="0" distL="0" distR="0" wp14:anchorId="2F8EEFE0" wp14:editId="4457D7E2">
            <wp:extent cx="2223135" cy="3242031"/>
            <wp:effectExtent l="0" t="0" r="1206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24911" cy="32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3E3C" w:rsidRPr="00F63E3C">
        <w:rPr>
          <w:noProof/>
          <w:lang w:eastAsia="en-GB"/>
        </w:rPr>
        <w:drawing>
          <wp:inline distT="0" distB="0" distL="0" distR="0" wp14:anchorId="713DB86E" wp14:editId="71EF46BE">
            <wp:extent cx="2216155" cy="32080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23208" cy="32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1C4D2" w14:textId="77777777" w:rsidR="00E12D6F" w:rsidRDefault="00E12D6F" w:rsidP="00287CC1"/>
    <w:p w14:paraId="4C541CB3" w14:textId="13E737BB" w:rsidR="00E12D6F" w:rsidRDefault="00E12D6F" w:rsidP="00287CC1">
      <w:r>
        <w:t xml:space="preserve">Alternatively, if you only want to draw SCXML diagrams, you could just install a ready to use package here: </w:t>
      </w:r>
      <w:r w:rsidRPr="00E12D6F">
        <w:t>http://www.eclipse.org/sirius/download.html</w:t>
      </w:r>
    </w:p>
    <w:p w14:paraId="3C57DEBF" w14:textId="77777777" w:rsidR="00B1036B" w:rsidRDefault="00B1036B" w:rsidP="00287CC1"/>
    <w:p w14:paraId="1209132A" w14:textId="695652B8" w:rsidR="00B1036B" w:rsidRDefault="00B1036B" w:rsidP="00287CC1">
      <w:r>
        <w:t xml:space="preserve">Make sure you have </w:t>
      </w:r>
      <w:r w:rsidR="00E12D6F">
        <w:t>installed</w:t>
      </w:r>
      <w:r>
        <w:t xml:space="preserve"> the </w:t>
      </w:r>
      <w:proofErr w:type="spellStart"/>
      <w:r w:rsidR="00E12D6F">
        <w:t>Soton</w:t>
      </w:r>
      <w:proofErr w:type="spellEnd"/>
      <w:r w:rsidR="00E12D6F">
        <w:t xml:space="preserve">/Sandia specialised Sirius SCXML </w:t>
      </w:r>
      <w:r>
        <w:t xml:space="preserve">plugin that </w:t>
      </w:r>
      <w:r w:rsidR="00E12D6F">
        <w:t>provides</w:t>
      </w:r>
      <w:r>
        <w:t xml:space="preserve"> support for Sirius SCXML diagrams</w:t>
      </w:r>
      <w:r w:rsidR="00E12D6F">
        <w:t xml:space="preserve"> with extensions for guards, actions, invariants etc</w:t>
      </w:r>
      <w:r>
        <w:t>.</w:t>
      </w:r>
    </w:p>
    <w:p w14:paraId="137A2ADE" w14:textId="77777777" w:rsidR="002D3A4B" w:rsidRPr="00287CC1" w:rsidRDefault="002D3A4B" w:rsidP="00287CC1"/>
    <w:p w14:paraId="50CB2FEF" w14:textId="3D9689F1" w:rsidR="004163E7" w:rsidRDefault="004163E7" w:rsidP="004163E7">
      <w:pPr>
        <w:pStyle w:val="Heading2"/>
      </w:pPr>
      <w:r>
        <w:t xml:space="preserve">To create a new </w:t>
      </w:r>
      <w:r w:rsidR="00F63E3C">
        <w:t>‘</w:t>
      </w:r>
      <w:r>
        <w:t xml:space="preserve">SCXML to </w:t>
      </w:r>
      <w:proofErr w:type="spellStart"/>
      <w:r>
        <w:t>iUML</w:t>
      </w:r>
      <w:proofErr w:type="spellEnd"/>
      <w:r>
        <w:t>-B</w:t>
      </w:r>
      <w:r w:rsidR="00F63E3C">
        <w:t>’</w:t>
      </w:r>
      <w:r>
        <w:t xml:space="preserve"> project from scratch:</w:t>
      </w:r>
    </w:p>
    <w:p w14:paraId="1DFAC0E3" w14:textId="05B300F0" w:rsidR="004163E7" w:rsidRDefault="004163E7" w:rsidP="004163E7">
      <w:pPr>
        <w:pStyle w:val="ListParagraph"/>
        <w:numPr>
          <w:ilvl w:val="0"/>
          <w:numId w:val="1"/>
        </w:numPr>
      </w:pPr>
      <w:r>
        <w:t xml:space="preserve">First create </w:t>
      </w:r>
      <w:r w:rsidR="00F63E3C">
        <w:t>an</w:t>
      </w:r>
      <w:r>
        <w:t xml:space="preserve"> Event-B Rodin project as usual in the Event-B perspective.</w:t>
      </w:r>
      <w:r w:rsidR="00E12D6F">
        <w:t xml:space="preserve"> (You only need to start with a Rodin project if you want to generate Event-B - if you only want to draw SCXML models you can start with an ordinary eclipse project).</w:t>
      </w:r>
    </w:p>
    <w:p w14:paraId="37C68EDF" w14:textId="77777777" w:rsidR="004163E7" w:rsidRDefault="004163E7" w:rsidP="004163E7">
      <w:pPr>
        <w:pStyle w:val="ListParagraph"/>
        <w:numPr>
          <w:ilvl w:val="0"/>
          <w:numId w:val="1"/>
        </w:numPr>
      </w:pPr>
      <w:r>
        <w:t xml:space="preserve">Switch to the Sirius perspective: (look for this icon </w:t>
      </w:r>
      <w:r w:rsidRPr="004163E7">
        <w:rPr>
          <w:noProof/>
          <w:lang w:eastAsia="en-GB"/>
        </w:rPr>
        <w:drawing>
          <wp:inline distT="0" distB="0" distL="0" distR="0" wp14:anchorId="64CB3330" wp14:editId="6277ACA6">
            <wp:extent cx="156845" cy="1568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6845" cy="15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</w:t>
      </w:r>
    </w:p>
    <w:p w14:paraId="5763C2A6" w14:textId="0D4D3F5C" w:rsidR="004163E7" w:rsidRDefault="004163E7" w:rsidP="004163E7">
      <w:pPr>
        <w:pStyle w:val="ListParagraph"/>
        <w:numPr>
          <w:ilvl w:val="0"/>
          <w:numId w:val="1"/>
        </w:numPr>
      </w:pPr>
      <w:r>
        <w:t>Convert the Event-B project into a modelling project (it will also remain as a Rodin project) by right clicki</w:t>
      </w:r>
      <w:r w:rsidR="004E1E68">
        <w:t xml:space="preserve">ng on the project in the Model Explorer and </w:t>
      </w:r>
      <w:proofErr w:type="gramStart"/>
      <w:r w:rsidR="004E1E68">
        <w:t>selecting  C</w:t>
      </w:r>
      <w:r>
        <w:t>onfigure</w:t>
      </w:r>
      <w:proofErr w:type="gramEnd"/>
      <w:r>
        <w:t>-Convert to Modelling Project.</w:t>
      </w:r>
    </w:p>
    <w:p w14:paraId="292F38A4" w14:textId="77777777" w:rsidR="004163E7" w:rsidRDefault="004163E7" w:rsidP="004163E7">
      <w:pPr>
        <w:pStyle w:val="ListParagraph"/>
      </w:pPr>
      <w:r w:rsidRPr="004163E7">
        <w:rPr>
          <w:noProof/>
          <w:lang w:eastAsia="en-GB"/>
        </w:rPr>
        <w:lastRenderedPageBreak/>
        <w:drawing>
          <wp:inline distT="0" distB="0" distL="0" distR="0" wp14:anchorId="242751F2" wp14:editId="137F6B23">
            <wp:extent cx="4051935" cy="3750960"/>
            <wp:effectExtent l="0" t="0" r="1206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5569" cy="375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CB95B" w14:textId="77777777" w:rsidR="004163E7" w:rsidRDefault="00682B23" w:rsidP="004163E7">
      <w:pPr>
        <w:pStyle w:val="ListParagraph"/>
        <w:numPr>
          <w:ilvl w:val="0"/>
          <w:numId w:val="1"/>
        </w:numPr>
      </w:pPr>
      <w:r>
        <w:t>Create a new SCXML model in the project by using the usual ‘</w:t>
      </w:r>
      <w:r w:rsidR="00287CC1">
        <w:t>New-other</w:t>
      </w:r>
      <w:r>
        <w:t xml:space="preserve">’ wizard and </w:t>
      </w:r>
      <w:proofErr w:type="gramStart"/>
      <w:r>
        <w:t>selecting  ‘</w:t>
      </w:r>
      <w:proofErr w:type="spellStart"/>
      <w:proofErr w:type="gramEnd"/>
      <w:r>
        <w:t>Scxml</w:t>
      </w:r>
      <w:proofErr w:type="spellEnd"/>
      <w:r>
        <w:t xml:space="preserve"> Model’ in the folder ‘Example EMF Model Creation Wizards’. (In the wizard, for ‘Model Object’ select ‘</w:t>
      </w:r>
      <w:proofErr w:type="spellStart"/>
      <w:r>
        <w:t>scxml</w:t>
      </w:r>
      <w:proofErr w:type="spellEnd"/>
      <w:r>
        <w:t xml:space="preserve">’). Alternatively, you could import an existing </w:t>
      </w:r>
      <w:proofErr w:type="spellStart"/>
      <w:r>
        <w:t>scxml</w:t>
      </w:r>
      <w:proofErr w:type="spellEnd"/>
      <w:r>
        <w:t xml:space="preserve"> model as long as it is in the format of the </w:t>
      </w:r>
      <w:proofErr w:type="spellStart"/>
      <w:r>
        <w:t>scxml</w:t>
      </w:r>
      <w:proofErr w:type="spellEnd"/>
      <w:r>
        <w:t xml:space="preserve"> EMF </w:t>
      </w:r>
      <w:proofErr w:type="spellStart"/>
      <w:r>
        <w:t>metamodel</w:t>
      </w:r>
      <w:proofErr w:type="spellEnd"/>
      <w:r>
        <w:t>.</w:t>
      </w:r>
    </w:p>
    <w:p w14:paraId="7E7FA05C" w14:textId="77777777" w:rsidR="00682B23" w:rsidRDefault="00682B23" w:rsidP="004163E7">
      <w:pPr>
        <w:pStyle w:val="ListParagraph"/>
        <w:numPr>
          <w:ilvl w:val="0"/>
          <w:numId w:val="1"/>
        </w:numPr>
      </w:pPr>
      <w:r>
        <w:t>Add the SCXML viewpoint to the project by right clicking on the project and choosing ‘Viewpoints Selection’</w:t>
      </w:r>
      <w:r w:rsidR="006C58D9">
        <w:t>. Then check the tick box next to ‘SCXML Diagram’ and press ok.</w:t>
      </w:r>
    </w:p>
    <w:p w14:paraId="0137F47E" w14:textId="77777777" w:rsidR="00682B23" w:rsidRDefault="00682B23" w:rsidP="00682B23">
      <w:pPr>
        <w:pStyle w:val="ListParagraph"/>
      </w:pPr>
      <w:r w:rsidRPr="00682B23">
        <w:rPr>
          <w:noProof/>
          <w:lang w:eastAsia="en-GB"/>
        </w:rPr>
        <w:drawing>
          <wp:inline distT="0" distB="0" distL="0" distR="0" wp14:anchorId="1A3DD65D" wp14:editId="51556D8C">
            <wp:extent cx="2451735" cy="986173"/>
            <wp:effectExtent l="0" t="0" r="1206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1851" cy="100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58D9" w:rsidRPr="006C58D9">
        <w:rPr>
          <w:noProof/>
          <w:lang w:eastAsia="en-GB"/>
        </w:rPr>
        <w:drawing>
          <wp:inline distT="0" distB="0" distL="0" distR="0" wp14:anchorId="555883CD" wp14:editId="3FC5378C">
            <wp:extent cx="2239768" cy="1110696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5184" cy="113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B3E0B" w14:textId="77777777" w:rsidR="006C58D9" w:rsidRDefault="00682F08" w:rsidP="006C58D9">
      <w:pPr>
        <w:pStyle w:val="ListParagraph"/>
        <w:numPr>
          <w:ilvl w:val="0"/>
          <w:numId w:val="1"/>
        </w:numPr>
      </w:pPr>
      <w:r>
        <w:t>Now you can create a new ‘representation’ (diagram) by right-clicking on the project and selecting ‘Create Representation’</w:t>
      </w:r>
      <w:r w:rsidR="007F1C94">
        <w:t>, and then select ‘Diagram’ under ‘SCXML Diagram’. Select ‘</w:t>
      </w:r>
      <w:proofErr w:type="spellStart"/>
      <w:r w:rsidR="007F1C94">
        <w:t>Scxml</w:t>
      </w:r>
      <w:proofErr w:type="spellEnd"/>
      <w:r w:rsidR="007F1C94">
        <w:t xml:space="preserve"> Type’ as the semantic element and click finish.</w:t>
      </w:r>
    </w:p>
    <w:p w14:paraId="767815A5" w14:textId="77777777" w:rsidR="00682F08" w:rsidRDefault="00682F08" w:rsidP="00682F08">
      <w:pPr>
        <w:pStyle w:val="ListParagraph"/>
      </w:pPr>
      <w:r w:rsidRPr="00682F08">
        <w:rPr>
          <w:noProof/>
          <w:lang w:eastAsia="en-GB"/>
        </w:rPr>
        <w:drawing>
          <wp:inline distT="0" distB="0" distL="0" distR="0" wp14:anchorId="0BF0DB2A" wp14:editId="3214A3EA">
            <wp:extent cx="2337435" cy="1311894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6419" cy="132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1C94" w:rsidRPr="007F1C94">
        <w:rPr>
          <w:noProof/>
          <w:lang w:eastAsia="en-GB"/>
        </w:rPr>
        <w:drawing>
          <wp:inline distT="0" distB="0" distL="0" distR="0" wp14:anchorId="5CE110B0" wp14:editId="414A111F">
            <wp:extent cx="2108835" cy="128119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36896" cy="129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1C94" w:rsidRPr="007F1C94">
        <w:rPr>
          <w:noProof/>
          <w:lang w:eastAsia="en-GB"/>
        </w:rPr>
        <w:drawing>
          <wp:inline distT="0" distB="0" distL="0" distR="0" wp14:anchorId="517F9C4A" wp14:editId="279BAE68">
            <wp:extent cx="2223135" cy="1361485"/>
            <wp:effectExtent l="0" t="0" r="12065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58421" cy="138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34496" w14:textId="75C182EB" w:rsidR="007F1C94" w:rsidRDefault="007F1C94" w:rsidP="007F1C94">
      <w:pPr>
        <w:pStyle w:val="ListParagraph"/>
        <w:numPr>
          <w:ilvl w:val="0"/>
          <w:numId w:val="1"/>
        </w:numPr>
      </w:pPr>
      <w:r>
        <w:t>After naming the diagram, this should result in the diagram editor being opened so that you can start adding states etc.</w:t>
      </w:r>
      <w:r w:rsidR="00AF3EC1">
        <w:t xml:space="preserve"> Note that not all attributes are </w:t>
      </w:r>
      <w:r w:rsidR="008440AE">
        <w:t>supported in the Main properties view. For example</w:t>
      </w:r>
      <w:r w:rsidR="008E6EEF">
        <w:t>, you need to go</w:t>
      </w:r>
      <w:r w:rsidR="008440AE">
        <w:t xml:space="preserve"> to the ‘Semantic’ properties view to enter the name of the initial state</w:t>
      </w:r>
      <w:r w:rsidR="008E6EEF">
        <w:t>. Also, not all elements are supported in the diagram tool. For example, there appears to be no way to display or add ‘Initial state’ or ‘Raise’ elements</w:t>
      </w:r>
      <w:r w:rsidR="00270532">
        <w:t xml:space="preserve"> at the moment.</w:t>
      </w:r>
    </w:p>
    <w:p w14:paraId="7B96F7EC" w14:textId="59EC7A9B" w:rsidR="00651E6D" w:rsidRDefault="00651E6D" w:rsidP="007F1C94">
      <w:pPr>
        <w:pStyle w:val="ListParagraph"/>
        <w:numPr>
          <w:ilvl w:val="0"/>
          <w:numId w:val="1"/>
        </w:numPr>
      </w:pPr>
      <w:r>
        <w:t xml:space="preserve">Saving the diagram updates the </w:t>
      </w:r>
      <w:proofErr w:type="spellStart"/>
      <w:r>
        <w:t>scxml</w:t>
      </w:r>
      <w:proofErr w:type="spellEnd"/>
      <w:r>
        <w:t xml:space="preserve"> </w:t>
      </w:r>
      <w:r w:rsidR="00B36453">
        <w:t xml:space="preserve">model (i.e. you should be able to see the diagram changes reflected in the </w:t>
      </w:r>
      <w:proofErr w:type="gramStart"/>
      <w:r w:rsidR="00B36453">
        <w:t>*.</w:t>
      </w:r>
      <w:proofErr w:type="spellStart"/>
      <w:r w:rsidR="00B36453">
        <w:t>scxml</w:t>
      </w:r>
      <w:proofErr w:type="spellEnd"/>
      <w:proofErr w:type="gramEnd"/>
      <w:r w:rsidR="00B36453">
        <w:t xml:space="preserve"> model if you open it with a text or </w:t>
      </w:r>
      <w:proofErr w:type="spellStart"/>
      <w:r w:rsidR="00B36453">
        <w:t>emf</w:t>
      </w:r>
      <w:proofErr w:type="spellEnd"/>
      <w:r w:rsidR="00B36453">
        <w:t xml:space="preserve"> editor). However, you may have to close and re-open the </w:t>
      </w:r>
      <w:proofErr w:type="gramStart"/>
      <w:r w:rsidR="00B36453">
        <w:t>*.</w:t>
      </w:r>
      <w:proofErr w:type="spellStart"/>
      <w:r w:rsidR="00B36453">
        <w:t>scxml</w:t>
      </w:r>
      <w:proofErr w:type="spellEnd"/>
      <w:proofErr w:type="gramEnd"/>
      <w:r w:rsidR="00B36453">
        <w:t xml:space="preserve"> file for the changes to be updated.</w:t>
      </w:r>
    </w:p>
    <w:p w14:paraId="5F5DE608" w14:textId="77777777" w:rsidR="00FF07DA" w:rsidRDefault="00FF07DA" w:rsidP="00FF07DA"/>
    <w:p w14:paraId="3E2461DF" w14:textId="77777777" w:rsidR="00FF07DA" w:rsidRDefault="00FF07DA" w:rsidP="00FF07DA"/>
    <w:p w14:paraId="14CB7783" w14:textId="1A2C5E21" w:rsidR="00FF07DA" w:rsidRDefault="00FF07DA" w:rsidP="00FF07DA">
      <w:r>
        <w:t>Issues:</w:t>
      </w:r>
    </w:p>
    <w:p w14:paraId="5CB4ABB6" w14:textId="654B1DBA" w:rsidR="00FF07DA" w:rsidRDefault="00453C40" w:rsidP="00453C40">
      <w:pPr>
        <w:pStyle w:val="ListParagraph"/>
        <w:numPr>
          <w:ilvl w:val="0"/>
          <w:numId w:val="4"/>
        </w:numPr>
      </w:pPr>
      <w:r>
        <w:t xml:space="preserve">Initial state elements are not supported. The initial attribute is supported and can be set from the context menu of the targeted state. </w:t>
      </w:r>
    </w:p>
    <w:p w14:paraId="0DC05C57" w14:textId="3752547C" w:rsidR="00453C40" w:rsidRDefault="00453C40" w:rsidP="00453C40">
      <w:pPr>
        <w:pStyle w:val="ListParagraph"/>
        <w:numPr>
          <w:ilvl w:val="0"/>
          <w:numId w:val="4"/>
        </w:numPr>
      </w:pPr>
      <w:r>
        <w:t>Raise elements are not supported</w:t>
      </w:r>
    </w:p>
    <w:p w14:paraId="27A31B12" w14:textId="2169AA45" w:rsidR="00453C40" w:rsidRDefault="006340AC" w:rsidP="00453C40">
      <w:pPr>
        <w:pStyle w:val="ListParagraph"/>
        <w:numPr>
          <w:ilvl w:val="0"/>
          <w:numId w:val="4"/>
        </w:numPr>
      </w:pPr>
      <w:r>
        <w:t xml:space="preserve">Transition ‘type’ (internal/external) is supported but the </w:t>
      </w:r>
      <w:proofErr w:type="spellStart"/>
      <w:r>
        <w:t>iUML</w:t>
      </w:r>
      <w:proofErr w:type="spellEnd"/>
      <w:r>
        <w:t>-B translator does not use this attribute (perhaps it should).</w:t>
      </w:r>
    </w:p>
    <w:p w14:paraId="470B8E94" w14:textId="7F9EA865" w:rsidR="006340AC" w:rsidRDefault="00E12D6F" w:rsidP="00453C40">
      <w:pPr>
        <w:pStyle w:val="ListParagraph"/>
        <w:numPr>
          <w:ilvl w:val="0"/>
          <w:numId w:val="4"/>
        </w:numPr>
      </w:pPr>
      <w:r>
        <w:t xml:space="preserve">SCXML </w:t>
      </w:r>
      <w:r w:rsidR="006340AC">
        <w:t xml:space="preserve">Extensions </w:t>
      </w:r>
      <w:r>
        <w:t>(e.g. guards, actions, invariants, refinement levels)</w:t>
      </w:r>
      <w:r w:rsidR="006340AC">
        <w:t xml:space="preserve"> are ignored (not a surprise). We will need a way to view/edit them.</w:t>
      </w:r>
      <w:r>
        <w:t xml:space="preserve"> Probably most can be handled by properties view.</w:t>
      </w:r>
    </w:p>
    <w:p w14:paraId="2FB05854" w14:textId="77655A1A" w:rsidR="00E12D6F" w:rsidRDefault="00E12D6F" w:rsidP="00453C40">
      <w:pPr>
        <w:pStyle w:val="ListParagraph"/>
        <w:numPr>
          <w:ilvl w:val="0"/>
          <w:numId w:val="4"/>
        </w:numPr>
      </w:pPr>
      <w:r>
        <w:t xml:space="preserve">We would like invariants to appear in the States like they do in </w:t>
      </w:r>
      <w:proofErr w:type="spellStart"/>
      <w:r>
        <w:t>iUML</w:t>
      </w:r>
      <w:proofErr w:type="spellEnd"/>
      <w:r>
        <w:t>-B.</w:t>
      </w:r>
    </w:p>
    <w:p w14:paraId="4E60ECB2" w14:textId="2812F207" w:rsidR="00E12D6F" w:rsidRDefault="00E12D6F" w:rsidP="00453C40">
      <w:pPr>
        <w:pStyle w:val="ListParagraph"/>
        <w:numPr>
          <w:ilvl w:val="0"/>
          <w:numId w:val="4"/>
        </w:numPr>
      </w:pPr>
      <w:r>
        <w:t>Investigate whether the Sirius team have improved this SCXML example.</w:t>
      </w:r>
    </w:p>
    <w:p w14:paraId="79DBAC6A" w14:textId="77777777" w:rsidR="00E12D6F" w:rsidRPr="004163E7" w:rsidRDefault="00E12D6F" w:rsidP="00E12D6F">
      <w:pPr>
        <w:pStyle w:val="ListParagraph"/>
      </w:pPr>
      <w:bookmarkStart w:id="0" w:name="_GoBack"/>
      <w:bookmarkEnd w:id="0"/>
    </w:p>
    <w:sectPr w:rsidR="00E12D6F" w:rsidRPr="004163E7" w:rsidSect="00CD1A70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43E4CDD"/>
    <w:multiLevelType w:val="hybridMultilevel"/>
    <w:tmpl w:val="DA98918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5B255706"/>
    <w:multiLevelType w:val="hybridMultilevel"/>
    <w:tmpl w:val="D2629A9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9E30A52"/>
    <w:multiLevelType w:val="hybridMultilevel"/>
    <w:tmpl w:val="25FC934A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772E613D"/>
    <w:multiLevelType w:val="hybridMultilevel"/>
    <w:tmpl w:val="62B06CF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63E7"/>
    <w:rsid w:val="001859CF"/>
    <w:rsid w:val="001D27FC"/>
    <w:rsid w:val="00270532"/>
    <w:rsid w:val="00287CC1"/>
    <w:rsid w:val="002D3A4B"/>
    <w:rsid w:val="004163E7"/>
    <w:rsid w:val="00453C40"/>
    <w:rsid w:val="004E1E68"/>
    <w:rsid w:val="006340AC"/>
    <w:rsid w:val="00651E6D"/>
    <w:rsid w:val="00682B23"/>
    <w:rsid w:val="00682F08"/>
    <w:rsid w:val="006C58D9"/>
    <w:rsid w:val="007F1C94"/>
    <w:rsid w:val="00831DE2"/>
    <w:rsid w:val="008440AE"/>
    <w:rsid w:val="008E6EEF"/>
    <w:rsid w:val="008F4940"/>
    <w:rsid w:val="00A21CEA"/>
    <w:rsid w:val="00AF3EC1"/>
    <w:rsid w:val="00B1036B"/>
    <w:rsid w:val="00B24029"/>
    <w:rsid w:val="00B36453"/>
    <w:rsid w:val="00C820F0"/>
    <w:rsid w:val="00CD1A70"/>
    <w:rsid w:val="00DF190F"/>
    <w:rsid w:val="00E12D6F"/>
    <w:rsid w:val="00F63E3C"/>
    <w:rsid w:val="00FF0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107FA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63E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63E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163E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4163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163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3</Pages>
  <Words>533</Words>
  <Characters>3042</Characters>
  <Application>Microsoft Macintosh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Using the Syrius SCXML drawing tool in Rodin</vt:lpstr>
      <vt:lpstr>    </vt:lpstr>
      <vt:lpstr>    Set up Rodin for Sirius.</vt:lpstr>
      <vt:lpstr>    To create a new ‘SCXML to iUML-B’ project from scratch:</vt:lpstr>
    </vt:vector>
  </TitlesOfParts>
  <Company>University of Southampton</Company>
  <LinksUpToDate>false</LinksUpToDate>
  <CharactersWithSpaces>3568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Colin Snook</dc:creator>
  <cp:keywords/>
  <dc:description/>
  <cp:lastModifiedBy>Colin Snook</cp:lastModifiedBy>
  <cp:revision>4</cp:revision>
  <dcterms:created xsi:type="dcterms:W3CDTF">2017-10-27T09:30:00Z</dcterms:created>
  <dcterms:modified xsi:type="dcterms:W3CDTF">2017-10-27T16:12:00Z</dcterms:modified>
</cp:coreProperties>
</file>