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5988D42B" w:rsidR="00255AB4" w:rsidRDefault="00657620" w:rsidP="00D55210">
      <w:pPr>
        <w:pStyle w:val="Title"/>
      </w:pPr>
      <w:del w:id="0" w:author="Colin Snook" w:date="2017-03-01T09:38:00Z">
        <w:r w:rsidDel="002743E4">
          <w:delText xml:space="preserve">An attempt to simulate </w:delText>
        </w:r>
      </w:del>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The SCXML semantics are described operationally here</w:t>
      </w:r>
      <w:proofErr w:type="gramStart"/>
      <w:r>
        <w:t>:-</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Default="004C6C00" w:rsidP="00DF7A9F">
      <w:pPr>
        <w:pStyle w:val="ListParagraph"/>
        <w:numPr>
          <w:ilvl w:val="0"/>
          <w:numId w:val="2"/>
        </w:numPr>
        <w:rPr>
          <w:ins w:id="1" w:author="Colin Snook" w:date="2017-03-01T08:17:00Z"/>
          <w:lang w:val="en-US"/>
        </w:rPr>
      </w:pPr>
      <w:proofErr w:type="spellStart"/>
      <w:r w:rsidRPr="00DF7A9F">
        <w:rPr>
          <w:lang w:val="en-US"/>
        </w:rPr>
        <w:t>Initialise</w:t>
      </w:r>
      <w:proofErr w:type="spellEnd"/>
    </w:p>
    <w:p w14:paraId="7471B643" w14:textId="496A1CA1" w:rsidR="00B20311" w:rsidRPr="00DF7A9F" w:rsidRDefault="00B20311" w:rsidP="00DF7A9F">
      <w:pPr>
        <w:pStyle w:val="ListParagraph"/>
        <w:numPr>
          <w:ilvl w:val="0"/>
          <w:numId w:val="2"/>
        </w:numPr>
        <w:rPr>
          <w:lang w:val="en-US"/>
        </w:rPr>
      </w:pPr>
      <w:ins w:id="2" w:author="Colin Snook" w:date="2017-03-01T08:18:00Z">
        <w:r>
          <w:rPr>
            <w:lang w:val="en-US"/>
          </w:rPr>
          <w:t>Take one of the following options:</w:t>
        </w:r>
      </w:ins>
    </w:p>
    <w:p w14:paraId="7A12B2DA" w14:textId="305A52FC" w:rsidR="004C6C00" w:rsidRPr="00DF7A9F" w:rsidRDefault="00B20311">
      <w:pPr>
        <w:pStyle w:val="ListParagraph"/>
        <w:numPr>
          <w:ilvl w:val="1"/>
          <w:numId w:val="2"/>
        </w:numPr>
        <w:rPr>
          <w:lang w:val="en-US"/>
        </w:rPr>
        <w:pPrChange w:id="3" w:author="Colin Snook" w:date="2017-03-01T08:17:00Z">
          <w:pPr>
            <w:pStyle w:val="ListParagraph"/>
            <w:numPr>
              <w:numId w:val="2"/>
            </w:numPr>
            <w:ind w:hanging="360"/>
          </w:pPr>
        </w:pPrChange>
      </w:pPr>
      <w:ins w:id="4" w:author="Colin Snook" w:date="2017-03-01T08:15:00Z">
        <w:r w:rsidRPr="00DF7A9F">
          <w:rPr>
            <w:lang w:val="en-US"/>
          </w:rPr>
          <w:t>If the external queue is not empty</w:t>
        </w:r>
        <w:proofErr w:type="gramStart"/>
        <w:r w:rsidRPr="00DF7A9F">
          <w:rPr>
            <w:lang w:val="en-US"/>
          </w:rPr>
          <w:t xml:space="preserve">, </w:t>
        </w:r>
        <w:r>
          <w:rPr>
            <w:lang w:val="en-US"/>
          </w:rPr>
          <w:t xml:space="preserve"> t</w:t>
        </w:r>
      </w:ins>
      <w:proofErr w:type="gramEnd"/>
      <w:del w:id="5" w:author="Colin Snook" w:date="2017-03-01T08:15:00Z">
        <w:r w:rsidR="00F20374" w:rsidRPr="00DF7A9F" w:rsidDel="00B20311">
          <w:rPr>
            <w:lang w:val="en-US"/>
          </w:rPr>
          <w:delText>T</w:delText>
        </w:r>
      </w:del>
      <w:r w:rsidR="00F20374" w:rsidRPr="00DF7A9F">
        <w:rPr>
          <w:lang w:val="en-US"/>
        </w:rPr>
        <w:t xml:space="preserve">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7C5C184C" w14:textId="741D2001" w:rsidR="00B20311" w:rsidRDefault="00B20311">
      <w:pPr>
        <w:pStyle w:val="ListParagraph"/>
        <w:numPr>
          <w:ilvl w:val="1"/>
          <w:numId w:val="2"/>
        </w:numPr>
        <w:rPr>
          <w:ins w:id="6" w:author="Colin Snook" w:date="2017-03-01T08:16:00Z"/>
          <w:lang w:val="en-US"/>
        </w:rPr>
        <w:pPrChange w:id="7" w:author="Colin Snook" w:date="2017-03-01T08:17:00Z">
          <w:pPr>
            <w:pStyle w:val="ListParagraph"/>
            <w:numPr>
              <w:numId w:val="2"/>
            </w:numPr>
            <w:ind w:hanging="360"/>
          </w:pPr>
        </w:pPrChange>
      </w:pPr>
      <w:moveToRangeStart w:id="8" w:author="Colin Snook" w:date="2017-03-01T08:15:00Z" w:name="move349975470"/>
      <w:moveTo w:id="9" w:author="Colin Snook" w:date="2017-03-01T08:15:00Z">
        <w:r w:rsidRPr="00DF7A9F">
          <w:rPr>
            <w:lang w:val="en-US"/>
          </w:rPr>
          <w:t xml:space="preserve">If </w:t>
        </w:r>
      </w:moveTo>
      <w:ins w:id="10" w:author="Colin Snook" w:date="2017-03-01T08:15:00Z">
        <w:r>
          <w:rPr>
            <w:lang w:val="en-US"/>
          </w:rPr>
          <w:t xml:space="preserve">the internal queue is empty but </w:t>
        </w:r>
      </w:ins>
      <w:moveTo w:id="11" w:author="Colin Snook" w:date="2017-03-01T08:15:00Z">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moveTo>
    </w:p>
    <w:p w14:paraId="1C61C512" w14:textId="546CFEA4" w:rsidR="00B20311" w:rsidRPr="00DF7A9F" w:rsidRDefault="00B20311">
      <w:pPr>
        <w:pStyle w:val="ListParagraph"/>
        <w:numPr>
          <w:ilvl w:val="1"/>
          <w:numId w:val="2"/>
        </w:numPr>
        <w:rPr>
          <w:lang w:val="en-US"/>
        </w:rPr>
        <w:pPrChange w:id="12" w:author="Colin Snook" w:date="2017-03-01T08:17:00Z">
          <w:pPr>
            <w:pStyle w:val="ListParagraph"/>
            <w:numPr>
              <w:numId w:val="2"/>
            </w:numPr>
            <w:ind w:hanging="360"/>
          </w:pPr>
        </w:pPrChange>
      </w:pPr>
      <w:ins w:id="13" w:author="Colin Snook" w:date="2017-03-01T08:16:00Z">
        <w:r>
          <w:rPr>
            <w:lang w:val="en-US"/>
          </w:rPr>
          <w:t>If the internal and external queues are both empty proceed to step 4)</w:t>
        </w:r>
      </w:ins>
    </w:p>
    <w:moveToRangeEnd w:id="8"/>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36C554E0" w14:textId="53163C65" w:rsidR="004C6C00" w:rsidRPr="00DF7A9F" w:rsidDel="00B20311" w:rsidRDefault="004C6C00" w:rsidP="00DF7A9F">
      <w:pPr>
        <w:pStyle w:val="ListParagraph"/>
        <w:numPr>
          <w:ilvl w:val="0"/>
          <w:numId w:val="2"/>
        </w:numPr>
        <w:rPr>
          <w:del w:id="14" w:author="Colin Snook" w:date="2017-03-01T08:19:00Z"/>
          <w:lang w:val="en-US"/>
        </w:rPr>
      </w:pPr>
      <w:del w:id="15" w:author="Colin Snook" w:date="2017-03-01T08:19:00Z">
        <w:r w:rsidRPr="00DF7A9F" w:rsidDel="00B20311">
          <w:rPr>
            <w:lang w:val="en-US"/>
          </w:rPr>
          <w:delText>If the internal queue is not empty, repeat from 1)</w:delText>
        </w:r>
      </w:del>
    </w:p>
    <w:p w14:paraId="4B55D42A" w14:textId="0BEBFF0A" w:rsidR="004C6C00" w:rsidRPr="00DF7A9F" w:rsidDel="00B20311" w:rsidRDefault="004C6C00" w:rsidP="00DF7A9F">
      <w:pPr>
        <w:pStyle w:val="ListParagraph"/>
        <w:numPr>
          <w:ilvl w:val="0"/>
          <w:numId w:val="2"/>
        </w:numPr>
        <w:rPr>
          <w:del w:id="16" w:author="Colin Snook" w:date="2017-03-01T08:19:00Z"/>
          <w:lang w:val="en-US"/>
        </w:rPr>
      </w:pPr>
      <w:del w:id="17" w:author="Colin Snook" w:date="2017-03-01T08:19:00Z">
        <w:r w:rsidRPr="00DF7A9F" w:rsidDel="00B20311">
          <w:rPr>
            <w:lang w:val="en-US"/>
          </w:rPr>
          <w:delText>If</w:delText>
        </w:r>
        <w:r w:rsidR="00F20374" w:rsidRPr="00DF7A9F" w:rsidDel="00B20311">
          <w:rPr>
            <w:lang w:val="en-US"/>
          </w:rPr>
          <w:delText xml:space="preserve"> the internal</w:delText>
        </w:r>
        <w:r w:rsidRPr="00DF7A9F" w:rsidDel="00B20311">
          <w:rPr>
            <w:lang w:val="en-US"/>
          </w:rPr>
          <w:delText xml:space="preserve"> queue is empty, and the external queue is empty, wait for an external event to arrive.</w:delText>
        </w:r>
      </w:del>
    </w:p>
    <w:p w14:paraId="36B93157" w14:textId="5B80EEF5" w:rsidR="00F20374" w:rsidRPr="00DF7A9F" w:rsidDel="00B20311" w:rsidRDefault="00DF7A9F" w:rsidP="00DF7A9F">
      <w:pPr>
        <w:pStyle w:val="ListParagraph"/>
        <w:numPr>
          <w:ilvl w:val="0"/>
          <w:numId w:val="2"/>
        </w:numPr>
        <w:rPr>
          <w:lang w:val="en-US"/>
        </w:rPr>
      </w:pPr>
      <w:moveFromRangeStart w:id="18" w:author="Colin Snook" w:date="2017-03-01T08:15:00Z" w:name="move349975470"/>
      <w:moveFrom w:id="19" w:author="Colin Snook" w:date="2017-03-01T08:15:00Z">
        <w:r w:rsidRPr="00DF7A9F" w:rsidDel="00B20311">
          <w:rPr>
            <w:lang w:val="en-US"/>
          </w:rPr>
          <w:t xml:space="preserve">If the external queue is not empty, </w:t>
        </w:r>
        <w:r w:rsidR="004C6C00" w:rsidRPr="00DF7A9F" w:rsidDel="00B20311">
          <w:rPr>
            <w:lang w:val="en-US"/>
          </w:rPr>
          <w:t>take one event from the external queue and fire the set of transitions that are enabled by it at that time. Again they must be enabled at the time it checks, not subsequently after firing one or more of the set of transitions.</w:t>
        </w:r>
      </w:moveFrom>
    </w:p>
    <w:moveFromRangeEnd w:id="18"/>
    <w:p w14:paraId="79A6A786" w14:textId="77777777"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14:paraId="0975C67B" w14:textId="77777777" w:rsidR="00DF7A9F" w:rsidRDefault="00DF7A9F" w:rsidP="00DF7A9F"/>
    <w:p w14:paraId="064C0779" w14:textId="74671519" w:rsidR="00DF7A9F" w:rsidDel="00B20311" w:rsidRDefault="00DF7A9F" w:rsidP="00DF7A9F">
      <w:pPr>
        <w:rPr>
          <w:del w:id="20" w:author="Colin Snook" w:date="2017-03-01T08:12:00Z"/>
        </w:rPr>
      </w:pPr>
      <w:del w:id="21" w:author="Colin Snook" w:date="2017-03-01T08:12:00Z">
        <w:r w:rsidDel="00B20311">
          <w:delText>There are some issues with this interpretation</w:delText>
        </w:r>
      </w:del>
    </w:p>
    <w:p w14:paraId="2DC75592" w14:textId="7F770E69" w:rsidR="00DF7A9F" w:rsidDel="00B20311" w:rsidRDefault="00DF7A9F" w:rsidP="00DF7A9F">
      <w:pPr>
        <w:pStyle w:val="ListParagraph"/>
        <w:numPr>
          <w:ilvl w:val="0"/>
          <w:numId w:val="3"/>
        </w:numPr>
        <w:rPr>
          <w:del w:id="22" w:author="Colin Snook" w:date="2017-03-01T08:12:00Z"/>
        </w:rPr>
      </w:pPr>
      <w:del w:id="23" w:author="Colin Snook" w:date="2017-03-01T08:12:00Z">
        <w:r w:rsidDel="00B20311">
          <w:delText>The system cannot start because initially the internal queue will be empty</w:delText>
        </w:r>
        <w:r w:rsidRPr="00657620" w:rsidDel="00B20311">
          <w:rPr>
            <w:i/>
          </w:rPr>
          <w:delText>.</w:delText>
        </w:r>
        <w:r w:rsidR="00387053" w:rsidRPr="00657620" w:rsidDel="00B20311">
          <w:rPr>
            <w:i/>
          </w:rPr>
          <w:delText xml:space="preserve"> We assume that if the internal queue is empty we can skip straight to step 4)</w:delText>
        </w:r>
      </w:del>
    </w:p>
    <w:p w14:paraId="532A86BF" w14:textId="6C083DF0" w:rsidR="00DF7A9F" w:rsidRPr="003D786C" w:rsidDel="00B20311" w:rsidRDefault="00DF7A9F" w:rsidP="00DF7A9F">
      <w:pPr>
        <w:pStyle w:val="ListParagraph"/>
        <w:numPr>
          <w:ilvl w:val="0"/>
          <w:numId w:val="3"/>
        </w:numPr>
        <w:rPr>
          <w:del w:id="24" w:author="Colin Snook" w:date="2017-03-01T08:12:00Z"/>
          <w:highlight w:val="yellow"/>
        </w:rPr>
      </w:pPr>
      <w:del w:id="25" w:author="Colin Snook" w:date="2017-03-01T08:12:00Z">
        <w:r w:rsidRPr="003D786C" w:rsidDel="00B20311">
          <w:rPr>
            <w:highlight w:val="yellow"/>
          </w:rPr>
          <w:delText xml:space="preserve">The system cannot progress through a sequence of un-triggered </w:delText>
        </w:r>
        <w:commentRangeStart w:id="26"/>
        <w:r w:rsidRPr="003D786C" w:rsidDel="00B20311">
          <w:rPr>
            <w:highlight w:val="yellow"/>
          </w:rPr>
          <w:delText>transitions</w:delText>
        </w:r>
        <w:commentRangeEnd w:id="26"/>
        <w:r w:rsidR="003D786C" w:rsidDel="00B20311">
          <w:rPr>
            <w:rStyle w:val="CommentReference"/>
          </w:rPr>
          <w:commentReference w:id="26"/>
        </w:r>
        <w:r w:rsidRPr="003D786C" w:rsidDel="00B20311">
          <w:rPr>
            <w:highlight w:val="yellow"/>
          </w:rPr>
          <w:delText xml:space="preserve"> unless irrelevant </w:delText>
        </w:r>
        <w:r w:rsidR="006617D0" w:rsidRPr="003D786C" w:rsidDel="00B20311">
          <w:rPr>
            <w:highlight w:val="yellow"/>
          </w:rPr>
          <w:delText xml:space="preserve">(i.e. triggers that do not enable anything in thee current state) </w:delText>
        </w:r>
        <w:r w:rsidRPr="003D786C" w:rsidDel="00B20311">
          <w:rPr>
            <w:highlight w:val="yellow"/>
          </w:rPr>
          <w:delText>external/internal triggers arrive. Therefore it is invalid to have more than one un-triggered transition without a triggered one in between.</w:delText>
        </w:r>
      </w:del>
    </w:p>
    <w:p w14:paraId="21803CE2" w14:textId="2716DBDC" w:rsidR="00DF7A9F" w:rsidRPr="003D786C" w:rsidDel="00B20311" w:rsidRDefault="00DF7A9F" w:rsidP="00DF7A9F">
      <w:pPr>
        <w:pStyle w:val="ListParagraph"/>
        <w:numPr>
          <w:ilvl w:val="0"/>
          <w:numId w:val="3"/>
        </w:numPr>
        <w:rPr>
          <w:del w:id="27" w:author="Colin Snook" w:date="2017-03-01T08:12:00Z"/>
          <w:highlight w:val="yellow"/>
        </w:rPr>
      </w:pPr>
      <w:del w:id="28" w:author="Colin Snook" w:date="2017-03-01T08:12:00Z">
        <w:r w:rsidRPr="003D786C" w:rsidDel="00B20311">
          <w:rPr>
            <w:highlight w:val="yellow"/>
          </w:rPr>
          <w:delText>Irrelevant triggers make the system progress through un-triggered transitions.</w:delText>
        </w:r>
      </w:del>
    </w:p>
    <w:p w14:paraId="4FAC685E" w14:textId="77777777" w:rsidR="00644AD3" w:rsidRDefault="00F20374" w:rsidP="00F20374">
      <w:pPr>
        <w:pStyle w:val="Heading2"/>
      </w:pPr>
      <w:r>
        <w:t>SCXML engine</w:t>
      </w:r>
    </w:p>
    <w:p w14:paraId="242CB5D1" w14:textId="1163BD85" w:rsidR="00F20374" w:rsidRDefault="00F20374" w:rsidP="00F20374">
      <w:del w:id="29" w:author="Colin Snook" w:date="2017-03-01T08:41:00Z">
        <w:r w:rsidDel="00846AF3">
          <w:rPr>
            <w:noProof/>
            <w:lang w:val="en-US"/>
          </w:rPr>
          <w:drawing>
            <wp:anchor distT="0" distB="0" distL="114300" distR="114300" simplePos="0" relativeHeight="251658240" behindDoc="0" locked="0" layoutInCell="1" allowOverlap="1" wp14:anchorId="7CE55F65" wp14:editId="34577C8F">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del>
      <w:ins w:id="30" w:author="Colin Snook" w:date="2017-03-01T08:41:00Z">
        <w:r w:rsidR="00846AF3" w:rsidRPr="00846AF3">
          <w:t xml:space="preserve"> </w:t>
        </w:r>
        <w:r w:rsidR="00846AF3">
          <w:rPr>
            <w:noProof/>
            <w:lang w:val="en-US"/>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w:t>
      </w:r>
      <w:proofErr w:type="gramStart"/>
      <w:r w:rsidR="0018420F">
        <w:t>;</w:t>
      </w:r>
      <w:proofErr w:type="gramEnd"/>
      <w:r w:rsidR="0018420F">
        <w:t xml:space="preserve">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ins w:id="31" w:author="Colin Snook" w:date="2017-03-01T08:21:00Z">
        <w:r w:rsidR="00B20311">
          <w:t>If no triggers are present, the engine proceeds to the next step</w:t>
        </w:r>
      </w:ins>
      <w:ins w:id="32" w:author="Colin Snook" w:date="2017-03-01T08:23:00Z">
        <w:r w:rsidR="00BD4293">
          <w:t xml:space="preserve"> of enabling </w:t>
        </w:r>
        <w:proofErr w:type="spellStart"/>
        <w:r w:rsidR="00BD4293">
          <w:t>untriggered</w:t>
        </w:r>
        <w:proofErr w:type="spellEnd"/>
        <w:r w:rsidR="00BD4293">
          <w:t xml:space="preserve"> transitions</w:t>
        </w:r>
      </w:ins>
      <w:ins w:id="33" w:author="Colin Snook" w:date="2017-03-01T08:21:00Z">
        <w:r w:rsidR="00BD4293">
          <w:t xml:space="preserve">. </w:t>
        </w:r>
      </w:ins>
      <w:r w:rsidR="0018420F">
        <w:t xml:space="preserve">A </w:t>
      </w:r>
      <w:r w:rsidR="0018420F">
        <w:lastRenderedPageBreak/>
        <w:t xml:space="preserve">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ins w:id="34" w:author="Colin Snook" w:date="2017-03-01T08:23:00Z">
        <w:r w:rsidR="00BD4293">
          <w:t xml:space="preserve"> If there are no triggers available</w:t>
        </w:r>
      </w:ins>
      <w:ins w:id="35" w:author="Colin Snook" w:date="2017-03-01T08:24:00Z">
        <w:r w:rsidR="00BD4293">
          <w:t xml:space="preserve">, the engine repeats this step of evaluating the </w:t>
        </w:r>
        <w:proofErr w:type="spellStart"/>
        <w:r w:rsidR="00BD4293">
          <w:t>enabledness</w:t>
        </w:r>
        <w:proofErr w:type="spellEnd"/>
        <w:r w:rsidR="00BD4293">
          <w:t xml:space="preserve"> of the transitions that are no</w:t>
        </w:r>
      </w:ins>
      <w:ins w:id="36" w:author="Colin Snook" w:date="2017-03-01T08:25:00Z">
        <w:r w:rsidR="00BD4293">
          <w:t>t</w:t>
        </w:r>
      </w:ins>
      <w:ins w:id="37" w:author="Colin Snook" w:date="2017-03-01T08:24:00Z">
        <w:r w:rsidR="00BD4293">
          <w:t xml:space="preserve"> triggered. </w:t>
        </w:r>
      </w:ins>
      <w:ins w:id="38" w:author="Colin Snook" w:date="2017-03-01T08:25:00Z">
        <w:r w:rsidR="00BD4293">
          <w:t xml:space="preserve"> This allows the system to progress through a sequence of </w:t>
        </w:r>
        <w:proofErr w:type="spellStart"/>
        <w:r w:rsidR="00BD4293">
          <w:t>untriggered</w:t>
        </w:r>
        <w:proofErr w:type="spellEnd"/>
        <w:r w:rsidR="00BD4293">
          <w:t xml:space="preserve"> behaviour while allowing triggered behaviour to interrupt.</w:t>
        </w:r>
      </w:ins>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val="en-US"/>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ins w:id="39" w:author="Colin Snook" w:date="2017-03-01T08:53:00Z">
        <w:r w:rsidR="00A71935">
          <w:t>.</w:t>
        </w:r>
      </w:ins>
    </w:p>
    <w:p w14:paraId="4777C1C5" w14:textId="244A4CB0" w:rsidR="00D6005F" w:rsidRDefault="00A71935" w:rsidP="00D6005F">
      <w:pPr>
        <w:rPr>
          <w:ins w:id="40" w:author="Colin Snook" w:date="2017-03-01T08:52:00Z"/>
        </w:rPr>
      </w:pPr>
      <w:ins w:id="41" w:author="Colin Snook" w:date="2017-03-01T08:56:00Z">
        <w:r>
          <w:rPr>
            <w:noProof/>
            <w:lang w:val="en-US"/>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ins>
      <w:del w:id="42" w:author="Colin Snook" w:date="2017-03-01T08:56:00Z">
        <w:r w:rsidR="00D6005F" w:rsidDel="00A71935">
          <w:rPr>
            <w:noProof/>
            <w:lang w:val="en-US"/>
          </w:rPr>
          <w:drawing>
            <wp:inline distT="0" distB="0" distL="0" distR="0" wp14:anchorId="02B63C00" wp14:editId="516CC97D">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del>
    </w:p>
    <w:p w14:paraId="0D03E5E0" w14:textId="3362FD5E" w:rsidR="005976A3" w:rsidRDefault="005976A3" w:rsidP="00D6005F">
      <w:pPr>
        <w:rPr>
          <w:ins w:id="43" w:author="Colin Snook" w:date="2017-03-01T08:54:00Z"/>
        </w:rPr>
      </w:pPr>
      <w:ins w:id="44" w:author="Colin Snook" w:date="2017-03-01T08:52:00Z">
        <w:r>
          <w:t xml:space="preserve">At each refinement step we further partition the </w:t>
        </w:r>
        <w:r w:rsidR="00A71935">
          <w:t>original set of triggers</w:t>
        </w:r>
      </w:ins>
      <w:ins w:id="45" w:author="Colin Snook" w:date="2017-03-01T08:55:00Z">
        <w:r w:rsidR="00A71935">
          <w:t xml:space="preserve"> by introducing a smaller residual set</w:t>
        </w:r>
      </w:ins>
      <w:ins w:id="46" w:author="Colin Snook" w:date="2017-03-01T08:52:00Z">
        <w:r w:rsidR="00A71935">
          <w:t>.</w:t>
        </w:r>
      </w:ins>
    </w:p>
    <w:p w14:paraId="062AB652" w14:textId="257B6E60" w:rsidR="00A71935" w:rsidRDefault="00A71935" w:rsidP="00D6005F">
      <w:pPr>
        <w:rPr>
          <w:ins w:id="47" w:author="Colin Snook" w:date="2017-03-01T08:57:00Z"/>
        </w:rPr>
      </w:pPr>
      <w:ins w:id="48" w:author="Colin Snook" w:date="2017-03-01T08:54:00Z">
        <w:r>
          <w:rPr>
            <w:noProof/>
            <w:lang w:val="en-US"/>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ins>
    </w:p>
    <w:p w14:paraId="583D7F59" w14:textId="4788E7BC" w:rsidR="00A71935" w:rsidRPr="00D6005F" w:rsidRDefault="00A71935" w:rsidP="00D6005F">
      <w:ins w:id="49" w:author="Colin Snook" w:date="2017-03-01T08:57:00Z">
        <w:r>
          <w:t xml:space="preserve">Note that we could have partitioned the previous residual set but this does not result in such a </w:t>
        </w:r>
      </w:ins>
      <w:ins w:id="50" w:author="Colin Snook" w:date="2017-03-01T08:58:00Z">
        <w:r>
          <w:t xml:space="preserve">clean enumeration when animating with </w:t>
        </w:r>
        <w:proofErr w:type="spellStart"/>
        <w:r>
          <w:t>ProB.</w:t>
        </w:r>
      </w:ins>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ins w:id="51" w:author="Colin Snook" w:date="2017-03-01T09:01:00Z">
        <w:r w:rsidR="00A71935">
          <w:t xml:space="preserve"> These events are removed once they are refined by a transition.</w:t>
        </w:r>
      </w:ins>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pPr>
        <w:rPr>
          <w:ins w:id="52" w:author="Colin Snook" w:date="2017-03-01T09:16:00Z"/>
        </w:rPr>
      </w:pPr>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pPr>
        <w:pStyle w:val="Heading2"/>
        <w:rPr>
          <w:ins w:id="53" w:author="Colin Snook" w:date="2017-03-01T09:16:00Z"/>
        </w:rPr>
        <w:pPrChange w:id="54" w:author="Colin Snook" w:date="2017-03-01T09:16:00Z">
          <w:pPr/>
        </w:pPrChange>
      </w:pPr>
      <w:ins w:id="55" w:author="Colin Snook" w:date="2017-03-01T09:16:00Z">
        <w:r>
          <w:t>Introducing users transitions</w:t>
        </w:r>
      </w:ins>
      <w:ins w:id="56" w:author="Colin Snook" w:date="2017-03-01T09:23:00Z">
        <w:r>
          <w:t xml:space="preserve"> into the ‘engine’</w:t>
        </w:r>
      </w:ins>
    </w:p>
    <w:p w14:paraId="6157F4B9" w14:textId="740E126E" w:rsidR="005A2FA4" w:rsidRDefault="005A2FA4">
      <w:pPr>
        <w:rPr>
          <w:ins w:id="57" w:author="Colin Snook" w:date="2017-03-01T09:26:00Z"/>
        </w:rPr>
      </w:pPr>
      <w:ins w:id="58" w:author="Colin Snook" w:date="2017-03-01T09:19:00Z">
        <w:r w:rsidRPr="005A2FA4">
          <w:t xml:space="preserve"> </w:t>
        </w:r>
      </w:ins>
      <w:ins w:id="59" w:author="Colin Snook" w:date="2017-03-01T09:16:00Z">
        <w:r>
          <w:t xml:space="preserve">When the </w:t>
        </w:r>
      </w:ins>
      <w:ins w:id="60" w:author="Colin Snook" w:date="2017-03-01T09:17:00Z">
        <w:r>
          <w:t xml:space="preserve">users </w:t>
        </w:r>
      </w:ins>
      <w:ins w:id="61" w:author="Colin Snook" w:date="2017-03-01T09:16:00Z">
        <w:r>
          <w:t xml:space="preserve">SCXML </w:t>
        </w:r>
      </w:ins>
      <w:ins w:id="62" w:author="Colin Snook" w:date="2017-03-01T09:17:00Z">
        <w:r>
          <w:t xml:space="preserve">state-chart is translated into Event-B, </w:t>
        </w:r>
      </w:ins>
      <w:ins w:id="63" w:author="Colin Snook" w:date="2017-03-01T09:20:00Z">
        <w:r>
          <w:t xml:space="preserve">new events </w:t>
        </w:r>
      </w:ins>
      <w:ins w:id="64" w:author="Colin Snook" w:date="2017-03-01T09:23:00Z">
        <w:r w:rsidR="00FA397A">
          <w:t xml:space="preserve">that represent the users transitions </w:t>
        </w:r>
      </w:ins>
      <w:ins w:id="65" w:author="Colin Snook" w:date="2017-03-01T09:20:00Z">
        <w:r>
          <w:t xml:space="preserve">are introduced into </w:t>
        </w:r>
      </w:ins>
      <w:ins w:id="66" w:author="Colin Snook" w:date="2017-03-01T09:21:00Z">
        <w:r>
          <w:t xml:space="preserve">a refined version of the basis that describes the engine. </w:t>
        </w:r>
      </w:ins>
      <w:ins w:id="67" w:author="Colin Snook" w:date="2017-03-01T09:20:00Z">
        <w:r>
          <w:t xml:space="preserve"> </w:t>
        </w:r>
      </w:ins>
      <w:ins w:id="68" w:author="Colin Snook" w:date="2017-03-01T09:23:00Z">
        <w:r w:rsidR="00FA397A">
          <w:t>These events retain the actions of the SCXML transition including changing to the target state of the SCXML state-chart</w:t>
        </w:r>
      </w:ins>
      <w:ins w:id="69" w:author="Colin Snook" w:date="2017-03-01T09:24:00Z">
        <w:r w:rsidR="00FA397A">
          <w:t xml:space="preserve">. However, their guards are all removed and replaced by the </w:t>
        </w:r>
      </w:ins>
      <w:ins w:id="70" w:author="Colin Snook" w:date="2017-03-01T09:25:00Z">
        <w:r w:rsidR="00FA397A">
          <w:t>enabling</w:t>
        </w:r>
      </w:ins>
      <w:ins w:id="71" w:author="Colin Snook" w:date="2017-03-01T09:24:00Z">
        <w:r w:rsidR="00FA397A">
          <w:t xml:space="preserve"> </w:t>
        </w:r>
      </w:ins>
      <w:ins w:id="72" w:author="Colin Snook" w:date="2017-03-01T09:25:00Z">
        <w:r w:rsidR="00FA397A">
          <w:t xml:space="preserve">flag described above. </w:t>
        </w:r>
      </w:ins>
      <w:ins w:id="73" w:author="Colin Snook" w:date="2017-03-01T09:27:00Z">
        <w:r w:rsidR="00FA397A">
          <w:t xml:space="preserve"> The event resets the enabling flag to </w:t>
        </w:r>
      </w:ins>
      <w:ins w:id="74" w:author="Colin Snook" w:date="2017-03-01T09:29:00Z">
        <w:r w:rsidR="00FA397A">
          <w:t>indicate to the engine</w:t>
        </w:r>
      </w:ins>
      <w:ins w:id="75" w:author="Colin Snook" w:date="2017-03-01T09:27:00Z">
        <w:r w:rsidR="00FA397A">
          <w:t xml:space="preserve"> that it has fired</w:t>
        </w:r>
      </w:ins>
      <w:ins w:id="76" w:author="Colin Snook" w:date="2017-03-01T09:29:00Z">
        <w:r w:rsidR="00FA397A">
          <w:t>. We also ensure that the event can only fire at the relevant stage of the engine by adding a guard for the engine state.</w:t>
        </w:r>
      </w:ins>
      <w:ins w:id="77" w:author="Colin Snook" w:date="2017-03-01T09:30:00Z">
        <w:r w:rsidR="00FA397A">
          <w:t xml:space="preserve"> </w:t>
        </w:r>
      </w:ins>
      <w:ins w:id="78" w:author="Colin Snook" w:date="2017-03-01T09:31:00Z">
        <w:r w:rsidR="00FA397A">
          <w:t>(This is only needed in abstract levels where the engine may proceed without waiting for the event to fire</w:t>
        </w:r>
      </w:ins>
      <w:ins w:id="79" w:author="Colin Snook" w:date="2017-03-01T09:33:00Z">
        <w:r w:rsidR="00FA397A">
          <w:t>. We discuss this in more detail below</w:t>
        </w:r>
      </w:ins>
      <w:ins w:id="80" w:author="Colin Snook" w:date="2017-03-01T09:31:00Z">
        <w:r w:rsidR="00FA397A">
          <w:t>).</w:t>
        </w:r>
      </w:ins>
    </w:p>
    <w:p w14:paraId="7128CD1F" w14:textId="77777777" w:rsidR="00FA397A" w:rsidRDefault="00FA397A">
      <w:pPr>
        <w:rPr>
          <w:ins w:id="81" w:author="Colin Snook" w:date="2017-03-01T09:26:00Z"/>
        </w:rPr>
      </w:pPr>
    </w:p>
    <w:p w14:paraId="45521519" w14:textId="1FA93BAD" w:rsidR="00FA397A" w:rsidRDefault="00FA397A">
      <w:pPr>
        <w:jc w:val="center"/>
        <w:rPr>
          <w:ins w:id="82" w:author="Colin Snook" w:date="2017-03-01T09:33:00Z"/>
        </w:rPr>
        <w:pPrChange w:id="83" w:author="Colin Snook" w:date="2017-03-01T09:33:00Z">
          <w:pPr/>
        </w:pPrChange>
      </w:pPr>
      <w:ins w:id="84" w:author="Colin Snook" w:date="2017-03-01T09:26:00Z">
        <w:r>
          <w:rPr>
            <w:noProof/>
            <w:lang w:val="en-US"/>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ins>
    </w:p>
    <w:p w14:paraId="46B655FD" w14:textId="77777777" w:rsidR="002743E4" w:rsidRDefault="002743E4" w:rsidP="002743E4">
      <w:pPr>
        <w:rPr>
          <w:ins w:id="85" w:author="Colin Snook" w:date="2017-03-01T09:34:00Z"/>
        </w:rPr>
      </w:pPr>
    </w:p>
    <w:p w14:paraId="148713A1" w14:textId="6DB5AFAA" w:rsidR="002743E4" w:rsidRDefault="002743E4" w:rsidP="002743E4">
      <w:pPr>
        <w:rPr>
          <w:ins w:id="86" w:author="Colin Snook" w:date="2017-03-01T09:34:00Z"/>
        </w:rPr>
      </w:pPr>
      <w:ins w:id="87" w:author="Colin Snook" w:date="2017-03-01T09:34:00Z">
        <w:r>
          <w:t>The guards from the user transition, including any trigger requirement, source state and user entered condition</w:t>
        </w:r>
      </w:ins>
      <w:ins w:id="88" w:author="Colin Snook" w:date="2017-03-01T09:37:00Z">
        <w:r>
          <w:t>s</w:t>
        </w:r>
      </w:ins>
      <w:ins w:id="89" w:author="Colin Snook" w:date="2017-03-01T09:34:00Z">
        <w:r>
          <w:t>, are used by the engine to set the enabling flag of the event</w:t>
        </w:r>
      </w:ins>
      <w:ins w:id="90" w:author="Colin Snook" w:date="2017-03-01T09:35:00Z">
        <w:r>
          <w:t xml:space="preserve">. </w:t>
        </w:r>
      </w:ins>
    </w:p>
    <w:p w14:paraId="1D08C382" w14:textId="784477AB" w:rsidR="002743E4" w:rsidRDefault="002743E4" w:rsidP="002743E4">
      <w:pPr>
        <w:rPr>
          <w:ins w:id="91" w:author="Colin Snook" w:date="2017-03-01T09:33:00Z"/>
        </w:rPr>
      </w:pPr>
      <w:ins w:id="92" w:author="Colin Snook" w:date="2017-03-01T09:35:00Z">
        <w:r>
          <w:rPr>
            <w:noProof/>
            <w:lang w:val="en-US"/>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ins>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A71935">
        <w:rPr>
          <w:i/>
          <w:rPrChange w:id="93" w:author="Colin Snook" w:date="2017-03-01T09:02:00Z">
            <w:rPr/>
          </w:rPrChange>
        </w:rPr>
        <w:t>incCount</w:t>
      </w:r>
      <w:proofErr w:type="spellEnd"/>
      <w:r>
        <w:t xml:space="preserve"> is enabled by the engine when </w:t>
      </w:r>
      <w:proofErr w:type="spellStart"/>
      <w:r w:rsidR="00495447" w:rsidRPr="00A71935">
        <w:rPr>
          <w:i/>
          <w:rPrChange w:id="94" w:author="Colin Snook" w:date="2017-03-01T09:02:00Z">
            <w:rPr/>
          </w:rPrChange>
        </w:rPr>
        <w:t>cnt</w:t>
      </w:r>
      <w:proofErr w:type="spellEnd"/>
      <w:r w:rsidR="00495447" w:rsidRPr="00A71935">
        <w:rPr>
          <w:i/>
          <w:rPrChange w:id="95" w:author="Colin Snook" w:date="2017-03-01T09:02:00Z">
            <w:rPr/>
          </w:rPrChange>
        </w:rPr>
        <w:t>&lt;max</w:t>
      </w:r>
      <w:r>
        <w:t xml:space="preserve">. </w:t>
      </w:r>
      <w:proofErr w:type="gramStart"/>
      <w:r>
        <w:t>and</w:t>
      </w:r>
      <w:proofErr w:type="gramEnd"/>
      <w:r>
        <w:t xml:space="preserve"> </w:t>
      </w:r>
      <w:proofErr w:type="spellStart"/>
      <w:r w:rsidR="00495447" w:rsidRPr="00A71935">
        <w:rPr>
          <w:i/>
          <w:rPrChange w:id="96" w:author="Colin Snook" w:date="2017-03-01T09:02:00Z">
            <w:rPr/>
          </w:rPrChange>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A71935">
        <w:rPr>
          <w:i/>
          <w:rPrChange w:id="97" w:author="Colin Snook" w:date="2017-03-01T09:02:00Z">
            <w:rPr/>
          </w:rPrChange>
        </w:rPr>
        <w:t>cnt</w:t>
      </w:r>
      <w:proofErr w:type="spellEnd"/>
      <w:r>
        <w:t>.</w:t>
      </w:r>
    </w:p>
    <w:p w14:paraId="5DAE572F" w14:textId="718F3C34"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ins w:id="98" w:author="Colin Snook" w:date="2017-03-01T09:03:00Z">
        <w:r w:rsidR="00047332">
          <w:br/>
        </w:r>
        <w:r w:rsidR="00047332">
          <w:tab/>
        </w:r>
      </w:ins>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del w:id="99" w:author="Colin Snook" w:date="2017-03-01T09:03:00Z">
        <w:r w:rsidDel="00047332">
          <w:delText xml:space="preserve">not theorem </w:delText>
        </w:r>
      </w:del>
    </w:p>
    <w:p w14:paraId="045387DC" w14:textId="1973C723" w:rsidR="00DE0DEC" w:rsidRDefault="00DE0DEC" w:rsidP="00DE0DEC">
      <w:r>
        <w:t xml:space="preserve">If another transition </w:t>
      </w:r>
      <w:r w:rsidR="00495447">
        <w:t xml:space="preserve">incremented </w:t>
      </w:r>
      <w:proofErr w:type="spellStart"/>
      <w:r w:rsidR="00495447" w:rsidRPr="00047332">
        <w:rPr>
          <w:i/>
          <w:rPrChange w:id="100" w:author="Colin Snook" w:date="2017-03-01T09:03:00Z">
            <w:rPr/>
          </w:rPrChange>
        </w:rPr>
        <w:t>cnt</w:t>
      </w:r>
      <w:proofErr w:type="spellEnd"/>
      <w:r>
        <w:t>, it w</w:t>
      </w:r>
      <w:r w:rsidR="00495447">
        <w:t xml:space="preserve">ould not satisfy this invariant so the invariant provides </w:t>
      </w:r>
      <w:del w:id="101" w:author="Colin Snook" w:date="2017-03-01T09:03:00Z">
        <w:r w:rsidR="00495447" w:rsidDel="00047332">
          <w:delText xml:space="preserve">a </w:delText>
        </w:r>
      </w:del>
      <w:r w:rsidR="00495447">
        <w:t>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w:t>
      </w:r>
      <w:proofErr w:type="gramStart"/>
      <w:r>
        <w:t>disjoint</w:t>
      </w:r>
      <w:proofErr w:type="gramEnd"/>
      <w:r>
        <w:t xml:space="preserve"> guards. </w:t>
      </w:r>
    </w:p>
    <w:p w14:paraId="6B34C0A9" w14:textId="6776E50F" w:rsidR="008445DD" w:rsidRDefault="00495447">
      <w:r>
        <w:t>While it is possible to write actions that are conditional this can make proof more difficult. Also, in our example we wish to conditional</w:t>
      </w:r>
      <w:ins w:id="102" w:author="Colin Snook" w:date="2017-03-01T09:04:00Z">
        <w:r w:rsidR="00836D50">
          <w:t>ly</w:t>
        </w:r>
      </w:ins>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836D50">
        <w:rPr>
          <w:b/>
          <w:rPrChange w:id="103" w:author="Colin Snook" w:date="2017-03-01T09:04:00Z">
            <w:rPr/>
          </w:rPrChange>
        </w:rPr>
        <w:t>This is the only situation where we place user guards into events directly</w:t>
      </w:r>
      <w:r>
        <w:t>.</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ins w:id="104" w:author="Colin Snook" w:date="2017-03-01T09:07:00Z"/>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pPr>
        <w:ind w:firstLine="720"/>
        <w:rPr>
          <w:ins w:id="105" w:author="Colin Snook" w:date="2017-03-01T09:07:00Z"/>
          <w:rFonts w:ascii="Brave Sans Mono" w:hAnsi="Brave Sans Mono" w:cs="Brave Sans Mono"/>
          <w:color w:val="008000"/>
          <w:sz w:val="20"/>
          <w:szCs w:val="20"/>
          <w:lang w:val="en-US"/>
        </w:rPr>
        <w:pPrChange w:id="106" w:author="Colin Snook" w:date="2017-03-01T09:07:00Z">
          <w:pPr/>
        </w:pPrChange>
      </w:pPr>
      <w:ins w:id="107" w:author="Colin Snook" w:date="2017-03-01T09:07:00Z">
        <w:r>
          <w:rPr>
            <w:rFonts w:ascii="Brave Sans Mono" w:hAnsi="Brave Sans Mono" w:cs="Brave Sans Mono"/>
            <w:color w:val="008000"/>
            <w:sz w:val="20"/>
            <w:szCs w:val="20"/>
            <w:lang w:val="en-US"/>
          </w:rPr>
          <w:t>SCXML_e1_enabled_1 = TRUE ⇒ SCXML_e1_enabled = TRUE</w:t>
        </w:r>
      </w:ins>
    </w:p>
    <w:p w14:paraId="1567B908" w14:textId="77777777" w:rsidR="00836D50" w:rsidRPr="00836D50" w:rsidRDefault="00836D50">
      <w:pPr>
        <w:ind w:firstLine="720"/>
        <w:rPr>
          <w:ins w:id="108" w:author="Colin Snook" w:date="2017-03-01T09:05:00Z"/>
          <w:rFonts w:ascii="Brave Sans Mono" w:hAnsi="Brave Sans Mono" w:cs="Brave Sans Mono"/>
          <w:color w:val="008000"/>
          <w:sz w:val="20"/>
          <w:szCs w:val="20"/>
          <w:lang w:val="en-US"/>
          <w:rPrChange w:id="109" w:author="Colin Snook" w:date="2017-03-01T09:07:00Z">
            <w:rPr>
              <w:ins w:id="110" w:author="Colin Snook" w:date="2017-03-01T09:05:00Z"/>
              <w:color w:val="FF0000"/>
            </w:rPr>
          </w:rPrChange>
        </w:rPr>
        <w:pPrChange w:id="111" w:author="Colin Snook" w:date="2017-03-01T09:07:00Z">
          <w:pPr/>
        </w:pPrChange>
      </w:pPr>
    </w:p>
    <w:p w14:paraId="65EC9108" w14:textId="617FC3F0" w:rsidR="002D0309" w:rsidRPr="00836D50" w:rsidRDefault="00454333">
      <w:pPr>
        <w:rPr>
          <w:ins w:id="112" w:author="Colin Snook" w:date="2017-03-01T09:09:00Z"/>
          <w:rPrChange w:id="113" w:author="Colin Snook" w:date="2017-03-01T09:11:00Z">
            <w:rPr>
              <w:ins w:id="114" w:author="Colin Snook" w:date="2017-03-01T09:09:00Z"/>
              <w:color w:val="FF0000"/>
            </w:rPr>
          </w:rPrChange>
        </w:rPr>
      </w:pPr>
      <w:r w:rsidRPr="00836D50">
        <w:rPr>
          <w:rPrChange w:id="115" w:author="Colin Snook" w:date="2017-03-01T09:11:00Z">
            <w:rPr>
              <w:color w:val="FF0000"/>
            </w:rPr>
          </w:rPrChange>
        </w:rPr>
        <w:t xml:space="preserve">Unfortunately however, the subsequent step of the run to completion </w:t>
      </w:r>
      <w:proofErr w:type="gramStart"/>
      <w:r w:rsidRPr="00836D50">
        <w:rPr>
          <w:rPrChange w:id="116" w:author="Colin Snook" w:date="2017-03-01T09:11:00Z">
            <w:rPr>
              <w:color w:val="FF0000"/>
            </w:rPr>
          </w:rPrChange>
        </w:rPr>
        <w:t>engine which</w:t>
      </w:r>
      <w:proofErr w:type="gramEnd"/>
      <w:r w:rsidRPr="00836D50">
        <w:rPr>
          <w:rPrChange w:id="117" w:author="Colin Snook" w:date="2017-03-01T09:11:00Z">
            <w:rPr>
              <w:color w:val="FF0000"/>
            </w:rPr>
          </w:rPrChange>
        </w:rPr>
        <w:t xml:space="preserve"> waits for the transitions to fire, is guarded by the negation of these guards which have been weakened by the above.</w:t>
      </w:r>
      <w:ins w:id="118" w:author="Colin Snook" w:date="2017-03-01T09:08:00Z">
        <w:r w:rsidR="00836D50" w:rsidRPr="00836D50">
          <w:rPr>
            <w:rPrChange w:id="119" w:author="Colin Snook" w:date="2017-03-01T09:11:00Z">
              <w:rPr>
                <w:color w:val="FF0000"/>
              </w:rPr>
            </w:rPrChange>
          </w:rPr>
          <w:t xml:space="preserve"> I.e. it is </w:t>
        </w:r>
        <w:r w:rsidR="00836D50" w:rsidRPr="00836D50">
          <w:rPr>
            <w:b/>
            <w:rPrChange w:id="120" w:author="Colin Snook" w:date="2017-03-01T09:11:00Z">
              <w:rPr>
                <w:color w:val="FF0000"/>
              </w:rPr>
            </w:rPrChange>
          </w:rPr>
          <w:t>not</w:t>
        </w:r>
        <w:r w:rsidR="00836D50" w:rsidRPr="00836D50">
          <w:rPr>
            <w:rPrChange w:id="121" w:author="Colin Snook" w:date="2017-03-01T09:11:00Z">
              <w:rPr>
                <w:color w:val="FF0000"/>
              </w:rPr>
            </w:rPrChange>
          </w:rPr>
          <w:t xml:space="preserve"> true that </w:t>
        </w:r>
      </w:ins>
    </w:p>
    <w:p w14:paraId="496D0590" w14:textId="23F8F41B" w:rsidR="00836D50" w:rsidRDefault="00836D50" w:rsidP="00836D50">
      <w:pPr>
        <w:ind w:firstLine="720"/>
        <w:rPr>
          <w:ins w:id="122" w:author="Colin Snook" w:date="2017-03-01T09:09:00Z"/>
          <w:rFonts w:ascii="Brave Sans Mono" w:hAnsi="Brave Sans Mono" w:cs="Brave Sans Mono"/>
          <w:color w:val="008000"/>
          <w:sz w:val="20"/>
          <w:szCs w:val="20"/>
          <w:lang w:val="en-US"/>
        </w:rPr>
      </w:pPr>
      <w:ins w:id="123" w:author="Colin Snook" w:date="2017-03-01T09:09:00Z">
        <w:r>
          <w:rPr>
            <w:rFonts w:ascii="Brave Sans Mono" w:hAnsi="Brave Sans Mono" w:cs="Brave Sans Mono"/>
            <w:color w:val="008000"/>
            <w:sz w:val="20"/>
            <w:szCs w:val="20"/>
            <w:lang w:val="en-US"/>
          </w:rPr>
          <w:t>SCXML_e1_enabled_1 = FALSE ⇒ SCXML_e1_enabled = FALSE</w:t>
        </w:r>
      </w:ins>
    </w:p>
    <w:p w14:paraId="2187EA09" w14:textId="0B168040" w:rsidR="00836D50" w:rsidRPr="005A2FA4" w:rsidRDefault="00836D50">
      <w:pPr>
        <w:rPr>
          <w:lang w:val="en-US"/>
          <w:rPrChange w:id="124" w:author="Colin Snook" w:date="2017-03-01T09:13:00Z">
            <w:rPr>
              <w:color w:val="FF0000"/>
            </w:rPr>
          </w:rPrChange>
        </w:rPr>
      </w:pPr>
      <w:ins w:id="125" w:author="Colin Snook" w:date="2017-03-01T09:10:00Z">
        <w:r>
          <w:rPr>
            <w:lang w:val="en-US"/>
          </w:rPr>
          <w:t>This problem is discussed in</w:t>
        </w:r>
      </w:ins>
      <w:ins w:id="126" w:author="Colin Snook" w:date="2017-03-01T09:12:00Z">
        <w:r>
          <w:rPr>
            <w:lang w:val="en-US"/>
          </w:rPr>
          <w:t xml:space="preserve"> more detail in</w:t>
        </w:r>
      </w:ins>
      <w:ins w:id="127" w:author="Colin Snook" w:date="2017-03-01T09:10:00Z">
        <w:r>
          <w:rPr>
            <w:lang w:val="en-US"/>
          </w:rPr>
          <w:t xml:space="preserve"> the next section</w:t>
        </w:r>
      </w:ins>
      <w:ins w:id="128" w:author="Colin Snook" w:date="2017-03-01T09:11:00Z">
        <w:r>
          <w:rPr>
            <w:lang w:val="en-US"/>
          </w:rPr>
          <w:t>. The solution results in relaxing the abstract levels to allow the engine to continue</w:t>
        </w:r>
      </w:ins>
      <w:ins w:id="129" w:author="Colin Snook" w:date="2017-03-01T09:12:00Z">
        <w:r>
          <w:rPr>
            <w:lang w:val="en-US"/>
          </w:rPr>
          <w:t xml:space="preserve"> to the next </w:t>
        </w:r>
      </w:ins>
      <w:ins w:id="130" w:author="Colin Snook" w:date="2017-03-01T09:13:00Z">
        <w:r w:rsidR="005A2FA4">
          <w:rPr>
            <w:lang w:val="en-US"/>
          </w:rPr>
          <w:t xml:space="preserve">‘big </w:t>
        </w:r>
      </w:ins>
      <w:ins w:id="131" w:author="Colin Snook" w:date="2017-03-01T09:12:00Z">
        <w:r>
          <w:rPr>
            <w:lang w:val="en-US"/>
          </w:rPr>
          <w:t>step</w:t>
        </w:r>
      </w:ins>
      <w:ins w:id="132" w:author="Colin Snook" w:date="2017-03-01T09:13:00Z">
        <w:r w:rsidR="005A2FA4">
          <w:rPr>
            <w:lang w:val="en-US"/>
          </w:rPr>
          <w:t>’</w:t>
        </w:r>
      </w:ins>
      <w:ins w:id="133" w:author="Colin Snook" w:date="2017-03-01T09:12:00Z">
        <w:r>
          <w:rPr>
            <w:lang w:val="en-US"/>
          </w:rPr>
          <w:t xml:space="preserve"> without waiting for the enabled transitions to fire.</w:t>
        </w:r>
      </w:ins>
      <w:ins w:id="134" w:author="Colin Snook" w:date="2017-03-01T09:11:00Z">
        <w:r>
          <w:rPr>
            <w:lang w:val="en-US"/>
          </w:rPr>
          <w:t xml:space="preserve"> </w:t>
        </w:r>
      </w:ins>
    </w:p>
    <w:p w14:paraId="7F8E4A49" w14:textId="7942D942" w:rsidR="006617D0" w:rsidRDefault="006617D0" w:rsidP="006617D0">
      <w:pPr>
        <w:pStyle w:val="Heading1"/>
      </w:pPr>
      <w:r>
        <w:t>R</w:t>
      </w:r>
      <w:ins w:id="135" w:author="Colin Snook" w:date="2017-03-01T09:14:00Z">
        <w:r w:rsidR="005A2FA4">
          <w:t>efinement of r</w:t>
        </w:r>
      </w:ins>
      <w:r>
        <w:t>un to completion semantics</w:t>
      </w:r>
      <w:del w:id="136" w:author="Colin Snook" w:date="2017-03-01T09:14:00Z">
        <w:r w:rsidDel="005A2FA4">
          <w:delText xml:space="preserve"> cannot be refined</w:delText>
        </w:r>
      </w:del>
    </w:p>
    <w:p w14:paraId="6E210038" w14:textId="77777777" w:rsidR="002743E4" w:rsidRDefault="006617D0" w:rsidP="006617D0">
      <w:pPr>
        <w:rPr>
          <w:ins w:id="137" w:author="Colin Snook" w:date="2017-03-01T09:38:00Z"/>
        </w:rPr>
      </w:pPr>
      <w:r>
        <w:t xml:space="preserve">There seems to be an inherent problem with refining ‘run to completion’ semantics. The semantics require that every </w:t>
      </w:r>
      <w:proofErr w:type="spellStart"/>
      <w:r>
        <w:t>microstep</w:t>
      </w:r>
      <w:proofErr w:type="spellEnd"/>
      <w:r>
        <w:t xml:space="preserve"> that can be </w:t>
      </w:r>
      <w:proofErr w:type="gramStart"/>
      <w:r>
        <w:t>done,</w:t>
      </w:r>
      <w:proofErr w:type="gramEnd"/>
      <w:r>
        <w:t xml:space="preserve"> is completed before the next </w:t>
      </w:r>
      <w:proofErr w:type="spellStart"/>
      <w:r>
        <w:t>macrostep</w:t>
      </w:r>
      <w:proofErr w:type="spellEnd"/>
      <w:r>
        <w:t xml:space="preserve"> is started. The inherent problem is that in a refinement we often strengthen the conditions for the </w:t>
      </w:r>
      <w:proofErr w:type="spellStart"/>
      <w:r>
        <w:t>microstep</w:t>
      </w:r>
      <w:proofErr w:type="spellEnd"/>
      <w:r>
        <w:t xml:space="preserve">. However, by making the </w:t>
      </w:r>
      <w:proofErr w:type="spellStart"/>
      <w:r>
        <w:t>microsteps</w:t>
      </w:r>
      <w:proofErr w:type="spellEnd"/>
      <w:r>
        <w:t xml:space="preserve"> </w:t>
      </w:r>
      <w:r w:rsidR="00454333">
        <w:t>more constrained</w:t>
      </w:r>
      <w:r>
        <w:t xml:space="preserve"> we make their completion more easily achieved. I.e. we make the guard for taking the next </w:t>
      </w:r>
      <w:proofErr w:type="spellStart"/>
      <w:r>
        <w:t>macrostep</w:t>
      </w:r>
      <w:proofErr w:type="spellEnd"/>
      <w:r>
        <w:t xml:space="preserve"> weaker.</w:t>
      </w:r>
      <w:r w:rsidR="00454333">
        <w:t xml:space="preserve"> This is illustrated by a simpler Event-B example in Appendix B.</w:t>
      </w:r>
    </w:p>
    <w:p w14:paraId="7323E68D" w14:textId="77777777" w:rsidR="002743E4" w:rsidRDefault="002743E4" w:rsidP="006617D0">
      <w:pPr>
        <w:rPr>
          <w:ins w:id="138" w:author="Colin Snook" w:date="2017-03-01T09:38:00Z"/>
        </w:rPr>
      </w:pPr>
    </w:p>
    <w:p w14:paraId="4F8501E1" w14:textId="77777777" w:rsidR="002743E4" w:rsidRDefault="002743E4" w:rsidP="006617D0">
      <w:pPr>
        <w:rPr>
          <w:ins w:id="139" w:author="Colin Snook" w:date="2017-03-01T09:39:00Z"/>
        </w:rPr>
      </w:pPr>
      <w:ins w:id="140" w:author="Colin Snook" w:date="2017-03-01T09:38:00Z">
        <w:r>
          <w:t xml:space="preserve">&lt;TODO: describe </w:t>
        </w:r>
      </w:ins>
    </w:p>
    <w:p w14:paraId="7D6AE497" w14:textId="25EB7685" w:rsidR="002743E4" w:rsidRDefault="002743E4">
      <w:pPr>
        <w:pStyle w:val="ListParagraph"/>
        <w:numPr>
          <w:ilvl w:val="0"/>
          <w:numId w:val="6"/>
        </w:numPr>
        <w:rPr>
          <w:ins w:id="141" w:author="Colin Snook" w:date="2017-03-01T09:41:00Z"/>
        </w:rPr>
        <w:pPrChange w:id="142" w:author="Colin Snook" w:date="2017-03-01T09:41:00Z">
          <w:pPr/>
        </w:pPrChange>
      </w:pPr>
      <w:proofErr w:type="gramStart"/>
      <w:ins w:id="143" w:author="Colin Snook" w:date="2017-03-01T09:39:00Z">
        <w:r>
          <w:t>the</w:t>
        </w:r>
        <w:proofErr w:type="gramEnd"/>
        <w:r>
          <w:t xml:space="preserve"> idea of the solution.. </w:t>
        </w:r>
        <w:proofErr w:type="gramStart"/>
        <w:r>
          <w:t>allowing</w:t>
        </w:r>
        <w:proofErr w:type="gramEnd"/>
        <w:r>
          <w:t xml:space="preserve"> the engine to non-deterministically cycle without waiting for complet</w:t>
        </w:r>
      </w:ins>
      <w:ins w:id="144" w:author="Colin Snook" w:date="2017-03-01T09:40:00Z">
        <w:r>
          <w:t xml:space="preserve">ion.. </w:t>
        </w:r>
        <w:proofErr w:type="gramStart"/>
        <w:r>
          <w:t>this</w:t>
        </w:r>
        <w:proofErr w:type="gramEnd"/>
        <w:r>
          <w:t xml:space="preserve"> </w:t>
        </w:r>
      </w:ins>
      <w:ins w:id="145" w:author="Colin Snook" w:date="2017-03-01T09:41:00Z">
        <w:r>
          <w:t>is an abstraction of</w:t>
        </w:r>
      </w:ins>
      <w:ins w:id="146" w:author="Colin Snook" w:date="2017-03-01T09:40:00Z">
        <w:r>
          <w:t xml:space="preserve"> the cycles that will be added in the future refinements</w:t>
        </w:r>
      </w:ins>
      <w:ins w:id="147" w:author="Colin Snook" w:date="2017-03-01T09:41:00Z">
        <w:r>
          <w:t>.</w:t>
        </w:r>
      </w:ins>
    </w:p>
    <w:p w14:paraId="1E9E3309" w14:textId="77777777" w:rsidR="0080784F" w:rsidRPr="0080784F" w:rsidRDefault="002743E4">
      <w:pPr>
        <w:pStyle w:val="ListParagraph"/>
        <w:numPr>
          <w:ilvl w:val="0"/>
          <w:numId w:val="6"/>
        </w:numPr>
        <w:rPr>
          <w:ins w:id="148" w:author="Colin Snook" w:date="2017-03-01T09:51:00Z"/>
          <w:b/>
          <w:bCs/>
          <w:color w:val="FF0000"/>
          <w:rPrChange w:id="149" w:author="Colin Snook" w:date="2017-03-01T09:51:00Z">
            <w:rPr>
              <w:ins w:id="150" w:author="Colin Snook" w:date="2017-03-01T09:51:00Z"/>
              <w:color w:val="FF0000"/>
            </w:rPr>
          </w:rPrChange>
        </w:rPr>
        <w:pPrChange w:id="151" w:author="Colin Snook" w:date="2017-03-01T09:41:00Z">
          <w:pPr/>
        </w:pPrChange>
      </w:pPr>
      <w:proofErr w:type="gramStart"/>
      <w:ins w:id="152" w:author="Colin Snook" w:date="2017-03-01T09:41:00Z">
        <w:r>
          <w:rPr>
            <w:color w:val="FF0000"/>
          </w:rPr>
          <w:t>the</w:t>
        </w:r>
        <w:proofErr w:type="gramEnd"/>
        <w:r>
          <w:rPr>
            <w:color w:val="FF0000"/>
          </w:rPr>
          <w:t xml:space="preserve"> mechanism of disabling</w:t>
        </w:r>
      </w:ins>
      <w:ins w:id="153" w:author="Colin Snook" w:date="2017-03-01T09:42:00Z">
        <w:r>
          <w:rPr>
            <w:color w:val="FF0000"/>
          </w:rPr>
          <w:t>/enabling</w:t>
        </w:r>
      </w:ins>
      <w:ins w:id="154" w:author="Colin Snook" w:date="2017-03-01T09:41:00Z">
        <w:r>
          <w:rPr>
            <w:color w:val="FF0000"/>
          </w:rPr>
          <w:t xml:space="preserve"> the completion </w:t>
        </w:r>
      </w:ins>
      <w:ins w:id="155" w:author="Colin Snook" w:date="2017-03-01T09:42:00Z">
        <w:r>
          <w:rPr>
            <w:color w:val="FF0000"/>
          </w:rPr>
          <w:t xml:space="preserve">guards. The engine is allowed to continue to cycle </w:t>
        </w:r>
        <w:r w:rsidR="0080784F">
          <w:rPr>
            <w:color w:val="FF0000"/>
          </w:rPr>
          <w:t>without firing an enabled event</w:t>
        </w:r>
      </w:ins>
      <w:ins w:id="156" w:author="Colin Snook" w:date="2017-03-01T09:43:00Z">
        <w:r w:rsidR="0080784F">
          <w:rPr>
            <w:color w:val="FF0000"/>
          </w:rPr>
          <w:t xml:space="preserve">. </w:t>
        </w:r>
      </w:ins>
      <w:ins w:id="157" w:author="Colin Snook" w:date="2017-03-01T09:47:00Z">
        <w:r w:rsidR="0080784F">
          <w:rPr>
            <w:color w:val="FF0000"/>
          </w:rPr>
          <w:t>Unless</w:t>
        </w:r>
      </w:ins>
      <w:ins w:id="158" w:author="Colin Snook" w:date="2017-03-01T09:48:00Z">
        <w:r w:rsidR="0080784F">
          <w:rPr>
            <w:color w:val="FF0000"/>
          </w:rPr>
          <w:t xml:space="preserve"> conditions have changed to disable it</w:t>
        </w:r>
        <w:proofErr w:type="gramStart"/>
        <w:r w:rsidR="0080784F">
          <w:rPr>
            <w:color w:val="FF0000"/>
          </w:rPr>
          <w:t xml:space="preserve">, </w:t>
        </w:r>
      </w:ins>
      <w:ins w:id="159" w:author="Colin Snook" w:date="2017-03-01T09:47:00Z">
        <w:r w:rsidR="0080784F">
          <w:rPr>
            <w:color w:val="FF0000"/>
          </w:rPr>
          <w:t xml:space="preserve"> </w:t>
        </w:r>
      </w:ins>
      <w:ins w:id="160" w:author="Colin Snook" w:date="2017-03-01T09:43:00Z">
        <w:r w:rsidR="0080784F">
          <w:rPr>
            <w:color w:val="FF0000"/>
          </w:rPr>
          <w:t>the</w:t>
        </w:r>
        <w:proofErr w:type="gramEnd"/>
        <w:r w:rsidR="0080784F">
          <w:rPr>
            <w:color w:val="FF0000"/>
          </w:rPr>
          <w:t xml:space="preserve"> event </w:t>
        </w:r>
      </w:ins>
      <w:ins w:id="161" w:author="Colin Snook" w:date="2017-03-01T09:48:00Z">
        <w:r w:rsidR="0080784F">
          <w:rPr>
            <w:color w:val="FF0000"/>
          </w:rPr>
          <w:t>should be</w:t>
        </w:r>
      </w:ins>
      <w:ins w:id="162" w:author="Colin Snook" w:date="2017-03-01T09:43:00Z">
        <w:r w:rsidR="0080784F">
          <w:rPr>
            <w:color w:val="FF0000"/>
          </w:rPr>
          <w:t xml:space="preserve"> </w:t>
        </w:r>
      </w:ins>
      <w:ins w:id="163" w:author="Colin Snook" w:date="2017-03-01T09:48:00Z">
        <w:r w:rsidR="0080784F">
          <w:rPr>
            <w:color w:val="FF0000"/>
          </w:rPr>
          <w:t>re-</w:t>
        </w:r>
      </w:ins>
      <w:ins w:id="164" w:author="Colin Snook" w:date="2017-03-01T09:43:00Z">
        <w:r w:rsidR="0080784F">
          <w:rPr>
            <w:color w:val="FF0000"/>
          </w:rPr>
          <w:t xml:space="preserve">enabled </w:t>
        </w:r>
      </w:ins>
      <w:ins w:id="165" w:author="Colin Snook" w:date="2017-03-01T09:46:00Z">
        <w:r w:rsidR="0080784F">
          <w:rPr>
            <w:color w:val="FF0000"/>
          </w:rPr>
          <w:t xml:space="preserve">and can be fired </w:t>
        </w:r>
      </w:ins>
      <w:ins w:id="166" w:author="Colin Snook" w:date="2017-03-01T09:48:00Z">
        <w:r w:rsidR="0080784F">
          <w:rPr>
            <w:color w:val="FF0000"/>
          </w:rPr>
          <w:t>on the next cycle.</w:t>
        </w:r>
      </w:ins>
    </w:p>
    <w:p w14:paraId="52844169" w14:textId="36CE4B69" w:rsidR="0080784F" w:rsidRDefault="0080784F" w:rsidP="0080784F">
      <w:pPr>
        <w:rPr>
          <w:ins w:id="167" w:author="Colin Snook" w:date="2017-03-24T18:06:00Z"/>
          <w:b/>
          <w:bCs/>
          <w:color w:val="FF0000"/>
        </w:rPr>
      </w:pPr>
      <w:ins w:id="168" w:author="Colin Snook" w:date="2017-03-01T09:51:00Z">
        <w:r>
          <w:rPr>
            <w:b/>
            <w:bCs/>
            <w:color w:val="FF0000"/>
          </w:rPr>
          <w:t>&gt;</w:t>
        </w:r>
      </w:ins>
    </w:p>
    <w:p w14:paraId="1E645BB8" w14:textId="77777777" w:rsidR="00B42944" w:rsidRPr="0080784F" w:rsidRDefault="00B42944" w:rsidP="0080784F">
      <w:pPr>
        <w:rPr>
          <w:ins w:id="169" w:author="Colin Snook" w:date="2017-03-01T09:48:00Z"/>
          <w:b/>
          <w:bCs/>
          <w:color w:val="FF0000"/>
          <w:rPrChange w:id="170" w:author="Colin Snook" w:date="2017-03-01T09:51:00Z">
            <w:rPr>
              <w:ins w:id="171" w:author="Colin Snook" w:date="2017-03-01T09:48:00Z"/>
              <w:color w:val="FF0000"/>
            </w:rPr>
          </w:rPrChange>
        </w:rPr>
      </w:pPr>
    </w:p>
    <w:p w14:paraId="0B1F594B" w14:textId="5734DE0B" w:rsidR="00B42944" w:rsidRDefault="00B42944" w:rsidP="0080784F">
      <w:pPr>
        <w:rPr>
          <w:ins w:id="172" w:author="Colin Snook" w:date="2017-03-24T18:07:00Z"/>
          <w:color w:val="FF0000"/>
        </w:rPr>
      </w:pPr>
      <w:ins w:id="173" w:author="Colin Snook" w:date="2017-03-24T18:06:00Z">
        <w:r>
          <w:rPr>
            <w:color w:val="FF0000"/>
          </w:rPr>
          <w:t xml:space="preserve">We </w:t>
        </w:r>
      </w:ins>
      <w:ins w:id="174" w:author="Colin Snook" w:date="2017-03-01T09:48:00Z">
        <w:r w:rsidR="0080784F">
          <w:rPr>
            <w:color w:val="FF0000"/>
          </w:rPr>
          <w:t>should re-e</w:t>
        </w:r>
      </w:ins>
      <w:ins w:id="175" w:author="Colin Snook" w:date="2017-03-01T09:49:00Z">
        <w:r w:rsidR="0080784F">
          <w:rPr>
            <w:color w:val="FF0000"/>
          </w:rPr>
          <w:t xml:space="preserve">valuate the </w:t>
        </w:r>
        <w:proofErr w:type="spellStart"/>
        <w:r w:rsidR="0080784F">
          <w:rPr>
            <w:color w:val="FF0000"/>
          </w:rPr>
          <w:t>enabledness</w:t>
        </w:r>
        <w:proofErr w:type="spellEnd"/>
        <w:r w:rsidR="0080784F">
          <w:rPr>
            <w:color w:val="FF0000"/>
          </w:rPr>
          <w:t xml:space="preserve"> </w:t>
        </w:r>
        <w:proofErr w:type="gramStart"/>
        <w:r w:rsidR="0080784F">
          <w:rPr>
            <w:color w:val="FF0000"/>
          </w:rPr>
          <w:t>on each iteration</w:t>
        </w:r>
        <w:proofErr w:type="gramEnd"/>
        <w:r w:rsidR="0080784F">
          <w:rPr>
            <w:color w:val="FF0000"/>
          </w:rPr>
          <w:t xml:space="preserve">. </w:t>
        </w:r>
      </w:ins>
      <w:ins w:id="176" w:author="Colin Snook" w:date="2017-03-24T08:26:00Z">
        <w:r w:rsidR="008A5A4E">
          <w:rPr>
            <w:color w:val="FF0000"/>
          </w:rPr>
          <w:t xml:space="preserve"> This is easy to do for </w:t>
        </w:r>
        <w:proofErr w:type="spellStart"/>
        <w:r w:rsidR="008A5A4E">
          <w:rPr>
            <w:color w:val="FF0000"/>
          </w:rPr>
          <w:t>untriggered</w:t>
        </w:r>
        <w:proofErr w:type="spellEnd"/>
        <w:r w:rsidR="008A5A4E">
          <w:rPr>
            <w:color w:val="FF0000"/>
          </w:rPr>
          <w:t xml:space="preserve"> transitions (</w:t>
        </w:r>
      </w:ins>
      <w:ins w:id="177" w:author="Colin Snook" w:date="2017-03-24T18:15:00Z">
        <w:r w:rsidR="00FD4C92">
          <w:rPr>
            <w:color w:val="FF0000"/>
          </w:rPr>
          <w:t xml:space="preserve">except </w:t>
        </w:r>
      </w:ins>
      <w:ins w:id="178" w:author="Colin Snook" w:date="2017-03-24T08:26:00Z">
        <w:r w:rsidR="008A5A4E">
          <w:rPr>
            <w:color w:val="FF0000"/>
          </w:rPr>
          <w:t xml:space="preserve">a trigger could step in </w:t>
        </w:r>
      </w:ins>
      <w:ins w:id="179" w:author="Colin Snook" w:date="2017-03-24T18:15:00Z">
        <w:r w:rsidR="00FD4C92">
          <w:rPr>
            <w:color w:val="FF0000"/>
          </w:rPr>
          <w:t>- this is discussed below</w:t>
        </w:r>
      </w:ins>
      <w:ins w:id="180" w:author="Colin Snook" w:date="2017-03-24T08:26:00Z">
        <w:r w:rsidR="008A5A4E">
          <w:rPr>
            <w:color w:val="FF0000"/>
          </w:rPr>
          <w:t>) but it is difficult to do for triggers because the trigger event is consumed when the transition is first enabled</w:t>
        </w:r>
        <w:proofErr w:type="gramStart"/>
        <w:r w:rsidR="008A5A4E">
          <w:rPr>
            <w:color w:val="FF0000"/>
          </w:rPr>
          <w:t>..</w:t>
        </w:r>
        <w:proofErr w:type="gramEnd"/>
        <w:r w:rsidR="008A5A4E">
          <w:rPr>
            <w:color w:val="FF0000"/>
          </w:rPr>
          <w:t xml:space="preserve"> </w:t>
        </w:r>
        <w:proofErr w:type="gramStart"/>
        <w:r w:rsidR="008A5A4E">
          <w:rPr>
            <w:color w:val="FF0000"/>
          </w:rPr>
          <w:t>next</w:t>
        </w:r>
        <w:proofErr w:type="gramEnd"/>
        <w:r w:rsidR="008A5A4E">
          <w:rPr>
            <w:color w:val="FF0000"/>
          </w:rPr>
          <w:t xml:space="preserve"> time around the trigger event will no longer be available to re-enable the transition.</w:t>
        </w:r>
      </w:ins>
    </w:p>
    <w:p w14:paraId="56DD8A7A" w14:textId="77777777" w:rsidR="00FD4C92" w:rsidRDefault="00B42944" w:rsidP="0080784F">
      <w:pPr>
        <w:rPr>
          <w:ins w:id="181" w:author="Colin Snook" w:date="2017-03-24T18:11:00Z"/>
          <w:color w:val="FF0000"/>
        </w:rPr>
      </w:pPr>
      <w:ins w:id="182" w:author="Colin Snook" w:date="2017-03-24T08:26:00Z">
        <w:r>
          <w:rPr>
            <w:color w:val="FF0000"/>
          </w:rPr>
          <w:t xml:space="preserve">The solution is to </w:t>
        </w:r>
      </w:ins>
      <w:ins w:id="183" w:author="Colin Snook" w:date="2017-03-01T09:50:00Z">
        <w:r>
          <w:rPr>
            <w:color w:val="FF0000"/>
          </w:rPr>
          <w:t>only consume the trigger</w:t>
        </w:r>
        <w:r w:rsidR="0080784F">
          <w:rPr>
            <w:color w:val="FF0000"/>
          </w:rPr>
          <w:t xml:space="preserve"> </w:t>
        </w:r>
      </w:ins>
      <w:ins w:id="184" w:author="Colin Snook" w:date="2017-03-24T18:08:00Z">
        <w:r w:rsidR="00FD4C92">
          <w:rPr>
            <w:color w:val="FF0000"/>
          </w:rPr>
          <w:t xml:space="preserve">(i.e. remove it from the queue) </w:t>
        </w:r>
      </w:ins>
      <w:ins w:id="185" w:author="Colin Snook" w:date="2017-03-01T09:50:00Z">
        <w:r w:rsidR="0080784F">
          <w:rPr>
            <w:color w:val="FF0000"/>
          </w:rPr>
          <w:t xml:space="preserve">when the event </w:t>
        </w:r>
      </w:ins>
      <w:ins w:id="186" w:author="Colin Snook" w:date="2017-03-24T18:07:00Z">
        <w:r>
          <w:rPr>
            <w:color w:val="FF0000"/>
          </w:rPr>
          <w:t>actually</w:t>
        </w:r>
      </w:ins>
      <w:ins w:id="187" w:author="Colin Snook" w:date="2017-03-01T09:50:00Z">
        <w:r w:rsidR="0080784F">
          <w:rPr>
            <w:color w:val="FF0000"/>
          </w:rPr>
          <w:t xml:space="preserve"> fire</w:t>
        </w:r>
      </w:ins>
      <w:ins w:id="188" w:author="Colin Snook" w:date="2017-03-24T18:07:00Z">
        <w:r>
          <w:rPr>
            <w:color w:val="FF0000"/>
          </w:rPr>
          <w:t>s</w:t>
        </w:r>
      </w:ins>
      <w:ins w:id="189" w:author="Colin Snook" w:date="2017-03-01T09:50:00Z">
        <w:r>
          <w:rPr>
            <w:color w:val="FF0000"/>
          </w:rPr>
          <w:t>.</w:t>
        </w:r>
      </w:ins>
      <w:ins w:id="190" w:author="Colin Snook" w:date="2017-03-24T18:08:00Z">
        <w:r w:rsidR="00FD4C92">
          <w:rPr>
            <w:color w:val="FF0000"/>
          </w:rPr>
          <w:t xml:space="preserve">  With this approach if the transition does not fire the trigger remains in the queue and can be used to re-enable the transition on the next cycle. </w:t>
        </w:r>
      </w:ins>
    </w:p>
    <w:p w14:paraId="5FB2FF89" w14:textId="0C16534C" w:rsidR="00B42944" w:rsidRDefault="00FD4C92" w:rsidP="0080784F">
      <w:pPr>
        <w:rPr>
          <w:ins w:id="191" w:author="Colin Snook" w:date="2017-03-24T18:10:00Z"/>
          <w:color w:val="FF0000"/>
        </w:rPr>
      </w:pPr>
      <w:ins w:id="192" w:author="Colin Snook" w:date="2017-03-24T18:10:00Z">
        <w:r>
          <w:rPr>
            <w:color w:val="FF0000"/>
          </w:rPr>
          <w:t>(Q: is there a scenario where a trigger can be consumed but something interrupts the transition and it never fires? I don’t think so).</w:t>
        </w:r>
      </w:ins>
    </w:p>
    <w:p w14:paraId="41821BAC" w14:textId="77777777" w:rsidR="00FD4C92" w:rsidRDefault="00FD4C92" w:rsidP="0080784F">
      <w:pPr>
        <w:rPr>
          <w:ins w:id="193" w:author="Colin Snook" w:date="2017-03-24T18:11:00Z"/>
          <w:color w:val="FF0000"/>
        </w:rPr>
      </w:pPr>
    </w:p>
    <w:p w14:paraId="4CE0DB85" w14:textId="7139D280" w:rsidR="00FD4C92" w:rsidRDefault="00FD4C92" w:rsidP="0080784F">
      <w:pPr>
        <w:rPr>
          <w:ins w:id="194" w:author="Colin Snook" w:date="2017-03-24T18:16:00Z"/>
          <w:color w:val="FF0000"/>
        </w:rPr>
      </w:pPr>
      <w:ins w:id="195" w:author="Colin Snook" w:date="2017-03-24T18:11:00Z">
        <w:r>
          <w:rPr>
            <w:color w:val="FF0000"/>
          </w:rPr>
          <w:t xml:space="preserve">This mechanism gets us almost there but there is still a problem with the re-evaluation. The problem is that we cannot be sure that the same category of enabling will be done on the next cycle. </w:t>
        </w:r>
      </w:ins>
      <w:ins w:id="196" w:author="Colin Snook" w:date="2017-03-24T18:14:00Z">
        <w:r>
          <w:rPr>
            <w:color w:val="FF0000"/>
          </w:rPr>
          <w:t xml:space="preserve">I.e. if a trigger arrives the machine will switch to handling that trigger instead of </w:t>
        </w:r>
      </w:ins>
      <w:ins w:id="197" w:author="Colin Snook" w:date="2017-03-24T18:15:00Z">
        <w:r>
          <w:rPr>
            <w:color w:val="FF0000"/>
          </w:rPr>
          <w:t>e.g. handling</w:t>
        </w:r>
      </w:ins>
      <w:ins w:id="198" w:author="Colin Snook" w:date="2017-03-24T18:14:00Z">
        <w:r>
          <w:rPr>
            <w:color w:val="FF0000"/>
          </w:rPr>
          <w:t xml:space="preserve"> </w:t>
        </w:r>
        <w:proofErr w:type="spellStart"/>
        <w:r>
          <w:rPr>
            <w:color w:val="FF0000"/>
          </w:rPr>
          <w:t>untriggered</w:t>
        </w:r>
        <w:proofErr w:type="spellEnd"/>
        <w:r>
          <w:rPr>
            <w:color w:val="FF0000"/>
          </w:rPr>
          <w:t xml:space="preserve"> transitions</w:t>
        </w:r>
      </w:ins>
      <w:ins w:id="199" w:author="Colin Snook" w:date="2017-03-24T18:16:00Z">
        <w:r>
          <w:rPr>
            <w:color w:val="FF0000"/>
          </w:rPr>
          <w:t xml:space="preserve">. </w:t>
        </w:r>
      </w:ins>
    </w:p>
    <w:p w14:paraId="524D739B" w14:textId="7FB2BC7D" w:rsidR="00FD4C92" w:rsidRDefault="00FD4C92" w:rsidP="0080784F">
      <w:pPr>
        <w:rPr>
          <w:ins w:id="200" w:author="Colin Snook" w:date="2017-03-24T18:07:00Z"/>
          <w:color w:val="FF0000"/>
        </w:rPr>
      </w:pPr>
      <w:ins w:id="201" w:author="Colin Snook" w:date="2017-03-24T18:17:00Z">
        <w:r>
          <w:rPr>
            <w:color w:val="FF0000"/>
          </w:rPr>
          <w:t xml:space="preserve">Therefore we propose that all </w:t>
        </w:r>
        <w:proofErr w:type="spellStart"/>
        <w:r>
          <w:rPr>
            <w:color w:val="FF0000"/>
          </w:rPr>
          <w:t>enablings</w:t>
        </w:r>
        <w:proofErr w:type="spellEnd"/>
        <w:r>
          <w:rPr>
            <w:color w:val="FF0000"/>
          </w:rPr>
          <w:t xml:space="preserve"> are reset at the end of each cycle so that they are only re-enabled if the</w:t>
        </w:r>
        <w:r w:rsidR="005F7259">
          <w:rPr>
            <w:color w:val="FF0000"/>
          </w:rPr>
          <w:t xml:space="preserve"> same category is chosen and nothing has happened to disable them.</w:t>
        </w:r>
      </w:ins>
    </w:p>
    <w:p w14:paraId="02205AE8" w14:textId="77777777" w:rsidR="00B82326" w:rsidRDefault="00B82326" w:rsidP="0080784F">
      <w:pPr>
        <w:rPr>
          <w:ins w:id="202" w:author="Colin Snook" w:date="2017-04-05T23:12:00Z"/>
          <w:color w:val="FF0000"/>
        </w:rPr>
      </w:pPr>
    </w:p>
    <w:p w14:paraId="2E4C233D" w14:textId="77777777" w:rsidR="00B82326" w:rsidRDefault="00B82326" w:rsidP="0080784F">
      <w:pPr>
        <w:rPr>
          <w:ins w:id="203" w:author="Colin Snook" w:date="2017-04-05T23:12:00Z"/>
          <w:color w:val="FF0000"/>
        </w:rPr>
      </w:pPr>
    </w:p>
    <w:p w14:paraId="6A60F049" w14:textId="77777777" w:rsidR="00B82326" w:rsidRDefault="00B82326" w:rsidP="0080784F">
      <w:pPr>
        <w:rPr>
          <w:ins w:id="204" w:author="Colin Snook" w:date="2017-04-05T23:13:00Z"/>
          <w:color w:val="FF0000"/>
        </w:rPr>
      </w:pPr>
      <w:ins w:id="205" w:author="Colin Snook" w:date="2017-04-05T23:12:00Z">
        <w:r>
          <w:rPr>
            <w:color w:val="FF0000"/>
          </w:rPr>
          <w:t xml:space="preserve">5 April </w:t>
        </w:r>
      </w:ins>
      <w:ins w:id="206" w:author="Colin Snook" w:date="2017-04-05T23:13:00Z">
        <w:r>
          <w:rPr>
            <w:color w:val="FF0000"/>
          </w:rPr>
          <w:t>2017 - Discussion between Karla and Colin</w:t>
        </w:r>
        <w:proofErr w:type="gramStart"/>
        <w:r>
          <w:rPr>
            <w:color w:val="FF0000"/>
          </w:rPr>
          <w:t>:-</w:t>
        </w:r>
        <w:proofErr w:type="gramEnd"/>
      </w:ins>
    </w:p>
    <w:p w14:paraId="55DC5D60" w14:textId="77777777" w:rsidR="00B82326" w:rsidRDefault="00B82326" w:rsidP="0080784F">
      <w:pPr>
        <w:rPr>
          <w:ins w:id="207" w:author="Colin Snook" w:date="2017-04-05T23:17:00Z"/>
          <w:color w:val="FF0000"/>
        </w:rPr>
      </w:pPr>
      <w:ins w:id="208" w:author="Colin Snook" w:date="2017-04-05T23:13:00Z">
        <w:r>
          <w:rPr>
            <w:color w:val="FF0000"/>
          </w:rPr>
          <w:t>We decided that the above strategy is still not correct in terms of the SCXML behaviour</w:t>
        </w:r>
      </w:ins>
      <w:ins w:id="209" w:author="Colin Snook" w:date="2017-04-05T23:14:00Z">
        <w:r>
          <w:rPr>
            <w:color w:val="FF0000"/>
          </w:rPr>
          <w:t xml:space="preserve"> (even if it allows a valid refinement chain). </w:t>
        </w:r>
      </w:ins>
      <w:ins w:id="210" w:author="Colin Snook" w:date="2017-04-05T23:15:00Z">
        <w:r>
          <w:rPr>
            <w:color w:val="FF0000"/>
          </w:rPr>
          <w:t xml:space="preserve">The problem is that if two triggered transitions were enabled they should both fire at the same time - either now or both deferred if </w:t>
        </w:r>
      </w:ins>
      <w:ins w:id="211" w:author="Colin Snook" w:date="2017-04-05T23:16:00Z">
        <w:r>
          <w:rPr>
            <w:color w:val="FF0000"/>
          </w:rPr>
          <w:t>they are not taken. With the above strategy, one may be taken and consume the trigger while th</w:t>
        </w:r>
      </w:ins>
      <w:ins w:id="212" w:author="Colin Snook" w:date="2017-04-05T23:17:00Z">
        <w:r>
          <w:rPr>
            <w:color w:val="FF0000"/>
          </w:rPr>
          <w:t>e other one is not taken and is lost (since the trigger has been consumed).</w:t>
        </w:r>
      </w:ins>
    </w:p>
    <w:p w14:paraId="43A049B7" w14:textId="77777777" w:rsidR="00B82326" w:rsidRDefault="00B82326" w:rsidP="0080784F">
      <w:pPr>
        <w:rPr>
          <w:ins w:id="213" w:author="Colin Snook" w:date="2017-04-05T23:24:00Z"/>
          <w:color w:val="FF0000"/>
        </w:rPr>
      </w:pPr>
      <w:ins w:id="214" w:author="Colin Snook" w:date="2017-04-05T23:17:00Z">
        <w:r>
          <w:rPr>
            <w:color w:val="FF0000"/>
          </w:rPr>
          <w:t>We discussed a better strategy would be to</w:t>
        </w:r>
      </w:ins>
      <w:ins w:id="215" w:author="Colin Snook" w:date="2017-04-05T23:18:00Z">
        <w:r>
          <w:rPr>
            <w:color w:val="FF0000"/>
          </w:rPr>
          <w:t xml:space="preserve"> allow the engine to have </w:t>
        </w:r>
      </w:ins>
      <w:ins w:id="216" w:author="Colin Snook" w:date="2017-04-05T23:19:00Z">
        <w:r>
          <w:rPr>
            <w:color w:val="FF0000"/>
          </w:rPr>
          <w:t xml:space="preserve">‘ghost cycles’ without enabling any transitions. </w:t>
        </w:r>
      </w:ins>
      <w:ins w:id="217" w:author="Colin Snook" w:date="2017-04-05T23:20:00Z">
        <w:r>
          <w:rPr>
            <w:color w:val="FF0000"/>
          </w:rPr>
          <w:t xml:space="preserve">This reflects the abstraction better since the stuttering pre-steps </w:t>
        </w:r>
      </w:ins>
      <w:ins w:id="218" w:author="Colin Snook" w:date="2017-04-05T23:21:00Z">
        <w:r>
          <w:rPr>
            <w:color w:val="FF0000"/>
          </w:rPr>
          <w:t>occur before any trigger arr</w:t>
        </w:r>
      </w:ins>
      <w:ins w:id="219" w:author="Colin Snook" w:date="2017-04-05T23:22:00Z">
        <w:r>
          <w:rPr>
            <w:color w:val="FF0000"/>
          </w:rPr>
          <w:t xml:space="preserve">ives. </w:t>
        </w:r>
      </w:ins>
    </w:p>
    <w:p w14:paraId="06194691" w14:textId="77777777" w:rsidR="00B82326" w:rsidRDefault="00B82326" w:rsidP="0080784F">
      <w:pPr>
        <w:rPr>
          <w:ins w:id="220" w:author="Colin Snook" w:date="2017-04-05T23:25:00Z"/>
          <w:color w:val="FF0000"/>
        </w:rPr>
      </w:pPr>
      <w:ins w:id="221" w:author="Colin Snook" w:date="2017-04-05T23:22:00Z">
        <w:r>
          <w:rPr>
            <w:color w:val="FF0000"/>
          </w:rPr>
          <w:t>However,</w:t>
        </w:r>
      </w:ins>
      <w:ins w:id="222" w:author="Colin Snook" w:date="2017-04-05T23:24:00Z">
        <w:r>
          <w:rPr>
            <w:color w:val="FF0000"/>
          </w:rPr>
          <w:t xml:space="preserve"> the problem with this approach has been to find a way around the weakened completion guard (since now we again require th</w:t>
        </w:r>
      </w:ins>
      <w:ins w:id="223" w:author="Colin Snook" w:date="2017-04-05T23:25:00Z">
        <w:r>
          <w:rPr>
            <w:color w:val="FF0000"/>
          </w:rPr>
          <w:t xml:space="preserve">at all enabled transitions complete). </w:t>
        </w:r>
      </w:ins>
    </w:p>
    <w:p w14:paraId="775590B2" w14:textId="77777777" w:rsidR="00B82326" w:rsidRDefault="00B82326" w:rsidP="0080784F">
      <w:pPr>
        <w:rPr>
          <w:ins w:id="224" w:author="Colin Snook" w:date="2017-04-05T23:28:00Z"/>
          <w:color w:val="FF0000"/>
        </w:rPr>
      </w:pPr>
      <w:ins w:id="225" w:author="Colin Snook" w:date="2017-04-05T23:25:00Z">
        <w:r>
          <w:rPr>
            <w:color w:val="FF0000"/>
          </w:rPr>
          <w:t xml:space="preserve">It may be possible to get around this by </w:t>
        </w:r>
      </w:ins>
      <w:ins w:id="226" w:author="Colin Snook" w:date="2017-04-05T23:26:00Z">
        <w:r>
          <w:rPr>
            <w:color w:val="FF0000"/>
          </w:rPr>
          <w:t>separating the enabling tran</w:t>
        </w:r>
      </w:ins>
      <w:ins w:id="227" w:author="Colin Snook" w:date="2017-04-05T23:27:00Z">
        <w:r>
          <w:rPr>
            <w:color w:val="FF0000"/>
          </w:rPr>
          <w:t>sitions per trigger, so that new ones refine a ‘future enabling’ engine transition.</w:t>
        </w:r>
      </w:ins>
      <w:ins w:id="228" w:author="Colin Snook" w:date="2017-04-05T23:28:00Z">
        <w:r>
          <w:rPr>
            <w:color w:val="FF0000"/>
          </w:rPr>
          <w:t xml:space="preserve"> </w:t>
        </w:r>
      </w:ins>
    </w:p>
    <w:p w14:paraId="47CCF05A" w14:textId="25EBED05" w:rsidR="006150FC" w:rsidRPr="00B82326" w:rsidRDefault="00B82326" w:rsidP="0080784F">
      <w:pPr>
        <w:rPr>
          <w:color w:val="FF0000"/>
          <w:rPrChange w:id="229" w:author="Colin Snook" w:date="2017-04-05T23:13:00Z">
            <w:rPr/>
          </w:rPrChange>
        </w:rPr>
      </w:pPr>
      <w:proofErr w:type="gramStart"/>
      <w:ins w:id="230" w:author="Colin Snook" w:date="2017-04-05T23:28:00Z">
        <w:r>
          <w:rPr>
            <w:color w:val="FF0000"/>
          </w:rPr>
          <w:t>Colin to investigate this new strategy.</w:t>
        </w:r>
      </w:ins>
      <w:bookmarkStart w:id="231" w:name="_GoBack"/>
      <w:bookmarkEnd w:id="231"/>
      <w:proofErr w:type="gramEnd"/>
      <w:r w:rsidR="006150FC" w:rsidRPr="0080784F">
        <w:rPr>
          <w:color w:val="FF0000"/>
          <w:rPrChange w:id="232" w:author="Colin Snook" w:date="2017-03-01T09:48:00Z">
            <w:rPr/>
          </w:rPrChange>
        </w:rPr>
        <w:br w:type="page"/>
      </w:r>
    </w:p>
    <w:p w14:paraId="61D00FD9" w14:textId="6121F2B6"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w:t>
      </w:r>
      <w:proofErr w:type="gramStart"/>
      <w:r w:rsidR="00FC2442">
        <w:t>always enabled</w:t>
      </w:r>
      <w:proofErr w:type="gramEnd"/>
      <w:r w:rsidR="00FC2442">
        <w:t xml:space="preserve">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 xml:space="preserve">Similarly if you respond to a trigger event you need to also introduce the raising of the event (external or internal). </w:t>
      </w:r>
      <w:proofErr w:type="gramStart"/>
      <w:r>
        <w:t>This can be done (in the Event-B representation) by introducing an Event-B event that raises the trigger event non-deterministically</w:t>
      </w:r>
      <w:proofErr w:type="gramEnd"/>
      <w:r>
        <w:t>.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and ‘</w:t>
      </w:r>
      <w:proofErr w:type="gramStart"/>
      <w:r>
        <w:t>!</w:t>
      </w:r>
      <w:proofErr w:type="spellStart"/>
      <w:r>
        <w:t>last</w:t>
      </w:r>
      <w:proofErr w:type="gramEnd"/>
      <w:r>
        <w:t>_byte_sent</w:t>
      </w:r>
      <w:proofErr w:type="spellEnd"/>
      <w:r>
        <w:t>’ raised? Are events an appropriate way to model this? I assumed some local data and un-triggered guarded events here</w:t>
      </w:r>
      <w:proofErr w:type="gramStart"/>
      <w:r>
        <w:t>..</w:t>
      </w:r>
      <w:proofErr w:type="gramEnd"/>
      <w:r>
        <w:t xml:space="preserve"> </w:t>
      </w:r>
      <w:proofErr w:type="gramStart"/>
      <w:r>
        <w:t>but</w:t>
      </w:r>
      <w:proofErr w:type="gramEnd"/>
      <w:r>
        <w:t xml:space="preserve">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 xml:space="preserve">Not sure I understand. Maybe we have different ideas of stuttering. How would you guard the transition to </w:t>
      </w:r>
      <w:proofErr w:type="gramStart"/>
      <w:r>
        <w:t>Go</w:t>
      </w:r>
      <w:proofErr w:type="gramEnd"/>
      <w:r>
        <w:t xml:space="preserve">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proofErr w:type="gramStart"/>
      <w:r>
        <w:rPr>
          <w:rFonts w:ascii="Helvetica" w:hAnsi="Helvetica" w:cs="Helvetica"/>
          <w:lang w:val="en-US"/>
        </w:rPr>
        <w:t>in</w:t>
      </w:r>
      <w:proofErr w:type="gramEnd"/>
      <w:r>
        <w:rPr>
          <w:rFonts w:ascii="Helvetica" w:hAnsi="Helvetica" w:cs="Helvetica"/>
          <w:lang w:val="en-US"/>
        </w:rPr>
        <w:t xml:space="preserve">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by adding a second conjunct..  ‘</w:t>
      </w:r>
      <w:proofErr w:type="spellStart"/>
      <w:proofErr w:type="gramStart"/>
      <w:r>
        <w:rPr>
          <w:rFonts w:ascii="Helvetica" w:hAnsi="Helvetica" w:cs="Helvetica"/>
          <w:lang w:val="en-US"/>
        </w:rPr>
        <w:t>userVar</w:t>
      </w:r>
      <w:proofErr w:type="spellEnd"/>
      <w:proofErr w:type="gram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However, to simulate the run to completion big-step we introduce the following events</w:t>
      </w:r>
      <w:proofErr w:type="gramStart"/>
      <w:r>
        <w:rPr>
          <w:rFonts w:ascii="Helvetica" w:hAnsi="Helvetica" w:cs="Helvetica"/>
          <w:lang w:val="en-US"/>
        </w:rPr>
        <w:t>:-</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enableUserTransitions</w:t>
      </w:r>
      <w:proofErr w:type="spellEnd"/>
      <w:r>
        <w:rPr>
          <w:rFonts w:ascii="Helvetica" w:hAnsi="Helvetica" w:cs="Helvetica"/>
          <w:lang w:val="en-US"/>
        </w:rPr>
        <w:t>'</w:t>
      </w:r>
      <w:proofErr w:type="gramEnd"/>
      <w:r>
        <w:rPr>
          <w:rFonts w:ascii="Helvetica" w:hAnsi="Helvetica" w:cs="Helvetica"/>
          <w:lang w:val="en-US"/>
        </w:rPr>
        <w:t xml:space="preserve"> which atomically evaluates the guards of all the user transitions and enables those that should fire using BOOL flags (e.g. ‘userGuard1'). [Normally this event would also consume a </w:t>
      </w:r>
      <w:proofErr w:type="gramStart"/>
      <w:r>
        <w:rPr>
          <w:rFonts w:ascii="Helvetica" w:hAnsi="Helvetica" w:cs="Helvetica"/>
          <w:lang w:val="en-US"/>
        </w:rPr>
        <w:t>trigger which affects the guards</w:t>
      </w:r>
      <w:proofErr w:type="gramEnd"/>
      <w:r>
        <w:rPr>
          <w:rFonts w:ascii="Helvetica" w:hAnsi="Helvetica" w:cs="Helvetica"/>
          <w:lang w:val="en-US"/>
        </w:rPr>
        <w:t xml:space="preserve">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proofErr w:type="gramStart"/>
      <w:r>
        <w:rPr>
          <w:rFonts w:ascii="Helvetica" w:hAnsi="Helvetica" w:cs="Helvetica"/>
          <w:lang w:val="en-US"/>
        </w:rPr>
        <w:t>userTransitionsFired</w:t>
      </w:r>
      <w:proofErr w:type="spellEnd"/>
      <w:r>
        <w:rPr>
          <w:rFonts w:ascii="Helvetica" w:hAnsi="Helvetica" w:cs="Helvetica"/>
          <w:lang w:val="en-US"/>
        </w:rPr>
        <w:t>’</w:t>
      </w:r>
      <w:proofErr w:type="gramEnd"/>
      <w:r>
        <w:rPr>
          <w:rFonts w:ascii="Helvetica" w:hAnsi="Helvetica" w:cs="Helvetica"/>
          <w:lang w:val="en-US"/>
        </w:rPr>
        <w:t xml:space="preserve">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w:t>
      </w:r>
      <w:proofErr w:type="gramStart"/>
      <w:r>
        <w:rPr>
          <w:rFonts w:ascii="Helvetica" w:hAnsi="Helvetica" w:cs="Helvetica"/>
          <w:lang w:val="en-US"/>
        </w:rPr>
        <w:t>'not(</w:t>
      </w:r>
      <w:proofErr w:type="gramEnd"/>
      <w:r>
        <w:rPr>
          <w:rFonts w:ascii="Helvetica" w:hAnsi="Helvetica" w:cs="Helvetica"/>
          <w:lang w:val="en-US"/>
        </w:rPr>
        <w: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proofErr w:type="spellEnd"/>
      <w:proofErr w:type="gramEnd"/>
      <w:r>
        <w:rPr>
          <w:rFonts w:ascii="Helvetica" w:hAnsi="Helvetica" w:cs="Helvetica"/>
          <w:lang w:val="en-US"/>
        </w:rPr>
        <w:t xml:space="preserve"> don’t think the problem is caused by my choice of encoding of the semantics, it was the same when we did a much more abstract representation. </w:t>
      </w:r>
      <w:proofErr w:type="gramStart"/>
      <w:r>
        <w:rPr>
          <w:rFonts w:ascii="Helvetica" w:hAnsi="Helvetica" w:cs="Helvetica"/>
          <w:lang w:val="en-US"/>
        </w:rPr>
        <w:t>Unless you can think of a way to represent this completion semantic without introducing an event that is guarded by the negation of the user guards?</w:t>
      </w:r>
      <w:proofErr w:type="gramEnd"/>
      <w:r>
        <w:rPr>
          <w:rFonts w:ascii="Helvetica" w:hAnsi="Helvetica" w:cs="Helvetica"/>
          <w:lang w:val="en-US"/>
        </w:rPr>
        <w:t xml:space="preserve">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w:t>
      </w:r>
      <w:proofErr w:type="spellStart"/>
      <w:r>
        <w:rPr>
          <w:rFonts w:ascii="Helvetica" w:hAnsi="Helvetica" w:cs="Helvetica"/>
          <w:lang w:val="en-US"/>
        </w:rPr>
        <w:t>modelling</w:t>
      </w:r>
      <w:proofErr w:type="spellEnd"/>
      <w:r>
        <w:rPr>
          <w:rFonts w:ascii="Helvetica" w:hAnsi="Helvetica" w:cs="Helvetica"/>
          <w:lang w:val="en-US"/>
        </w:rPr>
        <w:t xml:space="preserve">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Colin Snook" w:date="2017-03-01T00:08:00Z" w:initials="CS">
    <w:p w14:paraId="627C3334" w14:textId="23216866" w:rsidR="00FD4C92" w:rsidRDefault="00FD4C92">
      <w:pPr>
        <w:pStyle w:val="CommentText"/>
      </w:pPr>
      <w:r>
        <w:rPr>
          <w:rStyle w:val="CommentReference"/>
        </w:rPr>
        <w:annotationRef/>
      </w:r>
      <w:r>
        <w:t xml:space="preserve">We decided the semantics allows the simulation to continue enabling </w:t>
      </w:r>
      <w:proofErr w:type="spellStart"/>
      <w:r>
        <w:t>untriggered</w:t>
      </w:r>
      <w:proofErr w:type="spellEnd"/>
      <w:r>
        <w:t xml:space="preserve"> transitions while there are no new triggers.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F75AC"/>
    <w:rsid w:val="001670B5"/>
    <w:rsid w:val="0018420F"/>
    <w:rsid w:val="002226DA"/>
    <w:rsid w:val="00255AB4"/>
    <w:rsid w:val="002743E4"/>
    <w:rsid w:val="002D0309"/>
    <w:rsid w:val="002E5A84"/>
    <w:rsid w:val="00387053"/>
    <w:rsid w:val="003D786C"/>
    <w:rsid w:val="003E409E"/>
    <w:rsid w:val="0040375A"/>
    <w:rsid w:val="00454333"/>
    <w:rsid w:val="0045620C"/>
    <w:rsid w:val="00495447"/>
    <w:rsid w:val="004C6C00"/>
    <w:rsid w:val="00535FFA"/>
    <w:rsid w:val="005976A3"/>
    <w:rsid w:val="005A2FA4"/>
    <w:rsid w:val="005E1289"/>
    <w:rsid w:val="005F7259"/>
    <w:rsid w:val="006150FC"/>
    <w:rsid w:val="00624673"/>
    <w:rsid w:val="00644AD3"/>
    <w:rsid w:val="00657620"/>
    <w:rsid w:val="006617D0"/>
    <w:rsid w:val="006B56B2"/>
    <w:rsid w:val="00725658"/>
    <w:rsid w:val="0080784F"/>
    <w:rsid w:val="00824E48"/>
    <w:rsid w:val="00836D50"/>
    <w:rsid w:val="008445DD"/>
    <w:rsid w:val="00846AF3"/>
    <w:rsid w:val="0088584B"/>
    <w:rsid w:val="008A5A4E"/>
    <w:rsid w:val="009F21E2"/>
    <w:rsid w:val="00A71935"/>
    <w:rsid w:val="00B20311"/>
    <w:rsid w:val="00B40BCA"/>
    <w:rsid w:val="00B42944"/>
    <w:rsid w:val="00B82326"/>
    <w:rsid w:val="00B828A1"/>
    <w:rsid w:val="00BD4293"/>
    <w:rsid w:val="00C8153F"/>
    <w:rsid w:val="00CD09D2"/>
    <w:rsid w:val="00D550F2"/>
    <w:rsid w:val="00D55210"/>
    <w:rsid w:val="00D6005F"/>
    <w:rsid w:val="00DE0DEC"/>
    <w:rsid w:val="00DF7A9F"/>
    <w:rsid w:val="00F20374"/>
    <w:rsid w:val="00F33A0C"/>
    <w:rsid w:val="00FA397A"/>
    <w:rsid w:val="00FB31E8"/>
    <w:rsid w:val="00FC2442"/>
    <w:rsid w:val="00FD4C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10</Pages>
  <Words>3221</Words>
  <Characters>18360</Characters>
  <Application>Microsoft Macintosh Word</Application>
  <DocSecurity>0</DocSecurity>
  <Lines>153</Lines>
  <Paragraphs>43</Paragraphs>
  <ScaleCrop>false</ScaleCrop>
  <Company>University of Southampton</Company>
  <LinksUpToDate>false</LinksUpToDate>
  <CharactersWithSpaces>21538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20</cp:revision>
  <dcterms:created xsi:type="dcterms:W3CDTF">2016-12-15T16:37:00Z</dcterms:created>
  <dcterms:modified xsi:type="dcterms:W3CDTF">2017-04-05T22:28:00Z</dcterms:modified>
</cp:coreProperties>
</file>