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884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/>
          <w:bCs/>
          <w:color w:val="569CD6"/>
          <w:kern w:val="0"/>
          <w:sz w:val="24"/>
          <w:szCs w:val="24"/>
          <w:shd w:val="clear" w:color="auto" w:fill="auto"/>
          <w:lang w:val="en-US" w:eastAsia="zh-CN" w:bidi="ar"/>
        </w:rPr>
      </w:pPr>
    </w:p>
    <w:p w14:paraId="3C6612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bookmarkStart w:id="0" w:name="_GoBack"/>
      <w:bookmarkEnd w:id="0"/>
      <w:r>
        <w:rPr>
          <w:rFonts w:hint="default" w:ascii="Tahoma" w:hAnsi="Tahoma" w:eastAsia="Consolas" w:cs="Tahoma"/>
          <w:b/>
          <w:bCs/>
          <w:color w:val="C8C8C8"/>
          <w:kern w:val="0"/>
          <w:sz w:val="24"/>
          <w:szCs w:val="24"/>
          <w:shd w:val="clear" w:color="auto" w:fill="auto"/>
          <w:lang w:val="en-US" w:eastAsia="zh-CN" w:bidi="ar"/>
        </w:rPr>
        <w:t>PROG101_Assignment1</w:t>
      </w:r>
    </w:p>
    <w:p w14:paraId="684596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</w:p>
    <w:p w14:paraId="6B1A9F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/>
          <w:bCs/>
          <w:color w:val="569CD6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Tahoma" w:hAnsi="Tahoma" w:eastAsia="Consolas" w:cs="Tahoma"/>
          <w:b/>
          <w:bCs/>
          <w:color w:val="C8C8C8"/>
          <w:kern w:val="0"/>
          <w:sz w:val="24"/>
          <w:szCs w:val="24"/>
          <w:shd w:val="clear" w:color="auto" w:fill="auto"/>
          <w:lang w:val="en-US" w:eastAsia="zh-CN" w:bidi="ar"/>
        </w:rPr>
        <w:t>Problem</w:t>
      </w:r>
    </w:p>
    <w:p w14:paraId="7B2C21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>Flooding in Freetown communities such as Kroo Bay and Wellington causes loss of life and property each rainy season. Warnings are slow and informal.</w:t>
      </w:r>
    </w:p>
    <w:p w14:paraId="08E3CBD4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24"/>
          <w:szCs w:val="24"/>
          <w:shd w:val="clear" w:color="auto" w:fill="auto"/>
        </w:rPr>
      </w:pPr>
    </w:p>
    <w:p w14:paraId="1663CB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/>
          <w:bCs/>
          <w:color w:val="C8C8C8"/>
          <w:kern w:val="0"/>
          <w:sz w:val="24"/>
          <w:szCs w:val="24"/>
          <w:shd w:val="clear" w:color="auto" w:fill="auto"/>
          <w:lang w:val="en-US" w:eastAsia="zh-CN" w:bidi="ar"/>
        </w:rPr>
        <w:t>Solution</w:t>
      </w:r>
    </w:p>
    <w:p w14:paraId="514E95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>A logical design for an open-source system that takes rainfall, river level and blocked-drain information, calculates a risk score, classifies the risk (LOW, MODERATE, HIGH, SEVERE) and says if evacuation is needed.</w:t>
      </w:r>
    </w:p>
    <w:p w14:paraId="34C864CB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24"/>
          <w:szCs w:val="24"/>
          <w:shd w:val="clear" w:color="auto" w:fill="auto"/>
        </w:rPr>
      </w:pPr>
    </w:p>
    <w:p w14:paraId="15FA9E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/>
          <w:bCs/>
          <w:color w:val="C8C8C8"/>
          <w:kern w:val="0"/>
          <w:sz w:val="24"/>
          <w:szCs w:val="24"/>
          <w:shd w:val="clear" w:color="auto" w:fill="auto"/>
          <w:lang w:val="en-US" w:eastAsia="zh-CN" w:bidi="ar"/>
        </w:rPr>
        <w:t>Contents</w:t>
      </w:r>
    </w:p>
    <w:p w14:paraId="796B3B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 xml:space="preserve"> File Description </w:t>
      </w:r>
    </w:p>
    <w:p w14:paraId="34524641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24"/>
          <w:szCs w:val="24"/>
          <w:shd w:val="clear" w:color="auto" w:fill="auto"/>
        </w:rPr>
      </w:pPr>
    </w:p>
    <w:p w14:paraId="2F74B7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> </w:t>
      </w:r>
      <w:r>
        <w:rPr>
          <w:rFonts w:hint="default" w:ascii="Tahoma" w:hAnsi="Tahoma" w:eastAsia="Consolas" w:cs="Tahoma"/>
          <w:b w:val="0"/>
          <w:bCs w:val="0"/>
          <w:color w:val="CE9178"/>
          <w:kern w:val="0"/>
          <w:sz w:val="24"/>
          <w:szCs w:val="24"/>
          <w:shd w:val="clear" w:color="auto" w:fill="auto"/>
          <w:lang w:val="en-US" w:eastAsia="zh-CN" w:bidi="ar"/>
        </w:rPr>
        <w:t>`PROG101_Assignment1_FloodWatch_Report.docx`</w:t>
      </w: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 xml:space="preserve"> Full report </w:t>
      </w:r>
    </w:p>
    <w:p w14:paraId="0B0D09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> </w:t>
      </w:r>
      <w:r>
        <w:rPr>
          <w:rFonts w:hint="default" w:ascii="Tahoma" w:hAnsi="Tahoma" w:eastAsia="Consolas" w:cs="Tahoma"/>
          <w:b w:val="0"/>
          <w:bCs w:val="0"/>
          <w:color w:val="CE9178"/>
          <w:kern w:val="0"/>
          <w:sz w:val="24"/>
          <w:szCs w:val="24"/>
          <w:shd w:val="clear" w:color="auto" w:fill="auto"/>
          <w:lang w:val="en-US" w:eastAsia="zh-CN" w:bidi="ar"/>
        </w:rPr>
        <w:t>`flowcharts/`</w:t>
      </w: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 xml:space="preserve"> Flowchart images (Draw.io) </w:t>
      </w:r>
    </w:p>
    <w:p w14:paraId="33E29C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> </w:t>
      </w:r>
      <w:r>
        <w:rPr>
          <w:rFonts w:hint="default" w:ascii="Tahoma" w:hAnsi="Tahoma" w:eastAsia="Consolas" w:cs="Tahoma"/>
          <w:b w:val="0"/>
          <w:bCs w:val="0"/>
          <w:color w:val="CE9178"/>
          <w:kern w:val="0"/>
          <w:sz w:val="24"/>
          <w:szCs w:val="24"/>
          <w:shd w:val="clear" w:color="auto" w:fill="auto"/>
          <w:lang w:val="en-US" w:eastAsia="zh-CN" w:bidi="ar"/>
        </w:rPr>
        <w:t>`pseudocode.txt`</w:t>
      </w: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 xml:space="preserve"> Pseudocode </w:t>
      </w:r>
    </w:p>
    <w:p w14:paraId="798E2910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24"/>
          <w:szCs w:val="24"/>
          <w:shd w:val="clear" w:color="auto" w:fill="auto"/>
        </w:rPr>
      </w:pPr>
    </w:p>
    <w:p w14:paraId="5898F0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/>
          <w:bCs/>
          <w:color w:val="C8C8C8"/>
          <w:kern w:val="0"/>
          <w:sz w:val="24"/>
          <w:szCs w:val="24"/>
          <w:shd w:val="clear" w:color="auto" w:fill="auto"/>
          <w:lang w:val="en-US" w:eastAsia="zh-CN" w:bidi="ar"/>
        </w:rPr>
        <w:t>SDG, Open Source and DPG</w:t>
      </w:r>
    </w:p>
    <w:p w14:paraId="0BD69C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6796E6"/>
          <w:kern w:val="0"/>
          <w:sz w:val="24"/>
          <w:szCs w:val="24"/>
          <w:shd w:val="clear" w:color="auto" w:fill="auto"/>
          <w:lang w:val="en-US" w:eastAsia="zh-CN" w:bidi="ar"/>
        </w:rPr>
        <w:t>-</w:t>
      </w: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 xml:space="preserve"> SDG 13 (Climate Action), SDG 11 (Sustainable Cities and Communities), SDG 3 (Good Health)</w:t>
      </w:r>
    </w:p>
    <w:p w14:paraId="2FEA82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6796E6"/>
          <w:kern w:val="0"/>
          <w:sz w:val="24"/>
          <w:szCs w:val="24"/>
          <w:shd w:val="clear" w:color="auto" w:fill="auto"/>
          <w:lang w:val="en-US" w:eastAsia="zh-CN" w:bidi="ar"/>
        </w:rPr>
        <w:t>-</w:t>
      </w: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 xml:space="preserve"> Open source so any community can use and improve it for free</w:t>
      </w:r>
    </w:p>
    <w:p w14:paraId="25B7B3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ahoma" w:hAnsi="Tahoma" w:eastAsia="Consolas" w:cs="Tahoma"/>
          <w:b w:val="0"/>
          <w:bCs w:val="0"/>
          <w:color w:val="D4D4D4"/>
          <w:sz w:val="24"/>
          <w:szCs w:val="24"/>
          <w:shd w:val="clear" w:color="auto" w:fill="auto"/>
        </w:rPr>
      </w:pPr>
      <w:r>
        <w:rPr>
          <w:rFonts w:hint="default" w:ascii="Tahoma" w:hAnsi="Tahoma" w:eastAsia="Consolas" w:cs="Tahoma"/>
          <w:b w:val="0"/>
          <w:bCs w:val="0"/>
          <w:color w:val="6796E6"/>
          <w:kern w:val="0"/>
          <w:sz w:val="24"/>
          <w:szCs w:val="24"/>
          <w:shd w:val="clear" w:color="auto" w:fill="auto"/>
          <w:lang w:val="en-US" w:eastAsia="zh-CN" w:bidi="ar"/>
        </w:rPr>
        <w:t>-</w:t>
      </w: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t xml:space="preserve"> Can become a Digital Public Good under an open licence</w:t>
      </w:r>
    </w:p>
    <w:p w14:paraId="298489F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ahoma" w:hAnsi="Tahoma" w:cs="Tahoma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ahoma" w:hAnsi="Tahoma" w:eastAsia="Consolas" w:cs="Tahoma"/>
          <w:b w:val="0"/>
          <w:bCs w:val="0"/>
          <w:color w:val="D4D4D4"/>
          <w:kern w:val="0"/>
          <w:sz w:val="24"/>
          <w:szCs w:val="24"/>
          <w:shd w:val="clear" w:color="auto" w:fill="auto"/>
          <w:lang w:val="en-US" w:eastAsia="zh-CN" w:bidi="ar"/>
        </w:rPr>
        <w:br w:type="textWrapping"/>
      </w:r>
    </w:p>
    <w:p w14:paraId="5F2D5B8D">
      <w:pPr>
        <w:rPr>
          <w:rFonts w:hint="default" w:ascii="Tahoma" w:hAnsi="Tahoma" w:cs="Tahoma"/>
          <w:sz w:val="24"/>
          <w:szCs w:val="24"/>
          <w:shd w:val="clear" w:color="auto" w:fil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740F9"/>
    <w:rsid w:val="2FF7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2026-10-16T11:13:00Z</dcterms:created>
  <dc:creator>ÊVĒÑTHRØÑËS</dc:creator>
  <cp:lastModifiedBy>ÊVĒÑTHRØÑËS</cp:lastModifiedBy>
  <dcterms:modified xsi:type="dcterms:W3CDTF">2026-10-16T11:15:17Z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7DF20248D2F245A3B29FEE58E371D230_11</vt:lpwstr>
  </property>
</Properties>
</file>