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Autentificación de Usuario.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usuarios deberán identificarse para acceder a cualquier parte del sistema.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podrá ser consultado por cualquier usuario dependiendo del módulo en el cual se encuentre y su nivel de accesibilidad.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RNF08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RNF09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Inventario.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registrar, actualizar y eliminar los equipos disponibles para alquiler.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permitir al administrador gestionar el inventario de equipos, incluyendo su disponibilidad, cantidad y estado, con el fin de llevar un control adecuado de los recursos.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RNF06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3810"/>
        <w:gridCol w:w="4830"/>
        <w:tblGridChange w:id="0">
          <w:tblGrid>
            <w:gridCol w:w="3810"/>
            <w:gridCol w:w="48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de Catálogo de Servicios.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usuarios podrán visualizar los equipos y servicios disponibles para eventos.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los usuarios consultar un catálogo digital donde se muestren los productos y servicios ofrecidos, incluyendo descripciones, imágenes y disponibilidad.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RNF07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rHeight w:val="939.9609375" w:hRule="atLeast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Clientes.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almacenar la información de los clientes.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permitir el registro de nuevos clientes, guardando datos como nombre, contacto y detalles necesarios para la gestión de solicitudes y ventas.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de Servicios en Línea.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usuarios podrán realizar solicitudes de alquiler desde la plataforma.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los usuarios realizar solicitudes de alquiler de equipos o servicios, especificando fechas, tipo de evento y requerimientos adicionales.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RNF06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RNF08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RNF09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Cotizaciones.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generará cotizaciones automáticas según los servicios solicitados.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calcular y generar cotizaciones basadas en los servicios y equipos seleccionados por el cliente, facilitando la formalización de pedidos.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RNF07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Disponibilidad.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mostrará la disponibilidad de equipos en tiempo real.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verificar la disponibilidad de los equipos según fechas seleccionadas, evitando la asignación duplicada de recursos.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RNF06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RNF08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8"/>
        <w:tblW w:w="8644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administrar los usuarios y sus roles dentro de la plataforma.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permitir al administrador crear, editar y eliminar usuarios, así como asignar roles y niveles de acceso según sus funciones dentro del sistema.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de solicitudes.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almacenará el historial de solicitudes realizadas por los clientes.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consultar el historial de solicitudes y servicios realizados por cada cliente, facilitando el seguimiento y control de las operaciones.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Notificaciones al Usuario.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enviará notificaciones sobre el estado de las solicitudes.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notificar a los usuarios sobre el estado de sus solicitudes, confirmaciones o cambios mediante la plataforma o correo electrónico.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RNF06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RNF08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Servicios.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gestionar los servicios ofrecidos por la empresa.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permitir crear, modificar y eliminar los servicios disponibles, incluyendo detalles como descripción, precios y condiciones.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120" w:tblpY="0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8d08d" w:space="0" w:sz="12" w:val="single"/>
            </w:tcBorders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8d08d" w:space="0" w:sz="12" w:val="single"/>
            </w:tcBorders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Búsqueda de Productos.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usuarios podrán buscar equipos o servicios dentro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realizar búsquedas mediante filtros como nombre, categoría o disponibilidad.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RNF02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RNF03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Edición de Perfil de Usuario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usuarios podrán actualizar su información personal.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modificar los datos personales del usuario registrados en la plataforma.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RNF01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RNF02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RNF05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Eliminación de Solicitudes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usuarios podrán cancelar solicitudes realizadas.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eliminar o cancelar solicitudes antes de su confirmación.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Visualización de Detalles de Producto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usuarios podrán ver información detallada de los productos.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mostrará características, condiciones e información relevante de cada producto o servicio.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RNF02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RNF03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RNF10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Categorías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usuarios podrán ver información detallada de los productos.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crear, editar y eliminar categorías para clasificar los productos y servicios.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RNF01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RNF05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Estados de Solicitud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gestionar el estado de las solicitudes.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cambiar el estado de las solicitudes entre pendiente, aprobado, rechazado o finalizado.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RNF03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RNF04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Reportes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generará reportes del negocio.</w:t>
            </w:r>
          </w:p>
        </w:tc>
      </w:tr>
      <w:tr>
        <w:trPr>
          <w:cantSplit w:val="0"/>
          <w:trHeight w:val="465.9609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generar reportes de ventas, inventario y clientes para análisis de información.</w:t>
            </w:r>
          </w:p>
        </w:tc>
      </w:tr>
      <w:tr>
        <w:trPr>
          <w:cantSplit w:val="0"/>
          <w:trHeight w:val="698.94140624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RNF03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RNF06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Datos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validará la información ingresada.</w:t>
            </w:r>
          </w:p>
        </w:tc>
      </w:tr>
      <w:tr>
        <w:trPr>
          <w:cantSplit w:val="0"/>
          <w:trHeight w:val="465.9609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verificará que los datos ingresados sean correctos antes de procesarlos.</w:t>
            </w:r>
          </w:p>
        </w:tc>
      </w:tr>
      <w:tr>
        <w:trPr>
          <w:cantSplit w:val="0"/>
          <w:trHeight w:val="698.94140624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RNF01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RNF03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de Imágenes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subir imágenes de productos o servicios.</w:t>
            </w:r>
          </w:p>
        </w:tc>
      </w:tr>
      <w:tr>
        <w:trPr>
          <w:cantSplit w:val="0"/>
          <w:trHeight w:val="465.9609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cargar imágenes para complementar la información de los productos y servicios.</w:t>
            </w:r>
          </w:p>
        </w:tc>
      </w:tr>
      <w:tr>
        <w:trPr>
          <w:cantSplit w:val="0"/>
          <w:trHeight w:val="698.94140624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RNF02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RNF07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RNF10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137.0" w:type="dxa"/>
        <w:jc w:val="left"/>
        <w:tblInd w:w="-108.0" w:type="dxa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951"/>
        <w:gridCol w:w="7186"/>
        <w:tblGridChange w:id="0">
          <w:tblGrid>
            <w:gridCol w:w="1951"/>
            <w:gridCol w:w="71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12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 de Sesión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cerrar sesión de forma segura.</w:t>
            </w:r>
          </w:p>
        </w:tc>
      </w:tr>
      <w:tr>
        <w:trPr>
          <w:cantSplit w:val="0"/>
          <w:trHeight w:val="465.9609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los usuarios cerrar su sesión para proteger su información.</w:t>
            </w:r>
          </w:p>
        </w:tc>
      </w:tr>
      <w:tr>
        <w:trPr>
          <w:cantSplit w:val="0"/>
          <w:trHeight w:val="698.9414062499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RNF01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RNF03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RNF09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/>
      </w:pPr>
      <w:r w:rsidDel="00000000" w:rsidR="00000000" w:rsidRPr="00000000">
        <w:rPr>
          <w:rtl w:val="0"/>
        </w:rPr>
        <w:t xml:space="preserve">Requerimientos no funcionales </w:t>
      </w:r>
    </w:p>
    <w:p w:rsidR="00000000" w:rsidDel="00000000" w:rsidP="00000000" w:rsidRDefault="00000000" w:rsidRPr="00000000" w14:paraId="000001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2"/>
        <w:tblW w:w="8625.0" w:type="dxa"/>
        <w:jc w:val="left"/>
        <w:tblInd w:w="-93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35"/>
        <w:gridCol w:w="6690"/>
        <w:tblGridChange w:id="0">
          <w:tblGrid>
            <w:gridCol w:w="1935"/>
            <w:gridCol w:w="669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del sistema.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presentara una interfaz de usuario sencilla para que sea de fácil manejo a los usuarios del sistema.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tener una interfaz de uso intuitiva y sencilla.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tabs>
                <w:tab w:val="left" w:leader="none" w:pos="1410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Seguridad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El sistema debe proteger la información de usuarios y datos almacenados.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deberá garantizar la confidencialidad de la información mediante autenticación segura, control de accesos y protección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tabs>
                <w:tab w:val="left" w:leader="none" w:pos="1410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La plataforma debe ser fácil de usar para cualquier tipo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deberá contar con una interfaz clara, sencilla e intuitiva que permita a los usuarios navegar sin dificultad.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1410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El sistema debe responder rápidamente a las solicitudes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deberá procesar las solicitudes en tiempos adecuados, evitando demoras que afecten la experiencia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left" w:leader="none" w:pos="1410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El sistema debe estar disponible la mayor parte del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La plataforma deberá garantizar un alto nivel de disponibilidad para que los usuarios puedan acceder en cualquier momento sin interrupciones frecuentes.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left" w:leader="none" w:pos="1410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Mantenibilidad.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 ser fácil de actualizar y mantener..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El sistema deberá estar desarrollado de manera organizada y documentada para facilitar futuras mejoras o correcciones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Compatibilidad.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El sistema debe funcionar en diferentes dispositivos y navegadores.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 plataforma deberá ser accesible desde distintos navegadores y dispositivos (computador, tablet, celular) sin perder funcionalidad.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Respaldo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El sistema debe contar con copias de seguridad de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deberá realizar respaldos periódicos de la información para evitar pérdidas en caso de fallos o errores.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Fiabilidad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Funcionamiento estable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deberá garantizar un funcionamiento estable, minimizando la cantidad de fallos durante su uso y permitiendo una recuperación rápida ante errores sin pérdida de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4.0" w:type="dxa"/>
        <w:jc w:val="left"/>
        <w:tblInd w:w="-108.0" w:type="dxa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eaadb" w:space="0" w:sz="12" w:val="single"/>
            </w:tcBorders>
            <w:shd w:fill="deeaf6" w:val="clear"/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Adaptabilidad a diferentes entornos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sistema deberá ser desarrollado utilizando tecnologías estándar que permitan su ejecución en diferentes plataformas, navegadores y sistemas operativos sin afectar su funcionamiento.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