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mjglivhm01jb" w:id="0"/>
      <w:bookmarkEnd w:id="0"/>
      <w:r w:rsidDel="00000000" w:rsidR="00000000" w:rsidRPr="00000000">
        <w:rPr>
          <w:rtl w:val="0"/>
        </w:rPr>
        <w:t xml:space="preserve">10 Days Cashing Up Form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jc w:val="center"/>
        <w:rPr/>
      </w:pPr>
      <w:bookmarkStart w:colFirst="0" w:colLast="0" w:name="_40hbaj6opsuv" w:id="1"/>
      <w:bookmarkEnd w:id="1"/>
      <w:r w:rsidDel="00000000" w:rsidR="00000000" w:rsidRPr="00000000">
        <w:rPr>
          <w:rtl w:val="0"/>
        </w:rPr>
        <w:t xml:space="preserve">Cashing up of donations made in cash/cheque format during the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form should be filled out in duplicate: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Handed to </w:t>
      </w:r>
      <w:r w:rsidDel="00000000" w:rsidR="00000000" w:rsidRPr="00000000">
        <w:rPr>
          <w:b w:val="1"/>
          <w:rtl w:val="0"/>
        </w:rPr>
        <w:t xml:space="preserve">the banker</w:t>
      </w:r>
      <w:r w:rsidDel="00000000" w:rsidR="00000000" w:rsidRPr="00000000">
        <w:rPr>
          <w:rtl w:val="0"/>
        </w:rPr>
        <w:t xml:space="preserve"> to go with the cash to go to Janet Shury at Greyfriars ASAP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Handed to </w:t>
      </w:r>
      <w:r w:rsidDel="00000000" w:rsidR="00000000" w:rsidRPr="00000000">
        <w:rPr>
          <w:b w:val="1"/>
          <w:rtl w:val="0"/>
        </w:rPr>
        <w:t xml:space="preserve">Ian Stanley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Tim Doolan </w:t>
      </w:r>
      <w:r w:rsidDel="00000000" w:rsidR="00000000" w:rsidRPr="00000000">
        <w:rPr>
          <w:rtl w:val="0"/>
        </w:rPr>
        <w:t xml:space="preserve">for compiling the accounts of the event.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£ 1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£ 2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£ 5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£ 10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£ 20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  <w:jc w:val="right"/>
              <w:rPr/>
            </w:pPr>
            <w:bookmarkStart w:colFirst="0" w:colLast="0" w:name="_8j2zkrqclg3i" w:id="2"/>
            <w:bookmarkEnd w:id="2"/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count, check and sign that the total is correct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Steward 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Steward #2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Authorised Banker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