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452" w:rsidRDefault="00DA2BAF">
      <w:pPr>
        <w:pStyle w:val="Title"/>
      </w:pPr>
      <w:bookmarkStart w:id="0" w:name="_t2v2votk5e0f"/>
      <w:bookmarkEnd w:id="0"/>
      <w:r>
        <w:rPr>
          <w:noProof/>
          <w:lang w:val="en-GB"/>
        </w:rPr>
        <w:drawing>
          <wp:inline distT="0" distB="0" distL="0" distR="0">
            <wp:extent cx="6648450" cy="2890839"/>
            <wp:effectExtent l="0" t="0" r="0" b="0"/>
            <wp:docPr id="1073741825" name="officeArt object" descr="10 Day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0 Days.jpg" descr="10 Days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8908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64452" w:rsidRDefault="00DA2BAF">
      <w:pPr>
        <w:pStyle w:val="Heading2"/>
        <w:jc w:val="center"/>
      </w:pPr>
      <w:bookmarkStart w:id="1" w:name="_bk3lf627ly5"/>
      <w:bookmarkEnd w:id="1"/>
      <w:r>
        <w:rPr>
          <w:lang w:val="en-US"/>
        </w:rPr>
        <w:t>What Is 10 Days of Prayer?</w:t>
      </w:r>
    </w:p>
    <w:p w:rsidR="00064452" w:rsidRDefault="00DA2BAF">
      <w:pPr>
        <w:pStyle w:val="Body"/>
      </w:pPr>
      <w:r>
        <w:rPr>
          <w:lang w:val="en-US"/>
        </w:rPr>
        <w:t>This is an opportunity for those that are called by His name to gather round a cross and pray. The</w:t>
      </w:r>
      <w:r w:rsidR="00B65D30">
        <w:rPr>
          <w:lang w:val="en-US"/>
        </w:rPr>
        <w:t>re will</w:t>
      </w:r>
      <w:r>
        <w:rPr>
          <w:lang w:val="en-US"/>
        </w:rPr>
        <w:t xml:space="preserve"> be a Big Top tent in </w:t>
      </w:r>
      <w:proofErr w:type="spellStart"/>
      <w:r>
        <w:rPr>
          <w:lang w:val="en-US"/>
        </w:rPr>
        <w:t>Forbury</w:t>
      </w:r>
      <w:proofErr w:type="spellEnd"/>
      <w:r>
        <w:rPr>
          <w:lang w:val="en-US"/>
        </w:rPr>
        <w:t xml:space="preserve"> Gardens, </w:t>
      </w:r>
      <w:r w:rsidR="00B65D30">
        <w:rPr>
          <w:lang w:val="en-US"/>
        </w:rPr>
        <w:t>designed to represent a</w:t>
      </w:r>
      <w:r>
        <w:rPr>
          <w:lang w:val="en-US"/>
        </w:rPr>
        <w:t xml:space="preserve"> portable Abbey Space. While the Abbey renovations take place nearby</w:t>
      </w:r>
      <w:r w:rsidR="00B65D30">
        <w:rPr>
          <w:lang w:val="en-US"/>
        </w:rPr>
        <w:t>,</w:t>
      </w:r>
      <w:r>
        <w:rPr>
          <w:lang w:val="en-US"/>
        </w:rPr>
        <w:t xml:space="preserve"> this is our time to renovate the temple, a time to be in His presence, a time for holiness. </w:t>
      </w:r>
    </w:p>
    <w:p w:rsidR="00064452" w:rsidRDefault="00DA2BAF">
      <w:pPr>
        <w:pStyle w:val="Body"/>
      </w:pPr>
      <w:r>
        <w:rPr>
          <w:lang w:val="en-US"/>
        </w:rPr>
        <w:t>Ten Days of Prayer i</w:t>
      </w:r>
      <w:r>
        <w:rPr>
          <w:lang w:val="en-US"/>
        </w:rPr>
        <w:t xml:space="preserve">s about </w:t>
      </w:r>
      <w:proofErr w:type="gramStart"/>
      <w:r>
        <w:rPr>
          <w:lang w:val="en-US"/>
        </w:rPr>
        <w:t>TESHUVA .</w:t>
      </w:r>
      <w:proofErr w:type="gramEnd"/>
      <w:r>
        <w:rPr>
          <w:lang w:val="en-US"/>
        </w:rPr>
        <w:t xml:space="preserve"> That’s usually translated as </w:t>
      </w:r>
      <w:r w:rsidR="00B65D30">
        <w:rPr>
          <w:lang w:val="en-US"/>
        </w:rPr>
        <w:t>‘</w:t>
      </w:r>
      <w:r>
        <w:rPr>
          <w:lang w:val="en-US"/>
        </w:rPr>
        <w:t>repent</w:t>
      </w:r>
      <w:r w:rsidR="00B65D30">
        <w:rPr>
          <w:lang w:val="en-US"/>
        </w:rPr>
        <w:t>’</w:t>
      </w:r>
      <w:r>
        <w:rPr>
          <w:lang w:val="en-US"/>
        </w:rPr>
        <w:t xml:space="preserve"> but Teshuva means a lot more </w:t>
      </w:r>
      <w:r>
        <w:t xml:space="preserve">─ </w:t>
      </w:r>
      <w:r>
        <w:rPr>
          <w:lang w:val="en-US"/>
        </w:rPr>
        <w:t>It’s about Turning.  Turning away from our ways and seeking God</w:t>
      </w:r>
      <w:r>
        <w:t>’</w:t>
      </w:r>
      <w:r>
        <w:rPr>
          <w:lang w:val="en-US"/>
        </w:rPr>
        <w:t>s face. Seeking God</w:t>
      </w:r>
      <w:r>
        <w:t>’</w:t>
      </w:r>
      <w:r>
        <w:rPr>
          <w:lang w:val="en-US"/>
        </w:rPr>
        <w:t>s face can be a conversation with God and that can be quite creative. We expect Prayer,</w:t>
      </w:r>
      <w:r>
        <w:rPr>
          <w:lang w:val="en-US"/>
        </w:rPr>
        <w:t xml:space="preserve"> Worship and Celebration to be a part of that conversation. It is an opportunity to come together and meet with God. After all He promises…</w:t>
      </w:r>
      <w:r>
        <w:t xml:space="preserve"> </w:t>
      </w:r>
    </w:p>
    <w:p w:rsidR="00064452" w:rsidRDefault="00064452">
      <w:pPr>
        <w:pStyle w:val="Body"/>
      </w:pPr>
    </w:p>
    <w:p w:rsidR="00064452" w:rsidRDefault="00DA2BAF">
      <w:pPr>
        <w:pStyle w:val="Body"/>
        <w:ind w:left="720"/>
        <w:rPr>
          <w:rFonts w:ascii="Arial" w:eastAsia="Arial" w:hAnsi="Arial" w:cs="Arial"/>
          <w:i/>
          <w:iCs/>
        </w:rPr>
      </w:pPr>
      <w:r>
        <w:rPr>
          <w:vertAlign w:val="superscript"/>
        </w:rPr>
        <w:footnoteReference w:id="2"/>
      </w:r>
      <w:r>
        <w:rPr>
          <w:rFonts w:ascii="Verdana" w:hAnsi="Verdana"/>
          <w:i/>
          <w:iCs/>
          <w:sz w:val="24"/>
          <w:szCs w:val="24"/>
          <w:shd w:val="clear" w:color="auto" w:fill="FFFFFF"/>
          <w:lang w:val="en-US"/>
        </w:rPr>
        <w:t xml:space="preserve">If </w:t>
      </w:r>
      <w:proofErr w:type="gramStart"/>
      <w:r>
        <w:rPr>
          <w:rFonts w:ascii="Verdana" w:hAnsi="Verdana"/>
          <w:i/>
          <w:iCs/>
          <w:sz w:val="24"/>
          <w:szCs w:val="24"/>
          <w:shd w:val="clear" w:color="auto" w:fill="FFFFFF"/>
          <w:lang w:val="en-US"/>
        </w:rPr>
        <w:t>My</w:t>
      </w:r>
      <w:proofErr w:type="gramEnd"/>
      <w:r>
        <w:rPr>
          <w:rFonts w:ascii="Verdana" w:hAnsi="Verdana"/>
          <w:i/>
          <w:iCs/>
          <w:sz w:val="24"/>
          <w:szCs w:val="24"/>
          <w:shd w:val="clear" w:color="auto" w:fill="FFFFFF"/>
          <w:lang w:val="en-US"/>
        </w:rPr>
        <w:t xml:space="preserve"> people who are called by My name will humble themselves, and pray and seek My face, and turn from their wic</w:t>
      </w:r>
      <w:r>
        <w:rPr>
          <w:rFonts w:ascii="Verdana" w:hAnsi="Verdana"/>
          <w:i/>
          <w:iCs/>
          <w:sz w:val="24"/>
          <w:szCs w:val="24"/>
          <w:shd w:val="clear" w:color="auto" w:fill="FFFFFF"/>
          <w:lang w:val="en-US"/>
        </w:rPr>
        <w:t>ked ways, then I will hear from heaven, and will forgive their sin and heal their land.</w:t>
      </w:r>
    </w:p>
    <w:p w:rsidR="00064452" w:rsidRDefault="00064452">
      <w:pPr>
        <w:pStyle w:val="Body"/>
      </w:pPr>
    </w:p>
    <w:p w:rsidR="00064452" w:rsidRDefault="00DA2BAF">
      <w:pPr>
        <w:pStyle w:val="Body"/>
        <w:rPr>
          <w:sz w:val="28"/>
          <w:szCs w:val="28"/>
        </w:rPr>
      </w:pPr>
      <w:r>
        <w:rPr>
          <w:lang w:val="de-DE"/>
        </w:rPr>
        <w:t>Don</w:t>
      </w:r>
      <w:r>
        <w:t>’</w:t>
      </w:r>
      <w:r>
        <w:rPr>
          <w:lang w:val="en-US"/>
        </w:rPr>
        <w:t xml:space="preserve">t miss the beginning of this verse </w:t>
      </w:r>
      <w:r>
        <w:t xml:space="preserve">… </w:t>
      </w:r>
      <w:r>
        <w:rPr>
          <w:lang w:val="en-US"/>
        </w:rPr>
        <w:t xml:space="preserve">IT STARTS WITH </w:t>
      </w:r>
      <w:r>
        <w:rPr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 xml:space="preserve">IF  </w:t>
      </w:r>
      <w:r>
        <w:rPr>
          <w:sz w:val="28"/>
          <w:szCs w:val="28"/>
        </w:rPr>
        <w:t>─ it’</w:t>
      </w:r>
      <w:r>
        <w:rPr>
          <w:sz w:val="28"/>
          <w:szCs w:val="28"/>
          <w:lang w:val="en-US"/>
        </w:rPr>
        <w:t>s an invit</w:t>
      </w:r>
      <w:r w:rsidR="00B65D30">
        <w:rPr>
          <w:sz w:val="28"/>
          <w:szCs w:val="28"/>
          <w:lang w:val="en-US"/>
        </w:rPr>
        <w:t>ation</w:t>
      </w:r>
    </w:p>
    <w:p w:rsidR="00064452" w:rsidRDefault="00064452">
      <w:pPr>
        <w:pStyle w:val="Body"/>
      </w:pPr>
    </w:p>
    <w:p w:rsidR="00064452" w:rsidRDefault="00DA2BAF">
      <w:pPr>
        <w:pStyle w:val="Body"/>
        <w:jc w:val="center"/>
      </w:pPr>
      <w:r>
        <w:rPr>
          <w:lang w:val="en-US"/>
        </w:rPr>
        <w:t>You are invited to 10 DAYS OF PRAYER.</w:t>
      </w:r>
    </w:p>
    <w:p w:rsidR="00064452" w:rsidRDefault="00064452">
      <w:pPr>
        <w:pStyle w:val="Body"/>
      </w:pPr>
    </w:p>
    <w:tbl>
      <w:tblPr>
        <w:tblW w:w="1077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774"/>
      </w:tblGrid>
      <w:tr w:rsidR="00064452">
        <w:trPr>
          <w:trHeight w:val="3124"/>
          <w:jc w:val="center"/>
        </w:trPr>
        <w:tc>
          <w:tcPr>
            <w:tcW w:w="10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4452" w:rsidRDefault="00064452">
            <w:pPr>
              <w:pStyle w:val="Body"/>
              <w:rPr>
                <w:rFonts w:ascii="Arial" w:eastAsia="Arial" w:hAnsi="Arial" w:cs="Arial"/>
                <w:u w:color="000000"/>
                <w:lang w:val="en-US"/>
              </w:rPr>
            </w:pPr>
          </w:p>
          <w:p w:rsidR="00064452" w:rsidRDefault="00DA2BAF">
            <w:pPr>
              <w:pStyle w:val="Body"/>
              <w:jc w:val="center"/>
              <w:rPr>
                <w:rFonts w:ascii="Arial" w:eastAsia="Arial" w:hAnsi="Arial" w:cs="Arial"/>
                <w:b/>
                <w:bCs/>
                <w:u w:color="000000"/>
              </w:rPr>
            </w:pPr>
            <w:r>
              <w:rPr>
                <w:rFonts w:ascii="Arial" w:hAnsi="Arial"/>
                <w:b/>
                <w:bCs/>
                <w:u w:color="000000"/>
                <w:lang w:val="en-US"/>
              </w:rPr>
              <w:t>Imagine if your town stopped for 10 Days to seek</w:t>
            </w:r>
            <w:r>
              <w:rPr>
                <w:rFonts w:ascii="Arial" w:hAnsi="Arial"/>
                <w:b/>
                <w:bCs/>
                <w:u w:color="000000"/>
                <w:lang w:val="en-US"/>
              </w:rPr>
              <w:t xml:space="preserve"> God</w:t>
            </w:r>
            <w:r>
              <w:rPr>
                <w:rFonts w:ascii="Arial" w:hAnsi="Arial"/>
                <w:b/>
                <w:bCs/>
                <w:u w:color="000000"/>
                <w:lang w:val="en-US"/>
              </w:rPr>
              <w:t>’</w:t>
            </w:r>
            <w:r>
              <w:rPr>
                <w:rFonts w:ascii="Arial" w:hAnsi="Arial"/>
                <w:b/>
                <w:bCs/>
                <w:u w:color="000000"/>
                <w:lang w:val="en-US"/>
              </w:rPr>
              <w:t xml:space="preserve">s face </w:t>
            </w:r>
            <w:r>
              <w:rPr>
                <w:rFonts w:ascii="Arial" w:hAnsi="Arial"/>
                <w:b/>
                <w:bCs/>
                <w:u w:color="000000"/>
                <w:lang w:val="en-US"/>
              </w:rPr>
              <w:t xml:space="preserve">… </w:t>
            </w:r>
            <w:r>
              <w:rPr>
                <w:rFonts w:ascii="Arial Unicode MS" w:hAnsi="Arial Unicode MS"/>
                <w:u w:color="000000"/>
                <w:lang w:val="en-US"/>
              </w:rPr>
              <w:br/>
            </w:r>
          </w:p>
          <w:p w:rsidR="00064452" w:rsidRDefault="00064452">
            <w:pPr>
              <w:pStyle w:val="Body"/>
              <w:jc w:val="center"/>
              <w:rPr>
                <w:rFonts w:ascii="Arial" w:eastAsia="Arial" w:hAnsi="Arial" w:cs="Arial"/>
                <w:b/>
                <w:bCs/>
                <w:u w:color="000000"/>
                <w:lang w:val="en-US"/>
              </w:rPr>
            </w:pPr>
          </w:p>
          <w:p w:rsidR="00064452" w:rsidRDefault="00DA2BAF">
            <w:pPr>
              <w:pStyle w:val="Body"/>
              <w:jc w:val="center"/>
              <w:rPr>
                <w:rFonts w:ascii="Arial" w:eastAsia="Arial" w:hAnsi="Arial" w:cs="Arial"/>
                <w:b/>
                <w:bCs/>
                <w:u w:color="000000"/>
              </w:rPr>
            </w:pPr>
            <w:r>
              <w:rPr>
                <w:rFonts w:ascii="Arial" w:hAnsi="Arial"/>
                <w:b/>
                <w:bCs/>
                <w:u w:color="000000"/>
                <w:lang w:val="en-US"/>
              </w:rPr>
              <w:t xml:space="preserve">Imagine if </w:t>
            </w:r>
            <w:r>
              <w:rPr>
                <w:rFonts w:ascii="Arial" w:hAnsi="Arial"/>
                <w:b/>
                <w:bCs/>
                <w:sz w:val="28"/>
                <w:szCs w:val="28"/>
                <w:u w:color="000000"/>
                <w:lang w:val="en-US"/>
              </w:rPr>
              <w:t xml:space="preserve">YOU, YOUR CHURCH, YOUR TOWN </w:t>
            </w:r>
            <w:r>
              <w:rPr>
                <w:rFonts w:ascii="Arial Unicode MS" w:hAnsi="Arial Unicode MS"/>
                <w:sz w:val="28"/>
                <w:szCs w:val="28"/>
                <w:u w:color="000000"/>
                <w:lang w:val="en-US"/>
              </w:rPr>
              <w:br/>
            </w:r>
            <w:r>
              <w:rPr>
                <w:rFonts w:ascii="Arial" w:hAnsi="Arial"/>
                <w:b/>
                <w:bCs/>
                <w:u w:color="000000"/>
                <w:lang w:val="en-US"/>
              </w:rPr>
              <w:t>stopped for 10 Days to seek God</w:t>
            </w:r>
            <w:r>
              <w:rPr>
                <w:rFonts w:ascii="Arial" w:hAnsi="Arial"/>
                <w:b/>
                <w:bCs/>
                <w:u w:color="000000"/>
                <w:lang w:val="en-US"/>
              </w:rPr>
              <w:t>’</w:t>
            </w:r>
            <w:r>
              <w:rPr>
                <w:rFonts w:ascii="Arial" w:hAnsi="Arial"/>
                <w:b/>
                <w:bCs/>
                <w:u w:color="000000"/>
                <w:lang w:val="en-US"/>
              </w:rPr>
              <w:t xml:space="preserve">s face </w:t>
            </w:r>
            <w:r>
              <w:rPr>
                <w:rFonts w:ascii="Arial" w:hAnsi="Arial"/>
                <w:b/>
                <w:bCs/>
                <w:u w:color="000000"/>
                <w:lang w:val="en-US"/>
              </w:rPr>
              <w:t>…</w:t>
            </w:r>
          </w:p>
          <w:p w:rsidR="00064452" w:rsidRDefault="00064452">
            <w:pPr>
              <w:pStyle w:val="Body"/>
              <w:jc w:val="center"/>
              <w:rPr>
                <w:rFonts w:ascii="Arial" w:eastAsia="Arial" w:hAnsi="Arial" w:cs="Arial"/>
                <w:b/>
                <w:bCs/>
                <w:u w:color="000000"/>
                <w:lang w:val="en-US"/>
              </w:rPr>
            </w:pPr>
          </w:p>
          <w:p w:rsidR="00064452" w:rsidRDefault="00064452">
            <w:pPr>
              <w:pStyle w:val="Body"/>
              <w:jc w:val="center"/>
              <w:rPr>
                <w:rFonts w:ascii="Arial" w:eastAsia="Arial" w:hAnsi="Arial" w:cs="Arial"/>
                <w:b/>
                <w:bCs/>
                <w:u w:color="000000"/>
                <w:lang w:val="en-US"/>
              </w:rPr>
            </w:pPr>
          </w:p>
          <w:p w:rsidR="00064452" w:rsidRDefault="00DA2BAF">
            <w:pPr>
              <w:pStyle w:val="Body"/>
              <w:jc w:val="center"/>
            </w:pPr>
            <w:r>
              <w:rPr>
                <w:rFonts w:ascii="Arial" w:hAnsi="Arial"/>
                <w:b/>
                <w:bCs/>
                <w:sz w:val="48"/>
                <w:szCs w:val="48"/>
                <w:u w:color="000000"/>
                <w:lang w:val="en-US"/>
              </w:rPr>
              <w:t xml:space="preserve">IF </w:t>
            </w:r>
            <w:r>
              <w:rPr>
                <w:rFonts w:ascii="Arial" w:hAnsi="Arial"/>
                <w:b/>
                <w:bCs/>
                <w:sz w:val="48"/>
                <w:szCs w:val="48"/>
                <w:u w:color="000000"/>
                <w:lang w:val="en-US"/>
              </w:rPr>
              <w:t xml:space="preserve">… </w:t>
            </w:r>
            <w:r>
              <w:rPr>
                <w:rFonts w:ascii="Arial Unicode MS" w:hAnsi="Arial Unicode MS"/>
                <w:sz w:val="48"/>
                <w:szCs w:val="48"/>
                <w:u w:color="000000"/>
                <w:lang w:val="en-US"/>
              </w:rPr>
              <w:br/>
            </w:r>
          </w:p>
        </w:tc>
      </w:tr>
    </w:tbl>
    <w:p w:rsidR="00064452" w:rsidRDefault="00064452">
      <w:pPr>
        <w:pStyle w:val="Body"/>
        <w:jc w:val="center"/>
      </w:pPr>
    </w:p>
    <w:p w:rsidR="00064452" w:rsidRDefault="00064452">
      <w:pPr>
        <w:pStyle w:val="Body"/>
        <w:widowControl w:val="0"/>
        <w:jc w:val="center"/>
      </w:pPr>
    </w:p>
    <w:p w:rsidR="00064452" w:rsidRDefault="00064452">
      <w:pPr>
        <w:pStyle w:val="Body"/>
      </w:pPr>
    </w:p>
    <w:p w:rsidR="00064452" w:rsidRDefault="00064452">
      <w:pPr>
        <w:pStyle w:val="Heading2"/>
        <w:jc w:val="center"/>
      </w:pPr>
    </w:p>
    <w:p w:rsidR="00064452" w:rsidRDefault="00DA2BAF">
      <w:pPr>
        <w:pStyle w:val="Heading2"/>
        <w:jc w:val="center"/>
      </w:pPr>
      <w:bookmarkStart w:id="2" w:name="_uf09vo8iib"/>
      <w:bookmarkEnd w:id="2"/>
      <w:r>
        <w:rPr>
          <w:lang w:val="en-US"/>
        </w:rPr>
        <w:t>When is 10 Days of Prayer?</w:t>
      </w:r>
    </w:p>
    <w:p w:rsidR="00064452" w:rsidRDefault="00DA2BAF">
      <w:pPr>
        <w:pStyle w:val="Body"/>
      </w:pPr>
      <w:r>
        <w:rPr>
          <w:lang w:val="en-US"/>
        </w:rPr>
        <w:t xml:space="preserve">The event will run from the 20th to the 30th of September 2017 in the Reading Abbey Grounds where pilgrims once </w:t>
      </w:r>
      <w:r>
        <w:rPr>
          <w:lang w:val="en-US"/>
        </w:rPr>
        <w:t>gathered for hundreds of years. While the Abbey is restored we thought we</w:t>
      </w:r>
      <w:r w:rsidR="00B65D30">
        <w:t xml:space="preserve"> would</w:t>
      </w:r>
      <w:r>
        <w:rPr>
          <w:lang w:val="en-US"/>
        </w:rPr>
        <w:t xml:space="preserve"> celebrate by restoring the temple too. That</w:t>
      </w:r>
      <w:r>
        <w:t>’</w:t>
      </w:r>
      <w:r>
        <w:rPr>
          <w:lang w:val="en-US"/>
        </w:rPr>
        <w:t xml:space="preserve">s those who are called by His name of course! </w:t>
      </w:r>
    </w:p>
    <w:p w:rsidR="00064452" w:rsidRDefault="00DA2BAF">
      <w:pPr>
        <w:pStyle w:val="Heading2"/>
        <w:jc w:val="center"/>
      </w:pPr>
      <w:bookmarkStart w:id="3" w:name="_aixdoj2c64uc"/>
      <w:bookmarkEnd w:id="3"/>
      <w:r>
        <w:t>H</w:t>
      </w:r>
      <w:r>
        <w:rPr>
          <w:lang w:val="en-US"/>
        </w:rPr>
        <w:t>ow to find out more</w:t>
      </w:r>
    </w:p>
    <w:p w:rsidR="00064452" w:rsidRDefault="00DA2BAF">
      <w:pPr>
        <w:pStyle w:val="Body"/>
      </w:pPr>
      <w:r>
        <w:rPr>
          <w:lang w:val="en-US"/>
        </w:rPr>
        <w:t xml:space="preserve">10 Days of Prayer has a </w:t>
      </w:r>
      <w:hyperlink r:id="rId7" w:history="1">
        <w:r>
          <w:rPr>
            <w:rStyle w:val="Hyperlink0"/>
            <w:lang w:val="en-US"/>
          </w:rPr>
          <w:t>website</w:t>
        </w:r>
        <w:r>
          <w:rPr>
            <w:rStyle w:val="Hyperlink0"/>
            <w:lang w:val="en-US"/>
          </w:rPr>
          <w:t xml:space="preserve"> </w:t>
        </w:r>
        <w:r>
          <w:rPr>
            <w:rStyle w:val="Hyperlink0"/>
            <w:lang w:val="en-US"/>
          </w:rPr>
          <w:t>with more details</w:t>
        </w:r>
      </w:hyperlink>
      <w:r>
        <w:rPr>
          <w:lang w:val="en-US"/>
        </w:rPr>
        <w:t xml:space="preserve"> and a </w:t>
      </w:r>
      <w:hyperlink r:id="rId8" w:history="1">
        <w:r>
          <w:rPr>
            <w:rStyle w:val="Hyperlink0"/>
            <w:lang w:val="en-US"/>
          </w:rPr>
          <w:t>Facebook page</w:t>
        </w:r>
      </w:hyperlink>
      <w:r>
        <w:rPr>
          <w:lang w:val="en-US"/>
        </w:rPr>
        <w:t xml:space="preserve"> with more details as they appear.</w:t>
      </w:r>
    </w:p>
    <w:p w:rsidR="00064452" w:rsidRDefault="00064452">
      <w:pPr>
        <w:pStyle w:val="Body"/>
      </w:pPr>
    </w:p>
    <w:p w:rsidR="00064452" w:rsidRDefault="00064452">
      <w:pPr>
        <w:pStyle w:val="Body"/>
      </w:pPr>
    </w:p>
    <w:p w:rsidR="00064452" w:rsidRDefault="00DA2BAF">
      <w:pPr>
        <w:pStyle w:val="Heading2"/>
        <w:jc w:val="center"/>
      </w:pPr>
      <w:bookmarkStart w:id="4" w:name="_figu4llqsz3d"/>
      <w:bookmarkEnd w:id="4"/>
      <w:r>
        <w:t>V</w:t>
      </w:r>
      <w:proofErr w:type="spellStart"/>
      <w:r>
        <w:rPr>
          <w:lang w:val="en-US"/>
        </w:rPr>
        <w:t>olunteering</w:t>
      </w:r>
      <w:proofErr w:type="spellEnd"/>
      <w:r>
        <w:rPr>
          <w:lang w:val="en-US"/>
        </w:rPr>
        <w:t xml:space="preserve"> for 10 Days of Prayer</w:t>
      </w:r>
    </w:p>
    <w:p w:rsidR="00064452" w:rsidRDefault="00DA2BAF">
      <w:pPr>
        <w:pStyle w:val="Body"/>
      </w:pPr>
      <w:r>
        <w:rPr>
          <w:lang w:val="en-US"/>
        </w:rPr>
        <w:t>We are a tiny team so WITHOUT a small army of volunteers we cann</w:t>
      </w:r>
      <w:r>
        <w:rPr>
          <w:lang w:val="en-US"/>
        </w:rPr>
        <w:t xml:space="preserve">ot put this event on </w:t>
      </w:r>
      <w:r>
        <w:t xml:space="preserve">─ </w:t>
      </w:r>
      <w:r>
        <w:rPr>
          <w:lang w:val="en-US"/>
        </w:rPr>
        <w:t>we would love to partner with you.</w:t>
      </w:r>
    </w:p>
    <w:p w:rsidR="00064452" w:rsidRDefault="00064452">
      <w:pPr>
        <w:pStyle w:val="Body"/>
      </w:pPr>
    </w:p>
    <w:p w:rsidR="00064452" w:rsidRDefault="00DA2BAF">
      <w:pPr>
        <w:pStyle w:val="Body"/>
      </w:pPr>
      <w:r>
        <w:rPr>
          <w:lang w:val="en-US"/>
        </w:rPr>
        <w:t xml:space="preserve">To find out more about volunteering </w:t>
      </w:r>
      <w:hyperlink r:id="rId9" w:history="1">
        <w:r>
          <w:rPr>
            <w:rStyle w:val="Hyperlink0"/>
            <w:lang w:val="en-US"/>
          </w:rPr>
          <w:t>please see this page on our website</w:t>
        </w:r>
      </w:hyperlink>
    </w:p>
    <w:p w:rsidR="00064452" w:rsidRDefault="00064452">
      <w:pPr>
        <w:pStyle w:val="Heading"/>
        <w:keepLines w:val="0"/>
        <w:spacing w:before="0" w:after="0" w:line="240" w:lineRule="auto"/>
        <w:outlineLvl w:val="0"/>
        <w:rPr>
          <w:rFonts w:ascii="Helvetica" w:eastAsia="Helvetica" w:hAnsi="Helvetica" w:cs="Helvetica"/>
          <w:b/>
          <w:bCs/>
          <w:sz w:val="36"/>
          <w:szCs w:val="36"/>
        </w:rPr>
      </w:pPr>
    </w:p>
    <w:p w:rsidR="00064452" w:rsidRDefault="00DA2BAF">
      <w:pPr>
        <w:pStyle w:val="Heading2"/>
      </w:pPr>
      <w:r>
        <w:rPr>
          <w:lang w:val="en-US"/>
        </w:rPr>
        <w:t xml:space="preserve">About the </w:t>
      </w:r>
      <w:proofErr w:type="spellStart"/>
      <w:r>
        <w:rPr>
          <w:lang w:val="en-US"/>
        </w:rPr>
        <w:t>organisers</w:t>
      </w:r>
      <w:proofErr w:type="spellEnd"/>
      <w:r>
        <w:rPr>
          <w:lang w:val="en-US"/>
        </w:rPr>
        <w:t>.</w:t>
      </w:r>
    </w:p>
    <w:p w:rsidR="00064452" w:rsidRDefault="00064452">
      <w:pPr>
        <w:pStyle w:val="Body"/>
      </w:pPr>
    </w:p>
    <w:p w:rsidR="00064452" w:rsidRDefault="00DA2BAF">
      <w:pPr>
        <w:pStyle w:val="Body"/>
      </w:pPr>
      <w:r>
        <w:rPr>
          <w:lang w:val="en-US"/>
        </w:rPr>
        <w:t xml:space="preserve">10 Days of Prayer </w:t>
      </w:r>
      <w:r>
        <w:rPr>
          <w:lang w:val="en-US"/>
        </w:rPr>
        <w:t xml:space="preserve">is a team of likeminded Christians with a passion to see Reading and the nation blessed, safe and </w:t>
      </w:r>
      <w:proofErr w:type="gramStart"/>
      <w:r>
        <w:rPr>
          <w:lang w:val="en-US"/>
        </w:rPr>
        <w:t>prosperous .</w:t>
      </w:r>
      <w:proofErr w:type="gramEnd"/>
      <w:r>
        <w:rPr>
          <w:lang w:val="en-US"/>
        </w:rPr>
        <w:t xml:space="preserve"> They have come together with the blessing of Bishop Andrew of Reading, Churches Together in Reading and RCN (Reading </w:t>
      </w:r>
      <w:r>
        <w:rPr>
          <w:rStyle w:val="None"/>
          <w:rFonts w:ascii="Arial" w:hAnsi="Arial"/>
          <w:lang w:val="da-DK"/>
        </w:rPr>
        <w:t>Christian</w:t>
      </w:r>
      <w:r>
        <w:rPr>
          <w:lang w:val="en-US"/>
        </w:rPr>
        <w:t xml:space="preserve"> Network www.readin</w:t>
      </w:r>
      <w:r>
        <w:rPr>
          <w:lang w:val="en-US"/>
        </w:rPr>
        <w:t xml:space="preserve">gchristiannetwork.com/ ) who are a network of churches who meet weekly for prayer and to build and sustain relationships together.  10 Days also has the important blessing of the two churches that border </w:t>
      </w:r>
      <w:proofErr w:type="spellStart"/>
      <w:r>
        <w:rPr>
          <w:lang w:val="en-US"/>
        </w:rPr>
        <w:t>Forbury</w:t>
      </w:r>
      <w:proofErr w:type="spellEnd"/>
      <w:r>
        <w:rPr>
          <w:lang w:val="en-US"/>
        </w:rPr>
        <w:t xml:space="preserve"> Gardens, </w:t>
      </w:r>
      <w:proofErr w:type="spellStart"/>
      <w:r>
        <w:rPr>
          <w:lang w:val="en-US"/>
        </w:rPr>
        <w:t>St.La</w:t>
      </w:r>
      <w:r w:rsidR="00B65D30">
        <w:rPr>
          <w:lang w:val="en-US"/>
        </w:rPr>
        <w:t>urence</w:t>
      </w:r>
      <w:proofErr w:type="spellEnd"/>
      <w:r w:rsidR="00B65D30">
        <w:rPr>
          <w:lang w:val="en-US"/>
        </w:rPr>
        <w:t xml:space="preserve"> Church</w:t>
      </w:r>
      <w:r>
        <w:rPr>
          <w:lang w:val="en-US"/>
        </w:rPr>
        <w:t xml:space="preserve"> and St. James</w:t>
      </w:r>
      <w:r w:rsidR="00B65D30">
        <w:rPr>
          <w:lang w:val="en-US"/>
        </w:rPr>
        <w:t xml:space="preserve"> &amp; St William of York Church</w:t>
      </w:r>
      <w:bookmarkStart w:id="5" w:name="_GoBack"/>
      <w:bookmarkEnd w:id="5"/>
      <w:r>
        <w:rPr>
          <w:lang w:val="en-US"/>
        </w:rPr>
        <w:t>.</w:t>
      </w:r>
    </w:p>
    <w:sectPr w:rsidR="00064452">
      <w:headerReference w:type="default" r:id="rId10"/>
      <w:footerReference w:type="default" r:id="rId11"/>
      <w:pgSz w:w="11900" w:h="16840"/>
      <w:pgMar w:top="850" w:right="566" w:bottom="850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BAF" w:rsidRDefault="00DA2BAF">
      <w:r>
        <w:separator/>
      </w:r>
    </w:p>
  </w:endnote>
  <w:endnote w:type="continuationSeparator" w:id="0">
    <w:p w:rsidR="00DA2BAF" w:rsidRDefault="00DA2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452" w:rsidRDefault="0006445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BAF" w:rsidRDefault="00DA2BAF">
      <w:r>
        <w:separator/>
      </w:r>
    </w:p>
  </w:footnote>
  <w:footnote w:type="continuationSeparator" w:id="0">
    <w:p w:rsidR="00DA2BAF" w:rsidRDefault="00DA2BAF">
      <w:r>
        <w:continuationSeparator/>
      </w:r>
    </w:p>
  </w:footnote>
  <w:footnote w:type="continuationNotice" w:id="1">
    <w:p w:rsidR="00DA2BAF" w:rsidRDefault="00DA2BAF"/>
  </w:footnote>
  <w:footnote w:id="2">
    <w:p w:rsidR="00064452" w:rsidRDefault="00DA2BAF">
      <w:pPr>
        <w:pStyle w:val="Footnote"/>
      </w:pPr>
      <w:r>
        <w:rPr>
          <w:vertAlign w:val="superscript"/>
        </w:rPr>
        <w:footnoteRef/>
      </w:r>
      <w:r>
        <w:rPr>
          <w:rFonts w:eastAsia="Arial Unicode MS" w:cs="Arial Unicode MS"/>
          <w:lang w:val="en-US"/>
        </w:rPr>
        <w:t xml:space="preserve">Although 2 Chronicles 7:14 was directed at Israel at the time Jeremiah 18:7-8 gives a similar reassurance for </w:t>
      </w:r>
      <w:r>
        <w:rPr>
          <w:rFonts w:eastAsia="Arial Unicode MS" w:cs="Arial Unicode MS"/>
          <w:b/>
          <w:bCs/>
          <w:lang w:val="en-US"/>
        </w:rPr>
        <w:t>all Nations</w:t>
      </w:r>
      <w:r>
        <w:rPr>
          <w:rFonts w:eastAsia="Arial Unicode MS" w:cs="Arial Unicode MS"/>
          <w:lang w:val="en-US"/>
        </w:rPr>
        <w:t xml:space="preserve"> if they choose to </w:t>
      </w:r>
      <w:r>
        <w:rPr>
          <w:rFonts w:eastAsia="Arial Unicode MS" w:cs="Arial Unicode MS"/>
          <w:i/>
          <w:iCs/>
          <w:lang w:val="en-US"/>
        </w:rPr>
        <w:t xml:space="preserve">Teshuva.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452" w:rsidRDefault="00064452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52"/>
    <w:rsid w:val="00064452"/>
    <w:rsid w:val="00B65D30"/>
    <w:rsid w:val="00DA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7B6B"/>
  <w15:docId w15:val="{DE6C3674-29EF-4AC0-B940-C88A8B8A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pPr>
      <w:keepNext/>
      <w:keepLines/>
      <w:spacing w:before="360" w:after="120" w:line="276" w:lineRule="auto"/>
      <w:outlineLvl w:val="1"/>
    </w:pPr>
    <w:rPr>
      <w:rFonts w:ascii="Arial" w:hAnsi="Arial" w:cs="Arial Unicode MS"/>
      <w:color w:val="000000"/>
      <w:sz w:val="32"/>
      <w:szCs w:val="3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pPr>
      <w:keepNext/>
      <w:keepLines/>
      <w:spacing w:after="60"/>
    </w:pPr>
    <w:rPr>
      <w:rFonts w:ascii="Arial" w:hAnsi="Arial" w:cs="Arial Unicode MS"/>
      <w:color w:val="000000"/>
      <w:sz w:val="52"/>
      <w:szCs w:val="52"/>
      <w:u w:color="000000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Footnote">
    <w:name w:val="Footnote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1155CC"/>
      <w:u w:val="single" w:color="1155CC"/>
    </w:rPr>
  </w:style>
  <w:style w:type="paragraph" w:customStyle="1" w:styleId="Heading">
    <w:name w:val="Heading"/>
    <w:next w:val="Body"/>
    <w:pPr>
      <w:keepNext/>
      <w:keepLines/>
      <w:spacing w:before="400" w:after="120" w:line="276" w:lineRule="auto"/>
    </w:pPr>
    <w:rPr>
      <w:rFonts w:ascii="Arial" w:eastAsia="Arial" w:hAnsi="Arial" w:cs="Arial"/>
      <w:color w:val="000000"/>
      <w:sz w:val="40"/>
      <w:szCs w:val="4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10daysreading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ites.google.com/view/10daysreading/hom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sites.google.com/view/10daysreading/volunteering?authuser=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Sharpe</dc:creator>
  <cp:lastModifiedBy>Jeremy Sharpe</cp:lastModifiedBy>
  <cp:revision>2</cp:revision>
  <dcterms:created xsi:type="dcterms:W3CDTF">2017-08-23T11:39:00Z</dcterms:created>
  <dcterms:modified xsi:type="dcterms:W3CDTF">2017-08-23T11:39:00Z</dcterms:modified>
</cp:coreProperties>
</file>