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rPr/>
      </w:pPr>
      <w:bookmarkStart w:colFirst="0" w:colLast="0" w:name="_gjdgxs" w:id="0"/>
      <w:bookmarkEnd w:id="0"/>
      <w:r w:rsidDel="00000000" w:rsidR="00000000" w:rsidRPr="00000000">
        <w:rPr/>
        <w:drawing>
          <wp:inline distB="0" distT="0" distL="0" distR="0">
            <wp:extent cx="6648450" cy="2890839"/>
            <wp:effectExtent b="0" l="0" r="0" t="0"/>
            <wp:docPr descr="10 Days.jpg" id="1" name="image2.jpg"/>
            <a:graphic>
              <a:graphicData uri="http://schemas.openxmlformats.org/drawingml/2006/picture">
                <pic:pic>
                  <pic:nvPicPr>
                    <pic:cNvPr descr="10 Days.jpg" id="0" name="image2.jpg"/>
                    <pic:cNvPicPr preferRelativeResize="0"/>
                  </pic:nvPicPr>
                  <pic:blipFill>
                    <a:blip r:embed="rId7"/>
                    <a:srcRect b="0" l="0" r="0" t="0"/>
                    <a:stretch>
                      <a:fillRect/>
                    </a:stretch>
                  </pic:blipFill>
                  <pic:spPr>
                    <a:xfrm>
                      <a:off x="0" y="0"/>
                      <a:ext cx="6648450" cy="289083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jc w:val="center"/>
        <w:rPr/>
      </w:pPr>
      <w:bookmarkStart w:colFirst="0" w:colLast="0" w:name="_30j0zll" w:id="1"/>
      <w:bookmarkEnd w:id="1"/>
      <w:r w:rsidDel="00000000" w:rsidR="00000000" w:rsidRPr="00000000">
        <w:rPr>
          <w:rtl w:val="0"/>
        </w:rPr>
        <w:t xml:space="preserve">What Is 10 Days of Prayer?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This is an opportunity for those that are called by His name to gather round a cross and pray. There will be a Big Top tent in Forbury Gardens, designed to represent a portable Abbey Space. While the Abbey renovations take place nearby, this is our time to renovate the temple, a time to be in His presence, a time for holiness.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Ten Days of Prayer is about TESHUVA . That’s usually translated as ‘repent’ but Teshuva means a lot more ─ It’s about Turning.  Turning away from our ways and seeking God’s face. Seeking God’s face can be a conversation with God and that can be quite creative. We expect Prayer, Worship and Celebration to be a part of that conversation. It is an opportunity to come together and meet with God. After all He promises…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superscript"/>
        </w:rPr>
        <w:footnoteReference w:customMarkFollows="0" w:id="0"/>
      </w:r>
      <w:r w:rsidDel="00000000" w:rsidR="00000000" w:rsidRPr="00000000">
        <w:rPr>
          <w:rFonts w:ascii="Verdana" w:cs="Verdana" w:eastAsia="Verdana" w:hAnsi="Verdana"/>
          <w:b w:val="0"/>
          <w:i w:val="1"/>
          <w:smallCaps w:val="0"/>
          <w:strike w:val="0"/>
          <w:color w:val="000000"/>
          <w:sz w:val="24"/>
          <w:szCs w:val="24"/>
          <w:highlight w:val="white"/>
          <w:u w:val="none"/>
          <w:vertAlign w:val="baseline"/>
          <w:rtl w:val="0"/>
        </w:rPr>
        <w:t xml:space="preserve">If My people who are called by My name will humble themselves, and pray and seek My face, and turn from their wicked ways, then I will hear from heaven, and will forgive their sin and heal their land.</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Don’t miss the beginning of this verse … IT STARTS WITH </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IF  </w:t>
      </w:r>
      <w:r w:rsidDel="00000000" w:rsidR="00000000" w:rsidRPr="00000000">
        <w:rPr>
          <w:rFonts w:ascii="Arial Unicode MS" w:cs="Arial Unicode MS" w:eastAsia="Arial Unicode MS" w:hAnsi="Arial Unicode MS"/>
          <w:b w:val="0"/>
          <w:i w:val="0"/>
          <w:smallCaps w:val="0"/>
          <w:strike w:val="0"/>
          <w:color w:val="000000"/>
          <w:sz w:val="28"/>
          <w:szCs w:val="28"/>
          <w:u w:val="none"/>
          <w:shd w:fill="auto" w:val="clear"/>
          <w:vertAlign w:val="baseline"/>
          <w:rtl w:val="0"/>
        </w:rPr>
        <w:t xml:space="preserve">─ it’s an invitation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You are invited to 10 DAYS OF PRAYER.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74.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400"/>
      </w:tblPr>
      <w:tblGrid>
        <w:gridCol w:w="10774"/>
        <w:tblGridChange w:id="0">
          <w:tblGrid>
            <w:gridCol w:w="10774"/>
          </w:tblGrid>
        </w:tblGridChange>
      </w:tblGrid>
      <w:tr>
        <w:trPr>
          <w:trHeight w:val="3120" w:hRule="atLeast"/>
        </w:trPr>
        <w:tc>
          <w:tcPr>
            <w:tcBorders>
              <w:top w:color="000000" w:space="0" w:sz="8" w:val="single"/>
              <w:left w:color="000000" w:space="0" w:sz="8" w:val="single"/>
              <w:bottom w:color="000000" w:space="0" w:sz="8" w:val="single"/>
              <w:right w:color="000000" w:space="0" w:sz="8" w:val="single"/>
            </w:tcBorders>
            <w:shd w:fill="auto" w:val="clear"/>
            <w:tcMar>
              <w:top w:w="80.0" w:type="dxa"/>
              <w:left w:w="80.0" w:type="dxa"/>
              <w:bottom w:w="80.0" w:type="dxa"/>
              <w:right w:w="80.0" w:type="dxa"/>
            </w:tcMa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Imagine if your town stopped for 10 Days to seek God’s face … </w:t>
            </w:r>
            <w:r w:rsidDel="00000000" w:rsidR="00000000" w:rsidRPr="00000000">
              <w:rPr>
                <w:rFonts w:ascii="Arimo" w:cs="Arimo" w:eastAsia="Arimo" w:hAnsi="Arimo"/>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Imagine if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YOU, YOUR CHURCH, YOUR TOWN </w:t>
            </w:r>
            <w:r w:rsidDel="00000000" w:rsidR="00000000" w:rsidRPr="00000000">
              <w:rPr>
                <w:rFonts w:ascii="Arimo" w:cs="Arimo" w:eastAsia="Arimo" w:hAnsi="Arimo"/>
                <w:b w:val="0"/>
                <w:i w:val="0"/>
                <w:smallCaps w:val="0"/>
                <w:strike w:val="0"/>
                <w:color w:val="000000"/>
                <w:sz w:val="28"/>
                <w:szCs w:val="28"/>
                <w:u w:val="none"/>
                <w:shd w:fill="auto" w:val="clear"/>
                <w:vertAlign w:val="baseline"/>
                <w:rtl w:val="0"/>
              </w:rPr>
              <w:br w:type="textWrapp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stopped for 10 Days to seek God’s face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IF … </w:t>
            </w:r>
            <w:r w:rsidDel="00000000" w:rsidR="00000000" w:rsidRPr="00000000">
              <w:rPr>
                <w:rFonts w:ascii="Arimo" w:cs="Arimo" w:eastAsia="Arimo" w:hAnsi="Arimo"/>
                <w:b w:val="0"/>
                <w:i w:val="0"/>
                <w:smallCaps w:val="0"/>
                <w:strike w:val="0"/>
                <w:color w:val="000000"/>
                <w:sz w:val="48"/>
                <w:szCs w:val="48"/>
                <w:u w:val="none"/>
                <w:shd w:fill="auto" w:val="clear"/>
                <w:vertAlign w:val="baseline"/>
                <w:rtl w:val="0"/>
              </w:rPr>
              <w:br w:type="textWrapping"/>
            </w: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contextualSpacing w:val="0"/>
        <w:jc w:val="center"/>
        <w:rPr/>
      </w:pPr>
      <w:r w:rsidDel="00000000" w:rsidR="00000000" w:rsidRPr="00000000">
        <w:rPr>
          <w:rtl w:val="0"/>
        </w:rPr>
      </w:r>
    </w:p>
    <w:p w:rsidR="00000000" w:rsidDel="00000000" w:rsidP="00000000" w:rsidRDefault="00000000" w:rsidRPr="00000000">
      <w:pPr>
        <w:pStyle w:val="Heading2"/>
        <w:contextualSpacing w:val="0"/>
        <w:jc w:val="center"/>
        <w:rPr/>
      </w:pPr>
      <w:bookmarkStart w:colFirst="0" w:colLast="0" w:name="_1fob9te" w:id="2"/>
      <w:bookmarkEnd w:id="2"/>
      <w:r w:rsidDel="00000000" w:rsidR="00000000" w:rsidRPr="00000000">
        <w:rPr>
          <w:rtl w:val="0"/>
        </w:rPr>
        <w:t xml:space="preserve">When is 10 Days of Prayer?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The event will run from the 20th to the 30th of September 2017 in the Reading Abbey Grounds where pilgrims once gathered for hundreds of years. While the Abbey is restored we thought we would celebrate by restoring the temple too. That’s those who are called by His name of course! </w:t>
      </w:r>
    </w:p>
    <w:p w:rsidR="00000000" w:rsidDel="00000000" w:rsidP="00000000" w:rsidRDefault="00000000" w:rsidRPr="00000000">
      <w:pPr>
        <w:pStyle w:val="Heading2"/>
        <w:contextualSpacing w:val="0"/>
        <w:jc w:val="center"/>
        <w:rPr/>
      </w:pPr>
      <w:bookmarkStart w:colFirst="0" w:colLast="0" w:name="_3znysh7" w:id="3"/>
      <w:bookmarkEnd w:id="3"/>
      <w:r w:rsidDel="00000000" w:rsidR="00000000" w:rsidRPr="00000000">
        <w:rPr>
          <w:rtl w:val="0"/>
        </w:rPr>
        <w:t xml:space="preserve">How to find out more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10 Days of Prayer has a </w:t>
      </w:r>
      <w:hyperlink r:id="rId8">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website with more details</w:t>
        </w:r>
      </w:hyperlin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and a </w:t>
      </w:r>
      <w:hyperlink r:id="rId9">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Facebook page</w:t>
        </w:r>
      </w:hyperlin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with more details as they appear.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pStyle w:val="Heading2"/>
        <w:contextualSpacing w:val="0"/>
        <w:jc w:val="center"/>
        <w:rPr/>
      </w:pPr>
      <w:bookmarkStart w:colFirst="0" w:colLast="0" w:name="_2et92p0" w:id="4"/>
      <w:bookmarkEnd w:id="4"/>
      <w:r w:rsidDel="00000000" w:rsidR="00000000" w:rsidRPr="00000000">
        <w:rPr>
          <w:rtl w:val="0"/>
        </w:rPr>
        <w:t xml:space="preserve">Volunteering for 10 Days of Prayer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We are a tiny team so WITHOUT a small army of volunteers we cannot put this event on ─ we would love to partner with you.</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To find out more about volunteering </w:t>
      </w:r>
      <w:hyperlink r:id="rId10">
        <w:r w:rsidDel="00000000" w:rsidR="00000000" w:rsidRPr="00000000">
          <w:rPr>
            <w:rFonts w:ascii="Helvetica Neue" w:cs="Helvetica Neue" w:eastAsia="Helvetica Neue" w:hAnsi="Helvetica Neue"/>
            <w:b w:val="0"/>
            <w:i w:val="0"/>
            <w:smallCaps w:val="0"/>
            <w:strike w:val="0"/>
            <w:color w:val="1155cc"/>
            <w:sz w:val="22"/>
            <w:szCs w:val="22"/>
            <w:u w:val="single"/>
            <w:shd w:fill="auto" w:val="clear"/>
            <w:vertAlign w:val="baseline"/>
            <w:rtl w:val="0"/>
          </w:rPr>
          <w:t xml:space="preserve">please see this page on our website</w:t>
        </w:r>
      </w:hyperlink>
      <w:r w:rsidDel="00000000" w:rsidR="00000000" w:rsidRPr="00000000">
        <w:rPr>
          <w:rtl w:val="0"/>
        </w:rPr>
      </w:r>
    </w:p>
    <w:p w:rsidR="00000000" w:rsidDel="00000000" w:rsidP="00000000" w:rsidRDefault="00000000" w:rsidRPr="00000000">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pPr>
        <w:pStyle w:val="Heading2"/>
        <w:contextualSpacing w:val="0"/>
        <w:rPr/>
      </w:pPr>
      <w:r w:rsidDel="00000000" w:rsidR="00000000" w:rsidRPr="00000000">
        <w:rPr>
          <w:rtl w:val="0"/>
        </w:rPr>
        <w:t xml:space="preserve">About the organisers.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bookmarkStart w:colFirst="0" w:colLast="0" w:name="_tyjcwt" w:id="5"/>
      <w:bookmarkEnd w:id="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10 Days of Prayer is a team of likeminded Christians with a passion to see Reading and the nation blessed, safe and prosperous . They have come together with the blessing of Bishop Andrew of Reading, Churches Together in Reading and RCN (Reading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Christian</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Network www.readingchristiannetwork.com/ ) who are a network of churches who meet weekly for prayer and to build and sustain relationships together.  10 Days also has the important blessing of the two churches that border Forbury Gardens, St.Laurence Church and St. James &amp; St William of York Church.</w:t>
      </w:r>
    </w:p>
    <w:sectPr>
      <w:headerReference r:id="rId11" w:type="default"/>
      <w:footerReference r:id="rId12" w:type="default"/>
      <w:pgSz w:h="16840" w:w="11900"/>
      <w:pgMar w:bottom="850" w:top="850" w:left="566" w:right="566"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Georgia"/>
  <w:font w:name="Arial Unicode MS"/>
  <w:font w:name="Verdan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72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otnote w:id="0">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Although 2 Chronicles 7:14 was directed at Israel at the time Jeremiah 18:7-8 gives a similar reassurance for </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all Nations</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 if they choose to </w:t>
      </w:r>
      <w:r w:rsidDel="00000000" w:rsidR="00000000" w:rsidRPr="00000000">
        <w:rPr>
          <w:rFonts w:ascii="Helvetica Neue" w:cs="Helvetica Neue" w:eastAsia="Helvetica Neue" w:hAnsi="Helvetica Neue"/>
          <w:b w:val="0"/>
          <w:i w:val="1"/>
          <w:smallCaps w:val="0"/>
          <w:strike w:val="0"/>
          <w:color w:val="000000"/>
          <w:sz w:val="22"/>
          <w:szCs w:val="22"/>
          <w:u w:val="none"/>
          <w:shd w:fill="auto" w:val="clear"/>
          <w:vertAlign w:val="baseline"/>
          <w:rtl w:val="0"/>
        </w:rPr>
        <w:t xml:space="preserve">Teshuva. </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contextualSpacing w:val="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shd w:fill="auto" w:val="clear"/>
        <w:vertAlign w:val="baseline"/>
        <w:lang w:val="en-U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contextualSpacing w:val="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contextualSpacing w:val="0"/>
      <w:jc w:val="left"/>
    </w:pPr>
    <w:rPr>
      <w:rFonts w:ascii="Arial" w:cs="Arial" w:eastAsia="Arial" w:hAnsi="Arial"/>
      <w:b w:val="0"/>
      <w:i w:val="0"/>
      <w:smallCaps w:val="0"/>
      <w:strike w:val="0"/>
      <w:color w:val="000000"/>
      <w:sz w:val="52"/>
      <w:szCs w:val="52"/>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11" Type="http://schemas.openxmlformats.org/officeDocument/2006/relationships/header" Target="header1.xml"/><Relationship Id="rId10" Type="http://schemas.openxmlformats.org/officeDocument/2006/relationships/hyperlink" Target="https://sites.google.com/view/10daysreading/volunteering?authuser=0" TargetMode="External"/><Relationship Id="rId12" Type="http://schemas.openxmlformats.org/officeDocument/2006/relationships/footer" Target="footer1.xml"/><Relationship Id="rId9" Type="http://schemas.openxmlformats.org/officeDocument/2006/relationships/hyperlink" Target="https://www.facebook.com/10daysreading/"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jpg"/><Relationship Id="rId8" Type="http://schemas.openxmlformats.org/officeDocument/2006/relationships/hyperlink" Target="https://sites.google.com/view/10daysreading/hom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