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074B" w14:textId="04D8EB06" w:rsidR="00943D56" w:rsidRPr="00075B36" w:rsidRDefault="00943D56" w:rsidP="00943D56">
      <w:pPr>
        <w:jc w:val="right"/>
        <w:rPr>
          <w:sz w:val="40"/>
          <w:szCs w:val="40"/>
        </w:rPr>
      </w:pPr>
      <w:bookmarkStart w:id="0" w:name="_Toc43110410"/>
      <w:bookmarkStart w:id="1" w:name="_Toc43110530"/>
      <w:bookmarkStart w:id="2" w:name="_Toc43169808"/>
      <w:r w:rsidRPr="00075B36">
        <w:rPr>
          <w:sz w:val="40"/>
          <w:szCs w:val="40"/>
        </w:rPr>
        <w:t>NIST Special Publication 1500-10</w:t>
      </w:r>
      <w:r>
        <w:rPr>
          <w:sz w:val="40"/>
          <w:szCs w:val="40"/>
        </w:rPr>
        <w:t>1, Version 1.0</w:t>
      </w:r>
    </w:p>
    <w:p w14:paraId="31DD3386" w14:textId="77777777" w:rsidR="002F0E8D" w:rsidRDefault="002F0E8D" w:rsidP="002F0E8D"/>
    <w:p w14:paraId="0E0E72D3" w14:textId="77777777" w:rsidR="002F0E8D" w:rsidRDefault="002F0E8D" w:rsidP="002F0E8D">
      <w:pPr>
        <w:pBdr>
          <w:top w:val="threeDEngrave" w:sz="12" w:space="1" w:color="auto"/>
          <w:bottom w:val="threeDEngrave" w:sz="12" w:space="1" w:color="auto"/>
        </w:pBdr>
        <w:rPr>
          <w:b/>
          <w:sz w:val="8"/>
        </w:rPr>
      </w:pPr>
    </w:p>
    <w:p w14:paraId="5B57C5A5" w14:textId="3AB64C8F" w:rsidR="002F0E8D" w:rsidRDefault="002F0E8D" w:rsidP="002F0E8D">
      <w:pPr>
        <w:pBdr>
          <w:top w:val="threeDEngrave" w:sz="12" w:space="1" w:color="auto"/>
          <w:bottom w:val="threeDEngrave" w:sz="12" w:space="1" w:color="auto"/>
        </w:pBdr>
        <w:jc w:val="right"/>
        <w:rPr>
          <w:b/>
          <w:sz w:val="52"/>
          <w:szCs w:val="52"/>
        </w:rPr>
      </w:pPr>
      <w:r>
        <w:rPr>
          <w:b/>
          <w:sz w:val="52"/>
          <w:szCs w:val="52"/>
        </w:rPr>
        <w:t>Election Event Logging Common Data Format Specification</w:t>
      </w:r>
    </w:p>
    <w:p w14:paraId="51461F3C" w14:textId="77777777" w:rsidR="002F0E8D" w:rsidRDefault="002F0E8D" w:rsidP="002F0E8D">
      <w:pPr>
        <w:pBdr>
          <w:top w:val="threeDEngrave" w:sz="12" w:space="1" w:color="auto"/>
          <w:bottom w:val="threeDEngrave" w:sz="12" w:space="1" w:color="auto"/>
        </w:pBdr>
        <w:jc w:val="right"/>
        <w:rPr>
          <w:b/>
          <w:sz w:val="36"/>
          <w:szCs w:val="36"/>
        </w:rPr>
      </w:pPr>
      <w:r>
        <w:rPr>
          <w:b/>
          <w:sz w:val="36"/>
          <w:szCs w:val="36"/>
        </w:rPr>
        <w:t>Version 1.0</w:t>
      </w:r>
    </w:p>
    <w:p w14:paraId="0A2927E7" w14:textId="77777777" w:rsidR="002F0E8D" w:rsidRDefault="002F0E8D" w:rsidP="002F0E8D">
      <w:pPr>
        <w:pBdr>
          <w:top w:val="threeDEngrave" w:sz="12" w:space="1" w:color="auto"/>
          <w:bottom w:val="threeDEngrave" w:sz="12" w:space="1" w:color="auto"/>
        </w:pBdr>
        <w:jc w:val="right"/>
        <w:rPr>
          <w:sz w:val="16"/>
          <w:szCs w:val="52"/>
        </w:rPr>
      </w:pPr>
    </w:p>
    <w:p w14:paraId="67EC79FE" w14:textId="77777777" w:rsidR="002F0E8D" w:rsidRDefault="002F0E8D" w:rsidP="002F0E8D">
      <w:pPr>
        <w:jc w:val="right"/>
      </w:pPr>
    </w:p>
    <w:p w14:paraId="017A7439" w14:textId="175A3C80" w:rsidR="002F0E8D" w:rsidRDefault="002F271C" w:rsidP="00943D56">
      <w:pPr>
        <w:pStyle w:val="NoSpacing"/>
        <w:jc w:val="right"/>
        <w:rPr>
          <w:sz w:val="32"/>
        </w:rPr>
      </w:pPr>
      <w:r>
        <w:rPr>
          <w:sz w:val="32"/>
        </w:rPr>
        <w:t>John Wack</w:t>
      </w:r>
    </w:p>
    <w:p w14:paraId="7BCFC473" w14:textId="495FCF83" w:rsidR="002F271C" w:rsidRDefault="002F271C" w:rsidP="002F271C">
      <w:pPr>
        <w:pStyle w:val="NoSpacing"/>
        <w:jc w:val="right"/>
        <w:rPr>
          <w:sz w:val="32"/>
        </w:rPr>
      </w:pPr>
      <w:r w:rsidRPr="00943D56">
        <w:rPr>
          <w:sz w:val="32"/>
        </w:rPr>
        <w:t xml:space="preserve">Richard </w:t>
      </w:r>
      <w:proofErr w:type="spellStart"/>
      <w:r w:rsidRPr="00943D56">
        <w:rPr>
          <w:sz w:val="32"/>
        </w:rPr>
        <w:t>Rivello</w:t>
      </w:r>
      <w:proofErr w:type="spellEnd"/>
    </w:p>
    <w:p w14:paraId="57A4F517" w14:textId="1120FB98" w:rsidR="002F271C" w:rsidRDefault="002F271C" w:rsidP="00943D56">
      <w:pPr>
        <w:pStyle w:val="NoSpacing"/>
        <w:jc w:val="right"/>
        <w:rPr>
          <w:sz w:val="32"/>
        </w:rPr>
      </w:pPr>
      <w:r>
        <w:rPr>
          <w:sz w:val="32"/>
        </w:rPr>
        <w:t>Sam Dana</w:t>
      </w:r>
    </w:p>
    <w:p w14:paraId="1388C3D6" w14:textId="6C279509" w:rsidR="00B05B1C" w:rsidRPr="00943D56" w:rsidRDefault="00B05B1C" w:rsidP="00943D56">
      <w:pPr>
        <w:pStyle w:val="NoSpacing"/>
        <w:jc w:val="right"/>
        <w:rPr>
          <w:sz w:val="32"/>
        </w:rPr>
      </w:pPr>
      <w:r>
        <w:rPr>
          <w:sz w:val="32"/>
        </w:rPr>
        <w:t xml:space="preserve">John </w:t>
      </w:r>
      <w:proofErr w:type="spellStart"/>
      <w:r>
        <w:rPr>
          <w:sz w:val="32"/>
        </w:rPr>
        <w:t>Dziurlaj</w:t>
      </w:r>
      <w:proofErr w:type="spellEnd"/>
    </w:p>
    <w:p w14:paraId="51C95764" w14:textId="417ED2FE" w:rsidR="002F0E8D" w:rsidRPr="00943D56" w:rsidRDefault="002F0E8D" w:rsidP="002F271C">
      <w:pPr>
        <w:pStyle w:val="NoSpacing"/>
        <w:jc w:val="right"/>
        <w:rPr>
          <w:sz w:val="32"/>
        </w:rPr>
      </w:pPr>
      <w:bookmarkStart w:id="3" w:name="_GoBack"/>
      <w:bookmarkEnd w:id="3"/>
    </w:p>
    <w:p w14:paraId="342A895F" w14:textId="78FB58CE" w:rsidR="002F0E8D" w:rsidRPr="000F40C1" w:rsidRDefault="002F0E8D" w:rsidP="003D257C">
      <w:pPr>
        <w:jc w:val="center"/>
        <w:rPr>
          <w:sz w:val="28"/>
        </w:rPr>
      </w:pPr>
      <w:r w:rsidRPr="000F40C1">
        <w:rPr>
          <w:sz w:val="28"/>
        </w:rPr>
        <w:t xml:space="preserve"> </w:t>
      </w:r>
    </w:p>
    <w:p w14:paraId="5EE4D1FC" w14:textId="77777777" w:rsidR="002F0E8D" w:rsidRDefault="002F0E8D" w:rsidP="002F0E8D"/>
    <w:p w14:paraId="0B588D89" w14:textId="3A45D001" w:rsidR="002F0E8D" w:rsidRDefault="002F0E8D" w:rsidP="002F0E8D">
      <w:pPr>
        <w:jc w:val="right"/>
        <w:rPr>
          <w:color w:val="0000FF"/>
          <w:u w:val="single"/>
        </w:rPr>
      </w:pPr>
      <w:r>
        <w:t>This publication is available free of charge from:</w:t>
      </w:r>
      <w:r>
        <w:br/>
        <w:t>http://dx.doi.org/10.6028/NIST.SP.1500-10</w:t>
      </w:r>
      <w:r w:rsidR="003D257C">
        <w:rPr>
          <w:color w:val="000000" w:themeColor="text1"/>
        </w:rPr>
        <w:t>1</w:t>
      </w:r>
    </w:p>
    <w:p w14:paraId="5F3A8434" w14:textId="5D8ACD85" w:rsidR="002F0E8D" w:rsidRDefault="002F0E8D" w:rsidP="002F0E8D">
      <w:pPr>
        <w:jc w:val="right"/>
      </w:pPr>
    </w:p>
    <w:p w14:paraId="34E13025" w14:textId="3E00D49B" w:rsidR="003D257C" w:rsidRDefault="003D257C" w:rsidP="002F0E8D">
      <w:pPr>
        <w:jc w:val="right"/>
      </w:pPr>
    </w:p>
    <w:p w14:paraId="40E91DFE" w14:textId="4A307164" w:rsidR="003D257C" w:rsidRDefault="003D257C" w:rsidP="002F0E8D">
      <w:pPr>
        <w:jc w:val="right"/>
      </w:pPr>
    </w:p>
    <w:p w14:paraId="1419EE82" w14:textId="77777777" w:rsidR="003D257C" w:rsidRDefault="003D257C" w:rsidP="002F271C">
      <w:pPr>
        <w:jc w:val="center"/>
      </w:pPr>
    </w:p>
    <w:p w14:paraId="62EEAB03" w14:textId="77777777" w:rsidR="002F0E8D" w:rsidRDefault="002F0E8D" w:rsidP="002F0E8D">
      <w:r>
        <w:rPr>
          <w:noProof/>
        </w:rPr>
        <w:drawing>
          <wp:anchor distT="0" distB="0" distL="114300" distR="114300" simplePos="0" relativeHeight="251661824" behindDoc="0" locked="0" layoutInCell="1" allowOverlap="1" wp14:anchorId="3E1838D9" wp14:editId="4249A716">
            <wp:simplePos x="0" y="0"/>
            <wp:positionH relativeFrom="margin">
              <wp:posOffset>4114800</wp:posOffset>
            </wp:positionH>
            <wp:positionV relativeFrom="paragraph">
              <wp:posOffset>382905</wp:posOffset>
            </wp:positionV>
            <wp:extent cx="1929130" cy="94234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a:xfrm>
                      <a:off x="0" y="0"/>
                      <a:ext cx="1929130" cy="942340"/>
                    </a:xfrm>
                    <a:prstGeom prst="rect">
                      <a:avLst/>
                    </a:prstGeom>
                    <a:noFill/>
                    <a:ln>
                      <a:noFill/>
                    </a:ln>
                  </pic:spPr>
                </pic:pic>
              </a:graphicData>
            </a:graphic>
          </wp:anchor>
        </w:drawing>
      </w:r>
      <w:r>
        <w:br w:type="page"/>
      </w:r>
    </w:p>
    <w:p w14:paraId="7923700C" w14:textId="5887088D" w:rsidR="002F0E8D" w:rsidRPr="0077233D" w:rsidRDefault="002F0E8D" w:rsidP="002F0E8D">
      <w:pPr>
        <w:jc w:val="right"/>
        <w:rPr>
          <w:szCs w:val="40"/>
        </w:rPr>
      </w:pPr>
      <w:r w:rsidRPr="0077233D">
        <w:rPr>
          <w:szCs w:val="40"/>
        </w:rPr>
        <w:lastRenderedPageBreak/>
        <w:t>NIST Special Publication 1500-10</w:t>
      </w:r>
      <w:r w:rsidR="003D257C">
        <w:rPr>
          <w:szCs w:val="40"/>
        </w:rPr>
        <w:t>1</w:t>
      </w:r>
      <w:r>
        <w:rPr>
          <w:szCs w:val="40"/>
        </w:rPr>
        <w:t>, Version 1.0</w:t>
      </w:r>
    </w:p>
    <w:p w14:paraId="5F8E7405" w14:textId="77777777" w:rsidR="002F0E8D" w:rsidRDefault="002F0E8D" w:rsidP="002F0E8D">
      <w:pPr>
        <w:jc w:val="right"/>
      </w:pPr>
    </w:p>
    <w:p w14:paraId="7705C0CD" w14:textId="10BCEBFF" w:rsidR="002F0E8D" w:rsidRDefault="003D257C" w:rsidP="002F0E8D">
      <w:pPr>
        <w:tabs>
          <w:tab w:val="left" w:pos="4248"/>
        </w:tabs>
        <w:ind w:left="-72"/>
        <w:jc w:val="right"/>
        <w:rPr>
          <w:b/>
          <w:sz w:val="52"/>
          <w:szCs w:val="52"/>
        </w:rPr>
      </w:pPr>
      <w:r>
        <w:rPr>
          <w:b/>
          <w:sz w:val="52"/>
          <w:szCs w:val="52"/>
        </w:rPr>
        <w:t xml:space="preserve">Election Event Logging </w:t>
      </w:r>
      <w:r w:rsidR="002F0E8D">
        <w:rPr>
          <w:b/>
          <w:sz w:val="52"/>
          <w:szCs w:val="52"/>
        </w:rPr>
        <w:t>Common Data Format Specification</w:t>
      </w:r>
    </w:p>
    <w:p w14:paraId="32C26246" w14:textId="77777777" w:rsidR="002F0E8D" w:rsidRDefault="002F0E8D" w:rsidP="002F0E8D">
      <w:pPr>
        <w:jc w:val="right"/>
        <w:rPr>
          <w:b/>
          <w:sz w:val="36"/>
        </w:rPr>
      </w:pPr>
      <w:r>
        <w:rPr>
          <w:b/>
          <w:sz w:val="36"/>
        </w:rPr>
        <w:t>Version 1.0</w:t>
      </w:r>
    </w:p>
    <w:p w14:paraId="6640DD30" w14:textId="775EFE49" w:rsidR="002F0E8D" w:rsidRDefault="002F0E8D" w:rsidP="002F0E8D">
      <w:pPr>
        <w:tabs>
          <w:tab w:val="right" w:pos="3780"/>
        </w:tabs>
        <w:jc w:val="right"/>
        <w:rPr>
          <w:sz w:val="6"/>
        </w:rPr>
      </w:pPr>
    </w:p>
    <w:p w14:paraId="124E28DD" w14:textId="77777777" w:rsidR="003D257C" w:rsidRPr="00A626E4" w:rsidRDefault="003D257C" w:rsidP="002F0E8D">
      <w:pPr>
        <w:tabs>
          <w:tab w:val="right" w:pos="3780"/>
        </w:tabs>
        <w:jc w:val="right"/>
        <w:rPr>
          <w:sz w:val="6"/>
        </w:rPr>
      </w:pPr>
    </w:p>
    <w:p w14:paraId="5E911A3E" w14:textId="3BDE9A12" w:rsidR="002F271C" w:rsidRPr="00445FF8" w:rsidRDefault="002F0E8D" w:rsidP="002F271C">
      <w:pPr>
        <w:pStyle w:val="Default"/>
        <w:jc w:val="right"/>
      </w:pPr>
      <w:r>
        <w:t xml:space="preserve"> </w:t>
      </w:r>
      <w:r w:rsidR="002F271C">
        <w:t xml:space="preserve">John Wack and Richard </w:t>
      </w:r>
      <w:proofErr w:type="spellStart"/>
      <w:r w:rsidR="002F271C">
        <w:t>Rivello</w:t>
      </w:r>
      <w:proofErr w:type="spellEnd"/>
      <w:r w:rsidR="002F271C">
        <w:t xml:space="preserve">, </w:t>
      </w:r>
      <w:r w:rsidR="002F271C">
        <w:rPr>
          <w:i/>
        </w:rPr>
        <w:t>Software and Systems Division,</w:t>
      </w:r>
    </w:p>
    <w:p w14:paraId="001C0680" w14:textId="65C975D6" w:rsidR="002F271C" w:rsidRPr="002F271C" w:rsidRDefault="002F271C" w:rsidP="002F271C">
      <w:pPr>
        <w:pStyle w:val="Default"/>
        <w:jc w:val="right"/>
        <w:rPr>
          <w:i/>
        </w:rPr>
      </w:pPr>
      <w:r>
        <w:rPr>
          <w:i/>
        </w:rPr>
        <w:t>Information Technology Laboratory, NIST</w:t>
      </w:r>
    </w:p>
    <w:p w14:paraId="61725865" w14:textId="070258F9" w:rsidR="002F0E8D" w:rsidRDefault="002F0E8D" w:rsidP="000C2F1B">
      <w:pPr>
        <w:pStyle w:val="NoSpacing"/>
        <w:jc w:val="right"/>
        <w:rPr>
          <w:i/>
        </w:rPr>
      </w:pPr>
      <w:r w:rsidRPr="0077233D">
        <w:t xml:space="preserve">Sam Dana, </w:t>
      </w:r>
      <w:r w:rsidRPr="000C2F1B">
        <w:rPr>
          <w:i/>
        </w:rPr>
        <w:t>Prometheus Computing</w:t>
      </w:r>
    </w:p>
    <w:p w14:paraId="5E5B7464" w14:textId="2C65F7A8" w:rsidR="00B05B1C" w:rsidRDefault="00B05B1C" w:rsidP="000C2F1B">
      <w:pPr>
        <w:pStyle w:val="NoSpacing"/>
        <w:jc w:val="right"/>
      </w:pPr>
      <w:r w:rsidRPr="00B05B1C">
        <w:t xml:space="preserve">John Dziurlaj, </w:t>
      </w:r>
      <w:r>
        <w:rPr>
          <w:i/>
        </w:rPr>
        <w:t>Democracy Fund</w:t>
      </w:r>
    </w:p>
    <w:p w14:paraId="62CF3BBF" w14:textId="7EA3E941" w:rsidR="002F0E8D" w:rsidRDefault="002F0E8D" w:rsidP="002F0E8D">
      <w:pPr>
        <w:tabs>
          <w:tab w:val="left" w:pos="4248"/>
        </w:tabs>
        <w:ind w:left="-72"/>
        <w:jc w:val="right"/>
      </w:pPr>
    </w:p>
    <w:p w14:paraId="7138649C" w14:textId="1B78BA92" w:rsidR="00943D56" w:rsidRDefault="00943D56" w:rsidP="002F0E8D">
      <w:pPr>
        <w:tabs>
          <w:tab w:val="left" w:pos="4248"/>
        </w:tabs>
        <w:ind w:left="-72"/>
        <w:jc w:val="right"/>
      </w:pPr>
    </w:p>
    <w:p w14:paraId="523067E0" w14:textId="260DCF53" w:rsidR="003D257C" w:rsidRDefault="003D257C" w:rsidP="003D257C">
      <w:pPr>
        <w:tabs>
          <w:tab w:val="left" w:pos="4248"/>
        </w:tabs>
      </w:pPr>
    </w:p>
    <w:p w14:paraId="25B3A21D" w14:textId="77777777" w:rsidR="003D257C" w:rsidRDefault="003D257C" w:rsidP="003D257C">
      <w:pPr>
        <w:tabs>
          <w:tab w:val="left" w:pos="4248"/>
        </w:tabs>
      </w:pPr>
    </w:p>
    <w:p w14:paraId="054BC1BF" w14:textId="77777777" w:rsidR="000C2F1B" w:rsidRPr="00C41FE5" w:rsidRDefault="000C2F1B" w:rsidP="000C2F1B">
      <w:pPr>
        <w:pStyle w:val="NoSpacing"/>
        <w:jc w:val="right"/>
      </w:pPr>
      <w:r w:rsidRPr="00C41FE5">
        <w:t>This publication is available free of charge from:</w:t>
      </w:r>
    </w:p>
    <w:p w14:paraId="46545CD5" w14:textId="2D6E3753" w:rsidR="000C2F1B" w:rsidRPr="00C41FE5" w:rsidRDefault="002F271C" w:rsidP="000C2F1B">
      <w:pPr>
        <w:jc w:val="right"/>
      </w:pPr>
      <w:hyperlink r:id="rId10" w:history="1">
        <w:r w:rsidR="000C2F1B" w:rsidRPr="00C41FE5">
          <w:rPr>
            <w:color w:val="0000FF"/>
            <w:u w:val="single"/>
          </w:rPr>
          <w:t>http://dx.doi.org/10.6028/NIST.SP.1500-1</w:t>
        </w:r>
      </w:hyperlink>
      <w:r w:rsidR="000C2F1B" w:rsidRPr="00C41FE5">
        <w:rPr>
          <w:color w:val="0000FF"/>
          <w:u w:val="single"/>
        </w:rPr>
        <w:t>0</w:t>
      </w:r>
      <w:r w:rsidR="000C2F1B">
        <w:rPr>
          <w:color w:val="0000FF"/>
          <w:u w:val="single"/>
        </w:rPr>
        <w:t>3</w:t>
      </w:r>
    </w:p>
    <w:p w14:paraId="2D7A23CF" w14:textId="77777777" w:rsidR="000C2F1B" w:rsidRPr="00C41FE5" w:rsidRDefault="000C2F1B" w:rsidP="000C2F1B">
      <w:pPr>
        <w:tabs>
          <w:tab w:val="left" w:pos="4248"/>
        </w:tabs>
        <w:ind w:left="-72"/>
        <w:jc w:val="right"/>
      </w:pPr>
    </w:p>
    <w:p w14:paraId="41BC7A2A" w14:textId="5CD7CE5B" w:rsidR="000C2F1B" w:rsidRDefault="002F271C" w:rsidP="000C2F1B">
      <w:pPr>
        <w:tabs>
          <w:tab w:val="left" w:pos="4248"/>
        </w:tabs>
        <w:ind w:left="-72"/>
        <w:jc w:val="right"/>
      </w:pPr>
      <w:r>
        <w:t>December</w:t>
      </w:r>
      <w:r w:rsidR="009F378E">
        <w:t xml:space="preserve"> </w:t>
      </w:r>
      <w:r w:rsidR="000C2F1B">
        <w:t>2019</w:t>
      </w:r>
    </w:p>
    <w:p w14:paraId="2BB5548F" w14:textId="77777777" w:rsidR="002F271C" w:rsidRPr="00C41FE5" w:rsidRDefault="002F271C" w:rsidP="000C2F1B">
      <w:pPr>
        <w:tabs>
          <w:tab w:val="left" w:pos="4248"/>
        </w:tabs>
        <w:ind w:left="-72"/>
        <w:jc w:val="right"/>
        <w:rPr>
          <w:highlight w:val="yellow"/>
        </w:rPr>
      </w:pPr>
    </w:p>
    <w:p w14:paraId="12CFDD67" w14:textId="77777777" w:rsidR="000C2F1B" w:rsidRPr="00C41FE5" w:rsidRDefault="000C2F1B" w:rsidP="000C2F1B">
      <w:pPr>
        <w:tabs>
          <w:tab w:val="left" w:pos="4248"/>
        </w:tabs>
        <w:ind w:left="-72"/>
        <w:jc w:val="right"/>
      </w:pPr>
      <w:r w:rsidRPr="00C41FE5">
        <w:rPr>
          <w:noProof/>
          <w:color w:val="000000"/>
        </w:rPr>
        <w:drawing>
          <wp:inline distT="0" distB="0" distL="0" distR="0" wp14:anchorId="3073FAA5" wp14:editId="6C6349FB">
            <wp:extent cx="1161288" cy="1143000"/>
            <wp:effectExtent l="0" t="0" r="1270" b="0"/>
            <wp:docPr id="4" name="Picture 4" title="Seal of the U.S. Department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l="-710" t="-702" r="-710" b="-702"/>
                    <a:stretch>
                      <a:fillRect/>
                    </a:stretch>
                  </pic:blipFill>
                  <pic:spPr bwMode="auto">
                    <a:xfrm>
                      <a:off x="0" y="0"/>
                      <a:ext cx="1161288" cy="1143000"/>
                    </a:xfrm>
                    <a:prstGeom prst="rect">
                      <a:avLst/>
                    </a:prstGeom>
                    <a:noFill/>
                    <a:ln>
                      <a:noFill/>
                    </a:ln>
                  </pic:spPr>
                </pic:pic>
              </a:graphicData>
            </a:graphic>
          </wp:inline>
        </w:drawing>
      </w:r>
    </w:p>
    <w:p w14:paraId="4032BD77" w14:textId="77777777" w:rsidR="000C2F1B" w:rsidRPr="000C2F1B" w:rsidRDefault="000C2F1B" w:rsidP="000C2F1B">
      <w:pPr>
        <w:pStyle w:val="NoSpacing"/>
        <w:jc w:val="right"/>
        <w:rPr>
          <w:sz w:val="22"/>
          <w:szCs w:val="22"/>
        </w:rPr>
      </w:pPr>
      <w:r w:rsidRPr="000C2F1B">
        <w:rPr>
          <w:sz w:val="22"/>
          <w:szCs w:val="22"/>
        </w:rPr>
        <w:t>U. S. Department of Commerce</w:t>
      </w:r>
    </w:p>
    <w:p w14:paraId="759B64F4" w14:textId="77777777" w:rsidR="000C2F1B" w:rsidRPr="00C41FE5" w:rsidRDefault="000C2F1B" w:rsidP="000C2F1B">
      <w:pPr>
        <w:jc w:val="right"/>
        <w:rPr>
          <w:i/>
          <w:sz w:val="20"/>
          <w:szCs w:val="20"/>
        </w:rPr>
      </w:pPr>
      <w:r>
        <w:rPr>
          <w:i/>
          <w:sz w:val="20"/>
          <w:szCs w:val="20"/>
        </w:rPr>
        <w:t>Wilbur Ross</w:t>
      </w:r>
      <w:r w:rsidRPr="00C41FE5">
        <w:rPr>
          <w:i/>
          <w:sz w:val="20"/>
          <w:szCs w:val="20"/>
        </w:rPr>
        <w:t>, Secretary</w:t>
      </w:r>
    </w:p>
    <w:p w14:paraId="038F225B" w14:textId="77777777" w:rsidR="000C2F1B" w:rsidRPr="00C41FE5" w:rsidRDefault="000C2F1B" w:rsidP="000C2F1B">
      <w:pPr>
        <w:pStyle w:val="NoSpacing"/>
        <w:jc w:val="right"/>
      </w:pPr>
      <w:r w:rsidRPr="00C41FE5">
        <w:t>National Institute of Standards and Technology</w:t>
      </w:r>
    </w:p>
    <w:p w14:paraId="2525A692" w14:textId="77777777" w:rsidR="000C2F1B" w:rsidRDefault="000C2F1B" w:rsidP="000C2F1B">
      <w:pPr>
        <w:ind w:left="-72"/>
        <w:jc w:val="right"/>
        <w:rPr>
          <w:rFonts w:ascii="Arial" w:hAnsi="Arial"/>
          <w:b/>
          <w:i/>
          <w:color w:val="FFFFFF" w:themeColor="background1"/>
          <w:sz w:val="22"/>
          <w:szCs w:val="22"/>
        </w:rPr>
        <w:sectPr w:rsidR="000C2F1B" w:rsidSect="000C2F1B">
          <w:footerReference w:type="default" r:id="rId12"/>
          <w:footerReference w:type="first" r:id="rId13"/>
          <w:pgSz w:w="12240" w:h="15840" w:code="1"/>
          <w:pgMar w:top="1440" w:right="1440" w:bottom="1440" w:left="1440" w:header="720" w:footer="720" w:gutter="0"/>
          <w:pgNumType w:fmt="lowerRoman" w:start="1"/>
          <w:cols w:space="720"/>
          <w:titlePg/>
          <w:docGrid w:linePitch="360"/>
        </w:sectPr>
      </w:pPr>
      <w:r w:rsidRPr="001040C3">
        <w:rPr>
          <w:i/>
          <w:sz w:val="22"/>
          <w:szCs w:val="22"/>
        </w:rPr>
        <w:t>Walter G. Copan</w:t>
      </w:r>
      <w:r w:rsidRPr="00D0171C">
        <w:rPr>
          <w:i/>
          <w:sz w:val="22"/>
          <w:szCs w:val="22"/>
        </w:rPr>
        <w:t>, Under Secretary of Commerce for Standards and Technology and Directo</w:t>
      </w:r>
      <w:r>
        <w:rPr>
          <w:i/>
          <w:sz w:val="22"/>
          <w:szCs w:val="22"/>
        </w:rPr>
        <w:t>r</w:t>
      </w:r>
    </w:p>
    <w:p w14:paraId="32D99B74" w14:textId="32112A27" w:rsidR="002F0E8D" w:rsidRDefault="002F0E8D" w:rsidP="002F0E8D">
      <w:pPr>
        <w:jc w:val="center"/>
        <w:rPr>
          <w:b/>
        </w:rPr>
      </w:pPr>
      <w:r>
        <w:rPr>
          <w:b/>
        </w:rPr>
        <w:lastRenderedPageBreak/>
        <w:t>National Institute of Standards and Technology (NIST) Special Publication 1500-10</w:t>
      </w:r>
      <w:r w:rsidR="003D257C">
        <w:rPr>
          <w:b/>
        </w:rPr>
        <w:t>1</w:t>
      </w:r>
    </w:p>
    <w:p w14:paraId="612D843C" w14:textId="114130BA" w:rsidR="002F0E8D" w:rsidRDefault="002F0E8D" w:rsidP="002F0E8D">
      <w:pPr>
        <w:jc w:val="center"/>
      </w:pPr>
      <w:r>
        <w:rPr>
          <w:noProof/>
        </w:rPr>
        <w:fldChar w:fldCharType="begin"/>
      </w:r>
      <w:r>
        <w:rPr>
          <w:noProof/>
        </w:rPr>
        <w:instrText xml:space="preserve"> NUMPAGES  \* Arabic  \* MERGEFORMAT </w:instrText>
      </w:r>
      <w:r>
        <w:rPr>
          <w:noProof/>
        </w:rPr>
        <w:fldChar w:fldCharType="separate"/>
      </w:r>
      <w:r w:rsidR="00D8721B">
        <w:rPr>
          <w:noProof/>
        </w:rPr>
        <w:t>28</w:t>
      </w:r>
      <w:r>
        <w:rPr>
          <w:noProof/>
        </w:rPr>
        <w:fldChar w:fldCharType="end"/>
      </w:r>
      <w:r>
        <w:t xml:space="preserve"> pages (</w:t>
      </w:r>
      <w:r w:rsidR="002F271C">
        <w:t>December</w:t>
      </w:r>
      <w:r w:rsidR="009F378E">
        <w:t xml:space="preserve"> </w:t>
      </w:r>
      <w:r>
        <w:t>2019)</w:t>
      </w:r>
    </w:p>
    <w:p w14:paraId="2A36DC7F" w14:textId="77777777" w:rsidR="002F0E8D" w:rsidRDefault="002F0E8D" w:rsidP="002F0E8D">
      <w:pPr>
        <w:rPr>
          <w:rFonts w:ascii="Arial" w:hAnsi="Arial" w:cs="Arial"/>
          <w:sz w:val="20"/>
          <w:szCs w:val="20"/>
        </w:rPr>
      </w:pPr>
    </w:p>
    <w:p w14:paraId="15B5C0CB" w14:textId="77777777" w:rsidR="002F0E8D" w:rsidRDefault="002F0E8D" w:rsidP="002F0E8D">
      <w:pPr>
        <w:jc w:val="both"/>
        <w:rPr>
          <w:sz w:val="20"/>
          <w:szCs w:val="20"/>
        </w:rPr>
      </w:pPr>
      <w:r>
        <w:rPr>
          <w:sz w:val="20"/>
          <w:szCs w:val="20"/>
        </w:rPr>
        <w:t>NIST Special Publication series 1500 is intended to capture external perspectives related to NIST standards, measurement, and testing-related efforts. These external perspectives can come from industry, academia, government, and others. These reports are intended to document external perspectives and do not necessarily represent official NIST positions.</w:t>
      </w:r>
    </w:p>
    <w:p w14:paraId="78B1D840" w14:textId="77777777" w:rsidR="002F0E8D" w:rsidRDefault="002F0E8D" w:rsidP="002F0E8D">
      <w:pPr>
        <w:rPr>
          <w:sz w:val="20"/>
          <w:szCs w:val="20"/>
        </w:rPr>
      </w:pPr>
    </w:p>
    <w:p w14:paraId="59C20B68"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043C6DE0"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1D4FDCBB" w14:textId="0820A3DD"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Organizations are encouraged to review all draft publications during public comment periods and provide feedback to NIST. All NIST publications are available at </w:t>
      </w:r>
      <w:hyperlink r:id="rId14" w:history="1">
        <w:r>
          <w:rPr>
            <w:color w:val="0000FF"/>
            <w:sz w:val="20"/>
            <w:szCs w:val="20"/>
            <w:u w:val="single"/>
          </w:rPr>
          <w:t>http://www.nist.gov/publication-portal.cfm</w:t>
        </w:r>
      </w:hyperlink>
      <w:r>
        <w:rPr>
          <w:color w:val="0000FF"/>
          <w:sz w:val="20"/>
          <w:szCs w:val="20"/>
          <w:u w:val="single"/>
        </w:rPr>
        <w:t>.</w:t>
      </w:r>
    </w:p>
    <w:p w14:paraId="1BD3A7CF" w14:textId="77777777" w:rsidR="002F0E8D" w:rsidRDefault="002F0E8D" w:rsidP="002F0E8D">
      <w:pPr>
        <w:rPr>
          <w:sz w:val="20"/>
          <w:szCs w:val="20"/>
        </w:rPr>
      </w:pPr>
    </w:p>
    <w:p w14:paraId="21D97AAE" w14:textId="77777777" w:rsidR="002F0E8D" w:rsidRDefault="002F0E8D" w:rsidP="002F0E8D">
      <w:pPr>
        <w:jc w:val="center"/>
        <w:rPr>
          <w:rFonts w:ascii="Arial" w:hAnsi="Arial" w:cs="Arial"/>
          <w:b/>
        </w:rPr>
      </w:pPr>
    </w:p>
    <w:p w14:paraId="2F442DD1"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National Institute of Standards and Technology</w:t>
      </w:r>
    </w:p>
    <w:p w14:paraId="659E8523"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Attn: Software and Systems Division, Information Technology Laboratory</w:t>
      </w:r>
    </w:p>
    <w:p w14:paraId="0D66843B"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100 Bureau Drive (Mail Stop 8970) Gaithersburg, MD 20899-8930</w:t>
      </w:r>
    </w:p>
    <w:p w14:paraId="30EB9038" w14:textId="673B145F" w:rsidR="002F0E8D" w:rsidRDefault="002F0E8D" w:rsidP="002F0E8D">
      <w:pPr>
        <w:jc w:val="center"/>
        <w:rPr>
          <w:rFonts w:ascii="Arial" w:hAnsi="Arial" w:cs="Arial"/>
          <w:sz w:val="20"/>
          <w:szCs w:val="20"/>
        </w:rPr>
      </w:pPr>
      <w:r>
        <w:rPr>
          <w:rFonts w:ascii="Arial" w:hAnsi="Arial" w:cs="Arial"/>
          <w:sz w:val="20"/>
          <w:szCs w:val="20"/>
        </w:rPr>
        <w:t xml:space="preserve">Email: </w:t>
      </w:r>
      <w:hyperlink r:id="rId15" w:history="1">
        <w:r>
          <w:rPr>
            <w:rFonts w:ascii="Arial" w:hAnsi="Arial" w:cs="Arial"/>
            <w:color w:val="0000FF"/>
            <w:sz w:val="20"/>
            <w:szCs w:val="20"/>
            <w:u w:val="single"/>
          </w:rPr>
          <w:t>voting@nist.gov</w:t>
        </w:r>
      </w:hyperlink>
    </w:p>
    <w:p w14:paraId="58088471" w14:textId="77777777" w:rsidR="002F0E8D" w:rsidRDefault="002F0E8D" w:rsidP="002F0E8D"/>
    <w:p w14:paraId="59CDC38F" w14:textId="77777777" w:rsidR="002F0E8D" w:rsidRDefault="002F0E8D" w:rsidP="002F0E8D">
      <w:pPr>
        <w:spacing w:after="200" w:line="276" w:lineRule="auto"/>
        <w:jc w:val="center"/>
      </w:pPr>
    </w:p>
    <w:p w14:paraId="69A240F2" w14:textId="3E443AB2" w:rsidR="002F0E8D" w:rsidRDefault="002F0E8D" w:rsidP="003D257C">
      <w:pPr>
        <w:spacing w:after="200" w:line="276" w:lineRule="auto"/>
        <w:jc w:val="center"/>
        <w:rPr>
          <w:rFonts w:ascii="Arial" w:hAnsi="Arial" w:cs="Arial"/>
          <w:b/>
          <w:bCs/>
        </w:rPr>
      </w:pPr>
      <w:r>
        <w:br w:type="page"/>
      </w:r>
    </w:p>
    <w:p w14:paraId="0CBA6E12" w14:textId="5C1FDCED" w:rsidR="00854D0E" w:rsidRPr="00380320" w:rsidRDefault="00854D0E" w:rsidP="00854D0E">
      <w:pPr>
        <w:spacing w:after="200" w:line="276" w:lineRule="auto"/>
        <w:jc w:val="center"/>
        <w:rPr>
          <w:b/>
        </w:rPr>
      </w:pPr>
      <w:r w:rsidRPr="00380320">
        <w:rPr>
          <w:b/>
        </w:rPr>
        <w:lastRenderedPageBreak/>
        <w:t>Reports on Computer Systems Technology</w:t>
      </w:r>
    </w:p>
    <w:p w14:paraId="1AE611D2" w14:textId="77777777" w:rsidR="00854D0E" w:rsidRDefault="00854D0E" w:rsidP="00854D0E">
      <w:pPr>
        <w:jc w:val="both"/>
        <w:rPr>
          <w:sz w:val="23"/>
          <w:szCs w:val="23"/>
        </w:rPr>
      </w:pPr>
      <w:r w:rsidRPr="00112183">
        <w:t xml:space="preserve">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w:t>
      </w:r>
      <w:r w:rsidRPr="00112183">
        <w:rPr>
          <w:sz w:val="23"/>
          <w:szCs w:val="23"/>
        </w:rPr>
        <w:t xml:space="preserve">This </w:t>
      </w:r>
      <w:r>
        <w:rPr>
          <w:sz w:val="23"/>
          <w:szCs w:val="23"/>
        </w:rPr>
        <w:t>document</w:t>
      </w:r>
      <w:r w:rsidRPr="00112183">
        <w:rPr>
          <w:sz w:val="23"/>
          <w:szCs w:val="23"/>
        </w:rPr>
        <w:t xml:space="preserve"> reports on ITL’s research, guidance, and outreach efforts in Information Technology and its collaborative activities with industry, government, and academic organizations.</w:t>
      </w:r>
    </w:p>
    <w:p w14:paraId="2DC5249A" w14:textId="77777777" w:rsidR="00CB6FB1" w:rsidRDefault="00CB6FB1" w:rsidP="00854D0E">
      <w:pPr>
        <w:jc w:val="both"/>
        <w:rPr>
          <w:sz w:val="23"/>
          <w:szCs w:val="23"/>
        </w:rPr>
      </w:pPr>
    </w:p>
    <w:p w14:paraId="7F19F112" w14:textId="77777777" w:rsidR="00CB6FB1" w:rsidRPr="00112183" w:rsidRDefault="00CB6FB1" w:rsidP="00854D0E">
      <w:pPr>
        <w:jc w:val="both"/>
        <w:rPr>
          <w:sz w:val="23"/>
          <w:szCs w:val="23"/>
        </w:rPr>
      </w:pPr>
    </w:p>
    <w:p w14:paraId="074661E9" w14:textId="77777777" w:rsidR="00854D0E" w:rsidRPr="00112183" w:rsidRDefault="00854D0E" w:rsidP="00854D0E">
      <w:pPr>
        <w:jc w:val="both"/>
      </w:pPr>
    </w:p>
    <w:p w14:paraId="3226D919" w14:textId="77777777" w:rsidR="00854D0E" w:rsidRPr="00380320" w:rsidRDefault="00854D0E" w:rsidP="00854D0E">
      <w:pPr>
        <w:spacing w:line="217" w:lineRule="auto"/>
        <w:jc w:val="center"/>
        <w:rPr>
          <w:b/>
          <w:bCs/>
        </w:rPr>
      </w:pPr>
      <w:r w:rsidRPr="00380320">
        <w:rPr>
          <w:b/>
          <w:bCs/>
        </w:rPr>
        <w:t>Abstract</w:t>
      </w:r>
    </w:p>
    <w:p w14:paraId="1763696E" w14:textId="201D9A61" w:rsidR="00854D0E" w:rsidRDefault="00854D0E" w:rsidP="00854D0E">
      <w:r w:rsidRPr="00112183">
        <w:t xml:space="preserve">This publication describes </w:t>
      </w:r>
      <w:r w:rsidR="003B3AC8">
        <w:t>an</w:t>
      </w:r>
      <w:r w:rsidRPr="00112183">
        <w:t xml:space="preserve"> </w:t>
      </w:r>
      <w:r w:rsidR="003B3AC8">
        <w:t xml:space="preserve">election </w:t>
      </w:r>
      <w:r w:rsidR="00AF5287">
        <w:t>event logging</w:t>
      </w:r>
      <w:r w:rsidR="003B3AC8">
        <w:t xml:space="preserve"> common data format specification</w:t>
      </w:r>
      <w:r w:rsidR="001F7E67">
        <w:t xml:space="preserve"> for </w:t>
      </w:r>
      <w:r w:rsidR="00AF5287">
        <w:t>devices</w:t>
      </w:r>
      <w:r w:rsidR="001F7E67">
        <w:t xml:space="preserve"> used in U.S. elections</w:t>
      </w:r>
      <w:r w:rsidR="000D2E1A">
        <w:t xml:space="preserve"> such as optical scanners, election management systems, and polling place devices</w:t>
      </w:r>
      <w:r w:rsidR="00AF5287">
        <w:t xml:space="preserve">.  </w:t>
      </w:r>
      <w:r w:rsidR="001F7E67">
        <w:t xml:space="preserve">The data logged generally contains information about the conduct of the election, such as when the polls open, when a voter starts a voting session or casts a ballot, </w:t>
      </w:r>
      <w:r w:rsidR="000D2E1A">
        <w:t xml:space="preserve">or </w:t>
      </w:r>
      <w:r w:rsidR="001F7E67">
        <w:t xml:space="preserve">when </w:t>
      </w:r>
      <w:proofErr w:type="gramStart"/>
      <w:r w:rsidR="001F7E67">
        <w:t>administrators</w:t>
      </w:r>
      <w:proofErr w:type="gramEnd"/>
      <w:r w:rsidR="001F7E67">
        <w:t xml:space="preserve"> log</w:t>
      </w:r>
      <w:r w:rsidR="000A09D9">
        <w:t>o</w:t>
      </w:r>
      <w:r w:rsidR="001F7E67">
        <w:t>n to the devices, etc.  The publication</w:t>
      </w:r>
      <w:r w:rsidR="00483911">
        <w:t xml:space="preserve"> contains a UML model of the </w:t>
      </w:r>
      <w:r w:rsidR="00F02241">
        <w:t>relevant</w:t>
      </w:r>
      <w:r w:rsidR="001F7E67">
        <w:t xml:space="preserve"> </w:t>
      </w:r>
      <w:r w:rsidR="00483911">
        <w:t xml:space="preserve">election </w:t>
      </w:r>
      <w:r w:rsidR="000D2E1A">
        <w:t xml:space="preserve">logging </w:t>
      </w:r>
      <w:r w:rsidR="00483911">
        <w:t>data</w:t>
      </w:r>
      <w:r w:rsidR="000A09D9">
        <w:t xml:space="preserve"> and</w:t>
      </w:r>
      <w:r w:rsidRPr="00112183">
        <w:t xml:space="preserve"> background information </w:t>
      </w:r>
      <w:r w:rsidR="00A40C42">
        <w:t xml:space="preserve">regarding </w:t>
      </w:r>
      <w:r w:rsidR="001F7E67">
        <w:t xml:space="preserve">requirements for election event logging in the </w:t>
      </w:r>
      <w:r w:rsidR="00F02241">
        <w:t>E</w:t>
      </w:r>
      <w:r w:rsidR="001F7E67">
        <w:t>lection Assistance Commission’s Voluntary Voting System Guidelines.</w:t>
      </w:r>
    </w:p>
    <w:p w14:paraId="21424A89" w14:textId="77777777" w:rsidR="00CB6FB1" w:rsidRDefault="00CB6FB1" w:rsidP="00854D0E"/>
    <w:p w14:paraId="07321B27" w14:textId="77777777" w:rsidR="00CB6FB1" w:rsidRPr="00112183" w:rsidRDefault="00CB6FB1" w:rsidP="00854D0E"/>
    <w:p w14:paraId="5BD0502A" w14:textId="77777777" w:rsidR="00854D0E" w:rsidRPr="00112183" w:rsidRDefault="00854D0E" w:rsidP="00854D0E">
      <w:pPr>
        <w:spacing w:line="217" w:lineRule="auto"/>
        <w:rPr>
          <w:b/>
          <w:bCs/>
          <w:color w:val="000000" w:themeColor="text1"/>
        </w:rPr>
      </w:pPr>
    </w:p>
    <w:p w14:paraId="61A045BB" w14:textId="77777777" w:rsidR="00854D0E" w:rsidRPr="00380320" w:rsidRDefault="00854D0E" w:rsidP="00854D0E">
      <w:pPr>
        <w:spacing w:line="217" w:lineRule="auto"/>
        <w:jc w:val="center"/>
        <w:rPr>
          <w:b/>
          <w:bCs/>
          <w:color w:val="000000" w:themeColor="text1"/>
        </w:rPr>
      </w:pPr>
      <w:r w:rsidRPr="00380320">
        <w:rPr>
          <w:b/>
        </w:rPr>
        <w:t>Keywords</w:t>
      </w:r>
    </w:p>
    <w:p w14:paraId="5C9FF50B" w14:textId="7AC1463C" w:rsidR="00854D0E" w:rsidRDefault="00D23824" w:rsidP="00854D0E">
      <w:r>
        <w:t xml:space="preserve">Common data format; </w:t>
      </w:r>
      <w:r w:rsidRPr="00D23824">
        <w:t xml:space="preserve">elections; event; logging; timestamp; </w:t>
      </w:r>
      <w:r>
        <w:t xml:space="preserve">voting; </w:t>
      </w:r>
      <w:r w:rsidRPr="00D23824">
        <w:t>VVSG</w:t>
      </w:r>
      <w:r>
        <w:t>.</w:t>
      </w:r>
    </w:p>
    <w:p w14:paraId="036D6315" w14:textId="77777777" w:rsidR="00DB4E8E" w:rsidRPr="00112183" w:rsidRDefault="00DB4E8E" w:rsidP="00854D0E"/>
    <w:p w14:paraId="7F88863A" w14:textId="77777777" w:rsidR="00854D0E" w:rsidRDefault="00854D0E" w:rsidP="00854D0E"/>
    <w:p w14:paraId="2964D60F" w14:textId="2AB83A8E" w:rsidR="00792997" w:rsidRDefault="00792997" w:rsidP="00854D0E"/>
    <w:p w14:paraId="78AB1FB7" w14:textId="77777777" w:rsidR="000A09D9" w:rsidRDefault="000A09D9" w:rsidP="00854D0E"/>
    <w:p w14:paraId="1C74B3A0" w14:textId="77777777" w:rsidR="00792997" w:rsidRDefault="00792997" w:rsidP="00854D0E"/>
    <w:p w14:paraId="441BC11D" w14:textId="77777777" w:rsidR="00792997" w:rsidRDefault="00792997" w:rsidP="00854D0E"/>
    <w:p w14:paraId="77CC5404" w14:textId="77777777" w:rsidR="00792997" w:rsidRDefault="00792997" w:rsidP="00854D0E"/>
    <w:p w14:paraId="33925A1B" w14:textId="77777777" w:rsidR="00854D0E" w:rsidRPr="00380320" w:rsidRDefault="00854D0E" w:rsidP="00854D0E">
      <w:pPr>
        <w:spacing w:line="217" w:lineRule="auto"/>
        <w:jc w:val="center"/>
        <w:rPr>
          <w:b/>
          <w:bCs/>
        </w:rPr>
      </w:pPr>
      <w:r w:rsidRPr="00380320">
        <w:rPr>
          <w:b/>
          <w:bCs/>
        </w:rPr>
        <w:t>Acknowledgements</w:t>
      </w:r>
    </w:p>
    <w:p w14:paraId="63D89443" w14:textId="7CDC95C4" w:rsidR="00792997" w:rsidRDefault="00854D0E" w:rsidP="00854D0E">
      <w:r w:rsidRPr="00112183">
        <w:t>The</w:t>
      </w:r>
      <w:r w:rsidR="00320153">
        <w:t xml:space="preserve"> </w:t>
      </w:r>
      <w:r w:rsidR="000C2F1B">
        <w:t>authors</w:t>
      </w:r>
      <w:r w:rsidR="00320153">
        <w:t xml:space="preserve"> wish </w:t>
      </w:r>
      <w:r w:rsidRPr="00112183">
        <w:t>to thank</w:t>
      </w:r>
      <w:r w:rsidR="00320153">
        <w:t xml:space="preserve"> </w:t>
      </w:r>
      <w:r w:rsidR="000C2F1B">
        <w:t>their</w:t>
      </w:r>
      <w:r w:rsidR="00320153">
        <w:t xml:space="preserve"> </w:t>
      </w:r>
      <w:r w:rsidRPr="00112183">
        <w:t xml:space="preserve">colleagues </w:t>
      </w:r>
      <w:r w:rsidR="00354D57">
        <w:t>of</w:t>
      </w:r>
      <w:r w:rsidR="0050141F">
        <w:t xml:space="preserve"> the </w:t>
      </w:r>
      <w:r w:rsidR="00CB6FB1">
        <w:t xml:space="preserve">National Institute of Standards and Technology </w:t>
      </w:r>
      <w:r w:rsidR="007533A7">
        <w:t xml:space="preserve">Voting </w:t>
      </w:r>
      <w:r w:rsidR="0050141F">
        <w:t>Interoperability Public Working Group</w:t>
      </w:r>
      <w:r w:rsidR="00CB6FB1">
        <w:t>,</w:t>
      </w:r>
      <w:r w:rsidR="0050141F">
        <w:t xml:space="preserve"> </w:t>
      </w:r>
      <w:r w:rsidRPr="00112183">
        <w:t xml:space="preserve">who </w:t>
      </w:r>
      <w:r w:rsidR="000C2F1B">
        <w:t xml:space="preserve">reviewed drafts of this document and </w:t>
      </w:r>
      <w:r w:rsidR="00E54678" w:rsidRPr="00112183">
        <w:t>contributed to its technical content</w:t>
      </w:r>
      <w:r w:rsidRPr="00112183">
        <w:t>.  The</w:t>
      </w:r>
      <w:r w:rsidR="00320153">
        <w:t xml:space="preserve"> editor </w:t>
      </w:r>
      <w:r w:rsidR="00494017">
        <w:t>gratefully</w:t>
      </w:r>
      <w:r w:rsidRPr="00112183">
        <w:t xml:space="preserve"> acknowledge</w:t>
      </w:r>
      <w:r w:rsidR="00715A83">
        <w:t>s</w:t>
      </w:r>
      <w:r w:rsidRPr="00112183">
        <w:t xml:space="preserve"> </w:t>
      </w:r>
      <w:r w:rsidR="00A67CEA">
        <w:t>and appreciate</w:t>
      </w:r>
      <w:r w:rsidR="00320153">
        <w:t>s</w:t>
      </w:r>
      <w:r w:rsidR="00A67CEA">
        <w:t xml:space="preserve"> </w:t>
      </w:r>
      <w:r w:rsidRPr="00112183">
        <w:t xml:space="preserve">the following contributors for their keen and insightful assistance with developing </w:t>
      </w:r>
      <w:r w:rsidRPr="00D23824">
        <w:t>this specification:</w:t>
      </w:r>
      <w:r>
        <w:t xml:space="preserve"> </w:t>
      </w:r>
    </w:p>
    <w:tbl>
      <w:tblPr>
        <w:tblStyle w:val="TableGrid"/>
        <w:tblW w:w="9456"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Table 1 Caption"/>
        <w:tblDescription w:val="Brief description of Table 1"/>
      </w:tblPr>
      <w:tblGrid>
        <w:gridCol w:w="3391"/>
        <w:gridCol w:w="3060"/>
        <w:gridCol w:w="3005"/>
      </w:tblGrid>
      <w:tr w:rsidR="00380320" w14:paraId="4E7B214F" w14:textId="77777777" w:rsidTr="004A4747">
        <w:trPr>
          <w:tblHeader/>
        </w:trPr>
        <w:tc>
          <w:tcPr>
            <w:tcW w:w="3391" w:type="dxa"/>
            <w:tcMar>
              <w:top w:w="43" w:type="dxa"/>
              <w:left w:w="115" w:type="dxa"/>
              <w:bottom w:w="43" w:type="dxa"/>
              <w:right w:w="115" w:type="dxa"/>
            </w:tcMar>
          </w:tcPr>
          <w:p w14:paraId="053FCB02" w14:textId="77777777" w:rsidR="00380320" w:rsidRDefault="00380320" w:rsidP="00380320">
            <w:pPr>
              <w:spacing w:after="0"/>
              <w:rPr>
                <w:sz w:val="22"/>
                <w:szCs w:val="22"/>
              </w:rPr>
            </w:pPr>
            <w:r>
              <w:rPr>
                <w:sz w:val="22"/>
                <w:szCs w:val="22"/>
              </w:rPr>
              <w:t>Jim Cantor</w:t>
            </w:r>
          </w:p>
          <w:p w14:paraId="27F54C71" w14:textId="7B5BBD07" w:rsidR="00380320" w:rsidRPr="002910D1" w:rsidRDefault="00380320" w:rsidP="00380320">
            <w:pPr>
              <w:spacing w:after="0"/>
              <w:rPr>
                <w:i/>
                <w:sz w:val="22"/>
                <w:szCs w:val="22"/>
              </w:rPr>
            </w:pPr>
            <w:r w:rsidRPr="002910D1">
              <w:rPr>
                <w:i/>
                <w:sz w:val="22"/>
                <w:szCs w:val="22"/>
              </w:rPr>
              <w:t xml:space="preserve">Hart </w:t>
            </w:r>
            <w:proofErr w:type="spellStart"/>
            <w:r w:rsidRPr="002910D1">
              <w:rPr>
                <w:i/>
                <w:sz w:val="22"/>
                <w:szCs w:val="22"/>
              </w:rPr>
              <w:t>Intercivic</w:t>
            </w:r>
            <w:proofErr w:type="spellEnd"/>
          </w:p>
        </w:tc>
        <w:tc>
          <w:tcPr>
            <w:tcW w:w="3060" w:type="dxa"/>
            <w:tcMar>
              <w:top w:w="43" w:type="dxa"/>
              <w:left w:w="115" w:type="dxa"/>
              <w:bottom w:w="43" w:type="dxa"/>
              <w:right w:w="115" w:type="dxa"/>
            </w:tcMar>
          </w:tcPr>
          <w:p w14:paraId="096FA351" w14:textId="77777777" w:rsidR="00380320" w:rsidRPr="002910D1" w:rsidRDefault="00380320" w:rsidP="00380320">
            <w:pPr>
              <w:spacing w:after="0"/>
              <w:rPr>
                <w:sz w:val="22"/>
                <w:szCs w:val="18"/>
              </w:rPr>
            </w:pPr>
            <w:r w:rsidRPr="002910D1">
              <w:rPr>
                <w:sz w:val="22"/>
                <w:szCs w:val="18"/>
              </w:rPr>
              <w:t>McDermott Coots</w:t>
            </w:r>
          </w:p>
          <w:p w14:paraId="4EB75857" w14:textId="77777777" w:rsidR="00380320" w:rsidRDefault="00380320" w:rsidP="00380320">
            <w:pPr>
              <w:spacing w:after="0"/>
              <w:rPr>
                <w:i/>
                <w:sz w:val="22"/>
                <w:szCs w:val="18"/>
              </w:rPr>
            </w:pPr>
            <w:proofErr w:type="spellStart"/>
            <w:r>
              <w:rPr>
                <w:i/>
                <w:sz w:val="22"/>
                <w:szCs w:val="18"/>
              </w:rPr>
              <w:t>UniSyn</w:t>
            </w:r>
            <w:proofErr w:type="spellEnd"/>
          </w:p>
          <w:p w14:paraId="08824307" w14:textId="1492619C" w:rsidR="00380320" w:rsidRPr="00CB6FB1" w:rsidRDefault="00380320" w:rsidP="00380320">
            <w:pPr>
              <w:spacing w:after="0"/>
              <w:rPr>
                <w:i/>
                <w:sz w:val="22"/>
                <w:szCs w:val="18"/>
              </w:rPr>
            </w:pPr>
          </w:p>
        </w:tc>
        <w:tc>
          <w:tcPr>
            <w:tcW w:w="3005" w:type="dxa"/>
            <w:tcMar>
              <w:top w:w="43" w:type="dxa"/>
              <w:left w:w="115" w:type="dxa"/>
              <w:bottom w:w="43" w:type="dxa"/>
              <w:right w:w="115" w:type="dxa"/>
            </w:tcMar>
          </w:tcPr>
          <w:p w14:paraId="7E1794E1" w14:textId="77777777" w:rsidR="00380320" w:rsidRPr="002910D1" w:rsidRDefault="00380320" w:rsidP="00380320">
            <w:pPr>
              <w:spacing w:after="0"/>
              <w:rPr>
                <w:sz w:val="22"/>
                <w:szCs w:val="22"/>
              </w:rPr>
            </w:pPr>
            <w:r w:rsidRPr="002910D1">
              <w:rPr>
                <w:sz w:val="22"/>
                <w:szCs w:val="22"/>
              </w:rPr>
              <w:t>Herb Deutsch</w:t>
            </w:r>
          </w:p>
          <w:p w14:paraId="69B77C03" w14:textId="77777777" w:rsidR="00380320" w:rsidRDefault="00380320" w:rsidP="00380320">
            <w:pPr>
              <w:spacing w:after="0"/>
              <w:rPr>
                <w:i/>
                <w:sz w:val="22"/>
                <w:szCs w:val="22"/>
              </w:rPr>
            </w:pPr>
            <w:r>
              <w:rPr>
                <w:i/>
                <w:sz w:val="22"/>
                <w:szCs w:val="22"/>
              </w:rPr>
              <w:t>Election Systems and Software</w:t>
            </w:r>
          </w:p>
          <w:p w14:paraId="08520AF5" w14:textId="2317F1CC" w:rsidR="00380320" w:rsidRPr="00190D00" w:rsidRDefault="00380320" w:rsidP="00380320">
            <w:pPr>
              <w:spacing w:after="0"/>
              <w:rPr>
                <w:i/>
                <w:sz w:val="22"/>
                <w:szCs w:val="22"/>
              </w:rPr>
            </w:pPr>
          </w:p>
        </w:tc>
      </w:tr>
      <w:tr w:rsidR="00380320" w14:paraId="35FBFCF4" w14:textId="77777777" w:rsidTr="004A4747">
        <w:trPr>
          <w:tblHeader/>
        </w:trPr>
        <w:tc>
          <w:tcPr>
            <w:tcW w:w="3391" w:type="dxa"/>
            <w:tcMar>
              <w:top w:w="43" w:type="dxa"/>
              <w:left w:w="115" w:type="dxa"/>
              <w:bottom w:w="43" w:type="dxa"/>
              <w:right w:w="115" w:type="dxa"/>
            </w:tcMar>
          </w:tcPr>
          <w:p w14:paraId="19807DD3" w14:textId="77777777" w:rsidR="00380320" w:rsidRPr="0040093B" w:rsidRDefault="00380320" w:rsidP="00380320">
            <w:pPr>
              <w:spacing w:after="0"/>
              <w:rPr>
                <w:sz w:val="22"/>
                <w:szCs w:val="18"/>
              </w:rPr>
            </w:pPr>
            <w:r w:rsidRPr="0040093B">
              <w:rPr>
                <w:sz w:val="22"/>
                <w:szCs w:val="18"/>
              </w:rPr>
              <w:t>Joshua Franklin</w:t>
            </w:r>
          </w:p>
          <w:p w14:paraId="7167C1F2" w14:textId="43EB4A38" w:rsidR="00380320" w:rsidRDefault="002F271C" w:rsidP="00380320">
            <w:pPr>
              <w:spacing w:after="0"/>
              <w:rPr>
                <w:i/>
                <w:sz w:val="22"/>
                <w:szCs w:val="18"/>
              </w:rPr>
            </w:pPr>
            <w:r>
              <w:rPr>
                <w:i/>
                <w:sz w:val="22"/>
                <w:szCs w:val="18"/>
              </w:rPr>
              <w:t>The Turnout</w:t>
            </w:r>
          </w:p>
          <w:p w14:paraId="6452756A" w14:textId="77777777" w:rsidR="00380320" w:rsidRDefault="00380320" w:rsidP="00380320">
            <w:pPr>
              <w:spacing w:after="0"/>
              <w:rPr>
                <w:sz w:val="22"/>
                <w:szCs w:val="22"/>
              </w:rPr>
            </w:pPr>
          </w:p>
        </w:tc>
        <w:tc>
          <w:tcPr>
            <w:tcW w:w="3060" w:type="dxa"/>
            <w:tcMar>
              <w:top w:w="43" w:type="dxa"/>
              <w:left w:w="115" w:type="dxa"/>
              <w:bottom w:w="43" w:type="dxa"/>
              <w:right w:w="115" w:type="dxa"/>
            </w:tcMar>
          </w:tcPr>
          <w:p w14:paraId="348846E4" w14:textId="77777777" w:rsidR="00380320" w:rsidRPr="002910D1" w:rsidRDefault="00380320" w:rsidP="00380320">
            <w:pPr>
              <w:spacing w:after="0"/>
              <w:rPr>
                <w:sz w:val="22"/>
                <w:szCs w:val="22"/>
              </w:rPr>
            </w:pPr>
            <w:r w:rsidRPr="002910D1">
              <w:rPr>
                <w:sz w:val="22"/>
                <w:szCs w:val="22"/>
              </w:rPr>
              <w:t>Arthur Keller</w:t>
            </w:r>
          </w:p>
          <w:p w14:paraId="4A6F589F" w14:textId="6B147AE8" w:rsidR="00380320" w:rsidRPr="002910D1" w:rsidRDefault="00380320" w:rsidP="00380320">
            <w:pPr>
              <w:spacing w:after="0"/>
              <w:rPr>
                <w:sz w:val="22"/>
                <w:szCs w:val="18"/>
              </w:rPr>
            </w:pPr>
            <w:r>
              <w:rPr>
                <w:i/>
                <w:sz w:val="22"/>
                <w:szCs w:val="22"/>
              </w:rPr>
              <w:t>University of California</w:t>
            </w:r>
          </w:p>
        </w:tc>
        <w:tc>
          <w:tcPr>
            <w:tcW w:w="3005" w:type="dxa"/>
            <w:tcMar>
              <w:top w:w="43" w:type="dxa"/>
              <w:left w:w="115" w:type="dxa"/>
              <w:bottom w:w="43" w:type="dxa"/>
              <w:right w:w="115" w:type="dxa"/>
            </w:tcMar>
          </w:tcPr>
          <w:p w14:paraId="522543E4" w14:textId="77777777" w:rsidR="00380320" w:rsidRPr="002910D1" w:rsidRDefault="00380320" w:rsidP="00380320">
            <w:pPr>
              <w:spacing w:after="0"/>
              <w:rPr>
                <w:sz w:val="22"/>
                <w:szCs w:val="18"/>
              </w:rPr>
            </w:pPr>
            <w:r w:rsidRPr="002910D1">
              <w:rPr>
                <w:sz w:val="22"/>
                <w:szCs w:val="18"/>
              </w:rPr>
              <w:t>James Long</w:t>
            </w:r>
          </w:p>
          <w:p w14:paraId="2CA7A1EE" w14:textId="7AAA7105" w:rsidR="00380320" w:rsidRPr="002910D1" w:rsidRDefault="00380320" w:rsidP="00380320">
            <w:pPr>
              <w:spacing w:after="0"/>
              <w:rPr>
                <w:sz w:val="22"/>
                <w:szCs w:val="22"/>
              </w:rPr>
            </w:pPr>
            <w:r>
              <w:rPr>
                <w:i/>
                <w:sz w:val="22"/>
                <w:szCs w:val="18"/>
              </w:rPr>
              <w:t>Smartmatic</w:t>
            </w:r>
          </w:p>
        </w:tc>
      </w:tr>
      <w:tr w:rsidR="00380320" w14:paraId="1E4BA5C7" w14:textId="77777777" w:rsidTr="004A4747">
        <w:trPr>
          <w:tblHeader/>
        </w:trPr>
        <w:tc>
          <w:tcPr>
            <w:tcW w:w="3391" w:type="dxa"/>
            <w:tcMar>
              <w:top w:w="43" w:type="dxa"/>
              <w:left w:w="115" w:type="dxa"/>
              <w:bottom w:w="43" w:type="dxa"/>
              <w:right w:w="115" w:type="dxa"/>
            </w:tcMar>
          </w:tcPr>
          <w:p w14:paraId="196B60FB" w14:textId="77777777" w:rsidR="00380320" w:rsidRPr="002910D1" w:rsidRDefault="00380320" w:rsidP="00380320">
            <w:pPr>
              <w:spacing w:after="0"/>
              <w:rPr>
                <w:sz w:val="22"/>
                <w:szCs w:val="22"/>
              </w:rPr>
            </w:pPr>
            <w:r w:rsidRPr="002910D1">
              <w:rPr>
                <w:sz w:val="22"/>
                <w:szCs w:val="22"/>
              </w:rPr>
              <w:t xml:space="preserve">Neal </w:t>
            </w:r>
            <w:proofErr w:type="spellStart"/>
            <w:r w:rsidRPr="002910D1">
              <w:rPr>
                <w:sz w:val="22"/>
                <w:szCs w:val="22"/>
              </w:rPr>
              <w:t>McBurnett</w:t>
            </w:r>
            <w:proofErr w:type="spellEnd"/>
          </w:p>
          <w:p w14:paraId="1405F89A" w14:textId="77777777" w:rsidR="00380320" w:rsidRDefault="00380320" w:rsidP="00380320">
            <w:pPr>
              <w:spacing w:after="0"/>
              <w:rPr>
                <w:i/>
                <w:sz w:val="22"/>
                <w:szCs w:val="22"/>
              </w:rPr>
            </w:pPr>
            <w:proofErr w:type="spellStart"/>
            <w:r>
              <w:rPr>
                <w:i/>
                <w:sz w:val="22"/>
                <w:szCs w:val="22"/>
              </w:rPr>
              <w:t>ElectionAudits</w:t>
            </w:r>
            <w:proofErr w:type="spellEnd"/>
          </w:p>
          <w:p w14:paraId="3667F11F" w14:textId="4FAF52BD" w:rsidR="00380320" w:rsidRPr="00190D00" w:rsidRDefault="00380320" w:rsidP="00380320">
            <w:pPr>
              <w:spacing w:after="0"/>
              <w:rPr>
                <w:i/>
                <w:sz w:val="22"/>
                <w:szCs w:val="22"/>
              </w:rPr>
            </w:pPr>
          </w:p>
        </w:tc>
        <w:tc>
          <w:tcPr>
            <w:tcW w:w="3060" w:type="dxa"/>
            <w:tcMar>
              <w:top w:w="43" w:type="dxa"/>
              <w:left w:w="115" w:type="dxa"/>
              <w:bottom w:w="43" w:type="dxa"/>
              <w:right w:w="115" w:type="dxa"/>
            </w:tcMar>
          </w:tcPr>
          <w:p w14:paraId="2D5FD97E" w14:textId="77777777" w:rsidR="00380320" w:rsidRPr="002910D1" w:rsidRDefault="00380320" w:rsidP="00380320">
            <w:pPr>
              <w:spacing w:after="0"/>
              <w:rPr>
                <w:sz w:val="22"/>
                <w:szCs w:val="22"/>
              </w:rPr>
            </w:pPr>
            <w:r w:rsidRPr="002910D1">
              <w:rPr>
                <w:sz w:val="22"/>
                <w:szCs w:val="22"/>
              </w:rPr>
              <w:t>John McCarthy</w:t>
            </w:r>
          </w:p>
          <w:p w14:paraId="51277FFB" w14:textId="77777777" w:rsidR="00380320" w:rsidRDefault="00380320" w:rsidP="00380320">
            <w:pPr>
              <w:spacing w:after="0"/>
              <w:rPr>
                <w:i/>
                <w:sz w:val="22"/>
                <w:szCs w:val="22"/>
              </w:rPr>
            </w:pPr>
            <w:r>
              <w:rPr>
                <w:i/>
                <w:sz w:val="22"/>
                <w:szCs w:val="22"/>
              </w:rPr>
              <w:t>Verified Voting</w:t>
            </w:r>
          </w:p>
          <w:p w14:paraId="4C99F1BA" w14:textId="58E4873E" w:rsidR="00380320" w:rsidRPr="00437547" w:rsidRDefault="00380320" w:rsidP="00380320">
            <w:pPr>
              <w:spacing w:after="0"/>
              <w:rPr>
                <w:i/>
                <w:sz w:val="22"/>
                <w:szCs w:val="18"/>
              </w:rPr>
            </w:pPr>
          </w:p>
        </w:tc>
        <w:tc>
          <w:tcPr>
            <w:tcW w:w="3005" w:type="dxa"/>
            <w:tcMar>
              <w:top w:w="43" w:type="dxa"/>
              <w:left w:w="115" w:type="dxa"/>
              <w:bottom w:w="43" w:type="dxa"/>
              <w:right w:w="115" w:type="dxa"/>
            </w:tcMar>
          </w:tcPr>
          <w:p w14:paraId="736590EA" w14:textId="77777777" w:rsidR="00380320" w:rsidRPr="002910D1" w:rsidRDefault="00380320" w:rsidP="00380320">
            <w:pPr>
              <w:spacing w:after="0"/>
              <w:rPr>
                <w:sz w:val="22"/>
                <w:szCs w:val="22"/>
              </w:rPr>
            </w:pPr>
            <w:r w:rsidRPr="002910D1">
              <w:rPr>
                <w:sz w:val="22"/>
                <w:szCs w:val="22"/>
              </w:rPr>
              <w:t>Ian Piper</w:t>
            </w:r>
          </w:p>
          <w:p w14:paraId="48DB40A4" w14:textId="1A756988" w:rsidR="00380320" w:rsidRPr="002D76AC" w:rsidRDefault="00380320" w:rsidP="00380320">
            <w:pPr>
              <w:spacing w:after="0"/>
              <w:rPr>
                <w:i/>
                <w:sz w:val="22"/>
                <w:szCs w:val="22"/>
              </w:rPr>
            </w:pPr>
            <w:r>
              <w:rPr>
                <w:i/>
                <w:sz w:val="22"/>
                <w:szCs w:val="22"/>
              </w:rPr>
              <w:t>Dominion Voting Systems</w:t>
            </w:r>
          </w:p>
        </w:tc>
      </w:tr>
      <w:tr w:rsidR="00380320" w14:paraId="1E80A4E8" w14:textId="77777777" w:rsidTr="004A4747">
        <w:trPr>
          <w:tblHeader/>
        </w:trPr>
        <w:tc>
          <w:tcPr>
            <w:tcW w:w="3391" w:type="dxa"/>
            <w:tcMar>
              <w:top w:w="43" w:type="dxa"/>
              <w:left w:w="115" w:type="dxa"/>
              <w:bottom w:w="43" w:type="dxa"/>
              <w:right w:w="115" w:type="dxa"/>
            </w:tcMar>
          </w:tcPr>
          <w:p w14:paraId="008FEBF3" w14:textId="77777777" w:rsidR="00380320" w:rsidRPr="002910D1" w:rsidRDefault="00380320" w:rsidP="00380320">
            <w:pPr>
              <w:spacing w:after="0"/>
              <w:rPr>
                <w:sz w:val="22"/>
                <w:szCs w:val="22"/>
              </w:rPr>
            </w:pPr>
            <w:r>
              <w:rPr>
                <w:sz w:val="22"/>
                <w:szCs w:val="22"/>
              </w:rPr>
              <w:t xml:space="preserve">Andrew </w:t>
            </w:r>
            <w:proofErr w:type="spellStart"/>
            <w:r>
              <w:rPr>
                <w:sz w:val="22"/>
                <w:szCs w:val="22"/>
              </w:rPr>
              <w:t>Regenschied</w:t>
            </w:r>
            <w:proofErr w:type="spellEnd"/>
          </w:p>
          <w:p w14:paraId="2C5B6826" w14:textId="77777777" w:rsidR="00380320" w:rsidRDefault="00380320" w:rsidP="00380320">
            <w:pPr>
              <w:spacing w:after="0"/>
              <w:rPr>
                <w:i/>
                <w:sz w:val="22"/>
                <w:szCs w:val="18"/>
              </w:rPr>
            </w:pPr>
            <w:r>
              <w:rPr>
                <w:i/>
                <w:sz w:val="22"/>
                <w:szCs w:val="18"/>
              </w:rPr>
              <w:t>National Institute of Standards and Technology</w:t>
            </w:r>
          </w:p>
          <w:p w14:paraId="1B5E379C" w14:textId="7EA5AE51" w:rsidR="00380320" w:rsidRPr="00437547" w:rsidRDefault="00380320" w:rsidP="00380320">
            <w:pPr>
              <w:spacing w:after="0"/>
              <w:rPr>
                <w:i/>
                <w:sz w:val="22"/>
                <w:szCs w:val="22"/>
              </w:rPr>
            </w:pPr>
          </w:p>
        </w:tc>
        <w:tc>
          <w:tcPr>
            <w:tcW w:w="3060" w:type="dxa"/>
            <w:tcMar>
              <w:top w:w="43" w:type="dxa"/>
              <w:left w:w="115" w:type="dxa"/>
              <w:bottom w:w="43" w:type="dxa"/>
              <w:right w:w="115" w:type="dxa"/>
            </w:tcMar>
          </w:tcPr>
          <w:p w14:paraId="37468313" w14:textId="77777777" w:rsidR="00380320" w:rsidRPr="002910D1" w:rsidRDefault="00380320" w:rsidP="00380320">
            <w:pPr>
              <w:spacing w:after="0"/>
              <w:rPr>
                <w:sz w:val="22"/>
                <w:szCs w:val="22"/>
              </w:rPr>
            </w:pPr>
            <w:r>
              <w:rPr>
                <w:sz w:val="22"/>
                <w:szCs w:val="22"/>
              </w:rPr>
              <w:t>P</w:t>
            </w:r>
            <w:r w:rsidRPr="002910D1">
              <w:rPr>
                <w:sz w:val="22"/>
                <w:szCs w:val="22"/>
              </w:rPr>
              <w:t>aul Stenbjorn</w:t>
            </w:r>
          </w:p>
          <w:p w14:paraId="08881C0A" w14:textId="271F3298" w:rsidR="00380320" w:rsidRPr="00437547" w:rsidRDefault="00380320" w:rsidP="00380320">
            <w:pPr>
              <w:spacing w:after="0"/>
              <w:rPr>
                <w:i/>
                <w:sz w:val="22"/>
                <w:szCs w:val="18"/>
              </w:rPr>
            </w:pPr>
            <w:r>
              <w:rPr>
                <w:i/>
                <w:sz w:val="22"/>
                <w:szCs w:val="22"/>
              </w:rPr>
              <w:t>Election Information Systems</w:t>
            </w:r>
          </w:p>
        </w:tc>
        <w:tc>
          <w:tcPr>
            <w:tcW w:w="3005" w:type="dxa"/>
            <w:tcMar>
              <w:top w:w="43" w:type="dxa"/>
              <w:left w:w="115" w:type="dxa"/>
              <w:bottom w:w="43" w:type="dxa"/>
              <w:right w:w="115" w:type="dxa"/>
            </w:tcMar>
          </w:tcPr>
          <w:p w14:paraId="68A8603B" w14:textId="4F109AAF" w:rsidR="00380320" w:rsidRPr="002D76AC" w:rsidRDefault="00380320" w:rsidP="00380320">
            <w:pPr>
              <w:spacing w:after="0"/>
              <w:rPr>
                <w:i/>
                <w:sz w:val="22"/>
                <w:szCs w:val="22"/>
              </w:rPr>
            </w:pPr>
          </w:p>
        </w:tc>
      </w:tr>
    </w:tbl>
    <w:p w14:paraId="7A24FDC1" w14:textId="4FE2899F" w:rsidR="000E59A5" w:rsidRDefault="00943D56" w:rsidP="00380320">
      <w:pPr>
        <w:pStyle w:val="NormalBullet"/>
        <w:numPr>
          <w:ilvl w:val="0"/>
          <w:numId w:val="0"/>
        </w:numPr>
        <w:sectPr w:rsidR="000E59A5" w:rsidSect="00531AD4">
          <w:footerReference w:type="default" r:id="rId16"/>
          <w:footerReference w:type="first" r:id="rId17"/>
          <w:pgSz w:w="12240" w:h="15840" w:code="1"/>
          <w:pgMar w:top="1440" w:right="1440" w:bottom="1440" w:left="1440" w:header="720" w:footer="720" w:gutter="0"/>
          <w:pgNumType w:fmt="lowerRoman" w:start="1"/>
          <w:cols w:space="720"/>
          <w:titlePg/>
          <w:docGrid w:linePitch="360"/>
        </w:sectPr>
      </w:pPr>
      <w:r>
        <w:t xml:space="preserve">In addition to the above acknowledgments, the authors also gratefully acknowledge and appreciate the National Institute of Standards and Technology's Mary Brady, James </w:t>
      </w:r>
      <w:proofErr w:type="spellStart"/>
      <w:r>
        <w:t>Foti</w:t>
      </w:r>
      <w:proofErr w:type="spellEnd"/>
      <w:r>
        <w:t xml:space="preserve">, and Benjamin Long for their exceptional contributions in helping to improve the content of the publication.  </w:t>
      </w:r>
      <w:r w:rsidR="00D44858">
        <w:t>The authors</w:t>
      </w:r>
      <w:r w:rsidR="00320153">
        <w:t xml:space="preserve"> </w:t>
      </w:r>
      <w:r w:rsidR="002910D1">
        <w:t>also gratefully acknowledge and appreciate the significant</w:t>
      </w:r>
      <w:r w:rsidR="00320153">
        <w:t xml:space="preserve"> </w:t>
      </w:r>
      <w:r w:rsidR="002910D1">
        <w:t xml:space="preserve">contributions from individuals and organizations </w:t>
      </w:r>
      <w:r w:rsidR="00320153">
        <w:t xml:space="preserve">involved in the NIST Voting Interoperability Public Working Group </w:t>
      </w:r>
      <w:r w:rsidR="00715A83">
        <w:t>as well as</w:t>
      </w:r>
      <w:r w:rsidR="00320153">
        <w:t xml:space="preserve"> </w:t>
      </w:r>
      <w:r w:rsidR="002910D1">
        <w:t>in the public and private sectors, whose</w:t>
      </w:r>
      <w:r w:rsidR="00320153">
        <w:t xml:space="preserve"> </w:t>
      </w:r>
      <w:r w:rsidR="002910D1">
        <w:t>thoughtful and constructive comments improved the overall quality, thoroughness, and</w:t>
      </w:r>
      <w:r w:rsidR="00320153">
        <w:t xml:space="preserve"> </w:t>
      </w:r>
      <w:r w:rsidR="002910D1">
        <w:t>usefulness of this publication.</w:t>
      </w:r>
    </w:p>
    <w:p w14:paraId="7827D4CA" w14:textId="77777777" w:rsidR="008D5D23" w:rsidRDefault="008F3819" w:rsidP="008D5D23">
      <w:pPr>
        <w:pStyle w:val="Heading1"/>
        <w:numPr>
          <w:ilvl w:val="0"/>
          <w:numId w:val="0"/>
        </w:numPr>
      </w:pPr>
      <w:bookmarkStart w:id="4" w:name="_Toc26255060"/>
      <w:r>
        <w:lastRenderedPageBreak/>
        <w:t>Executive Summary</w:t>
      </w:r>
      <w:bookmarkEnd w:id="4"/>
    </w:p>
    <w:p w14:paraId="16AEBEDD" w14:textId="15A4062E" w:rsidR="00E6520C" w:rsidRDefault="004B4827" w:rsidP="00E6520C">
      <w:r>
        <w:t xml:space="preserve">This </w:t>
      </w:r>
      <w:r w:rsidR="00E6520C">
        <w:t>document</w:t>
      </w:r>
      <w:r w:rsidR="00323FF2">
        <w:t xml:space="preserve"> </w:t>
      </w:r>
      <w:r w:rsidR="00B03475">
        <w:t>is a specification for</w:t>
      </w:r>
      <w:r w:rsidR="00323FF2">
        <w:t xml:space="preserve"> </w:t>
      </w:r>
      <w:r w:rsidR="008C4EBC">
        <w:t xml:space="preserve">a common data </w:t>
      </w:r>
      <w:r>
        <w:t xml:space="preserve">format </w:t>
      </w:r>
      <w:r w:rsidR="00767FED">
        <w:t>(</w:t>
      </w:r>
      <w:r w:rsidR="00767FED" w:rsidRPr="00D23824">
        <w:t xml:space="preserve">CDF) </w:t>
      </w:r>
      <w:r w:rsidRPr="00D23824">
        <w:t>for</w:t>
      </w:r>
      <w:r w:rsidR="00D23824" w:rsidRPr="00D23824">
        <w:t xml:space="preserve"> the</w:t>
      </w:r>
      <w:r w:rsidR="00D23824">
        <w:t xml:space="preserve"> election-related logging informati</w:t>
      </w:r>
      <w:r w:rsidR="00F02241">
        <w:t xml:space="preserve">on produced by election devices, including </w:t>
      </w:r>
      <w:r w:rsidR="00D23824">
        <w:t xml:space="preserve">voting devices </w:t>
      </w:r>
      <w:r w:rsidR="00474307">
        <w:t xml:space="preserve">used </w:t>
      </w:r>
      <w:r w:rsidR="00D23824">
        <w:t xml:space="preserve">in polling places </w:t>
      </w:r>
      <w:r w:rsidR="00474307">
        <w:t xml:space="preserve">such as scanners and ballot marking devices, </w:t>
      </w:r>
      <w:r w:rsidR="00380320">
        <w:t>and</w:t>
      </w:r>
      <w:r w:rsidR="00D23824">
        <w:t xml:space="preserve"> other voting equipment used to manage elections. </w:t>
      </w:r>
      <w:r w:rsidR="00575685">
        <w:t xml:space="preserve">The specification describes an election event logging UML (Unified Modeling Language) model and </w:t>
      </w:r>
      <w:r w:rsidR="000A09D9">
        <w:t xml:space="preserve">associated </w:t>
      </w:r>
      <w:r w:rsidR="00575685">
        <w:t>XML (</w:t>
      </w:r>
      <w:proofErr w:type="spellStart"/>
      <w:r w:rsidR="00575685">
        <w:t>eXtensible</w:t>
      </w:r>
      <w:proofErr w:type="spellEnd"/>
      <w:r w:rsidR="00575685">
        <w:t xml:space="preserve"> Markup Language) and JSON (JavaScript Object Notation) schemas that were generated from the model.</w:t>
      </w:r>
    </w:p>
    <w:p w14:paraId="6B959BA4" w14:textId="356A77F1" w:rsidR="00C64871" w:rsidRDefault="0031633D" w:rsidP="004B4827">
      <w:r>
        <w:t xml:space="preserve">Election logs generally contain information </w:t>
      </w:r>
      <w:proofErr w:type="spellStart"/>
      <w:r>
        <w:t>relevent</w:t>
      </w:r>
      <w:proofErr w:type="spellEnd"/>
      <w:r>
        <w:t xml:space="preserve"> to</w:t>
      </w:r>
      <w:r w:rsidR="006B45C7">
        <w:t xml:space="preserve"> the conduct of the election for which the election device is being used. This information includes important events such as when voting operations are enabled on the device, when a </w:t>
      </w:r>
      <w:r w:rsidR="008F2DFE">
        <w:t>voter initiates a voting session</w:t>
      </w:r>
      <w:r w:rsidR="006B45C7">
        <w:t>, or when the device records that the voter has</w:t>
      </w:r>
      <w:r w:rsidR="008F2DFE">
        <w:t xml:space="preserve"> cast </w:t>
      </w:r>
      <w:r w:rsidR="00E6520C">
        <w:t>their</w:t>
      </w:r>
      <w:r w:rsidR="008F2DFE">
        <w:t xml:space="preserve"> ballot. </w:t>
      </w:r>
      <w:r w:rsidR="006B45C7">
        <w:t xml:space="preserve"> </w:t>
      </w:r>
      <w:r w:rsidR="00C64871">
        <w:t>Log</w:t>
      </w:r>
      <w:r w:rsidR="00715A83">
        <w:t>s</w:t>
      </w:r>
      <w:r w:rsidR="00C64871">
        <w:t xml:space="preserve"> can include errors such as the inability of a device to record a vote </w:t>
      </w:r>
      <w:r w:rsidR="00F02241">
        <w:t xml:space="preserve">due to an internal error or </w:t>
      </w:r>
      <w:r w:rsidR="00C64871">
        <w:t>that the polls have been open</w:t>
      </w:r>
      <w:r w:rsidR="00F02241">
        <w:t>ed</w:t>
      </w:r>
      <w:r w:rsidR="00C64871">
        <w:t xml:space="preserve"> or closed prematurely</w:t>
      </w:r>
      <w:r w:rsidR="00F02241">
        <w:t xml:space="preserve"> multiple times during the election day</w:t>
      </w:r>
      <w:r w:rsidR="00C64871">
        <w:t xml:space="preserve">. </w:t>
      </w:r>
      <w:r w:rsidR="00186EE3">
        <w:t xml:space="preserve">Election analysts can use this information to determine </w:t>
      </w:r>
      <w:r w:rsidR="00C64871">
        <w:t>not only whether the de</w:t>
      </w:r>
      <w:r w:rsidR="00F02241">
        <w:t>vice itself wa</w:t>
      </w:r>
      <w:r w:rsidR="00C64871">
        <w:t xml:space="preserve">s performing correctly but also whether the device was used correctly </w:t>
      </w:r>
      <w:r w:rsidR="00F02241">
        <w:t>in the election, that is, used accordingly to election procedures</w:t>
      </w:r>
      <w:r w:rsidR="00C64871">
        <w:t>. Additionally, analysts can derive various statistics from the log files, such as how often voters arrived and initiated voting sessions</w:t>
      </w:r>
      <w:r w:rsidR="00F02241">
        <w:t xml:space="preserve"> or the amount of time on average it took to cast a ballot</w:t>
      </w:r>
      <w:r w:rsidR="00C64871">
        <w:t xml:space="preserve">.   </w:t>
      </w:r>
    </w:p>
    <w:p w14:paraId="6B28AFB4" w14:textId="7E6E3C26" w:rsidR="00D23824" w:rsidRDefault="006B45C7" w:rsidP="004B4827">
      <w:r>
        <w:t>Current</w:t>
      </w:r>
      <w:r w:rsidR="008F2DFE">
        <w:t>ly</w:t>
      </w:r>
      <w:r w:rsidR="00D23824">
        <w:t>, election d</w:t>
      </w:r>
      <w:r w:rsidR="0031633D">
        <w:t xml:space="preserve">evices do not create </w:t>
      </w:r>
      <w:r w:rsidR="008F2DFE">
        <w:t xml:space="preserve">election </w:t>
      </w:r>
      <w:r w:rsidR="0031633D">
        <w:t>logs in an</w:t>
      </w:r>
      <w:r w:rsidR="00D23824">
        <w:t xml:space="preserve"> interoperable common data format, but rather the log files are in proprietary formats</w:t>
      </w:r>
      <w:r w:rsidR="0031633D">
        <w:t xml:space="preserve"> and </w:t>
      </w:r>
      <w:r w:rsidR="00530B9F">
        <w:t>thus</w:t>
      </w:r>
      <w:r w:rsidR="0042167D">
        <w:t xml:space="preserve"> </w:t>
      </w:r>
      <w:r w:rsidR="0031633D">
        <w:t xml:space="preserve">are more difficult for election analysts to read and analyze.  </w:t>
      </w:r>
      <w:r w:rsidR="00C64871">
        <w:t xml:space="preserve">If the election logging documentation is not at hand, the logs can be </w:t>
      </w:r>
      <w:r w:rsidR="0040093B" w:rsidRPr="0040093B">
        <w:t>unintelligible or require extensive reverse engineering efforts</w:t>
      </w:r>
      <w:r w:rsidR="00C64871">
        <w:t xml:space="preserve">. </w:t>
      </w:r>
      <w:r w:rsidR="00715A83">
        <w:t xml:space="preserve"> </w:t>
      </w:r>
      <w:r w:rsidR="00C64871">
        <w:t xml:space="preserve">Thus, a common format for the election log information will make it </w:t>
      </w:r>
      <w:r w:rsidR="005E4BC0">
        <w:t xml:space="preserve">significantly </w:t>
      </w:r>
      <w:r w:rsidR="00C64871">
        <w:t xml:space="preserve">easier for </w:t>
      </w:r>
      <w:r w:rsidR="00F02241">
        <w:t xml:space="preserve">election officials and </w:t>
      </w:r>
      <w:r w:rsidR="00C64871">
        <w:t xml:space="preserve">analysts </w:t>
      </w:r>
      <w:r w:rsidR="00715A83">
        <w:t xml:space="preserve">and testing labs </w:t>
      </w:r>
      <w:r w:rsidR="00C64871">
        <w:t xml:space="preserve">to </w:t>
      </w:r>
      <w:r w:rsidR="005E4BC0">
        <w:t xml:space="preserve">access and </w:t>
      </w:r>
      <w:r w:rsidR="00C64871">
        <w:t xml:space="preserve">understand the log files and, potentially, make more </w:t>
      </w:r>
      <w:r w:rsidR="00715A83">
        <w:t xml:space="preserve">informed </w:t>
      </w:r>
      <w:r w:rsidR="00C64871">
        <w:t>use of the log files for purposes</w:t>
      </w:r>
      <w:r w:rsidR="00F02241">
        <w:t xml:space="preserve"> of election auditing, research, and testing</w:t>
      </w:r>
      <w:r w:rsidR="00C64871">
        <w:t>.</w:t>
      </w:r>
    </w:p>
    <w:p w14:paraId="43953400" w14:textId="1D37153B" w:rsidR="008F2DFE" w:rsidRDefault="008F2DFE" w:rsidP="00186EE3">
      <w:r>
        <w:t xml:space="preserve">This </w:t>
      </w:r>
      <w:r w:rsidR="000A09D9">
        <w:t>document</w:t>
      </w:r>
      <w:r w:rsidR="00F02241">
        <w:t xml:space="preserve"> contains </w:t>
      </w:r>
      <w:r>
        <w:t>discuss</w:t>
      </w:r>
      <w:r w:rsidR="002032E1">
        <w:t xml:space="preserve">ion of the requirements in the </w:t>
      </w:r>
      <w:r w:rsidR="00186EE3">
        <w:t xml:space="preserve">Election Assistance </w:t>
      </w:r>
      <w:r w:rsidR="000A09D9">
        <w:t>C</w:t>
      </w:r>
      <w:r w:rsidR="00186EE3">
        <w:t xml:space="preserve">ommission's </w:t>
      </w:r>
      <w:r>
        <w:t xml:space="preserve">(EAC) Voluntary Voting System Guidelines (VVSG) that specify the required and optional </w:t>
      </w:r>
      <w:r w:rsidR="00F02241">
        <w:t xml:space="preserve">election event </w:t>
      </w:r>
      <w:r>
        <w:t xml:space="preserve">information to be logged. The publication also includes a second schema for manufacturers to </w:t>
      </w:r>
      <w:r w:rsidR="000A09D9">
        <w:t>document</w:t>
      </w:r>
      <w:r>
        <w:t xml:space="preserve"> </w:t>
      </w:r>
      <w:r w:rsidR="00C64871">
        <w:t xml:space="preserve">their </w:t>
      </w:r>
      <w:r w:rsidR="0042167D">
        <w:t xml:space="preserve">specific </w:t>
      </w:r>
      <w:r w:rsidR="00C64871">
        <w:t xml:space="preserve">event code </w:t>
      </w:r>
      <w:r w:rsidR="00575685">
        <w:t>used in their</w:t>
      </w:r>
      <w:r>
        <w:t xml:space="preserve"> </w:t>
      </w:r>
      <w:r w:rsidR="00C64871">
        <w:t>log files.</w:t>
      </w:r>
    </w:p>
    <w:p w14:paraId="6A2D9322" w14:textId="660666A1" w:rsidR="00B04705" w:rsidRDefault="00B04705" w:rsidP="00B04705">
      <w:r>
        <w:t>This specification is geared towards the following audiences:</w:t>
      </w:r>
    </w:p>
    <w:p w14:paraId="717268D9" w14:textId="01699044" w:rsidR="00B04705" w:rsidRDefault="00B04705" w:rsidP="00817E9C">
      <w:pPr>
        <w:pStyle w:val="ListParagraph"/>
        <w:numPr>
          <w:ilvl w:val="0"/>
          <w:numId w:val="9"/>
        </w:numPr>
      </w:pPr>
      <w:r>
        <w:t>Election officials</w:t>
      </w:r>
    </w:p>
    <w:p w14:paraId="4D2D4371" w14:textId="49D01FB9" w:rsidR="00B04705" w:rsidRDefault="00B04705" w:rsidP="00817E9C">
      <w:pPr>
        <w:pStyle w:val="ListParagraph"/>
        <w:numPr>
          <w:ilvl w:val="0"/>
          <w:numId w:val="9"/>
        </w:numPr>
      </w:pPr>
      <w:r>
        <w:t xml:space="preserve">Voting equipment </w:t>
      </w:r>
      <w:r w:rsidR="00A66ECA">
        <w:t>manufacturers</w:t>
      </w:r>
    </w:p>
    <w:p w14:paraId="1DE62209" w14:textId="505DDDB0" w:rsidR="00715A83" w:rsidRDefault="00715A83" w:rsidP="00817E9C">
      <w:pPr>
        <w:pStyle w:val="ListParagraph"/>
        <w:numPr>
          <w:ilvl w:val="0"/>
          <w:numId w:val="9"/>
        </w:numPr>
      </w:pPr>
      <w:r>
        <w:t>Voting system testing laboratories</w:t>
      </w:r>
    </w:p>
    <w:p w14:paraId="5C813492" w14:textId="3C0E9A4E" w:rsidR="00B04705" w:rsidRDefault="00B04705" w:rsidP="00817E9C">
      <w:pPr>
        <w:pStyle w:val="ListParagraph"/>
        <w:numPr>
          <w:ilvl w:val="0"/>
          <w:numId w:val="9"/>
        </w:numPr>
      </w:pPr>
      <w:r>
        <w:t>Election-affiliated organizations</w:t>
      </w:r>
    </w:p>
    <w:p w14:paraId="63CA9BCE" w14:textId="04734E2E" w:rsidR="00B04705" w:rsidRDefault="00575685" w:rsidP="00817E9C">
      <w:pPr>
        <w:pStyle w:val="ListParagraph"/>
        <w:numPr>
          <w:ilvl w:val="0"/>
          <w:numId w:val="9"/>
        </w:numPr>
      </w:pPr>
      <w:r>
        <w:t>T</w:t>
      </w:r>
      <w:r w:rsidR="00B04705">
        <w:t xml:space="preserve">he </w:t>
      </w:r>
      <w:r w:rsidR="00530B9F">
        <w:t>public</w:t>
      </w:r>
    </w:p>
    <w:p w14:paraId="15A39123" w14:textId="568AFB9A" w:rsidR="00575685" w:rsidRDefault="00575685">
      <w:pPr>
        <w:widowControl/>
        <w:suppressAutoHyphens w:val="0"/>
        <w:adjustRightInd/>
        <w:spacing w:after="0"/>
        <w:textAlignment w:val="auto"/>
      </w:pPr>
      <w:r>
        <w:br w:type="page"/>
      </w:r>
    </w:p>
    <w:p w14:paraId="6AFEBA1C" w14:textId="77777777" w:rsidR="00F4321C" w:rsidRPr="00765D79" w:rsidRDefault="00F4321C" w:rsidP="004228A3">
      <w:pPr>
        <w:pStyle w:val="TOCTitle"/>
        <w:spacing w:after="0"/>
        <w:rPr>
          <w:rFonts w:ascii="Arial" w:hAnsi="Arial" w:cs="Arial"/>
          <w:b/>
          <w:color w:val="000000" w:themeColor="text1"/>
        </w:rPr>
      </w:pPr>
      <w:r w:rsidRPr="00765D79">
        <w:rPr>
          <w:rFonts w:ascii="Arial" w:hAnsi="Arial" w:cs="Arial"/>
          <w:b/>
          <w:color w:val="000000" w:themeColor="text1"/>
        </w:rPr>
        <w:lastRenderedPageBreak/>
        <w:t>Table of C</w:t>
      </w:r>
      <w:bookmarkEnd w:id="0"/>
      <w:bookmarkEnd w:id="1"/>
      <w:bookmarkEnd w:id="2"/>
      <w:r w:rsidRPr="00765D79">
        <w:rPr>
          <w:rFonts w:ascii="Arial" w:hAnsi="Arial" w:cs="Arial"/>
          <w:b/>
          <w:color w:val="000000" w:themeColor="text1"/>
        </w:rPr>
        <w:t>ontents</w:t>
      </w:r>
    </w:p>
    <w:p w14:paraId="74E91B47" w14:textId="2C2239B9" w:rsidR="003C0B14" w:rsidRDefault="00765D79">
      <w:pPr>
        <w:pStyle w:val="TOC1"/>
        <w:rPr>
          <w:rFonts w:asciiTheme="minorHAnsi" w:eastAsiaTheme="minorEastAsia" w:hAnsiTheme="minorHAnsi" w:cstheme="minorBidi"/>
          <w:b w:val="0"/>
          <w:color w:val="auto"/>
        </w:rPr>
      </w:pPr>
      <w:r>
        <w:fldChar w:fldCharType="begin"/>
      </w:r>
      <w:r>
        <w:instrText xml:space="preserve"> TOC \o "1-3" \h \z \u </w:instrText>
      </w:r>
      <w:r>
        <w:fldChar w:fldCharType="separate"/>
      </w:r>
      <w:hyperlink w:anchor="_Toc26255060" w:history="1">
        <w:r w:rsidR="003C0B14" w:rsidRPr="00866662">
          <w:rPr>
            <w:rStyle w:val="Hyperlink"/>
          </w:rPr>
          <w:t>Executive Summary</w:t>
        </w:r>
        <w:r w:rsidR="003C0B14">
          <w:rPr>
            <w:webHidden/>
          </w:rPr>
          <w:tab/>
        </w:r>
        <w:r w:rsidR="003C0B14">
          <w:rPr>
            <w:webHidden/>
          </w:rPr>
          <w:fldChar w:fldCharType="begin"/>
        </w:r>
        <w:r w:rsidR="003C0B14">
          <w:rPr>
            <w:webHidden/>
          </w:rPr>
          <w:instrText xml:space="preserve"> PAGEREF _Toc26255060 \h </w:instrText>
        </w:r>
        <w:r w:rsidR="003C0B14">
          <w:rPr>
            <w:webHidden/>
          </w:rPr>
        </w:r>
        <w:r w:rsidR="003C0B14">
          <w:rPr>
            <w:webHidden/>
          </w:rPr>
          <w:fldChar w:fldCharType="separate"/>
        </w:r>
        <w:r w:rsidR="003C0B14">
          <w:rPr>
            <w:webHidden/>
          </w:rPr>
          <w:t>4</w:t>
        </w:r>
        <w:r w:rsidR="003C0B14">
          <w:rPr>
            <w:webHidden/>
          </w:rPr>
          <w:fldChar w:fldCharType="end"/>
        </w:r>
      </w:hyperlink>
    </w:p>
    <w:p w14:paraId="2DC8588C" w14:textId="218EF7FE" w:rsidR="003C0B14" w:rsidRDefault="003C0B14">
      <w:pPr>
        <w:pStyle w:val="TOC1"/>
        <w:rPr>
          <w:rFonts w:asciiTheme="minorHAnsi" w:eastAsiaTheme="minorEastAsia" w:hAnsiTheme="minorHAnsi" w:cstheme="minorBidi"/>
          <w:b w:val="0"/>
          <w:color w:val="auto"/>
        </w:rPr>
      </w:pPr>
      <w:hyperlink w:anchor="_Toc26255061" w:history="1">
        <w:r w:rsidRPr="00866662">
          <w:rPr>
            <w:rStyle w:val="Hyperlink"/>
          </w:rPr>
          <w:t>1</w:t>
        </w:r>
        <w:r>
          <w:rPr>
            <w:rFonts w:asciiTheme="minorHAnsi" w:eastAsiaTheme="minorEastAsia" w:hAnsiTheme="minorHAnsi" w:cstheme="minorBidi"/>
            <w:b w:val="0"/>
            <w:color w:val="auto"/>
          </w:rPr>
          <w:tab/>
        </w:r>
        <w:r w:rsidRPr="00866662">
          <w:rPr>
            <w:rStyle w:val="Hyperlink"/>
          </w:rPr>
          <w:t>Introduction</w:t>
        </w:r>
        <w:r>
          <w:rPr>
            <w:webHidden/>
          </w:rPr>
          <w:tab/>
        </w:r>
        <w:r>
          <w:rPr>
            <w:webHidden/>
          </w:rPr>
          <w:fldChar w:fldCharType="begin"/>
        </w:r>
        <w:r>
          <w:rPr>
            <w:webHidden/>
          </w:rPr>
          <w:instrText xml:space="preserve"> PAGEREF _Toc26255061 \h </w:instrText>
        </w:r>
        <w:r>
          <w:rPr>
            <w:webHidden/>
          </w:rPr>
        </w:r>
        <w:r>
          <w:rPr>
            <w:webHidden/>
          </w:rPr>
          <w:fldChar w:fldCharType="separate"/>
        </w:r>
        <w:r>
          <w:rPr>
            <w:webHidden/>
          </w:rPr>
          <w:t>7</w:t>
        </w:r>
        <w:r>
          <w:rPr>
            <w:webHidden/>
          </w:rPr>
          <w:fldChar w:fldCharType="end"/>
        </w:r>
      </w:hyperlink>
    </w:p>
    <w:p w14:paraId="79F9C01B" w14:textId="6D66D1C0" w:rsidR="003C0B14" w:rsidRDefault="003C0B14">
      <w:pPr>
        <w:pStyle w:val="TOC2"/>
        <w:rPr>
          <w:rFonts w:asciiTheme="minorHAnsi" w:eastAsiaTheme="minorEastAsia" w:hAnsiTheme="minorHAnsi" w:cstheme="minorBidi"/>
          <w:color w:val="auto"/>
        </w:rPr>
      </w:pPr>
      <w:hyperlink w:anchor="_Toc26255062" w:history="1">
        <w:r w:rsidRPr="00866662">
          <w:rPr>
            <w:rStyle w:val="Hyperlink"/>
          </w:rPr>
          <w:t>1.1</w:t>
        </w:r>
        <w:r>
          <w:rPr>
            <w:rFonts w:asciiTheme="minorHAnsi" w:eastAsiaTheme="minorEastAsia" w:hAnsiTheme="minorHAnsi" w:cstheme="minorBidi"/>
            <w:color w:val="auto"/>
          </w:rPr>
          <w:tab/>
        </w:r>
        <w:r w:rsidRPr="00866662">
          <w:rPr>
            <w:rStyle w:val="Hyperlink"/>
          </w:rPr>
          <w:t>Why this Specification is Needed</w:t>
        </w:r>
        <w:r>
          <w:rPr>
            <w:webHidden/>
          </w:rPr>
          <w:tab/>
        </w:r>
        <w:r>
          <w:rPr>
            <w:webHidden/>
          </w:rPr>
          <w:fldChar w:fldCharType="begin"/>
        </w:r>
        <w:r>
          <w:rPr>
            <w:webHidden/>
          </w:rPr>
          <w:instrText xml:space="preserve"> PAGEREF _Toc26255062 \h </w:instrText>
        </w:r>
        <w:r>
          <w:rPr>
            <w:webHidden/>
          </w:rPr>
        </w:r>
        <w:r>
          <w:rPr>
            <w:webHidden/>
          </w:rPr>
          <w:fldChar w:fldCharType="separate"/>
        </w:r>
        <w:r>
          <w:rPr>
            <w:webHidden/>
          </w:rPr>
          <w:t>7</w:t>
        </w:r>
        <w:r>
          <w:rPr>
            <w:webHidden/>
          </w:rPr>
          <w:fldChar w:fldCharType="end"/>
        </w:r>
      </w:hyperlink>
    </w:p>
    <w:p w14:paraId="7D4BD66C" w14:textId="0D41D52F" w:rsidR="003C0B14" w:rsidRDefault="003C0B14">
      <w:pPr>
        <w:pStyle w:val="TOC2"/>
        <w:rPr>
          <w:rFonts w:asciiTheme="minorHAnsi" w:eastAsiaTheme="minorEastAsia" w:hAnsiTheme="minorHAnsi" w:cstheme="minorBidi"/>
          <w:color w:val="auto"/>
        </w:rPr>
      </w:pPr>
      <w:hyperlink w:anchor="_Toc26255063" w:history="1">
        <w:r w:rsidRPr="00866662">
          <w:rPr>
            <w:rStyle w:val="Hyperlink"/>
          </w:rPr>
          <w:t>1.2</w:t>
        </w:r>
        <w:r>
          <w:rPr>
            <w:rFonts w:asciiTheme="minorHAnsi" w:eastAsiaTheme="minorEastAsia" w:hAnsiTheme="minorHAnsi" w:cstheme="minorBidi"/>
            <w:color w:val="auto"/>
          </w:rPr>
          <w:tab/>
        </w:r>
        <w:r w:rsidRPr="00866662">
          <w:rPr>
            <w:rStyle w:val="Hyperlink"/>
          </w:rPr>
          <w:t>Intended Audience</w:t>
        </w:r>
        <w:r>
          <w:rPr>
            <w:webHidden/>
          </w:rPr>
          <w:tab/>
        </w:r>
        <w:r>
          <w:rPr>
            <w:webHidden/>
          </w:rPr>
          <w:fldChar w:fldCharType="begin"/>
        </w:r>
        <w:r>
          <w:rPr>
            <w:webHidden/>
          </w:rPr>
          <w:instrText xml:space="preserve"> PAGEREF _Toc26255063 \h </w:instrText>
        </w:r>
        <w:r>
          <w:rPr>
            <w:webHidden/>
          </w:rPr>
        </w:r>
        <w:r>
          <w:rPr>
            <w:webHidden/>
          </w:rPr>
          <w:fldChar w:fldCharType="separate"/>
        </w:r>
        <w:r>
          <w:rPr>
            <w:webHidden/>
          </w:rPr>
          <w:t>7</w:t>
        </w:r>
        <w:r>
          <w:rPr>
            <w:webHidden/>
          </w:rPr>
          <w:fldChar w:fldCharType="end"/>
        </w:r>
      </w:hyperlink>
    </w:p>
    <w:p w14:paraId="616DEEEF" w14:textId="3F2534C3" w:rsidR="003C0B14" w:rsidRDefault="003C0B14">
      <w:pPr>
        <w:pStyle w:val="TOC2"/>
        <w:rPr>
          <w:rFonts w:asciiTheme="minorHAnsi" w:eastAsiaTheme="minorEastAsia" w:hAnsiTheme="minorHAnsi" w:cstheme="minorBidi"/>
          <w:color w:val="auto"/>
        </w:rPr>
      </w:pPr>
      <w:hyperlink w:anchor="_Toc26255064" w:history="1">
        <w:r w:rsidRPr="00866662">
          <w:rPr>
            <w:rStyle w:val="Hyperlink"/>
          </w:rPr>
          <w:t>1.3</w:t>
        </w:r>
        <w:r>
          <w:rPr>
            <w:rFonts w:asciiTheme="minorHAnsi" w:eastAsiaTheme="minorEastAsia" w:hAnsiTheme="minorHAnsi" w:cstheme="minorBidi"/>
            <w:color w:val="auto"/>
          </w:rPr>
          <w:tab/>
        </w:r>
        <w:r w:rsidRPr="00866662">
          <w:rPr>
            <w:rStyle w:val="Hyperlink"/>
          </w:rPr>
          <w:t>Document Structure</w:t>
        </w:r>
        <w:r>
          <w:rPr>
            <w:webHidden/>
          </w:rPr>
          <w:tab/>
        </w:r>
        <w:r>
          <w:rPr>
            <w:webHidden/>
          </w:rPr>
          <w:fldChar w:fldCharType="begin"/>
        </w:r>
        <w:r>
          <w:rPr>
            <w:webHidden/>
          </w:rPr>
          <w:instrText xml:space="preserve"> PAGEREF _Toc26255064 \h </w:instrText>
        </w:r>
        <w:r>
          <w:rPr>
            <w:webHidden/>
          </w:rPr>
        </w:r>
        <w:r>
          <w:rPr>
            <w:webHidden/>
          </w:rPr>
          <w:fldChar w:fldCharType="separate"/>
        </w:r>
        <w:r>
          <w:rPr>
            <w:webHidden/>
          </w:rPr>
          <w:t>7</w:t>
        </w:r>
        <w:r>
          <w:rPr>
            <w:webHidden/>
          </w:rPr>
          <w:fldChar w:fldCharType="end"/>
        </w:r>
      </w:hyperlink>
    </w:p>
    <w:p w14:paraId="517430D9" w14:textId="71347B6C" w:rsidR="003C0B14" w:rsidRDefault="003C0B14">
      <w:pPr>
        <w:pStyle w:val="TOC1"/>
        <w:rPr>
          <w:rFonts w:asciiTheme="minorHAnsi" w:eastAsiaTheme="minorEastAsia" w:hAnsiTheme="minorHAnsi" w:cstheme="minorBidi"/>
          <w:b w:val="0"/>
          <w:color w:val="auto"/>
        </w:rPr>
      </w:pPr>
      <w:hyperlink w:anchor="_Toc26255065" w:history="1">
        <w:r w:rsidRPr="00866662">
          <w:rPr>
            <w:rStyle w:val="Hyperlink"/>
          </w:rPr>
          <w:t>2</w:t>
        </w:r>
        <w:r>
          <w:rPr>
            <w:rFonts w:asciiTheme="minorHAnsi" w:eastAsiaTheme="minorEastAsia" w:hAnsiTheme="minorHAnsi" w:cstheme="minorBidi"/>
            <w:b w:val="0"/>
            <w:color w:val="auto"/>
          </w:rPr>
          <w:tab/>
        </w:r>
        <w:r w:rsidRPr="00866662">
          <w:rPr>
            <w:rStyle w:val="Hyperlink"/>
          </w:rPr>
          <w:t>Background and Overview</w:t>
        </w:r>
        <w:r>
          <w:rPr>
            <w:webHidden/>
          </w:rPr>
          <w:tab/>
        </w:r>
        <w:r>
          <w:rPr>
            <w:webHidden/>
          </w:rPr>
          <w:fldChar w:fldCharType="begin"/>
        </w:r>
        <w:r>
          <w:rPr>
            <w:webHidden/>
          </w:rPr>
          <w:instrText xml:space="preserve"> PAGEREF _Toc26255065 \h </w:instrText>
        </w:r>
        <w:r>
          <w:rPr>
            <w:webHidden/>
          </w:rPr>
        </w:r>
        <w:r>
          <w:rPr>
            <w:webHidden/>
          </w:rPr>
          <w:fldChar w:fldCharType="separate"/>
        </w:r>
        <w:r>
          <w:rPr>
            <w:webHidden/>
          </w:rPr>
          <w:t>8</w:t>
        </w:r>
        <w:r>
          <w:rPr>
            <w:webHidden/>
          </w:rPr>
          <w:fldChar w:fldCharType="end"/>
        </w:r>
      </w:hyperlink>
    </w:p>
    <w:p w14:paraId="7182CF7E" w14:textId="67C842CB" w:rsidR="003C0B14" w:rsidRDefault="003C0B14">
      <w:pPr>
        <w:pStyle w:val="TOC2"/>
        <w:rPr>
          <w:rFonts w:asciiTheme="minorHAnsi" w:eastAsiaTheme="minorEastAsia" w:hAnsiTheme="minorHAnsi" w:cstheme="minorBidi"/>
          <w:color w:val="auto"/>
        </w:rPr>
      </w:pPr>
      <w:hyperlink w:anchor="_Toc26255066" w:history="1">
        <w:r w:rsidRPr="00866662">
          <w:rPr>
            <w:rStyle w:val="Hyperlink"/>
          </w:rPr>
          <w:t>2.1</w:t>
        </w:r>
        <w:r>
          <w:rPr>
            <w:rFonts w:asciiTheme="minorHAnsi" w:eastAsiaTheme="minorEastAsia" w:hAnsiTheme="minorHAnsi" w:cstheme="minorBidi"/>
            <w:color w:val="auto"/>
          </w:rPr>
          <w:tab/>
        </w:r>
        <w:r w:rsidRPr="00866662">
          <w:rPr>
            <w:rStyle w:val="Hyperlink"/>
          </w:rPr>
          <w:t>VVSG logging requirements implemented</w:t>
        </w:r>
        <w:r>
          <w:rPr>
            <w:webHidden/>
          </w:rPr>
          <w:tab/>
        </w:r>
        <w:r>
          <w:rPr>
            <w:webHidden/>
          </w:rPr>
          <w:fldChar w:fldCharType="begin"/>
        </w:r>
        <w:r>
          <w:rPr>
            <w:webHidden/>
          </w:rPr>
          <w:instrText xml:space="preserve"> PAGEREF _Toc26255066 \h </w:instrText>
        </w:r>
        <w:r>
          <w:rPr>
            <w:webHidden/>
          </w:rPr>
        </w:r>
        <w:r>
          <w:rPr>
            <w:webHidden/>
          </w:rPr>
          <w:fldChar w:fldCharType="separate"/>
        </w:r>
        <w:r>
          <w:rPr>
            <w:webHidden/>
          </w:rPr>
          <w:t>8</w:t>
        </w:r>
        <w:r>
          <w:rPr>
            <w:webHidden/>
          </w:rPr>
          <w:fldChar w:fldCharType="end"/>
        </w:r>
      </w:hyperlink>
    </w:p>
    <w:p w14:paraId="425F0CBC" w14:textId="10363EEA" w:rsidR="003C0B14" w:rsidRDefault="003C0B14">
      <w:pPr>
        <w:pStyle w:val="TOC2"/>
        <w:rPr>
          <w:rFonts w:asciiTheme="minorHAnsi" w:eastAsiaTheme="minorEastAsia" w:hAnsiTheme="minorHAnsi" w:cstheme="minorBidi"/>
          <w:color w:val="auto"/>
        </w:rPr>
      </w:pPr>
      <w:hyperlink w:anchor="_Toc26255067" w:history="1">
        <w:r w:rsidRPr="00866662">
          <w:rPr>
            <w:rStyle w:val="Hyperlink"/>
          </w:rPr>
          <w:t>2.2</w:t>
        </w:r>
        <w:r>
          <w:rPr>
            <w:rFonts w:asciiTheme="minorHAnsi" w:eastAsiaTheme="minorEastAsia" w:hAnsiTheme="minorHAnsi" w:cstheme="minorBidi"/>
            <w:color w:val="auto"/>
          </w:rPr>
          <w:tab/>
        </w:r>
        <w:r w:rsidRPr="00866662">
          <w:rPr>
            <w:rStyle w:val="Hyperlink"/>
          </w:rPr>
          <w:t>Use cases for this specification</w:t>
        </w:r>
        <w:r>
          <w:rPr>
            <w:webHidden/>
          </w:rPr>
          <w:tab/>
        </w:r>
        <w:r>
          <w:rPr>
            <w:webHidden/>
          </w:rPr>
          <w:fldChar w:fldCharType="begin"/>
        </w:r>
        <w:r>
          <w:rPr>
            <w:webHidden/>
          </w:rPr>
          <w:instrText xml:space="preserve"> PAGEREF _Toc26255067 \h </w:instrText>
        </w:r>
        <w:r>
          <w:rPr>
            <w:webHidden/>
          </w:rPr>
        </w:r>
        <w:r>
          <w:rPr>
            <w:webHidden/>
          </w:rPr>
          <w:fldChar w:fldCharType="separate"/>
        </w:r>
        <w:r>
          <w:rPr>
            <w:webHidden/>
          </w:rPr>
          <w:t>9</w:t>
        </w:r>
        <w:r>
          <w:rPr>
            <w:webHidden/>
          </w:rPr>
          <w:fldChar w:fldCharType="end"/>
        </w:r>
      </w:hyperlink>
    </w:p>
    <w:p w14:paraId="53785ACB" w14:textId="1CB8705B" w:rsidR="003C0B14" w:rsidRDefault="003C0B14">
      <w:pPr>
        <w:pStyle w:val="TOC2"/>
        <w:rPr>
          <w:rFonts w:asciiTheme="minorHAnsi" w:eastAsiaTheme="minorEastAsia" w:hAnsiTheme="minorHAnsi" w:cstheme="minorBidi"/>
          <w:color w:val="auto"/>
        </w:rPr>
      </w:pPr>
      <w:hyperlink w:anchor="_Toc26255068" w:history="1">
        <w:r w:rsidRPr="00866662">
          <w:rPr>
            <w:rStyle w:val="Hyperlink"/>
          </w:rPr>
          <w:t>2.3</w:t>
        </w:r>
        <w:r>
          <w:rPr>
            <w:rFonts w:asciiTheme="minorHAnsi" w:eastAsiaTheme="minorEastAsia" w:hAnsiTheme="minorHAnsi" w:cstheme="minorBidi"/>
            <w:color w:val="auto"/>
          </w:rPr>
          <w:tab/>
        </w:r>
        <w:r w:rsidRPr="00866662">
          <w:rPr>
            <w:rStyle w:val="Hyperlink"/>
          </w:rPr>
          <w:t>UML Model</w:t>
        </w:r>
        <w:r>
          <w:rPr>
            <w:webHidden/>
          </w:rPr>
          <w:tab/>
        </w:r>
        <w:r>
          <w:rPr>
            <w:webHidden/>
          </w:rPr>
          <w:fldChar w:fldCharType="begin"/>
        </w:r>
        <w:r>
          <w:rPr>
            <w:webHidden/>
          </w:rPr>
          <w:instrText xml:space="preserve"> PAGEREF _Toc26255068 \h </w:instrText>
        </w:r>
        <w:r>
          <w:rPr>
            <w:webHidden/>
          </w:rPr>
        </w:r>
        <w:r>
          <w:rPr>
            <w:webHidden/>
          </w:rPr>
          <w:fldChar w:fldCharType="separate"/>
        </w:r>
        <w:r>
          <w:rPr>
            <w:webHidden/>
          </w:rPr>
          <w:t>9</w:t>
        </w:r>
        <w:r>
          <w:rPr>
            <w:webHidden/>
          </w:rPr>
          <w:fldChar w:fldCharType="end"/>
        </w:r>
      </w:hyperlink>
    </w:p>
    <w:p w14:paraId="4B3FF70F" w14:textId="651418CB" w:rsidR="003C0B14" w:rsidRDefault="003C0B14">
      <w:pPr>
        <w:pStyle w:val="TOC3"/>
        <w:rPr>
          <w:rFonts w:asciiTheme="minorHAnsi" w:eastAsiaTheme="minorEastAsia" w:hAnsiTheme="minorHAnsi" w:cstheme="minorBidi"/>
          <w:color w:val="auto"/>
        </w:rPr>
      </w:pPr>
      <w:hyperlink w:anchor="_Toc26255069" w:history="1">
        <w:r w:rsidRPr="00866662">
          <w:rPr>
            <w:rStyle w:val="Hyperlink"/>
          </w:rPr>
          <w:t>2.3.1</w:t>
        </w:r>
        <w:r>
          <w:rPr>
            <w:rFonts w:asciiTheme="minorHAnsi" w:eastAsiaTheme="minorEastAsia" w:hAnsiTheme="minorHAnsi" w:cstheme="minorBidi"/>
            <w:color w:val="auto"/>
          </w:rPr>
          <w:tab/>
        </w:r>
        <w:r w:rsidRPr="00866662">
          <w:rPr>
            <w:rStyle w:val="Hyperlink"/>
          </w:rPr>
          <w:t>UML Classes Overview</w:t>
        </w:r>
        <w:r>
          <w:rPr>
            <w:webHidden/>
          </w:rPr>
          <w:tab/>
        </w:r>
        <w:r>
          <w:rPr>
            <w:webHidden/>
          </w:rPr>
          <w:fldChar w:fldCharType="begin"/>
        </w:r>
        <w:r>
          <w:rPr>
            <w:webHidden/>
          </w:rPr>
          <w:instrText xml:space="preserve"> PAGEREF _Toc26255069 \h </w:instrText>
        </w:r>
        <w:r>
          <w:rPr>
            <w:webHidden/>
          </w:rPr>
        </w:r>
        <w:r>
          <w:rPr>
            <w:webHidden/>
          </w:rPr>
          <w:fldChar w:fldCharType="separate"/>
        </w:r>
        <w:r>
          <w:rPr>
            <w:webHidden/>
          </w:rPr>
          <w:t>10</w:t>
        </w:r>
        <w:r>
          <w:rPr>
            <w:webHidden/>
          </w:rPr>
          <w:fldChar w:fldCharType="end"/>
        </w:r>
      </w:hyperlink>
    </w:p>
    <w:p w14:paraId="6FF5E811" w14:textId="15ED1797" w:rsidR="003C0B14" w:rsidRDefault="003C0B14">
      <w:pPr>
        <w:pStyle w:val="TOC3"/>
        <w:rPr>
          <w:rFonts w:asciiTheme="minorHAnsi" w:eastAsiaTheme="minorEastAsia" w:hAnsiTheme="minorHAnsi" w:cstheme="minorBidi"/>
          <w:color w:val="auto"/>
        </w:rPr>
      </w:pPr>
      <w:hyperlink w:anchor="_Toc26255070" w:history="1">
        <w:r w:rsidRPr="00866662">
          <w:rPr>
            <w:rStyle w:val="Hyperlink"/>
          </w:rPr>
          <w:t>2.3.2</w:t>
        </w:r>
        <w:r>
          <w:rPr>
            <w:rFonts w:asciiTheme="minorHAnsi" w:eastAsiaTheme="minorEastAsia" w:hAnsiTheme="minorHAnsi" w:cstheme="minorBidi"/>
            <w:color w:val="auto"/>
          </w:rPr>
          <w:tab/>
        </w:r>
        <w:r w:rsidRPr="00866662">
          <w:rPr>
            <w:rStyle w:val="Hyperlink"/>
          </w:rPr>
          <w:t>Examples of class associations to support use cases</w:t>
        </w:r>
        <w:r>
          <w:rPr>
            <w:webHidden/>
          </w:rPr>
          <w:tab/>
        </w:r>
        <w:r>
          <w:rPr>
            <w:webHidden/>
          </w:rPr>
          <w:fldChar w:fldCharType="begin"/>
        </w:r>
        <w:r>
          <w:rPr>
            <w:webHidden/>
          </w:rPr>
          <w:instrText xml:space="preserve"> PAGEREF _Toc26255070 \h </w:instrText>
        </w:r>
        <w:r>
          <w:rPr>
            <w:webHidden/>
          </w:rPr>
        </w:r>
        <w:r>
          <w:rPr>
            <w:webHidden/>
          </w:rPr>
          <w:fldChar w:fldCharType="separate"/>
        </w:r>
        <w:r>
          <w:rPr>
            <w:webHidden/>
          </w:rPr>
          <w:t>11</w:t>
        </w:r>
        <w:r>
          <w:rPr>
            <w:webHidden/>
          </w:rPr>
          <w:fldChar w:fldCharType="end"/>
        </w:r>
      </w:hyperlink>
    </w:p>
    <w:p w14:paraId="47D4CA6A" w14:textId="55119E6F" w:rsidR="003C0B14" w:rsidRDefault="003C0B14">
      <w:pPr>
        <w:pStyle w:val="TOC2"/>
        <w:rPr>
          <w:rFonts w:asciiTheme="minorHAnsi" w:eastAsiaTheme="minorEastAsia" w:hAnsiTheme="minorHAnsi" w:cstheme="minorBidi"/>
          <w:color w:val="auto"/>
        </w:rPr>
      </w:pPr>
      <w:hyperlink w:anchor="_Toc26255071" w:history="1">
        <w:r w:rsidRPr="00866662">
          <w:rPr>
            <w:rStyle w:val="Hyperlink"/>
          </w:rPr>
          <w:t>2.4</w:t>
        </w:r>
        <w:r>
          <w:rPr>
            <w:rFonts w:asciiTheme="minorHAnsi" w:eastAsiaTheme="minorEastAsia" w:hAnsiTheme="minorHAnsi" w:cstheme="minorBidi"/>
            <w:color w:val="auto"/>
          </w:rPr>
          <w:tab/>
        </w:r>
        <w:r w:rsidRPr="00866662">
          <w:rPr>
            <w:rStyle w:val="Hyperlink"/>
          </w:rPr>
          <w:t>Documentation schema</w:t>
        </w:r>
        <w:r>
          <w:rPr>
            <w:webHidden/>
          </w:rPr>
          <w:tab/>
        </w:r>
        <w:r>
          <w:rPr>
            <w:webHidden/>
          </w:rPr>
          <w:fldChar w:fldCharType="begin"/>
        </w:r>
        <w:r>
          <w:rPr>
            <w:webHidden/>
          </w:rPr>
          <w:instrText xml:space="preserve"> PAGEREF _Toc26255071 \h </w:instrText>
        </w:r>
        <w:r>
          <w:rPr>
            <w:webHidden/>
          </w:rPr>
        </w:r>
        <w:r>
          <w:rPr>
            <w:webHidden/>
          </w:rPr>
          <w:fldChar w:fldCharType="separate"/>
        </w:r>
        <w:r>
          <w:rPr>
            <w:webHidden/>
          </w:rPr>
          <w:t>13</w:t>
        </w:r>
        <w:r>
          <w:rPr>
            <w:webHidden/>
          </w:rPr>
          <w:fldChar w:fldCharType="end"/>
        </w:r>
      </w:hyperlink>
    </w:p>
    <w:p w14:paraId="49661043" w14:textId="5CAA2F78" w:rsidR="003C0B14" w:rsidRDefault="003C0B14">
      <w:pPr>
        <w:pStyle w:val="TOC1"/>
        <w:rPr>
          <w:rFonts w:asciiTheme="minorHAnsi" w:eastAsiaTheme="minorEastAsia" w:hAnsiTheme="minorHAnsi" w:cstheme="minorBidi"/>
          <w:b w:val="0"/>
          <w:color w:val="auto"/>
        </w:rPr>
      </w:pPr>
      <w:hyperlink w:anchor="_Toc26255072" w:history="1">
        <w:r w:rsidRPr="00866662">
          <w:rPr>
            <w:rStyle w:val="Hyperlink"/>
          </w:rPr>
          <w:t>3</w:t>
        </w:r>
        <w:r>
          <w:rPr>
            <w:rFonts w:asciiTheme="minorHAnsi" w:eastAsiaTheme="minorEastAsia" w:hAnsiTheme="minorHAnsi" w:cstheme="minorBidi"/>
            <w:b w:val="0"/>
            <w:color w:val="auto"/>
          </w:rPr>
          <w:tab/>
        </w:r>
        <w:r w:rsidRPr="00866662">
          <w:rPr>
            <w:rStyle w:val="Hyperlink"/>
          </w:rPr>
          <w:t>Election Event Logging UML Model Documentation</w:t>
        </w:r>
        <w:r>
          <w:rPr>
            <w:webHidden/>
          </w:rPr>
          <w:tab/>
        </w:r>
        <w:r>
          <w:rPr>
            <w:webHidden/>
          </w:rPr>
          <w:fldChar w:fldCharType="begin"/>
        </w:r>
        <w:r>
          <w:rPr>
            <w:webHidden/>
          </w:rPr>
          <w:instrText xml:space="preserve"> PAGEREF _Toc26255072 \h </w:instrText>
        </w:r>
        <w:r>
          <w:rPr>
            <w:webHidden/>
          </w:rPr>
        </w:r>
        <w:r>
          <w:rPr>
            <w:webHidden/>
          </w:rPr>
          <w:fldChar w:fldCharType="separate"/>
        </w:r>
        <w:r>
          <w:rPr>
            <w:webHidden/>
          </w:rPr>
          <w:t>15</w:t>
        </w:r>
        <w:r>
          <w:rPr>
            <w:webHidden/>
          </w:rPr>
          <w:fldChar w:fldCharType="end"/>
        </w:r>
      </w:hyperlink>
    </w:p>
    <w:p w14:paraId="6B8AA651" w14:textId="582B8707" w:rsidR="003C0B14" w:rsidRDefault="003C0B14">
      <w:pPr>
        <w:pStyle w:val="TOC2"/>
        <w:rPr>
          <w:rFonts w:asciiTheme="minorHAnsi" w:eastAsiaTheme="minorEastAsia" w:hAnsiTheme="minorHAnsi" w:cstheme="minorBidi"/>
          <w:color w:val="auto"/>
        </w:rPr>
      </w:pPr>
      <w:hyperlink w:anchor="_Toc26255073" w:history="1">
        <w:r w:rsidRPr="00866662">
          <w:rPr>
            <w:rStyle w:val="Hyperlink"/>
          </w:rPr>
          <w:t>3.1</w:t>
        </w:r>
        <w:r>
          <w:rPr>
            <w:rFonts w:asciiTheme="minorHAnsi" w:eastAsiaTheme="minorEastAsia" w:hAnsiTheme="minorHAnsi" w:cstheme="minorBidi"/>
            <w:color w:val="auto"/>
          </w:rPr>
          <w:tab/>
        </w:r>
        <w:r w:rsidRPr="00866662">
          <w:rPr>
            <w:rStyle w:val="Hyperlink"/>
          </w:rPr>
          <w:t>Election Event Logging UML Model Classes and Enumerations</w:t>
        </w:r>
        <w:r>
          <w:rPr>
            <w:webHidden/>
          </w:rPr>
          <w:tab/>
        </w:r>
        <w:r>
          <w:rPr>
            <w:webHidden/>
          </w:rPr>
          <w:fldChar w:fldCharType="begin"/>
        </w:r>
        <w:r>
          <w:rPr>
            <w:webHidden/>
          </w:rPr>
          <w:instrText xml:space="preserve"> PAGEREF _Toc26255073 \h </w:instrText>
        </w:r>
        <w:r>
          <w:rPr>
            <w:webHidden/>
          </w:rPr>
        </w:r>
        <w:r>
          <w:rPr>
            <w:webHidden/>
          </w:rPr>
          <w:fldChar w:fldCharType="separate"/>
        </w:r>
        <w:r>
          <w:rPr>
            <w:webHidden/>
          </w:rPr>
          <w:t>15</w:t>
        </w:r>
        <w:r>
          <w:rPr>
            <w:webHidden/>
          </w:rPr>
          <w:fldChar w:fldCharType="end"/>
        </w:r>
      </w:hyperlink>
    </w:p>
    <w:p w14:paraId="411B524F" w14:textId="2CFCEB1C" w:rsidR="003C0B14" w:rsidRDefault="003C0B14">
      <w:pPr>
        <w:pStyle w:val="TOC3"/>
        <w:rPr>
          <w:rFonts w:asciiTheme="minorHAnsi" w:eastAsiaTheme="minorEastAsia" w:hAnsiTheme="minorHAnsi" w:cstheme="minorBidi"/>
          <w:color w:val="auto"/>
        </w:rPr>
      </w:pPr>
      <w:hyperlink w:anchor="_Toc26255074" w:history="1">
        <w:r w:rsidRPr="00866662">
          <w:rPr>
            <w:rStyle w:val="Hyperlink"/>
          </w:rPr>
          <w:t>3.1.1</w:t>
        </w:r>
        <w:r>
          <w:rPr>
            <w:rFonts w:asciiTheme="minorHAnsi" w:eastAsiaTheme="minorEastAsia" w:hAnsiTheme="minorHAnsi" w:cstheme="minorBidi"/>
            <w:color w:val="auto"/>
          </w:rPr>
          <w:tab/>
        </w:r>
        <w:r w:rsidRPr="00866662">
          <w:rPr>
            <w:rStyle w:val="Hyperlink"/>
          </w:rPr>
          <w:t>Class Device</w:t>
        </w:r>
        <w:r>
          <w:rPr>
            <w:webHidden/>
          </w:rPr>
          <w:tab/>
        </w:r>
        <w:r>
          <w:rPr>
            <w:webHidden/>
          </w:rPr>
          <w:fldChar w:fldCharType="begin"/>
        </w:r>
        <w:r>
          <w:rPr>
            <w:webHidden/>
          </w:rPr>
          <w:instrText xml:space="preserve"> PAGEREF _Toc26255074 \h </w:instrText>
        </w:r>
        <w:r>
          <w:rPr>
            <w:webHidden/>
          </w:rPr>
        </w:r>
        <w:r>
          <w:rPr>
            <w:webHidden/>
          </w:rPr>
          <w:fldChar w:fldCharType="separate"/>
        </w:r>
        <w:r>
          <w:rPr>
            <w:webHidden/>
          </w:rPr>
          <w:t>15</w:t>
        </w:r>
        <w:r>
          <w:rPr>
            <w:webHidden/>
          </w:rPr>
          <w:fldChar w:fldCharType="end"/>
        </w:r>
      </w:hyperlink>
    </w:p>
    <w:p w14:paraId="5031754B" w14:textId="774EE5C8" w:rsidR="003C0B14" w:rsidRDefault="003C0B14">
      <w:pPr>
        <w:pStyle w:val="TOC3"/>
        <w:rPr>
          <w:rFonts w:asciiTheme="minorHAnsi" w:eastAsiaTheme="minorEastAsia" w:hAnsiTheme="minorHAnsi" w:cstheme="minorBidi"/>
          <w:color w:val="auto"/>
        </w:rPr>
      </w:pPr>
      <w:hyperlink w:anchor="_Toc26255075" w:history="1">
        <w:r w:rsidRPr="00866662">
          <w:rPr>
            <w:rStyle w:val="Hyperlink"/>
          </w:rPr>
          <w:t>3.1.2</w:t>
        </w:r>
        <w:r>
          <w:rPr>
            <w:rFonts w:asciiTheme="minorHAnsi" w:eastAsiaTheme="minorEastAsia" w:hAnsiTheme="minorHAnsi" w:cstheme="minorBidi"/>
            <w:color w:val="auto"/>
          </w:rPr>
          <w:tab/>
        </w:r>
        <w:r w:rsidRPr="00866662">
          <w:rPr>
            <w:rStyle w:val="Hyperlink"/>
          </w:rPr>
          <w:t>Class ElectionEventLog</w:t>
        </w:r>
        <w:r>
          <w:rPr>
            <w:webHidden/>
          </w:rPr>
          <w:tab/>
        </w:r>
        <w:r>
          <w:rPr>
            <w:webHidden/>
          </w:rPr>
          <w:fldChar w:fldCharType="begin"/>
        </w:r>
        <w:r>
          <w:rPr>
            <w:webHidden/>
          </w:rPr>
          <w:instrText xml:space="preserve"> PAGEREF _Toc26255075 \h </w:instrText>
        </w:r>
        <w:r>
          <w:rPr>
            <w:webHidden/>
          </w:rPr>
        </w:r>
        <w:r>
          <w:rPr>
            <w:webHidden/>
          </w:rPr>
          <w:fldChar w:fldCharType="separate"/>
        </w:r>
        <w:r>
          <w:rPr>
            <w:webHidden/>
          </w:rPr>
          <w:t>16</w:t>
        </w:r>
        <w:r>
          <w:rPr>
            <w:webHidden/>
          </w:rPr>
          <w:fldChar w:fldCharType="end"/>
        </w:r>
      </w:hyperlink>
    </w:p>
    <w:p w14:paraId="146D9ADC" w14:textId="377BE266" w:rsidR="003C0B14" w:rsidRDefault="003C0B14">
      <w:pPr>
        <w:pStyle w:val="TOC3"/>
        <w:rPr>
          <w:rFonts w:asciiTheme="minorHAnsi" w:eastAsiaTheme="minorEastAsia" w:hAnsiTheme="minorHAnsi" w:cstheme="minorBidi"/>
          <w:color w:val="auto"/>
        </w:rPr>
      </w:pPr>
      <w:hyperlink w:anchor="_Toc26255076" w:history="1">
        <w:r w:rsidRPr="00866662">
          <w:rPr>
            <w:rStyle w:val="Hyperlink"/>
          </w:rPr>
          <w:t>3.1.3</w:t>
        </w:r>
        <w:r>
          <w:rPr>
            <w:rFonts w:asciiTheme="minorHAnsi" w:eastAsiaTheme="minorEastAsia" w:hAnsiTheme="minorHAnsi" w:cstheme="minorBidi"/>
            <w:color w:val="auto"/>
          </w:rPr>
          <w:tab/>
        </w:r>
        <w:r w:rsidRPr="00866662">
          <w:rPr>
            <w:rStyle w:val="Hyperlink"/>
          </w:rPr>
          <w:t>Class Event</w:t>
        </w:r>
        <w:r>
          <w:rPr>
            <w:webHidden/>
          </w:rPr>
          <w:tab/>
        </w:r>
        <w:r>
          <w:rPr>
            <w:webHidden/>
          </w:rPr>
          <w:fldChar w:fldCharType="begin"/>
        </w:r>
        <w:r>
          <w:rPr>
            <w:webHidden/>
          </w:rPr>
          <w:instrText xml:space="preserve"> PAGEREF _Toc26255076 \h </w:instrText>
        </w:r>
        <w:r>
          <w:rPr>
            <w:webHidden/>
          </w:rPr>
        </w:r>
        <w:r>
          <w:rPr>
            <w:webHidden/>
          </w:rPr>
          <w:fldChar w:fldCharType="separate"/>
        </w:r>
        <w:r>
          <w:rPr>
            <w:webHidden/>
          </w:rPr>
          <w:t>16</w:t>
        </w:r>
        <w:r>
          <w:rPr>
            <w:webHidden/>
          </w:rPr>
          <w:fldChar w:fldCharType="end"/>
        </w:r>
      </w:hyperlink>
    </w:p>
    <w:p w14:paraId="4BDAB0E1" w14:textId="67DF5886" w:rsidR="003C0B14" w:rsidRDefault="003C0B14">
      <w:pPr>
        <w:pStyle w:val="TOC3"/>
        <w:rPr>
          <w:rFonts w:asciiTheme="minorHAnsi" w:eastAsiaTheme="minorEastAsia" w:hAnsiTheme="minorHAnsi" w:cstheme="minorBidi"/>
          <w:color w:val="auto"/>
        </w:rPr>
      </w:pPr>
      <w:hyperlink w:anchor="_Toc26255077" w:history="1">
        <w:r w:rsidRPr="00866662">
          <w:rPr>
            <w:rStyle w:val="Hyperlink"/>
          </w:rPr>
          <w:t>3.1.4</w:t>
        </w:r>
        <w:r>
          <w:rPr>
            <w:rFonts w:asciiTheme="minorHAnsi" w:eastAsiaTheme="minorEastAsia" w:hAnsiTheme="minorHAnsi" w:cstheme="minorBidi"/>
            <w:color w:val="auto"/>
          </w:rPr>
          <w:tab/>
        </w:r>
        <w:r w:rsidRPr="00866662">
          <w:rPr>
            <w:rStyle w:val="Hyperlink"/>
          </w:rPr>
          <w:t>Enumeration DeviceType</w:t>
        </w:r>
        <w:r>
          <w:rPr>
            <w:webHidden/>
          </w:rPr>
          <w:tab/>
        </w:r>
        <w:r>
          <w:rPr>
            <w:webHidden/>
          </w:rPr>
          <w:fldChar w:fldCharType="begin"/>
        </w:r>
        <w:r>
          <w:rPr>
            <w:webHidden/>
          </w:rPr>
          <w:instrText xml:space="preserve"> PAGEREF _Toc26255077 \h </w:instrText>
        </w:r>
        <w:r>
          <w:rPr>
            <w:webHidden/>
          </w:rPr>
        </w:r>
        <w:r>
          <w:rPr>
            <w:webHidden/>
          </w:rPr>
          <w:fldChar w:fldCharType="separate"/>
        </w:r>
        <w:r>
          <w:rPr>
            <w:webHidden/>
          </w:rPr>
          <w:t>17</w:t>
        </w:r>
        <w:r>
          <w:rPr>
            <w:webHidden/>
          </w:rPr>
          <w:fldChar w:fldCharType="end"/>
        </w:r>
      </w:hyperlink>
    </w:p>
    <w:p w14:paraId="1FC0821B" w14:textId="500735DC" w:rsidR="003C0B14" w:rsidRDefault="003C0B14">
      <w:pPr>
        <w:pStyle w:val="TOC3"/>
        <w:rPr>
          <w:rFonts w:asciiTheme="minorHAnsi" w:eastAsiaTheme="minorEastAsia" w:hAnsiTheme="minorHAnsi" w:cstheme="minorBidi"/>
          <w:color w:val="auto"/>
        </w:rPr>
      </w:pPr>
      <w:hyperlink w:anchor="_Toc26255078" w:history="1">
        <w:r w:rsidRPr="00866662">
          <w:rPr>
            <w:rStyle w:val="Hyperlink"/>
          </w:rPr>
          <w:t>3.1.5</w:t>
        </w:r>
        <w:r>
          <w:rPr>
            <w:rFonts w:asciiTheme="minorHAnsi" w:eastAsiaTheme="minorEastAsia" w:hAnsiTheme="minorHAnsi" w:cstheme="minorBidi"/>
            <w:color w:val="auto"/>
          </w:rPr>
          <w:tab/>
        </w:r>
        <w:r w:rsidRPr="00866662">
          <w:rPr>
            <w:rStyle w:val="Hyperlink"/>
          </w:rPr>
          <w:t>Enumeration DispositionType</w:t>
        </w:r>
        <w:r>
          <w:rPr>
            <w:webHidden/>
          </w:rPr>
          <w:tab/>
        </w:r>
        <w:r>
          <w:rPr>
            <w:webHidden/>
          </w:rPr>
          <w:fldChar w:fldCharType="begin"/>
        </w:r>
        <w:r>
          <w:rPr>
            <w:webHidden/>
          </w:rPr>
          <w:instrText xml:space="preserve"> PAGEREF _Toc26255078 \h </w:instrText>
        </w:r>
        <w:r>
          <w:rPr>
            <w:webHidden/>
          </w:rPr>
        </w:r>
        <w:r>
          <w:rPr>
            <w:webHidden/>
          </w:rPr>
          <w:fldChar w:fldCharType="separate"/>
        </w:r>
        <w:r>
          <w:rPr>
            <w:webHidden/>
          </w:rPr>
          <w:t>17</w:t>
        </w:r>
        <w:r>
          <w:rPr>
            <w:webHidden/>
          </w:rPr>
          <w:fldChar w:fldCharType="end"/>
        </w:r>
      </w:hyperlink>
    </w:p>
    <w:p w14:paraId="374BFB88" w14:textId="015CE4E4" w:rsidR="003C0B14" w:rsidRDefault="003C0B14">
      <w:pPr>
        <w:pStyle w:val="TOC3"/>
        <w:rPr>
          <w:rFonts w:asciiTheme="minorHAnsi" w:eastAsiaTheme="minorEastAsia" w:hAnsiTheme="minorHAnsi" w:cstheme="minorBidi"/>
          <w:color w:val="auto"/>
        </w:rPr>
      </w:pPr>
      <w:hyperlink w:anchor="_Toc26255079" w:history="1">
        <w:r w:rsidRPr="00866662">
          <w:rPr>
            <w:rStyle w:val="Hyperlink"/>
          </w:rPr>
          <w:t>3.1.6</w:t>
        </w:r>
        <w:r>
          <w:rPr>
            <w:rFonts w:asciiTheme="minorHAnsi" w:eastAsiaTheme="minorEastAsia" w:hAnsiTheme="minorHAnsi" w:cstheme="minorBidi"/>
            <w:color w:val="auto"/>
          </w:rPr>
          <w:tab/>
        </w:r>
        <w:r w:rsidRPr="00866662">
          <w:rPr>
            <w:rStyle w:val="Hyperlink"/>
          </w:rPr>
          <w:t>Enumeration HashType</w:t>
        </w:r>
        <w:r>
          <w:rPr>
            <w:webHidden/>
          </w:rPr>
          <w:tab/>
        </w:r>
        <w:r>
          <w:rPr>
            <w:webHidden/>
          </w:rPr>
          <w:fldChar w:fldCharType="begin"/>
        </w:r>
        <w:r>
          <w:rPr>
            <w:webHidden/>
          </w:rPr>
          <w:instrText xml:space="preserve"> PAGEREF _Toc26255079 \h </w:instrText>
        </w:r>
        <w:r>
          <w:rPr>
            <w:webHidden/>
          </w:rPr>
        </w:r>
        <w:r>
          <w:rPr>
            <w:webHidden/>
          </w:rPr>
          <w:fldChar w:fldCharType="separate"/>
        </w:r>
        <w:r>
          <w:rPr>
            <w:webHidden/>
          </w:rPr>
          <w:t>18</w:t>
        </w:r>
        <w:r>
          <w:rPr>
            <w:webHidden/>
          </w:rPr>
          <w:fldChar w:fldCharType="end"/>
        </w:r>
      </w:hyperlink>
    </w:p>
    <w:p w14:paraId="78FD734F" w14:textId="5BBF4681" w:rsidR="003C0B14" w:rsidRDefault="003C0B14">
      <w:pPr>
        <w:pStyle w:val="TOC2"/>
        <w:rPr>
          <w:rFonts w:asciiTheme="minorHAnsi" w:eastAsiaTheme="minorEastAsia" w:hAnsiTheme="minorHAnsi" w:cstheme="minorBidi"/>
          <w:color w:val="auto"/>
        </w:rPr>
      </w:pPr>
      <w:hyperlink w:anchor="_Toc26255080" w:history="1">
        <w:r w:rsidRPr="00866662">
          <w:rPr>
            <w:rStyle w:val="Hyperlink"/>
          </w:rPr>
          <w:t>3.2</w:t>
        </w:r>
        <w:r>
          <w:rPr>
            <w:rFonts w:asciiTheme="minorHAnsi" w:eastAsiaTheme="minorEastAsia" w:hAnsiTheme="minorHAnsi" w:cstheme="minorBidi"/>
            <w:color w:val="auto"/>
          </w:rPr>
          <w:tab/>
        </w:r>
        <w:r w:rsidRPr="00866662">
          <w:rPr>
            <w:rStyle w:val="Hyperlink"/>
          </w:rPr>
          <w:t>Election Event Logging UML Model Classes and Enumerations</w:t>
        </w:r>
        <w:r>
          <w:rPr>
            <w:webHidden/>
          </w:rPr>
          <w:tab/>
        </w:r>
        <w:r>
          <w:rPr>
            <w:webHidden/>
          </w:rPr>
          <w:fldChar w:fldCharType="begin"/>
        </w:r>
        <w:r>
          <w:rPr>
            <w:webHidden/>
          </w:rPr>
          <w:instrText xml:space="preserve"> PAGEREF _Toc26255080 \h </w:instrText>
        </w:r>
        <w:r>
          <w:rPr>
            <w:webHidden/>
          </w:rPr>
        </w:r>
        <w:r>
          <w:rPr>
            <w:webHidden/>
          </w:rPr>
          <w:fldChar w:fldCharType="separate"/>
        </w:r>
        <w:r>
          <w:rPr>
            <w:webHidden/>
          </w:rPr>
          <w:t>18</w:t>
        </w:r>
        <w:r>
          <w:rPr>
            <w:webHidden/>
          </w:rPr>
          <w:fldChar w:fldCharType="end"/>
        </w:r>
      </w:hyperlink>
    </w:p>
    <w:p w14:paraId="2E3D94E9" w14:textId="4250A5A9" w:rsidR="003C0B14" w:rsidRDefault="003C0B14">
      <w:pPr>
        <w:pStyle w:val="TOC3"/>
        <w:rPr>
          <w:rFonts w:asciiTheme="minorHAnsi" w:eastAsiaTheme="minorEastAsia" w:hAnsiTheme="minorHAnsi" w:cstheme="minorBidi"/>
          <w:color w:val="auto"/>
        </w:rPr>
      </w:pPr>
      <w:hyperlink w:anchor="_Toc26255081" w:history="1">
        <w:r w:rsidRPr="00866662">
          <w:rPr>
            <w:rStyle w:val="Hyperlink"/>
          </w:rPr>
          <w:t>3.2.1</w:t>
        </w:r>
        <w:r>
          <w:rPr>
            <w:rFonts w:asciiTheme="minorHAnsi" w:eastAsiaTheme="minorEastAsia" w:hAnsiTheme="minorHAnsi" w:cstheme="minorBidi"/>
            <w:color w:val="auto"/>
          </w:rPr>
          <w:tab/>
        </w:r>
        <w:r w:rsidRPr="00866662">
          <w:rPr>
            <w:rStyle w:val="Hyperlink"/>
          </w:rPr>
          <w:t>Class ElectionEventIdDescription</w:t>
        </w:r>
        <w:r>
          <w:rPr>
            <w:webHidden/>
          </w:rPr>
          <w:tab/>
        </w:r>
        <w:r>
          <w:rPr>
            <w:webHidden/>
          </w:rPr>
          <w:fldChar w:fldCharType="begin"/>
        </w:r>
        <w:r>
          <w:rPr>
            <w:webHidden/>
          </w:rPr>
          <w:instrText xml:space="preserve"> PAGEREF _Toc26255081 \h </w:instrText>
        </w:r>
        <w:r>
          <w:rPr>
            <w:webHidden/>
          </w:rPr>
        </w:r>
        <w:r>
          <w:rPr>
            <w:webHidden/>
          </w:rPr>
          <w:fldChar w:fldCharType="separate"/>
        </w:r>
        <w:r>
          <w:rPr>
            <w:webHidden/>
          </w:rPr>
          <w:t>18</w:t>
        </w:r>
        <w:r>
          <w:rPr>
            <w:webHidden/>
          </w:rPr>
          <w:fldChar w:fldCharType="end"/>
        </w:r>
      </w:hyperlink>
    </w:p>
    <w:p w14:paraId="0B868830" w14:textId="0F81E59A" w:rsidR="003C0B14" w:rsidRDefault="003C0B14">
      <w:pPr>
        <w:pStyle w:val="TOC3"/>
        <w:rPr>
          <w:rFonts w:asciiTheme="minorHAnsi" w:eastAsiaTheme="minorEastAsia" w:hAnsiTheme="minorHAnsi" w:cstheme="minorBidi"/>
          <w:color w:val="auto"/>
        </w:rPr>
      </w:pPr>
      <w:hyperlink w:anchor="_Toc26255082" w:history="1">
        <w:r w:rsidRPr="00866662">
          <w:rPr>
            <w:rStyle w:val="Hyperlink"/>
          </w:rPr>
          <w:t>3.2.2</w:t>
        </w:r>
        <w:r>
          <w:rPr>
            <w:rFonts w:asciiTheme="minorHAnsi" w:eastAsiaTheme="minorEastAsia" w:hAnsiTheme="minorHAnsi" w:cstheme="minorBidi"/>
            <w:color w:val="auto"/>
          </w:rPr>
          <w:tab/>
        </w:r>
        <w:r w:rsidRPr="00866662">
          <w:rPr>
            <w:rStyle w:val="Hyperlink"/>
          </w:rPr>
          <w:t>Class ElectionEventLogDocumentation</w:t>
        </w:r>
        <w:r>
          <w:rPr>
            <w:webHidden/>
          </w:rPr>
          <w:tab/>
        </w:r>
        <w:r>
          <w:rPr>
            <w:webHidden/>
          </w:rPr>
          <w:fldChar w:fldCharType="begin"/>
        </w:r>
        <w:r>
          <w:rPr>
            <w:webHidden/>
          </w:rPr>
          <w:instrText xml:space="preserve"> PAGEREF _Toc26255082 \h </w:instrText>
        </w:r>
        <w:r>
          <w:rPr>
            <w:webHidden/>
          </w:rPr>
        </w:r>
        <w:r>
          <w:rPr>
            <w:webHidden/>
          </w:rPr>
          <w:fldChar w:fldCharType="separate"/>
        </w:r>
        <w:r>
          <w:rPr>
            <w:webHidden/>
          </w:rPr>
          <w:t>18</w:t>
        </w:r>
        <w:r>
          <w:rPr>
            <w:webHidden/>
          </w:rPr>
          <w:fldChar w:fldCharType="end"/>
        </w:r>
      </w:hyperlink>
    </w:p>
    <w:p w14:paraId="43234F3C" w14:textId="25800984" w:rsidR="003C0B14" w:rsidRDefault="003C0B14">
      <w:pPr>
        <w:pStyle w:val="TOC3"/>
        <w:rPr>
          <w:rFonts w:asciiTheme="minorHAnsi" w:eastAsiaTheme="minorEastAsia" w:hAnsiTheme="minorHAnsi" w:cstheme="minorBidi"/>
          <w:color w:val="auto"/>
        </w:rPr>
      </w:pPr>
      <w:hyperlink w:anchor="_Toc26255083" w:history="1">
        <w:r w:rsidRPr="00866662">
          <w:rPr>
            <w:rStyle w:val="Hyperlink"/>
          </w:rPr>
          <w:t>3.2.3</w:t>
        </w:r>
        <w:r>
          <w:rPr>
            <w:rFonts w:asciiTheme="minorHAnsi" w:eastAsiaTheme="minorEastAsia" w:hAnsiTheme="minorHAnsi" w:cstheme="minorBidi"/>
            <w:color w:val="auto"/>
          </w:rPr>
          <w:tab/>
        </w:r>
        <w:r w:rsidRPr="00866662">
          <w:rPr>
            <w:rStyle w:val="Hyperlink"/>
          </w:rPr>
          <w:t>Class EventTypeDescription</w:t>
        </w:r>
        <w:r>
          <w:rPr>
            <w:webHidden/>
          </w:rPr>
          <w:tab/>
        </w:r>
        <w:r>
          <w:rPr>
            <w:webHidden/>
          </w:rPr>
          <w:fldChar w:fldCharType="begin"/>
        </w:r>
        <w:r>
          <w:rPr>
            <w:webHidden/>
          </w:rPr>
          <w:instrText xml:space="preserve"> PAGEREF _Toc26255083 \h </w:instrText>
        </w:r>
        <w:r>
          <w:rPr>
            <w:webHidden/>
          </w:rPr>
        </w:r>
        <w:r>
          <w:rPr>
            <w:webHidden/>
          </w:rPr>
          <w:fldChar w:fldCharType="separate"/>
        </w:r>
        <w:r>
          <w:rPr>
            <w:webHidden/>
          </w:rPr>
          <w:t>19</w:t>
        </w:r>
        <w:r>
          <w:rPr>
            <w:webHidden/>
          </w:rPr>
          <w:fldChar w:fldCharType="end"/>
        </w:r>
      </w:hyperlink>
    </w:p>
    <w:p w14:paraId="7A39A1C4" w14:textId="3CA39AAC" w:rsidR="00765D79" w:rsidRDefault="00765D79" w:rsidP="00765D79">
      <w:pPr>
        <w:pStyle w:val="TOCTitle"/>
        <w:spacing w:after="0"/>
        <w:jc w:val="left"/>
        <w:rPr>
          <w:rFonts w:ascii="Arial" w:hAnsi="Arial"/>
          <w:noProof/>
          <w:color w:val="000000" w:themeColor="text1"/>
        </w:rPr>
      </w:pPr>
      <w:r>
        <w:rPr>
          <w:rFonts w:ascii="Arial" w:hAnsi="Arial"/>
          <w:noProof/>
          <w:color w:val="000000" w:themeColor="text1"/>
        </w:rPr>
        <w:fldChar w:fldCharType="end"/>
      </w:r>
    </w:p>
    <w:p w14:paraId="003944BA" w14:textId="77777777" w:rsidR="00B31E16" w:rsidRDefault="00B31E16" w:rsidP="00765D79">
      <w:pPr>
        <w:pStyle w:val="TOCTitle"/>
        <w:spacing w:after="0"/>
        <w:jc w:val="left"/>
        <w:rPr>
          <w:rFonts w:ascii="Arial" w:hAnsi="Arial"/>
          <w:noProof/>
          <w:color w:val="000000" w:themeColor="text1"/>
        </w:rPr>
      </w:pPr>
    </w:p>
    <w:p w14:paraId="23E82609" w14:textId="77777777" w:rsidR="00B31E16" w:rsidRDefault="00B31E16" w:rsidP="00765D79">
      <w:pPr>
        <w:pStyle w:val="TOCTitle"/>
        <w:spacing w:after="0"/>
        <w:jc w:val="left"/>
        <w:rPr>
          <w:rFonts w:ascii="Arial" w:hAnsi="Arial"/>
          <w:noProof/>
          <w:color w:val="000000" w:themeColor="text1"/>
        </w:rPr>
      </w:pPr>
    </w:p>
    <w:p w14:paraId="0FFFD225" w14:textId="77777777" w:rsidR="00F4321C" w:rsidRPr="00765D79" w:rsidRDefault="00F4321C" w:rsidP="00765D79">
      <w:pPr>
        <w:pStyle w:val="TOCTitle"/>
        <w:spacing w:after="0"/>
        <w:rPr>
          <w:rFonts w:ascii="Arial" w:hAnsi="Arial" w:cs="Arial"/>
          <w:b/>
          <w:color w:val="000000" w:themeColor="text1"/>
        </w:rPr>
      </w:pPr>
      <w:r w:rsidRPr="00765D79">
        <w:rPr>
          <w:rFonts w:ascii="Arial" w:hAnsi="Arial" w:cs="Arial"/>
          <w:b/>
          <w:color w:val="000000" w:themeColor="text1"/>
        </w:rPr>
        <w:t>List of Appendices</w:t>
      </w:r>
    </w:p>
    <w:p w14:paraId="43E8197F" w14:textId="59DE44AA" w:rsidR="003C0B14" w:rsidRDefault="006D02C9">
      <w:pPr>
        <w:pStyle w:val="TOC1"/>
        <w:rPr>
          <w:rFonts w:asciiTheme="minorHAnsi" w:eastAsiaTheme="minorEastAsia" w:hAnsiTheme="minorHAnsi" w:cstheme="minorBidi"/>
          <w:b w:val="0"/>
          <w:color w:val="auto"/>
        </w:rPr>
      </w:pPr>
      <w:r>
        <w:fldChar w:fldCharType="begin"/>
      </w:r>
      <w:r w:rsidR="00F4321C">
        <w:instrText xml:space="preserve"> TOC \h \z \t "Heading 6,1,Heading 7,2,Heading 8,3,Title in TOC,1" </w:instrText>
      </w:r>
      <w:r>
        <w:fldChar w:fldCharType="separate"/>
      </w:r>
      <w:hyperlink w:anchor="_Toc26255089" w:history="1">
        <w:r w:rsidR="003C0B14" w:rsidRPr="00DF6422">
          <w:rPr>
            <w:rStyle w:val="Hyperlink"/>
          </w:rPr>
          <w:t>Appendix A— Acronyms</w:t>
        </w:r>
        <w:r w:rsidR="003C0B14">
          <w:rPr>
            <w:webHidden/>
          </w:rPr>
          <w:tab/>
        </w:r>
        <w:r w:rsidR="003C0B14">
          <w:rPr>
            <w:webHidden/>
          </w:rPr>
          <w:fldChar w:fldCharType="begin"/>
        </w:r>
        <w:r w:rsidR="003C0B14">
          <w:rPr>
            <w:webHidden/>
          </w:rPr>
          <w:instrText xml:space="preserve"> PAGEREF _Toc26255089 \h </w:instrText>
        </w:r>
        <w:r w:rsidR="003C0B14">
          <w:rPr>
            <w:webHidden/>
          </w:rPr>
        </w:r>
        <w:r w:rsidR="003C0B14">
          <w:rPr>
            <w:webHidden/>
          </w:rPr>
          <w:fldChar w:fldCharType="separate"/>
        </w:r>
        <w:r w:rsidR="003C0B14">
          <w:rPr>
            <w:webHidden/>
          </w:rPr>
          <w:t>20</w:t>
        </w:r>
        <w:r w:rsidR="003C0B14">
          <w:rPr>
            <w:webHidden/>
          </w:rPr>
          <w:fldChar w:fldCharType="end"/>
        </w:r>
      </w:hyperlink>
    </w:p>
    <w:p w14:paraId="3A26E6CB" w14:textId="65E9235D" w:rsidR="003C0B14" w:rsidRDefault="003C0B14">
      <w:pPr>
        <w:pStyle w:val="TOC1"/>
        <w:rPr>
          <w:rFonts w:asciiTheme="minorHAnsi" w:eastAsiaTheme="minorEastAsia" w:hAnsiTheme="minorHAnsi" w:cstheme="minorBidi"/>
          <w:b w:val="0"/>
          <w:color w:val="auto"/>
        </w:rPr>
      </w:pPr>
      <w:hyperlink w:anchor="_Toc26255090" w:history="1">
        <w:r w:rsidRPr="00DF6422">
          <w:rPr>
            <w:rStyle w:val="Hyperlink"/>
          </w:rPr>
          <w:t>Appendix B— Glossary</w:t>
        </w:r>
        <w:r>
          <w:rPr>
            <w:webHidden/>
          </w:rPr>
          <w:tab/>
        </w:r>
        <w:r>
          <w:rPr>
            <w:webHidden/>
          </w:rPr>
          <w:fldChar w:fldCharType="begin"/>
        </w:r>
        <w:r>
          <w:rPr>
            <w:webHidden/>
          </w:rPr>
          <w:instrText xml:space="preserve"> PAGEREF _Toc26255090 \h </w:instrText>
        </w:r>
        <w:r>
          <w:rPr>
            <w:webHidden/>
          </w:rPr>
        </w:r>
        <w:r>
          <w:rPr>
            <w:webHidden/>
          </w:rPr>
          <w:fldChar w:fldCharType="separate"/>
        </w:r>
        <w:r>
          <w:rPr>
            <w:webHidden/>
          </w:rPr>
          <w:t>21</w:t>
        </w:r>
        <w:r>
          <w:rPr>
            <w:webHidden/>
          </w:rPr>
          <w:fldChar w:fldCharType="end"/>
        </w:r>
      </w:hyperlink>
    </w:p>
    <w:p w14:paraId="0170C26E" w14:textId="2C49AEE4" w:rsidR="003C0B14" w:rsidRDefault="003C0B14">
      <w:pPr>
        <w:pStyle w:val="TOC1"/>
        <w:rPr>
          <w:rFonts w:asciiTheme="minorHAnsi" w:eastAsiaTheme="minorEastAsia" w:hAnsiTheme="minorHAnsi" w:cstheme="minorBidi"/>
          <w:b w:val="0"/>
          <w:color w:val="auto"/>
        </w:rPr>
      </w:pPr>
      <w:hyperlink w:anchor="_Toc26255091" w:history="1">
        <w:r w:rsidRPr="00DF6422">
          <w:rPr>
            <w:rStyle w:val="Hyperlink"/>
          </w:rPr>
          <w:t>Appendix C— References</w:t>
        </w:r>
        <w:r>
          <w:rPr>
            <w:webHidden/>
          </w:rPr>
          <w:tab/>
        </w:r>
        <w:r>
          <w:rPr>
            <w:webHidden/>
          </w:rPr>
          <w:fldChar w:fldCharType="begin"/>
        </w:r>
        <w:r>
          <w:rPr>
            <w:webHidden/>
          </w:rPr>
          <w:instrText xml:space="preserve"> PAGEREF _Toc26255091 \h </w:instrText>
        </w:r>
        <w:r>
          <w:rPr>
            <w:webHidden/>
          </w:rPr>
        </w:r>
        <w:r>
          <w:rPr>
            <w:webHidden/>
          </w:rPr>
          <w:fldChar w:fldCharType="separate"/>
        </w:r>
        <w:r>
          <w:rPr>
            <w:webHidden/>
          </w:rPr>
          <w:t>22</w:t>
        </w:r>
        <w:r>
          <w:rPr>
            <w:webHidden/>
          </w:rPr>
          <w:fldChar w:fldCharType="end"/>
        </w:r>
      </w:hyperlink>
    </w:p>
    <w:p w14:paraId="5DDFB0C7" w14:textId="1F8835B0" w:rsidR="003C0B14" w:rsidRDefault="003C0B14">
      <w:pPr>
        <w:pStyle w:val="TOC1"/>
        <w:rPr>
          <w:rFonts w:asciiTheme="minorHAnsi" w:eastAsiaTheme="minorEastAsia" w:hAnsiTheme="minorHAnsi" w:cstheme="minorBidi"/>
          <w:b w:val="0"/>
          <w:color w:val="auto"/>
        </w:rPr>
      </w:pPr>
      <w:hyperlink w:anchor="_Toc26255092" w:history="1">
        <w:r w:rsidRPr="00DF6422">
          <w:rPr>
            <w:rStyle w:val="Hyperlink"/>
          </w:rPr>
          <w:t>Appendix D— File Download Locations</w:t>
        </w:r>
        <w:r>
          <w:rPr>
            <w:webHidden/>
          </w:rPr>
          <w:tab/>
        </w:r>
        <w:r>
          <w:rPr>
            <w:webHidden/>
          </w:rPr>
          <w:fldChar w:fldCharType="begin"/>
        </w:r>
        <w:r>
          <w:rPr>
            <w:webHidden/>
          </w:rPr>
          <w:instrText xml:space="preserve"> PAGEREF _Toc26255092 \h </w:instrText>
        </w:r>
        <w:r>
          <w:rPr>
            <w:webHidden/>
          </w:rPr>
        </w:r>
        <w:r>
          <w:rPr>
            <w:webHidden/>
          </w:rPr>
          <w:fldChar w:fldCharType="separate"/>
        </w:r>
        <w:r>
          <w:rPr>
            <w:webHidden/>
          </w:rPr>
          <w:t>23</w:t>
        </w:r>
        <w:r>
          <w:rPr>
            <w:webHidden/>
          </w:rPr>
          <w:fldChar w:fldCharType="end"/>
        </w:r>
      </w:hyperlink>
    </w:p>
    <w:p w14:paraId="04066FBB" w14:textId="698DB2AF" w:rsidR="00F4321C" w:rsidRDefault="006D02C9" w:rsidP="008F3819">
      <w:pPr>
        <w:pStyle w:val="TOC1"/>
      </w:pPr>
      <w:r>
        <w:lastRenderedPageBreak/>
        <w:fldChar w:fldCharType="end"/>
      </w:r>
      <w:bookmarkStart w:id="5" w:name="_Toc42912150"/>
      <w:bookmarkStart w:id="6" w:name="_Toc43110412"/>
    </w:p>
    <w:p w14:paraId="05F8F93B" w14:textId="77777777" w:rsidR="008E73E3" w:rsidRPr="00765D79" w:rsidRDefault="008E73E3" w:rsidP="008E73E3">
      <w:pPr>
        <w:jc w:val="center"/>
        <w:rPr>
          <w:rFonts w:ascii="Arial" w:hAnsi="Arial" w:cs="Arial"/>
          <w:b/>
        </w:rPr>
      </w:pPr>
      <w:r w:rsidRPr="00765D79">
        <w:rPr>
          <w:rFonts w:ascii="Arial" w:hAnsi="Arial" w:cs="Arial"/>
          <w:b/>
        </w:rPr>
        <w:t>List of Figures</w:t>
      </w:r>
    </w:p>
    <w:p w14:paraId="2E60CF8D" w14:textId="3F587A77" w:rsidR="003C0B14" w:rsidRDefault="008E73E3">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26255099" w:history="1">
        <w:r w:rsidR="003C0B14" w:rsidRPr="00A72C7B">
          <w:rPr>
            <w:rStyle w:val="Hyperlink"/>
            <w:noProof/>
          </w:rPr>
          <w:t>Figure 1 - Election Event Logging UML Class Diagram</w:t>
        </w:r>
        <w:r w:rsidR="003C0B14">
          <w:rPr>
            <w:noProof/>
            <w:webHidden/>
          </w:rPr>
          <w:tab/>
        </w:r>
        <w:r w:rsidR="003C0B14">
          <w:rPr>
            <w:noProof/>
            <w:webHidden/>
          </w:rPr>
          <w:fldChar w:fldCharType="begin"/>
        </w:r>
        <w:r w:rsidR="003C0B14">
          <w:rPr>
            <w:noProof/>
            <w:webHidden/>
          </w:rPr>
          <w:instrText xml:space="preserve"> PAGEREF _Toc26255099 \h </w:instrText>
        </w:r>
        <w:r w:rsidR="003C0B14">
          <w:rPr>
            <w:noProof/>
            <w:webHidden/>
          </w:rPr>
        </w:r>
        <w:r w:rsidR="003C0B14">
          <w:rPr>
            <w:noProof/>
            <w:webHidden/>
          </w:rPr>
          <w:fldChar w:fldCharType="separate"/>
        </w:r>
        <w:r w:rsidR="003C0B14">
          <w:rPr>
            <w:noProof/>
            <w:webHidden/>
          </w:rPr>
          <w:t>10</w:t>
        </w:r>
        <w:r w:rsidR="003C0B14">
          <w:rPr>
            <w:noProof/>
            <w:webHidden/>
          </w:rPr>
          <w:fldChar w:fldCharType="end"/>
        </w:r>
      </w:hyperlink>
    </w:p>
    <w:p w14:paraId="53072572" w14:textId="7F686BE5" w:rsidR="003C0B14" w:rsidRDefault="003C0B14">
      <w:pPr>
        <w:pStyle w:val="TableofFigures"/>
        <w:tabs>
          <w:tab w:val="right" w:leader="dot" w:pos="9350"/>
        </w:tabs>
        <w:rPr>
          <w:rFonts w:asciiTheme="minorHAnsi" w:eastAsiaTheme="minorEastAsia" w:hAnsiTheme="minorHAnsi" w:cstheme="minorBidi"/>
          <w:noProof/>
        </w:rPr>
      </w:pPr>
      <w:hyperlink w:anchor="_Toc26255100" w:history="1">
        <w:r w:rsidRPr="00A72C7B">
          <w:rPr>
            <w:rStyle w:val="Hyperlink"/>
            <w:noProof/>
          </w:rPr>
          <w:t>Figure 2 - First use case for a single log file per device</w:t>
        </w:r>
        <w:r>
          <w:rPr>
            <w:noProof/>
            <w:webHidden/>
          </w:rPr>
          <w:tab/>
        </w:r>
        <w:r>
          <w:rPr>
            <w:noProof/>
            <w:webHidden/>
          </w:rPr>
          <w:fldChar w:fldCharType="begin"/>
        </w:r>
        <w:r>
          <w:rPr>
            <w:noProof/>
            <w:webHidden/>
          </w:rPr>
          <w:instrText xml:space="preserve"> PAGEREF _Toc26255100 \h </w:instrText>
        </w:r>
        <w:r>
          <w:rPr>
            <w:noProof/>
            <w:webHidden/>
          </w:rPr>
        </w:r>
        <w:r>
          <w:rPr>
            <w:noProof/>
            <w:webHidden/>
          </w:rPr>
          <w:fldChar w:fldCharType="separate"/>
        </w:r>
        <w:r>
          <w:rPr>
            <w:noProof/>
            <w:webHidden/>
          </w:rPr>
          <w:t>11</w:t>
        </w:r>
        <w:r>
          <w:rPr>
            <w:noProof/>
            <w:webHidden/>
          </w:rPr>
          <w:fldChar w:fldCharType="end"/>
        </w:r>
      </w:hyperlink>
    </w:p>
    <w:p w14:paraId="54345C5B" w14:textId="44290E23" w:rsidR="003C0B14" w:rsidRDefault="003C0B14">
      <w:pPr>
        <w:pStyle w:val="TableofFigures"/>
        <w:tabs>
          <w:tab w:val="right" w:leader="dot" w:pos="9350"/>
        </w:tabs>
        <w:rPr>
          <w:rFonts w:asciiTheme="minorHAnsi" w:eastAsiaTheme="minorEastAsia" w:hAnsiTheme="minorHAnsi" w:cstheme="minorBidi"/>
          <w:noProof/>
        </w:rPr>
      </w:pPr>
      <w:hyperlink w:anchor="_Toc26255101" w:history="1">
        <w:r w:rsidRPr="00A72C7B">
          <w:rPr>
            <w:rStyle w:val="Hyperlink"/>
            <w:noProof/>
          </w:rPr>
          <w:t>Figure 3 - Second use case for successive devices writing to same log file</w:t>
        </w:r>
        <w:r>
          <w:rPr>
            <w:noProof/>
            <w:webHidden/>
          </w:rPr>
          <w:tab/>
        </w:r>
        <w:r>
          <w:rPr>
            <w:noProof/>
            <w:webHidden/>
          </w:rPr>
          <w:fldChar w:fldCharType="begin"/>
        </w:r>
        <w:r>
          <w:rPr>
            <w:noProof/>
            <w:webHidden/>
          </w:rPr>
          <w:instrText xml:space="preserve"> PAGEREF _Toc26255101 \h </w:instrText>
        </w:r>
        <w:r>
          <w:rPr>
            <w:noProof/>
            <w:webHidden/>
          </w:rPr>
        </w:r>
        <w:r>
          <w:rPr>
            <w:noProof/>
            <w:webHidden/>
          </w:rPr>
          <w:fldChar w:fldCharType="separate"/>
        </w:r>
        <w:r>
          <w:rPr>
            <w:noProof/>
            <w:webHidden/>
          </w:rPr>
          <w:t>12</w:t>
        </w:r>
        <w:r>
          <w:rPr>
            <w:noProof/>
            <w:webHidden/>
          </w:rPr>
          <w:fldChar w:fldCharType="end"/>
        </w:r>
      </w:hyperlink>
    </w:p>
    <w:p w14:paraId="77C7F602" w14:textId="457D38F5" w:rsidR="003C0B14" w:rsidRDefault="003C0B14">
      <w:pPr>
        <w:pStyle w:val="TableofFigures"/>
        <w:tabs>
          <w:tab w:val="right" w:leader="dot" w:pos="9350"/>
        </w:tabs>
        <w:rPr>
          <w:rFonts w:asciiTheme="minorHAnsi" w:eastAsiaTheme="minorEastAsia" w:hAnsiTheme="minorHAnsi" w:cstheme="minorBidi"/>
          <w:noProof/>
        </w:rPr>
      </w:pPr>
      <w:hyperlink w:anchor="_Toc26255102" w:history="1">
        <w:r w:rsidRPr="00A72C7B">
          <w:rPr>
            <w:rStyle w:val="Hyperlink"/>
            <w:noProof/>
          </w:rPr>
          <w:t>Figure 4 - Third use case for a logging device connected to event generating devices</w:t>
        </w:r>
        <w:r>
          <w:rPr>
            <w:noProof/>
            <w:webHidden/>
          </w:rPr>
          <w:tab/>
        </w:r>
        <w:r>
          <w:rPr>
            <w:noProof/>
            <w:webHidden/>
          </w:rPr>
          <w:fldChar w:fldCharType="begin"/>
        </w:r>
        <w:r>
          <w:rPr>
            <w:noProof/>
            <w:webHidden/>
          </w:rPr>
          <w:instrText xml:space="preserve"> PAGEREF _Toc26255102 \h </w:instrText>
        </w:r>
        <w:r>
          <w:rPr>
            <w:noProof/>
            <w:webHidden/>
          </w:rPr>
        </w:r>
        <w:r>
          <w:rPr>
            <w:noProof/>
            <w:webHidden/>
          </w:rPr>
          <w:fldChar w:fldCharType="separate"/>
        </w:r>
        <w:r>
          <w:rPr>
            <w:noProof/>
            <w:webHidden/>
          </w:rPr>
          <w:t>13</w:t>
        </w:r>
        <w:r>
          <w:rPr>
            <w:noProof/>
            <w:webHidden/>
          </w:rPr>
          <w:fldChar w:fldCharType="end"/>
        </w:r>
      </w:hyperlink>
    </w:p>
    <w:p w14:paraId="4D359A98" w14:textId="20FE3692" w:rsidR="003C0B14" w:rsidRDefault="003C0B14">
      <w:pPr>
        <w:pStyle w:val="TableofFigures"/>
        <w:tabs>
          <w:tab w:val="right" w:leader="dot" w:pos="9350"/>
        </w:tabs>
        <w:rPr>
          <w:rFonts w:asciiTheme="minorHAnsi" w:eastAsiaTheme="minorEastAsia" w:hAnsiTheme="minorHAnsi" w:cstheme="minorBidi"/>
          <w:noProof/>
        </w:rPr>
      </w:pPr>
      <w:hyperlink w:anchor="_Toc26255103" w:history="1">
        <w:r w:rsidRPr="00A72C7B">
          <w:rPr>
            <w:rStyle w:val="Hyperlink"/>
            <w:noProof/>
          </w:rPr>
          <w:t>Figure 5 - Election Event Logging Documentation UML Class Diagram</w:t>
        </w:r>
        <w:r>
          <w:rPr>
            <w:noProof/>
            <w:webHidden/>
          </w:rPr>
          <w:tab/>
        </w:r>
        <w:r>
          <w:rPr>
            <w:noProof/>
            <w:webHidden/>
          </w:rPr>
          <w:fldChar w:fldCharType="begin"/>
        </w:r>
        <w:r>
          <w:rPr>
            <w:noProof/>
            <w:webHidden/>
          </w:rPr>
          <w:instrText xml:space="preserve"> PAGEREF _Toc26255103 \h </w:instrText>
        </w:r>
        <w:r>
          <w:rPr>
            <w:noProof/>
            <w:webHidden/>
          </w:rPr>
        </w:r>
        <w:r>
          <w:rPr>
            <w:noProof/>
            <w:webHidden/>
          </w:rPr>
          <w:fldChar w:fldCharType="separate"/>
        </w:r>
        <w:r>
          <w:rPr>
            <w:noProof/>
            <w:webHidden/>
          </w:rPr>
          <w:t>13</w:t>
        </w:r>
        <w:r>
          <w:rPr>
            <w:noProof/>
            <w:webHidden/>
          </w:rPr>
          <w:fldChar w:fldCharType="end"/>
        </w:r>
      </w:hyperlink>
    </w:p>
    <w:p w14:paraId="7EBAE8D1" w14:textId="1C789A67" w:rsidR="009F1B0D" w:rsidRDefault="008E73E3" w:rsidP="008E73E3">
      <w:r>
        <w:fldChar w:fldCharType="end"/>
      </w:r>
    </w:p>
    <w:p w14:paraId="67109C0A" w14:textId="77777777" w:rsidR="009F1B0D" w:rsidRDefault="009F1B0D">
      <w:pPr>
        <w:widowControl/>
        <w:suppressAutoHyphens w:val="0"/>
        <w:adjustRightInd/>
        <w:spacing w:after="0"/>
        <w:textAlignment w:val="auto"/>
      </w:pPr>
      <w:r>
        <w:br w:type="page"/>
      </w:r>
    </w:p>
    <w:p w14:paraId="3840ADA6" w14:textId="77777777" w:rsidR="008056E9" w:rsidRDefault="003B4D40" w:rsidP="005B5685">
      <w:pPr>
        <w:pStyle w:val="Heading1"/>
        <w:numPr>
          <w:ilvl w:val="0"/>
          <w:numId w:val="6"/>
        </w:numPr>
      </w:pPr>
      <w:bookmarkStart w:id="7" w:name="_Toc333238420"/>
      <w:bookmarkStart w:id="8" w:name="_Toc333328609"/>
      <w:bookmarkStart w:id="9" w:name="_Hlt58649569"/>
      <w:bookmarkStart w:id="10" w:name="_Toc26255061"/>
      <w:bookmarkEnd w:id="5"/>
      <w:bookmarkEnd w:id="6"/>
      <w:bookmarkEnd w:id="7"/>
      <w:bookmarkEnd w:id="8"/>
      <w:r>
        <w:lastRenderedPageBreak/>
        <w:t>Introduction</w:t>
      </w:r>
      <w:bookmarkEnd w:id="10"/>
    </w:p>
    <w:p w14:paraId="038EB596" w14:textId="77777777" w:rsidR="005E4BC0" w:rsidRDefault="005E4BC0" w:rsidP="005E4BC0">
      <w:r>
        <w:t>This document is a specification for a common data format (</w:t>
      </w:r>
      <w:r w:rsidRPr="00D23824">
        <w:t>CDF) for the</w:t>
      </w:r>
      <w:r>
        <w:t xml:space="preserve"> election-related logging information produced by election devices, including voting devices used in polling places such as scanners and ballot marking devices, and other voting equipment used to manage elections. The specification describes an election event logging UML (Unified Modeling Language) [1] model and XML (</w:t>
      </w:r>
      <w:proofErr w:type="spellStart"/>
      <w:r>
        <w:t>eXtensible</w:t>
      </w:r>
      <w:proofErr w:type="spellEnd"/>
      <w:r>
        <w:t xml:space="preserve"> Markup Language) [2] and JSON (JavaScript Object Notation) [3] schemas that were generated from the model.</w:t>
      </w:r>
    </w:p>
    <w:p w14:paraId="12748F91" w14:textId="114C3440" w:rsidR="00EF25E2" w:rsidRDefault="005E4BC0" w:rsidP="0071310B">
      <w:pPr>
        <w:widowControl/>
        <w:suppressAutoHyphens w:val="0"/>
        <w:adjustRightInd/>
        <w:spacing w:before="100" w:beforeAutospacing="1" w:after="100" w:afterAutospacing="1"/>
        <w:textAlignment w:val="auto"/>
      </w:pPr>
      <w:r>
        <w:t xml:space="preserve">Election event </w:t>
      </w:r>
      <w:r w:rsidR="00EF25E2">
        <w:t xml:space="preserve">logs contain information generated by </w:t>
      </w:r>
      <w:r w:rsidR="00326195">
        <w:t>voting-related</w:t>
      </w:r>
      <w:r w:rsidR="00EF25E2">
        <w:t xml:space="preserve"> applications such as </w:t>
      </w:r>
      <w:r w:rsidR="00326195">
        <w:t xml:space="preserve">for </w:t>
      </w:r>
      <w:r w:rsidR="00EF25E2">
        <w:t>election management sys</w:t>
      </w:r>
      <w:r w:rsidR="00F02241">
        <w:t>tems (EMS), electronic pollbook</w:t>
      </w:r>
      <w:r w:rsidR="00EF25E2">
        <w:t xml:space="preserve"> applications, or vote-capture applications that </w:t>
      </w:r>
      <w:r w:rsidR="00715A83">
        <w:t>operate</w:t>
      </w:r>
      <w:r w:rsidR="00EF25E2">
        <w:t xml:space="preserve"> on the election devices.  The sorts of information logged</w:t>
      </w:r>
      <w:r w:rsidR="00326195">
        <w:t xml:space="preserve"> includes information </w:t>
      </w:r>
      <w:r w:rsidR="00EF25E2">
        <w:t xml:space="preserve">required in the </w:t>
      </w:r>
      <w:r w:rsidR="009C6105">
        <w:t xml:space="preserve">U.S. Election Assistance Commission (EAC) </w:t>
      </w:r>
      <w:r w:rsidR="00326195">
        <w:t xml:space="preserve">Voluntary Voting System Guidelines </w:t>
      </w:r>
      <w:r w:rsidR="00EF25E2">
        <w:t xml:space="preserve">(VVSG) </w:t>
      </w:r>
      <w:r w:rsidR="009C6105">
        <w:t>Version 1.1 [</w:t>
      </w:r>
      <w:r>
        <w:t>4</w:t>
      </w:r>
      <w:r w:rsidR="009C6105">
        <w:t xml:space="preserve">], </w:t>
      </w:r>
      <w:r>
        <w:t xml:space="preserve">and it is expected that similar requirements for election event logs will be included in the next version of the VVSG currently under development.  </w:t>
      </w:r>
      <w:r w:rsidR="00684899">
        <w:t>M</w:t>
      </w:r>
      <w:r w:rsidR="00326195">
        <w:t xml:space="preserve">anufacturers may </w:t>
      </w:r>
      <w:r>
        <w:t xml:space="preserve">also </w:t>
      </w:r>
      <w:r w:rsidR="00326195">
        <w:t>include additional information in the logs</w:t>
      </w:r>
      <w:r w:rsidR="00EF25E2">
        <w:t>.</w:t>
      </w:r>
    </w:p>
    <w:p w14:paraId="0D129138" w14:textId="2E56D291" w:rsidR="0071310B" w:rsidRDefault="005E4BC0" w:rsidP="003B4D40">
      <w:pPr>
        <w:pStyle w:val="Heading2"/>
      </w:pPr>
      <w:bookmarkStart w:id="11" w:name="_Toc26255062"/>
      <w:r>
        <w:t>Why this Specification is Needed</w:t>
      </w:r>
      <w:bookmarkEnd w:id="11"/>
    </w:p>
    <w:p w14:paraId="1C59BB75" w14:textId="78F3E03C" w:rsidR="00783C8B" w:rsidRDefault="00783C8B" w:rsidP="00783C8B">
      <w:pPr>
        <w:widowControl/>
        <w:suppressAutoHyphens w:val="0"/>
        <w:adjustRightInd/>
        <w:spacing w:before="100" w:beforeAutospacing="1" w:after="100" w:afterAutospacing="1"/>
        <w:textAlignment w:val="auto"/>
      </w:pPr>
      <w:r w:rsidRPr="00944948">
        <w:t xml:space="preserve">The purpose of this specification is to provide </w:t>
      </w:r>
      <w:r w:rsidR="002C1B01">
        <w:t xml:space="preserve">a concise, interoperable </w:t>
      </w:r>
      <w:r w:rsidRPr="00944948">
        <w:t xml:space="preserve">XML </w:t>
      </w:r>
      <w:r w:rsidR="005E4BC0">
        <w:t xml:space="preserve">and JSON </w:t>
      </w:r>
      <w:r w:rsidRPr="00944948">
        <w:t>format</w:t>
      </w:r>
      <w:r w:rsidR="007533A7">
        <w:t>s</w:t>
      </w:r>
      <w:r w:rsidRPr="00944948">
        <w:t xml:space="preserve"> </w:t>
      </w:r>
      <w:r>
        <w:t>for</w:t>
      </w:r>
      <w:r w:rsidRPr="00944948">
        <w:t xml:space="preserve"> manufacturers </w:t>
      </w:r>
      <w:r>
        <w:t xml:space="preserve">to integrate into their </w:t>
      </w:r>
      <w:r w:rsidRPr="00944948">
        <w:t xml:space="preserve">voting equipment </w:t>
      </w:r>
      <w:r>
        <w:t xml:space="preserve">and </w:t>
      </w:r>
      <w:r w:rsidR="00A40C42">
        <w:t>for</w:t>
      </w:r>
      <w:r>
        <w:t xml:space="preserve"> </w:t>
      </w:r>
      <w:r w:rsidRPr="00944948">
        <w:t xml:space="preserve">election offices, </w:t>
      </w:r>
      <w:r w:rsidR="002C1B01">
        <w:t>researchers</w:t>
      </w:r>
      <w:r>
        <w:t>,</w:t>
      </w:r>
      <w:r w:rsidRPr="00944948">
        <w:t xml:space="preserve"> </w:t>
      </w:r>
      <w:r w:rsidR="002C1B01">
        <w:t xml:space="preserve">testing laboratories </w:t>
      </w:r>
      <w:r w:rsidRPr="00944948">
        <w:t xml:space="preserve">and other groups </w:t>
      </w:r>
      <w:r w:rsidR="00A40C42">
        <w:t>to</w:t>
      </w:r>
      <w:r w:rsidRPr="00944948">
        <w:t xml:space="preserve"> </w:t>
      </w:r>
      <w:r>
        <w:t>use</w:t>
      </w:r>
      <w:r w:rsidRPr="00944948">
        <w:t xml:space="preserve"> </w:t>
      </w:r>
      <w:r>
        <w:t>in their own software</w:t>
      </w:r>
      <w:r w:rsidRPr="00944948">
        <w:t>.</w:t>
      </w:r>
      <w:r>
        <w:t xml:space="preserve">  </w:t>
      </w:r>
      <w:r w:rsidR="005E4BC0">
        <w:t xml:space="preserve">Currently, manufacturers produce log files in proprietary formats, which are inconsistent across different manufacturers in the fields used for logging events.  This makes analysis of log files more difficult, especially when multiple devices produced by multiple manufacturers are involved in the analysis.  </w:t>
      </w:r>
      <w:r>
        <w:t>The advantages of using this specification include:</w:t>
      </w:r>
    </w:p>
    <w:p w14:paraId="7A84FA5A" w14:textId="4882159C" w:rsidR="0071310B" w:rsidRDefault="0071310B" w:rsidP="00817E9C">
      <w:pPr>
        <w:pStyle w:val="ListParagraph"/>
        <w:numPr>
          <w:ilvl w:val="0"/>
          <w:numId w:val="7"/>
        </w:numPr>
        <w:spacing w:before="100" w:beforeAutospacing="1" w:after="100" w:afterAutospacing="1"/>
      </w:pPr>
      <w:r>
        <w:t>Election</w:t>
      </w:r>
      <w:r w:rsidR="002C1B01">
        <w:t xml:space="preserve"> logs are in the same, defined format regardless of device manufacturer;</w:t>
      </w:r>
    </w:p>
    <w:p w14:paraId="5A855318" w14:textId="285BCE52" w:rsidR="0071310B" w:rsidRDefault="002C1B01" w:rsidP="00817E9C">
      <w:pPr>
        <w:pStyle w:val="ListParagraph"/>
        <w:numPr>
          <w:ilvl w:val="0"/>
          <w:numId w:val="7"/>
        </w:numPr>
        <w:spacing w:before="100" w:beforeAutospacing="1" w:after="100" w:afterAutospacing="1"/>
      </w:pPr>
      <w:r>
        <w:t>Manufacturers can use the same, defined format for defining event codes and other information that may be specific to their own equipment</w:t>
      </w:r>
      <w:r w:rsidR="00CB3ECB">
        <w:t>;</w:t>
      </w:r>
    </w:p>
    <w:p w14:paraId="6506DB6E" w14:textId="3FDE6B0C" w:rsidR="002C1B01" w:rsidRDefault="002C1B01" w:rsidP="00817E9C">
      <w:pPr>
        <w:pStyle w:val="ListParagraph"/>
        <w:numPr>
          <w:ilvl w:val="0"/>
          <w:numId w:val="7"/>
        </w:numPr>
        <w:spacing w:before="100" w:beforeAutospacing="1" w:after="100" w:afterAutospacing="1"/>
      </w:pPr>
      <w:r>
        <w:t xml:space="preserve">Analyzing </w:t>
      </w:r>
      <w:r w:rsidR="00715A83">
        <w:t xml:space="preserve">and testing </w:t>
      </w:r>
      <w:r>
        <w:t>election logs produced by different types of equipment and different manufacture</w:t>
      </w:r>
      <w:r w:rsidR="00F02241">
        <w:t>rs is made significantly easier.</w:t>
      </w:r>
    </w:p>
    <w:p w14:paraId="0023AF58" w14:textId="6498108F" w:rsidR="0071310B" w:rsidRDefault="005E4BC0" w:rsidP="003B4D40">
      <w:pPr>
        <w:pStyle w:val="Heading2"/>
      </w:pPr>
      <w:bookmarkStart w:id="12" w:name="_Toc26255063"/>
      <w:r>
        <w:t xml:space="preserve">Intended </w:t>
      </w:r>
      <w:r w:rsidR="0071310B">
        <w:t>Audience</w:t>
      </w:r>
      <w:bookmarkEnd w:id="12"/>
    </w:p>
    <w:p w14:paraId="740A6210" w14:textId="4EAD86F5" w:rsidR="0071310B" w:rsidRDefault="0071310B" w:rsidP="0071310B">
      <w:pPr>
        <w:widowControl/>
        <w:suppressAutoHyphens w:val="0"/>
        <w:adjustRightInd/>
        <w:spacing w:before="100" w:beforeAutospacing="1" w:after="100" w:afterAutospacing="1"/>
        <w:textAlignment w:val="auto"/>
      </w:pPr>
      <w:r>
        <w:t xml:space="preserve">The intended audience of this </w:t>
      </w:r>
      <w:r w:rsidR="006E2D27">
        <w:t>specification</w:t>
      </w:r>
      <w:r>
        <w:t xml:space="preserve"> includes election officials, manufacturers and developers, </w:t>
      </w:r>
      <w:r w:rsidR="00715A83">
        <w:t xml:space="preserve">testing labs, </w:t>
      </w:r>
      <w:r>
        <w:t xml:space="preserve">as well as </w:t>
      </w:r>
      <w:r w:rsidR="002C1B01">
        <w:t xml:space="preserve">the </w:t>
      </w:r>
      <w:r w:rsidR="00530B9F">
        <w:t>public</w:t>
      </w:r>
      <w:r w:rsidR="00487446">
        <w:t>.</w:t>
      </w:r>
    </w:p>
    <w:p w14:paraId="5956A37D" w14:textId="77777777" w:rsidR="0071310B" w:rsidRDefault="0071310B" w:rsidP="003B4D40">
      <w:pPr>
        <w:pStyle w:val="Heading2"/>
      </w:pPr>
      <w:bookmarkStart w:id="13" w:name="_Toc26255064"/>
      <w:r>
        <w:t xml:space="preserve">Document </w:t>
      </w:r>
      <w:r w:rsidR="003B4D40">
        <w:t>Structure</w:t>
      </w:r>
      <w:bookmarkEnd w:id="13"/>
    </w:p>
    <w:p w14:paraId="5F71E038" w14:textId="749786F0" w:rsidR="002D01F5" w:rsidRDefault="00783C8B" w:rsidP="0071310B">
      <w:pPr>
        <w:widowControl/>
        <w:suppressAutoHyphens w:val="0"/>
        <w:adjustRightInd/>
        <w:spacing w:before="100" w:beforeAutospacing="1" w:after="100" w:afterAutospacing="1"/>
        <w:textAlignment w:val="auto"/>
      </w:pPr>
      <w:r>
        <w:t xml:space="preserve">Section </w:t>
      </w:r>
      <w:r w:rsidR="00C61E2B">
        <w:fldChar w:fldCharType="begin"/>
      </w:r>
      <w:r w:rsidR="00C61E2B">
        <w:instrText xml:space="preserve"> REF _Ref442088723 \n \h </w:instrText>
      </w:r>
      <w:r w:rsidR="00C61E2B">
        <w:fldChar w:fldCharType="separate"/>
      </w:r>
      <w:r w:rsidR="00D8721B">
        <w:t>2</w:t>
      </w:r>
      <w:r w:rsidR="00C61E2B">
        <w:fldChar w:fldCharType="end"/>
      </w:r>
      <w:r>
        <w:t xml:space="preserve"> starts with </w:t>
      </w:r>
      <w:r w:rsidR="00B274B5">
        <w:t>background</w:t>
      </w:r>
      <w:r w:rsidR="00FA5F94">
        <w:t xml:space="preserve"> and overview</w:t>
      </w:r>
      <w:r w:rsidR="00B274B5">
        <w:t xml:space="preserve"> material on logging requirements in</w:t>
      </w:r>
      <w:r w:rsidR="00FA5F94">
        <w:t xml:space="preserve"> the EAC VVSG and how they are i</w:t>
      </w:r>
      <w:r w:rsidR="00B274B5">
        <w:t xml:space="preserve">mplemented in the </w:t>
      </w:r>
      <w:r w:rsidR="00DB1E00">
        <w:t>UML model</w:t>
      </w:r>
      <w:r w:rsidR="00B274B5">
        <w:t xml:space="preserve">. </w:t>
      </w:r>
      <w:r w:rsidR="001C017D">
        <w:t xml:space="preserve"> </w:t>
      </w:r>
      <w:r w:rsidR="00765F9D">
        <w:t>Section</w:t>
      </w:r>
      <w:r w:rsidR="004F1974">
        <w:t xml:space="preserve"> </w:t>
      </w:r>
      <w:r w:rsidR="00FA5F94">
        <w:t>3</w:t>
      </w:r>
      <w:r w:rsidR="00326195">
        <w:t xml:space="preserve"> c</w:t>
      </w:r>
      <w:r w:rsidR="004F1974">
        <w:t xml:space="preserve">ontains documentation for the </w:t>
      </w:r>
      <w:r w:rsidR="005E4BC0">
        <w:t>UML</w:t>
      </w:r>
      <w:r w:rsidR="004F1974">
        <w:t xml:space="preserve"> </w:t>
      </w:r>
      <w:r w:rsidR="001C017D">
        <w:t>schema</w:t>
      </w:r>
      <w:r w:rsidR="00B274B5">
        <w:t>.</w:t>
      </w:r>
      <w:r w:rsidR="00E224AD">
        <w:t xml:space="preserve">  </w:t>
      </w:r>
      <w:r w:rsidR="00DD3F1F">
        <w:t>The appendices inclu</w:t>
      </w:r>
      <w:r w:rsidR="00B04705">
        <w:t xml:space="preserve">de references, definitions, acronyms, </w:t>
      </w:r>
      <w:r w:rsidR="005E4BC0">
        <w:t>and file locations</w:t>
      </w:r>
      <w:r w:rsidR="00B04705">
        <w:t xml:space="preserve"> for downloading the </w:t>
      </w:r>
      <w:r w:rsidR="005E4BC0">
        <w:t>schemas</w:t>
      </w:r>
      <w:r w:rsidR="00B04705">
        <w:t xml:space="preserve"> ass</w:t>
      </w:r>
      <w:r w:rsidR="004F1974">
        <w:t>ociated with this specification</w:t>
      </w:r>
      <w:r w:rsidR="00C741A3">
        <w:t>.</w:t>
      </w:r>
    </w:p>
    <w:p w14:paraId="1637E719" w14:textId="440E479F" w:rsidR="0084132D" w:rsidRDefault="00CA42DA" w:rsidP="0084132D">
      <w:pPr>
        <w:pStyle w:val="Heading1"/>
      </w:pPr>
      <w:bookmarkStart w:id="14" w:name="_Ref442088723"/>
      <w:bookmarkStart w:id="15" w:name="_Toc26255065"/>
      <w:r>
        <w:lastRenderedPageBreak/>
        <w:t>Background</w:t>
      </w:r>
      <w:r w:rsidR="003D43D0">
        <w:t xml:space="preserve"> and Overview</w:t>
      </w:r>
      <w:bookmarkEnd w:id="14"/>
      <w:bookmarkEnd w:id="15"/>
    </w:p>
    <w:p w14:paraId="51937315" w14:textId="2206F088" w:rsidR="00AF4489" w:rsidRDefault="00521991" w:rsidP="0084132D">
      <w:pPr>
        <w:widowControl/>
        <w:suppressAutoHyphens w:val="0"/>
        <w:adjustRightInd/>
        <w:spacing w:after="0"/>
        <w:textAlignment w:val="auto"/>
      </w:pPr>
      <w:r w:rsidRPr="00521991">
        <w:t xml:space="preserve">This section provides </w:t>
      </w:r>
      <w:r w:rsidR="00AF4489">
        <w:t>background information about election equipment logging and requirements in the EAC VVSG</w:t>
      </w:r>
      <w:r w:rsidR="00D42D12">
        <w:t xml:space="preserve"> </w:t>
      </w:r>
      <w:r w:rsidR="00AF4489">
        <w:t xml:space="preserve">that pertain to logging and </w:t>
      </w:r>
      <w:r w:rsidR="00DB1E00">
        <w:t xml:space="preserve">are thus </w:t>
      </w:r>
      <w:r w:rsidR="00B274B5">
        <w:t>addressed by this specification</w:t>
      </w:r>
      <w:r w:rsidR="00DB1E00">
        <w:t xml:space="preserve">. This section also </w:t>
      </w:r>
      <w:r w:rsidR="0079598C">
        <w:t>shows how the requirements are implemented in the UML model</w:t>
      </w:r>
      <w:r w:rsidR="00AF4489">
        <w:t>.</w:t>
      </w:r>
    </w:p>
    <w:p w14:paraId="75104B3C" w14:textId="77777777" w:rsidR="00AF4489" w:rsidRDefault="00AF4489" w:rsidP="0084132D">
      <w:pPr>
        <w:widowControl/>
        <w:suppressAutoHyphens w:val="0"/>
        <w:adjustRightInd/>
        <w:spacing w:after="0"/>
        <w:textAlignment w:val="auto"/>
      </w:pPr>
    </w:p>
    <w:p w14:paraId="79A96F03" w14:textId="48FFFFA9" w:rsidR="00BD3B94" w:rsidRDefault="00AF4489" w:rsidP="0084132D">
      <w:pPr>
        <w:widowControl/>
        <w:suppressAutoHyphens w:val="0"/>
        <w:adjustRightInd/>
        <w:spacing w:after="0"/>
        <w:textAlignment w:val="auto"/>
      </w:pPr>
      <w:r>
        <w:t>Election applications such as EMS generally operate on devices</w:t>
      </w:r>
      <w:r w:rsidR="00B274B5">
        <w:t xml:space="preserve"> including</w:t>
      </w:r>
      <w:r>
        <w:t xml:space="preserve"> personal computers</w:t>
      </w:r>
      <w:r w:rsidR="00B274B5">
        <w:t xml:space="preserve"> that themselves have an operating system and a logging capability</w:t>
      </w:r>
      <w:r w:rsidR="00AE6702">
        <w:t xml:space="preserve">.  The </w:t>
      </w:r>
      <w:r>
        <w:t>VVSG</w:t>
      </w:r>
      <w:r w:rsidR="00AE6702">
        <w:t xml:space="preserve"> 1.1</w:t>
      </w:r>
      <w:r>
        <w:t xml:space="preserve"> </w:t>
      </w:r>
      <w:r w:rsidR="00D45512">
        <w:t>require</w:t>
      </w:r>
      <w:r w:rsidR="00AE6702">
        <w:t>s</w:t>
      </w:r>
      <w:r w:rsidR="00DB1E00">
        <w:t xml:space="preserve"> the election </w:t>
      </w:r>
      <w:r w:rsidR="00D45512">
        <w:t>application</w:t>
      </w:r>
      <w:r w:rsidR="00B274B5">
        <w:t>s</w:t>
      </w:r>
      <w:r w:rsidR="00D45512">
        <w:t xml:space="preserve"> to generate logs of events that are deemed </w:t>
      </w:r>
      <w:r w:rsidR="002F6667">
        <w:t xml:space="preserve">as </w:t>
      </w:r>
      <w:r w:rsidR="00D45512">
        <w:t>significant, such as when the application allows a login by an administrator</w:t>
      </w:r>
      <w:r w:rsidR="00B274B5">
        <w:t>,</w:t>
      </w:r>
      <w:r w:rsidR="00D45512">
        <w:t xml:space="preserve"> or </w:t>
      </w:r>
      <w:r w:rsidR="00B274B5">
        <w:t xml:space="preserve">when the polls are opened and voting is enabled on the application, or </w:t>
      </w:r>
      <w:r w:rsidR="00D45512">
        <w:t>when the application records a cast ballot (on a</w:t>
      </w:r>
      <w:r w:rsidR="00430444">
        <w:t xml:space="preserve">n electronic vote </w:t>
      </w:r>
      <w:r w:rsidR="00D45512">
        <w:t>capture device, for example).</w:t>
      </w:r>
      <w:r w:rsidR="00B274B5">
        <w:t xml:space="preserve">  These events are generally written to a separate log file</w:t>
      </w:r>
      <w:r w:rsidR="00E240B2">
        <w:t xml:space="preserve"> </w:t>
      </w:r>
      <w:r w:rsidR="00AE6702">
        <w:t>typically</w:t>
      </w:r>
      <w:r w:rsidR="00E240B2">
        <w:t xml:space="preserve"> </w:t>
      </w:r>
      <w:r w:rsidR="00AE6702">
        <w:t>named</w:t>
      </w:r>
      <w:r w:rsidR="00B274B5">
        <w:t xml:space="preserve"> the </w:t>
      </w:r>
      <w:r w:rsidR="00B274B5" w:rsidRPr="00B274B5">
        <w:rPr>
          <w:i/>
        </w:rPr>
        <w:t xml:space="preserve">election </w:t>
      </w:r>
      <w:r w:rsidR="00E240B2">
        <w:rPr>
          <w:i/>
        </w:rPr>
        <w:t xml:space="preserve">event </w:t>
      </w:r>
      <w:r w:rsidR="00B274B5" w:rsidRPr="00B274B5">
        <w:rPr>
          <w:i/>
        </w:rPr>
        <w:t>log</w:t>
      </w:r>
      <w:r w:rsidR="00B274B5">
        <w:t>.</w:t>
      </w:r>
    </w:p>
    <w:p w14:paraId="66E533CE" w14:textId="6E2C0A6A" w:rsidR="003D43D0" w:rsidRDefault="00684899" w:rsidP="003D43D0">
      <w:pPr>
        <w:pStyle w:val="Heading2"/>
      </w:pPr>
      <w:bookmarkStart w:id="16" w:name="_Toc26255066"/>
      <w:r>
        <w:t xml:space="preserve">VVSG </w:t>
      </w:r>
      <w:r w:rsidR="003D43D0">
        <w:t>logging requirements implemented</w:t>
      </w:r>
      <w:bookmarkEnd w:id="16"/>
    </w:p>
    <w:p w14:paraId="386335D0" w14:textId="1E891AA5" w:rsidR="00EF25E2" w:rsidRDefault="007F2EE1" w:rsidP="0084132D">
      <w:pPr>
        <w:widowControl/>
        <w:suppressAutoHyphens w:val="0"/>
        <w:adjustRightInd/>
        <w:spacing w:after="0"/>
        <w:textAlignment w:val="auto"/>
      </w:pPr>
      <w:r>
        <w:t>In S</w:t>
      </w:r>
      <w:r w:rsidR="00524C8D">
        <w:t xml:space="preserve">ection </w:t>
      </w:r>
      <w:r w:rsidR="00EF25E2" w:rsidRPr="00EF25E2">
        <w:t xml:space="preserve">2.1.5.1 </w:t>
      </w:r>
      <w:r w:rsidR="00524C8D">
        <w:t xml:space="preserve">of the EAC's VVSG 1.1, </w:t>
      </w:r>
      <w:r w:rsidR="00EF25E2" w:rsidRPr="00EF25E2">
        <w:t>Operational Requirements</w:t>
      </w:r>
      <w:r w:rsidR="00524C8D">
        <w:t xml:space="preserve">, </w:t>
      </w:r>
      <w:r w:rsidR="00F63C8B">
        <w:t>R</w:t>
      </w:r>
      <w:r w:rsidR="00524C8D">
        <w:t xml:space="preserve">equirement D itemizes the </w:t>
      </w:r>
      <w:r w:rsidR="00BC15F7">
        <w:t xml:space="preserve">basic </w:t>
      </w:r>
      <w:r w:rsidR="00524C8D">
        <w:t>data that voting equipment shall at a minimum log.  Requirement D is as follows</w:t>
      </w:r>
      <w:r w:rsidR="00AF4489">
        <w:rPr>
          <w:rStyle w:val="FootnoteReference"/>
        </w:rPr>
        <w:footnoteReference w:id="1"/>
      </w:r>
      <w:r w:rsidR="00AF4489">
        <w:t>:</w:t>
      </w:r>
    </w:p>
    <w:p w14:paraId="2C9C2B91" w14:textId="77777777" w:rsidR="00524C8D" w:rsidRDefault="00524C8D" w:rsidP="00EF25E2">
      <w:pPr>
        <w:widowControl/>
        <w:suppressAutoHyphens w:val="0"/>
        <w:adjustRightInd/>
        <w:spacing w:after="0"/>
        <w:textAlignment w:val="auto"/>
      </w:pPr>
    </w:p>
    <w:p w14:paraId="4B29428A" w14:textId="610E5C97" w:rsidR="00524C8D" w:rsidRDefault="00EF25E2" w:rsidP="00524C8D">
      <w:pPr>
        <w:widowControl/>
        <w:suppressAutoHyphens w:val="0"/>
        <w:adjustRightInd/>
        <w:spacing w:after="0"/>
        <w:ind w:left="360"/>
        <w:textAlignment w:val="auto"/>
        <w:rPr>
          <w:i/>
        </w:rPr>
      </w:pPr>
      <w:r w:rsidRPr="00524C8D">
        <w:rPr>
          <w:i/>
        </w:rPr>
        <w:t xml:space="preserve">The voting system equipment shall log </w:t>
      </w:r>
      <w:r w:rsidR="00524C8D" w:rsidRPr="00524C8D">
        <w:rPr>
          <w:i/>
        </w:rPr>
        <w:t xml:space="preserve">at a </w:t>
      </w:r>
      <w:proofErr w:type="gramStart"/>
      <w:r w:rsidR="00524C8D" w:rsidRPr="00524C8D">
        <w:rPr>
          <w:i/>
        </w:rPr>
        <w:t xml:space="preserve">minimum the following data </w:t>
      </w:r>
      <w:r w:rsidRPr="00524C8D">
        <w:rPr>
          <w:i/>
        </w:rPr>
        <w:t>characteristics</w:t>
      </w:r>
      <w:proofErr w:type="gramEnd"/>
      <w:r w:rsidRPr="00524C8D">
        <w:rPr>
          <w:i/>
        </w:rPr>
        <w:t xml:space="preserve"> for each type of event: </w:t>
      </w:r>
    </w:p>
    <w:p w14:paraId="0E24FF9F" w14:textId="77777777" w:rsidR="00D33565" w:rsidRDefault="00EF25E2" w:rsidP="00D33565">
      <w:pPr>
        <w:pStyle w:val="ListParagraph"/>
        <w:numPr>
          <w:ilvl w:val="0"/>
          <w:numId w:val="21"/>
        </w:numPr>
        <w:spacing w:after="0"/>
        <w:rPr>
          <w:i/>
        </w:rPr>
      </w:pPr>
      <w:r w:rsidRPr="00D33565">
        <w:rPr>
          <w:i/>
        </w:rPr>
        <w:t xml:space="preserve">system ID; </w:t>
      </w:r>
    </w:p>
    <w:p w14:paraId="4F01C938" w14:textId="77777777" w:rsidR="00D33565" w:rsidRDefault="00524C8D" w:rsidP="00D33565">
      <w:pPr>
        <w:pStyle w:val="ListParagraph"/>
        <w:numPr>
          <w:ilvl w:val="0"/>
          <w:numId w:val="21"/>
        </w:numPr>
        <w:spacing w:after="0"/>
        <w:rPr>
          <w:i/>
        </w:rPr>
      </w:pPr>
      <w:r w:rsidRPr="00D33565">
        <w:rPr>
          <w:i/>
        </w:rPr>
        <w:t xml:space="preserve">unique event ID and/or </w:t>
      </w:r>
      <w:r w:rsidR="00EF25E2" w:rsidRPr="00D33565">
        <w:rPr>
          <w:i/>
        </w:rPr>
        <w:t xml:space="preserve">type; </w:t>
      </w:r>
    </w:p>
    <w:p w14:paraId="5FDC2C23" w14:textId="77777777" w:rsidR="00D33565" w:rsidRDefault="00EF25E2" w:rsidP="00D33565">
      <w:pPr>
        <w:pStyle w:val="ListParagraph"/>
        <w:numPr>
          <w:ilvl w:val="0"/>
          <w:numId w:val="21"/>
        </w:numPr>
        <w:spacing w:after="0"/>
        <w:rPr>
          <w:i/>
        </w:rPr>
      </w:pPr>
      <w:r w:rsidRPr="00D33565">
        <w:rPr>
          <w:i/>
        </w:rPr>
        <w:t xml:space="preserve">timestamp; </w:t>
      </w:r>
    </w:p>
    <w:p w14:paraId="7946C324" w14:textId="77777777" w:rsidR="00D33565" w:rsidRDefault="00EF25E2" w:rsidP="00D33565">
      <w:pPr>
        <w:pStyle w:val="ListParagraph"/>
        <w:numPr>
          <w:ilvl w:val="0"/>
          <w:numId w:val="21"/>
        </w:numPr>
        <w:spacing w:after="0"/>
        <w:rPr>
          <w:i/>
        </w:rPr>
      </w:pPr>
      <w:r w:rsidRPr="00D33565">
        <w:rPr>
          <w:i/>
        </w:rPr>
        <w:t xml:space="preserve">success or failure of event, if applicable; </w:t>
      </w:r>
    </w:p>
    <w:p w14:paraId="50A334AC" w14:textId="77777777" w:rsidR="00D33565" w:rsidRDefault="00524C8D" w:rsidP="00D33565">
      <w:pPr>
        <w:pStyle w:val="ListParagraph"/>
        <w:numPr>
          <w:ilvl w:val="0"/>
          <w:numId w:val="21"/>
        </w:numPr>
        <w:spacing w:after="0"/>
        <w:rPr>
          <w:i/>
        </w:rPr>
      </w:pPr>
      <w:r w:rsidRPr="00D33565">
        <w:rPr>
          <w:i/>
        </w:rPr>
        <w:t xml:space="preserve">User ID </w:t>
      </w:r>
      <w:r w:rsidR="00EF25E2" w:rsidRPr="00D33565">
        <w:rPr>
          <w:i/>
        </w:rPr>
        <w:t xml:space="preserve">trigger </w:t>
      </w:r>
      <w:r w:rsidRPr="00D42D12">
        <w:t>[sic]</w:t>
      </w:r>
      <w:r w:rsidRPr="00D33565">
        <w:rPr>
          <w:i/>
        </w:rPr>
        <w:t xml:space="preserve"> </w:t>
      </w:r>
      <w:r w:rsidR="00EF25E2" w:rsidRPr="00D33565">
        <w:rPr>
          <w:i/>
        </w:rPr>
        <w:t xml:space="preserve">the event, if applicable; </w:t>
      </w:r>
    </w:p>
    <w:p w14:paraId="70516C69" w14:textId="4BF475FF" w:rsidR="00EF25E2" w:rsidRDefault="00EF25E2" w:rsidP="00D33565">
      <w:pPr>
        <w:pStyle w:val="ListParagraph"/>
        <w:numPr>
          <w:ilvl w:val="0"/>
          <w:numId w:val="21"/>
        </w:numPr>
        <w:spacing w:after="0"/>
        <w:rPr>
          <w:i/>
        </w:rPr>
      </w:pPr>
      <w:r w:rsidRPr="00D33565">
        <w:rPr>
          <w:i/>
        </w:rPr>
        <w:t>Resources requested, if applicable.</w:t>
      </w:r>
    </w:p>
    <w:p w14:paraId="7C5F9EA9" w14:textId="04BED5E7" w:rsidR="00D33565" w:rsidRDefault="00D33565" w:rsidP="00D33565">
      <w:pPr>
        <w:pStyle w:val="ListParagraph"/>
        <w:numPr>
          <w:ilvl w:val="1"/>
          <w:numId w:val="21"/>
        </w:numPr>
        <w:spacing w:after="0"/>
        <w:rPr>
          <w:i/>
        </w:rPr>
      </w:pPr>
      <w:r>
        <w:rPr>
          <w:i/>
        </w:rPr>
        <w:t>Timekeeping mechanisms shall generate time and date values.</w:t>
      </w:r>
    </w:p>
    <w:p w14:paraId="2820BA90" w14:textId="1DBE1BA1" w:rsidR="00D33565" w:rsidRDefault="00D33565" w:rsidP="00D33565">
      <w:pPr>
        <w:pStyle w:val="ListParagraph"/>
        <w:numPr>
          <w:ilvl w:val="1"/>
          <w:numId w:val="21"/>
        </w:numPr>
        <w:spacing w:after="0"/>
        <w:rPr>
          <w:i/>
        </w:rPr>
      </w:pPr>
      <w:r>
        <w:rPr>
          <w:i/>
        </w:rPr>
        <w:t>The precision of the timekeeping mechanism shall be able to distinguish and properly order all audit records.</w:t>
      </w:r>
    </w:p>
    <w:p w14:paraId="6E654349" w14:textId="77777777" w:rsidR="00D33565" w:rsidRDefault="00EF25E2" w:rsidP="00D33565">
      <w:pPr>
        <w:pStyle w:val="ListParagraph"/>
        <w:numPr>
          <w:ilvl w:val="1"/>
          <w:numId w:val="21"/>
        </w:numPr>
        <w:spacing w:after="0"/>
        <w:rPr>
          <w:i/>
        </w:rPr>
      </w:pPr>
      <w:r w:rsidRPr="00D33565">
        <w:rPr>
          <w:i/>
        </w:rPr>
        <w:t>Timestamps shall include the date and time, including hours, minutes and</w:t>
      </w:r>
      <w:r w:rsidR="00524C8D" w:rsidRPr="00D33565">
        <w:rPr>
          <w:i/>
        </w:rPr>
        <w:t xml:space="preserve"> </w:t>
      </w:r>
      <w:r w:rsidRPr="00D33565">
        <w:rPr>
          <w:i/>
        </w:rPr>
        <w:t>seconds.</w:t>
      </w:r>
    </w:p>
    <w:p w14:paraId="4212F5E5" w14:textId="31DE107D" w:rsidR="00EF25E2" w:rsidRDefault="00EF25E2" w:rsidP="00D33565">
      <w:pPr>
        <w:pStyle w:val="ListParagraph"/>
        <w:numPr>
          <w:ilvl w:val="1"/>
          <w:numId w:val="21"/>
        </w:numPr>
        <w:spacing w:after="0"/>
        <w:rPr>
          <w:i/>
        </w:rPr>
      </w:pPr>
      <w:r w:rsidRPr="00D33565">
        <w:rPr>
          <w:i/>
        </w:rPr>
        <w:t>Timestamps shall comply with ISO 8601 and provide all four digits of the</w:t>
      </w:r>
      <w:r w:rsidR="00524C8D" w:rsidRPr="00D33565">
        <w:rPr>
          <w:i/>
        </w:rPr>
        <w:t xml:space="preserve"> </w:t>
      </w:r>
      <w:r w:rsidRPr="00D33565">
        <w:rPr>
          <w:i/>
        </w:rPr>
        <w:t>year and include the applicable time zone.</w:t>
      </w:r>
    </w:p>
    <w:p w14:paraId="2F2B5345" w14:textId="3E3F1AFE" w:rsidR="00D33565" w:rsidRDefault="00D33565" w:rsidP="00D33565">
      <w:pPr>
        <w:pStyle w:val="ListParagraph"/>
        <w:numPr>
          <w:ilvl w:val="1"/>
          <w:numId w:val="21"/>
        </w:numPr>
        <w:spacing w:after="0"/>
        <w:rPr>
          <w:i/>
        </w:rPr>
      </w:pPr>
      <w:r>
        <w:rPr>
          <w:i/>
        </w:rPr>
        <w:t>Voting system equipment shall only allow administrators to set or adjust the clock.</w:t>
      </w:r>
    </w:p>
    <w:p w14:paraId="15FB4F3A" w14:textId="3283EA5A" w:rsidR="00D33565" w:rsidRPr="00D33565" w:rsidRDefault="00D33565" w:rsidP="00D33565">
      <w:pPr>
        <w:pStyle w:val="ListParagraph"/>
        <w:numPr>
          <w:ilvl w:val="1"/>
          <w:numId w:val="21"/>
        </w:numPr>
        <w:spacing w:after="0"/>
        <w:rPr>
          <w:i/>
        </w:rPr>
      </w:pPr>
      <w:r>
        <w:rPr>
          <w:i/>
        </w:rPr>
        <w:t xml:space="preserve">Voting system equipment shall limit clock </w:t>
      </w:r>
      <w:r w:rsidR="0027467B">
        <w:rPr>
          <w:i/>
        </w:rPr>
        <w:t>drift</w:t>
      </w:r>
      <w:r>
        <w:rPr>
          <w:i/>
        </w:rPr>
        <w:t xml:space="preserve"> to a minimum of one minute within a </w:t>
      </w:r>
      <w:proofErr w:type="gramStart"/>
      <w:r>
        <w:rPr>
          <w:i/>
        </w:rPr>
        <w:t>15 hour</w:t>
      </w:r>
      <w:proofErr w:type="gramEnd"/>
      <w:r>
        <w:rPr>
          <w:i/>
        </w:rPr>
        <w:t xml:space="preserve"> period after the clock is set.</w:t>
      </w:r>
    </w:p>
    <w:p w14:paraId="69FC171B" w14:textId="6F0355F4" w:rsidR="00EF25E2" w:rsidRDefault="00EF25E2" w:rsidP="00EF25E2">
      <w:pPr>
        <w:widowControl/>
        <w:suppressAutoHyphens w:val="0"/>
        <w:adjustRightInd/>
        <w:spacing w:after="0"/>
        <w:textAlignment w:val="auto"/>
      </w:pPr>
    </w:p>
    <w:p w14:paraId="2753F25E" w14:textId="08DE5E17" w:rsidR="00075D83" w:rsidRDefault="00F63C8B" w:rsidP="00E46B99">
      <w:pPr>
        <w:widowControl/>
        <w:suppressAutoHyphens w:val="0"/>
        <w:adjustRightInd/>
        <w:spacing w:after="0"/>
        <w:textAlignment w:val="auto"/>
      </w:pPr>
      <w:r>
        <w:t xml:space="preserve">The UML model in </w:t>
      </w:r>
      <w:r w:rsidR="00D8721B">
        <w:t>this</w:t>
      </w:r>
      <w:r>
        <w:t xml:space="preserve"> specification </w:t>
      </w:r>
      <w:r w:rsidR="00DB1E00">
        <w:t>implement</w:t>
      </w:r>
      <w:r w:rsidR="00D8721B">
        <w:t>s</w:t>
      </w:r>
      <w:r>
        <w:t xml:space="preserve"> the requirements within Requirement D and add</w:t>
      </w:r>
      <w:r w:rsidR="00D8721B">
        <w:t>s</w:t>
      </w:r>
      <w:r>
        <w:t xml:space="preserve"> several additional optional fields for documentation purposes.</w:t>
      </w:r>
      <w:r w:rsidR="00817E9C">
        <w:t xml:space="preserve">  </w:t>
      </w:r>
      <w:r w:rsidR="00AF5998">
        <w:t xml:space="preserve">Those systems that satisfy </w:t>
      </w:r>
      <w:r w:rsidR="00AF5998">
        <w:lastRenderedPageBreak/>
        <w:t xml:space="preserve">Requirement D can export </w:t>
      </w:r>
      <w:r w:rsidR="00DB1E00">
        <w:t xml:space="preserve">directly </w:t>
      </w:r>
      <w:r w:rsidR="00AF5998">
        <w:t>into the format described by this specification or can include a translation capability to convert from the manufacturer format into this specification's format.</w:t>
      </w:r>
      <w:r w:rsidR="00075D83">
        <w:t xml:space="preserve"> </w:t>
      </w:r>
    </w:p>
    <w:p w14:paraId="5ADD8C12" w14:textId="23DBFAE9" w:rsidR="00075D83" w:rsidRDefault="00075D83" w:rsidP="00697B1E">
      <w:pPr>
        <w:pStyle w:val="Heading2"/>
      </w:pPr>
      <w:bookmarkStart w:id="17" w:name="_Toc26255067"/>
      <w:r>
        <w:t>Use cases for this specification</w:t>
      </w:r>
      <w:bookmarkEnd w:id="17"/>
    </w:p>
    <w:p w14:paraId="5C25C5AB" w14:textId="4EEBD631" w:rsidR="00075D83" w:rsidRDefault="00075D83" w:rsidP="00E46B99">
      <w:pPr>
        <w:widowControl/>
        <w:suppressAutoHyphens w:val="0"/>
        <w:adjustRightInd/>
        <w:spacing w:after="0"/>
        <w:textAlignment w:val="auto"/>
      </w:pPr>
      <w:r>
        <w:t xml:space="preserve">There are three general use cases that this specification is intended to satisfy: </w:t>
      </w:r>
    </w:p>
    <w:p w14:paraId="07CF36A5" w14:textId="77777777" w:rsidR="00075D83" w:rsidRDefault="00075D83" w:rsidP="00E46B99">
      <w:pPr>
        <w:widowControl/>
        <w:suppressAutoHyphens w:val="0"/>
        <w:adjustRightInd/>
        <w:spacing w:after="0"/>
        <w:textAlignment w:val="auto"/>
      </w:pPr>
    </w:p>
    <w:p w14:paraId="7F611FBE" w14:textId="2ACD0710" w:rsidR="00075D83" w:rsidRDefault="00075D83" w:rsidP="00075D83">
      <w:pPr>
        <w:pStyle w:val="ListParagraph"/>
        <w:numPr>
          <w:ilvl w:val="0"/>
          <w:numId w:val="18"/>
        </w:numPr>
        <w:spacing w:after="0"/>
      </w:pPr>
      <w:r>
        <w:t xml:space="preserve">An </w:t>
      </w:r>
      <w:r w:rsidR="00D56FB5">
        <w:t>election device creates an</w:t>
      </w:r>
      <w:r>
        <w:t xml:space="preserve"> election event log and writes events to that log.</w:t>
      </w:r>
      <w:r w:rsidR="00D56FB5">
        <w:t xml:space="preserve"> The log may be on removable media or other memory.</w:t>
      </w:r>
    </w:p>
    <w:p w14:paraId="246B2CD8" w14:textId="1FB647D7" w:rsidR="00075D83" w:rsidRDefault="00D56FB5" w:rsidP="00075D83">
      <w:pPr>
        <w:pStyle w:val="ListParagraph"/>
        <w:numPr>
          <w:ilvl w:val="0"/>
          <w:numId w:val="18"/>
        </w:numPr>
        <w:spacing w:after="0"/>
      </w:pPr>
      <w:r>
        <w:t xml:space="preserve">An election device creates an </w:t>
      </w:r>
      <w:r w:rsidR="00075D83">
        <w:t>election event log on removable media and writes events to that log; during election day the media may be removed and reinserted into a different election device, which continues to write events to the same log created by the first device.</w:t>
      </w:r>
    </w:p>
    <w:p w14:paraId="0B142274" w14:textId="76DC13D9" w:rsidR="00075D83" w:rsidRDefault="00075D83" w:rsidP="00075D83">
      <w:pPr>
        <w:pStyle w:val="ListParagraph"/>
        <w:numPr>
          <w:ilvl w:val="0"/>
          <w:numId w:val="18"/>
        </w:numPr>
        <w:spacing w:after="0"/>
      </w:pPr>
      <w:r>
        <w:t>Multiple election devices are connected to a logging device, which creates a single election event log and writes events from the multiple devices to that log.</w:t>
      </w:r>
    </w:p>
    <w:p w14:paraId="27BE22A2" w14:textId="28DB8CD0" w:rsidR="004655D5" w:rsidRDefault="004655D5" w:rsidP="00E46B99">
      <w:pPr>
        <w:widowControl/>
        <w:suppressAutoHyphens w:val="0"/>
        <w:adjustRightInd/>
        <w:spacing w:after="0"/>
        <w:textAlignment w:val="auto"/>
      </w:pPr>
    </w:p>
    <w:p w14:paraId="40EBE142" w14:textId="1ECE9A87" w:rsidR="004655D5" w:rsidRDefault="00153F4D" w:rsidP="00E46B99">
      <w:pPr>
        <w:widowControl/>
        <w:suppressAutoHyphens w:val="0"/>
        <w:adjustRightInd/>
        <w:spacing w:after="0"/>
        <w:textAlignment w:val="auto"/>
      </w:pPr>
      <w:r>
        <w:t>The first</w:t>
      </w:r>
      <w:r w:rsidR="004655D5">
        <w:t xml:space="preserve"> use case results in the election device creating an event log and writing the device identification and other related information into the election event log, subsequently followed by the events recorded by </w:t>
      </w:r>
      <w:r w:rsidR="00D56FB5">
        <w:t>the device. There is thus a one-to-</w:t>
      </w:r>
      <w:r w:rsidR="004655D5">
        <w:t>one correspondence between the device and the election event log.</w:t>
      </w:r>
    </w:p>
    <w:p w14:paraId="75D4246C" w14:textId="77777777" w:rsidR="004655D5" w:rsidRDefault="004655D5" w:rsidP="00E46B99">
      <w:pPr>
        <w:widowControl/>
        <w:suppressAutoHyphens w:val="0"/>
        <w:adjustRightInd/>
        <w:spacing w:after="0"/>
        <w:textAlignment w:val="auto"/>
      </w:pPr>
    </w:p>
    <w:p w14:paraId="4EEC1AF1" w14:textId="52B257AF" w:rsidR="004655D5" w:rsidRDefault="00153F4D" w:rsidP="00E46B99">
      <w:pPr>
        <w:widowControl/>
        <w:suppressAutoHyphens w:val="0"/>
        <w:adjustRightInd/>
        <w:spacing w:after="0"/>
        <w:textAlignment w:val="auto"/>
      </w:pPr>
      <w:r>
        <w:t>The second</w:t>
      </w:r>
      <w:r w:rsidR="004655D5">
        <w:t xml:space="preserve"> use case comes into pla</w:t>
      </w:r>
      <w:r w:rsidR="00D56FB5">
        <w:t>y if a device being used in, say, a polling place, malfunctions</w:t>
      </w:r>
      <w:r w:rsidR="004655D5">
        <w:t xml:space="preserve"> and </w:t>
      </w:r>
      <w:r w:rsidR="00530B9F">
        <w:t>must</w:t>
      </w:r>
      <w:r w:rsidR="004655D5">
        <w:t xml:space="preserve"> be rep</w:t>
      </w:r>
      <w:r w:rsidR="00345A1C">
        <w:t>laced. T</w:t>
      </w:r>
      <w:r w:rsidR="00D56FB5">
        <w:t>he election event log is being</w:t>
      </w:r>
      <w:r w:rsidR="004655D5">
        <w:t xml:space="preserve"> recorded on </w:t>
      </w:r>
      <w:r w:rsidR="00D56FB5">
        <w:t xml:space="preserve">the device’s </w:t>
      </w:r>
      <w:r w:rsidR="004655D5">
        <w:t xml:space="preserve">removable media.  When the removable media is inserted into the replacement device, the replacement device will continue to write to the </w:t>
      </w:r>
      <w:r w:rsidR="00345A1C">
        <w:t xml:space="preserve">same </w:t>
      </w:r>
      <w:r w:rsidR="004655D5">
        <w:t>election event log</w:t>
      </w:r>
      <w:r w:rsidR="00345A1C">
        <w:t xml:space="preserve"> file</w:t>
      </w:r>
      <w:r w:rsidR="004655D5">
        <w:t>.</w:t>
      </w:r>
    </w:p>
    <w:p w14:paraId="2FF45F98" w14:textId="052BA1B1" w:rsidR="004655D5" w:rsidRDefault="004655D5" w:rsidP="00E46B99">
      <w:pPr>
        <w:widowControl/>
        <w:suppressAutoHyphens w:val="0"/>
        <w:adjustRightInd/>
        <w:spacing w:after="0"/>
        <w:textAlignment w:val="auto"/>
      </w:pPr>
    </w:p>
    <w:p w14:paraId="75E6BB32" w14:textId="30CBF5DA" w:rsidR="004655D5" w:rsidRDefault="00153F4D" w:rsidP="00E46B99">
      <w:pPr>
        <w:widowControl/>
        <w:suppressAutoHyphens w:val="0"/>
        <w:adjustRightInd/>
        <w:spacing w:after="0"/>
        <w:textAlignment w:val="auto"/>
      </w:pPr>
      <w:r>
        <w:t>In the second</w:t>
      </w:r>
      <w:r w:rsidR="00D56FB5">
        <w:t xml:space="preserve"> use case, there is a many-to-</w:t>
      </w:r>
      <w:r w:rsidR="004655D5">
        <w:t xml:space="preserve">one correspondence between the devices and the election event log. Thus, the election event log </w:t>
      </w:r>
      <w:r w:rsidR="007F2EE1">
        <w:t>format is</w:t>
      </w:r>
      <w:r w:rsidR="00697B1E">
        <w:t xml:space="preserve"> arranged such that the </w:t>
      </w:r>
      <w:r w:rsidR="004655D5">
        <w:t xml:space="preserve">election events </w:t>
      </w:r>
      <w:r w:rsidR="00697B1E">
        <w:t xml:space="preserve">are properly associated with </w:t>
      </w:r>
      <w:r w:rsidR="004655D5">
        <w:t xml:space="preserve">the corresponding </w:t>
      </w:r>
      <w:r w:rsidR="00697B1E">
        <w:t xml:space="preserve">generating </w:t>
      </w:r>
      <w:r w:rsidR="004655D5">
        <w:t>device</w:t>
      </w:r>
      <w:r w:rsidR="00697B1E">
        <w:t>s</w:t>
      </w:r>
      <w:r w:rsidR="004655D5">
        <w:t>.</w:t>
      </w:r>
    </w:p>
    <w:p w14:paraId="7349AC9F" w14:textId="51583690" w:rsidR="004655D5" w:rsidRDefault="004655D5" w:rsidP="00E46B99">
      <w:pPr>
        <w:widowControl/>
        <w:suppressAutoHyphens w:val="0"/>
        <w:adjustRightInd/>
        <w:spacing w:after="0"/>
        <w:textAlignment w:val="auto"/>
      </w:pPr>
    </w:p>
    <w:p w14:paraId="66039249" w14:textId="31757065" w:rsidR="00B13B3B" w:rsidRDefault="00153F4D" w:rsidP="00E46B99">
      <w:pPr>
        <w:widowControl/>
        <w:suppressAutoHyphens w:val="0"/>
        <w:adjustRightInd/>
        <w:spacing w:after="0"/>
        <w:textAlignment w:val="auto"/>
      </w:pPr>
      <w:r>
        <w:t>The third use case is much like the second</w:t>
      </w:r>
      <w:r w:rsidR="004655D5">
        <w:t xml:space="preserve"> in that there will be multiple devices, however they will be connected to a logging device such as a server that creates an election event log and </w:t>
      </w:r>
      <w:proofErr w:type="gramStart"/>
      <w:r w:rsidR="004655D5">
        <w:t>associates</w:t>
      </w:r>
      <w:proofErr w:type="gramEnd"/>
      <w:r w:rsidR="004655D5">
        <w:t xml:space="preserve"> events with each of the connected devices. There is a one-to-one correspondence between the logging device and the election</w:t>
      </w:r>
      <w:r w:rsidR="00D56FB5">
        <w:t xml:space="preserve"> event log, and there is a many-to-</w:t>
      </w:r>
      <w:r w:rsidR="004655D5">
        <w:t>one correspondence between the connected devices and the e</w:t>
      </w:r>
      <w:r>
        <w:t>lection event log. As with the second</w:t>
      </w:r>
      <w:r w:rsidR="004655D5">
        <w:t xml:space="preserve"> use case, the election event log </w:t>
      </w:r>
      <w:r w:rsidR="007F2EE1">
        <w:t>format is arranged</w:t>
      </w:r>
      <w:r w:rsidR="004655D5">
        <w:t xml:space="preserve"> such that</w:t>
      </w:r>
      <w:r w:rsidR="00697B1E">
        <w:t xml:space="preserve"> election events are properly associated with the corresponding generating devices.</w:t>
      </w:r>
    </w:p>
    <w:p w14:paraId="523C326E" w14:textId="1846B8C8" w:rsidR="005C7BE5" w:rsidRDefault="00697B1E" w:rsidP="00697B1E">
      <w:pPr>
        <w:pStyle w:val="Heading2"/>
      </w:pPr>
      <w:bookmarkStart w:id="18" w:name="_Toc26255068"/>
      <w:r>
        <w:t>UML Model</w:t>
      </w:r>
      <w:bookmarkEnd w:id="18"/>
    </w:p>
    <w:p w14:paraId="2F35E018" w14:textId="671169D2" w:rsidR="002A1011" w:rsidRDefault="003236EA" w:rsidP="00E46B99">
      <w:pPr>
        <w:widowControl/>
        <w:suppressAutoHyphens w:val="0"/>
        <w:adjustRightInd/>
        <w:spacing w:after="0"/>
        <w:textAlignment w:val="auto"/>
      </w:pPr>
      <w:r>
        <w:t>Figure 1 shows the UML model, which consists of</w:t>
      </w:r>
      <w:r w:rsidR="00697B1E">
        <w:t xml:space="preserve"> 3 </w:t>
      </w:r>
      <w:r>
        <w:t>classes, one for describing information about the log</w:t>
      </w:r>
      <w:r w:rsidR="002B6BF3">
        <w:t xml:space="preserve"> </w:t>
      </w:r>
      <w:r w:rsidR="00D56FB5">
        <w:t xml:space="preserve">file </w:t>
      </w:r>
      <w:r w:rsidR="002B6BF3">
        <w:t>such as when generated,</w:t>
      </w:r>
      <w:r w:rsidR="00153F4D">
        <w:t xml:space="preserve"> a second</w:t>
      </w:r>
      <w:r w:rsidR="00697B1E">
        <w:t xml:space="preserve"> class for describing information about </w:t>
      </w:r>
      <w:r w:rsidR="002B6BF3">
        <w:t xml:space="preserve">the device </w:t>
      </w:r>
      <w:r w:rsidR="00697B1E">
        <w:t xml:space="preserve">model, </w:t>
      </w:r>
      <w:r w:rsidR="002B6BF3">
        <w:t xml:space="preserve">manufacturer, </w:t>
      </w:r>
      <w:r w:rsidR="00697B1E">
        <w:t>and other related information</w:t>
      </w:r>
      <w:r w:rsidR="002B6BF3">
        <w:t>, and</w:t>
      </w:r>
      <w:r w:rsidR="00153F4D">
        <w:t xml:space="preserve"> a third</w:t>
      </w:r>
      <w:r w:rsidR="00697B1E">
        <w:t xml:space="preserve"> </w:t>
      </w:r>
      <w:r w:rsidR="002B6BF3">
        <w:t>class to contain the logged details for individual events.</w:t>
      </w:r>
      <w:r w:rsidR="002A1011">
        <w:t xml:space="preserve">  </w:t>
      </w:r>
      <w:r w:rsidR="00345A1C">
        <w:t>The third</w:t>
      </w:r>
      <w:r w:rsidR="00153F4D">
        <w:t xml:space="preserve"> class is associated with the second</w:t>
      </w:r>
      <w:r w:rsidR="00697B1E">
        <w:t xml:space="preserve"> class </w:t>
      </w:r>
      <w:r w:rsidR="007F2EE1">
        <w:t>so</w:t>
      </w:r>
      <w:r w:rsidR="00697B1E">
        <w:t xml:space="preserve"> that </w:t>
      </w:r>
      <w:r w:rsidR="00697B1E">
        <w:lastRenderedPageBreak/>
        <w:t xml:space="preserve">the election events are properly associated with the generating device. All 3 </w:t>
      </w:r>
      <w:r w:rsidR="002B6BF3">
        <w:t xml:space="preserve">classes and their attributes correspond very closely to </w:t>
      </w:r>
      <w:r w:rsidR="00907C13">
        <w:t xml:space="preserve">that of </w:t>
      </w:r>
      <w:r w:rsidR="002B6BF3">
        <w:t xml:space="preserve">XML </w:t>
      </w:r>
      <w:r w:rsidR="00907C13">
        <w:t>and JSON</w:t>
      </w:r>
      <w:r w:rsidR="003E2309">
        <w:t>.</w:t>
      </w:r>
    </w:p>
    <w:p w14:paraId="2726D5A0" w14:textId="77777777" w:rsidR="00EE0EE6" w:rsidRDefault="00EE0EE6" w:rsidP="00EE0EE6">
      <w:pPr>
        <w:pStyle w:val="ListParagraph"/>
        <w:spacing w:after="0"/>
      </w:pPr>
    </w:p>
    <w:p w14:paraId="1FD69ADE" w14:textId="77777777" w:rsidR="00EE0EE6" w:rsidRDefault="00EE0EE6" w:rsidP="00EE0EE6">
      <w:pPr>
        <w:spacing w:after="0"/>
      </w:pPr>
    </w:p>
    <w:p w14:paraId="30664298" w14:textId="5E15816E" w:rsidR="00EE0EE6" w:rsidRDefault="00EE0EE6" w:rsidP="00EE0EE6">
      <w:pPr>
        <w:spacing w:after="0"/>
      </w:pPr>
      <w:r>
        <w:rPr>
          <w:noProof/>
        </w:rPr>
        <w:drawing>
          <wp:inline distT="0" distB="0" distL="0" distR="0" wp14:anchorId="7A134C59" wp14:editId="35F097EA">
            <wp:extent cx="5945641" cy="3055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LoggingV2.png"/>
                    <pic:cNvPicPr/>
                  </pic:nvPicPr>
                  <pic:blipFill>
                    <a:blip r:embed="rId18"/>
                    <a:stretch>
                      <a:fillRect/>
                    </a:stretch>
                  </pic:blipFill>
                  <pic:spPr>
                    <a:xfrm>
                      <a:off x="0" y="0"/>
                      <a:ext cx="5945641" cy="3055304"/>
                    </a:xfrm>
                    <a:prstGeom prst="rect">
                      <a:avLst/>
                    </a:prstGeom>
                  </pic:spPr>
                </pic:pic>
              </a:graphicData>
            </a:graphic>
          </wp:inline>
        </w:drawing>
      </w:r>
    </w:p>
    <w:p w14:paraId="2F805E1C" w14:textId="334B3807" w:rsidR="00EE0EE6" w:rsidRDefault="00EE0EE6" w:rsidP="00EE0EE6">
      <w:pPr>
        <w:pStyle w:val="Caption"/>
      </w:pPr>
      <w:bookmarkStart w:id="19" w:name="_Toc26255099"/>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D8721B">
        <w:rPr>
          <w:noProof/>
        </w:rPr>
        <w:t>1</w:t>
      </w:r>
      <w:r w:rsidR="002F0E8D">
        <w:rPr>
          <w:noProof/>
        </w:rPr>
        <w:fldChar w:fldCharType="end"/>
      </w:r>
      <w:r>
        <w:t xml:space="preserve"> - Election Event Logging UML Class Diagram</w:t>
      </w:r>
      <w:bookmarkEnd w:id="19"/>
    </w:p>
    <w:p w14:paraId="626FFEB9" w14:textId="77777777" w:rsidR="000E6944" w:rsidRPr="000E6944" w:rsidRDefault="000E6944" w:rsidP="000E6944"/>
    <w:p w14:paraId="4664B792" w14:textId="48561574" w:rsidR="00EE0EE6" w:rsidRDefault="008B22FF" w:rsidP="00EE0EE6">
      <w:pPr>
        <w:pStyle w:val="Heading3"/>
      </w:pPr>
      <w:bookmarkStart w:id="20" w:name="_Toc26255069"/>
      <w:r>
        <w:t xml:space="preserve">UML </w:t>
      </w:r>
      <w:r w:rsidR="00EE0EE6">
        <w:t>Class</w:t>
      </w:r>
      <w:r>
        <w:t>es Overview</w:t>
      </w:r>
      <w:bookmarkEnd w:id="20"/>
    </w:p>
    <w:p w14:paraId="20E33C06" w14:textId="7DE67B6B" w:rsidR="00EE0EE6" w:rsidRDefault="00B13B3B" w:rsidP="00EE0EE6">
      <w:pPr>
        <w:widowControl/>
        <w:suppressAutoHyphens w:val="0"/>
        <w:adjustRightInd/>
        <w:spacing w:after="0"/>
        <w:textAlignment w:val="auto"/>
      </w:pPr>
      <w:r>
        <w:t>The</w:t>
      </w:r>
      <w:r w:rsidR="00EE0EE6">
        <w:t xml:space="preserve"> </w:t>
      </w:r>
      <w:proofErr w:type="spellStart"/>
      <w:r w:rsidR="00EE0EE6">
        <w:t>ElectionEventLog</w:t>
      </w:r>
      <w:proofErr w:type="spellEnd"/>
      <w:r w:rsidR="00EE0EE6">
        <w:t xml:space="preserve"> class</w:t>
      </w:r>
      <w:r>
        <w:t xml:space="preserve"> is the root class and contains information about the election event log file itself</w:t>
      </w:r>
      <w:r w:rsidR="00EB54C3">
        <w:t xml:space="preserve"> (as opposed to information about devices and election events)</w:t>
      </w:r>
      <w:r>
        <w:t xml:space="preserve">.  </w:t>
      </w:r>
      <w:r w:rsidR="008B22FF">
        <w:t>It includes</w:t>
      </w:r>
      <w:r w:rsidR="000E6944">
        <w:t>:</w:t>
      </w:r>
    </w:p>
    <w:p w14:paraId="2B067391" w14:textId="318C599B" w:rsidR="008B22FF" w:rsidRDefault="008B22FF" w:rsidP="00EE0EE6">
      <w:pPr>
        <w:widowControl/>
        <w:suppressAutoHyphens w:val="0"/>
        <w:adjustRightInd/>
        <w:spacing w:after="0"/>
        <w:textAlignment w:val="auto"/>
      </w:pPr>
    </w:p>
    <w:p w14:paraId="0782AC95" w14:textId="7EBA1CE0" w:rsidR="00E2391B" w:rsidRDefault="00E2391B" w:rsidP="00BC2672">
      <w:pPr>
        <w:pStyle w:val="ListParagraph"/>
        <w:numPr>
          <w:ilvl w:val="0"/>
          <w:numId w:val="17"/>
        </w:numPr>
        <w:spacing w:after="0"/>
      </w:pPr>
      <w:r>
        <w:t>Details</w:t>
      </w:r>
      <w:r w:rsidR="008B22FF">
        <w:t xml:space="preserve">, for </w:t>
      </w:r>
      <w:r w:rsidR="00D65E13">
        <w:t>any details about the log file</w:t>
      </w:r>
    </w:p>
    <w:p w14:paraId="4489995D" w14:textId="7B6C2450" w:rsidR="00BC2672" w:rsidRDefault="008B22FF" w:rsidP="00E2391B">
      <w:pPr>
        <w:pStyle w:val="ListParagraph"/>
        <w:numPr>
          <w:ilvl w:val="0"/>
          <w:numId w:val="17"/>
        </w:numPr>
        <w:spacing w:after="0"/>
      </w:pPr>
      <w:proofErr w:type="spellStart"/>
      <w:r>
        <w:t>E</w:t>
      </w:r>
      <w:r w:rsidR="00E2391B">
        <w:t>lectionId</w:t>
      </w:r>
      <w:proofErr w:type="spellEnd"/>
      <w:r>
        <w:t xml:space="preserve">, </w:t>
      </w:r>
      <w:r w:rsidR="00D65E13">
        <w:t>for identifying the election that the log file is specific to</w:t>
      </w:r>
    </w:p>
    <w:p w14:paraId="6F5B172D" w14:textId="44F80F34" w:rsidR="00E2391B" w:rsidRDefault="008B22FF" w:rsidP="00E2391B">
      <w:pPr>
        <w:pStyle w:val="ListParagraph"/>
        <w:numPr>
          <w:ilvl w:val="0"/>
          <w:numId w:val="17"/>
        </w:numPr>
        <w:spacing w:after="0"/>
      </w:pPr>
      <w:proofErr w:type="spellStart"/>
      <w:r>
        <w:t>G</w:t>
      </w:r>
      <w:r w:rsidR="00BC2672">
        <w:t>eneratedTime</w:t>
      </w:r>
      <w:proofErr w:type="spellEnd"/>
      <w:r>
        <w:t xml:space="preserve">, </w:t>
      </w:r>
      <w:r w:rsidR="00BC2672">
        <w:t>for the generation date/time of the election event log file</w:t>
      </w:r>
    </w:p>
    <w:p w14:paraId="206A48C8" w14:textId="7235B152" w:rsidR="00EB54C3" w:rsidRDefault="00EB54C3" w:rsidP="00EB54C3">
      <w:pPr>
        <w:spacing w:after="0"/>
      </w:pPr>
    </w:p>
    <w:p w14:paraId="01C11B0C" w14:textId="0A8C901A" w:rsidR="00EB54C3" w:rsidRDefault="00EB54C3" w:rsidP="008B22FF">
      <w:pPr>
        <w:spacing w:after="0"/>
      </w:pPr>
      <w:r>
        <w:t xml:space="preserve">The </w:t>
      </w:r>
      <w:proofErr w:type="spellStart"/>
      <w:r>
        <w:t>ElectionEventLog</w:t>
      </w:r>
      <w:proofErr w:type="spellEnd"/>
      <w:r>
        <w:t xml:space="preserve"> class is the parent of one or more Device classes, </w:t>
      </w:r>
      <w:r w:rsidR="008B22FF">
        <w:t xml:space="preserve">which </w:t>
      </w:r>
      <w:r>
        <w:t xml:space="preserve">contain information about the device(s) generating the election events. </w:t>
      </w:r>
      <w:r w:rsidR="008B22FF">
        <w:t>Device includes</w:t>
      </w:r>
      <w:r w:rsidR="000E6944">
        <w:t>:</w:t>
      </w:r>
    </w:p>
    <w:p w14:paraId="073C05E7" w14:textId="77777777" w:rsidR="008B22FF" w:rsidRDefault="008B22FF" w:rsidP="008B22FF">
      <w:pPr>
        <w:pStyle w:val="ListParagraph"/>
      </w:pPr>
    </w:p>
    <w:p w14:paraId="7BD64687" w14:textId="51CEEB13" w:rsidR="00B13B3B" w:rsidRDefault="00EB54C3" w:rsidP="00EB54C3">
      <w:pPr>
        <w:pStyle w:val="ListParagraph"/>
        <w:numPr>
          <w:ilvl w:val="0"/>
          <w:numId w:val="19"/>
        </w:numPr>
      </w:pPr>
      <w:r>
        <w:t>Details</w:t>
      </w:r>
      <w:r w:rsidR="008B22FF">
        <w:t xml:space="preserve">, </w:t>
      </w:r>
      <w:r>
        <w:t>for any details about the device</w:t>
      </w:r>
      <w:r w:rsidR="008B22FF">
        <w:t xml:space="preserve"> that may need to be included</w:t>
      </w:r>
    </w:p>
    <w:p w14:paraId="0A1D16B1" w14:textId="5A9FC390" w:rsidR="000E6944" w:rsidRDefault="000E6944" w:rsidP="00EB54C3">
      <w:pPr>
        <w:pStyle w:val="ListParagraph"/>
        <w:numPr>
          <w:ilvl w:val="0"/>
          <w:numId w:val="19"/>
        </w:numPr>
      </w:pPr>
      <w:proofErr w:type="spellStart"/>
      <w:r>
        <w:t>HashType</w:t>
      </w:r>
      <w:proofErr w:type="spellEnd"/>
      <w:r>
        <w:t>, for describing the type of cryptographic hash function used for event log entries</w:t>
      </w:r>
    </w:p>
    <w:p w14:paraId="79F60B96" w14:textId="008F30F8" w:rsidR="000E6944" w:rsidRDefault="008B22FF" w:rsidP="000E6944">
      <w:pPr>
        <w:pStyle w:val="ListParagraph"/>
        <w:numPr>
          <w:ilvl w:val="0"/>
          <w:numId w:val="19"/>
        </w:numPr>
      </w:pPr>
      <w:r>
        <w:t xml:space="preserve">Id, </w:t>
      </w:r>
      <w:r w:rsidR="00BC2672">
        <w:t xml:space="preserve">for identifying the device, </w:t>
      </w:r>
      <w:r>
        <w:t>for example</w:t>
      </w:r>
      <w:r w:rsidR="00BC2672">
        <w:t xml:space="preserve"> by using an identifier such as a serial numbe</w:t>
      </w:r>
      <w:r w:rsidR="000E6944">
        <w:t>r</w:t>
      </w:r>
    </w:p>
    <w:p w14:paraId="49E05F62" w14:textId="752C3EC3" w:rsidR="00B13B3B" w:rsidRDefault="008B22FF" w:rsidP="00B13B3B">
      <w:pPr>
        <w:pStyle w:val="ListParagraph"/>
        <w:numPr>
          <w:ilvl w:val="0"/>
          <w:numId w:val="17"/>
        </w:numPr>
        <w:spacing w:after="0"/>
      </w:pPr>
      <w:r>
        <w:t>M</w:t>
      </w:r>
      <w:r w:rsidR="00B13B3B">
        <w:t>anufacturer</w:t>
      </w:r>
      <w:r>
        <w:t xml:space="preserve">, </w:t>
      </w:r>
      <w:r w:rsidR="00B13B3B">
        <w:t>for identifying the name of the manufacturer</w:t>
      </w:r>
    </w:p>
    <w:p w14:paraId="3FB81FD9" w14:textId="1EA15E6F" w:rsidR="00B13B3B" w:rsidRDefault="008B22FF" w:rsidP="00B13B3B">
      <w:pPr>
        <w:pStyle w:val="ListParagraph"/>
        <w:numPr>
          <w:ilvl w:val="0"/>
          <w:numId w:val="17"/>
        </w:numPr>
        <w:spacing w:after="0"/>
      </w:pPr>
      <w:r>
        <w:t>M</w:t>
      </w:r>
      <w:r w:rsidR="006D6498">
        <w:t>odel</w:t>
      </w:r>
      <w:r>
        <w:t xml:space="preserve">, </w:t>
      </w:r>
      <w:r w:rsidR="00B13B3B">
        <w:t>for identifying the model of the device</w:t>
      </w:r>
    </w:p>
    <w:p w14:paraId="15AA9B3B" w14:textId="7DB6E9F7" w:rsidR="00B13B3B" w:rsidRDefault="008B22FF" w:rsidP="00B13B3B">
      <w:pPr>
        <w:pStyle w:val="ListParagraph"/>
        <w:numPr>
          <w:ilvl w:val="0"/>
          <w:numId w:val="17"/>
        </w:numPr>
        <w:spacing w:after="0"/>
      </w:pPr>
      <w:r>
        <w:lastRenderedPageBreak/>
        <w:t xml:space="preserve">Type, </w:t>
      </w:r>
      <w:r w:rsidR="00B13B3B">
        <w:t xml:space="preserve">for </w:t>
      </w:r>
      <w:r w:rsidR="000E6944">
        <w:t>describing the type of device</w:t>
      </w:r>
    </w:p>
    <w:p w14:paraId="1CCC9287" w14:textId="098D3B07" w:rsidR="00B13B3B" w:rsidRDefault="008B22FF" w:rsidP="00EE0EE6">
      <w:pPr>
        <w:pStyle w:val="ListParagraph"/>
        <w:numPr>
          <w:ilvl w:val="0"/>
          <w:numId w:val="17"/>
        </w:numPr>
        <w:spacing w:after="0"/>
      </w:pPr>
      <w:r>
        <w:t>V</w:t>
      </w:r>
      <w:r w:rsidR="006D6498">
        <w:t>ersion</w:t>
      </w:r>
      <w:r>
        <w:t xml:space="preserve">, </w:t>
      </w:r>
      <w:r w:rsidR="00B13B3B">
        <w:t>for identifying the version of the device</w:t>
      </w:r>
    </w:p>
    <w:p w14:paraId="4F8DDD58" w14:textId="77777777" w:rsidR="00CB1E1C" w:rsidRDefault="00CB1E1C" w:rsidP="00CB1E1C">
      <w:pPr>
        <w:pStyle w:val="ListParagraph"/>
        <w:spacing w:after="0"/>
      </w:pPr>
    </w:p>
    <w:p w14:paraId="04A1B5D6" w14:textId="4D80F608" w:rsidR="006D6498" w:rsidRDefault="00CB1E1C" w:rsidP="000E6944">
      <w:r>
        <w:t xml:space="preserve">Each instance of the Device class is a parent of one or more </w:t>
      </w:r>
      <w:proofErr w:type="spellStart"/>
      <w:r>
        <w:t>ElectionEvent</w:t>
      </w:r>
      <w:proofErr w:type="spellEnd"/>
      <w:r>
        <w:t xml:space="preserve"> classes, which </w:t>
      </w:r>
      <w:r w:rsidR="00EE0EE6">
        <w:t xml:space="preserve">holds information about </w:t>
      </w:r>
      <w:r w:rsidR="00C548D5">
        <w:t>an election</w:t>
      </w:r>
      <w:r w:rsidR="00EE0EE6">
        <w:t xml:space="preserve"> event</w:t>
      </w:r>
      <w:r w:rsidR="008B22FF">
        <w:t xml:space="preserve">.  </w:t>
      </w:r>
      <w:proofErr w:type="spellStart"/>
      <w:r w:rsidR="008B22FF">
        <w:t>ElectionEvent</w:t>
      </w:r>
      <w:proofErr w:type="spellEnd"/>
      <w:r w:rsidR="008B22FF">
        <w:t xml:space="preserve"> includes</w:t>
      </w:r>
      <w:r w:rsidR="000E6944">
        <w:t>:</w:t>
      </w:r>
      <w:r w:rsidR="00EE0EE6">
        <w:t xml:space="preserve"> </w:t>
      </w:r>
    </w:p>
    <w:p w14:paraId="45C6F74F" w14:textId="3C029262" w:rsidR="00C548D5" w:rsidRDefault="00C548D5" w:rsidP="00C548D5">
      <w:pPr>
        <w:pStyle w:val="ListParagraph"/>
        <w:numPr>
          <w:ilvl w:val="0"/>
          <w:numId w:val="15"/>
        </w:numPr>
        <w:spacing w:after="0"/>
      </w:pPr>
      <w:r>
        <w:t>Description</w:t>
      </w:r>
      <w:r w:rsidR="00E476DE">
        <w:t xml:space="preserve">, </w:t>
      </w:r>
      <w:r>
        <w:t>a description of the event</w:t>
      </w:r>
    </w:p>
    <w:p w14:paraId="36EF268D" w14:textId="215D7FCE" w:rsidR="008D6FFA" w:rsidRDefault="001F116D" w:rsidP="008D6FFA">
      <w:pPr>
        <w:pStyle w:val="ListParagraph"/>
        <w:numPr>
          <w:ilvl w:val="0"/>
          <w:numId w:val="15"/>
        </w:numPr>
        <w:spacing w:after="0"/>
      </w:pPr>
      <w:r>
        <w:t>D</w:t>
      </w:r>
      <w:r w:rsidR="00AF5998">
        <w:t>etails</w:t>
      </w:r>
      <w:r w:rsidR="00E476DE">
        <w:t xml:space="preserve">, for </w:t>
      </w:r>
      <w:r w:rsidR="008D6FFA">
        <w:t xml:space="preserve">additional information the </w:t>
      </w:r>
      <w:r w:rsidR="00A24D68">
        <w:t>manufacturer</w:t>
      </w:r>
      <w:r w:rsidR="008D6FFA">
        <w:t xml:space="preserve"> may include</w:t>
      </w:r>
    </w:p>
    <w:p w14:paraId="797B57CB" w14:textId="6D3A94C6" w:rsidR="00D65E13" w:rsidRDefault="00E476DE" w:rsidP="008D6FFA">
      <w:pPr>
        <w:pStyle w:val="ListParagraph"/>
        <w:numPr>
          <w:ilvl w:val="0"/>
          <w:numId w:val="15"/>
        </w:numPr>
        <w:spacing w:after="0"/>
      </w:pPr>
      <w:r>
        <w:t>D</w:t>
      </w:r>
      <w:r w:rsidR="00CB1E1C">
        <w:t>isposition</w:t>
      </w:r>
      <w:r>
        <w:t xml:space="preserve">, </w:t>
      </w:r>
      <w:r w:rsidR="00D65E13">
        <w:t>an indication of the event status</w:t>
      </w:r>
      <w:r>
        <w:t xml:space="preserve"> </w:t>
      </w:r>
    </w:p>
    <w:p w14:paraId="3C186DB7" w14:textId="3CF51EC1" w:rsidR="006D6498" w:rsidRDefault="00E476DE" w:rsidP="008D6FFA">
      <w:pPr>
        <w:pStyle w:val="ListParagraph"/>
        <w:numPr>
          <w:ilvl w:val="0"/>
          <w:numId w:val="15"/>
        </w:numPr>
        <w:spacing w:after="0"/>
      </w:pPr>
      <w:r>
        <w:t>H</w:t>
      </w:r>
      <w:r w:rsidR="006D6498">
        <w:t>ash</w:t>
      </w:r>
      <w:r>
        <w:t xml:space="preserve">, for holding </w:t>
      </w:r>
      <w:r w:rsidR="006D6498">
        <w:t xml:space="preserve">a </w:t>
      </w:r>
      <w:r w:rsidR="00A0181A">
        <w:t xml:space="preserve">cryptographic </w:t>
      </w:r>
      <w:r w:rsidR="006D6498">
        <w:t>hash of the event</w:t>
      </w:r>
    </w:p>
    <w:p w14:paraId="625E1D12" w14:textId="514DCA52" w:rsidR="006D6498" w:rsidRDefault="00E476DE" w:rsidP="006D6498">
      <w:pPr>
        <w:pStyle w:val="ListParagraph"/>
        <w:numPr>
          <w:ilvl w:val="0"/>
          <w:numId w:val="15"/>
        </w:numPr>
        <w:spacing w:after="0"/>
      </w:pPr>
      <w:r>
        <w:t>I</w:t>
      </w:r>
      <w:r w:rsidR="006D6498">
        <w:t>d</w:t>
      </w:r>
      <w:r>
        <w:t xml:space="preserve">, </w:t>
      </w:r>
      <w:r w:rsidR="006D6498">
        <w:t>the identification number or string used by the manufacturer to identify the event</w:t>
      </w:r>
    </w:p>
    <w:p w14:paraId="3BFBAFDA" w14:textId="30578B19" w:rsidR="006D6498" w:rsidRDefault="00B90CB9" w:rsidP="006D6498">
      <w:pPr>
        <w:pStyle w:val="ListParagraph"/>
        <w:numPr>
          <w:ilvl w:val="0"/>
          <w:numId w:val="15"/>
        </w:numPr>
        <w:spacing w:after="0"/>
      </w:pPr>
      <w:r>
        <w:t>S</w:t>
      </w:r>
      <w:r w:rsidR="006D6498">
        <w:t>equence</w:t>
      </w:r>
      <w:r>
        <w:t xml:space="preserve">, </w:t>
      </w:r>
      <w:r w:rsidR="006D6498">
        <w:t>a unique identifier for the event, e.g., a sequential number</w:t>
      </w:r>
    </w:p>
    <w:p w14:paraId="1B0B1432" w14:textId="3C68AAC0" w:rsidR="00AF5998" w:rsidRDefault="00B90CB9" w:rsidP="00AF5998">
      <w:pPr>
        <w:pStyle w:val="ListParagraph"/>
        <w:numPr>
          <w:ilvl w:val="0"/>
          <w:numId w:val="15"/>
        </w:numPr>
        <w:spacing w:after="0"/>
      </w:pPr>
      <w:r>
        <w:t>S</w:t>
      </w:r>
      <w:r w:rsidR="001F116D">
        <w:t>everity</w:t>
      </w:r>
      <w:r>
        <w:t xml:space="preserve">, </w:t>
      </w:r>
      <w:r w:rsidR="00430444">
        <w:t>an indication of severity, e</w:t>
      </w:r>
      <w:r w:rsidR="008D6FFA">
        <w:t>.g., whether an event is critical, information</w:t>
      </w:r>
      <w:r w:rsidR="003E2309">
        <w:t>al</w:t>
      </w:r>
      <w:r w:rsidR="008D6FFA">
        <w:t>, etc.</w:t>
      </w:r>
    </w:p>
    <w:p w14:paraId="301E7471" w14:textId="77777777" w:rsidR="00D8721B" w:rsidRDefault="00D8721B" w:rsidP="00D8721B">
      <w:pPr>
        <w:pStyle w:val="ListParagraph"/>
        <w:numPr>
          <w:ilvl w:val="0"/>
          <w:numId w:val="15"/>
        </w:numPr>
        <w:spacing w:after="0"/>
      </w:pPr>
      <w:proofErr w:type="spellStart"/>
      <w:r>
        <w:t>TimeStamp</w:t>
      </w:r>
      <w:proofErr w:type="spellEnd"/>
      <w:r>
        <w:t>, when the event occurred</w:t>
      </w:r>
    </w:p>
    <w:p w14:paraId="0E553C67" w14:textId="3267874E" w:rsidR="006D6498" w:rsidRDefault="00B90CB9" w:rsidP="006D6498">
      <w:pPr>
        <w:pStyle w:val="ListParagraph"/>
        <w:numPr>
          <w:ilvl w:val="0"/>
          <w:numId w:val="15"/>
        </w:numPr>
        <w:spacing w:after="0"/>
      </w:pPr>
      <w:r>
        <w:t>T</w:t>
      </w:r>
      <w:r w:rsidR="006D6498">
        <w:t>ype</w:t>
      </w:r>
      <w:r w:rsidR="000E5474">
        <w:t xml:space="preserve">, </w:t>
      </w:r>
      <w:r w:rsidR="006D6498">
        <w:t>the type of event</w:t>
      </w:r>
    </w:p>
    <w:p w14:paraId="3C262647" w14:textId="48BE7E8C" w:rsidR="009E582F" w:rsidRDefault="000E5474" w:rsidP="009E582F">
      <w:pPr>
        <w:pStyle w:val="ListParagraph"/>
        <w:numPr>
          <w:ilvl w:val="0"/>
          <w:numId w:val="15"/>
        </w:numPr>
        <w:spacing w:after="0"/>
      </w:pPr>
      <w:proofErr w:type="spellStart"/>
      <w:r>
        <w:t>U</w:t>
      </w:r>
      <w:r w:rsidR="00EE0EE6">
        <w:t>serId</w:t>
      </w:r>
      <w:proofErr w:type="spellEnd"/>
      <w:r>
        <w:t xml:space="preserve">, </w:t>
      </w:r>
      <w:r w:rsidR="005E2369">
        <w:t>an identification of the user associated with</w:t>
      </w:r>
      <w:r w:rsidR="00C548D5">
        <w:t xml:space="preserve"> or triggering</w:t>
      </w:r>
      <w:r w:rsidR="005E2369">
        <w:t xml:space="preserve"> the event</w:t>
      </w:r>
    </w:p>
    <w:p w14:paraId="0F4DAC3A" w14:textId="31D4E591" w:rsidR="009E582F" w:rsidRDefault="009E582F" w:rsidP="009E582F">
      <w:pPr>
        <w:pStyle w:val="Heading3"/>
      </w:pPr>
      <w:bookmarkStart w:id="21" w:name="_Toc26255070"/>
      <w:r>
        <w:t>Examples of class associations to support use cases</w:t>
      </w:r>
      <w:bookmarkEnd w:id="21"/>
    </w:p>
    <w:p w14:paraId="3C169EBD" w14:textId="77777777" w:rsidR="000E5474" w:rsidRDefault="009E582F" w:rsidP="009E582F">
      <w:r>
        <w:t xml:space="preserve">Figures 2, 3, and 4 illustrate how the classes are associated </w:t>
      </w:r>
      <w:r w:rsidR="002050DD">
        <w:t>to</w:t>
      </w:r>
      <w:r>
        <w:t xml:space="preserve"> support the use </w:t>
      </w:r>
      <w:r w:rsidR="00782474">
        <w:t xml:space="preserve">general </w:t>
      </w:r>
      <w:r>
        <w:t xml:space="preserve">cases.  </w:t>
      </w:r>
    </w:p>
    <w:p w14:paraId="117E1CC8" w14:textId="676B80C6" w:rsidR="009E582F" w:rsidRDefault="009E582F" w:rsidP="009E582F">
      <w:r>
        <w:t>Figure 2 shows the associations for the first use case in which there is a single log file per device and multiple, unbounded election events associated with the device.</w:t>
      </w:r>
    </w:p>
    <w:p w14:paraId="22380D0A" w14:textId="77777777" w:rsidR="000E6944" w:rsidRDefault="000E6944" w:rsidP="009E582F"/>
    <w:p w14:paraId="2E22EC5D" w14:textId="77777777" w:rsidR="009E582F" w:rsidRDefault="009E582F" w:rsidP="009E582F">
      <w:pPr>
        <w:keepNext/>
        <w:jc w:val="center"/>
      </w:pPr>
      <w:r>
        <w:rPr>
          <w:noProof/>
        </w:rPr>
        <w:drawing>
          <wp:inline distT="0" distB="0" distL="0" distR="0" wp14:anchorId="2C389B03" wp14:editId="65A20342">
            <wp:extent cx="4846320" cy="22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19">
                      <a:extLst>
                        <a:ext uri="{28A0092B-C50C-407E-A947-70E740481C1C}">
                          <a14:useLocalDpi xmlns:a14="http://schemas.microsoft.com/office/drawing/2010/main" val="0"/>
                        </a:ext>
                      </a:extLst>
                    </a:blip>
                    <a:stretch>
                      <a:fillRect/>
                    </a:stretch>
                  </pic:blipFill>
                  <pic:spPr>
                    <a:xfrm>
                      <a:off x="0" y="0"/>
                      <a:ext cx="4846320" cy="2267280"/>
                    </a:xfrm>
                    <a:prstGeom prst="rect">
                      <a:avLst/>
                    </a:prstGeom>
                  </pic:spPr>
                </pic:pic>
              </a:graphicData>
            </a:graphic>
          </wp:inline>
        </w:drawing>
      </w:r>
    </w:p>
    <w:p w14:paraId="3CBB6E72" w14:textId="20B4E7FA" w:rsidR="00CB45D5" w:rsidRDefault="009E582F" w:rsidP="00A362A6">
      <w:pPr>
        <w:pStyle w:val="Caption"/>
      </w:pPr>
      <w:bookmarkStart w:id="22" w:name="_Toc26255100"/>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D8721B">
        <w:rPr>
          <w:noProof/>
        </w:rPr>
        <w:t>2</w:t>
      </w:r>
      <w:r w:rsidR="002F0E8D">
        <w:rPr>
          <w:noProof/>
        </w:rPr>
        <w:fldChar w:fldCharType="end"/>
      </w:r>
      <w:r w:rsidR="00CB45D5">
        <w:t xml:space="preserve"> - First use case </w:t>
      </w:r>
      <w:r>
        <w:t>for a single log file per device</w:t>
      </w:r>
      <w:bookmarkEnd w:id="22"/>
    </w:p>
    <w:p w14:paraId="5281B03E" w14:textId="54532200" w:rsidR="000E5474" w:rsidRDefault="000E5474" w:rsidP="000E5474"/>
    <w:p w14:paraId="498A7AFE" w14:textId="4E907C51" w:rsidR="000E5474" w:rsidRDefault="000E5474" w:rsidP="000E5474">
      <w:pPr>
        <w:spacing w:after="0"/>
      </w:pPr>
      <w:r>
        <w:lastRenderedPageBreak/>
        <w:t>Figure 3 shows the associations for the second use case in which there may be multiple devices used successively to write to the same log file, which could occur if a device malfunctions, and the removable media containing the log file is re-inserted into a replacement device.</w:t>
      </w:r>
    </w:p>
    <w:p w14:paraId="17FE1688" w14:textId="09B3107D" w:rsidR="000E5474" w:rsidRDefault="000E5474" w:rsidP="000E5474">
      <w:pPr>
        <w:spacing w:after="0"/>
      </w:pPr>
    </w:p>
    <w:p w14:paraId="358C3DEA" w14:textId="602FFDD1" w:rsidR="000E5474" w:rsidRDefault="000E5474" w:rsidP="000E5474">
      <w:pPr>
        <w:spacing w:after="0"/>
      </w:pPr>
    </w:p>
    <w:p w14:paraId="2C292387" w14:textId="34FAADCA" w:rsidR="000E5474" w:rsidRDefault="000E5474" w:rsidP="000E5474">
      <w:pPr>
        <w:spacing w:after="0"/>
      </w:pPr>
      <w:r>
        <w:rPr>
          <w:noProof/>
        </w:rPr>
        <w:drawing>
          <wp:anchor distT="0" distB="0" distL="114300" distR="114300" simplePos="0" relativeHeight="251663872" behindDoc="0" locked="0" layoutInCell="1" allowOverlap="1" wp14:anchorId="3E64189A" wp14:editId="0C116CD9">
            <wp:simplePos x="0" y="0"/>
            <wp:positionH relativeFrom="column">
              <wp:posOffset>964565</wp:posOffset>
            </wp:positionH>
            <wp:positionV relativeFrom="paragraph">
              <wp:posOffset>-14068</wp:posOffset>
            </wp:positionV>
            <wp:extent cx="4336588" cy="34465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3.png"/>
                    <pic:cNvPicPr/>
                  </pic:nvPicPr>
                  <pic:blipFill>
                    <a:blip r:embed="rId20">
                      <a:extLst>
                        <a:ext uri="{28A0092B-C50C-407E-A947-70E740481C1C}">
                          <a14:useLocalDpi xmlns:a14="http://schemas.microsoft.com/office/drawing/2010/main" val="0"/>
                        </a:ext>
                      </a:extLst>
                    </a:blip>
                    <a:stretch>
                      <a:fillRect/>
                    </a:stretch>
                  </pic:blipFill>
                  <pic:spPr>
                    <a:xfrm>
                      <a:off x="0" y="0"/>
                      <a:ext cx="4336588" cy="3446584"/>
                    </a:xfrm>
                    <a:prstGeom prst="rect">
                      <a:avLst/>
                    </a:prstGeom>
                  </pic:spPr>
                </pic:pic>
              </a:graphicData>
            </a:graphic>
            <wp14:sizeRelH relativeFrom="margin">
              <wp14:pctWidth>0</wp14:pctWidth>
            </wp14:sizeRelH>
            <wp14:sizeRelV relativeFrom="margin">
              <wp14:pctHeight>0</wp14:pctHeight>
            </wp14:sizeRelV>
          </wp:anchor>
        </w:drawing>
      </w:r>
    </w:p>
    <w:p w14:paraId="04D60B3B" w14:textId="464C6A0B" w:rsidR="000E5474" w:rsidRDefault="000E5474" w:rsidP="000E5474">
      <w:pPr>
        <w:spacing w:after="0"/>
      </w:pPr>
    </w:p>
    <w:p w14:paraId="297EDA68" w14:textId="028D9B08" w:rsidR="000E5474" w:rsidRDefault="000E5474" w:rsidP="000E5474">
      <w:pPr>
        <w:spacing w:after="0"/>
      </w:pPr>
    </w:p>
    <w:p w14:paraId="0D812DD1" w14:textId="2FC76F57" w:rsidR="000E5474" w:rsidRDefault="000E5474" w:rsidP="000E5474">
      <w:pPr>
        <w:spacing w:after="0"/>
      </w:pPr>
    </w:p>
    <w:p w14:paraId="110720DE" w14:textId="0E1B99BE" w:rsidR="000E5474" w:rsidRDefault="000E5474" w:rsidP="000E5474">
      <w:pPr>
        <w:spacing w:after="0"/>
      </w:pPr>
    </w:p>
    <w:p w14:paraId="518755DF" w14:textId="4FF6216E" w:rsidR="000E5474" w:rsidRDefault="000E5474" w:rsidP="000E5474">
      <w:pPr>
        <w:spacing w:after="0"/>
      </w:pPr>
    </w:p>
    <w:p w14:paraId="306D5580" w14:textId="2D092A38" w:rsidR="000E5474" w:rsidRDefault="000E5474" w:rsidP="000E5474">
      <w:pPr>
        <w:spacing w:after="0"/>
      </w:pPr>
    </w:p>
    <w:p w14:paraId="5BA5CCE5" w14:textId="60DE2ECA" w:rsidR="000E5474" w:rsidRDefault="000E5474" w:rsidP="000E5474">
      <w:pPr>
        <w:spacing w:after="0"/>
      </w:pPr>
    </w:p>
    <w:p w14:paraId="0CA68C38" w14:textId="68D2762C" w:rsidR="000E5474" w:rsidRDefault="000E5474" w:rsidP="000E5474">
      <w:pPr>
        <w:spacing w:after="0"/>
      </w:pPr>
    </w:p>
    <w:p w14:paraId="6C7F1B05" w14:textId="514480A9" w:rsidR="000E5474" w:rsidRDefault="000E5474" w:rsidP="000E5474">
      <w:pPr>
        <w:spacing w:after="0"/>
      </w:pPr>
    </w:p>
    <w:p w14:paraId="230E5E2C" w14:textId="6CD0F671" w:rsidR="000E5474" w:rsidRDefault="000E5474" w:rsidP="000E5474">
      <w:pPr>
        <w:spacing w:after="0"/>
      </w:pPr>
    </w:p>
    <w:p w14:paraId="14775072" w14:textId="4055D1FF" w:rsidR="000E5474" w:rsidRDefault="000E5474" w:rsidP="000E5474">
      <w:pPr>
        <w:spacing w:after="0"/>
      </w:pPr>
    </w:p>
    <w:p w14:paraId="37660066" w14:textId="5F2A1DF2" w:rsidR="000E5474" w:rsidRDefault="000E5474" w:rsidP="000E5474">
      <w:pPr>
        <w:spacing w:after="0"/>
      </w:pPr>
    </w:p>
    <w:p w14:paraId="425524C4" w14:textId="5770482C" w:rsidR="000E5474" w:rsidRDefault="000E5474" w:rsidP="000E5474">
      <w:pPr>
        <w:spacing w:after="0"/>
      </w:pPr>
    </w:p>
    <w:p w14:paraId="753FF7A2" w14:textId="320BF2B2" w:rsidR="000E5474" w:rsidRDefault="000E5474" w:rsidP="000E5474">
      <w:pPr>
        <w:spacing w:after="0"/>
      </w:pPr>
    </w:p>
    <w:p w14:paraId="0F6A5F6C" w14:textId="7EDB7405" w:rsidR="000E5474" w:rsidRDefault="000E5474" w:rsidP="000E5474">
      <w:pPr>
        <w:spacing w:after="0"/>
      </w:pPr>
    </w:p>
    <w:p w14:paraId="43FED016" w14:textId="2181C7F7" w:rsidR="000E5474" w:rsidRDefault="000E5474" w:rsidP="000E5474">
      <w:pPr>
        <w:spacing w:after="0"/>
      </w:pPr>
    </w:p>
    <w:p w14:paraId="0AE11EC2" w14:textId="7965ABA6" w:rsidR="000E5474" w:rsidRDefault="000E5474" w:rsidP="000E5474">
      <w:pPr>
        <w:spacing w:after="0"/>
      </w:pPr>
    </w:p>
    <w:p w14:paraId="4C7701D4" w14:textId="0C8E0C0B" w:rsidR="000E5474" w:rsidRDefault="000E5474" w:rsidP="000E5474">
      <w:pPr>
        <w:spacing w:after="0"/>
      </w:pPr>
    </w:p>
    <w:p w14:paraId="05A4F940" w14:textId="641365C0" w:rsidR="00CB45D5" w:rsidRDefault="00CB45D5" w:rsidP="00CB45D5">
      <w:pPr>
        <w:pStyle w:val="Caption"/>
      </w:pPr>
      <w:bookmarkStart w:id="23" w:name="_Toc26255101"/>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D8721B">
        <w:rPr>
          <w:noProof/>
        </w:rPr>
        <w:t>3</w:t>
      </w:r>
      <w:r w:rsidR="002F0E8D">
        <w:rPr>
          <w:noProof/>
        </w:rPr>
        <w:fldChar w:fldCharType="end"/>
      </w:r>
      <w:r>
        <w:t xml:space="preserve"> - Second use case for successive devices writing to same log file</w:t>
      </w:r>
      <w:bookmarkEnd w:id="23"/>
    </w:p>
    <w:p w14:paraId="1D2B5642" w14:textId="3BA34F4F" w:rsidR="00E224AD" w:rsidRDefault="000E6944" w:rsidP="004073DB">
      <w:r>
        <w:rPr>
          <w:noProof/>
        </w:rPr>
        <w:drawing>
          <wp:anchor distT="0" distB="0" distL="114300" distR="114300" simplePos="0" relativeHeight="251662848" behindDoc="0" locked="0" layoutInCell="1" allowOverlap="1" wp14:anchorId="00F8AB71" wp14:editId="78E37D4C">
            <wp:simplePos x="0" y="0"/>
            <wp:positionH relativeFrom="column">
              <wp:posOffset>1116965</wp:posOffset>
            </wp:positionH>
            <wp:positionV relativeFrom="paragraph">
              <wp:posOffset>292833</wp:posOffset>
            </wp:positionV>
            <wp:extent cx="4075430" cy="324040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21">
                      <a:extLst>
                        <a:ext uri="{28A0092B-C50C-407E-A947-70E740481C1C}">
                          <a14:useLocalDpi xmlns:a14="http://schemas.microsoft.com/office/drawing/2010/main" val="0"/>
                        </a:ext>
                      </a:extLst>
                    </a:blip>
                    <a:stretch>
                      <a:fillRect/>
                    </a:stretch>
                  </pic:blipFill>
                  <pic:spPr>
                    <a:xfrm>
                      <a:off x="0" y="0"/>
                      <a:ext cx="4075430" cy="3240405"/>
                    </a:xfrm>
                    <a:prstGeom prst="rect">
                      <a:avLst/>
                    </a:prstGeom>
                  </pic:spPr>
                </pic:pic>
              </a:graphicData>
            </a:graphic>
            <wp14:sizeRelH relativeFrom="margin">
              <wp14:pctWidth>0</wp14:pctWidth>
            </wp14:sizeRelH>
            <wp14:sizeRelV relativeFrom="margin">
              <wp14:pctHeight>0</wp14:pctHeight>
            </wp14:sizeRelV>
          </wp:anchor>
        </w:drawing>
      </w:r>
    </w:p>
    <w:p w14:paraId="1E7FAD66" w14:textId="19826D2E" w:rsidR="000E5474" w:rsidRDefault="000E5474" w:rsidP="004073DB"/>
    <w:p w14:paraId="0A1D0BC0" w14:textId="38F73A4E" w:rsidR="004073DB" w:rsidRDefault="004073DB" w:rsidP="004073DB"/>
    <w:p w14:paraId="3939CD09" w14:textId="0C77B26B" w:rsidR="004073DB" w:rsidRDefault="004073DB" w:rsidP="004073DB"/>
    <w:p w14:paraId="163C1A3B" w14:textId="1AC6F951" w:rsidR="004073DB" w:rsidRDefault="004073DB" w:rsidP="004073DB"/>
    <w:p w14:paraId="5E574E86" w14:textId="42AF49CB" w:rsidR="004073DB" w:rsidRDefault="004073DB" w:rsidP="004073DB"/>
    <w:p w14:paraId="13622A6C" w14:textId="38022636" w:rsidR="004073DB" w:rsidRDefault="004073DB" w:rsidP="004073DB"/>
    <w:p w14:paraId="4580A934" w14:textId="1DAE31A8" w:rsidR="004073DB" w:rsidRDefault="004073DB" w:rsidP="004073DB"/>
    <w:p w14:paraId="64BF87A9" w14:textId="6E899AED" w:rsidR="000E5474" w:rsidRDefault="000E5474" w:rsidP="004073DB"/>
    <w:p w14:paraId="3009715B" w14:textId="61133E88" w:rsidR="000E5474" w:rsidRDefault="000E5474" w:rsidP="004073DB"/>
    <w:p w14:paraId="5FE7DB6B" w14:textId="77777777" w:rsidR="000E5474" w:rsidRDefault="000E5474" w:rsidP="004073DB"/>
    <w:p w14:paraId="1D49F5D4" w14:textId="77027A91" w:rsidR="00CB45D5" w:rsidRDefault="00B31E16" w:rsidP="00E224AD">
      <w:pPr>
        <w:pStyle w:val="Caption"/>
      </w:pPr>
      <w:bookmarkStart w:id="24" w:name="_Toc26255102"/>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D8721B">
        <w:rPr>
          <w:noProof/>
        </w:rPr>
        <w:t>4</w:t>
      </w:r>
      <w:r w:rsidR="002F0E8D">
        <w:rPr>
          <w:noProof/>
        </w:rPr>
        <w:fldChar w:fldCharType="end"/>
      </w:r>
      <w:r>
        <w:t xml:space="preserve"> - Third use case for a logging device connected to event generating devices</w:t>
      </w:r>
      <w:bookmarkEnd w:id="24"/>
    </w:p>
    <w:p w14:paraId="799A0676" w14:textId="3BA28E5E" w:rsidR="00A362A6" w:rsidRPr="00A362A6" w:rsidRDefault="000E5474" w:rsidP="00A362A6">
      <w:r>
        <w:t xml:space="preserve">Figure 4 shows the associations for the third use case in which a logging device is connected to multiple devices.  The connected devices would send election events to the logging device, </w:t>
      </w:r>
      <w:r w:rsidR="00A362A6">
        <w:t>which writes events to the log file and maintains the correspondence between each device and its events.  Figure 4 does not show the logging device itself generating any events, however this could happen in practice.</w:t>
      </w:r>
    </w:p>
    <w:p w14:paraId="40CD97A8" w14:textId="71612751" w:rsidR="003D43D0" w:rsidRDefault="003D43D0" w:rsidP="003D43D0">
      <w:pPr>
        <w:pStyle w:val="Heading2"/>
      </w:pPr>
      <w:bookmarkStart w:id="25" w:name="_Toc26255071"/>
      <w:r>
        <w:t>Documentation schema</w:t>
      </w:r>
      <w:bookmarkEnd w:id="25"/>
    </w:p>
    <w:p w14:paraId="395DDBB6" w14:textId="55167F81" w:rsidR="003D43D0" w:rsidRDefault="003D43D0" w:rsidP="003D43D0">
      <w:pPr>
        <w:spacing w:after="0"/>
      </w:pPr>
      <w:r>
        <w:t>To analyze an election log, one must understand the meaning of the various event</w:t>
      </w:r>
      <w:r w:rsidR="00782474">
        <w:t xml:space="preserve"> IDs used in the log as well as, potentially, </w:t>
      </w:r>
      <w:r>
        <w:t>other fields.</w:t>
      </w:r>
      <w:r w:rsidR="00782474">
        <w:t xml:space="preserve"> As configured today</w:t>
      </w:r>
      <w:r>
        <w:t xml:space="preserve">, manufacturer </w:t>
      </w:r>
      <w:r w:rsidR="00782474">
        <w:t xml:space="preserve">generally </w:t>
      </w:r>
      <w:r>
        <w:t>use their own specific event IDs, thus there is no consistency of the ID</w:t>
      </w:r>
      <w:r w:rsidR="00FA5F94">
        <w:t xml:space="preserve"> value</w:t>
      </w:r>
      <w:r>
        <w:t xml:space="preserve">s or their meaning across </w:t>
      </w:r>
      <w:r w:rsidR="00782474">
        <w:t xml:space="preserve">different </w:t>
      </w:r>
      <w:r>
        <w:t xml:space="preserve">manufacturers.  </w:t>
      </w:r>
    </w:p>
    <w:p w14:paraId="26CA69AC" w14:textId="77777777" w:rsidR="003D43D0" w:rsidRDefault="003D43D0" w:rsidP="003D43D0">
      <w:pPr>
        <w:spacing w:after="0"/>
      </w:pPr>
    </w:p>
    <w:p w14:paraId="1F31C40D" w14:textId="156DAFA3" w:rsidR="00FE3DD0" w:rsidRDefault="003D43D0" w:rsidP="003D43D0">
      <w:pPr>
        <w:spacing w:after="0"/>
      </w:pPr>
      <w:r>
        <w:t xml:space="preserve">One approach </w:t>
      </w:r>
      <w:r w:rsidR="00FA5F94">
        <w:t xml:space="preserve">to making event IDs easier to understand </w:t>
      </w:r>
      <w:r w:rsidR="00CB45D5">
        <w:t xml:space="preserve">when analyzing multiple manufacturer devices </w:t>
      </w:r>
      <w:r w:rsidR="00FA5F94">
        <w:t>is to make them consistent in meaning and use.  One could</w:t>
      </w:r>
      <w:r>
        <w:t xml:space="preserve"> provide an event ID lexicon that would describe all known events and assign definitions/meanings to them, </w:t>
      </w:r>
      <w:r w:rsidR="00FA5F94">
        <w:t>and</w:t>
      </w:r>
      <w:r>
        <w:t xml:space="preserve"> each manufacturer could use this lexicon in all its election logs.  Ultimately, </w:t>
      </w:r>
      <w:r w:rsidR="00FA5F94">
        <w:t>however, this</w:t>
      </w:r>
      <w:r>
        <w:t xml:space="preserve"> approach was not taken in this specification</w:t>
      </w:r>
      <w:r w:rsidR="00A81D33">
        <w:t xml:space="preserve"> but could in a future version</w:t>
      </w:r>
      <w:r w:rsidR="00FE3DD0">
        <w:t xml:space="preserve">.  </w:t>
      </w:r>
    </w:p>
    <w:p w14:paraId="1104B082" w14:textId="77777777" w:rsidR="005C7BE5" w:rsidRDefault="005C7BE5" w:rsidP="003D43D0">
      <w:pPr>
        <w:spacing w:after="0"/>
      </w:pPr>
    </w:p>
    <w:p w14:paraId="23EC5B4D" w14:textId="765AE95B" w:rsidR="005C7BE5" w:rsidRDefault="005C7BE5" w:rsidP="00BE6F7B">
      <w:pPr>
        <w:spacing w:after="0"/>
        <w:jc w:val="center"/>
      </w:pPr>
      <w:r>
        <w:rPr>
          <w:noProof/>
        </w:rPr>
        <w:drawing>
          <wp:inline distT="0" distB="0" distL="0" distR="0" wp14:anchorId="18B74FFB" wp14:editId="45BFEF1B">
            <wp:extent cx="4661160" cy="2381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LoggingDocumentationV2.png"/>
                    <pic:cNvPicPr/>
                  </pic:nvPicPr>
                  <pic:blipFill>
                    <a:blip r:embed="rId22">
                      <a:extLst>
                        <a:ext uri="{28A0092B-C50C-407E-A947-70E740481C1C}">
                          <a14:useLocalDpi xmlns:a14="http://schemas.microsoft.com/office/drawing/2010/main" val="0"/>
                        </a:ext>
                      </a:extLst>
                    </a:blip>
                    <a:stretch>
                      <a:fillRect/>
                    </a:stretch>
                  </pic:blipFill>
                  <pic:spPr>
                    <a:xfrm>
                      <a:off x="0" y="0"/>
                      <a:ext cx="4669566" cy="2385545"/>
                    </a:xfrm>
                    <a:prstGeom prst="rect">
                      <a:avLst/>
                    </a:prstGeom>
                  </pic:spPr>
                </pic:pic>
              </a:graphicData>
            </a:graphic>
          </wp:inline>
        </w:drawing>
      </w:r>
    </w:p>
    <w:p w14:paraId="538FEFE6" w14:textId="180BB41C" w:rsidR="005C7BE5" w:rsidRDefault="005C7BE5" w:rsidP="005C7BE5">
      <w:pPr>
        <w:pStyle w:val="Caption"/>
      </w:pPr>
      <w:bookmarkStart w:id="26" w:name="_Toc26255103"/>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D8721B">
        <w:rPr>
          <w:noProof/>
        </w:rPr>
        <w:t>5</w:t>
      </w:r>
      <w:r w:rsidR="002F0E8D">
        <w:rPr>
          <w:noProof/>
        </w:rPr>
        <w:fldChar w:fldCharType="end"/>
      </w:r>
      <w:r>
        <w:t xml:space="preserve"> - Election Event Logging Documentation UML </w:t>
      </w:r>
      <w:r w:rsidR="00A24D68">
        <w:t>Class</w:t>
      </w:r>
      <w:r>
        <w:t xml:space="preserve"> Diagram</w:t>
      </w:r>
      <w:bookmarkEnd w:id="26"/>
    </w:p>
    <w:p w14:paraId="5FD0CBD1" w14:textId="77777777" w:rsidR="00E224AD" w:rsidRDefault="00E224AD" w:rsidP="003D43D0">
      <w:pPr>
        <w:spacing w:after="0"/>
      </w:pPr>
    </w:p>
    <w:p w14:paraId="372E4470" w14:textId="61CB33D8" w:rsidR="003D43D0" w:rsidRDefault="003D43D0" w:rsidP="003D43D0">
      <w:pPr>
        <w:spacing w:after="0"/>
      </w:pPr>
      <w:r>
        <w:t xml:space="preserve">The approach taken by this specification is </w:t>
      </w:r>
      <w:r w:rsidR="00FE3DD0">
        <w:t xml:space="preserve">to provide a second </w:t>
      </w:r>
      <w:r w:rsidR="004A0114">
        <w:t xml:space="preserve">Election Event Logging Documentation </w:t>
      </w:r>
      <w:r w:rsidR="000E6944">
        <w:t>UML model</w:t>
      </w:r>
      <w:r w:rsidR="00FE3DD0">
        <w:t xml:space="preserve"> for containing the event </w:t>
      </w:r>
      <w:r w:rsidR="00FA5F94">
        <w:t>ID documentation</w:t>
      </w:r>
      <w:r w:rsidR="009016F5">
        <w:t>, along with documentation for each event type</w:t>
      </w:r>
      <w:r w:rsidR="00FA5F94">
        <w:t xml:space="preserve">.  </w:t>
      </w:r>
      <w:r w:rsidR="000E6944">
        <w:t xml:space="preserve">Manufacturers can include a documentation file in this format for each of their devices.  </w:t>
      </w:r>
      <w:r w:rsidR="00FA5F94">
        <w:t>Th</w:t>
      </w:r>
      <w:r w:rsidR="000E6944">
        <w:t xml:space="preserve">e model </w:t>
      </w:r>
      <w:r w:rsidR="00FA5F94">
        <w:t xml:space="preserve">includes fields for device and manufacturer </w:t>
      </w:r>
      <w:r w:rsidR="00FA5F94">
        <w:lastRenderedPageBreak/>
        <w:t>document</w:t>
      </w:r>
      <w:r w:rsidR="000E6944">
        <w:t>ation</w:t>
      </w:r>
      <w:r w:rsidR="00FA5F94">
        <w:t>, additional details, and then a series of fields for containing each event ID and its corresponding definition</w:t>
      </w:r>
      <w:r w:rsidR="009016F5">
        <w:t>, and each event type and its corresponding definition</w:t>
      </w:r>
      <w:r w:rsidR="00FA5F94">
        <w:t xml:space="preserve">.  </w:t>
      </w:r>
    </w:p>
    <w:p w14:paraId="3083927D" w14:textId="77777777" w:rsidR="003D43D0" w:rsidRDefault="003D43D0" w:rsidP="003D43D0">
      <w:pPr>
        <w:spacing w:after="0"/>
      </w:pPr>
    </w:p>
    <w:p w14:paraId="3F25F145" w14:textId="77777777" w:rsidR="008D6FFA" w:rsidRDefault="008D6FFA" w:rsidP="008D6FFA">
      <w:pPr>
        <w:spacing w:after="0"/>
      </w:pPr>
    </w:p>
    <w:p w14:paraId="5EE49BA0" w14:textId="77777777" w:rsidR="008D6FFA" w:rsidRDefault="008D6FFA" w:rsidP="008D6FFA">
      <w:pPr>
        <w:spacing w:after="0"/>
      </w:pPr>
    </w:p>
    <w:p w14:paraId="5616F833" w14:textId="74ADE071" w:rsidR="0095491A" w:rsidRDefault="0095491A">
      <w:pPr>
        <w:widowControl/>
        <w:suppressAutoHyphens w:val="0"/>
        <w:adjustRightInd/>
        <w:spacing w:after="0"/>
        <w:textAlignment w:val="auto"/>
        <w:rPr>
          <w:rFonts w:ascii="Source Code Pro" w:hAnsi="Source Code Pro"/>
          <w:sz w:val="18"/>
        </w:rPr>
      </w:pPr>
      <w:r>
        <w:rPr>
          <w:rFonts w:ascii="Source Code Pro" w:hAnsi="Source Code Pro"/>
          <w:sz w:val="18"/>
        </w:rPr>
        <w:br w:type="page"/>
      </w:r>
    </w:p>
    <w:p w14:paraId="4A3CAD72" w14:textId="1A5525DC" w:rsidR="0084132D" w:rsidRDefault="005A4D5A" w:rsidP="0095491A">
      <w:pPr>
        <w:pStyle w:val="Heading1"/>
      </w:pPr>
      <w:bookmarkStart w:id="27" w:name="_Ref442088756"/>
      <w:bookmarkStart w:id="28" w:name="_Ref442088933"/>
      <w:bookmarkStart w:id="29" w:name="_Toc26255072"/>
      <w:r>
        <w:lastRenderedPageBreak/>
        <w:t>Election Event Logging UML</w:t>
      </w:r>
      <w:r w:rsidR="0052673B">
        <w:t xml:space="preserve"> </w:t>
      </w:r>
      <w:bookmarkEnd w:id="27"/>
      <w:bookmarkEnd w:id="28"/>
      <w:r>
        <w:t>Model</w:t>
      </w:r>
      <w:r w:rsidR="00F92963">
        <w:t xml:space="preserve"> Documentation</w:t>
      </w:r>
      <w:bookmarkEnd w:id="29"/>
    </w:p>
    <w:p w14:paraId="4F9A1727" w14:textId="2340DBFC" w:rsidR="005A4D5A" w:rsidRDefault="00F92963" w:rsidP="005A4D5A">
      <w:pPr>
        <w:spacing w:before="100" w:beforeAutospacing="1" w:after="100" w:afterAutospacing="1"/>
      </w:pPr>
      <w:r>
        <w:t>This section contains documentation and discussion of the features included in the</w:t>
      </w:r>
      <w:r w:rsidRPr="000332A7">
        <w:t xml:space="preserve"> Election Event Logging and Election Event Logging Documentation</w:t>
      </w:r>
      <w:r>
        <w:t xml:space="preserve"> </w:t>
      </w:r>
      <w:r w:rsidR="005A4D5A">
        <w:t>UML models</w:t>
      </w:r>
      <w:r>
        <w:t xml:space="preserve">.  </w:t>
      </w:r>
      <w:r w:rsidR="005A4D5A">
        <w:t>As noted previously, this model was used in deriving the XML and JSON schemas, and the schema usage closely follows that of the UML model.</w:t>
      </w:r>
    </w:p>
    <w:p w14:paraId="65770FC7" w14:textId="77777777" w:rsidR="005A4D5A" w:rsidRDefault="005A4D5A" w:rsidP="005A4D5A">
      <w:pPr>
        <w:spacing w:before="100" w:beforeAutospacing="1" w:after="100" w:afterAutospacing="1"/>
      </w:pPr>
      <w:r>
        <w:t xml:space="preserve">The UML classes are described first, followed by the enumerations.  Each description contains an image of the class (from the UML model) and a table containing details about each of the class’s attributes.  To denote that certain class attributes derive from the class’s associations with other classes, curly braces are used around those attribute names, e.g., if </w:t>
      </w:r>
      <w:proofErr w:type="spellStart"/>
      <w:r>
        <w:t>ClassA</w:t>
      </w:r>
      <w:proofErr w:type="spellEnd"/>
      <w:r>
        <w:t xml:space="preserve"> has an association with </w:t>
      </w:r>
      <w:proofErr w:type="spellStart"/>
      <w:r>
        <w:t>ClassB</w:t>
      </w:r>
      <w:proofErr w:type="spellEnd"/>
      <w:r>
        <w:t xml:space="preserve"> that is named “Automobile”, then the table of attributes for </w:t>
      </w:r>
      <w:proofErr w:type="spellStart"/>
      <w:r>
        <w:t>ClassA</w:t>
      </w:r>
      <w:proofErr w:type="spellEnd"/>
      <w:r>
        <w:t xml:space="preserve"> would include “{Automobile}” as one of the attributes.</w:t>
      </w:r>
    </w:p>
    <w:p w14:paraId="7FF93AD1" w14:textId="01160AD1" w:rsidR="004633BC" w:rsidRDefault="004633BC" w:rsidP="004633BC">
      <w:pPr>
        <w:pStyle w:val="Heading2"/>
      </w:pPr>
      <w:bookmarkStart w:id="30" w:name="_Toc26255073"/>
      <w:r>
        <w:t>Election Event Logging UML Model Classes and Enumerations</w:t>
      </w:r>
      <w:bookmarkEnd w:id="30"/>
    </w:p>
    <w:p w14:paraId="45A99977" w14:textId="65AA5D25" w:rsidR="004633BC" w:rsidRDefault="004633BC" w:rsidP="004633BC">
      <w:r w:rsidRPr="004633BC">
        <w:t xml:space="preserve">The following sections deal with </w:t>
      </w:r>
      <w:r>
        <w:t>the classes</w:t>
      </w:r>
      <w:r w:rsidRPr="004633BC">
        <w:t xml:space="preserve"> and </w:t>
      </w:r>
      <w:r>
        <w:t>enumerations in the Election Event Logging UML model.</w:t>
      </w:r>
    </w:p>
    <w:p w14:paraId="13D9FDE1" w14:textId="77777777" w:rsidR="000A09D9" w:rsidRDefault="000A09D9" w:rsidP="000A09D9">
      <w:pPr>
        <w:pStyle w:val="Heading3"/>
      </w:pPr>
      <w:bookmarkStart w:id="31" w:name="_Toc26255074"/>
      <w:r>
        <w:t>Class Device</w:t>
      </w:r>
      <w:bookmarkEnd w:id="31"/>
    </w:p>
    <w:p w14:paraId="147B9A55" w14:textId="75265532" w:rsidR="002F271C" w:rsidRPr="00196781" w:rsidRDefault="000A09D9" w:rsidP="002F271C">
      <w:r>
        <w:t>D</w:t>
      </w:r>
      <w:r w:rsidRPr="00C74C9F">
        <w:t xml:space="preserve">evice contains information about the device generating election event logs. </w:t>
      </w:r>
      <w:proofErr w:type="spellStart"/>
      <w:r w:rsidRPr="00C74C9F">
        <w:t>Id</w:t>
      </w:r>
      <w:proofErr w:type="spellEnd"/>
      <w:r w:rsidRPr="00C74C9F">
        <w:t xml:space="preserve"> is the only required attribute, all other attributes are optional.  If the device </w:t>
      </w:r>
      <w:r w:rsidR="0011551A">
        <w:t>type</w:t>
      </w:r>
      <w:r w:rsidRPr="00C74C9F">
        <w:t xml:space="preserve"> is not found in the </w:t>
      </w:r>
      <w:proofErr w:type="spellStart"/>
      <w:r w:rsidRPr="00C74C9F">
        <w:t>Device</w:t>
      </w:r>
      <w:r w:rsidR="006270A1">
        <w:t>Type</w:t>
      </w:r>
      <w:proofErr w:type="spellEnd"/>
      <w:r w:rsidRPr="00C74C9F">
        <w:t xml:space="preserve"> enumeration, </w:t>
      </w:r>
      <w:r w:rsidR="006270A1">
        <w:t>Type</w:t>
      </w:r>
      <w:r w:rsidRPr="00C74C9F">
        <w:t xml:space="preserve"> </w:t>
      </w:r>
      <w:r w:rsidR="006D35BD">
        <w:t>is</w:t>
      </w:r>
      <w:r w:rsidRPr="00C74C9F">
        <w:t xml:space="preserve"> </w:t>
      </w:r>
      <w:r w:rsidR="0011551A">
        <w:t>‘</w:t>
      </w:r>
      <w:r w:rsidRPr="00C74C9F">
        <w:t>other</w:t>
      </w:r>
      <w:r w:rsidR="0011551A">
        <w:t>’</w:t>
      </w:r>
      <w:r w:rsidRPr="00C74C9F">
        <w:t xml:space="preserve"> and </w:t>
      </w:r>
      <w:proofErr w:type="spellStart"/>
      <w:r w:rsidRPr="00C74C9F">
        <w:t>Other</w:t>
      </w:r>
      <w:r w:rsidR="006270A1">
        <w:t>Type</w:t>
      </w:r>
      <w:proofErr w:type="spellEnd"/>
      <w:r w:rsidRPr="00C74C9F">
        <w:t xml:space="preserve"> contain</w:t>
      </w:r>
      <w:r w:rsidR="006D35BD">
        <w:t>s</w:t>
      </w:r>
      <w:r w:rsidRPr="00C74C9F">
        <w:t xml:space="preserve"> the appropriate </w:t>
      </w:r>
      <w:r w:rsidR="006D35BD">
        <w:t>type</w:t>
      </w:r>
      <w:r w:rsidRPr="00C74C9F">
        <w:t>.</w:t>
      </w:r>
      <w:r w:rsidR="00F07EA4">
        <w:t xml:space="preserve"> </w:t>
      </w:r>
      <w:r w:rsidR="00F07EA4" w:rsidRPr="000D7F9F">
        <w:t xml:space="preserve">Hash is used to specify a </w:t>
      </w:r>
      <w:r w:rsidR="00F07EA4">
        <w:t xml:space="preserve">cryptograph </w:t>
      </w:r>
      <w:r w:rsidR="00F07EA4" w:rsidRPr="000D7F9F">
        <w:t xml:space="preserve">hash associated with </w:t>
      </w:r>
      <w:r w:rsidR="00F07EA4">
        <w:t xml:space="preserve">the events, that is, an event log entry, using values from the </w:t>
      </w:r>
      <w:proofErr w:type="spellStart"/>
      <w:r w:rsidR="00F07EA4">
        <w:t>HashType</w:t>
      </w:r>
      <w:proofErr w:type="spellEnd"/>
      <w:r w:rsidR="00F07EA4">
        <w:t xml:space="preserve"> enumeration.  If the type of hash is not found in the </w:t>
      </w:r>
      <w:proofErr w:type="spellStart"/>
      <w:r w:rsidR="00F07EA4">
        <w:t>HashType</w:t>
      </w:r>
      <w:proofErr w:type="spellEnd"/>
      <w:r w:rsidR="00F07EA4">
        <w:t xml:space="preserve"> enumeration, </w:t>
      </w:r>
      <w:proofErr w:type="spellStart"/>
      <w:r w:rsidR="00F07EA4">
        <w:t>HashType</w:t>
      </w:r>
      <w:proofErr w:type="spellEnd"/>
      <w:r w:rsidR="00F07EA4">
        <w:t xml:space="preserve"> is ‘other’ and </w:t>
      </w:r>
      <w:proofErr w:type="spellStart"/>
      <w:r w:rsidR="00F07EA4">
        <w:t>OtherHashType</w:t>
      </w:r>
      <w:proofErr w:type="spellEnd"/>
      <w:r w:rsidR="00F07EA4">
        <w:t xml:space="preserve"> contains the type of hash.</w:t>
      </w:r>
    </w:p>
    <w:tbl>
      <w:tblPr>
        <w:tblStyle w:val="TableGrid"/>
        <w:tblW w:w="0" w:type="auto"/>
        <w:jc w:val="center"/>
        <w:tblLook w:val="04A0" w:firstRow="1" w:lastRow="0" w:firstColumn="1" w:lastColumn="0" w:noHBand="0" w:noVBand="1"/>
        <w:tblCaption w:val="Table 1 Caption"/>
        <w:tblDescription w:val="Brief description of Table 1"/>
      </w:tblPr>
      <w:tblGrid>
        <w:gridCol w:w="2390"/>
        <w:gridCol w:w="1403"/>
        <w:gridCol w:w="1181"/>
        <w:gridCol w:w="4376"/>
      </w:tblGrid>
      <w:tr w:rsidR="000A09D9" w14:paraId="7C02482D" w14:textId="77777777" w:rsidTr="000A09D9">
        <w:trPr>
          <w:tblHeader/>
          <w:jc w:val="center"/>
        </w:trPr>
        <w:tc>
          <w:tcPr>
            <w:tcW w:w="2390" w:type="dxa"/>
            <w:shd w:val="clear" w:color="auto" w:fill="4F81BD" w:themeFill="accent1"/>
            <w:tcMar>
              <w:top w:w="43" w:type="dxa"/>
              <w:left w:w="115" w:type="dxa"/>
              <w:bottom w:w="43" w:type="dxa"/>
              <w:right w:w="115" w:type="dxa"/>
            </w:tcMar>
            <w:vAlign w:val="center"/>
          </w:tcPr>
          <w:p w14:paraId="7C54B916"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594D7C53"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0CA75565" w14:textId="77777777" w:rsidR="000A09D9" w:rsidRPr="00FF40FD" w:rsidRDefault="000A09D9" w:rsidP="000A09D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0A83C3FC"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0A09D9" w14:paraId="49FC9FBF" w14:textId="77777777" w:rsidTr="000A09D9">
        <w:trPr>
          <w:jc w:val="center"/>
        </w:trPr>
        <w:tc>
          <w:tcPr>
            <w:tcW w:w="2390" w:type="dxa"/>
            <w:tcMar>
              <w:top w:w="43" w:type="dxa"/>
              <w:left w:w="115" w:type="dxa"/>
              <w:bottom w:w="43" w:type="dxa"/>
              <w:right w:w="115" w:type="dxa"/>
            </w:tcMar>
            <w:vAlign w:val="center"/>
          </w:tcPr>
          <w:p w14:paraId="7E97D7EF" w14:textId="77777777" w:rsidR="000A09D9" w:rsidRDefault="000A09D9" w:rsidP="000A09D9">
            <w:pPr>
              <w:pStyle w:val="TableText"/>
            </w:pPr>
            <w:r>
              <w:t>Details</w:t>
            </w:r>
          </w:p>
        </w:tc>
        <w:tc>
          <w:tcPr>
            <w:tcW w:w="1403" w:type="dxa"/>
            <w:tcMar>
              <w:top w:w="43" w:type="dxa"/>
              <w:left w:w="115" w:type="dxa"/>
              <w:bottom w:w="43" w:type="dxa"/>
              <w:right w:w="115" w:type="dxa"/>
            </w:tcMar>
            <w:vAlign w:val="center"/>
          </w:tcPr>
          <w:p w14:paraId="2243FA1D" w14:textId="77777777" w:rsidR="000A09D9" w:rsidRPr="001E1B1B" w:rsidRDefault="000A09D9" w:rsidP="000A09D9">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24DF01FA" w14:textId="77777777" w:rsidR="000A09D9" w:rsidRPr="001E1B1B" w:rsidRDefault="000A09D9" w:rsidP="000A09D9">
            <w:pPr>
              <w:pStyle w:val="TableText"/>
              <w:jc w:val="center"/>
              <w:rPr>
                <w:szCs w:val="18"/>
              </w:rPr>
            </w:pPr>
            <w:r w:rsidRPr="001E1B1B">
              <w:rPr>
                <w:szCs w:val="18"/>
              </w:rPr>
              <w:t>String</w:t>
            </w:r>
          </w:p>
        </w:tc>
        <w:tc>
          <w:tcPr>
            <w:tcW w:w="0" w:type="auto"/>
            <w:tcMar>
              <w:top w:w="43" w:type="dxa"/>
              <w:left w:w="115" w:type="dxa"/>
              <w:bottom w:w="43" w:type="dxa"/>
              <w:right w:w="115" w:type="dxa"/>
            </w:tcMar>
          </w:tcPr>
          <w:p w14:paraId="1A5BACB0" w14:textId="77777777" w:rsidR="000A09D9" w:rsidRPr="001E1B1B" w:rsidRDefault="000A09D9" w:rsidP="000A09D9">
            <w:pPr>
              <w:pStyle w:val="TableText"/>
              <w:rPr>
                <w:szCs w:val="18"/>
              </w:rPr>
            </w:pPr>
            <w:r w:rsidRPr="001E1B1B">
              <w:rPr>
                <w:szCs w:val="18"/>
              </w:rPr>
              <w:t>Used to associate any details with the event log.</w:t>
            </w:r>
          </w:p>
        </w:tc>
      </w:tr>
      <w:tr w:rsidR="000A09D9" w14:paraId="4EE5F5A2" w14:textId="77777777" w:rsidTr="000A09D9">
        <w:trPr>
          <w:jc w:val="center"/>
        </w:trPr>
        <w:tc>
          <w:tcPr>
            <w:tcW w:w="2390" w:type="dxa"/>
            <w:tcMar>
              <w:top w:w="43" w:type="dxa"/>
              <w:left w:w="115" w:type="dxa"/>
              <w:bottom w:w="43" w:type="dxa"/>
              <w:right w:w="115" w:type="dxa"/>
            </w:tcMar>
            <w:vAlign w:val="center"/>
          </w:tcPr>
          <w:p w14:paraId="7B894AFC" w14:textId="77777777" w:rsidR="000A09D9" w:rsidRDefault="000A09D9" w:rsidP="000A09D9">
            <w:pPr>
              <w:pStyle w:val="TableText"/>
            </w:pPr>
            <w:r>
              <w:t>{Event}</w:t>
            </w:r>
          </w:p>
        </w:tc>
        <w:tc>
          <w:tcPr>
            <w:tcW w:w="1403" w:type="dxa"/>
            <w:tcMar>
              <w:top w:w="43" w:type="dxa"/>
              <w:left w:w="115" w:type="dxa"/>
              <w:bottom w:w="43" w:type="dxa"/>
              <w:right w:w="115" w:type="dxa"/>
            </w:tcMar>
            <w:vAlign w:val="center"/>
          </w:tcPr>
          <w:p w14:paraId="5D0E9543" w14:textId="77777777" w:rsidR="000A09D9" w:rsidRPr="001E1B1B" w:rsidRDefault="000A09D9" w:rsidP="000A09D9">
            <w:pPr>
              <w:pStyle w:val="TableText"/>
              <w:jc w:val="center"/>
              <w:rPr>
                <w:szCs w:val="18"/>
              </w:rPr>
            </w:pPr>
            <w:proofErr w:type="gramStart"/>
            <w:r w:rsidRPr="001E1B1B">
              <w:rPr>
                <w:szCs w:val="18"/>
              </w:rPr>
              <w:t>0..*</w:t>
            </w:r>
            <w:proofErr w:type="gramEnd"/>
          </w:p>
        </w:tc>
        <w:tc>
          <w:tcPr>
            <w:tcW w:w="0" w:type="auto"/>
            <w:tcMar>
              <w:top w:w="43" w:type="dxa"/>
              <w:left w:w="115" w:type="dxa"/>
              <w:bottom w:w="43" w:type="dxa"/>
              <w:right w:w="115" w:type="dxa"/>
            </w:tcMar>
            <w:vAlign w:val="center"/>
          </w:tcPr>
          <w:p w14:paraId="138124F4" w14:textId="77777777" w:rsidR="000A09D9" w:rsidRPr="001E1B1B" w:rsidRDefault="000A09D9" w:rsidP="000A09D9">
            <w:pPr>
              <w:pStyle w:val="TableText"/>
              <w:jc w:val="center"/>
              <w:rPr>
                <w:szCs w:val="18"/>
              </w:rPr>
            </w:pPr>
            <w:r w:rsidRPr="001E1B1B">
              <w:rPr>
                <w:szCs w:val="18"/>
              </w:rPr>
              <w:t>Event</w:t>
            </w:r>
          </w:p>
        </w:tc>
        <w:tc>
          <w:tcPr>
            <w:tcW w:w="0" w:type="auto"/>
            <w:tcMar>
              <w:top w:w="43" w:type="dxa"/>
              <w:left w:w="115" w:type="dxa"/>
              <w:bottom w:w="43" w:type="dxa"/>
              <w:right w:w="115" w:type="dxa"/>
            </w:tcMar>
          </w:tcPr>
          <w:p w14:paraId="5C73508C" w14:textId="77777777" w:rsidR="000A09D9" w:rsidRPr="001E1B1B" w:rsidRDefault="000A09D9" w:rsidP="000A09D9">
            <w:pPr>
              <w:pStyle w:val="TableText"/>
              <w:rPr>
                <w:szCs w:val="18"/>
              </w:rPr>
            </w:pPr>
            <w:r w:rsidRPr="001E1B1B">
              <w:rPr>
                <w:szCs w:val="18"/>
              </w:rPr>
              <w:t>Used to describe a logged event.</w:t>
            </w:r>
          </w:p>
        </w:tc>
      </w:tr>
      <w:tr w:rsidR="00F07EA4" w14:paraId="6B376449" w14:textId="77777777" w:rsidTr="000A09D9">
        <w:trPr>
          <w:jc w:val="center"/>
        </w:trPr>
        <w:tc>
          <w:tcPr>
            <w:tcW w:w="2390" w:type="dxa"/>
            <w:tcMar>
              <w:top w:w="43" w:type="dxa"/>
              <w:left w:w="115" w:type="dxa"/>
              <w:bottom w:w="43" w:type="dxa"/>
              <w:right w:w="115" w:type="dxa"/>
            </w:tcMar>
            <w:vAlign w:val="center"/>
          </w:tcPr>
          <w:p w14:paraId="2D8E3CFD" w14:textId="1BBD2858" w:rsidR="00F07EA4" w:rsidRDefault="00F07EA4" w:rsidP="00F07EA4">
            <w:pPr>
              <w:pStyle w:val="TableText"/>
            </w:pPr>
            <w:proofErr w:type="spellStart"/>
            <w:r>
              <w:t>HashType</w:t>
            </w:r>
            <w:proofErr w:type="spellEnd"/>
          </w:p>
        </w:tc>
        <w:tc>
          <w:tcPr>
            <w:tcW w:w="1403" w:type="dxa"/>
            <w:tcMar>
              <w:top w:w="43" w:type="dxa"/>
              <w:left w:w="115" w:type="dxa"/>
              <w:bottom w:w="43" w:type="dxa"/>
              <w:right w:w="115" w:type="dxa"/>
            </w:tcMar>
            <w:vAlign w:val="center"/>
          </w:tcPr>
          <w:p w14:paraId="44C6936C" w14:textId="42C18897" w:rsidR="00F07EA4" w:rsidRPr="001E1B1B" w:rsidRDefault="00F07EA4" w:rsidP="00F07EA4">
            <w:pPr>
              <w:pStyle w:val="TableText"/>
              <w:jc w:val="center"/>
              <w:rPr>
                <w:szCs w:val="18"/>
              </w:rPr>
            </w:pPr>
            <w:r>
              <w:t>0..1</w:t>
            </w:r>
          </w:p>
        </w:tc>
        <w:tc>
          <w:tcPr>
            <w:tcW w:w="0" w:type="auto"/>
            <w:tcMar>
              <w:top w:w="43" w:type="dxa"/>
              <w:left w:w="115" w:type="dxa"/>
              <w:bottom w:w="43" w:type="dxa"/>
              <w:right w:w="115" w:type="dxa"/>
            </w:tcMar>
            <w:vAlign w:val="center"/>
          </w:tcPr>
          <w:p w14:paraId="11126417" w14:textId="15A1F3C8" w:rsidR="00F07EA4" w:rsidRPr="001E1B1B" w:rsidRDefault="00F07EA4" w:rsidP="00F07EA4">
            <w:pPr>
              <w:pStyle w:val="TableText"/>
              <w:jc w:val="center"/>
              <w:rPr>
                <w:szCs w:val="18"/>
              </w:rPr>
            </w:pPr>
            <w:r>
              <w:t>String</w:t>
            </w:r>
          </w:p>
        </w:tc>
        <w:tc>
          <w:tcPr>
            <w:tcW w:w="0" w:type="auto"/>
            <w:tcMar>
              <w:top w:w="43" w:type="dxa"/>
              <w:left w:w="115" w:type="dxa"/>
              <w:bottom w:w="43" w:type="dxa"/>
              <w:right w:w="115" w:type="dxa"/>
            </w:tcMar>
          </w:tcPr>
          <w:p w14:paraId="09966F45" w14:textId="29D143B4" w:rsidR="00F07EA4" w:rsidRPr="001E1B1B" w:rsidRDefault="00F07EA4" w:rsidP="00F07EA4">
            <w:pPr>
              <w:pStyle w:val="TableText"/>
              <w:rPr>
                <w:szCs w:val="18"/>
              </w:rPr>
            </w:pPr>
            <w:r w:rsidRPr="000D7F9F">
              <w:t xml:space="preserve">The type of hash, from the </w:t>
            </w:r>
            <w:proofErr w:type="spellStart"/>
            <w:r w:rsidRPr="0011551A">
              <w:t>HashType</w:t>
            </w:r>
            <w:proofErr w:type="spellEnd"/>
            <w:r w:rsidRPr="000D7F9F">
              <w:t xml:space="preserve"> enumeration.</w:t>
            </w:r>
          </w:p>
        </w:tc>
      </w:tr>
      <w:tr w:rsidR="00F07EA4" w14:paraId="0B1AF352" w14:textId="77777777" w:rsidTr="000A09D9">
        <w:trPr>
          <w:jc w:val="center"/>
        </w:trPr>
        <w:tc>
          <w:tcPr>
            <w:tcW w:w="2390" w:type="dxa"/>
            <w:tcMar>
              <w:top w:w="43" w:type="dxa"/>
              <w:left w:w="115" w:type="dxa"/>
              <w:bottom w:w="43" w:type="dxa"/>
              <w:right w:w="115" w:type="dxa"/>
            </w:tcMar>
            <w:vAlign w:val="center"/>
          </w:tcPr>
          <w:p w14:paraId="670D1B78" w14:textId="77777777" w:rsidR="00F07EA4" w:rsidRDefault="00F07EA4" w:rsidP="00F07EA4">
            <w:pPr>
              <w:pStyle w:val="TableText"/>
            </w:pPr>
            <w:r>
              <w:t>Id</w:t>
            </w:r>
          </w:p>
        </w:tc>
        <w:tc>
          <w:tcPr>
            <w:tcW w:w="1403" w:type="dxa"/>
            <w:tcMar>
              <w:top w:w="43" w:type="dxa"/>
              <w:left w:w="115" w:type="dxa"/>
              <w:bottom w:w="43" w:type="dxa"/>
              <w:right w:w="115" w:type="dxa"/>
            </w:tcMar>
            <w:vAlign w:val="center"/>
          </w:tcPr>
          <w:p w14:paraId="7CE3BFB4" w14:textId="77777777" w:rsidR="00F07EA4" w:rsidRPr="001E1B1B" w:rsidRDefault="00F07EA4" w:rsidP="00F07EA4">
            <w:pPr>
              <w:pStyle w:val="TableText"/>
              <w:jc w:val="center"/>
              <w:rPr>
                <w:szCs w:val="18"/>
              </w:rPr>
            </w:pPr>
            <w:r w:rsidRPr="001E1B1B">
              <w:rPr>
                <w:szCs w:val="18"/>
              </w:rPr>
              <w:t>1</w:t>
            </w:r>
          </w:p>
        </w:tc>
        <w:tc>
          <w:tcPr>
            <w:tcW w:w="0" w:type="auto"/>
            <w:tcMar>
              <w:top w:w="43" w:type="dxa"/>
              <w:left w:w="115" w:type="dxa"/>
              <w:bottom w:w="43" w:type="dxa"/>
              <w:right w:w="115" w:type="dxa"/>
            </w:tcMar>
            <w:vAlign w:val="center"/>
          </w:tcPr>
          <w:p w14:paraId="483E58EC" w14:textId="77777777" w:rsidR="00F07EA4" w:rsidRPr="001E1B1B" w:rsidRDefault="00F07EA4" w:rsidP="00F07EA4">
            <w:pPr>
              <w:pStyle w:val="TableText"/>
              <w:jc w:val="center"/>
              <w:rPr>
                <w:szCs w:val="18"/>
              </w:rPr>
            </w:pPr>
            <w:r w:rsidRPr="001E1B1B">
              <w:rPr>
                <w:szCs w:val="18"/>
              </w:rPr>
              <w:t>String</w:t>
            </w:r>
          </w:p>
        </w:tc>
        <w:tc>
          <w:tcPr>
            <w:tcW w:w="0" w:type="auto"/>
            <w:tcMar>
              <w:top w:w="43" w:type="dxa"/>
              <w:left w:w="115" w:type="dxa"/>
              <w:bottom w:w="43" w:type="dxa"/>
              <w:right w:w="115" w:type="dxa"/>
            </w:tcMar>
          </w:tcPr>
          <w:p w14:paraId="1AE62B61" w14:textId="77777777" w:rsidR="00F07EA4" w:rsidRPr="001E1B1B" w:rsidRDefault="00F07EA4" w:rsidP="00F07EA4">
            <w:pPr>
              <w:pStyle w:val="TableText"/>
              <w:rPr>
                <w:szCs w:val="18"/>
              </w:rPr>
            </w:pPr>
            <w:r w:rsidRPr="001E1B1B">
              <w:rPr>
                <w:szCs w:val="18"/>
              </w:rPr>
              <w:t>A serial number or otherwise identifier associated with the device.</w:t>
            </w:r>
          </w:p>
        </w:tc>
      </w:tr>
      <w:tr w:rsidR="00F07EA4" w14:paraId="41CA14F4" w14:textId="77777777" w:rsidTr="000A09D9">
        <w:trPr>
          <w:jc w:val="center"/>
        </w:trPr>
        <w:tc>
          <w:tcPr>
            <w:tcW w:w="2390" w:type="dxa"/>
            <w:tcMar>
              <w:top w:w="43" w:type="dxa"/>
              <w:left w:w="115" w:type="dxa"/>
              <w:bottom w:w="43" w:type="dxa"/>
              <w:right w:w="115" w:type="dxa"/>
            </w:tcMar>
            <w:vAlign w:val="center"/>
          </w:tcPr>
          <w:p w14:paraId="23F5446B" w14:textId="77777777" w:rsidR="00F07EA4" w:rsidRDefault="00F07EA4" w:rsidP="00F07EA4">
            <w:pPr>
              <w:pStyle w:val="TableText"/>
            </w:pPr>
            <w:r>
              <w:t>Manufacturer</w:t>
            </w:r>
          </w:p>
        </w:tc>
        <w:tc>
          <w:tcPr>
            <w:tcW w:w="1403" w:type="dxa"/>
            <w:tcMar>
              <w:top w:w="43" w:type="dxa"/>
              <w:left w:w="115" w:type="dxa"/>
              <w:bottom w:w="43" w:type="dxa"/>
              <w:right w:w="115" w:type="dxa"/>
            </w:tcMar>
            <w:vAlign w:val="center"/>
          </w:tcPr>
          <w:p w14:paraId="134E761F" w14:textId="77777777" w:rsidR="00F07EA4" w:rsidRPr="001E1B1B" w:rsidRDefault="00F07EA4" w:rsidP="00F07EA4">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44162E0C" w14:textId="77777777" w:rsidR="00F07EA4" w:rsidRPr="001E1B1B" w:rsidRDefault="00F07EA4" w:rsidP="00F07EA4">
            <w:pPr>
              <w:pStyle w:val="TableText"/>
              <w:jc w:val="center"/>
              <w:rPr>
                <w:szCs w:val="18"/>
              </w:rPr>
            </w:pPr>
            <w:r w:rsidRPr="001E1B1B">
              <w:rPr>
                <w:szCs w:val="18"/>
              </w:rPr>
              <w:t>String</w:t>
            </w:r>
          </w:p>
        </w:tc>
        <w:tc>
          <w:tcPr>
            <w:tcW w:w="0" w:type="auto"/>
            <w:tcMar>
              <w:top w:w="43" w:type="dxa"/>
              <w:left w:w="115" w:type="dxa"/>
              <w:bottom w:w="43" w:type="dxa"/>
              <w:right w:w="115" w:type="dxa"/>
            </w:tcMar>
          </w:tcPr>
          <w:p w14:paraId="21F15156" w14:textId="77777777" w:rsidR="00F07EA4" w:rsidRPr="001E1B1B" w:rsidRDefault="00F07EA4" w:rsidP="00F07EA4">
            <w:pPr>
              <w:pStyle w:val="TableText"/>
              <w:rPr>
                <w:szCs w:val="18"/>
              </w:rPr>
            </w:pPr>
            <w:r w:rsidRPr="001E1B1B">
              <w:rPr>
                <w:szCs w:val="18"/>
              </w:rPr>
              <w:t>Manufacturer of the device.</w:t>
            </w:r>
          </w:p>
        </w:tc>
      </w:tr>
      <w:tr w:rsidR="00F07EA4" w14:paraId="6CC5DEFA" w14:textId="77777777" w:rsidTr="000A09D9">
        <w:trPr>
          <w:jc w:val="center"/>
        </w:trPr>
        <w:tc>
          <w:tcPr>
            <w:tcW w:w="2390" w:type="dxa"/>
            <w:tcMar>
              <w:top w:w="43" w:type="dxa"/>
              <w:left w:w="115" w:type="dxa"/>
              <w:bottom w:w="43" w:type="dxa"/>
              <w:right w:w="115" w:type="dxa"/>
            </w:tcMar>
            <w:vAlign w:val="center"/>
          </w:tcPr>
          <w:p w14:paraId="00929DC6" w14:textId="77777777" w:rsidR="00F07EA4" w:rsidRDefault="00F07EA4" w:rsidP="00F07EA4">
            <w:pPr>
              <w:pStyle w:val="TableText"/>
            </w:pPr>
            <w:r>
              <w:t>Model</w:t>
            </w:r>
          </w:p>
        </w:tc>
        <w:tc>
          <w:tcPr>
            <w:tcW w:w="1403" w:type="dxa"/>
            <w:tcMar>
              <w:top w:w="43" w:type="dxa"/>
              <w:left w:w="115" w:type="dxa"/>
              <w:bottom w:w="43" w:type="dxa"/>
              <w:right w:w="115" w:type="dxa"/>
            </w:tcMar>
            <w:vAlign w:val="center"/>
          </w:tcPr>
          <w:p w14:paraId="13BB7333" w14:textId="77777777" w:rsidR="00F07EA4" w:rsidRPr="001E1B1B" w:rsidRDefault="00F07EA4" w:rsidP="00F07EA4">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193F1CD6" w14:textId="77777777" w:rsidR="00F07EA4" w:rsidRPr="001E1B1B" w:rsidRDefault="00F07EA4" w:rsidP="00F07EA4">
            <w:pPr>
              <w:pStyle w:val="TableText"/>
              <w:jc w:val="center"/>
              <w:rPr>
                <w:szCs w:val="18"/>
              </w:rPr>
            </w:pPr>
            <w:r w:rsidRPr="001E1B1B">
              <w:rPr>
                <w:szCs w:val="18"/>
              </w:rPr>
              <w:t>String</w:t>
            </w:r>
          </w:p>
        </w:tc>
        <w:tc>
          <w:tcPr>
            <w:tcW w:w="0" w:type="auto"/>
            <w:tcMar>
              <w:top w:w="43" w:type="dxa"/>
              <w:left w:w="115" w:type="dxa"/>
              <w:bottom w:w="43" w:type="dxa"/>
              <w:right w:w="115" w:type="dxa"/>
            </w:tcMar>
          </w:tcPr>
          <w:p w14:paraId="2541EA4A" w14:textId="77777777" w:rsidR="00F07EA4" w:rsidRPr="001E1B1B" w:rsidRDefault="00F07EA4" w:rsidP="00F07EA4">
            <w:pPr>
              <w:pStyle w:val="TableText"/>
              <w:rPr>
                <w:szCs w:val="18"/>
              </w:rPr>
            </w:pPr>
            <w:r w:rsidRPr="001E1B1B">
              <w:rPr>
                <w:szCs w:val="18"/>
              </w:rPr>
              <w:t>Model of the device.</w:t>
            </w:r>
          </w:p>
        </w:tc>
      </w:tr>
      <w:tr w:rsidR="00F07EA4" w14:paraId="20BA79A0" w14:textId="77777777" w:rsidTr="007533A7">
        <w:trPr>
          <w:jc w:val="center"/>
        </w:trPr>
        <w:tc>
          <w:tcPr>
            <w:tcW w:w="2390" w:type="dxa"/>
            <w:tcMar>
              <w:top w:w="43" w:type="dxa"/>
              <w:left w:w="115" w:type="dxa"/>
              <w:bottom w:w="43" w:type="dxa"/>
              <w:right w:w="115" w:type="dxa"/>
            </w:tcMar>
            <w:vAlign w:val="center"/>
          </w:tcPr>
          <w:p w14:paraId="77E02A4B" w14:textId="083EBB25" w:rsidR="00F07EA4" w:rsidRDefault="00F07EA4" w:rsidP="00F07EA4">
            <w:pPr>
              <w:pStyle w:val="TableText"/>
            </w:pPr>
            <w:proofErr w:type="spellStart"/>
            <w:r w:rsidRPr="000D7F9F">
              <w:t>Other</w:t>
            </w:r>
            <w:r>
              <w:t>Hash</w:t>
            </w:r>
            <w:r w:rsidRPr="000D7F9F">
              <w:t>Type</w:t>
            </w:r>
            <w:proofErr w:type="spellEnd"/>
          </w:p>
        </w:tc>
        <w:tc>
          <w:tcPr>
            <w:tcW w:w="1403" w:type="dxa"/>
            <w:tcMar>
              <w:top w:w="43" w:type="dxa"/>
              <w:left w:w="115" w:type="dxa"/>
              <w:bottom w:w="43" w:type="dxa"/>
              <w:right w:w="115" w:type="dxa"/>
            </w:tcMar>
            <w:vAlign w:val="center"/>
          </w:tcPr>
          <w:p w14:paraId="6DC36525" w14:textId="699E2CF1" w:rsidR="00F07EA4" w:rsidRPr="001E1B1B" w:rsidRDefault="00F07EA4" w:rsidP="00F07EA4">
            <w:pPr>
              <w:pStyle w:val="TableText"/>
              <w:jc w:val="center"/>
              <w:rPr>
                <w:szCs w:val="18"/>
              </w:rPr>
            </w:pPr>
            <w:r w:rsidRPr="000D7F9F">
              <w:t>0..1</w:t>
            </w:r>
          </w:p>
        </w:tc>
        <w:tc>
          <w:tcPr>
            <w:tcW w:w="0" w:type="auto"/>
            <w:tcMar>
              <w:top w:w="43" w:type="dxa"/>
              <w:left w:w="115" w:type="dxa"/>
              <w:bottom w:w="43" w:type="dxa"/>
              <w:right w:w="115" w:type="dxa"/>
            </w:tcMar>
            <w:vAlign w:val="center"/>
          </w:tcPr>
          <w:p w14:paraId="7C0C3DD7" w14:textId="742F03B9" w:rsidR="00F07EA4" w:rsidRPr="001E1B1B" w:rsidRDefault="00F07EA4" w:rsidP="00F07EA4">
            <w:pPr>
              <w:pStyle w:val="TableText"/>
              <w:jc w:val="center"/>
              <w:rPr>
                <w:szCs w:val="18"/>
              </w:rPr>
            </w:pPr>
            <w:r w:rsidRPr="000D7F9F">
              <w:t>string</w:t>
            </w:r>
          </w:p>
        </w:tc>
        <w:tc>
          <w:tcPr>
            <w:tcW w:w="0" w:type="auto"/>
            <w:tcMar>
              <w:top w:w="43" w:type="dxa"/>
              <w:left w:w="115" w:type="dxa"/>
              <w:bottom w:w="43" w:type="dxa"/>
              <w:right w:w="115" w:type="dxa"/>
            </w:tcMar>
            <w:vAlign w:val="center"/>
          </w:tcPr>
          <w:p w14:paraId="7CAD559E" w14:textId="609DB22F" w:rsidR="00F07EA4" w:rsidRPr="001E1B1B" w:rsidRDefault="00F07EA4" w:rsidP="00F07EA4">
            <w:pPr>
              <w:pStyle w:val="TableText"/>
              <w:rPr>
                <w:szCs w:val="18"/>
              </w:rPr>
            </w:pPr>
            <w:r w:rsidRPr="000D7F9F">
              <w:t xml:space="preserve">If </w:t>
            </w:r>
            <w:proofErr w:type="spellStart"/>
            <w:r>
              <w:t>Hash</w:t>
            </w:r>
            <w:r w:rsidRPr="0011551A">
              <w:t>Type</w:t>
            </w:r>
            <w:proofErr w:type="spellEnd"/>
            <w:r w:rsidRPr="000D7F9F">
              <w:t xml:space="preserve"> is 'other', the type of the hash.</w:t>
            </w:r>
          </w:p>
        </w:tc>
      </w:tr>
      <w:tr w:rsidR="00F07EA4" w14:paraId="1FB82242" w14:textId="77777777" w:rsidTr="000A09D9">
        <w:trPr>
          <w:jc w:val="center"/>
        </w:trPr>
        <w:tc>
          <w:tcPr>
            <w:tcW w:w="2390" w:type="dxa"/>
            <w:tcMar>
              <w:top w:w="43" w:type="dxa"/>
              <w:left w:w="115" w:type="dxa"/>
              <w:bottom w:w="43" w:type="dxa"/>
              <w:right w:w="115" w:type="dxa"/>
            </w:tcMar>
            <w:vAlign w:val="center"/>
          </w:tcPr>
          <w:p w14:paraId="1B2E1A8B" w14:textId="20E41D41" w:rsidR="00F07EA4" w:rsidRDefault="00F07EA4" w:rsidP="00F07EA4">
            <w:pPr>
              <w:pStyle w:val="TableText"/>
            </w:pPr>
            <w:proofErr w:type="spellStart"/>
            <w:r>
              <w:t>OtherType</w:t>
            </w:r>
            <w:proofErr w:type="spellEnd"/>
          </w:p>
        </w:tc>
        <w:tc>
          <w:tcPr>
            <w:tcW w:w="1403" w:type="dxa"/>
            <w:tcMar>
              <w:top w:w="43" w:type="dxa"/>
              <w:left w:w="115" w:type="dxa"/>
              <w:bottom w:w="43" w:type="dxa"/>
              <w:right w:w="115" w:type="dxa"/>
            </w:tcMar>
            <w:vAlign w:val="center"/>
          </w:tcPr>
          <w:p w14:paraId="52BD049C" w14:textId="287C2D3E" w:rsidR="00F07EA4" w:rsidRPr="001E1B1B" w:rsidRDefault="00F07EA4" w:rsidP="00F07EA4">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3866C4C4" w14:textId="3EE06550" w:rsidR="00F07EA4" w:rsidRPr="001E1B1B" w:rsidRDefault="00F07EA4" w:rsidP="00F07EA4">
            <w:pPr>
              <w:pStyle w:val="TableText"/>
              <w:jc w:val="center"/>
              <w:rPr>
                <w:szCs w:val="18"/>
              </w:rPr>
            </w:pPr>
            <w:r w:rsidRPr="001E1B1B">
              <w:rPr>
                <w:szCs w:val="18"/>
              </w:rPr>
              <w:t>String</w:t>
            </w:r>
          </w:p>
        </w:tc>
        <w:tc>
          <w:tcPr>
            <w:tcW w:w="0" w:type="auto"/>
            <w:tcMar>
              <w:top w:w="43" w:type="dxa"/>
              <w:left w:w="115" w:type="dxa"/>
              <w:bottom w:w="43" w:type="dxa"/>
              <w:right w:w="115" w:type="dxa"/>
            </w:tcMar>
            <w:vAlign w:val="center"/>
          </w:tcPr>
          <w:p w14:paraId="599762DA" w14:textId="317BDD35" w:rsidR="00F07EA4" w:rsidRPr="001E1B1B" w:rsidRDefault="00F07EA4" w:rsidP="00F07EA4">
            <w:pPr>
              <w:pStyle w:val="TableText"/>
              <w:rPr>
                <w:szCs w:val="18"/>
              </w:rPr>
            </w:pPr>
            <w:r w:rsidRPr="001E1B1B">
              <w:rPr>
                <w:szCs w:val="18"/>
              </w:rPr>
              <w:t xml:space="preserve">Used when </w:t>
            </w:r>
            <w:proofErr w:type="spellStart"/>
            <w:r w:rsidRPr="001E1B1B">
              <w:rPr>
                <w:szCs w:val="18"/>
              </w:rPr>
              <w:t>Device</w:t>
            </w:r>
            <w:r>
              <w:rPr>
                <w:szCs w:val="18"/>
              </w:rPr>
              <w:t>Type</w:t>
            </w:r>
            <w:proofErr w:type="spellEnd"/>
            <w:r w:rsidRPr="001E1B1B">
              <w:rPr>
                <w:szCs w:val="18"/>
              </w:rPr>
              <w:t xml:space="preserve"> is </w:t>
            </w:r>
            <w:r>
              <w:rPr>
                <w:szCs w:val="18"/>
              </w:rPr>
              <w:t>‘</w:t>
            </w:r>
            <w:r w:rsidRPr="001E1B1B">
              <w:rPr>
                <w:szCs w:val="18"/>
              </w:rPr>
              <w:t>other</w:t>
            </w:r>
            <w:r>
              <w:rPr>
                <w:szCs w:val="18"/>
              </w:rPr>
              <w:t>’</w:t>
            </w:r>
            <w:r w:rsidRPr="001E1B1B">
              <w:rPr>
                <w:szCs w:val="18"/>
              </w:rPr>
              <w:t>.</w:t>
            </w:r>
          </w:p>
        </w:tc>
      </w:tr>
      <w:tr w:rsidR="00F07EA4" w14:paraId="0F928AA0" w14:textId="77777777" w:rsidTr="000A09D9">
        <w:trPr>
          <w:jc w:val="center"/>
        </w:trPr>
        <w:tc>
          <w:tcPr>
            <w:tcW w:w="2390" w:type="dxa"/>
            <w:tcMar>
              <w:top w:w="43" w:type="dxa"/>
              <w:left w:w="115" w:type="dxa"/>
              <w:bottom w:w="43" w:type="dxa"/>
              <w:right w:w="115" w:type="dxa"/>
            </w:tcMar>
            <w:vAlign w:val="center"/>
          </w:tcPr>
          <w:p w14:paraId="7E0806F4" w14:textId="640410A2" w:rsidR="00F07EA4" w:rsidRDefault="00F07EA4" w:rsidP="00F07EA4">
            <w:pPr>
              <w:pStyle w:val="TableText"/>
            </w:pPr>
            <w:r>
              <w:t>Type</w:t>
            </w:r>
          </w:p>
        </w:tc>
        <w:tc>
          <w:tcPr>
            <w:tcW w:w="1403" w:type="dxa"/>
            <w:tcMar>
              <w:top w:w="43" w:type="dxa"/>
              <w:left w:w="115" w:type="dxa"/>
              <w:bottom w:w="43" w:type="dxa"/>
              <w:right w:w="115" w:type="dxa"/>
            </w:tcMar>
            <w:vAlign w:val="center"/>
          </w:tcPr>
          <w:p w14:paraId="14FFB70E" w14:textId="77777777" w:rsidR="00F07EA4" w:rsidRPr="001E1B1B" w:rsidRDefault="00F07EA4" w:rsidP="00F07EA4">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311E43AB" w14:textId="03F23A75" w:rsidR="00F07EA4" w:rsidRPr="001E1B1B" w:rsidRDefault="00F07EA4" w:rsidP="00F07EA4">
            <w:pPr>
              <w:pStyle w:val="TableText"/>
              <w:jc w:val="center"/>
              <w:rPr>
                <w:szCs w:val="18"/>
              </w:rPr>
            </w:pPr>
            <w:proofErr w:type="spellStart"/>
            <w:r w:rsidRPr="001E1B1B">
              <w:rPr>
                <w:szCs w:val="18"/>
              </w:rPr>
              <w:t>Device</w:t>
            </w:r>
            <w:r>
              <w:rPr>
                <w:szCs w:val="18"/>
              </w:rPr>
              <w:t>Type</w:t>
            </w:r>
            <w:proofErr w:type="spellEnd"/>
          </w:p>
        </w:tc>
        <w:tc>
          <w:tcPr>
            <w:tcW w:w="0" w:type="auto"/>
            <w:tcMar>
              <w:top w:w="43" w:type="dxa"/>
              <w:left w:w="115" w:type="dxa"/>
              <w:bottom w:w="43" w:type="dxa"/>
              <w:right w:w="115" w:type="dxa"/>
            </w:tcMar>
            <w:vAlign w:val="center"/>
          </w:tcPr>
          <w:p w14:paraId="7116B7B5" w14:textId="77777777" w:rsidR="00F07EA4" w:rsidRPr="001E1B1B" w:rsidRDefault="00F07EA4" w:rsidP="00F07EA4">
            <w:pPr>
              <w:pStyle w:val="TableText"/>
              <w:rPr>
                <w:szCs w:val="18"/>
              </w:rPr>
            </w:pPr>
            <w:r w:rsidRPr="001E1B1B">
              <w:rPr>
                <w:szCs w:val="18"/>
              </w:rPr>
              <w:t xml:space="preserve">Enumerated usage of the device, e.g., DRE, </w:t>
            </w:r>
            <w:proofErr w:type="spellStart"/>
            <w:r w:rsidRPr="001E1B1B">
              <w:rPr>
                <w:szCs w:val="18"/>
              </w:rPr>
              <w:t>opscan</w:t>
            </w:r>
            <w:proofErr w:type="spellEnd"/>
            <w:r w:rsidRPr="001E1B1B">
              <w:rPr>
                <w:szCs w:val="18"/>
              </w:rPr>
              <w:t>-precinct, etc.</w:t>
            </w:r>
          </w:p>
        </w:tc>
      </w:tr>
      <w:tr w:rsidR="00F07EA4" w14:paraId="01820911" w14:textId="77777777" w:rsidTr="000A09D9">
        <w:trPr>
          <w:jc w:val="center"/>
        </w:trPr>
        <w:tc>
          <w:tcPr>
            <w:tcW w:w="2390" w:type="dxa"/>
            <w:tcMar>
              <w:top w:w="43" w:type="dxa"/>
              <w:left w:w="115" w:type="dxa"/>
              <w:bottom w:w="43" w:type="dxa"/>
              <w:right w:w="115" w:type="dxa"/>
            </w:tcMar>
            <w:vAlign w:val="center"/>
          </w:tcPr>
          <w:p w14:paraId="050EE9C9" w14:textId="77777777" w:rsidR="00F07EA4" w:rsidRDefault="00F07EA4" w:rsidP="00F07EA4">
            <w:pPr>
              <w:pStyle w:val="TableText"/>
            </w:pPr>
            <w:r>
              <w:t>Version</w:t>
            </w:r>
          </w:p>
        </w:tc>
        <w:tc>
          <w:tcPr>
            <w:tcW w:w="1403" w:type="dxa"/>
            <w:tcMar>
              <w:top w:w="43" w:type="dxa"/>
              <w:left w:w="115" w:type="dxa"/>
              <w:bottom w:w="43" w:type="dxa"/>
              <w:right w:w="115" w:type="dxa"/>
            </w:tcMar>
            <w:vAlign w:val="center"/>
          </w:tcPr>
          <w:p w14:paraId="282B7194" w14:textId="77777777" w:rsidR="00F07EA4" w:rsidRPr="001E1B1B" w:rsidRDefault="00F07EA4" w:rsidP="00F07EA4">
            <w:pPr>
              <w:pStyle w:val="TableText"/>
              <w:jc w:val="center"/>
              <w:rPr>
                <w:szCs w:val="18"/>
              </w:rPr>
            </w:pPr>
            <w:r w:rsidRPr="001E1B1B">
              <w:rPr>
                <w:szCs w:val="18"/>
              </w:rPr>
              <w:t>0..1</w:t>
            </w:r>
          </w:p>
        </w:tc>
        <w:tc>
          <w:tcPr>
            <w:tcW w:w="0" w:type="auto"/>
            <w:tcMar>
              <w:top w:w="43" w:type="dxa"/>
              <w:left w:w="115" w:type="dxa"/>
              <w:bottom w:w="43" w:type="dxa"/>
              <w:right w:w="115" w:type="dxa"/>
            </w:tcMar>
            <w:vAlign w:val="center"/>
          </w:tcPr>
          <w:p w14:paraId="25B0FF07" w14:textId="77777777" w:rsidR="00F07EA4" w:rsidRPr="001E1B1B" w:rsidRDefault="00F07EA4" w:rsidP="00F07EA4">
            <w:pPr>
              <w:pStyle w:val="TableText"/>
              <w:jc w:val="center"/>
              <w:rPr>
                <w:szCs w:val="18"/>
              </w:rPr>
            </w:pPr>
            <w:r w:rsidRPr="001E1B1B">
              <w:rPr>
                <w:szCs w:val="18"/>
              </w:rPr>
              <w:t>String</w:t>
            </w:r>
          </w:p>
        </w:tc>
        <w:tc>
          <w:tcPr>
            <w:tcW w:w="0" w:type="auto"/>
            <w:tcMar>
              <w:top w:w="43" w:type="dxa"/>
              <w:left w:w="115" w:type="dxa"/>
              <w:bottom w:w="43" w:type="dxa"/>
              <w:right w:w="115" w:type="dxa"/>
            </w:tcMar>
          </w:tcPr>
          <w:p w14:paraId="1234753B" w14:textId="77777777" w:rsidR="00F07EA4" w:rsidRPr="001E1B1B" w:rsidRDefault="00F07EA4" w:rsidP="00F07EA4">
            <w:pPr>
              <w:pStyle w:val="TableText"/>
              <w:rPr>
                <w:szCs w:val="18"/>
              </w:rPr>
            </w:pPr>
            <w:r w:rsidRPr="001E1B1B">
              <w:rPr>
                <w:szCs w:val="18"/>
              </w:rPr>
              <w:t>Version identification of the device.</w:t>
            </w:r>
          </w:p>
        </w:tc>
      </w:tr>
    </w:tbl>
    <w:p w14:paraId="0A4A0FCB" w14:textId="7DC85ADA" w:rsidR="005A4D5A" w:rsidRDefault="00223E74" w:rsidP="005A4D5A">
      <w:pPr>
        <w:pStyle w:val="Heading3"/>
      </w:pPr>
      <w:bookmarkStart w:id="32" w:name="_Toc26255075"/>
      <w:r>
        <w:lastRenderedPageBreak/>
        <w:t>Class</w:t>
      </w:r>
      <w:r w:rsidR="005A4D5A">
        <w:t xml:space="preserve"> </w:t>
      </w:r>
      <w:proofErr w:type="spellStart"/>
      <w:r w:rsidR="005A4D5A">
        <w:t>ElectionEventLog</w:t>
      </w:r>
      <w:bookmarkEnd w:id="32"/>
      <w:proofErr w:type="spellEnd"/>
    </w:p>
    <w:p w14:paraId="543053C1" w14:textId="64DC5E9B" w:rsidR="005A4D5A" w:rsidRPr="00196781" w:rsidRDefault="005A4D5A" w:rsidP="002F271C">
      <w:proofErr w:type="spellStart"/>
      <w:r w:rsidRPr="003F0C2A">
        <w:t>ElectionEventLog</w:t>
      </w:r>
      <w:proofErr w:type="spellEnd"/>
      <w:r w:rsidRPr="003F0C2A">
        <w:t xml:space="preserve"> is the root </w:t>
      </w:r>
      <w:r w:rsidR="00720052">
        <w:t>class</w:t>
      </w:r>
      <w:r w:rsidRPr="003F0C2A">
        <w:t>.  It includes Device for identifying the device(s) generating the election events, the date and time when the election event log was created, and an identification of the election. Details is used as needed for additional description/details.</w:t>
      </w:r>
      <w:r w:rsidR="006D35BD">
        <w:t xml:space="preserve"> </w:t>
      </w:r>
    </w:p>
    <w:tbl>
      <w:tblPr>
        <w:tblStyle w:val="TableGrid"/>
        <w:tblW w:w="0" w:type="auto"/>
        <w:jc w:val="center"/>
        <w:tblLook w:val="04A0" w:firstRow="1" w:lastRow="0" w:firstColumn="1" w:lastColumn="0" w:noHBand="0" w:noVBand="1"/>
        <w:tblCaption w:val="Table 1 Caption"/>
        <w:tblDescription w:val="Brief description of Table 1"/>
      </w:tblPr>
      <w:tblGrid>
        <w:gridCol w:w="2381"/>
        <w:gridCol w:w="1403"/>
        <w:gridCol w:w="1051"/>
        <w:gridCol w:w="4515"/>
      </w:tblGrid>
      <w:tr w:rsidR="005A4D5A" w14:paraId="10E7FB2D" w14:textId="77777777" w:rsidTr="008428EE">
        <w:trPr>
          <w:tblHeader/>
          <w:jc w:val="center"/>
        </w:trPr>
        <w:tc>
          <w:tcPr>
            <w:tcW w:w="2381" w:type="dxa"/>
            <w:shd w:val="clear" w:color="auto" w:fill="4F81BD" w:themeFill="accent1"/>
            <w:tcMar>
              <w:top w:w="43" w:type="dxa"/>
              <w:left w:w="115" w:type="dxa"/>
              <w:bottom w:w="43" w:type="dxa"/>
              <w:right w:w="115" w:type="dxa"/>
            </w:tcMar>
            <w:vAlign w:val="center"/>
          </w:tcPr>
          <w:p w14:paraId="14925589" w14:textId="0C919DFD"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4CE82011"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051" w:type="dxa"/>
            <w:shd w:val="clear" w:color="auto" w:fill="4F81BD" w:themeFill="accent1"/>
            <w:tcMar>
              <w:top w:w="43" w:type="dxa"/>
              <w:left w:w="115" w:type="dxa"/>
              <w:bottom w:w="43" w:type="dxa"/>
              <w:right w:w="115" w:type="dxa"/>
            </w:tcMar>
            <w:vAlign w:val="center"/>
          </w:tcPr>
          <w:p w14:paraId="002307F8"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515" w:type="dxa"/>
            <w:shd w:val="clear" w:color="auto" w:fill="4F81BD" w:themeFill="accent1"/>
            <w:tcMar>
              <w:top w:w="43" w:type="dxa"/>
              <w:left w:w="115" w:type="dxa"/>
              <w:bottom w:w="43" w:type="dxa"/>
              <w:right w:w="115" w:type="dxa"/>
            </w:tcMar>
            <w:vAlign w:val="center"/>
          </w:tcPr>
          <w:p w14:paraId="5AF555C3" w14:textId="60FCFF65"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5A4D5A" w:rsidRPr="00FF40FD">
              <w:rPr>
                <w:rFonts w:ascii="Arial" w:hAnsi="Arial" w:cs="Arial"/>
                <w:b/>
                <w:color w:val="FFFFFF" w:themeColor="background1"/>
                <w:sz w:val="22"/>
                <w:szCs w:val="22"/>
              </w:rPr>
              <w:t xml:space="preserve"> Description</w:t>
            </w:r>
          </w:p>
        </w:tc>
      </w:tr>
      <w:tr w:rsidR="005A4D5A" w14:paraId="69E3FE94" w14:textId="77777777" w:rsidTr="008428EE">
        <w:trPr>
          <w:jc w:val="center"/>
        </w:trPr>
        <w:tc>
          <w:tcPr>
            <w:tcW w:w="2381" w:type="dxa"/>
            <w:tcMar>
              <w:top w:w="43" w:type="dxa"/>
              <w:left w:w="115" w:type="dxa"/>
              <w:bottom w:w="43" w:type="dxa"/>
              <w:right w:w="115" w:type="dxa"/>
            </w:tcMar>
            <w:vAlign w:val="center"/>
          </w:tcPr>
          <w:p w14:paraId="2E9BAD56" w14:textId="21255EDC" w:rsidR="005A4D5A" w:rsidRPr="003F0C2A" w:rsidRDefault="005A4D5A" w:rsidP="003F0C2A">
            <w:pPr>
              <w:pStyle w:val="TableText"/>
            </w:pPr>
            <w:r w:rsidRPr="003F0C2A">
              <w:t>Details</w:t>
            </w:r>
          </w:p>
        </w:tc>
        <w:tc>
          <w:tcPr>
            <w:tcW w:w="1403" w:type="dxa"/>
            <w:tcMar>
              <w:top w:w="43" w:type="dxa"/>
              <w:left w:w="115" w:type="dxa"/>
              <w:bottom w:w="43" w:type="dxa"/>
              <w:right w:w="115" w:type="dxa"/>
            </w:tcMar>
            <w:vAlign w:val="center"/>
          </w:tcPr>
          <w:p w14:paraId="25559ABB" w14:textId="0ED2E88A" w:rsidR="005A4D5A" w:rsidRPr="003F0C2A" w:rsidRDefault="005A4D5A" w:rsidP="001E1B1B">
            <w:pPr>
              <w:pStyle w:val="TableText"/>
              <w:jc w:val="center"/>
            </w:pPr>
            <w:r w:rsidRPr="003F0C2A">
              <w:t>0</w:t>
            </w:r>
            <w:r w:rsidR="00720052">
              <w:t>..1</w:t>
            </w:r>
          </w:p>
        </w:tc>
        <w:tc>
          <w:tcPr>
            <w:tcW w:w="1051" w:type="dxa"/>
            <w:tcMar>
              <w:top w:w="43" w:type="dxa"/>
              <w:left w:w="115" w:type="dxa"/>
              <w:bottom w:w="43" w:type="dxa"/>
              <w:right w:w="115" w:type="dxa"/>
            </w:tcMar>
            <w:vAlign w:val="center"/>
          </w:tcPr>
          <w:p w14:paraId="601DAD48" w14:textId="4C3DAD2A" w:rsidR="005A4D5A" w:rsidRPr="003F0C2A" w:rsidRDefault="00720052" w:rsidP="00994734">
            <w:pPr>
              <w:pStyle w:val="TableText"/>
              <w:jc w:val="center"/>
            </w:pPr>
            <w:r>
              <w:t>String</w:t>
            </w:r>
          </w:p>
        </w:tc>
        <w:tc>
          <w:tcPr>
            <w:tcW w:w="4515" w:type="dxa"/>
            <w:tcMar>
              <w:top w:w="43" w:type="dxa"/>
              <w:left w:w="115" w:type="dxa"/>
              <w:bottom w:w="43" w:type="dxa"/>
              <w:right w:w="115" w:type="dxa"/>
            </w:tcMar>
          </w:tcPr>
          <w:p w14:paraId="6D8D8995" w14:textId="77777777" w:rsidR="005A4D5A" w:rsidRPr="003F0C2A" w:rsidRDefault="005A4D5A" w:rsidP="003F0C2A">
            <w:pPr>
              <w:pStyle w:val="TableText"/>
            </w:pPr>
            <w:r w:rsidRPr="003F0C2A">
              <w:t>Used to associate any details with the event log.</w:t>
            </w:r>
          </w:p>
        </w:tc>
      </w:tr>
      <w:tr w:rsidR="005A4D5A" w14:paraId="4B8E35D6" w14:textId="77777777" w:rsidTr="008428EE">
        <w:trPr>
          <w:jc w:val="center"/>
        </w:trPr>
        <w:tc>
          <w:tcPr>
            <w:tcW w:w="2381" w:type="dxa"/>
            <w:tcMar>
              <w:top w:w="43" w:type="dxa"/>
              <w:left w:w="115" w:type="dxa"/>
              <w:bottom w:w="43" w:type="dxa"/>
              <w:right w:w="115" w:type="dxa"/>
            </w:tcMar>
            <w:vAlign w:val="center"/>
          </w:tcPr>
          <w:p w14:paraId="6AAA71DE" w14:textId="0E15475F" w:rsidR="005A4D5A" w:rsidRPr="003F0C2A" w:rsidRDefault="00720052" w:rsidP="003F0C2A">
            <w:pPr>
              <w:pStyle w:val="TableText"/>
            </w:pPr>
            <w:r>
              <w:t>{</w:t>
            </w:r>
            <w:r w:rsidR="005A4D5A" w:rsidRPr="003F0C2A">
              <w:t>Device</w:t>
            </w:r>
            <w:r>
              <w:t>}</w:t>
            </w:r>
          </w:p>
        </w:tc>
        <w:tc>
          <w:tcPr>
            <w:tcW w:w="1403" w:type="dxa"/>
            <w:tcMar>
              <w:top w:w="43" w:type="dxa"/>
              <w:left w:w="115" w:type="dxa"/>
              <w:bottom w:w="43" w:type="dxa"/>
              <w:right w:w="115" w:type="dxa"/>
            </w:tcMar>
            <w:vAlign w:val="center"/>
          </w:tcPr>
          <w:p w14:paraId="27DF4663" w14:textId="251EBDE2" w:rsidR="005A4D5A" w:rsidRPr="003F0C2A" w:rsidRDefault="005A4D5A" w:rsidP="001E1B1B">
            <w:pPr>
              <w:pStyle w:val="TableText"/>
              <w:jc w:val="center"/>
            </w:pPr>
            <w:proofErr w:type="gramStart"/>
            <w:r w:rsidRPr="003F0C2A">
              <w:t>0</w:t>
            </w:r>
            <w:r w:rsidR="00720052">
              <w:t>..*</w:t>
            </w:r>
            <w:proofErr w:type="gramEnd"/>
          </w:p>
        </w:tc>
        <w:tc>
          <w:tcPr>
            <w:tcW w:w="1051" w:type="dxa"/>
            <w:tcMar>
              <w:top w:w="43" w:type="dxa"/>
              <w:left w:w="115" w:type="dxa"/>
              <w:bottom w:w="43" w:type="dxa"/>
              <w:right w:w="115" w:type="dxa"/>
            </w:tcMar>
            <w:vAlign w:val="center"/>
          </w:tcPr>
          <w:p w14:paraId="3B9C1DA8" w14:textId="147A6D14" w:rsidR="005A4D5A" w:rsidRPr="003F0C2A" w:rsidRDefault="00720052" w:rsidP="00994734">
            <w:pPr>
              <w:pStyle w:val="TableText"/>
              <w:jc w:val="center"/>
            </w:pPr>
            <w:r>
              <w:t>Device</w:t>
            </w:r>
          </w:p>
        </w:tc>
        <w:tc>
          <w:tcPr>
            <w:tcW w:w="4515" w:type="dxa"/>
            <w:tcMar>
              <w:top w:w="43" w:type="dxa"/>
              <w:left w:w="115" w:type="dxa"/>
              <w:bottom w:w="43" w:type="dxa"/>
              <w:right w:w="115" w:type="dxa"/>
            </w:tcMar>
          </w:tcPr>
          <w:p w14:paraId="6F2A79C4" w14:textId="77777777" w:rsidR="005A4D5A" w:rsidRPr="003F0C2A" w:rsidRDefault="005A4D5A" w:rsidP="003F0C2A">
            <w:pPr>
              <w:pStyle w:val="TableText"/>
            </w:pPr>
            <w:r w:rsidRPr="003F0C2A">
              <w:t>Used to describe the device(s) generating the election events.</w:t>
            </w:r>
          </w:p>
        </w:tc>
      </w:tr>
      <w:tr w:rsidR="00720052" w14:paraId="4F95250B" w14:textId="77777777" w:rsidTr="008428EE">
        <w:trPr>
          <w:trHeight w:val="34"/>
          <w:jc w:val="center"/>
        </w:trPr>
        <w:tc>
          <w:tcPr>
            <w:tcW w:w="2381" w:type="dxa"/>
            <w:tcMar>
              <w:top w:w="43" w:type="dxa"/>
              <w:left w:w="115" w:type="dxa"/>
              <w:bottom w:w="43" w:type="dxa"/>
              <w:right w:w="115" w:type="dxa"/>
            </w:tcMar>
            <w:vAlign w:val="center"/>
          </w:tcPr>
          <w:p w14:paraId="233E1580" w14:textId="49EAB435" w:rsidR="00720052" w:rsidRPr="00720052" w:rsidRDefault="00720052" w:rsidP="00720052">
            <w:pPr>
              <w:pStyle w:val="TableText"/>
            </w:pPr>
            <w:proofErr w:type="spellStart"/>
            <w:r>
              <w:t>E</w:t>
            </w:r>
            <w:r w:rsidRPr="00720052">
              <w:t>lectionId</w:t>
            </w:r>
            <w:proofErr w:type="spellEnd"/>
          </w:p>
        </w:tc>
        <w:tc>
          <w:tcPr>
            <w:tcW w:w="1403" w:type="dxa"/>
            <w:tcMar>
              <w:top w:w="43" w:type="dxa"/>
              <w:left w:w="115" w:type="dxa"/>
              <w:bottom w:w="43" w:type="dxa"/>
              <w:right w:w="115" w:type="dxa"/>
            </w:tcMar>
            <w:vAlign w:val="center"/>
          </w:tcPr>
          <w:p w14:paraId="1FCB8CCB" w14:textId="4C28F514" w:rsidR="00720052" w:rsidRPr="00720052" w:rsidRDefault="00720052" w:rsidP="001E1B1B">
            <w:pPr>
              <w:pStyle w:val="TableText"/>
              <w:jc w:val="center"/>
            </w:pPr>
            <w:r>
              <w:t>0..1</w:t>
            </w:r>
          </w:p>
        </w:tc>
        <w:tc>
          <w:tcPr>
            <w:tcW w:w="1051" w:type="dxa"/>
            <w:tcMar>
              <w:top w:w="43" w:type="dxa"/>
              <w:left w:w="115" w:type="dxa"/>
              <w:bottom w:w="43" w:type="dxa"/>
              <w:right w:w="115" w:type="dxa"/>
            </w:tcMar>
            <w:vAlign w:val="center"/>
          </w:tcPr>
          <w:p w14:paraId="5EE5118D" w14:textId="0AC33DD8" w:rsidR="00720052" w:rsidRPr="00720052" w:rsidRDefault="00720052" w:rsidP="00994734">
            <w:pPr>
              <w:pStyle w:val="TableText"/>
              <w:jc w:val="center"/>
            </w:pPr>
            <w:r>
              <w:t>String</w:t>
            </w:r>
          </w:p>
        </w:tc>
        <w:tc>
          <w:tcPr>
            <w:tcW w:w="4515" w:type="dxa"/>
            <w:tcMar>
              <w:top w:w="43" w:type="dxa"/>
              <w:left w:w="115" w:type="dxa"/>
              <w:bottom w:w="43" w:type="dxa"/>
              <w:right w:w="115" w:type="dxa"/>
            </w:tcMar>
          </w:tcPr>
          <w:p w14:paraId="14DF24D8" w14:textId="485C753B" w:rsidR="00720052" w:rsidRPr="00720052" w:rsidRDefault="00720052" w:rsidP="00720052">
            <w:pPr>
              <w:pStyle w:val="TableText"/>
            </w:pPr>
            <w:r w:rsidRPr="00720052">
              <w:t>Identifies the election associated with the log.</w:t>
            </w:r>
          </w:p>
        </w:tc>
      </w:tr>
      <w:tr w:rsidR="00720052" w14:paraId="6311F622" w14:textId="77777777" w:rsidTr="008428EE">
        <w:trPr>
          <w:jc w:val="center"/>
        </w:trPr>
        <w:tc>
          <w:tcPr>
            <w:tcW w:w="2381" w:type="dxa"/>
            <w:tcMar>
              <w:top w:w="43" w:type="dxa"/>
              <w:left w:w="115" w:type="dxa"/>
              <w:bottom w:w="43" w:type="dxa"/>
              <w:right w:w="115" w:type="dxa"/>
            </w:tcMar>
            <w:vAlign w:val="center"/>
          </w:tcPr>
          <w:p w14:paraId="69FEAB2A" w14:textId="231C86B4" w:rsidR="00720052" w:rsidRPr="00720052" w:rsidRDefault="00720052" w:rsidP="00720052">
            <w:pPr>
              <w:pStyle w:val="TableText"/>
            </w:pPr>
            <w:proofErr w:type="spellStart"/>
            <w:r>
              <w:t>G</w:t>
            </w:r>
            <w:r w:rsidRPr="00720052">
              <w:t>eneratedTime</w:t>
            </w:r>
            <w:proofErr w:type="spellEnd"/>
          </w:p>
        </w:tc>
        <w:tc>
          <w:tcPr>
            <w:tcW w:w="1403" w:type="dxa"/>
            <w:tcMar>
              <w:top w:w="43" w:type="dxa"/>
              <w:left w:w="115" w:type="dxa"/>
              <w:bottom w:w="43" w:type="dxa"/>
              <w:right w:w="115" w:type="dxa"/>
            </w:tcMar>
            <w:vAlign w:val="center"/>
          </w:tcPr>
          <w:p w14:paraId="69F95B06" w14:textId="06F85AFB" w:rsidR="00720052" w:rsidRPr="00720052" w:rsidRDefault="00720052" w:rsidP="001E1B1B">
            <w:pPr>
              <w:pStyle w:val="TableText"/>
              <w:jc w:val="center"/>
            </w:pPr>
            <w:r>
              <w:t>1</w:t>
            </w:r>
          </w:p>
        </w:tc>
        <w:tc>
          <w:tcPr>
            <w:tcW w:w="1051" w:type="dxa"/>
            <w:tcMar>
              <w:top w:w="43" w:type="dxa"/>
              <w:left w:w="115" w:type="dxa"/>
              <w:bottom w:w="43" w:type="dxa"/>
              <w:right w:w="115" w:type="dxa"/>
            </w:tcMar>
            <w:vAlign w:val="center"/>
          </w:tcPr>
          <w:p w14:paraId="1E25DD2F" w14:textId="29C152B0" w:rsidR="00720052" w:rsidRPr="00720052" w:rsidRDefault="00720052" w:rsidP="00994734">
            <w:pPr>
              <w:pStyle w:val="TableText"/>
              <w:jc w:val="center"/>
            </w:pPr>
            <w:proofErr w:type="spellStart"/>
            <w:r>
              <w:t>DateTime</w:t>
            </w:r>
            <w:proofErr w:type="spellEnd"/>
          </w:p>
        </w:tc>
        <w:tc>
          <w:tcPr>
            <w:tcW w:w="4515" w:type="dxa"/>
            <w:tcMar>
              <w:top w:w="43" w:type="dxa"/>
              <w:left w:w="115" w:type="dxa"/>
              <w:bottom w:w="43" w:type="dxa"/>
              <w:right w:w="115" w:type="dxa"/>
            </w:tcMar>
          </w:tcPr>
          <w:p w14:paraId="2DA30C0C" w14:textId="176C5EDC" w:rsidR="00720052" w:rsidRPr="00720052" w:rsidRDefault="00720052" w:rsidP="00720052">
            <w:pPr>
              <w:pStyle w:val="TableText"/>
            </w:pPr>
            <w:r w:rsidRPr="00720052">
              <w:t>Identifies the date and time the log was generated.</w:t>
            </w:r>
          </w:p>
        </w:tc>
      </w:tr>
    </w:tbl>
    <w:p w14:paraId="6BE95425" w14:textId="34D0CED7" w:rsidR="00720052" w:rsidRDefault="00720052">
      <w:pPr>
        <w:widowControl/>
        <w:suppressAutoHyphens w:val="0"/>
        <w:adjustRightInd/>
        <w:spacing w:after="0"/>
        <w:textAlignment w:val="auto"/>
        <w:rPr>
          <w:rFonts w:ascii="Arial" w:hAnsi="Arial"/>
          <w:b/>
          <w:color w:val="000000" w:themeColor="text1"/>
          <w:kern w:val="28"/>
          <w:sz w:val="22"/>
        </w:rPr>
      </w:pPr>
    </w:p>
    <w:p w14:paraId="1266E828" w14:textId="00F92F2C" w:rsidR="005A4D5A" w:rsidRDefault="001E1B1B" w:rsidP="005A4D5A">
      <w:pPr>
        <w:pStyle w:val="Heading3"/>
      </w:pPr>
      <w:bookmarkStart w:id="33" w:name="_Toc26255076"/>
      <w:r>
        <w:t xml:space="preserve">Class </w:t>
      </w:r>
      <w:r w:rsidR="005A4D5A">
        <w:t>Event</w:t>
      </w:r>
      <w:bookmarkEnd w:id="33"/>
    </w:p>
    <w:p w14:paraId="403FA815" w14:textId="2B6B9551" w:rsidR="005A4D5A" w:rsidRDefault="005A4D5A" w:rsidP="002F271C">
      <w:pPr>
        <w:widowControl/>
        <w:suppressAutoHyphens w:val="0"/>
        <w:adjustRightInd/>
        <w:spacing w:after="0"/>
        <w:textAlignment w:val="auto"/>
      </w:pPr>
      <w:r w:rsidRPr="00AF2D7D">
        <w:t xml:space="preserve">Event holds information about a specific event. </w:t>
      </w:r>
      <w:r w:rsidR="001E1B1B" w:rsidRPr="00AF2D7D">
        <w:t>S</w:t>
      </w:r>
      <w:r w:rsidRPr="00AF2D7D">
        <w:t xml:space="preserve">everity is an optional attribute for describing a severity indication for the event.  If the event disposition is not found in the </w:t>
      </w:r>
      <w:proofErr w:type="spellStart"/>
      <w:r w:rsidRPr="00AF2D7D">
        <w:t>DispositionType</w:t>
      </w:r>
      <w:proofErr w:type="spellEnd"/>
      <w:r w:rsidRPr="00AF2D7D">
        <w:t xml:space="preserve"> enumeration, </w:t>
      </w:r>
      <w:r w:rsidR="001E1B1B" w:rsidRPr="00AF2D7D">
        <w:t>D</w:t>
      </w:r>
      <w:r w:rsidRPr="00AF2D7D">
        <w:t xml:space="preserve">isposition </w:t>
      </w:r>
      <w:r w:rsidR="006D35BD">
        <w:t>is</w:t>
      </w:r>
      <w:r w:rsidRPr="00AF2D7D">
        <w:t xml:space="preserve"> </w:t>
      </w:r>
      <w:r w:rsidR="0011551A">
        <w:t>‘</w:t>
      </w:r>
      <w:r w:rsidRPr="00AF2D7D">
        <w:t>other</w:t>
      </w:r>
      <w:r w:rsidR="0011551A">
        <w:t>’</w:t>
      </w:r>
      <w:r w:rsidRPr="00AF2D7D">
        <w:t xml:space="preserve"> and </w:t>
      </w:r>
      <w:proofErr w:type="spellStart"/>
      <w:r w:rsidR="001E1B1B" w:rsidRPr="00AF2D7D">
        <w:t>O</w:t>
      </w:r>
      <w:r w:rsidRPr="00AF2D7D">
        <w:t>therDisposition</w:t>
      </w:r>
      <w:proofErr w:type="spellEnd"/>
      <w:r w:rsidRPr="00AF2D7D">
        <w:t xml:space="preserve"> contain</w:t>
      </w:r>
      <w:r w:rsidR="006D35BD">
        <w:t>s</w:t>
      </w:r>
      <w:r w:rsidRPr="00AF2D7D">
        <w:t xml:space="preserve"> the other disposition.</w:t>
      </w:r>
      <w:r w:rsidR="006D35BD">
        <w:t xml:space="preserve">  </w:t>
      </w:r>
    </w:p>
    <w:p w14:paraId="594C0769" w14:textId="77777777" w:rsidR="002F271C" w:rsidRPr="00196781" w:rsidRDefault="002F271C" w:rsidP="002F271C">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174"/>
        <w:gridCol w:w="1403"/>
        <w:gridCol w:w="1511"/>
        <w:gridCol w:w="4262"/>
      </w:tblGrid>
      <w:tr w:rsidR="005A4D5A" w14:paraId="7517AAC3" w14:textId="77777777" w:rsidTr="00AF2D7D">
        <w:trPr>
          <w:tblHeader/>
          <w:jc w:val="center"/>
        </w:trPr>
        <w:tc>
          <w:tcPr>
            <w:tcW w:w="2174" w:type="dxa"/>
            <w:shd w:val="clear" w:color="auto" w:fill="4F81BD" w:themeFill="accent1"/>
            <w:tcMar>
              <w:top w:w="43" w:type="dxa"/>
              <w:left w:w="115" w:type="dxa"/>
              <w:bottom w:w="43" w:type="dxa"/>
              <w:right w:w="115" w:type="dxa"/>
            </w:tcMar>
            <w:vAlign w:val="center"/>
          </w:tcPr>
          <w:p w14:paraId="651FF602" w14:textId="4A3D0F40"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162D9667"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6DEFA191"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1D1621B4" w14:textId="2CA7EAC6"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w:t>
            </w:r>
            <w:r w:rsidR="005A4D5A" w:rsidRPr="00FF40FD">
              <w:rPr>
                <w:rFonts w:ascii="Arial" w:hAnsi="Arial" w:cs="Arial"/>
                <w:b/>
                <w:color w:val="FFFFFF" w:themeColor="background1"/>
                <w:sz w:val="22"/>
                <w:szCs w:val="22"/>
              </w:rPr>
              <w:t>Description</w:t>
            </w:r>
          </w:p>
        </w:tc>
      </w:tr>
      <w:tr w:rsidR="005A4D5A" w14:paraId="6350C28D" w14:textId="77777777" w:rsidTr="00AF2D7D">
        <w:trPr>
          <w:jc w:val="center"/>
        </w:trPr>
        <w:tc>
          <w:tcPr>
            <w:tcW w:w="2174" w:type="dxa"/>
            <w:tcMar>
              <w:top w:w="43" w:type="dxa"/>
              <w:left w:w="115" w:type="dxa"/>
              <w:bottom w:w="43" w:type="dxa"/>
              <w:right w:w="115" w:type="dxa"/>
            </w:tcMar>
            <w:vAlign w:val="center"/>
          </w:tcPr>
          <w:p w14:paraId="27FEF9C5" w14:textId="1186ED66" w:rsidR="005A4D5A" w:rsidRPr="00AF2D7D" w:rsidRDefault="005A4D5A" w:rsidP="00AF2D7D">
            <w:pPr>
              <w:pStyle w:val="TableText"/>
            </w:pPr>
            <w:r w:rsidRPr="00AF2D7D">
              <w:t>Description</w:t>
            </w:r>
          </w:p>
        </w:tc>
        <w:tc>
          <w:tcPr>
            <w:tcW w:w="1403" w:type="dxa"/>
            <w:tcMar>
              <w:top w:w="43" w:type="dxa"/>
              <w:left w:w="115" w:type="dxa"/>
              <w:bottom w:w="43" w:type="dxa"/>
              <w:right w:w="115" w:type="dxa"/>
            </w:tcMar>
            <w:vAlign w:val="center"/>
          </w:tcPr>
          <w:p w14:paraId="7BC0C903" w14:textId="41CE30F9" w:rsidR="005A4D5A" w:rsidRPr="00AF2D7D" w:rsidRDefault="005A4D5A" w:rsidP="004633BC">
            <w:pPr>
              <w:pStyle w:val="TableText"/>
              <w:jc w:val="center"/>
            </w:pPr>
            <w:r w:rsidRPr="00AF2D7D">
              <w:t>0</w:t>
            </w:r>
            <w:r w:rsidR="00AF2D7D">
              <w:t>..</w:t>
            </w:r>
            <w:r w:rsidRPr="00AF2D7D">
              <w:t>1</w:t>
            </w:r>
          </w:p>
        </w:tc>
        <w:tc>
          <w:tcPr>
            <w:tcW w:w="0" w:type="auto"/>
            <w:tcMar>
              <w:top w:w="43" w:type="dxa"/>
              <w:left w:w="115" w:type="dxa"/>
              <w:bottom w:w="43" w:type="dxa"/>
              <w:right w:w="115" w:type="dxa"/>
            </w:tcMar>
            <w:vAlign w:val="center"/>
          </w:tcPr>
          <w:p w14:paraId="2DEC7F1D" w14:textId="492A2673" w:rsidR="005A4D5A" w:rsidRPr="00AF2D7D" w:rsidRDefault="00AF2D7D" w:rsidP="00994734">
            <w:pPr>
              <w:pStyle w:val="TableText"/>
              <w:jc w:val="center"/>
            </w:pPr>
            <w:r>
              <w:t>String</w:t>
            </w:r>
          </w:p>
        </w:tc>
        <w:tc>
          <w:tcPr>
            <w:tcW w:w="0" w:type="auto"/>
            <w:tcMar>
              <w:top w:w="43" w:type="dxa"/>
              <w:left w:w="115" w:type="dxa"/>
              <w:bottom w:w="43" w:type="dxa"/>
              <w:right w:w="115" w:type="dxa"/>
            </w:tcMar>
          </w:tcPr>
          <w:p w14:paraId="64D53B4C" w14:textId="77777777" w:rsidR="005A4D5A" w:rsidRPr="00AF2D7D" w:rsidRDefault="005A4D5A" w:rsidP="00AF2D7D">
            <w:pPr>
              <w:pStyle w:val="TableText"/>
            </w:pPr>
            <w:r w:rsidRPr="00AF2D7D">
              <w:t>Used for a brief description of the event.</w:t>
            </w:r>
          </w:p>
        </w:tc>
      </w:tr>
      <w:tr w:rsidR="005A4D5A" w14:paraId="64B128DE" w14:textId="77777777" w:rsidTr="00AF2D7D">
        <w:trPr>
          <w:jc w:val="center"/>
        </w:trPr>
        <w:tc>
          <w:tcPr>
            <w:tcW w:w="2174" w:type="dxa"/>
            <w:tcMar>
              <w:top w:w="43" w:type="dxa"/>
              <w:left w:w="115" w:type="dxa"/>
              <w:bottom w:w="43" w:type="dxa"/>
              <w:right w:w="115" w:type="dxa"/>
            </w:tcMar>
            <w:vAlign w:val="center"/>
          </w:tcPr>
          <w:p w14:paraId="2C44834D" w14:textId="004E1B87" w:rsidR="005A4D5A" w:rsidRPr="00AF2D7D" w:rsidRDefault="005A4D5A" w:rsidP="00AF2D7D">
            <w:pPr>
              <w:pStyle w:val="TableText"/>
            </w:pPr>
            <w:r w:rsidRPr="00AF2D7D">
              <w:t>Details</w:t>
            </w:r>
          </w:p>
        </w:tc>
        <w:tc>
          <w:tcPr>
            <w:tcW w:w="1403" w:type="dxa"/>
            <w:tcMar>
              <w:top w:w="43" w:type="dxa"/>
              <w:left w:w="115" w:type="dxa"/>
              <w:bottom w:w="43" w:type="dxa"/>
              <w:right w:w="115" w:type="dxa"/>
            </w:tcMar>
            <w:vAlign w:val="center"/>
          </w:tcPr>
          <w:p w14:paraId="5B6DDFE9" w14:textId="20C3FBA6" w:rsidR="005A4D5A" w:rsidRPr="00AF2D7D" w:rsidRDefault="00AF2D7D" w:rsidP="004633BC">
            <w:pPr>
              <w:pStyle w:val="TableText"/>
              <w:jc w:val="center"/>
            </w:pPr>
            <w:r>
              <w:t>0..1</w:t>
            </w:r>
          </w:p>
        </w:tc>
        <w:tc>
          <w:tcPr>
            <w:tcW w:w="0" w:type="auto"/>
            <w:tcMar>
              <w:top w:w="43" w:type="dxa"/>
              <w:left w:w="115" w:type="dxa"/>
              <w:bottom w:w="43" w:type="dxa"/>
              <w:right w:w="115" w:type="dxa"/>
            </w:tcMar>
            <w:vAlign w:val="center"/>
          </w:tcPr>
          <w:p w14:paraId="2133DDAA" w14:textId="3623287D" w:rsidR="005A4D5A" w:rsidRPr="00AF2D7D" w:rsidRDefault="00AF2D7D" w:rsidP="00994734">
            <w:pPr>
              <w:pStyle w:val="TableText"/>
              <w:jc w:val="center"/>
            </w:pPr>
            <w:r>
              <w:t>String</w:t>
            </w:r>
          </w:p>
        </w:tc>
        <w:tc>
          <w:tcPr>
            <w:tcW w:w="0" w:type="auto"/>
            <w:tcMar>
              <w:top w:w="43" w:type="dxa"/>
              <w:left w:w="115" w:type="dxa"/>
              <w:bottom w:w="43" w:type="dxa"/>
              <w:right w:w="115" w:type="dxa"/>
            </w:tcMar>
          </w:tcPr>
          <w:p w14:paraId="5DCB8B70" w14:textId="77777777" w:rsidR="005A4D5A" w:rsidRPr="00AF2D7D" w:rsidRDefault="005A4D5A" w:rsidP="00AF2D7D">
            <w:pPr>
              <w:pStyle w:val="TableText"/>
            </w:pPr>
            <w:r w:rsidRPr="00AF2D7D">
              <w:t>Used for additional information about the event, e.g., vendor reserved information.</w:t>
            </w:r>
          </w:p>
        </w:tc>
      </w:tr>
      <w:tr w:rsidR="001E1B1B" w14:paraId="5C58B6BF" w14:textId="77777777" w:rsidTr="00AF2D7D">
        <w:trPr>
          <w:jc w:val="center"/>
        </w:trPr>
        <w:tc>
          <w:tcPr>
            <w:tcW w:w="2174" w:type="dxa"/>
            <w:tcMar>
              <w:top w:w="43" w:type="dxa"/>
              <w:left w:w="115" w:type="dxa"/>
              <w:bottom w:w="43" w:type="dxa"/>
              <w:right w:w="115" w:type="dxa"/>
            </w:tcMar>
            <w:vAlign w:val="center"/>
          </w:tcPr>
          <w:p w14:paraId="7F9C9F22" w14:textId="1E851DC1" w:rsidR="001E1B1B" w:rsidRPr="00AF2D7D" w:rsidRDefault="00AF2D7D" w:rsidP="00AF2D7D">
            <w:pPr>
              <w:pStyle w:val="TableText"/>
            </w:pPr>
            <w:r w:rsidRPr="00AF2D7D">
              <w:t>Disposition</w:t>
            </w:r>
          </w:p>
        </w:tc>
        <w:tc>
          <w:tcPr>
            <w:tcW w:w="1403" w:type="dxa"/>
            <w:tcMar>
              <w:top w:w="43" w:type="dxa"/>
              <w:left w:w="115" w:type="dxa"/>
              <w:bottom w:w="43" w:type="dxa"/>
              <w:right w:w="115" w:type="dxa"/>
            </w:tcMar>
            <w:vAlign w:val="center"/>
          </w:tcPr>
          <w:p w14:paraId="3691D868" w14:textId="3A6AC8FC" w:rsidR="001E1B1B" w:rsidRPr="00AF2D7D" w:rsidRDefault="00AF2D7D" w:rsidP="004633BC">
            <w:pPr>
              <w:pStyle w:val="TableText"/>
              <w:jc w:val="center"/>
            </w:pPr>
            <w:r>
              <w:t>1</w:t>
            </w:r>
          </w:p>
        </w:tc>
        <w:tc>
          <w:tcPr>
            <w:tcW w:w="0" w:type="auto"/>
            <w:tcMar>
              <w:top w:w="43" w:type="dxa"/>
              <w:left w:w="115" w:type="dxa"/>
              <w:bottom w:w="43" w:type="dxa"/>
              <w:right w:w="115" w:type="dxa"/>
            </w:tcMar>
            <w:vAlign w:val="center"/>
          </w:tcPr>
          <w:p w14:paraId="1427EDC4" w14:textId="7CD16492" w:rsidR="001E1B1B" w:rsidRPr="00AF2D7D" w:rsidRDefault="001E1B1B" w:rsidP="00994734">
            <w:pPr>
              <w:pStyle w:val="TableText"/>
              <w:jc w:val="center"/>
            </w:pPr>
            <w:proofErr w:type="spellStart"/>
            <w:r w:rsidRPr="00AF2D7D">
              <w:t>DispositionType</w:t>
            </w:r>
            <w:proofErr w:type="spellEnd"/>
          </w:p>
        </w:tc>
        <w:tc>
          <w:tcPr>
            <w:tcW w:w="0" w:type="auto"/>
            <w:tcMar>
              <w:top w:w="43" w:type="dxa"/>
              <w:left w:w="115" w:type="dxa"/>
              <w:bottom w:w="43" w:type="dxa"/>
              <w:right w:w="115" w:type="dxa"/>
            </w:tcMar>
          </w:tcPr>
          <w:p w14:paraId="5AD945D4" w14:textId="080C4189" w:rsidR="001E1B1B" w:rsidRPr="00AF2D7D" w:rsidRDefault="001E1B1B" w:rsidP="00AF2D7D">
            <w:pPr>
              <w:pStyle w:val="TableText"/>
            </w:pPr>
            <w:r w:rsidRPr="00AF2D7D">
              <w:t>The disposition, e.g., success or failure, of the event.</w:t>
            </w:r>
          </w:p>
        </w:tc>
      </w:tr>
      <w:tr w:rsidR="001E1B1B" w14:paraId="243FCA92" w14:textId="77777777" w:rsidTr="00AF2D7D">
        <w:trPr>
          <w:jc w:val="center"/>
        </w:trPr>
        <w:tc>
          <w:tcPr>
            <w:tcW w:w="2174" w:type="dxa"/>
            <w:tcMar>
              <w:top w:w="43" w:type="dxa"/>
              <w:left w:w="115" w:type="dxa"/>
              <w:bottom w:w="43" w:type="dxa"/>
              <w:right w:w="115" w:type="dxa"/>
            </w:tcMar>
            <w:vAlign w:val="center"/>
          </w:tcPr>
          <w:p w14:paraId="0BF019DA" w14:textId="7A135BE9" w:rsidR="001E1B1B" w:rsidRPr="00AF2D7D" w:rsidRDefault="00AF2D7D" w:rsidP="00AF2D7D">
            <w:pPr>
              <w:pStyle w:val="TableText"/>
            </w:pPr>
            <w:r w:rsidRPr="00AF2D7D">
              <w:t>Hash</w:t>
            </w:r>
          </w:p>
        </w:tc>
        <w:tc>
          <w:tcPr>
            <w:tcW w:w="1403" w:type="dxa"/>
            <w:tcMar>
              <w:top w:w="43" w:type="dxa"/>
              <w:left w:w="115" w:type="dxa"/>
              <w:bottom w:w="43" w:type="dxa"/>
              <w:right w:w="115" w:type="dxa"/>
            </w:tcMar>
            <w:vAlign w:val="center"/>
          </w:tcPr>
          <w:p w14:paraId="151C6C7B" w14:textId="7CAD8196" w:rsidR="001E1B1B" w:rsidRPr="00AF2D7D" w:rsidRDefault="00AF2D7D" w:rsidP="004633BC">
            <w:pPr>
              <w:pStyle w:val="TableText"/>
              <w:jc w:val="center"/>
            </w:pPr>
            <w:r>
              <w:t>0..1</w:t>
            </w:r>
          </w:p>
        </w:tc>
        <w:tc>
          <w:tcPr>
            <w:tcW w:w="0" w:type="auto"/>
            <w:tcMar>
              <w:top w:w="43" w:type="dxa"/>
              <w:left w:w="115" w:type="dxa"/>
              <w:bottom w:w="43" w:type="dxa"/>
              <w:right w:w="115" w:type="dxa"/>
            </w:tcMar>
            <w:vAlign w:val="center"/>
          </w:tcPr>
          <w:p w14:paraId="7E7A6B91" w14:textId="23488ADD" w:rsidR="001E1B1B" w:rsidRPr="00AF2D7D" w:rsidRDefault="00AF2D7D" w:rsidP="00994734">
            <w:pPr>
              <w:pStyle w:val="TableText"/>
              <w:jc w:val="center"/>
            </w:pPr>
            <w:r>
              <w:t>String</w:t>
            </w:r>
          </w:p>
        </w:tc>
        <w:tc>
          <w:tcPr>
            <w:tcW w:w="0" w:type="auto"/>
            <w:tcMar>
              <w:top w:w="43" w:type="dxa"/>
              <w:left w:w="115" w:type="dxa"/>
              <w:bottom w:w="43" w:type="dxa"/>
              <w:right w:w="115" w:type="dxa"/>
            </w:tcMar>
          </w:tcPr>
          <w:p w14:paraId="397DA56B" w14:textId="686479FA" w:rsidR="001E1B1B" w:rsidRPr="00AF2D7D" w:rsidRDefault="001E1B1B" w:rsidP="00AF2D7D">
            <w:pPr>
              <w:pStyle w:val="TableText"/>
            </w:pPr>
            <w:r w:rsidRPr="00AF2D7D">
              <w:t>Contains a cryptographic hash of the event [</w:t>
            </w:r>
            <w:r w:rsidR="003C09BA">
              <w:t>5</w:t>
            </w:r>
            <w:r w:rsidRPr="00AF2D7D">
              <w:t>]</w:t>
            </w:r>
            <w:r w:rsidR="008428EE">
              <w:t>, encoded as a string</w:t>
            </w:r>
            <w:r w:rsidRPr="00AF2D7D">
              <w:t>.</w:t>
            </w:r>
          </w:p>
        </w:tc>
      </w:tr>
      <w:tr w:rsidR="001E1B1B" w14:paraId="217427E5" w14:textId="77777777" w:rsidTr="00AF2D7D">
        <w:trPr>
          <w:jc w:val="center"/>
        </w:trPr>
        <w:tc>
          <w:tcPr>
            <w:tcW w:w="2174" w:type="dxa"/>
            <w:tcMar>
              <w:top w:w="43" w:type="dxa"/>
              <w:left w:w="115" w:type="dxa"/>
              <w:bottom w:w="43" w:type="dxa"/>
              <w:right w:w="115" w:type="dxa"/>
            </w:tcMar>
            <w:vAlign w:val="center"/>
          </w:tcPr>
          <w:p w14:paraId="6A417DD5" w14:textId="2AF8BF8D" w:rsidR="001E1B1B" w:rsidRPr="00AF2D7D" w:rsidRDefault="00AF2D7D" w:rsidP="00AF2D7D">
            <w:pPr>
              <w:pStyle w:val="TableText"/>
            </w:pPr>
            <w:r w:rsidRPr="00AF2D7D">
              <w:t>Id</w:t>
            </w:r>
          </w:p>
        </w:tc>
        <w:tc>
          <w:tcPr>
            <w:tcW w:w="1403" w:type="dxa"/>
            <w:tcMar>
              <w:top w:w="43" w:type="dxa"/>
              <w:left w:w="115" w:type="dxa"/>
              <w:bottom w:w="43" w:type="dxa"/>
              <w:right w:w="115" w:type="dxa"/>
            </w:tcMar>
            <w:vAlign w:val="center"/>
          </w:tcPr>
          <w:p w14:paraId="6D8541EC" w14:textId="79F44446" w:rsidR="001E1B1B" w:rsidRPr="00AF2D7D" w:rsidRDefault="00AF2D7D" w:rsidP="004633BC">
            <w:pPr>
              <w:pStyle w:val="TableText"/>
              <w:jc w:val="center"/>
            </w:pPr>
            <w:r>
              <w:t>1</w:t>
            </w:r>
          </w:p>
        </w:tc>
        <w:tc>
          <w:tcPr>
            <w:tcW w:w="0" w:type="auto"/>
            <w:tcMar>
              <w:top w:w="43" w:type="dxa"/>
              <w:left w:w="115" w:type="dxa"/>
              <w:bottom w:w="43" w:type="dxa"/>
              <w:right w:w="115" w:type="dxa"/>
            </w:tcMar>
            <w:vAlign w:val="center"/>
          </w:tcPr>
          <w:p w14:paraId="2C3EEA01" w14:textId="07655EA9" w:rsidR="001E1B1B" w:rsidRPr="00AF2D7D" w:rsidRDefault="00AF2D7D" w:rsidP="00994734">
            <w:pPr>
              <w:pStyle w:val="TableText"/>
              <w:jc w:val="center"/>
            </w:pPr>
            <w:r>
              <w:t>String</w:t>
            </w:r>
          </w:p>
        </w:tc>
        <w:tc>
          <w:tcPr>
            <w:tcW w:w="0" w:type="auto"/>
            <w:tcMar>
              <w:top w:w="43" w:type="dxa"/>
              <w:left w:w="115" w:type="dxa"/>
              <w:bottom w:w="43" w:type="dxa"/>
              <w:right w:w="115" w:type="dxa"/>
            </w:tcMar>
          </w:tcPr>
          <w:p w14:paraId="04A3F82A" w14:textId="2B77D507" w:rsidR="001E1B1B" w:rsidRPr="00AF2D7D" w:rsidRDefault="001E1B1B" w:rsidP="00AF2D7D">
            <w:pPr>
              <w:pStyle w:val="TableText"/>
            </w:pPr>
            <w:r w:rsidRPr="00AF2D7D">
              <w:t>An identifier associated with the event.</w:t>
            </w:r>
          </w:p>
        </w:tc>
      </w:tr>
      <w:tr w:rsidR="000A09D9" w14:paraId="17F0883B" w14:textId="77777777" w:rsidTr="00AF2D7D">
        <w:trPr>
          <w:jc w:val="center"/>
        </w:trPr>
        <w:tc>
          <w:tcPr>
            <w:tcW w:w="2174" w:type="dxa"/>
            <w:tcMar>
              <w:top w:w="43" w:type="dxa"/>
              <w:left w:w="115" w:type="dxa"/>
              <w:bottom w:w="43" w:type="dxa"/>
              <w:right w:w="115" w:type="dxa"/>
            </w:tcMar>
            <w:vAlign w:val="center"/>
          </w:tcPr>
          <w:p w14:paraId="1DECA47E" w14:textId="3FACD759" w:rsidR="000A09D9" w:rsidRPr="00AF2D7D" w:rsidRDefault="000A09D9" w:rsidP="000A09D9">
            <w:pPr>
              <w:pStyle w:val="TableText"/>
            </w:pPr>
            <w:proofErr w:type="spellStart"/>
            <w:r>
              <w:t>O</w:t>
            </w:r>
            <w:r w:rsidRPr="00AF2D7D">
              <w:t>therDisposition</w:t>
            </w:r>
            <w:proofErr w:type="spellEnd"/>
          </w:p>
        </w:tc>
        <w:tc>
          <w:tcPr>
            <w:tcW w:w="1403" w:type="dxa"/>
            <w:tcMar>
              <w:top w:w="43" w:type="dxa"/>
              <w:left w:w="115" w:type="dxa"/>
              <w:bottom w:w="43" w:type="dxa"/>
              <w:right w:w="115" w:type="dxa"/>
            </w:tcMar>
            <w:vAlign w:val="center"/>
          </w:tcPr>
          <w:p w14:paraId="1A6F28A7" w14:textId="64CE5429" w:rsidR="000A09D9" w:rsidRDefault="000A09D9" w:rsidP="000A09D9">
            <w:pPr>
              <w:pStyle w:val="TableText"/>
              <w:jc w:val="center"/>
            </w:pPr>
            <w:r>
              <w:t>0..1</w:t>
            </w:r>
          </w:p>
        </w:tc>
        <w:tc>
          <w:tcPr>
            <w:tcW w:w="0" w:type="auto"/>
            <w:tcMar>
              <w:top w:w="43" w:type="dxa"/>
              <w:left w:w="115" w:type="dxa"/>
              <w:bottom w:w="43" w:type="dxa"/>
              <w:right w:w="115" w:type="dxa"/>
            </w:tcMar>
            <w:vAlign w:val="center"/>
          </w:tcPr>
          <w:p w14:paraId="35774EF5" w14:textId="5A7F9923" w:rsidR="000A09D9" w:rsidRDefault="000A09D9" w:rsidP="000A09D9">
            <w:pPr>
              <w:pStyle w:val="TableText"/>
              <w:jc w:val="center"/>
            </w:pPr>
            <w:r>
              <w:t>String</w:t>
            </w:r>
          </w:p>
        </w:tc>
        <w:tc>
          <w:tcPr>
            <w:tcW w:w="0" w:type="auto"/>
            <w:tcMar>
              <w:top w:w="43" w:type="dxa"/>
              <w:left w:w="115" w:type="dxa"/>
              <w:bottom w:w="43" w:type="dxa"/>
              <w:right w:w="115" w:type="dxa"/>
            </w:tcMar>
          </w:tcPr>
          <w:p w14:paraId="3D1CE100" w14:textId="3F5FA829" w:rsidR="000A09D9" w:rsidRPr="00AF2D7D" w:rsidRDefault="000A09D9" w:rsidP="000A09D9">
            <w:pPr>
              <w:pStyle w:val="TableText"/>
            </w:pPr>
            <w:r w:rsidRPr="00AF2D7D">
              <w:t xml:space="preserve">Used when </w:t>
            </w:r>
            <w:proofErr w:type="spellStart"/>
            <w:r w:rsidRPr="00AF2D7D">
              <w:t>dispositionType</w:t>
            </w:r>
            <w:proofErr w:type="spellEnd"/>
            <w:r w:rsidRPr="00AF2D7D">
              <w:t xml:space="preserve"> is </w:t>
            </w:r>
            <w:r w:rsidR="0011551A">
              <w:t>‘</w:t>
            </w:r>
            <w:r w:rsidRPr="00AF2D7D">
              <w:t>other</w:t>
            </w:r>
            <w:r w:rsidR="0011551A">
              <w:t>’</w:t>
            </w:r>
            <w:r w:rsidRPr="00AF2D7D">
              <w:t>.</w:t>
            </w:r>
          </w:p>
        </w:tc>
      </w:tr>
      <w:tr w:rsidR="000A09D9" w14:paraId="365C04EF" w14:textId="77777777" w:rsidTr="00AF2D7D">
        <w:trPr>
          <w:jc w:val="center"/>
        </w:trPr>
        <w:tc>
          <w:tcPr>
            <w:tcW w:w="2174" w:type="dxa"/>
            <w:tcMar>
              <w:top w:w="43" w:type="dxa"/>
              <w:left w:w="115" w:type="dxa"/>
              <w:bottom w:w="43" w:type="dxa"/>
              <w:right w:w="115" w:type="dxa"/>
            </w:tcMar>
            <w:vAlign w:val="center"/>
          </w:tcPr>
          <w:p w14:paraId="2FA74194" w14:textId="614B87E7" w:rsidR="000A09D9" w:rsidRPr="00AF2D7D" w:rsidRDefault="000A09D9" w:rsidP="000A09D9">
            <w:pPr>
              <w:pStyle w:val="TableText"/>
            </w:pPr>
            <w:r w:rsidRPr="00AF2D7D">
              <w:t>Sequence</w:t>
            </w:r>
          </w:p>
        </w:tc>
        <w:tc>
          <w:tcPr>
            <w:tcW w:w="1403" w:type="dxa"/>
            <w:tcMar>
              <w:top w:w="43" w:type="dxa"/>
              <w:left w:w="115" w:type="dxa"/>
              <w:bottom w:w="43" w:type="dxa"/>
              <w:right w:w="115" w:type="dxa"/>
            </w:tcMar>
            <w:vAlign w:val="center"/>
          </w:tcPr>
          <w:p w14:paraId="3E8B9C96" w14:textId="3322C41A" w:rsidR="000A09D9" w:rsidRPr="00AF2D7D" w:rsidRDefault="000A09D9" w:rsidP="000A09D9">
            <w:pPr>
              <w:pStyle w:val="TableText"/>
              <w:jc w:val="center"/>
            </w:pPr>
            <w:r>
              <w:t>1</w:t>
            </w:r>
          </w:p>
        </w:tc>
        <w:tc>
          <w:tcPr>
            <w:tcW w:w="0" w:type="auto"/>
            <w:tcMar>
              <w:top w:w="43" w:type="dxa"/>
              <w:left w:w="115" w:type="dxa"/>
              <w:bottom w:w="43" w:type="dxa"/>
              <w:right w:w="115" w:type="dxa"/>
            </w:tcMar>
            <w:vAlign w:val="center"/>
          </w:tcPr>
          <w:p w14:paraId="0D030DD2" w14:textId="7FF04E67" w:rsidR="000A09D9" w:rsidRPr="00AF2D7D" w:rsidRDefault="000A09D9" w:rsidP="000A09D9">
            <w:pPr>
              <w:pStyle w:val="TableText"/>
              <w:jc w:val="center"/>
            </w:pPr>
            <w:r>
              <w:t>String</w:t>
            </w:r>
          </w:p>
        </w:tc>
        <w:tc>
          <w:tcPr>
            <w:tcW w:w="0" w:type="auto"/>
            <w:tcMar>
              <w:top w:w="43" w:type="dxa"/>
              <w:left w:w="115" w:type="dxa"/>
              <w:bottom w:w="43" w:type="dxa"/>
              <w:right w:w="115" w:type="dxa"/>
            </w:tcMar>
          </w:tcPr>
          <w:p w14:paraId="4935F746" w14:textId="2CD01352" w:rsidR="000A09D9" w:rsidRPr="00AF2D7D" w:rsidRDefault="000A09D9" w:rsidP="000A09D9">
            <w:pPr>
              <w:pStyle w:val="TableText"/>
            </w:pPr>
            <w:r w:rsidRPr="00AF2D7D">
              <w:t>A sequence number/string to uniquely identify the event in the log file.</w:t>
            </w:r>
          </w:p>
        </w:tc>
      </w:tr>
      <w:tr w:rsidR="000A09D9" w14:paraId="41AF20A5" w14:textId="77777777" w:rsidTr="00AF2D7D">
        <w:trPr>
          <w:jc w:val="center"/>
        </w:trPr>
        <w:tc>
          <w:tcPr>
            <w:tcW w:w="2174" w:type="dxa"/>
            <w:tcMar>
              <w:top w:w="43" w:type="dxa"/>
              <w:left w:w="115" w:type="dxa"/>
              <w:bottom w:w="43" w:type="dxa"/>
              <w:right w:w="115" w:type="dxa"/>
            </w:tcMar>
            <w:vAlign w:val="center"/>
          </w:tcPr>
          <w:p w14:paraId="7BAEA4A0" w14:textId="6851CF67" w:rsidR="000A09D9" w:rsidRPr="00AF2D7D" w:rsidRDefault="000A09D9" w:rsidP="000A09D9">
            <w:pPr>
              <w:pStyle w:val="TableText"/>
            </w:pPr>
            <w:r w:rsidRPr="00AF2D7D">
              <w:t>Severity</w:t>
            </w:r>
          </w:p>
        </w:tc>
        <w:tc>
          <w:tcPr>
            <w:tcW w:w="1403" w:type="dxa"/>
            <w:tcMar>
              <w:top w:w="43" w:type="dxa"/>
              <w:left w:w="115" w:type="dxa"/>
              <w:bottom w:w="43" w:type="dxa"/>
              <w:right w:w="115" w:type="dxa"/>
            </w:tcMar>
            <w:vAlign w:val="center"/>
          </w:tcPr>
          <w:p w14:paraId="75EE97D7" w14:textId="59878139" w:rsidR="000A09D9" w:rsidRPr="00AF2D7D" w:rsidRDefault="000A09D9" w:rsidP="000A09D9">
            <w:pPr>
              <w:pStyle w:val="TableText"/>
              <w:jc w:val="center"/>
            </w:pPr>
            <w:r>
              <w:t>0..1</w:t>
            </w:r>
          </w:p>
        </w:tc>
        <w:tc>
          <w:tcPr>
            <w:tcW w:w="0" w:type="auto"/>
            <w:tcMar>
              <w:top w:w="43" w:type="dxa"/>
              <w:left w:w="115" w:type="dxa"/>
              <w:bottom w:w="43" w:type="dxa"/>
              <w:right w:w="115" w:type="dxa"/>
            </w:tcMar>
            <w:vAlign w:val="center"/>
          </w:tcPr>
          <w:p w14:paraId="5D440DE9" w14:textId="3E91DB5A" w:rsidR="000A09D9" w:rsidRPr="00AF2D7D" w:rsidRDefault="000A09D9" w:rsidP="000A09D9">
            <w:pPr>
              <w:pStyle w:val="TableText"/>
              <w:jc w:val="center"/>
            </w:pPr>
            <w:r>
              <w:t>String</w:t>
            </w:r>
          </w:p>
        </w:tc>
        <w:tc>
          <w:tcPr>
            <w:tcW w:w="0" w:type="auto"/>
            <w:tcMar>
              <w:top w:w="43" w:type="dxa"/>
              <w:left w:w="115" w:type="dxa"/>
              <w:bottom w:w="43" w:type="dxa"/>
              <w:right w:w="115" w:type="dxa"/>
            </w:tcMar>
          </w:tcPr>
          <w:p w14:paraId="16D698C3" w14:textId="79F42FC4" w:rsidR="000A09D9" w:rsidRPr="00AF2D7D" w:rsidRDefault="000A09D9" w:rsidP="000A09D9">
            <w:pPr>
              <w:pStyle w:val="TableText"/>
            </w:pPr>
            <w:r w:rsidRPr="00AF2D7D">
              <w:t>Used for an indication of the severity of the event, as determined by the device vendor.</w:t>
            </w:r>
          </w:p>
        </w:tc>
      </w:tr>
      <w:tr w:rsidR="000A09D9" w14:paraId="101E7672" w14:textId="77777777" w:rsidTr="00AF2D7D">
        <w:trPr>
          <w:jc w:val="center"/>
        </w:trPr>
        <w:tc>
          <w:tcPr>
            <w:tcW w:w="2174" w:type="dxa"/>
            <w:tcMar>
              <w:top w:w="43" w:type="dxa"/>
              <w:left w:w="115" w:type="dxa"/>
              <w:bottom w:w="43" w:type="dxa"/>
              <w:right w:w="115" w:type="dxa"/>
            </w:tcMar>
            <w:vAlign w:val="center"/>
          </w:tcPr>
          <w:p w14:paraId="0C3E08B1" w14:textId="742CC68D" w:rsidR="000A09D9" w:rsidRPr="00AF2D7D" w:rsidRDefault="000A09D9" w:rsidP="000A09D9">
            <w:pPr>
              <w:pStyle w:val="TableText"/>
            </w:pPr>
            <w:proofErr w:type="spellStart"/>
            <w:r>
              <w:t>T</w:t>
            </w:r>
            <w:r w:rsidRPr="00AF2D7D">
              <w:t>imeStamp</w:t>
            </w:r>
            <w:proofErr w:type="spellEnd"/>
          </w:p>
        </w:tc>
        <w:tc>
          <w:tcPr>
            <w:tcW w:w="1403" w:type="dxa"/>
            <w:tcMar>
              <w:top w:w="43" w:type="dxa"/>
              <w:left w:w="115" w:type="dxa"/>
              <w:bottom w:w="43" w:type="dxa"/>
              <w:right w:w="115" w:type="dxa"/>
            </w:tcMar>
            <w:vAlign w:val="center"/>
          </w:tcPr>
          <w:p w14:paraId="42E02B5E" w14:textId="49D3388D" w:rsidR="000A09D9" w:rsidRPr="00AF2D7D" w:rsidRDefault="000A09D9" w:rsidP="000A09D9">
            <w:pPr>
              <w:pStyle w:val="TableText"/>
              <w:jc w:val="center"/>
            </w:pPr>
            <w:r>
              <w:t>1</w:t>
            </w:r>
          </w:p>
        </w:tc>
        <w:tc>
          <w:tcPr>
            <w:tcW w:w="0" w:type="auto"/>
            <w:tcMar>
              <w:top w:w="43" w:type="dxa"/>
              <w:left w:w="115" w:type="dxa"/>
              <w:bottom w:w="43" w:type="dxa"/>
              <w:right w:w="115" w:type="dxa"/>
            </w:tcMar>
            <w:vAlign w:val="center"/>
          </w:tcPr>
          <w:p w14:paraId="2CEC906A" w14:textId="6F26717D" w:rsidR="000A09D9" w:rsidRPr="00AF2D7D" w:rsidRDefault="000A09D9" w:rsidP="000A09D9">
            <w:pPr>
              <w:pStyle w:val="TableText"/>
              <w:jc w:val="center"/>
            </w:pPr>
            <w:proofErr w:type="spellStart"/>
            <w:r>
              <w:t>D</w:t>
            </w:r>
            <w:r w:rsidRPr="00AF2D7D">
              <w:t>ateTime</w:t>
            </w:r>
            <w:proofErr w:type="spellEnd"/>
          </w:p>
        </w:tc>
        <w:tc>
          <w:tcPr>
            <w:tcW w:w="0" w:type="auto"/>
            <w:tcMar>
              <w:top w:w="43" w:type="dxa"/>
              <w:left w:w="115" w:type="dxa"/>
              <w:bottom w:w="43" w:type="dxa"/>
              <w:right w:w="115" w:type="dxa"/>
            </w:tcMar>
          </w:tcPr>
          <w:p w14:paraId="0A6CEF21" w14:textId="55C0A650" w:rsidR="000A09D9" w:rsidRPr="00AF2D7D" w:rsidRDefault="000A09D9" w:rsidP="000A09D9">
            <w:pPr>
              <w:pStyle w:val="TableText"/>
            </w:pPr>
            <w:r w:rsidRPr="00AF2D7D">
              <w:t>Identifies the date and time the event was generated.</w:t>
            </w:r>
          </w:p>
        </w:tc>
      </w:tr>
      <w:tr w:rsidR="000A09D9" w14:paraId="69C21FB7" w14:textId="77777777" w:rsidTr="00AF2D7D">
        <w:trPr>
          <w:jc w:val="center"/>
        </w:trPr>
        <w:tc>
          <w:tcPr>
            <w:tcW w:w="2174" w:type="dxa"/>
            <w:tcMar>
              <w:top w:w="43" w:type="dxa"/>
              <w:left w:w="115" w:type="dxa"/>
              <w:bottom w:w="43" w:type="dxa"/>
              <w:right w:w="115" w:type="dxa"/>
            </w:tcMar>
            <w:vAlign w:val="center"/>
          </w:tcPr>
          <w:p w14:paraId="1B3C4E45" w14:textId="6A861081" w:rsidR="000A09D9" w:rsidRPr="00AF2D7D" w:rsidRDefault="000A09D9" w:rsidP="000A09D9">
            <w:pPr>
              <w:pStyle w:val="TableText"/>
            </w:pPr>
            <w:r w:rsidRPr="00AF2D7D">
              <w:t>Type</w:t>
            </w:r>
          </w:p>
        </w:tc>
        <w:tc>
          <w:tcPr>
            <w:tcW w:w="1403" w:type="dxa"/>
            <w:tcMar>
              <w:top w:w="43" w:type="dxa"/>
              <w:left w:w="115" w:type="dxa"/>
              <w:bottom w:w="43" w:type="dxa"/>
              <w:right w:w="115" w:type="dxa"/>
            </w:tcMar>
            <w:vAlign w:val="center"/>
          </w:tcPr>
          <w:p w14:paraId="739363FC" w14:textId="0708E6A8" w:rsidR="000A09D9" w:rsidRPr="00AF2D7D" w:rsidRDefault="000A09D9" w:rsidP="000A09D9">
            <w:pPr>
              <w:pStyle w:val="TableText"/>
              <w:jc w:val="center"/>
            </w:pPr>
            <w:r>
              <w:t>1</w:t>
            </w:r>
          </w:p>
        </w:tc>
        <w:tc>
          <w:tcPr>
            <w:tcW w:w="0" w:type="auto"/>
            <w:tcMar>
              <w:top w:w="43" w:type="dxa"/>
              <w:left w:w="115" w:type="dxa"/>
              <w:bottom w:w="43" w:type="dxa"/>
              <w:right w:w="115" w:type="dxa"/>
            </w:tcMar>
            <w:vAlign w:val="center"/>
          </w:tcPr>
          <w:p w14:paraId="786FC037" w14:textId="0E6E842E" w:rsidR="000A09D9" w:rsidRPr="00AF2D7D" w:rsidRDefault="000A09D9" w:rsidP="000A09D9">
            <w:pPr>
              <w:pStyle w:val="TableText"/>
              <w:jc w:val="center"/>
            </w:pPr>
            <w:r>
              <w:t>String</w:t>
            </w:r>
          </w:p>
        </w:tc>
        <w:tc>
          <w:tcPr>
            <w:tcW w:w="0" w:type="auto"/>
            <w:tcMar>
              <w:top w:w="43" w:type="dxa"/>
              <w:left w:w="115" w:type="dxa"/>
              <w:bottom w:w="43" w:type="dxa"/>
              <w:right w:w="115" w:type="dxa"/>
            </w:tcMar>
          </w:tcPr>
          <w:p w14:paraId="722DFFFA" w14:textId="72482A8B" w:rsidR="000A09D9" w:rsidRPr="00AF2D7D" w:rsidRDefault="000A09D9" w:rsidP="000A09D9">
            <w:pPr>
              <w:pStyle w:val="TableText"/>
            </w:pPr>
            <w:r w:rsidRPr="00AF2D7D">
              <w:t>Used for the type of event, as determined by the device vendor.</w:t>
            </w:r>
          </w:p>
        </w:tc>
      </w:tr>
      <w:tr w:rsidR="000A09D9" w14:paraId="067CB65A" w14:textId="77777777" w:rsidTr="00AF2D7D">
        <w:trPr>
          <w:jc w:val="center"/>
        </w:trPr>
        <w:tc>
          <w:tcPr>
            <w:tcW w:w="2174" w:type="dxa"/>
            <w:tcMar>
              <w:top w:w="43" w:type="dxa"/>
              <w:left w:w="115" w:type="dxa"/>
              <w:bottom w:w="43" w:type="dxa"/>
              <w:right w:w="115" w:type="dxa"/>
            </w:tcMar>
            <w:vAlign w:val="center"/>
          </w:tcPr>
          <w:p w14:paraId="2335A225" w14:textId="4AB645F1" w:rsidR="000A09D9" w:rsidRPr="00AF2D7D" w:rsidRDefault="000A09D9" w:rsidP="000A09D9">
            <w:pPr>
              <w:pStyle w:val="TableText"/>
            </w:pPr>
            <w:proofErr w:type="spellStart"/>
            <w:r w:rsidRPr="00AF2D7D">
              <w:t>Userid</w:t>
            </w:r>
            <w:proofErr w:type="spellEnd"/>
          </w:p>
        </w:tc>
        <w:tc>
          <w:tcPr>
            <w:tcW w:w="1403" w:type="dxa"/>
            <w:tcMar>
              <w:top w:w="43" w:type="dxa"/>
              <w:left w:w="115" w:type="dxa"/>
              <w:bottom w:w="43" w:type="dxa"/>
              <w:right w:w="115" w:type="dxa"/>
            </w:tcMar>
            <w:vAlign w:val="center"/>
          </w:tcPr>
          <w:p w14:paraId="5B9A32D7" w14:textId="371ABE99" w:rsidR="000A09D9" w:rsidRPr="00AF2D7D" w:rsidRDefault="000A09D9" w:rsidP="000A09D9">
            <w:pPr>
              <w:pStyle w:val="TableText"/>
              <w:jc w:val="center"/>
            </w:pPr>
            <w:r>
              <w:t>0..1</w:t>
            </w:r>
          </w:p>
        </w:tc>
        <w:tc>
          <w:tcPr>
            <w:tcW w:w="0" w:type="auto"/>
            <w:tcMar>
              <w:top w:w="43" w:type="dxa"/>
              <w:left w:w="115" w:type="dxa"/>
              <w:bottom w:w="43" w:type="dxa"/>
              <w:right w:w="115" w:type="dxa"/>
            </w:tcMar>
            <w:vAlign w:val="center"/>
          </w:tcPr>
          <w:p w14:paraId="459D544C" w14:textId="441846CC" w:rsidR="000A09D9" w:rsidRPr="00AF2D7D" w:rsidRDefault="000A09D9" w:rsidP="000A09D9">
            <w:pPr>
              <w:pStyle w:val="TableText"/>
              <w:jc w:val="center"/>
            </w:pPr>
            <w:r>
              <w:t>String</w:t>
            </w:r>
          </w:p>
        </w:tc>
        <w:tc>
          <w:tcPr>
            <w:tcW w:w="0" w:type="auto"/>
            <w:tcMar>
              <w:top w:w="43" w:type="dxa"/>
              <w:left w:w="115" w:type="dxa"/>
              <w:bottom w:w="43" w:type="dxa"/>
              <w:right w:w="115" w:type="dxa"/>
            </w:tcMar>
          </w:tcPr>
          <w:p w14:paraId="3FB7BA8E" w14:textId="769BE6D6" w:rsidR="000A09D9" w:rsidRPr="00AF2D7D" w:rsidRDefault="000A09D9" w:rsidP="000A09D9">
            <w:pPr>
              <w:pStyle w:val="TableText"/>
            </w:pPr>
            <w:r w:rsidRPr="00AF2D7D">
              <w:t>An identifier associated with a user, as relevant.</w:t>
            </w:r>
          </w:p>
        </w:tc>
      </w:tr>
    </w:tbl>
    <w:p w14:paraId="799A4910" w14:textId="77777777" w:rsidR="002F271C" w:rsidRDefault="002F271C">
      <w:pPr>
        <w:widowControl/>
        <w:suppressAutoHyphens w:val="0"/>
        <w:adjustRightInd/>
        <w:spacing w:after="0"/>
        <w:textAlignment w:val="auto"/>
      </w:pPr>
      <w:bookmarkStart w:id="34" w:name="_Toc536797072"/>
    </w:p>
    <w:p w14:paraId="23A6B07C" w14:textId="6120222C" w:rsidR="00406B8B" w:rsidRDefault="0058015A" w:rsidP="00406B8B">
      <w:pPr>
        <w:pStyle w:val="Heading3"/>
      </w:pPr>
      <w:bookmarkStart w:id="35" w:name="_Toc433783752"/>
      <w:bookmarkStart w:id="36" w:name="_Toc433783720"/>
      <w:bookmarkStart w:id="37" w:name="_Toc26255077"/>
      <w:bookmarkEnd w:id="34"/>
      <w:r>
        <w:lastRenderedPageBreak/>
        <w:t xml:space="preserve">Enumeration </w:t>
      </w:r>
      <w:proofErr w:type="spellStart"/>
      <w:r w:rsidR="00406B8B">
        <w:t>Device</w:t>
      </w:r>
      <w:r w:rsidR="00907C13">
        <w:t>Type</w:t>
      </w:r>
      <w:bookmarkEnd w:id="37"/>
      <w:proofErr w:type="spellEnd"/>
      <w:r w:rsidR="00406B8B">
        <w:t xml:space="preserve"> </w:t>
      </w:r>
      <w:bookmarkEnd w:id="35"/>
    </w:p>
    <w:p w14:paraId="47B99F59" w14:textId="2BC85B9D" w:rsidR="004633BC" w:rsidRDefault="0011551A" w:rsidP="00406B8B">
      <w:pPr>
        <w:widowControl/>
        <w:suppressAutoHyphens w:val="0"/>
        <w:adjustRightInd/>
        <w:spacing w:after="0"/>
        <w:textAlignment w:val="auto"/>
      </w:pPr>
      <w:r>
        <w:t xml:space="preserve">Used in </w:t>
      </w:r>
      <w:proofErr w:type="gramStart"/>
      <w:r>
        <w:t>Device::</w:t>
      </w:r>
      <w:proofErr w:type="gramEnd"/>
      <w:r>
        <w:t>Type to describe the type or usage</w:t>
      </w:r>
      <w:r w:rsidR="00406B8B">
        <w:t xml:space="preserve"> of the device </w:t>
      </w:r>
      <w:r>
        <w:t>generating the event</w:t>
      </w:r>
      <w:r w:rsidR="00406B8B">
        <w:t>.</w:t>
      </w:r>
    </w:p>
    <w:p w14:paraId="5064A7B3" w14:textId="77777777" w:rsidR="004633BC" w:rsidRDefault="004633BC" w:rsidP="00406B8B">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695"/>
        <w:gridCol w:w="6655"/>
      </w:tblGrid>
      <w:tr w:rsidR="00406B8B" w14:paraId="74ABA564" w14:textId="77777777" w:rsidTr="0058015A">
        <w:trPr>
          <w:tblHeader/>
          <w:jc w:val="center"/>
        </w:trPr>
        <w:tc>
          <w:tcPr>
            <w:tcW w:w="2695" w:type="dxa"/>
            <w:shd w:val="clear" w:color="auto" w:fill="0070C0"/>
            <w:tcMar>
              <w:top w:w="43" w:type="dxa"/>
              <w:left w:w="115" w:type="dxa"/>
              <w:bottom w:w="43" w:type="dxa"/>
              <w:right w:w="115" w:type="dxa"/>
            </w:tcMar>
            <w:vAlign w:val="center"/>
          </w:tcPr>
          <w:p w14:paraId="64F144B2"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655" w:type="dxa"/>
            <w:shd w:val="clear" w:color="auto" w:fill="0070C0"/>
            <w:tcMar>
              <w:top w:w="43" w:type="dxa"/>
              <w:left w:w="115" w:type="dxa"/>
              <w:bottom w:w="43" w:type="dxa"/>
              <w:right w:w="115" w:type="dxa"/>
            </w:tcMar>
            <w:vAlign w:val="center"/>
          </w:tcPr>
          <w:p w14:paraId="16E54598"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09A25B93" w14:textId="77777777" w:rsidTr="002F0E8D">
        <w:trPr>
          <w:jc w:val="center"/>
        </w:trPr>
        <w:tc>
          <w:tcPr>
            <w:tcW w:w="2695" w:type="dxa"/>
            <w:tcMar>
              <w:top w:w="43" w:type="dxa"/>
              <w:left w:w="115" w:type="dxa"/>
              <w:bottom w:w="43" w:type="dxa"/>
              <w:right w:w="115" w:type="dxa"/>
            </w:tcMar>
            <w:vAlign w:val="center"/>
          </w:tcPr>
          <w:p w14:paraId="77F4F0F9" w14:textId="77777777" w:rsidR="00406B8B" w:rsidRPr="000C0D25" w:rsidRDefault="00406B8B" w:rsidP="000C0D25">
            <w:pPr>
              <w:pStyle w:val="TableText"/>
              <w:rPr>
                <w:szCs w:val="18"/>
              </w:rPr>
            </w:pPr>
            <w:r w:rsidRPr="000C0D25">
              <w:rPr>
                <w:szCs w:val="18"/>
              </w:rPr>
              <w:t>adjudication</w:t>
            </w:r>
          </w:p>
        </w:tc>
        <w:tc>
          <w:tcPr>
            <w:tcW w:w="6655" w:type="dxa"/>
            <w:tcMar>
              <w:top w:w="43" w:type="dxa"/>
              <w:left w:w="115" w:type="dxa"/>
              <w:bottom w:w="43" w:type="dxa"/>
              <w:right w:w="115" w:type="dxa"/>
            </w:tcMar>
          </w:tcPr>
          <w:p w14:paraId="0ACD8635" w14:textId="77777777" w:rsidR="00406B8B" w:rsidRPr="000C0D25" w:rsidRDefault="00406B8B" w:rsidP="000C0D25">
            <w:pPr>
              <w:pStyle w:val="TableText"/>
              <w:rPr>
                <w:szCs w:val="18"/>
              </w:rPr>
            </w:pPr>
            <w:r w:rsidRPr="000C0D25">
              <w:rPr>
                <w:szCs w:val="18"/>
              </w:rPr>
              <w:t>Electronic adjudication function for reviewing absentee/mail-in ballots anomalies (blanks/overvotes/write-ins/unreadable ballots).</w:t>
            </w:r>
          </w:p>
        </w:tc>
      </w:tr>
      <w:tr w:rsidR="00406B8B" w14:paraId="5048E92E" w14:textId="77777777" w:rsidTr="002F0E8D">
        <w:trPr>
          <w:jc w:val="center"/>
        </w:trPr>
        <w:tc>
          <w:tcPr>
            <w:tcW w:w="2695" w:type="dxa"/>
            <w:tcMar>
              <w:top w:w="43" w:type="dxa"/>
              <w:left w:w="115" w:type="dxa"/>
              <w:bottom w:w="43" w:type="dxa"/>
              <w:right w:w="115" w:type="dxa"/>
            </w:tcMar>
            <w:vAlign w:val="center"/>
          </w:tcPr>
          <w:p w14:paraId="349FD259" w14:textId="77777777" w:rsidR="00406B8B" w:rsidRPr="000C0D25" w:rsidRDefault="00406B8B" w:rsidP="000C0D25">
            <w:pPr>
              <w:pStyle w:val="TableText"/>
              <w:rPr>
                <w:szCs w:val="18"/>
              </w:rPr>
            </w:pPr>
            <w:r w:rsidRPr="000C0D25">
              <w:rPr>
                <w:szCs w:val="18"/>
              </w:rPr>
              <w:t>ballot-activation</w:t>
            </w:r>
          </w:p>
        </w:tc>
        <w:tc>
          <w:tcPr>
            <w:tcW w:w="6655" w:type="dxa"/>
            <w:tcMar>
              <w:top w:w="43" w:type="dxa"/>
              <w:left w:w="115" w:type="dxa"/>
              <w:bottom w:w="43" w:type="dxa"/>
              <w:right w:w="115" w:type="dxa"/>
            </w:tcMar>
          </w:tcPr>
          <w:p w14:paraId="72555FCB" w14:textId="77777777" w:rsidR="00406B8B" w:rsidRPr="000C0D25" w:rsidRDefault="00406B8B" w:rsidP="000C0D25">
            <w:pPr>
              <w:pStyle w:val="TableText"/>
              <w:rPr>
                <w:szCs w:val="18"/>
              </w:rPr>
            </w:pPr>
            <w:r w:rsidRPr="000C0D25">
              <w:rPr>
                <w:szCs w:val="18"/>
              </w:rPr>
              <w:t>Devices for enabling a vote capture device (VCD) to display a ballot, possibly directly connected to the VCD or through a smart card interface.</w:t>
            </w:r>
          </w:p>
        </w:tc>
      </w:tr>
      <w:tr w:rsidR="00406B8B" w14:paraId="17297284" w14:textId="77777777" w:rsidTr="002F0E8D">
        <w:trPr>
          <w:jc w:val="center"/>
        </w:trPr>
        <w:tc>
          <w:tcPr>
            <w:tcW w:w="2695" w:type="dxa"/>
            <w:tcMar>
              <w:top w:w="43" w:type="dxa"/>
              <w:left w:w="115" w:type="dxa"/>
              <w:bottom w:w="43" w:type="dxa"/>
              <w:right w:w="115" w:type="dxa"/>
            </w:tcMar>
            <w:vAlign w:val="center"/>
          </w:tcPr>
          <w:p w14:paraId="18265C0F" w14:textId="77777777" w:rsidR="00406B8B" w:rsidRPr="000C0D25" w:rsidRDefault="00406B8B" w:rsidP="000C0D25">
            <w:pPr>
              <w:pStyle w:val="TableText"/>
              <w:rPr>
                <w:szCs w:val="18"/>
              </w:rPr>
            </w:pPr>
            <w:r w:rsidRPr="000C0D25">
              <w:rPr>
                <w:szCs w:val="18"/>
              </w:rPr>
              <w:t>ballot-marking</w:t>
            </w:r>
          </w:p>
        </w:tc>
        <w:tc>
          <w:tcPr>
            <w:tcW w:w="6655" w:type="dxa"/>
            <w:tcMar>
              <w:top w:w="43" w:type="dxa"/>
              <w:left w:w="115" w:type="dxa"/>
              <w:bottom w:w="43" w:type="dxa"/>
              <w:right w:w="115" w:type="dxa"/>
            </w:tcMar>
          </w:tcPr>
          <w:p w14:paraId="12A676D5" w14:textId="77777777" w:rsidR="00406B8B" w:rsidRPr="000C0D25" w:rsidRDefault="00406B8B" w:rsidP="000C0D25">
            <w:pPr>
              <w:pStyle w:val="TableText"/>
              <w:rPr>
                <w:szCs w:val="18"/>
              </w:rPr>
            </w:pPr>
            <w:r w:rsidRPr="000C0D25">
              <w:rPr>
                <w:szCs w:val="18"/>
              </w:rPr>
              <w:t>Ballot marking devices (voter facing).</w:t>
            </w:r>
          </w:p>
        </w:tc>
      </w:tr>
      <w:tr w:rsidR="00406B8B" w14:paraId="18E587E6" w14:textId="77777777" w:rsidTr="002F0E8D">
        <w:trPr>
          <w:jc w:val="center"/>
        </w:trPr>
        <w:tc>
          <w:tcPr>
            <w:tcW w:w="2695" w:type="dxa"/>
            <w:tcMar>
              <w:top w:w="43" w:type="dxa"/>
              <w:left w:w="115" w:type="dxa"/>
              <w:bottom w:w="43" w:type="dxa"/>
              <w:right w:w="115" w:type="dxa"/>
            </w:tcMar>
            <w:vAlign w:val="center"/>
          </w:tcPr>
          <w:p w14:paraId="2C1B0114" w14:textId="77777777" w:rsidR="00406B8B" w:rsidRPr="000C0D25" w:rsidRDefault="00406B8B" w:rsidP="000C0D25">
            <w:pPr>
              <w:pStyle w:val="TableText"/>
              <w:rPr>
                <w:szCs w:val="18"/>
              </w:rPr>
            </w:pPr>
            <w:r w:rsidRPr="000C0D25">
              <w:rPr>
                <w:szCs w:val="18"/>
              </w:rPr>
              <w:t>ballot-printing</w:t>
            </w:r>
          </w:p>
        </w:tc>
        <w:tc>
          <w:tcPr>
            <w:tcW w:w="6655" w:type="dxa"/>
            <w:tcMar>
              <w:top w:w="43" w:type="dxa"/>
              <w:left w:w="115" w:type="dxa"/>
              <w:bottom w:w="43" w:type="dxa"/>
              <w:right w:w="115" w:type="dxa"/>
            </w:tcMar>
          </w:tcPr>
          <w:p w14:paraId="23052EEA" w14:textId="77777777" w:rsidR="00406B8B" w:rsidRPr="000C0D25" w:rsidRDefault="00406B8B" w:rsidP="000C0D25">
            <w:pPr>
              <w:pStyle w:val="TableText"/>
              <w:rPr>
                <w:szCs w:val="18"/>
              </w:rPr>
            </w:pPr>
            <w:r w:rsidRPr="000C0D25">
              <w:rPr>
                <w:szCs w:val="18"/>
              </w:rPr>
              <w:t>Marked ballot printing devices (voter facing).</w:t>
            </w:r>
          </w:p>
        </w:tc>
      </w:tr>
      <w:tr w:rsidR="00406B8B" w14:paraId="2CE99452" w14:textId="77777777" w:rsidTr="002F0E8D">
        <w:trPr>
          <w:jc w:val="center"/>
        </w:trPr>
        <w:tc>
          <w:tcPr>
            <w:tcW w:w="2695" w:type="dxa"/>
            <w:tcMar>
              <w:top w:w="43" w:type="dxa"/>
              <w:left w:w="115" w:type="dxa"/>
              <w:bottom w:w="43" w:type="dxa"/>
              <w:right w:w="115" w:type="dxa"/>
            </w:tcMar>
            <w:vAlign w:val="center"/>
          </w:tcPr>
          <w:p w14:paraId="389B4192" w14:textId="77777777" w:rsidR="00406B8B" w:rsidRPr="000C0D25" w:rsidRDefault="00406B8B" w:rsidP="000C0D25">
            <w:pPr>
              <w:pStyle w:val="TableText"/>
              <w:rPr>
                <w:szCs w:val="18"/>
              </w:rPr>
            </w:pPr>
            <w:r w:rsidRPr="000C0D25">
              <w:rPr>
                <w:szCs w:val="18"/>
              </w:rPr>
              <w:t>blank-ballot-printing</w:t>
            </w:r>
          </w:p>
        </w:tc>
        <w:tc>
          <w:tcPr>
            <w:tcW w:w="6655" w:type="dxa"/>
            <w:tcMar>
              <w:top w:w="43" w:type="dxa"/>
              <w:left w:w="115" w:type="dxa"/>
              <w:bottom w:w="43" w:type="dxa"/>
              <w:right w:w="115" w:type="dxa"/>
            </w:tcMar>
          </w:tcPr>
          <w:p w14:paraId="372F4EAA" w14:textId="77777777" w:rsidR="00406B8B" w:rsidRPr="000C0D25" w:rsidRDefault="00406B8B" w:rsidP="000C0D25">
            <w:pPr>
              <w:pStyle w:val="TableText"/>
              <w:rPr>
                <w:szCs w:val="18"/>
              </w:rPr>
            </w:pPr>
            <w:r w:rsidRPr="000C0D25">
              <w:rPr>
                <w:szCs w:val="18"/>
              </w:rPr>
              <w:t>On-demand blank ballot printers.</w:t>
            </w:r>
          </w:p>
        </w:tc>
      </w:tr>
      <w:tr w:rsidR="00406B8B" w14:paraId="0FAF1A02" w14:textId="77777777" w:rsidTr="002F0E8D">
        <w:trPr>
          <w:jc w:val="center"/>
        </w:trPr>
        <w:tc>
          <w:tcPr>
            <w:tcW w:w="2695" w:type="dxa"/>
            <w:tcMar>
              <w:top w:w="43" w:type="dxa"/>
              <w:left w:w="115" w:type="dxa"/>
              <w:bottom w:w="43" w:type="dxa"/>
              <w:right w:w="115" w:type="dxa"/>
            </w:tcMar>
            <w:vAlign w:val="center"/>
          </w:tcPr>
          <w:p w14:paraId="17EBC8FC" w14:textId="77777777" w:rsidR="00406B8B" w:rsidRPr="000C0D25" w:rsidRDefault="00406B8B" w:rsidP="000C0D25">
            <w:pPr>
              <w:pStyle w:val="TableText"/>
              <w:rPr>
                <w:szCs w:val="18"/>
              </w:rPr>
            </w:pPr>
            <w:proofErr w:type="spellStart"/>
            <w:r w:rsidRPr="000C0D25">
              <w:rPr>
                <w:szCs w:val="18"/>
              </w:rPr>
              <w:t>dre</w:t>
            </w:r>
            <w:proofErr w:type="spellEnd"/>
          </w:p>
        </w:tc>
        <w:tc>
          <w:tcPr>
            <w:tcW w:w="6655" w:type="dxa"/>
            <w:tcMar>
              <w:top w:w="43" w:type="dxa"/>
              <w:left w:w="115" w:type="dxa"/>
              <w:bottom w:w="43" w:type="dxa"/>
              <w:right w:w="115" w:type="dxa"/>
            </w:tcMar>
          </w:tcPr>
          <w:p w14:paraId="4B8A320E" w14:textId="77777777" w:rsidR="00406B8B" w:rsidRPr="000C0D25" w:rsidRDefault="00406B8B" w:rsidP="000C0D25">
            <w:pPr>
              <w:pStyle w:val="TableText"/>
              <w:rPr>
                <w:szCs w:val="18"/>
              </w:rPr>
            </w:pPr>
            <w:r w:rsidRPr="000C0D25">
              <w:rPr>
                <w:szCs w:val="18"/>
              </w:rPr>
              <w:t>Electronic voter stations, standalone or daisy chained to a DRE-controller (voter facing).</w:t>
            </w:r>
          </w:p>
        </w:tc>
      </w:tr>
      <w:tr w:rsidR="00406B8B" w14:paraId="65E8BC52" w14:textId="77777777" w:rsidTr="002F0E8D">
        <w:trPr>
          <w:jc w:val="center"/>
        </w:trPr>
        <w:tc>
          <w:tcPr>
            <w:tcW w:w="2695" w:type="dxa"/>
            <w:tcMar>
              <w:top w:w="43" w:type="dxa"/>
              <w:left w:w="115" w:type="dxa"/>
              <w:bottom w:w="43" w:type="dxa"/>
              <w:right w:w="115" w:type="dxa"/>
            </w:tcMar>
            <w:vAlign w:val="center"/>
          </w:tcPr>
          <w:p w14:paraId="4B8566D0" w14:textId="77777777" w:rsidR="00406B8B" w:rsidRPr="000C0D25" w:rsidRDefault="00406B8B" w:rsidP="000C0D25">
            <w:pPr>
              <w:pStyle w:val="TableText"/>
              <w:rPr>
                <w:szCs w:val="18"/>
              </w:rPr>
            </w:pPr>
            <w:proofErr w:type="spellStart"/>
            <w:r w:rsidRPr="000C0D25">
              <w:rPr>
                <w:szCs w:val="18"/>
              </w:rPr>
              <w:t>dre</w:t>
            </w:r>
            <w:proofErr w:type="spellEnd"/>
            <w:r w:rsidRPr="000C0D25">
              <w:rPr>
                <w:szCs w:val="18"/>
              </w:rPr>
              <w:t>-controller</w:t>
            </w:r>
          </w:p>
        </w:tc>
        <w:tc>
          <w:tcPr>
            <w:tcW w:w="6655" w:type="dxa"/>
            <w:tcMar>
              <w:top w:w="43" w:type="dxa"/>
              <w:left w:w="115" w:type="dxa"/>
              <w:bottom w:w="43" w:type="dxa"/>
              <w:right w:w="115" w:type="dxa"/>
            </w:tcMar>
          </w:tcPr>
          <w:p w14:paraId="57C61A38" w14:textId="77777777" w:rsidR="00406B8B" w:rsidRPr="000C0D25" w:rsidRDefault="00406B8B" w:rsidP="000C0D25">
            <w:pPr>
              <w:pStyle w:val="TableText"/>
              <w:rPr>
                <w:szCs w:val="18"/>
              </w:rPr>
            </w:pPr>
            <w:r w:rsidRPr="000C0D25">
              <w:rPr>
                <w:szCs w:val="18"/>
              </w:rPr>
              <w:t>Network controller for electronic voting (poll worker facing)</w:t>
            </w:r>
          </w:p>
        </w:tc>
      </w:tr>
      <w:tr w:rsidR="00406B8B" w14:paraId="1E65255E" w14:textId="77777777" w:rsidTr="002F0E8D">
        <w:trPr>
          <w:jc w:val="center"/>
        </w:trPr>
        <w:tc>
          <w:tcPr>
            <w:tcW w:w="2695" w:type="dxa"/>
            <w:tcMar>
              <w:top w:w="43" w:type="dxa"/>
              <w:left w:w="115" w:type="dxa"/>
              <w:bottom w:w="43" w:type="dxa"/>
              <w:right w:w="115" w:type="dxa"/>
            </w:tcMar>
            <w:vAlign w:val="center"/>
          </w:tcPr>
          <w:p w14:paraId="2C8D77CC" w14:textId="77777777" w:rsidR="00406B8B" w:rsidRPr="000C0D25" w:rsidRDefault="00406B8B" w:rsidP="000C0D25">
            <w:pPr>
              <w:pStyle w:val="TableText"/>
              <w:rPr>
                <w:szCs w:val="18"/>
              </w:rPr>
            </w:pPr>
            <w:r w:rsidRPr="000C0D25">
              <w:rPr>
                <w:szCs w:val="18"/>
              </w:rPr>
              <w:t>electronic-cast</w:t>
            </w:r>
          </w:p>
        </w:tc>
        <w:tc>
          <w:tcPr>
            <w:tcW w:w="6655" w:type="dxa"/>
            <w:tcMar>
              <w:top w:w="43" w:type="dxa"/>
              <w:left w:w="115" w:type="dxa"/>
              <w:bottom w:w="43" w:type="dxa"/>
              <w:right w:w="115" w:type="dxa"/>
            </w:tcMar>
          </w:tcPr>
          <w:p w14:paraId="4A399710" w14:textId="77777777" w:rsidR="00406B8B" w:rsidRPr="000C0D25" w:rsidRDefault="00406B8B" w:rsidP="000C0D25">
            <w:pPr>
              <w:pStyle w:val="TableText"/>
              <w:rPr>
                <w:szCs w:val="18"/>
              </w:rPr>
            </w:pPr>
            <w:r w:rsidRPr="000C0D25">
              <w:rPr>
                <w:szCs w:val="18"/>
              </w:rPr>
              <w:t>DREs, or other devices that store cast vote records electronically (voter facing).</w:t>
            </w:r>
          </w:p>
        </w:tc>
      </w:tr>
      <w:tr w:rsidR="00406B8B" w14:paraId="0E3F05DC" w14:textId="77777777" w:rsidTr="002F0E8D">
        <w:trPr>
          <w:jc w:val="center"/>
        </w:trPr>
        <w:tc>
          <w:tcPr>
            <w:tcW w:w="2695" w:type="dxa"/>
            <w:tcMar>
              <w:top w:w="43" w:type="dxa"/>
              <w:left w:w="115" w:type="dxa"/>
              <w:bottom w:w="43" w:type="dxa"/>
              <w:right w:w="115" w:type="dxa"/>
            </w:tcMar>
            <w:vAlign w:val="center"/>
          </w:tcPr>
          <w:p w14:paraId="295757D9" w14:textId="77777777" w:rsidR="00406B8B" w:rsidRPr="000C0D25" w:rsidRDefault="00406B8B" w:rsidP="000C0D25">
            <w:pPr>
              <w:pStyle w:val="TableText"/>
              <w:rPr>
                <w:szCs w:val="18"/>
              </w:rPr>
            </w:pPr>
            <w:r w:rsidRPr="000C0D25">
              <w:rPr>
                <w:szCs w:val="18"/>
              </w:rPr>
              <w:t>electronic-cast-paper</w:t>
            </w:r>
          </w:p>
        </w:tc>
        <w:tc>
          <w:tcPr>
            <w:tcW w:w="6655" w:type="dxa"/>
            <w:tcMar>
              <w:top w:w="43" w:type="dxa"/>
              <w:left w:w="115" w:type="dxa"/>
              <w:bottom w:w="43" w:type="dxa"/>
              <w:right w:w="115" w:type="dxa"/>
            </w:tcMar>
          </w:tcPr>
          <w:p w14:paraId="16D1EB5D" w14:textId="77777777" w:rsidR="00406B8B" w:rsidRPr="000C0D25" w:rsidRDefault="00406B8B" w:rsidP="000C0D25">
            <w:pPr>
              <w:pStyle w:val="TableText"/>
              <w:rPr>
                <w:szCs w:val="18"/>
              </w:rPr>
            </w:pPr>
            <w:r w:rsidRPr="000C0D25">
              <w:rPr>
                <w:szCs w:val="18"/>
              </w:rPr>
              <w:t>DREs, or devices that store cast vote records electronically and also print a paper record (voter facing).</w:t>
            </w:r>
          </w:p>
        </w:tc>
      </w:tr>
      <w:tr w:rsidR="00406B8B" w14:paraId="76B4A8A3" w14:textId="77777777" w:rsidTr="002F0E8D">
        <w:trPr>
          <w:jc w:val="center"/>
        </w:trPr>
        <w:tc>
          <w:tcPr>
            <w:tcW w:w="2695" w:type="dxa"/>
            <w:tcMar>
              <w:top w:w="43" w:type="dxa"/>
              <w:left w:w="115" w:type="dxa"/>
              <w:bottom w:w="43" w:type="dxa"/>
              <w:right w:w="115" w:type="dxa"/>
            </w:tcMar>
            <w:vAlign w:val="center"/>
          </w:tcPr>
          <w:p w14:paraId="22D08FCE" w14:textId="77777777" w:rsidR="00406B8B" w:rsidRPr="000C0D25" w:rsidRDefault="00406B8B" w:rsidP="000C0D25">
            <w:pPr>
              <w:pStyle w:val="TableText"/>
              <w:rPr>
                <w:szCs w:val="18"/>
              </w:rPr>
            </w:pPr>
            <w:r w:rsidRPr="000C0D25">
              <w:rPr>
                <w:szCs w:val="18"/>
              </w:rPr>
              <w:t>electronic-poll-book</w:t>
            </w:r>
          </w:p>
        </w:tc>
        <w:tc>
          <w:tcPr>
            <w:tcW w:w="6655" w:type="dxa"/>
            <w:tcMar>
              <w:top w:w="43" w:type="dxa"/>
              <w:left w:w="115" w:type="dxa"/>
              <w:bottom w:w="43" w:type="dxa"/>
              <w:right w:w="115" w:type="dxa"/>
            </w:tcMar>
          </w:tcPr>
          <w:p w14:paraId="3629A53B" w14:textId="77777777" w:rsidR="00406B8B" w:rsidRPr="000C0D25" w:rsidRDefault="00406B8B" w:rsidP="000C0D25">
            <w:pPr>
              <w:pStyle w:val="TableText"/>
              <w:rPr>
                <w:szCs w:val="18"/>
              </w:rPr>
            </w:pPr>
            <w:r w:rsidRPr="000C0D25">
              <w:rPr>
                <w:szCs w:val="18"/>
              </w:rPr>
              <w:t>Electronic poll book devices.</w:t>
            </w:r>
          </w:p>
        </w:tc>
      </w:tr>
      <w:tr w:rsidR="00406B8B" w14:paraId="66869812" w14:textId="77777777" w:rsidTr="002F0E8D">
        <w:trPr>
          <w:jc w:val="center"/>
        </w:trPr>
        <w:tc>
          <w:tcPr>
            <w:tcW w:w="2695" w:type="dxa"/>
            <w:tcMar>
              <w:top w:w="43" w:type="dxa"/>
              <w:left w:w="115" w:type="dxa"/>
              <w:bottom w:w="43" w:type="dxa"/>
              <w:right w:w="115" w:type="dxa"/>
            </w:tcMar>
            <w:vAlign w:val="center"/>
          </w:tcPr>
          <w:p w14:paraId="0BB67E1D" w14:textId="77777777" w:rsidR="00406B8B" w:rsidRPr="000C0D25" w:rsidRDefault="00406B8B" w:rsidP="000C0D25">
            <w:pPr>
              <w:pStyle w:val="TableText"/>
              <w:rPr>
                <w:szCs w:val="18"/>
              </w:rPr>
            </w:pPr>
            <w:r w:rsidRPr="000C0D25">
              <w:rPr>
                <w:szCs w:val="18"/>
              </w:rPr>
              <w:t>ems</w:t>
            </w:r>
          </w:p>
        </w:tc>
        <w:tc>
          <w:tcPr>
            <w:tcW w:w="6655" w:type="dxa"/>
            <w:tcMar>
              <w:top w:w="43" w:type="dxa"/>
              <w:left w:w="115" w:type="dxa"/>
              <w:bottom w:w="43" w:type="dxa"/>
              <w:right w:w="115" w:type="dxa"/>
            </w:tcMar>
          </w:tcPr>
          <w:p w14:paraId="7310CC9D" w14:textId="77777777" w:rsidR="00406B8B" w:rsidRPr="000C0D25" w:rsidRDefault="00406B8B" w:rsidP="000C0D25">
            <w:pPr>
              <w:pStyle w:val="TableText"/>
              <w:rPr>
                <w:szCs w:val="18"/>
              </w:rPr>
            </w:pPr>
            <w:r w:rsidRPr="000C0D25">
              <w:rPr>
                <w:szCs w:val="18"/>
              </w:rPr>
              <w:t>Election management systems, including for pre- and post-election administration and reporting functions.</w:t>
            </w:r>
          </w:p>
        </w:tc>
      </w:tr>
      <w:tr w:rsidR="000C0D25" w14:paraId="29FC0517" w14:textId="77777777" w:rsidTr="002F0E8D">
        <w:trPr>
          <w:jc w:val="center"/>
        </w:trPr>
        <w:tc>
          <w:tcPr>
            <w:tcW w:w="2695" w:type="dxa"/>
            <w:tcMar>
              <w:top w:w="43" w:type="dxa"/>
              <w:left w:w="115" w:type="dxa"/>
              <w:bottom w:w="43" w:type="dxa"/>
              <w:right w:w="115" w:type="dxa"/>
            </w:tcMar>
            <w:vAlign w:val="center"/>
          </w:tcPr>
          <w:p w14:paraId="0DBB353A" w14:textId="4DC2804D" w:rsidR="000C0D25" w:rsidRPr="000C0D25" w:rsidRDefault="000C0D25" w:rsidP="000C0D25">
            <w:pPr>
              <w:pStyle w:val="TableText"/>
              <w:rPr>
                <w:szCs w:val="18"/>
              </w:rPr>
            </w:pPr>
            <w:r w:rsidRPr="000C0D25">
              <w:rPr>
                <w:szCs w:val="18"/>
              </w:rPr>
              <w:t>other</w:t>
            </w:r>
          </w:p>
        </w:tc>
        <w:tc>
          <w:tcPr>
            <w:tcW w:w="6655" w:type="dxa"/>
            <w:tcMar>
              <w:top w:w="43" w:type="dxa"/>
              <w:left w:w="115" w:type="dxa"/>
              <w:bottom w:w="43" w:type="dxa"/>
              <w:right w:w="115" w:type="dxa"/>
            </w:tcMar>
          </w:tcPr>
          <w:p w14:paraId="61F5B3B5" w14:textId="5BBD6E25" w:rsidR="000C0D25" w:rsidRPr="000C0D25" w:rsidRDefault="008428EE" w:rsidP="000C0D25">
            <w:pPr>
              <w:pStyle w:val="TableText"/>
              <w:rPr>
                <w:szCs w:val="18"/>
              </w:rPr>
            </w:pPr>
            <w:r w:rsidRPr="000D7F9F">
              <w:t>Used when no other value in this enumeration applies.</w:t>
            </w:r>
          </w:p>
        </w:tc>
      </w:tr>
      <w:tr w:rsidR="000C0D25" w14:paraId="5EBF395C" w14:textId="77777777" w:rsidTr="002F0E8D">
        <w:trPr>
          <w:jc w:val="center"/>
        </w:trPr>
        <w:tc>
          <w:tcPr>
            <w:tcW w:w="2695" w:type="dxa"/>
            <w:tcMar>
              <w:top w:w="43" w:type="dxa"/>
              <w:left w:w="115" w:type="dxa"/>
              <w:bottom w:w="43" w:type="dxa"/>
              <w:right w:w="115" w:type="dxa"/>
            </w:tcMar>
            <w:vAlign w:val="center"/>
          </w:tcPr>
          <w:p w14:paraId="5484E040" w14:textId="77777777" w:rsidR="000C0D25" w:rsidRPr="000C0D25" w:rsidRDefault="000C0D25" w:rsidP="000C0D25">
            <w:pPr>
              <w:pStyle w:val="TableText"/>
              <w:rPr>
                <w:szCs w:val="18"/>
              </w:rPr>
            </w:pPr>
            <w:r w:rsidRPr="000C0D25">
              <w:rPr>
                <w:szCs w:val="18"/>
              </w:rPr>
              <w:t>scan-batch</w:t>
            </w:r>
          </w:p>
        </w:tc>
        <w:tc>
          <w:tcPr>
            <w:tcW w:w="6655" w:type="dxa"/>
            <w:tcMar>
              <w:top w:w="43" w:type="dxa"/>
              <w:left w:w="115" w:type="dxa"/>
              <w:bottom w:w="43" w:type="dxa"/>
              <w:right w:w="115" w:type="dxa"/>
            </w:tcMar>
          </w:tcPr>
          <w:p w14:paraId="089BDECE" w14:textId="77777777" w:rsidR="000C0D25" w:rsidRPr="000C0D25" w:rsidRDefault="000C0D25" w:rsidP="000C0D25">
            <w:pPr>
              <w:pStyle w:val="TableText"/>
              <w:rPr>
                <w:szCs w:val="18"/>
              </w:rPr>
            </w:pPr>
            <w:r w:rsidRPr="000C0D25">
              <w:rPr>
                <w:szCs w:val="18"/>
              </w:rPr>
              <w:t>Scanning devices for batches of ballots, auto-feeding, e.g., Central Count (poll worker facing).</w:t>
            </w:r>
          </w:p>
        </w:tc>
      </w:tr>
      <w:tr w:rsidR="000C0D25" w14:paraId="6C043800" w14:textId="77777777" w:rsidTr="002F0E8D">
        <w:trPr>
          <w:jc w:val="center"/>
        </w:trPr>
        <w:tc>
          <w:tcPr>
            <w:tcW w:w="2695" w:type="dxa"/>
            <w:tcMar>
              <w:top w:w="43" w:type="dxa"/>
              <w:left w:w="115" w:type="dxa"/>
              <w:bottom w:w="43" w:type="dxa"/>
              <w:right w:w="115" w:type="dxa"/>
            </w:tcMar>
            <w:vAlign w:val="center"/>
          </w:tcPr>
          <w:p w14:paraId="690864EC" w14:textId="77777777" w:rsidR="000C0D25" w:rsidRPr="000C0D25" w:rsidRDefault="000C0D25" w:rsidP="000C0D25">
            <w:pPr>
              <w:pStyle w:val="TableText"/>
              <w:rPr>
                <w:szCs w:val="18"/>
              </w:rPr>
            </w:pPr>
            <w:r w:rsidRPr="000C0D25">
              <w:rPr>
                <w:szCs w:val="18"/>
              </w:rPr>
              <w:t>scan-single</w:t>
            </w:r>
          </w:p>
        </w:tc>
        <w:tc>
          <w:tcPr>
            <w:tcW w:w="6655" w:type="dxa"/>
            <w:tcMar>
              <w:top w:w="43" w:type="dxa"/>
              <w:left w:w="115" w:type="dxa"/>
              <w:bottom w:w="43" w:type="dxa"/>
              <w:right w:w="115" w:type="dxa"/>
            </w:tcMar>
          </w:tcPr>
          <w:p w14:paraId="02149E29" w14:textId="77777777" w:rsidR="000C0D25" w:rsidRPr="000C0D25" w:rsidRDefault="000C0D25" w:rsidP="000C0D25">
            <w:pPr>
              <w:pStyle w:val="TableText"/>
              <w:rPr>
                <w:szCs w:val="18"/>
              </w:rPr>
            </w:pPr>
            <w:r w:rsidRPr="000C0D25">
              <w:rPr>
                <w:szCs w:val="18"/>
              </w:rPr>
              <w:t>Scanning devices for single-sheets, e.g., Precinct Count (voter facing), but could be used for Central Count by an election official.</w:t>
            </w:r>
          </w:p>
        </w:tc>
      </w:tr>
      <w:tr w:rsidR="000C0D25" w14:paraId="0A658299" w14:textId="77777777" w:rsidTr="002F0E8D">
        <w:trPr>
          <w:jc w:val="center"/>
        </w:trPr>
        <w:tc>
          <w:tcPr>
            <w:tcW w:w="2695" w:type="dxa"/>
            <w:tcMar>
              <w:top w:w="43" w:type="dxa"/>
              <w:left w:w="115" w:type="dxa"/>
              <w:bottom w:w="43" w:type="dxa"/>
              <w:right w:w="115" w:type="dxa"/>
            </w:tcMar>
            <w:vAlign w:val="center"/>
          </w:tcPr>
          <w:p w14:paraId="78E53F2D" w14:textId="77777777" w:rsidR="000C0D25" w:rsidRPr="000C0D25" w:rsidRDefault="000C0D25" w:rsidP="000C0D25">
            <w:pPr>
              <w:pStyle w:val="TableText"/>
              <w:rPr>
                <w:szCs w:val="18"/>
              </w:rPr>
            </w:pPr>
            <w:r w:rsidRPr="000C0D25">
              <w:rPr>
                <w:szCs w:val="18"/>
              </w:rPr>
              <w:t>transmission-sending</w:t>
            </w:r>
          </w:p>
        </w:tc>
        <w:tc>
          <w:tcPr>
            <w:tcW w:w="6655" w:type="dxa"/>
            <w:tcMar>
              <w:top w:w="43" w:type="dxa"/>
              <w:left w:w="115" w:type="dxa"/>
              <w:bottom w:w="43" w:type="dxa"/>
              <w:right w:w="115" w:type="dxa"/>
            </w:tcMar>
          </w:tcPr>
          <w:p w14:paraId="0DB596C4" w14:textId="77777777" w:rsidR="000C0D25" w:rsidRPr="000C0D25" w:rsidRDefault="000C0D25" w:rsidP="000C0D25">
            <w:pPr>
              <w:pStyle w:val="TableText"/>
              <w:rPr>
                <w:szCs w:val="18"/>
              </w:rPr>
            </w:pPr>
            <w:r w:rsidRPr="000C0D25">
              <w:rPr>
                <w:szCs w:val="18"/>
              </w:rPr>
              <w:t>Remote transmission clients, e.g., for sending of unofficial results from a remote location to a central location (sending station).</w:t>
            </w:r>
          </w:p>
        </w:tc>
      </w:tr>
      <w:tr w:rsidR="000C0D25" w14:paraId="5E9018F4" w14:textId="77777777" w:rsidTr="002F0E8D">
        <w:trPr>
          <w:jc w:val="center"/>
        </w:trPr>
        <w:tc>
          <w:tcPr>
            <w:tcW w:w="2695" w:type="dxa"/>
            <w:tcMar>
              <w:top w:w="43" w:type="dxa"/>
              <w:left w:w="115" w:type="dxa"/>
              <w:bottom w:w="43" w:type="dxa"/>
              <w:right w:w="115" w:type="dxa"/>
            </w:tcMar>
            <w:vAlign w:val="center"/>
          </w:tcPr>
          <w:p w14:paraId="734FCD31" w14:textId="77777777" w:rsidR="000C0D25" w:rsidRPr="000C0D25" w:rsidRDefault="000C0D25" w:rsidP="000C0D25">
            <w:pPr>
              <w:pStyle w:val="TableText"/>
              <w:rPr>
                <w:szCs w:val="18"/>
              </w:rPr>
            </w:pPr>
            <w:r w:rsidRPr="000C0D25">
              <w:rPr>
                <w:szCs w:val="18"/>
              </w:rPr>
              <w:t>transmission-receiving</w:t>
            </w:r>
          </w:p>
        </w:tc>
        <w:tc>
          <w:tcPr>
            <w:tcW w:w="6655" w:type="dxa"/>
            <w:tcMar>
              <w:top w:w="43" w:type="dxa"/>
              <w:left w:w="115" w:type="dxa"/>
              <w:bottom w:w="43" w:type="dxa"/>
              <w:right w:w="115" w:type="dxa"/>
            </w:tcMar>
          </w:tcPr>
          <w:p w14:paraId="577FD80C" w14:textId="77777777" w:rsidR="000C0D25" w:rsidRPr="000C0D25" w:rsidRDefault="000C0D25" w:rsidP="000C0D25">
            <w:pPr>
              <w:pStyle w:val="TableText"/>
              <w:rPr>
                <w:szCs w:val="18"/>
              </w:rPr>
            </w:pPr>
            <w:r w:rsidRPr="000C0D25">
              <w:rPr>
                <w:szCs w:val="18"/>
              </w:rPr>
              <w:t>Remote transmission hosts, e.g., for the receiving of unofficial results at a central location from a remote location (receiving station).</w:t>
            </w:r>
          </w:p>
        </w:tc>
      </w:tr>
    </w:tbl>
    <w:p w14:paraId="228D437F" w14:textId="406F6516" w:rsidR="00406B8B" w:rsidRDefault="00406B8B" w:rsidP="00406B8B">
      <w:pPr>
        <w:widowControl/>
        <w:suppressAutoHyphens w:val="0"/>
        <w:adjustRightInd/>
        <w:spacing w:after="0"/>
        <w:textAlignment w:val="auto"/>
        <w:rPr>
          <w:rFonts w:ascii="Arial" w:hAnsi="Arial"/>
          <w:b/>
          <w:color w:val="000000" w:themeColor="text1"/>
          <w:kern w:val="28"/>
          <w:sz w:val="22"/>
        </w:rPr>
      </w:pPr>
      <w:bookmarkStart w:id="38" w:name="_Toc433783746"/>
    </w:p>
    <w:p w14:paraId="20632D24" w14:textId="069ADB13" w:rsidR="00406B8B" w:rsidRDefault="004633BC" w:rsidP="00406B8B">
      <w:pPr>
        <w:pStyle w:val="Heading3"/>
      </w:pPr>
      <w:bookmarkStart w:id="39" w:name="_Toc26255078"/>
      <w:r>
        <w:t xml:space="preserve">Enumeration </w:t>
      </w:r>
      <w:proofErr w:type="spellStart"/>
      <w:r w:rsidR="00406B8B">
        <w:t>DispositionType</w:t>
      </w:r>
      <w:bookmarkEnd w:id="39"/>
      <w:proofErr w:type="spellEnd"/>
      <w:r w:rsidR="00406B8B">
        <w:t xml:space="preserve"> </w:t>
      </w:r>
      <w:bookmarkEnd w:id="38"/>
    </w:p>
    <w:p w14:paraId="6041969D" w14:textId="0370337F" w:rsidR="004633BC" w:rsidRDefault="0011551A" w:rsidP="002F271C">
      <w:pPr>
        <w:widowControl/>
        <w:suppressAutoHyphens w:val="0"/>
        <w:adjustRightInd/>
        <w:spacing w:after="0"/>
        <w:textAlignment w:val="auto"/>
      </w:pPr>
      <w:r>
        <w:t xml:space="preserve">Used in </w:t>
      </w:r>
      <w:proofErr w:type="gramStart"/>
      <w:r>
        <w:t>Event::</w:t>
      </w:r>
      <w:proofErr w:type="gramEnd"/>
      <w:r>
        <w:t xml:space="preserve">Disposition </w:t>
      </w:r>
      <w:r w:rsidR="00406B8B">
        <w:t xml:space="preserve">for types of </w:t>
      </w:r>
      <w:r>
        <w:t xml:space="preserve">event </w:t>
      </w:r>
      <w:r w:rsidR="00406B8B">
        <w:t>dispositions.</w:t>
      </w:r>
    </w:p>
    <w:p w14:paraId="02744DC8" w14:textId="77777777" w:rsidR="002F271C" w:rsidRPr="00196781" w:rsidRDefault="002F271C" w:rsidP="002F271C">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795"/>
        <w:gridCol w:w="6380"/>
      </w:tblGrid>
      <w:tr w:rsidR="00406B8B" w14:paraId="3BDE013C" w14:textId="77777777" w:rsidTr="002F271C">
        <w:trPr>
          <w:tblHeader/>
        </w:trPr>
        <w:tc>
          <w:tcPr>
            <w:tcW w:w="1795" w:type="dxa"/>
            <w:shd w:val="clear" w:color="auto" w:fill="0070C0"/>
            <w:tcMar>
              <w:top w:w="43" w:type="dxa"/>
              <w:left w:w="115" w:type="dxa"/>
              <w:bottom w:w="43" w:type="dxa"/>
              <w:right w:w="115" w:type="dxa"/>
            </w:tcMar>
            <w:vAlign w:val="center"/>
          </w:tcPr>
          <w:p w14:paraId="21952873"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380" w:type="dxa"/>
            <w:shd w:val="clear" w:color="auto" w:fill="0070C0"/>
            <w:tcMar>
              <w:top w:w="43" w:type="dxa"/>
              <w:left w:w="115" w:type="dxa"/>
              <w:bottom w:w="43" w:type="dxa"/>
              <w:right w:w="115" w:type="dxa"/>
            </w:tcMar>
            <w:vAlign w:val="center"/>
          </w:tcPr>
          <w:p w14:paraId="723D7C7F"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1018B599" w14:textId="77777777" w:rsidTr="002F271C">
        <w:tc>
          <w:tcPr>
            <w:tcW w:w="1795" w:type="dxa"/>
            <w:tcMar>
              <w:top w:w="43" w:type="dxa"/>
              <w:left w:w="115" w:type="dxa"/>
              <w:bottom w:w="43" w:type="dxa"/>
              <w:right w:w="115" w:type="dxa"/>
            </w:tcMar>
          </w:tcPr>
          <w:p w14:paraId="4EE22041" w14:textId="77777777" w:rsidR="00406B8B" w:rsidRPr="004633BC" w:rsidRDefault="00406B8B" w:rsidP="004633BC">
            <w:pPr>
              <w:pStyle w:val="TableText"/>
            </w:pPr>
            <w:r w:rsidRPr="004633BC">
              <w:t>failure</w:t>
            </w:r>
          </w:p>
        </w:tc>
        <w:tc>
          <w:tcPr>
            <w:tcW w:w="6380" w:type="dxa"/>
            <w:tcMar>
              <w:top w:w="43" w:type="dxa"/>
              <w:left w:w="115" w:type="dxa"/>
              <w:bottom w:w="43" w:type="dxa"/>
              <w:right w:w="115" w:type="dxa"/>
            </w:tcMar>
          </w:tcPr>
          <w:p w14:paraId="53FC4610" w14:textId="77777777" w:rsidR="00406B8B" w:rsidRPr="004633BC" w:rsidRDefault="00406B8B" w:rsidP="004633BC">
            <w:pPr>
              <w:pStyle w:val="TableText"/>
            </w:pPr>
            <w:r w:rsidRPr="004633BC">
              <w:t>For a failure disposition.</w:t>
            </w:r>
          </w:p>
        </w:tc>
      </w:tr>
      <w:tr w:rsidR="00406B8B" w14:paraId="40914D5B" w14:textId="77777777" w:rsidTr="002F271C">
        <w:tc>
          <w:tcPr>
            <w:tcW w:w="1795" w:type="dxa"/>
            <w:tcMar>
              <w:top w:w="43" w:type="dxa"/>
              <w:left w:w="115" w:type="dxa"/>
              <w:bottom w:w="43" w:type="dxa"/>
              <w:right w:w="115" w:type="dxa"/>
            </w:tcMar>
          </w:tcPr>
          <w:p w14:paraId="1EFB63A2" w14:textId="77777777" w:rsidR="00406B8B" w:rsidRPr="004633BC" w:rsidRDefault="00406B8B" w:rsidP="004633BC">
            <w:pPr>
              <w:pStyle w:val="TableText"/>
            </w:pPr>
            <w:proofErr w:type="spellStart"/>
            <w:r w:rsidRPr="004633BC">
              <w:t>na</w:t>
            </w:r>
            <w:proofErr w:type="spellEnd"/>
          </w:p>
        </w:tc>
        <w:tc>
          <w:tcPr>
            <w:tcW w:w="6380" w:type="dxa"/>
            <w:tcMar>
              <w:top w:w="43" w:type="dxa"/>
              <w:left w:w="115" w:type="dxa"/>
              <w:bottom w:w="43" w:type="dxa"/>
              <w:right w:w="115" w:type="dxa"/>
            </w:tcMar>
          </w:tcPr>
          <w:p w14:paraId="2D2A0868" w14:textId="77777777" w:rsidR="00406B8B" w:rsidRPr="004633BC" w:rsidRDefault="00406B8B" w:rsidP="004633BC">
            <w:pPr>
              <w:pStyle w:val="TableText"/>
            </w:pPr>
            <w:r w:rsidRPr="004633BC">
              <w:t>Used when the disposition is not applicable or there is no disposition.</w:t>
            </w:r>
          </w:p>
        </w:tc>
      </w:tr>
      <w:tr w:rsidR="004633BC" w14:paraId="673617B4" w14:textId="77777777" w:rsidTr="002F271C">
        <w:tc>
          <w:tcPr>
            <w:tcW w:w="1795" w:type="dxa"/>
            <w:tcMar>
              <w:top w:w="43" w:type="dxa"/>
              <w:left w:w="115" w:type="dxa"/>
              <w:bottom w:w="43" w:type="dxa"/>
              <w:right w:w="115" w:type="dxa"/>
            </w:tcMar>
            <w:vAlign w:val="center"/>
          </w:tcPr>
          <w:p w14:paraId="24007C40" w14:textId="5E095A05" w:rsidR="004633BC" w:rsidRPr="004633BC" w:rsidRDefault="004633BC" w:rsidP="004633BC">
            <w:pPr>
              <w:pStyle w:val="TableText"/>
            </w:pPr>
            <w:r w:rsidRPr="004633BC">
              <w:lastRenderedPageBreak/>
              <w:t>other</w:t>
            </w:r>
          </w:p>
        </w:tc>
        <w:tc>
          <w:tcPr>
            <w:tcW w:w="6380" w:type="dxa"/>
            <w:tcMar>
              <w:top w:w="43" w:type="dxa"/>
              <w:left w:w="115" w:type="dxa"/>
              <w:bottom w:w="43" w:type="dxa"/>
              <w:right w:w="115" w:type="dxa"/>
            </w:tcMar>
          </w:tcPr>
          <w:p w14:paraId="41AB645D" w14:textId="3D231A36" w:rsidR="004633BC" w:rsidRPr="004633BC" w:rsidRDefault="008428EE" w:rsidP="004633BC">
            <w:pPr>
              <w:pStyle w:val="TableText"/>
            </w:pPr>
            <w:r w:rsidRPr="000D7F9F">
              <w:t>Used when no other value in this enumeration applies.</w:t>
            </w:r>
          </w:p>
        </w:tc>
      </w:tr>
      <w:tr w:rsidR="004633BC" w14:paraId="0DAE3DEE" w14:textId="77777777" w:rsidTr="002F271C">
        <w:tc>
          <w:tcPr>
            <w:tcW w:w="1795" w:type="dxa"/>
            <w:tcMar>
              <w:top w:w="43" w:type="dxa"/>
              <w:left w:w="115" w:type="dxa"/>
              <w:bottom w:w="43" w:type="dxa"/>
              <w:right w:w="115" w:type="dxa"/>
            </w:tcMar>
          </w:tcPr>
          <w:p w14:paraId="21517227" w14:textId="77777777" w:rsidR="004633BC" w:rsidRPr="004633BC" w:rsidRDefault="004633BC" w:rsidP="004633BC">
            <w:pPr>
              <w:pStyle w:val="TableText"/>
            </w:pPr>
            <w:r w:rsidRPr="004633BC">
              <w:t>success</w:t>
            </w:r>
          </w:p>
        </w:tc>
        <w:tc>
          <w:tcPr>
            <w:tcW w:w="6380" w:type="dxa"/>
            <w:tcMar>
              <w:top w:w="43" w:type="dxa"/>
              <w:left w:w="115" w:type="dxa"/>
              <w:bottom w:w="43" w:type="dxa"/>
              <w:right w:w="115" w:type="dxa"/>
            </w:tcMar>
          </w:tcPr>
          <w:p w14:paraId="4C9510B1" w14:textId="77777777" w:rsidR="004633BC" w:rsidRPr="004633BC" w:rsidRDefault="004633BC" w:rsidP="004633BC">
            <w:pPr>
              <w:pStyle w:val="TableText"/>
            </w:pPr>
            <w:r w:rsidRPr="004633BC">
              <w:t>For a successful disposition.</w:t>
            </w:r>
          </w:p>
        </w:tc>
      </w:tr>
    </w:tbl>
    <w:p w14:paraId="1B05C3DB" w14:textId="77777777" w:rsidR="00406B8B" w:rsidRDefault="00406B8B" w:rsidP="00406B8B"/>
    <w:p w14:paraId="723CFF64" w14:textId="77777777" w:rsidR="00E224AD" w:rsidRDefault="0011551A" w:rsidP="00E224AD">
      <w:pPr>
        <w:pStyle w:val="Heading3"/>
      </w:pPr>
      <w:bookmarkStart w:id="40" w:name="_Toc536797087"/>
      <w:bookmarkStart w:id="41" w:name="_Toc26255079"/>
      <w:r w:rsidRPr="000D7F9F">
        <w:t xml:space="preserve">Enumeration </w:t>
      </w:r>
      <w:proofErr w:type="spellStart"/>
      <w:r w:rsidRPr="000D7F9F">
        <w:t>HashType</w:t>
      </w:r>
      <w:bookmarkEnd w:id="40"/>
      <w:bookmarkEnd w:id="41"/>
      <w:proofErr w:type="spellEnd"/>
    </w:p>
    <w:p w14:paraId="3ECC7D26" w14:textId="0B6964DC" w:rsidR="00E224AD" w:rsidRDefault="0011551A" w:rsidP="0011551A">
      <w:r w:rsidRPr="000D7F9F">
        <w:t xml:space="preserve">Used in </w:t>
      </w:r>
      <w:proofErr w:type="gramStart"/>
      <w:r w:rsidR="00F07EA4">
        <w:t>Device</w:t>
      </w:r>
      <w:r w:rsidRPr="000D7F9F">
        <w:t>::</w:t>
      </w:r>
      <w:proofErr w:type="spellStart"/>
      <w:proofErr w:type="gramEnd"/>
      <w:r w:rsidR="008428EE">
        <w:t>Hash</w:t>
      </w:r>
      <w:r w:rsidRPr="0011551A">
        <w:t>Type</w:t>
      </w:r>
      <w:proofErr w:type="spellEnd"/>
      <w:r w:rsidRPr="000D7F9F">
        <w:t xml:space="preserve"> to indicate the type of hash </w:t>
      </w:r>
      <w:r w:rsidR="008428EE">
        <w:t>in use</w:t>
      </w:r>
      <w:r w:rsidRPr="000D7F9F">
        <w:t>.</w:t>
      </w:r>
    </w:p>
    <w:tbl>
      <w:tblPr>
        <w:tblStyle w:val="TableGrid1"/>
        <w:tblW w:w="9445" w:type="dxa"/>
        <w:jc w:val="center"/>
        <w:tblLook w:val="04A0" w:firstRow="1" w:lastRow="0" w:firstColumn="1" w:lastColumn="0" w:noHBand="0" w:noVBand="1"/>
        <w:tblCaption w:val="Table 1 Caption"/>
        <w:tblDescription w:val="Brief description of Table 1"/>
      </w:tblPr>
      <w:tblGrid>
        <w:gridCol w:w="2370"/>
        <w:gridCol w:w="7075"/>
      </w:tblGrid>
      <w:tr w:rsidR="00E224AD" w:rsidRPr="000D7F9F" w14:paraId="51E2AAE1" w14:textId="77777777" w:rsidTr="0011551A">
        <w:trPr>
          <w:tblHeader/>
          <w:jc w:val="center"/>
        </w:trPr>
        <w:tc>
          <w:tcPr>
            <w:tcW w:w="2370" w:type="dxa"/>
            <w:shd w:val="clear" w:color="auto" w:fill="4F81BD" w:themeFill="accent1"/>
            <w:tcMar>
              <w:top w:w="43" w:type="dxa"/>
              <w:left w:w="115" w:type="dxa"/>
              <w:bottom w:w="43" w:type="dxa"/>
              <w:right w:w="115" w:type="dxa"/>
            </w:tcMar>
            <w:vAlign w:val="center"/>
          </w:tcPr>
          <w:p w14:paraId="4AD1DAA3" w14:textId="64190F92" w:rsidR="00E224AD" w:rsidRPr="00E224AD" w:rsidRDefault="00E224AD" w:rsidP="00E224AD">
            <w:pPr>
              <w:pStyle w:val="TableColHeading"/>
            </w:pPr>
            <w:r w:rsidRPr="00E224AD">
              <w:rPr>
                <w:rFonts w:cs="Arial"/>
                <w:color w:val="FFFFFF" w:themeColor="background1"/>
                <w:sz w:val="22"/>
                <w:szCs w:val="22"/>
              </w:rPr>
              <w:t>Value</w:t>
            </w:r>
          </w:p>
        </w:tc>
        <w:tc>
          <w:tcPr>
            <w:tcW w:w="7075" w:type="dxa"/>
            <w:shd w:val="clear" w:color="auto" w:fill="4F81BD" w:themeFill="accent1"/>
            <w:tcMar>
              <w:top w:w="43" w:type="dxa"/>
              <w:left w:w="115" w:type="dxa"/>
              <w:bottom w:w="43" w:type="dxa"/>
              <w:right w:w="115" w:type="dxa"/>
            </w:tcMar>
            <w:vAlign w:val="center"/>
          </w:tcPr>
          <w:p w14:paraId="6FBD729C" w14:textId="6A91BB18" w:rsidR="00E224AD" w:rsidRPr="00E224AD" w:rsidRDefault="00E224AD" w:rsidP="00E224AD">
            <w:pPr>
              <w:pStyle w:val="TableColHeading"/>
            </w:pPr>
            <w:r w:rsidRPr="00E224AD">
              <w:rPr>
                <w:rFonts w:cs="Arial"/>
                <w:color w:val="FFFFFF" w:themeColor="background1"/>
                <w:sz w:val="22"/>
                <w:szCs w:val="22"/>
              </w:rPr>
              <w:t>Value Description</w:t>
            </w:r>
          </w:p>
        </w:tc>
      </w:tr>
      <w:tr w:rsidR="0011551A" w:rsidRPr="000D7F9F" w14:paraId="54706B8B" w14:textId="77777777" w:rsidTr="0011551A">
        <w:trPr>
          <w:jc w:val="center"/>
        </w:trPr>
        <w:tc>
          <w:tcPr>
            <w:tcW w:w="2370" w:type="dxa"/>
            <w:tcMar>
              <w:top w:w="43" w:type="dxa"/>
              <w:left w:w="115" w:type="dxa"/>
              <w:bottom w:w="43" w:type="dxa"/>
              <w:right w:w="115" w:type="dxa"/>
            </w:tcMar>
            <w:vAlign w:val="center"/>
          </w:tcPr>
          <w:p w14:paraId="7FC25C44" w14:textId="77777777" w:rsidR="0011551A" w:rsidRPr="000D7F9F" w:rsidRDefault="0011551A" w:rsidP="0011551A">
            <w:pPr>
              <w:pStyle w:val="TableText"/>
            </w:pPr>
            <w:r w:rsidRPr="000D7F9F">
              <w:t>md6</w:t>
            </w:r>
          </w:p>
        </w:tc>
        <w:tc>
          <w:tcPr>
            <w:tcW w:w="7075" w:type="dxa"/>
            <w:tcMar>
              <w:top w:w="43" w:type="dxa"/>
              <w:left w:w="115" w:type="dxa"/>
              <w:bottom w:w="43" w:type="dxa"/>
              <w:right w:w="115" w:type="dxa"/>
            </w:tcMar>
          </w:tcPr>
          <w:p w14:paraId="5E5A976F" w14:textId="77777777" w:rsidR="0011551A" w:rsidRPr="000D7F9F" w:rsidRDefault="0011551A" w:rsidP="00E224AD">
            <w:pPr>
              <w:pStyle w:val="TableText"/>
            </w:pPr>
            <w:r w:rsidRPr="000D7F9F">
              <w:t>To indicate that the MD6 message digest algorithm is being used.</w:t>
            </w:r>
          </w:p>
        </w:tc>
      </w:tr>
      <w:tr w:rsidR="0011551A" w:rsidRPr="000D7F9F" w14:paraId="112AF6A7" w14:textId="77777777" w:rsidTr="0011551A">
        <w:trPr>
          <w:jc w:val="center"/>
        </w:trPr>
        <w:tc>
          <w:tcPr>
            <w:tcW w:w="2370" w:type="dxa"/>
            <w:tcMar>
              <w:top w:w="43" w:type="dxa"/>
              <w:left w:w="115" w:type="dxa"/>
              <w:bottom w:w="43" w:type="dxa"/>
              <w:right w:w="115" w:type="dxa"/>
            </w:tcMar>
            <w:vAlign w:val="center"/>
          </w:tcPr>
          <w:p w14:paraId="77DA94C0" w14:textId="77777777" w:rsidR="0011551A" w:rsidRPr="000D7F9F" w:rsidRDefault="0011551A" w:rsidP="0011551A">
            <w:pPr>
              <w:pStyle w:val="TableText"/>
            </w:pPr>
            <w:r w:rsidRPr="000D7F9F">
              <w:t>other</w:t>
            </w:r>
          </w:p>
        </w:tc>
        <w:tc>
          <w:tcPr>
            <w:tcW w:w="7075" w:type="dxa"/>
            <w:tcMar>
              <w:top w:w="43" w:type="dxa"/>
              <w:left w:w="115" w:type="dxa"/>
              <w:bottom w:w="43" w:type="dxa"/>
              <w:right w:w="115" w:type="dxa"/>
            </w:tcMar>
          </w:tcPr>
          <w:p w14:paraId="1789811D" w14:textId="378B18EE" w:rsidR="0011551A" w:rsidRPr="000D7F9F" w:rsidRDefault="0011551A" w:rsidP="00E224AD">
            <w:pPr>
              <w:pStyle w:val="TableText"/>
            </w:pPr>
            <w:r w:rsidRPr="000D7F9F">
              <w:t>Used when no other value in this enumeration applies.</w:t>
            </w:r>
          </w:p>
        </w:tc>
      </w:tr>
      <w:tr w:rsidR="0011551A" w:rsidRPr="000D7F9F" w14:paraId="3BC82590" w14:textId="77777777" w:rsidTr="0011551A">
        <w:trPr>
          <w:jc w:val="center"/>
        </w:trPr>
        <w:tc>
          <w:tcPr>
            <w:tcW w:w="2370" w:type="dxa"/>
            <w:tcMar>
              <w:top w:w="43" w:type="dxa"/>
              <w:left w:w="115" w:type="dxa"/>
              <w:bottom w:w="43" w:type="dxa"/>
              <w:right w:w="115" w:type="dxa"/>
            </w:tcMar>
            <w:vAlign w:val="center"/>
          </w:tcPr>
          <w:p w14:paraId="3845123A" w14:textId="77777777" w:rsidR="0011551A" w:rsidRPr="000D7F9F" w:rsidRDefault="0011551A" w:rsidP="0011551A">
            <w:pPr>
              <w:pStyle w:val="TableText"/>
            </w:pPr>
            <w:r w:rsidRPr="000D7F9F">
              <w:t>sha-256</w:t>
            </w:r>
          </w:p>
        </w:tc>
        <w:tc>
          <w:tcPr>
            <w:tcW w:w="7075" w:type="dxa"/>
            <w:tcMar>
              <w:top w:w="43" w:type="dxa"/>
              <w:left w:w="115" w:type="dxa"/>
              <w:bottom w:w="43" w:type="dxa"/>
              <w:right w:w="115" w:type="dxa"/>
            </w:tcMar>
          </w:tcPr>
          <w:p w14:paraId="4CD8FF54" w14:textId="77777777" w:rsidR="0011551A" w:rsidRPr="000D7F9F" w:rsidRDefault="0011551A" w:rsidP="00E224AD">
            <w:pPr>
              <w:pStyle w:val="TableText"/>
            </w:pPr>
            <w:r w:rsidRPr="000D7F9F">
              <w:t>To indicate that the SHA 256-bit signature is being used.</w:t>
            </w:r>
          </w:p>
        </w:tc>
      </w:tr>
      <w:tr w:rsidR="0011551A" w:rsidRPr="000D7F9F" w14:paraId="29A5D5A7" w14:textId="77777777" w:rsidTr="0011551A">
        <w:trPr>
          <w:jc w:val="center"/>
        </w:trPr>
        <w:tc>
          <w:tcPr>
            <w:tcW w:w="2370" w:type="dxa"/>
            <w:tcMar>
              <w:top w:w="43" w:type="dxa"/>
              <w:left w:w="115" w:type="dxa"/>
              <w:bottom w:w="43" w:type="dxa"/>
              <w:right w:w="115" w:type="dxa"/>
            </w:tcMar>
            <w:vAlign w:val="center"/>
          </w:tcPr>
          <w:p w14:paraId="0855DC4F" w14:textId="77777777" w:rsidR="0011551A" w:rsidRPr="000D7F9F" w:rsidRDefault="0011551A" w:rsidP="0011551A">
            <w:pPr>
              <w:pStyle w:val="TableText"/>
            </w:pPr>
            <w:r w:rsidRPr="000D7F9F">
              <w:t>sha-512</w:t>
            </w:r>
          </w:p>
        </w:tc>
        <w:tc>
          <w:tcPr>
            <w:tcW w:w="7075" w:type="dxa"/>
            <w:tcMar>
              <w:top w:w="43" w:type="dxa"/>
              <w:left w:w="115" w:type="dxa"/>
              <w:bottom w:w="43" w:type="dxa"/>
              <w:right w:w="115" w:type="dxa"/>
            </w:tcMar>
          </w:tcPr>
          <w:p w14:paraId="60F171C1" w14:textId="7F2D291A" w:rsidR="0011551A" w:rsidRPr="000D7F9F" w:rsidRDefault="0011551A" w:rsidP="00E224AD">
            <w:pPr>
              <w:pStyle w:val="TableText"/>
            </w:pPr>
            <w:r w:rsidRPr="000D7F9F">
              <w:t>To indicate that the SHA 512-bit signature is being used.</w:t>
            </w:r>
          </w:p>
        </w:tc>
      </w:tr>
    </w:tbl>
    <w:p w14:paraId="5A0227A8" w14:textId="77777777" w:rsidR="0011551A" w:rsidRPr="000D7F9F" w:rsidRDefault="0011551A" w:rsidP="0011551A">
      <w:r w:rsidRPr="000D7F9F">
        <w:br/>
      </w:r>
    </w:p>
    <w:p w14:paraId="142E8A76" w14:textId="2A5E5D5C" w:rsidR="004633BC" w:rsidRDefault="004633BC" w:rsidP="004633BC">
      <w:pPr>
        <w:pStyle w:val="Heading2"/>
      </w:pPr>
      <w:bookmarkStart w:id="42" w:name="_Toc433783745"/>
      <w:bookmarkStart w:id="43" w:name="_Toc26255080"/>
      <w:bookmarkEnd w:id="36"/>
      <w:r>
        <w:t>Election Event Logging UML Model Classes and Enumerations</w:t>
      </w:r>
      <w:bookmarkEnd w:id="43"/>
    </w:p>
    <w:p w14:paraId="624931A3" w14:textId="703FBEC5" w:rsidR="00F92963" w:rsidRPr="003C0B14" w:rsidRDefault="00F92963" w:rsidP="003C0B14">
      <w:r w:rsidRPr="004633BC">
        <w:t xml:space="preserve">The following sections deal with </w:t>
      </w:r>
      <w:r w:rsidR="004633BC">
        <w:t>the classes</w:t>
      </w:r>
      <w:r w:rsidRPr="004633BC">
        <w:t xml:space="preserve"> and </w:t>
      </w:r>
      <w:r w:rsidR="004633BC">
        <w:t>enumerations</w:t>
      </w:r>
      <w:r w:rsidRPr="004633BC">
        <w:t xml:space="preserve"> in the Election Event Logging Documentation </w:t>
      </w:r>
      <w:r w:rsidR="004633BC">
        <w:t>UML model</w:t>
      </w:r>
      <w:r w:rsidRPr="004633BC">
        <w:t xml:space="preserve">.  </w:t>
      </w:r>
    </w:p>
    <w:p w14:paraId="2D022E81" w14:textId="4E3A08A2" w:rsidR="00F92963" w:rsidRDefault="004633BC" w:rsidP="00F92963">
      <w:pPr>
        <w:pStyle w:val="Heading3"/>
      </w:pPr>
      <w:bookmarkStart w:id="44" w:name="_Toc26255081"/>
      <w:r>
        <w:t>Class</w:t>
      </w:r>
      <w:r w:rsidR="00F92963">
        <w:t xml:space="preserve"> </w:t>
      </w:r>
      <w:proofErr w:type="spellStart"/>
      <w:r w:rsidR="00F92963">
        <w:t>ElectionEventIdDescription</w:t>
      </w:r>
      <w:bookmarkEnd w:id="44"/>
      <w:proofErr w:type="spellEnd"/>
      <w:r w:rsidR="00F92963">
        <w:t xml:space="preserve"> </w:t>
      </w:r>
    </w:p>
    <w:p w14:paraId="2EA8116A" w14:textId="1ECA16D2" w:rsidR="004633BC" w:rsidRDefault="00F92963" w:rsidP="003C0B14">
      <w:pPr>
        <w:widowControl/>
        <w:suppressAutoHyphens w:val="0"/>
        <w:adjustRightInd/>
        <w:spacing w:after="0"/>
        <w:textAlignment w:val="auto"/>
      </w:pPr>
      <w:r>
        <w:t>For associating a brief description with an election event ID</w:t>
      </w:r>
      <w:r w:rsidR="00E224AD">
        <w:t xml:space="preserve">, </w:t>
      </w:r>
      <w:r w:rsidR="000E6944">
        <w:t xml:space="preserve">used in </w:t>
      </w:r>
      <w:proofErr w:type="spellStart"/>
      <w:proofErr w:type="gramStart"/>
      <w:r w:rsidR="000E6944">
        <w:t>ElectionEventLogDocumentation</w:t>
      </w:r>
      <w:proofErr w:type="spellEnd"/>
      <w:r w:rsidR="000E6944">
        <w:t>::</w:t>
      </w:r>
      <w:proofErr w:type="spellStart"/>
      <w:proofErr w:type="gramEnd"/>
      <w:r w:rsidR="000E6944">
        <w:t>EventIdDescription</w:t>
      </w:r>
      <w:proofErr w:type="spellEnd"/>
      <w:r w:rsidR="000E6944">
        <w:t>.</w:t>
      </w:r>
    </w:p>
    <w:p w14:paraId="49DA3CF2" w14:textId="77777777" w:rsidR="003C0B14" w:rsidRPr="00196781" w:rsidRDefault="003C0B14" w:rsidP="003C0B14">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2174"/>
        <w:gridCol w:w="1403"/>
        <w:gridCol w:w="744"/>
        <w:gridCol w:w="3422"/>
      </w:tblGrid>
      <w:tr w:rsidR="00F92963" w14:paraId="6F052292" w14:textId="77777777" w:rsidTr="00F92963">
        <w:trPr>
          <w:tblHeader/>
        </w:trPr>
        <w:tc>
          <w:tcPr>
            <w:tcW w:w="2174" w:type="dxa"/>
            <w:shd w:val="clear" w:color="auto" w:fill="4F81BD" w:themeFill="accent1"/>
            <w:tcMar>
              <w:top w:w="43" w:type="dxa"/>
              <w:left w:w="115" w:type="dxa"/>
              <w:bottom w:w="43" w:type="dxa"/>
              <w:right w:w="115" w:type="dxa"/>
            </w:tcMar>
            <w:vAlign w:val="center"/>
          </w:tcPr>
          <w:p w14:paraId="4CA0D163" w14:textId="63136F80" w:rsidR="00F92963" w:rsidRPr="00FF40FD" w:rsidRDefault="00994734"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508DB11C" w14:textId="77777777" w:rsidR="00F92963" w:rsidRPr="00FF40FD" w:rsidRDefault="00F92963"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66D05975" w14:textId="77777777" w:rsidR="00F92963" w:rsidRPr="00FF40FD" w:rsidRDefault="00F92963" w:rsidP="00F92963">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6204D8FC" w14:textId="6E66B56A" w:rsidR="00F92963" w:rsidRPr="00FF40FD" w:rsidRDefault="00994734"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F92963" w:rsidRPr="00FF40FD">
              <w:rPr>
                <w:rFonts w:ascii="Arial" w:hAnsi="Arial" w:cs="Arial"/>
                <w:b/>
                <w:color w:val="FFFFFF" w:themeColor="background1"/>
                <w:sz w:val="22"/>
                <w:szCs w:val="22"/>
              </w:rPr>
              <w:t xml:space="preserve"> Description</w:t>
            </w:r>
          </w:p>
        </w:tc>
      </w:tr>
      <w:tr w:rsidR="00F92963" w14:paraId="59FBD557" w14:textId="77777777" w:rsidTr="00F92963">
        <w:tc>
          <w:tcPr>
            <w:tcW w:w="2174" w:type="dxa"/>
            <w:tcMar>
              <w:top w:w="43" w:type="dxa"/>
              <w:left w:w="115" w:type="dxa"/>
              <w:bottom w:w="43" w:type="dxa"/>
              <w:right w:w="115" w:type="dxa"/>
            </w:tcMar>
            <w:vAlign w:val="center"/>
          </w:tcPr>
          <w:p w14:paraId="330C31E0" w14:textId="0D1859FF" w:rsidR="00F92963" w:rsidRPr="00994734" w:rsidRDefault="00F92963" w:rsidP="00994734">
            <w:pPr>
              <w:pStyle w:val="TableText"/>
              <w:rPr>
                <w:szCs w:val="18"/>
              </w:rPr>
            </w:pPr>
            <w:r w:rsidRPr="00994734">
              <w:rPr>
                <w:szCs w:val="18"/>
              </w:rPr>
              <w:t>Description</w:t>
            </w:r>
          </w:p>
        </w:tc>
        <w:tc>
          <w:tcPr>
            <w:tcW w:w="1403" w:type="dxa"/>
            <w:tcMar>
              <w:top w:w="43" w:type="dxa"/>
              <w:left w:w="115" w:type="dxa"/>
              <w:bottom w:w="43" w:type="dxa"/>
              <w:right w:w="115" w:type="dxa"/>
            </w:tcMar>
            <w:vAlign w:val="center"/>
          </w:tcPr>
          <w:p w14:paraId="75E23B82" w14:textId="77777777" w:rsidR="00F92963" w:rsidRPr="00994734" w:rsidRDefault="00F92963" w:rsidP="00994734">
            <w:pPr>
              <w:pStyle w:val="TableText"/>
              <w:jc w:val="center"/>
              <w:rPr>
                <w:szCs w:val="18"/>
              </w:rPr>
            </w:pPr>
            <w:r w:rsidRPr="00994734">
              <w:rPr>
                <w:szCs w:val="18"/>
              </w:rPr>
              <w:t>1</w:t>
            </w:r>
          </w:p>
        </w:tc>
        <w:tc>
          <w:tcPr>
            <w:tcW w:w="0" w:type="auto"/>
            <w:tcMar>
              <w:top w:w="43" w:type="dxa"/>
              <w:left w:w="115" w:type="dxa"/>
              <w:bottom w:w="43" w:type="dxa"/>
              <w:right w:w="115" w:type="dxa"/>
            </w:tcMar>
            <w:vAlign w:val="center"/>
          </w:tcPr>
          <w:p w14:paraId="0311E1F7" w14:textId="753A192D" w:rsidR="00F92963" w:rsidRPr="00994734" w:rsidRDefault="00994734" w:rsidP="00994734">
            <w:pPr>
              <w:pStyle w:val="TableText"/>
              <w:rPr>
                <w:szCs w:val="18"/>
              </w:rPr>
            </w:pPr>
            <w:r w:rsidRPr="00994734">
              <w:rPr>
                <w:szCs w:val="18"/>
              </w:rPr>
              <w:t>String</w:t>
            </w:r>
          </w:p>
        </w:tc>
        <w:tc>
          <w:tcPr>
            <w:tcW w:w="0" w:type="auto"/>
            <w:tcMar>
              <w:top w:w="43" w:type="dxa"/>
              <w:left w:w="115" w:type="dxa"/>
              <w:bottom w:w="43" w:type="dxa"/>
              <w:right w:w="115" w:type="dxa"/>
            </w:tcMar>
          </w:tcPr>
          <w:p w14:paraId="60167E65" w14:textId="77777777" w:rsidR="00F92963" w:rsidRPr="00994734" w:rsidRDefault="00F92963" w:rsidP="00994734">
            <w:pPr>
              <w:pStyle w:val="TableText"/>
              <w:rPr>
                <w:szCs w:val="18"/>
              </w:rPr>
            </w:pPr>
            <w:r w:rsidRPr="00994734">
              <w:rPr>
                <w:szCs w:val="18"/>
              </w:rPr>
              <w:t>Used for a brief description of the event.</w:t>
            </w:r>
          </w:p>
        </w:tc>
      </w:tr>
      <w:tr w:rsidR="004633BC" w14:paraId="6CEC391F" w14:textId="77777777" w:rsidTr="000A09D9">
        <w:tc>
          <w:tcPr>
            <w:tcW w:w="2174" w:type="dxa"/>
            <w:tcMar>
              <w:top w:w="43" w:type="dxa"/>
              <w:left w:w="115" w:type="dxa"/>
              <w:bottom w:w="43" w:type="dxa"/>
              <w:right w:w="115" w:type="dxa"/>
            </w:tcMar>
            <w:vAlign w:val="center"/>
          </w:tcPr>
          <w:p w14:paraId="0F19D0DA" w14:textId="712DC04B" w:rsidR="004633BC" w:rsidRPr="00994734" w:rsidRDefault="00994734" w:rsidP="00994734">
            <w:pPr>
              <w:pStyle w:val="TableText"/>
              <w:rPr>
                <w:szCs w:val="18"/>
              </w:rPr>
            </w:pPr>
            <w:r w:rsidRPr="00994734">
              <w:rPr>
                <w:szCs w:val="18"/>
              </w:rPr>
              <w:t>I</w:t>
            </w:r>
            <w:r w:rsidR="004633BC" w:rsidRPr="00994734">
              <w:rPr>
                <w:szCs w:val="18"/>
              </w:rPr>
              <w:t>d</w:t>
            </w:r>
          </w:p>
        </w:tc>
        <w:tc>
          <w:tcPr>
            <w:tcW w:w="1403" w:type="dxa"/>
            <w:tcMar>
              <w:top w:w="43" w:type="dxa"/>
              <w:left w:w="115" w:type="dxa"/>
              <w:bottom w:w="43" w:type="dxa"/>
              <w:right w:w="115" w:type="dxa"/>
            </w:tcMar>
            <w:vAlign w:val="center"/>
          </w:tcPr>
          <w:p w14:paraId="6C6DFC15" w14:textId="6F04FDC4" w:rsidR="004633BC" w:rsidRPr="00994734" w:rsidRDefault="00994734" w:rsidP="00994734">
            <w:pPr>
              <w:pStyle w:val="TableText"/>
              <w:jc w:val="center"/>
              <w:rPr>
                <w:szCs w:val="18"/>
              </w:rPr>
            </w:pPr>
            <w:r w:rsidRPr="00994734">
              <w:rPr>
                <w:szCs w:val="18"/>
              </w:rPr>
              <w:t>1</w:t>
            </w:r>
          </w:p>
        </w:tc>
        <w:tc>
          <w:tcPr>
            <w:tcW w:w="0" w:type="auto"/>
            <w:tcMar>
              <w:top w:w="43" w:type="dxa"/>
              <w:left w:w="115" w:type="dxa"/>
              <w:bottom w:w="43" w:type="dxa"/>
              <w:right w:w="115" w:type="dxa"/>
            </w:tcMar>
            <w:vAlign w:val="center"/>
          </w:tcPr>
          <w:p w14:paraId="526C9702" w14:textId="7C25AC76" w:rsidR="004633BC" w:rsidRPr="00994734" w:rsidRDefault="00994734" w:rsidP="00994734">
            <w:pPr>
              <w:pStyle w:val="TableText"/>
              <w:rPr>
                <w:szCs w:val="18"/>
              </w:rPr>
            </w:pPr>
            <w:r w:rsidRPr="00994734">
              <w:rPr>
                <w:szCs w:val="18"/>
              </w:rPr>
              <w:t>String</w:t>
            </w:r>
          </w:p>
        </w:tc>
        <w:tc>
          <w:tcPr>
            <w:tcW w:w="0" w:type="auto"/>
            <w:tcMar>
              <w:top w:w="43" w:type="dxa"/>
              <w:left w:w="115" w:type="dxa"/>
              <w:bottom w:w="43" w:type="dxa"/>
              <w:right w:w="115" w:type="dxa"/>
            </w:tcMar>
            <w:vAlign w:val="center"/>
          </w:tcPr>
          <w:p w14:paraId="2AE9F86D" w14:textId="7323ACE1" w:rsidR="004633BC" w:rsidRPr="00994734" w:rsidRDefault="004633BC" w:rsidP="00994734">
            <w:pPr>
              <w:pStyle w:val="TableText"/>
              <w:rPr>
                <w:szCs w:val="18"/>
              </w:rPr>
            </w:pPr>
            <w:r w:rsidRPr="00994734">
              <w:rPr>
                <w:szCs w:val="18"/>
              </w:rPr>
              <w:t>An identifier associated with the event.</w:t>
            </w:r>
          </w:p>
        </w:tc>
      </w:tr>
    </w:tbl>
    <w:p w14:paraId="09F1D796" w14:textId="58867BBC" w:rsidR="00F92963" w:rsidRDefault="00F92963" w:rsidP="00F92963">
      <w:pPr>
        <w:widowControl/>
        <w:suppressAutoHyphens w:val="0"/>
        <w:adjustRightInd/>
        <w:spacing w:after="0"/>
        <w:textAlignment w:val="auto"/>
        <w:rPr>
          <w:rFonts w:ascii="Arial" w:hAnsi="Arial"/>
          <w:b/>
          <w:color w:val="000000" w:themeColor="text1"/>
          <w:kern w:val="28"/>
          <w:sz w:val="22"/>
        </w:rPr>
      </w:pPr>
    </w:p>
    <w:p w14:paraId="1DE8540F" w14:textId="3DAEA6D4" w:rsidR="00F92963" w:rsidRDefault="001316FC" w:rsidP="00F92963">
      <w:pPr>
        <w:pStyle w:val="Heading3"/>
      </w:pPr>
      <w:bookmarkStart w:id="45" w:name="_Toc26255082"/>
      <w:r>
        <w:t>Class</w:t>
      </w:r>
      <w:r w:rsidR="00F92963">
        <w:t xml:space="preserve"> </w:t>
      </w:r>
      <w:proofErr w:type="spellStart"/>
      <w:r w:rsidR="00FE3AC9">
        <w:t>Election</w:t>
      </w:r>
      <w:r w:rsidR="00F92963">
        <w:t>EventLogDocumentation</w:t>
      </w:r>
      <w:bookmarkEnd w:id="45"/>
      <w:proofErr w:type="spellEnd"/>
      <w:r w:rsidR="00F92963">
        <w:t xml:space="preserve"> </w:t>
      </w:r>
    </w:p>
    <w:p w14:paraId="58D22769" w14:textId="674DB490" w:rsidR="00F92963" w:rsidRPr="0014427D" w:rsidRDefault="00F92963" w:rsidP="00F92963">
      <w:pPr>
        <w:widowControl/>
        <w:suppressAutoHyphens w:val="0"/>
        <w:adjustRightInd/>
        <w:spacing w:after="0"/>
        <w:textAlignment w:val="auto"/>
        <w:rPr>
          <w:sz w:val="22"/>
          <w:szCs w:val="22"/>
        </w:rPr>
      </w:pPr>
      <w:proofErr w:type="spellStart"/>
      <w:r w:rsidRPr="0014427D">
        <w:rPr>
          <w:sz w:val="22"/>
          <w:szCs w:val="22"/>
        </w:rPr>
        <w:t>ElectionEventLogDocumention</w:t>
      </w:r>
      <w:proofErr w:type="spellEnd"/>
      <w:r w:rsidRPr="0014427D">
        <w:rPr>
          <w:sz w:val="22"/>
          <w:szCs w:val="22"/>
        </w:rPr>
        <w:t xml:space="preserve"> is the root </w:t>
      </w:r>
      <w:r w:rsidR="001316FC" w:rsidRPr="0014427D">
        <w:rPr>
          <w:sz w:val="22"/>
          <w:szCs w:val="22"/>
        </w:rPr>
        <w:t>class</w:t>
      </w:r>
      <w:r w:rsidRPr="0014427D">
        <w:rPr>
          <w:sz w:val="22"/>
          <w:szCs w:val="22"/>
        </w:rPr>
        <w:t xml:space="preserve">.  It includes </w:t>
      </w:r>
      <w:proofErr w:type="spellStart"/>
      <w:r w:rsidRPr="0014427D">
        <w:rPr>
          <w:sz w:val="22"/>
          <w:szCs w:val="22"/>
        </w:rPr>
        <w:t>EventIdDescription</w:t>
      </w:r>
      <w:proofErr w:type="spellEnd"/>
      <w:r w:rsidRPr="0014427D">
        <w:rPr>
          <w:sz w:val="22"/>
          <w:szCs w:val="22"/>
        </w:rPr>
        <w:t xml:space="preserve"> </w:t>
      </w:r>
      <w:r w:rsidR="00F11773" w:rsidRPr="0014427D">
        <w:rPr>
          <w:sz w:val="22"/>
          <w:szCs w:val="22"/>
        </w:rPr>
        <w:t xml:space="preserve">and </w:t>
      </w:r>
      <w:proofErr w:type="spellStart"/>
      <w:r w:rsidR="00F11773" w:rsidRPr="0014427D">
        <w:rPr>
          <w:sz w:val="22"/>
          <w:szCs w:val="22"/>
        </w:rPr>
        <w:t>EventTypeDescription</w:t>
      </w:r>
      <w:proofErr w:type="spellEnd"/>
      <w:r w:rsidR="00F11773" w:rsidRPr="0014427D">
        <w:rPr>
          <w:sz w:val="22"/>
          <w:szCs w:val="22"/>
        </w:rPr>
        <w:t xml:space="preserve">, </w:t>
      </w:r>
      <w:r w:rsidRPr="0014427D">
        <w:rPr>
          <w:sz w:val="22"/>
          <w:szCs w:val="22"/>
        </w:rPr>
        <w:t>as well as other information for identifying the specific device associated with the election event documentation.</w:t>
      </w:r>
    </w:p>
    <w:p w14:paraId="35EEEF1C" w14:textId="77777777" w:rsidR="001316FC" w:rsidRPr="00196781" w:rsidRDefault="001316FC" w:rsidP="001316FC"/>
    <w:tbl>
      <w:tblPr>
        <w:tblStyle w:val="TableGrid"/>
        <w:tblW w:w="9590" w:type="dxa"/>
        <w:jc w:val="center"/>
        <w:tblLayout w:type="fixed"/>
        <w:tblLook w:val="04A0" w:firstRow="1" w:lastRow="0" w:firstColumn="1" w:lastColumn="0" w:noHBand="0" w:noVBand="1"/>
        <w:tblCaption w:val="Table 1 Caption"/>
        <w:tblDescription w:val="Brief description of Table 1"/>
      </w:tblPr>
      <w:tblGrid>
        <w:gridCol w:w="2695"/>
        <w:gridCol w:w="1440"/>
        <w:gridCol w:w="2070"/>
        <w:gridCol w:w="3385"/>
      </w:tblGrid>
      <w:tr w:rsidR="00F92963" w14:paraId="3F63FBF1" w14:textId="77777777" w:rsidTr="000A09D9">
        <w:trPr>
          <w:tblHeader/>
          <w:jc w:val="center"/>
        </w:trPr>
        <w:tc>
          <w:tcPr>
            <w:tcW w:w="2695" w:type="dxa"/>
            <w:shd w:val="clear" w:color="auto" w:fill="4F81BD" w:themeFill="accent1"/>
            <w:tcMar>
              <w:top w:w="43" w:type="dxa"/>
              <w:left w:w="115" w:type="dxa"/>
              <w:bottom w:w="43" w:type="dxa"/>
              <w:right w:w="115" w:type="dxa"/>
            </w:tcMar>
            <w:vAlign w:val="center"/>
          </w:tcPr>
          <w:p w14:paraId="78A85572" w14:textId="1C0964A1" w:rsidR="00F92963" w:rsidRPr="00FF40FD" w:rsidRDefault="00994734"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lastRenderedPageBreak/>
              <w:t>Attribute</w:t>
            </w:r>
          </w:p>
        </w:tc>
        <w:tc>
          <w:tcPr>
            <w:tcW w:w="1440" w:type="dxa"/>
            <w:shd w:val="clear" w:color="auto" w:fill="4F81BD" w:themeFill="accent1"/>
            <w:tcMar>
              <w:top w:w="43" w:type="dxa"/>
              <w:left w:w="115" w:type="dxa"/>
              <w:bottom w:w="43" w:type="dxa"/>
              <w:right w:w="115" w:type="dxa"/>
            </w:tcMar>
            <w:vAlign w:val="center"/>
          </w:tcPr>
          <w:p w14:paraId="6CE2FE8E" w14:textId="77777777" w:rsidR="00F92963" w:rsidRPr="00FF40FD" w:rsidRDefault="00F92963"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2070" w:type="dxa"/>
            <w:shd w:val="clear" w:color="auto" w:fill="4F81BD" w:themeFill="accent1"/>
            <w:tcMar>
              <w:top w:w="43" w:type="dxa"/>
              <w:left w:w="115" w:type="dxa"/>
              <w:bottom w:w="43" w:type="dxa"/>
              <w:right w:w="115" w:type="dxa"/>
            </w:tcMar>
            <w:vAlign w:val="center"/>
          </w:tcPr>
          <w:p w14:paraId="5B4C8F6F" w14:textId="77777777" w:rsidR="00F92963" w:rsidRPr="00FF40FD" w:rsidRDefault="00F92963" w:rsidP="00F92963">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3385" w:type="dxa"/>
            <w:shd w:val="clear" w:color="auto" w:fill="4F81BD" w:themeFill="accent1"/>
            <w:tcMar>
              <w:top w:w="43" w:type="dxa"/>
              <w:left w:w="115" w:type="dxa"/>
              <w:bottom w:w="43" w:type="dxa"/>
              <w:right w:w="115" w:type="dxa"/>
            </w:tcMar>
            <w:vAlign w:val="center"/>
          </w:tcPr>
          <w:p w14:paraId="23278D49" w14:textId="07BBCC68" w:rsidR="00F92963" w:rsidRPr="00FF40FD" w:rsidRDefault="00994734" w:rsidP="00F92963">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F92963" w:rsidRPr="00FF40FD">
              <w:rPr>
                <w:rFonts w:ascii="Arial" w:hAnsi="Arial" w:cs="Arial"/>
                <w:b/>
                <w:color w:val="FFFFFF" w:themeColor="background1"/>
                <w:sz w:val="22"/>
                <w:szCs w:val="22"/>
              </w:rPr>
              <w:t xml:space="preserve"> Description</w:t>
            </w:r>
          </w:p>
        </w:tc>
      </w:tr>
      <w:tr w:rsidR="001316FC" w14:paraId="05213C37" w14:textId="77777777" w:rsidTr="000A09D9">
        <w:trPr>
          <w:jc w:val="center"/>
        </w:trPr>
        <w:tc>
          <w:tcPr>
            <w:tcW w:w="2695" w:type="dxa"/>
            <w:tcMar>
              <w:top w:w="43" w:type="dxa"/>
              <w:left w:w="115" w:type="dxa"/>
              <w:bottom w:w="43" w:type="dxa"/>
              <w:right w:w="115" w:type="dxa"/>
            </w:tcMar>
            <w:vAlign w:val="center"/>
          </w:tcPr>
          <w:p w14:paraId="3BC49920" w14:textId="25071F94" w:rsidR="001316FC" w:rsidRPr="00994734" w:rsidRDefault="00994734" w:rsidP="00994734">
            <w:pPr>
              <w:pStyle w:val="TableText"/>
            </w:pPr>
            <w:proofErr w:type="spellStart"/>
            <w:r>
              <w:t>D</w:t>
            </w:r>
            <w:r w:rsidR="001316FC" w:rsidRPr="00994734">
              <w:t>eviceId</w:t>
            </w:r>
            <w:proofErr w:type="spellEnd"/>
          </w:p>
        </w:tc>
        <w:tc>
          <w:tcPr>
            <w:tcW w:w="1440" w:type="dxa"/>
            <w:tcMar>
              <w:top w:w="43" w:type="dxa"/>
              <w:left w:w="115" w:type="dxa"/>
              <w:bottom w:w="43" w:type="dxa"/>
              <w:right w:w="115" w:type="dxa"/>
            </w:tcMar>
            <w:vAlign w:val="center"/>
          </w:tcPr>
          <w:p w14:paraId="0033428F" w14:textId="088EC9B5" w:rsidR="001316FC" w:rsidRPr="00994734" w:rsidRDefault="00994734" w:rsidP="00994734">
            <w:pPr>
              <w:pStyle w:val="TableText"/>
              <w:jc w:val="center"/>
            </w:pPr>
            <w:r>
              <w:t>0..1</w:t>
            </w:r>
          </w:p>
        </w:tc>
        <w:tc>
          <w:tcPr>
            <w:tcW w:w="2070" w:type="dxa"/>
            <w:tcMar>
              <w:top w:w="43" w:type="dxa"/>
              <w:left w:w="115" w:type="dxa"/>
              <w:bottom w:w="43" w:type="dxa"/>
              <w:right w:w="115" w:type="dxa"/>
            </w:tcMar>
            <w:vAlign w:val="center"/>
          </w:tcPr>
          <w:p w14:paraId="498D2AEF" w14:textId="7C525846" w:rsidR="001316FC" w:rsidRPr="00994734" w:rsidRDefault="00994734" w:rsidP="00994734">
            <w:pPr>
              <w:pStyle w:val="TableText"/>
              <w:jc w:val="center"/>
            </w:pPr>
            <w:r>
              <w:t>String</w:t>
            </w:r>
          </w:p>
        </w:tc>
        <w:tc>
          <w:tcPr>
            <w:tcW w:w="3385" w:type="dxa"/>
            <w:tcMar>
              <w:top w:w="43" w:type="dxa"/>
              <w:left w:w="115" w:type="dxa"/>
              <w:bottom w:w="43" w:type="dxa"/>
              <w:right w:w="115" w:type="dxa"/>
            </w:tcMar>
          </w:tcPr>
          <w:p w14:paraId="47B4FB80" w14:textId="72919240" w:rsidR="001316FC" w:rsidRPr="00994734" w:rsidRDefault="001316FC" w:rsidP="00994734">
            <w:pPr>
              <w:pStyle w:val="TableText"/>
            </w:pPr>
            <w:r w:rsidRPr="00994734">
              <w:t>A serial number or otherwise identifier associated with the device.</w:t>
            </w:r>
          </w:p>
        </w:tc>
      </w:tr>
      <w:tr w:rsidR="001316FC" w14:paraId="6FE4313A" w14:textId="77777777" w:rsidTr="000A09D9">
        <w:trPr>
          <w:jc w:val="center"/>
        </w:trPr>
        <w:tc>
          <w:tcPr>
            <w:tcW w:w="2695" w:type="dxa"/>
            <w:tcMar>
              <w:top w:w="43" w:type="dxa"/>
              <w:left w:w="115" w:type="dxa"/>
              <w:bottom w:w="43" w:type="dxa"/>
              <w:right w:w="115" w:type="dxa"/>
            </w:tcMar>
            <w:vAlign w:val="center"/>
          </w:tcPr>
          <w:p w14:paraId="7101A0F5" w14:textId="1C73AFBD" w:rsidR="001316FC" w:rsidRPr="00994734" w:rsidRDefault="00994734" w:rsidP="00994734">
            <w:pPr>
              <w:pStyle w:val="TableText"/>
            </w:pPr>
            <w:proofErr w:type="spellStart"/>
            <w:r>
              <w:t>D</w:t>
            </w:r>
            <w:r w:rsidR="001316FC" w:rsidRPr="00994734">
              <w:t>eviceManufacturer</w:t>
            </w:r>
            <w:proofErr w:type="spellEnd"/>
          </w:p>
        </w:tc>
        <w:tc>
          <w:tcPr>
            <w:tcW w:w="1440" w:type="dxa"/>
            <w:tcMar>
              <w:top w:w="43" w:type="dxa"/>
              <w:left w:w="115" w:type="dxa"/>
              <w:bottom w:w="43" w:type="dxa"/>
              <w:right w:w="115" w:type="dxa"/>
            </w:tcMar>
            <w:vAlign w:val="center"/>
          </w:tcPr>
          <w:p w14:paraId="6688B988" w14:textId="7DB60634" w:rsidR="001316FC" w:rsidRPr="00994734" w:rsidRDefault="00994734" w:rsidP="00994734">
            <w:pPr>
              <w:pStyle w:val="TableText"/>
              <w:jc w:val="center"/>
            </w:pPr>
            <w:r>
              <w:t>1</w:t>
            </w:r>
          </w:p>
        </w:tc>
        <w:tc>
          <w:tcPr>
            <w:tcW w:w="2070" w:type="dxa"/>
            <w:tcMar>
              <w:top w:w="43" w:type="dxa"/>
              <w:left w:w="115" w:type="dxa"/>
              <w:bottom w:w="43" w:type="dxa"/>
              <w:right w:w="115" w:type="dxa"/>
            </w:tcMar>
            <w:vAlign w:val="center"/>
          </w:tcPr>
          <w:p w14:paraId="26429137" w14:textId="6A4BB86D" w:rsidR="001316FC" w:rsidRPr="00994734" w:rsidRDefault="00994734" w:rsidP="00994734">
            <w:pPr>
              <w:pStyle w:val="TableText"/>
              <w:jc w:val="center"/>
            </w:pPr>
            <w:r>
              <w:t>String</w:t>
            </w:r>
          </w:p>
        </w:tc>
        <w:tc>
          <w:tcPr>
            <w:tcW w:w="3385" w:type="dxa"/>
            <w:tcMar>
              <w:top w:w="43" w:type="dxa"/>
              <w:left w:w="115" w:type="dxa"/>
              <w:bottom w:w="43" w:type="dxa"/>
              <w:right w:w="115" w:type="dxa"/>
            </w:tcMar>
          </w:tcPr>
          <w:p w14:paraId="62C9B9A7" w14:textId="64A8B265" w:rsidR="001316FC" w:rsidRPr="00994734" w:rsidRDefault="001316FC" w:rsidP="00994734">
            <w:pPr>
              <w:pStyle w:val="TableText"/>
            </w:pPr>
            <w:r w:rsidRPr="00994734">
              <w:t>Manufacturer of the device.</w:t>
            </w:r>
          </w:p>
        </w:tc>
      </w:tr>
      <w:tr w:rsidR="001316FC" w14:paraId="6C868405" w14:textId="77777777" w:rsidTr="000A09D9">
        <w:trPr>
          <w:jc w:val="center"/>
        </w:trPr>
        <w:tc>
          <w:tcPr>
            <w:tcW w:w="2695" w:type="dxa"/>
            <w:tcMar>
              <w:top w:w="43" w:type="dxa"/>
              <w:left w:w="115" w:type="dxa"/>
              <w:bottom w:w="43" w:type="dxa"/>
              <w:right w:w="115" w:type="dxa"/>
            </w:tcMar>
            <w:vAlign w:val="center"/>
          </w:tcPr>
          <w:p w14:paraId="020A9842" w14:textId="600A03B4" w:rsidR="001316FC" w:rsidRPr="00994734" w:rsidRDefault="00994734" w:rsidP="00994734">
            <w:pPr>
              <w:pStyle w:val="TableText"/>
            </w:pPr>
            <w:proofErr w:type="spellStart"/>
            <w:r>
              <w:t>D</w:t>
            </w:r>
            <w:r w:rsidR="001316FC" w:rsidRPr="00994734">
              <w:t>eviceModel</w:t>
            </w:r>
            <w:proofErr w:type="spellEnd"/>
          </w:p>
        </w:tc>
        <w:tc>
          <w:tcPr>
            <w:tcW w:w="1440" w:type="dxa"/>
            <w:tcMar>
              <w:top w:w="43" w:type="dxa"/>
              <w:left w:w="115" w:type="dxa"/>
              <w:bottom w:w="43" w:type="dxa"/>
              <w:right w:w="115" w:type="dxa"/>
            </w:tcMar>
            <w:vAlign w:val="center"/>
          </w:tcPr>
          <w:p w14:paraId="6B7FD66B" w14:textId="160DB701" w:rsidR="001316FC" w:rsidRPr="00994734" w:rsidRDefault="00994734" w:rsidP="00994734">
            <w:pPr>
              <w:pStyle w:val="TableText"/>
              <w:jc w:val="center"/>
            </w:pPr>
            <w:r>
              <w:t>1</w:t>
            </w:r>
          </w:p>
        </w:tc>
        <w:tc>
          <w:tcPr>
            <w:tcW w:w="2070" w:type="dxa"/>
            <w:tcMar>
              <w:top w:w="43" w:type="dxa"/>
              <w:left w:w="115" w:type="dxa"/>
              <w:bottom w:w="43" w:type="dxa"/>
              <w:right w:w="115" w:type="dxa"/>
            </w:tcMar>
            <w:vAlign w:val="center"/>
          </w:tcPr>
          <w:p w14:paraId="2251BACA" w14:textId="73B163A9" w:rsidR="001316FC" w:rsidRPr="00994734" w:rsidRDefault="00994734" w:rsidP="00994734">
            <w:pPr>
              <w:pStyle w:val="TableText"/>
              <w:jc w:val="center"/>
            </w:pPr>
            <w:r>
              <w:t>String</w:t>
            </w:r>
          </w:p>
        </w:tc>
        <w:tc>
          <w:tcPr>
            <w:tcW w:w="3385" w:type="dxa"/>
            <w:tcMar>
              <w:top w:w="43" w:type="dxa"/>
              <w:left w:w="115" w:type="dxa"/>
              <w:bottom w:w="43" w:type="dxa"/>
              <w:right w:w="115" w:type="dxa"/>
            </w:tcMar>
          </w:tcPr>
          <w:p w14:paraId="3477A1CA" w14:textId="59632813" w:rsidR="001316FC" w:rsidRPr="00994734" w:rsidRDefault="001316FC" w:rsidP="00994734">
            <w:pPr>
              <w:pStyle w:val="TableText"/>
            </w:pPr>
            <w:r w:rsidRPr="00994734">
              <w:t>Model of the device.</w:t>
            </w:r>
          </w:p>
        </w:tc>
      </w:tr>
      <w:tr w:rsidR="001316FC" w14:paraId="538A5049" w14:textId="77777777" w:rsidTr="000A09D9">
        <w:trPr>
          <w:jc w:val="center"/>
        </w:trPr>
        <w:tc>
          <w:tcPr>
            <w:tcW w:w="2695" w:type="dxa"/>
            <w:tcMar>
              <w:top w:w="43" w:type="dxa"/>
              <w:left w:w="115" w:type="dxa"/>
              <w:bottom w:w="43" w:type="dxa"/>
              <w:right w:w="115" w:type="dxa"/>
            </w:tcMar>
            <w:vAlign w:val="center"/>
          </w:tcPr>
          <w:p w14:paraId="5E114E73" w14:textId="6E59A3EB" w:rsidR="001316FC" w:rsidRPr="00994734" w:rsidRDefault="00994734" w:rsidP="00994734">
            <w:pPr>
              <w:pStyle w:val="TableText"/>
            </w:pPr>
            <w:proofErr w:type="spellStart"/>
            <w:r>
              <w:t>D</w:t>
            </w:r>
            <w:r w:rsidR="001316FC" w:rsidRPr="00994734">
              <w:t>eviceVersion</w:t>
            </w:r>
            <w:proofErr w:type="spellEnd"/>
          </w:p>
        </w:tc>
        <w:tc>
          <w:tcPr>
            <w:tcW w:w="1440" w:type="dxa"/>
            <w:tcMar>
              <w:top w:w="43" w:type="dxa"/>
              <w:left w:w="115" w:type="dxa"/>
              <w:bottom w:w="43" w:type="dxa"/>
              <w:right w:w="115" w:type="dxa"/>
            </w:tcMar>
            <w:vAlign w:val="center"/>
          </w:tcPr>
          <w:p w14:paraId="58FB8145" w14:textId="59FAD205" w:rsidR="001316FC" w:rsidRPr="00994734" w:rsidRDefault="00994734" w:rsidP="00994734">
            <w:pPr>
              <w:pStyle w:val="TableText"/>
              <w:jc w:val="center"/>
            </w:pPr>
            <w:r>
              <w:t>0..1</w:t>
            </w:r>
          </w:p>
        </w:tc>
        <w:tc>
          <w:tcPr>
            <w:tcW w:w="2070" w:type="dxa"/>
            <w:tcMar>
              <w:top w:w="43" w:type="dxa"/>
              <w:left w:w="115" w:type="dxa"/>
              <w:bottom w:w="43" w:type="dxa"/>
              <w:right w:w="115" w:type="dxa"/>
            </w:tcMar>
            <w:vAlign w:val="center"/>
          </w:tcPr>
          <w:p w14:paraId="439B18B2" w14:textId="4E6CC79C" w:rsidR="001316FC" w:rsidRPr="00994734" w:rsidRDefault="00994734" w:rsidP="00994734">
            <w:pPr>
              <w:pStyle w:val="TableText"/>
              <w:jc w:val="center"/>
            </w:pPr>
            <w:r>
              <w:t>String</w:t>
            </w:r>
          </w:p>
        </w:tc>
        <w:tc>
          <w:tcPr>
            <w:tcW w:w="3385" w:type="dxa"/>
            <w:tcMar>
              <w:top w:w="43" w:type="dxa"/>
              <w:left w:w="115" w:type="dxa"/>
              <w:bottom w:w="43" w:type="dxa"/>
              <w:right w:w="115" w:type="dxa"/>
            </w:tcMar>
          </w:tcPr>
          <w:p w14:paraId="300F3C55" w14:textId="401E01FA" w:rsidR="001316FC" w:rsidRPr="00994734" w:rsidRDefault="001316FC" w:rsidP="00994734">
            <w:pPr>
              <w:pStyle w:val="TableText"/>
            </w:pPr>
            <w:r w:rsidRPr="00994734">
              <w:t>Version identification of the device.</w:t>
            </w:r>
          </w:p>
        </w:tc>
      </w:tr>
      <w:tr w:rsidR="00F92963" w14:paraId="00F39539" w14:textId="77777777" w:rsidTr="000A09D9">
        <w:trPr>
          <w:jc w:val="center"/>
        </w:trPr>
        <w:tc>
          <w:tcPr>
            <w:tcW w:w="2695" w:type="dxa"/>
            <w:tcMar>
              <w:top w:w="43" w:type="dxa"/>
              <w:left w:w="115" w:type="dxa"/>
              <w:bottom w:w="43" w:type="dxa"/>
              <w:right w:w="115" w:type="dxa"/>
            </w:tcMar>
            <w:vAlign w:val="center"/>
          </w:tcPr>
          <w:p w14:paraId="79C51EE5" w14:textId="3B8B6C59" w:rsidR="00F92963" w:rsidRPr="00994734" w:rsidRDefault="00E224AD" w:rsidP="00994734">
            <w:pPr>
              <w:pStyle w:val="TableText"/>
            </w:pPr>
            <w:r>
              <w:t>{</w:t>
            </w:r>
            <w:proofErr w:type="spellStart"/>
            <w:r w:rsidR="00F92963" w:rsidRPr="00994734">
              <w:t>EventIdDescription</w:t>
            </w:r>
            <w:proofErr w:type="spellEnd"/>
            <w:r>
              <w:t>}</w:t>
            </w:r>
          </w:p>
        </w:tc>
        <w:tc>
          <w:tcPr>
            <w:tcW w:w="1440" w:type="dxa"/>
            <w:tcMar>
              <w:top w:w="43" w:type="dxa"/>
              <w:left w:w="115" w:type="dxa"/>
              <w:bottom w:w="43" w:type="dxa"/>
              <w:right w:w="115" w:type="dxa"/>
            </w:tcMar>
            <w:vAlign w:val="center"/>
          </w:tcPr>
          <w:p w14:paraId="1A3F28EF" w14:textId="3547FA3D" w:rsidR="00F92963" w:rsidRPr="00994734" w:rsidRDefault="00994734" w:rsidP="00994734">
            <w:pPr>
              <w:pStyle w:val="TableText"/>
              <w:jc w:val="center"/>
            </w:pPr>
            <w:proofErr w:type="gramStart"/>
            <w:r>
              <w:t>1..*</w:t>
            </w:r>
            <w:proofErr w:type="gramEnd"/>
          </w:p>
        </w:tc>
        <w:tc>
          <w:tcPr>
            <w:tcW w:w="2070" w:type="dxa"/>
            <w:tcMar>
              <w:top w:w="43" w:type="dxa"/>
              <w:left w:w="115" w:type="dxa"/>
              <w:bottom w:w="43" w:type="dxa"/>
              <w:right w:w="115" w:type="dxa"/>
            </w:tcMar>
            <w:vAlign w:val="center"/>
          </w:tcPr>
          <w:p w14:paraId="0412287A" w14:textId="37935233" w:rsidR="00F92963" w:rsidRPr="00994734" w:rsidRDefault="00F92963" w:rsidP="00994734">
            <w:pPr>
              <w:pStyle w:val="TableText"/>
              <w:jc w:val="center"/>
            </w:pPr>
            <w:proofErr w:type="spellStart"/>
            <w:r w:rsidRPr="00994734">
              <w:t>EventIdDescription</w:t>
            </w:r>
            <w:proofErr w:type="spellEnd"/>
          </w:p>
        </w:tc>
        <w:tc>
          <w:tcPr>
            <w:tcW w:w="3385" w:type="dxa"/>
            <w:tcMar>
              <w:top w:w="43" w:type="dxa"/>
              <w:left w:w="115" w:type="dxa"/>
              <w:bottom w:w="43" w:type="dxa"/>
              <w:right w:w="115" w:type="dxa"/>
            </w:tcMar>
          </w:tcPr>
          <w:p w14:paraId="47A78705" w14:textId="77777777" w:rsidR="00F92963" w:rsidRPr="00994734" w:rsidRDefault="00F92963" w:rsidP="00994734">
            <w:pPr>
              <w:pStyle w:val="TableText"/>
            </w:pPr>
            <w:r w:rsidRPr="00994734">
              <w:t>For associating a description with an event ID.</w:t>
            </w:r>
          </w:p>
        </w:tc>
      </w:tr>
      <w:tr w:rsidR="00F11773" w14:paraId="3493A30C" w14:textId="77777777" w:rsidTr="000A09D9">
        <w:trPr>
          <w:jc w:val="center"/>
        </w:trPr>
        <w:tc>
          <w:tcPr>
            <w:tcW w:w="2695" w:type="dxa"/>
            <w:tcMar>
              <w:top w:w="43" w:type="dxa"/>
              <w:left w:w="115" w:type="dxa"/>
              <w:bottom w:w="43" w:type="dxa"/>
              <w:right w:w="115" w:type="dxa"/>
            </w:tcMar>
            <w:vAlign w:val="center"/>
          </w:tcPr>
          <w:p w14:paraId="7EB0C607" w14:textId="6EC8717D" w:rsidR="00F11773" w:rsidRPr="00994734" w:rsidRDefault="00E224AD" w:rsidP="00994734">
            <w:pPr>
              <w:pStyle w:val="TableText"/>
            </w:pPr>
            <w:r>
              <w:t>{</w:t>
            </w:r>
            <w:proofErr w:type="spellStart"/>
            <w:r w:rsidR="00F11773" w:rsidRPr="00994734">
              <w:t>EventTypeDescription</w:t>
            </w:r>
            <w:proofErr w:type="spellEnd"/>
            <w:r>
              <w:t>}</w:t>
            </w:r>
          </w:p>
        </w:tc>
        <w:tc>
          <w:tcPr>
            <w:tcW w:w="1440" w:type="dxa"/>
            <w:tcMar>
              <w:top w:w="43" w:type="dxa"/>
              <w:left w:w="115" w:type="dxa"/>
              <w:bottom w:w="43" w:type="dxa"/>
              <w:right w:w="115" w:type="dxa"/>
            </w:tcMar>
            <w:vAlign w:val="center"/>
          </w:tcPr>
          <w:p w14:paraId="5EA9F86C" w14:textId="439C117F" w:rsidR="00F11773" w:rsidRPr="00994734" w:rsidRDefault="00994734" w:rsidP="00994734">
            <w:pPr>
              <w:pStyle w:val="TableText"/>
              <w:jc w:val="center"/>
            </w:pPr>
            <w:proofErr w:type="gramStart"/>
            <w:r>
              <w:t>1..*</w:t>
            </w:r>
            <w:proofErr w:type="gramEnd"/>
          </w:p>
        </w:tc>
        <w:tc>
          <w:tcPr>
            <w:tcW w:w="2070" w:type="dxa"/>
            <w:tcMar>
              <w:top w:w="43" w:type="dxa"/>
              <w:left w:w="115" w:type="dxa"/>
              <w:bottom w:w="43" w:type="dxa"/>
              <w:right w:w="115" w:type="dxa"/>
            </w:tcMar>
            <w:vAlign w:val="center"/>
          </w:tcPr>
          <w:p w14:paraId="39AC2712" w14:textId="1100CE80" w:rsidR="00F11773" w:rsidRPr="00994734" w:rsidRDefault="00F11773" w:rsidP="00994734">
            <w:pPr>
              <w:pStyle w:val="TableText"/>
              <w:jc w:val="center"/>
            </w:pPr>
            <w:proofErr w:type="spellStart"/>
            <w:r w:rsidRPr="00994734">
              <w:t>EventTypeDescription</w:t>
            </w:r>
            <w:proofErr w:type="spellEnd"/>
          </w:p>
        </w:tc>
        <w:tc>
          <w:tcPr>
            <w:tcW w:w="3385" w:type="dxa"/>
            <w:tcMar>
              <w:top w:w="43" w:type="dxa"/>
              <w:left w:w="115" w:type="dxa"/>
              <w:bottom w:w="43" w:type="dxa"/>
              <w:right w:w="115" w:type="dxa"/>
            </w:tcMar>
          </w:tcPr>
          <w:p w14:paraId="1C639D3B" w14:textId="7A754F34" w:rsidR="00F11773" w:rsidRPr="00994734" w:rsidRDefault="00F11773" w:rsidP="00994734">
            <w:pPr>
              <w:pStyle w:val="TableText"/>
            </w:pPr>
            <w:r w:rsidRPr="00994734">
              <w:t>For associating a description with an event type.</w:t>
            </w:r>
          </w:p>
        </w:tc>
      </w:tr>
      <w:tr w:rsidR="001316FC" w14:paraId="667EBA24" w14:textId="77777777" w:rsidTr="000A09D9">
        <w:trPr>
          <w:jc w:val="center"/>
        </w:trPr>
        <w:tc>
          <w:tcPr>
            <w:tcW w:w="2695" w:type="dxa"/>
            <w:tcMar>
              <w:top w:w="43" w:type="dxa"/>
              <w:left w:w="115" w:type="dxa"/>
              <w:bottom w:w="43" w:type="dxa"/>
              <w:right w:w="115" w:type="dxa"/>
            </w:tcMar>
            <w:vAlign w:val="center"/>
          </w:tcPr>
          <w:p w14:paraId="4DFF48F7" w14:textId="0F52B424" w:rsidR="001316FC" w:rsidRPr="00994734" w:rsidRDefault="00994734" w:rsidP="00994734">
            <w:pPr>
              <w:pStyle w:val="TableText"/>
            </w:pPr>
            <w:proofErr w:type="spellStart"/>
            <w:r>
              <w:t>G</w:t>
            </w:r>
            <w:r w:rsidR="001316FC" w:rsidRPr="00994734">
              <w:t>eneratedDate</w:t>
            </w:r>
            <w:proofErr w:type="spellEnd"/>
          </w:p>
        </w:tc>
        <w:tc>
          <w:tcPr>
            <w:tcW w:w="1440" w:type="dxa"/>
            <w:tcMar>
              <w:top w:w="43" w:type="dxa"/>
              <w:left w:w="115" w:type="dxa"/>
              <w:bottom w:w="43" w:type="dxa"/>
              <w:right w:w="115" w:type="dxa"/>
            </w:tcMar>
            <w:vAlign w:val="center"/>
          </w:tcPr>
          <w:p w14:paraId="559F184D" w14:textId="55123E0E" w:rsidR="001316FC" w:rsidRPr="00994734" w:rsidRDefault="00994734" w:rsidP="00994734">
            <w:pPr>
              <w:pStyle w:val="TableText"/>
              <w:jc w:val="center"/>
            </w:pPr>
            <w:r>
              <w:t>1</w:t>
            </w:r>
          </w:p>
        </w:tc>
        <w:tc>
          <w:tcPr>
            <w:tcW w:w="2070" w:type="dxa"/>
            <w:tcMar>
              <w:top w:w="43" w:type="dxa"/>
              <w:left w:w="115" w:type="dxa"/>
              <w:bottom w:w="43" w:type="dxa"/>
              <w:right w:w="115" w:type="dxa"/>
            </w:tcMar>
            <w:vAlign w:val="center"/>
          </w:tcPr>
          <w:p w14:paraId="53742361" w14:textId="0B1D8DBF" w:rsidR="001316FC" w:rsidRPr="00994734" w:rsidRDefault="00994734" w:rsidP="00994734">
            <w:pPr>
              <w:pStyle w:val="TableText"/>
              <w:jc w:val="center"/>
            </w:pPr>
            <w:r>
              <w:t>date</w:t>
            </w:r>
          </w:p>
        </w:tc>
        <w:tc>
          <w:tcPr>
            <w:tcW w:w="3385" w:type="dxa"/>
            <w:tcMar>
              <w:top w:w="43" w:type="dxa"/>
              <w:left w:w="115" w:type="dxa"/>
              <w:bottom w:w="43" w:type="dxa"/>
              <w:right w:w="115" w:type="dxa"/>
            </w:tcMar>
          </w:tcPr>
          <w:p w14:paraId="297E1F2D" w14:textId="5B98EBEB" w:rsidR="001316FC" w:rsidRPr="00994734" w:rsidRDefault="001316FC" w:rsidP="00994734">
            <w:pPr>
              <w:pStyle w:val="TableText"/>
            </w:pPr>
            <w:r w:rsidRPr="00994734">
              <w:t>Identifies the date the documentation report was generated.</w:t>
            </w:r>
          </w:p>
        </w:tc>
      </w:tr>
    </w:tbl>
    <w:p w14:paraId="1D1ADF04" w14:textId="77777777" w:rsidR="00F92963" w:rsidRDefault="00F92963" w:rsidP="00F92963"/>
    <w:p w14:paraId="738E63A6" w14:textId="716BD9B6" w:rsidR="009016F5" w:rsidRDefault="00994734" w:rsidP="009016F5">
      <w:pPr>
        <w:pStyle w:val="Heading3"/>
      </w:pPr>
      <w:bookmarkStart w:id="46" w:name="_Toc26255083"/>
      <w:r>
        <w:t>Class</w:t>
      </w:r>
      <w:r w:rsidR="00F11773">
        <w:t xml:space="preserve"> </w:t>
      </w:r>
      <w:proofErr w:type="spellStart"/>
      <w:r w:rsidR="00F11773">
        <w:t>EventType</w:t>
      </w:r>
      <w:r w:rsidR="009016F5">
        <w:t>Description</w:t>
      </w:r>
      <w:bookmarkEnd w:id="46"/>
      <w:proofErr w:type="spellEnd"/>
      <w:r w:rsidR="009016F5">
        <w:t xml:space="preserve"> </w:t>
      </w:r>
    </w:p>
    <w:p w14:paraId="7E35AE4F" w14:textId="4D95A22D" w:rsidR="00994734" w:rsidRDefault="009016F5" w:rsidP="003C0B14">
      <w:pPr>
        <w:widowControl/>
        <w:suppressAutoHyphens w:val="0"/>
        <w:adjustRightInd/>
        <w:spacing w:after="0"/>
        <w:textAlignment w:val="auto"/>
      </w:pPr>
      <w:r>
        <w:t>For associating a descripti</w:t>
      </w:r>
      <w:r w:rsidR="00F11773">
        <w:t>on with an election event log type</w:t>
      </w:r>
      <w:r w:rsidR="00E224AD">
        <w:t xml:space="preserve">, used in </w:t>
      </w:r>
      <w:proofErr w:type="spellStart"/>
      <w:proofErr w:type="gramStart"/>
      <w:r w:rsidR="00E224AD">
        <w:t>ElectionEventLogDocumentation</w:t>
      </w:r>
      <w:proofErr w:type="spellEnd"/>
      <w:r w:rsidR="00E224AD">
        <w:t>::</w:t>
      </w:r>
      <w:proofErr w:type="spellStart"/>
      <w:proofErr w:type="gramEnd"/>
      <w:r w:rsidR="00E224AD">
        <w:t>EventTypeDescription</w:t>
      </w:r>
      <w:proofErr w:type="spellEnd"/>
      <w:r w:rsidR="00E224AD">
        <w:t>.</w:t>
      </w:r>
    </w:p>
    <w:p w14:paraId="007B7783" w14:textId="77777777" w:rsidR="003C0B14" w:rsidRPr="00196781" w:rsidRDefault="003C0B14" w:rsidP="003C0B14">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645"/>
        <w:gridCol w:w="1440"/>
        <w:gridCol w:w="1350"/>
        <w:gridCol w:w="4250"/>
      </w:tblGrid>
      <w:tr w:rsidR="009016F5" w14:paraId="689F7B6E" w14:textId="77777777" w:rsidTr="00F11773">
        <w:trPr>
          <w:tblHeader/>
        </w:trPr>
        <w:tc>
          <w:tcPr>
            <w:tcW w:w="1645" w:type="dxa"/>
            <w:shd w:val="clear" w:color="auto" w:fill="4F81BD" w:themeFill="accent1"/>
            <w:tcMar>
              <w:top w:w="43" w:type="dxa"/>
              <w:left w:w="115" w:type="dxa"/>
              <w:bottom w:w="43" w:type="dxa"/>
              <w:right w:w="115" w:type="dxa"/>
            </w:tcMar>
            <w:vAlign w:val="center"/>
          </w:tcPr>
          <w:p w14:paraId="17305BE3" w14:textId="1CAA935F" w:rsidR="009016F5" w:rsidRPr="00FF40FD" w:rsidRDefault="00994734" w:rsidP="0027444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40" w:type="dxa"/>
            <w:shd w:val="clear" w:color="auto" w:fill="4F81BD" w:themeFill="accent1"/>
            <w:tcMar>
              <w:top w:w="43" w:type="dxa"/>
              <w:left w:w="115" w:type="dxa"/>
              <w:bottom w:w="43" w:type="dxa"/>
              <w:right w:w="115" w:type="dxa"/>
            </w:tcMar>
            <w:vAlign w:val="center"/>
          </w:tcPr>
          <w:p w14:paraId="3541DA93" w14:textId="77777777" w:rsidR="009016F5" w:rsidRPr="00FF40FD" w:rsidRDefault="009016F5" w:rsidP="0027444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350" w:type="dxa"/>
            <w:shd w:val="clear" w:color="auto" w:fill="4F81BD" w:themeFill="accent1"/>
            <w:tcMar>
              <w:top w:w="43" w:type="dxa"/>
              <w:left w:w="115" w:type="dxa"/>
              <w:bottom w:w="43" w:type="dxa"/>
              <w:right w:w="115" w:type="dxa"/>
            </w:tcMar>
            <w:vAlign w:val="center"/>
          </w:tcPr>
          <w:p w14:paraId="3A6AFB57" w14:textId="77777777" w:rsidR="009016F5" w:rsidRPr="00FF40FD" w:rsidRDefault="009016F5" w:rsidP="0027444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250" w:type="dxa"/>
            <w:shd w:val="clear" w:color="auto" w:fill="4F81BD" w:themeFill="accent1"/>
            <w:tcMar>
              <w:top w:w="43" w:type="dxa"/>
              <w:left w:w="115" w:type="dxa"/>
              <w:bottom w:w="43" w:type="dxa"/>
              <w:right w:w="115" w:type="dxa"/>
            </w:tcMar>
            <w:vAlign w:val="center"/>
          </w:tcPr>
          <w:p w14:paraId="35390C74" w14:textId="2441F87C" w:rsidR="009016F5" w:rsidRPr="00FF40FD" w:rsidRDefault="00994734" w:rsidP="0027444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9016F5" w:rsidRPr="00FF40FD">
              <w:rPr>
                <w:rFonts w:ascii="Arial" w:hAnsi="Arial" w:cs="Arial"/>
                <w:b/>
                <w:color w:val="FFFFFF" w:themeColor="background1"/>
                <w:sz w:val="22"/>
                <w:szCs w:val="22"/>
              </w:rPr>
              <w:t xml:space="preserve"> Description</w:t>
            </w:r>
          </w:p>
        </w:tc>
      </w:tr>
      <w:tr w:rsidR="009016F5" w14:paraId="342348E5" w14:textId="77777777" w:rsidTr="00F11773">
        <w:tc>
          <w:tcPr>
            <w:tcW w:w="1645" w:type="dxa"/>
            <w:tcMar>
              <w:top w:w="43" w:type="dxa"/>
              <w:left w:w="115" w:type="dxa"/>
              <w:bottom w:w="43" w:type="dxa"/>
              <w:right w:w="115" w:type="dxa"/>
            </w:tcMar>
            <w:vAlign w:val="center"/>
          </w:tcPr>
          <w:p w14:paraId="494F1B21" w14:textId="167E3EC7" w:rsidR="009016F5" w:rsidRPr="006D35BD" w:rsidRDefault="009016F5" w:rsidP="006D35BD">
            <w:pPr>
              <w:pStyle w:val="TableText"/>
              <w:rPr>
                <w:szCs w:val="18"/>
              </w:rPr>
            </w:pPr>
            <w:r w:rsidRPr="006D35BD">
              <w:rPr>
                <w:szCs w:val="18"/>
              </w:rPr>
              <w:t>Description</w:t>
            </w:r>
          </w:p>
        </w:tc>
        <w:tc>
          <w:tcPr>
            <w:tcW w:w="1440" w:type="dxa"/>
            <w:tcMar>
              <w:top w:w="43" w:type="dxa"/>
              <w:left w:w="115" w:type="dxa"/>
              <w:bottom w:w="43" w:type="dxa"/>
              <w:right w:w="115" w:type="dxa"/>
            </w:tcMar>
            <w:vAlign w:val="center"/>
          </w:tcPr>
          <w:p w14:paraId="7AD0979A" w14:textId="77777777" w:rsidR="009016F5" w:rsidRPr="006D35BD" w:rsidRDefault="009016F5" w:rsidP="006D35BD">
            <w:pPr>
              <w:pStyle w:val="TableText"/>
              <w:jc w:val="center"/>
              <w:rPr>
                <w:szCs w:val="18"/>
              </w:rPr>
            </w:pPr>
            <w:r w:rsidRPr="006D35BD">
              <w:rPr>
                <w:szCs w:val="18"/>
              </w:rPr>
              <w:t>1</w:t>
            </w:r>
          </w:p>
        </w:tc>
        <w:tc>
          <w:tcPr>
            <w:tcW w:w="1350" w:type="dxa"/>
            <w:tcMar>
              <w:top w:w="43" w:type="dxa"/>
              <w:left w:w="115" w:type="dxa"/>
              <w:bottom w:w="43" w:type="dxa"/>
              <w:right w:w="115" w:type="dxa"/>
            </w:tcMar>
            <w:vAlign w:val="center"/>
          </w:tcPr>
          <w:p w14:paraId="2F54EE40" w14:textId="4C4A82B2" w:rsidR="009016F5" w:rsidRPr="006D35BD" w:rsidRDefault="00994734" w:rsidP="006D35BD">
            <w:pPr>
              <w:pStyle w:val="TableText"/>
              <w:jc w:val="center"/>
              <w:rPr>
                <w:szCs w:val="18"/>
              </w:rPr>
            </w:pPr>
            <w:r w:rsidRPr="006D35BD">
              <w:rPr>
                <w:szCs w:val="18"/>
              </w:rPr>
              <w:t>String</w:t>
            </w:r>
          </w:p>
        </w:tc>
        <w:tc>
          <w:tcPr>
            <w:tcW w:w="4250" w:type="dxa"/>
            <w:tcMar>
              <w:top w:w="43" w:type="dxa"/>
              <w:left w:w="115" w:type="dxa"/>
              <w:bottom w:w="43" w:type="dxa"/>
              <w:right w:w="115" w:type="dxa"/>
            </w:tcMar>
          </w:tcPr>
          <w:p w14:paraId="6844D81A" w14:textId="77919D29" w:rsidR="009016F5" w:rsidRPr="006D35BD" w:rsidRDefault="009016F5" w:rsidP="006D35BD">
            <w:pPr>
              <w:pStyle w:val="TableText"/>
              <w:rPr>
                <w:szCs w:val="18"/>
              </w:rPr>
            </w:pPr>
            <w:r w:rsidRPr="006D35BD">
              <w:rPr>
                <w:szCs w:val="18"/>
              </w:rPr>
              <w:t>Used for a description of the event</w:t>
            </w:r>
            <w:r w:rsidR="00F11773" w:rsidRPr="006D35BD">
              <w:rPr>
                <w:szCs w:val="18"/>
              </w:rPr>
              <w:t xml:space="preserve"> type</w:t>
            </w:r>
            <w:r w:rsidRPr="006D35BD">
              <w:rPr>
                <w:szCs w:val="18"/>
              </w:rPr>
              <w:t>.</w:t>
            </w:r>
          </w:p>
        </w:tc>
      </w:tr>
      <w:tr w:rsidR="00994734" w14:paraId="66DC7D6C" w14:textId="77777777" w:rsidTr="000A09D9">
        <w:tc>
          <w:tcPr>
            <w:tcW w:w="1645" w:type="dxa"/>
            <w:tcMar>
              <w:top w:w="43" w:type="dxa"/>
              <w:left w:w="115" w:type="dxa"/>
              <w:bottom w:w="43" w:type="dxa"/>
              <w:right w:w="115" w:type="dxa"/>
            </w:tcMar>
            <w:vAlign w:val="center"/>
          </w:tcPr>
          <w:p w14:paraId="4EFC837E" w14:textId="7CA49CDE" w:rsidR="00994734" w:rsidRPr="006D35BD" w:rsidRDefault="00994734" w:rsidP="006D35BD">
            <w:pPr>
              <w:pStyle w:val="TableText"/>
              <w:rPr>
                <w:szCs w:val="18"/>
              </w:rPr>
            </w:pPr>
            <w:r w:rsidRPr="006D35BD">
              <w:rPr>
                <w:szCs w:val="18"/>
              </w:rPr>
              <w:t>Type</w:t>
            </w:r>
          </w:p>
        </w:tc>
        <w:tc>
          <w:tcPr>
            <w:tcW w:w="1440" w:type="dxa"/>
            <w:tcMar>
              <w:top w:w="43" w:type="dxa"/>
              <w:left w:w="115" w:type="dxa"/>
              <w:bottom w:w="43" w:type="dxa"/>
              <w:right w:w="115" w:type="dxa"/>
            </w:tcMar>
            <w:vAlign w:val="center"/>
          </w:tcPr>
          <w:p w14:paraId="484D516A" w14:textId="5189FE64" w:rsidR="00994734" w:rsidRPr="006D35BD" w:rsidRDefault="00994734" w:rsidP="006D35BD">
            <w:pPr>
              <w:pStyle w:val="TableText"/>
              <w:jc w:val="center"/>
              <w:rPr>
                <w:szCs w:val="18"/>
              </w:rPr>
            </w:pPr>
            <w:r w:rsidRPr="006D35BD">
              <w:rPr>
                <w:szCs w:val="18"/>
              </w:rPr>
              <w:t>1</w:t>
            </w:r>
          </w:p>
        </w:tc>
        <w:tc>
          <w:tcPr>
            <w:tcW w:w="1350" w:type="dxa"/>
            <w:tcMar>
              <w:top w:w="43" w:type="dxa"/>
              <w:left w:w="115" w:type="dxa"/>
              <w:bottom w:w="43" w:type="dxa"/>
              <w:right w:w="115" w:type="dxa"/>
            </w:tcMar>
            <w:vAlign w:val="center"/>
          </w:tcPr>
          <w:p w14:paraId="593924C6" w14:textId="0E68234D" w:rsidR="00994734" w:rsidRPr="006D35BD" w:rsidRDefault="00994734" w:rsidP="006D35BD">
            <w:pPr>
              <w:pStyle w:val="TableText"/>
              <w:jc w:val="center"/>
              <w:rPr>
                <w:szCs w:val="18"/>
              </w:rPr>
            </w:pPr>
            <w:r w:rsidRPr="006D35BD">
              <w:rPr>
                <w:szCs w:val="18"/>
              </w:rPr>
              <w:t>String</w:t>
            </w:r>
          </w:p>
        </w:tc>
        <w:tc>
          <w:tcPr>
            <w:tcW w:w="4250" w:type="dxa"/>
            <w:tcMar>
              <w:top w:w="43" w:type="dxa"/>
              <w:left w:w="115" w:type="dxa"/>
              <w:bottom w:w="43" w:type="dxa"/>
              <w:right w:w="115" w:type="dxa"/>
            </w:tcMar>
            <w:vAlign w:val="center"/>
          </w:tcPr>
          <w:p w14:paraId="0044B4E6" w14:textId="2273132A" w:rsidR="00994734" w:rsidRPr="006D35BD" w:rsidRDefault="00994734" w:rsidP="006D35BD">
            <w:pPr>
              <w:pStyle w:val="TableText"/>
              <w:rPr>
                <w:szCs w:val="18"/>
              </w:rPr>
            </w:pPr>
            <w:r w:rsidRPr="006D35BD">
              <w:rPr>
                <w:szCs w:val="18"/>
              </w:rPr>
              <w:t>An identifier associated with the event type.</w:t>
            </w:r>
          </w:p>
        </w:tc>
      </w:tr>
    </w:tbl>
    <w:p w14:paraId="48B03ECD" w14:textId="77777777" w:rsidR="009016F5" w:rsidRDefault="009016F5" w:rsidP="009016F5"/>
    <w:p w14:paraId="0ECB5F0C" w14:textId="4C1F05C2" w:rsidR="009016F5" w:rsidRDefault="009016F5" w:rsidP="00F11773">
      <w:pPr>
        <w:widowControl/>
        <w:suppressAutoHyphens w:val="0"/>
        <w:adjustRightInd/>
        <w:spacing w:after="0"/>
        <w:textAlignment w:val="auto"/>
        <w:rPr>
          <w:rFonts w:ascii="Arial" w:hAnsi="Arial"/>
          <w:b/>
          <w:color w:val="000000" w:themeColor="text1"/>
          <w:kern w:val="28"/>
          <w:sz w:val="22"/>
        </w:rPr>
      </w:pPr>
      <w:r>
        <w:br w:type="page"/>
      </w:r>
    </w:p>
    <w:bookmarkEnd w:id="42"/>
    <w:p w14:paraId="0D436902" w14:textId="77777777" w:rsidR="0042524F" w:rsidRDefault="0042524F" w:rsidP="0084132D">
      <w:pPr>
        <w:widowControl/>
        <w:suppressAutoHyphens w:val="0"/>
        <w:adjustRightInd/>
        <w:spacing w:after="0"/>
        <w:textAlignment w:val="auto"/>
      </w:pPr>
    </w:p>
    <w:p w14:paraId="0E22FC4E" w14:textId="77777777" w:rsidR="00E335B6" w:rsidRPr="00F5267F" w:rsidRDefault="0021214B" w:rsidP="00F5267F">
      <w:pPr>
        <w:pStyle w:val="Heading6"/>
      </w:pPr>
      <w:bookmarkStart w:id="47" w:name="_Toc173722481"/>
      <w:bookmarkStart w:id="48" w:name="_Toc173722482"/>
      <w:bookmarkStart w:id="49" w:name="_Toc173722484"/>
      <w:bookmarkStart w:id="50" w:name="_Toc173722485"/>
      <w:bookmarkStart w:id="51" w:name="_Toc173722486"/>
      <w:bookmarkStart w:id="52" w:name="_Toc173722489"/>
      <w:bookmarkStart w:id="53" w:name="_Toc173722490"/>
      <w:bookmarkStart w:id="54" w:name="_Toc173722494"/>
      <w:bookmarkStart w:id="55" w:name="_Toc173722495"/>
      <w:bookmarkStart w:id="56" w:name="_Toc173722496"/>
      <w:bookmarkStart w:id="57" w:name="_Toc173722497"/>
      <w:bookmarkStart w:id="58" w:name="_Toc173722500"/>
      <w:bookmarkStart w:id="59" w:name="_Toc173722501"/>
      <w:bookmarkStart w:id="60" w:name="_Toc173722502"/>
      <w:bookmarkStart w:id="61" w:name="_Toc173722503"/>
      <w:bookmarkStart w:id="62" w:name="_Toc173722505"/>
      <w:bookmarkStart w:id="63" w:name="_Toc173722283"/>
      <w:bookmarkStart w:id="64" w:name="_Toc173722357"/>
      <w:bookmarkStart w:id="65" w:name="_Toc173722506"/>
      <w:bookmarkStart w:id="66" w:name="_Toc173722507"/>
      <w:bookmarkStart w:id="67" w:name="_Toc173722509"/>
      <w:bookmarkStart w:id="68" w:name="_Toc173722510"/>
      <w:bookmarkStart w:id="69" w:name="_Toc173722511"/>
      <w:bookmarkStart w:id="70" w:name="_Toc173722512"/>
      <w:bookmarkStart w:id="71" w:name="_Toc173722513"/>
      <w:bookmarkStart w:id="72" w:name="_Toc173722516"/>
      <w:bookmarkStart w:id="73" w:name="_Toc173722517"/>
      <w:bookmarkStart w:id="74" w:name="_Toc173722518"/>
      <w:bookmarkStart w:id="75" w:name="_Toc173722519"/>
      <w:bookmarkStart w:id="76" w:name="_Toc173722520"/>
      <w:bookmarkStart w:id="77" w:name="_Toc173722521"/>
      <w:bookmarkStart w:id="78" w:name="_Toc170129364"/>
      <w:bookmarkStart w:id="79" w:name="_Toc170129365"/>
      <w:bookmarkStart w:id="80" w:name="_Toc173722522"/>
      <w:bookmarkStart w:id="81" w:name="_Toc170129371"/>
      <w:bookmarkStart w:id="82" w:name="_Toc170129372"/>
      <w:bookmarkStart w:id="83" w:name="_Toc26255089"/>
      <w:bookmarkEnd w:id="9"/>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t>Acronyms</w:t>
      </w:r>
      <w:bookmarkEnd w:id="83"/>
      <w:r>
        <w:t xml:space="preserve"> </w:t>
      </w:r>
    </w:p>
    <w:p w14:paraId="6F35EA44" w14:textId="77777777" w:rsidR="00E335B6" w:rsidRDefault="00E335B6" w:rsidP="00E335B6">
      <w:pPr>
        <w:pStyle w:val="BodyText"/>
      </w:pPr>
      <w:r>
        <w:t>Selected acronyms and abbreviations used in th</w:t>
      </w:r>
      <w:r w:rsidR="002214ED">
        <w:t>is</w:t>
      </w:r>
      <w:r>
        <w:t xml:space="preserve"> </w:t>
      </w:r>
      <w:r w:rsidR="003A4C09">
        <w:rPr>
          <w:iCs/>
        </w:rPr>
        <w:t>document</w:t>
      </w:r>
      <w:r>
        <w:rPr>
          <w:iCs/>
        </w:rPr>
        <w:t xml:space="preserve"> </w:t>
      </w:r>
      <w:r>
        <w:t>are defined below.</w:t>
      </w:r>
    </w:p>
    <w:tbl>
      <w:tblPr>
        <w:tblW w:w="9288" w:type="dxa"/>
        <w:tblLayout w:type="fixed"/>
        <w:tblLook w:val="0000" w:firstRow="0" w:lastRow="0" w:firstColumn="0" w:lastColumn="0" w:noHBand="0" w:noVBand="0"/>
        <w:tblCaption w:val="Table of acronyms and abbreviations"/>
        <w:tblDescription w:val="Table of acronyms and abbreviations"/>
      </w:tblPr>
      <w:tblGrid>
        <w:gridCol w:w="1998"/>
        <w:gridCol w:w="7290"/>
      </w:tblGrid>
      <w:tr w:rsidR="00547154" w:rsidRPr="00A43715" w14:paraId="19F63BAA" w14:textId="77777777" w:rsidTr="00410A63">
        <w:tc>
          <w:tcPr>
            <w:tcW w:w="1998" w:type="dxa"/>
          </w:tcPr>
          <w:p w14:paraId="026919CF" w14:textId="77777777" w:rsidR="00547154" w:rsidRDefault="00547154" w:rsidP="004314B3">
            <w:pPr>
              <w:snapToGrid w:val="0"/>
              <w:spacing w:before="120" w:after="120"/>
            </w:pPr>
            <w:r>
              <w:t>CDF</w:t>
            </w:r>
          </w:p>
        </w:tc>
        <w:tc>
          <w:tcPr>
            <w:tcW w:w="7290" w:type="dxa"/>
          </w:tcPr>
          <w:p w14:paraId="150FCB48" w14:textId="77777777" w:rsidR="00547154" w:rsidRPr="00511DF3" w:rsidRDefault="00547154" w:rsidP="004314B3">
            <w:pPr>
              <w:snapToGrid w:val="0"/>
              <w:spacing w:before="120" w:after="120"/>
            </w:pPr>
            <w:r>
              <w:t>Common Data Format</w:t>
            </w:r>
          </w:p>
        </w:tc>
      </w:tr>
      <w:tr w:rsidR="00CD542F" w:rsidRPr="00A43715" w14:paraId="5C71E48F" w14:textId="77777777" w:rsidTr="00410A63">
        <w:tc>
          <w:tcPr>
            <w:tcW w:w="1998" w:type="dxa"/>
          </w:tcPr>
          <w:p w14:paraId="165B9D36" w14:textId="77777777" w:rsidR="00CD542F" w:rsidRDefault="00CD542F" w:rsidP="004314B3">
            <w:pPr>
              <w:snapToGrid w:val="0"/>
              <w:spacing w:before="120" w:after="120"/>
            </w:pPr>
            <w:r>
              <w:t>DRE</w:t>
            </w:r>
          </w:p>
        </w:tc>
        <w:tc>
          <w:tcPr>
            <w:tcW w:w="7290" w:type="dxa"/>
          </w:tcPr>
          <w:p w14:paraId="53AAD9C9" w14:textId="77777777" w:rsidR="00CD542F" w:rsidRDefault="00CD542F" w:rsidP="004314B3">
            <w:pPr>
              <w:snapToGrid w:val="0"/>
              <w:spacing w:before="120" w:after="120"/>
            </w:pPr>
            <w:r>
              <w:t>Direct Record Electronic</w:t>
            </w:r>
          </w:p>
        </w:tc>
      </w:tr>
      <w:tr w:rsidR="004314B3" w:rsidRPr="00A43715" w14:paraId="70E10E55" w14:textId="77777777" w:rsidTr="00410A63">
        <w:tc>
          <w:tcPr>
            <w:tcW w:w="1998" w:type="dxa"/>
          </w:tcPr>
          <w:p w14:paraId="185A3B69" w14:textId="77777777" w:rsidR="004314B3" w:rsidRPr="00A43715" w:rsidRDefault="004314B3" w:rsidP="004314B3">
            <w:pPr>
              <w:snapToGrid w:val="0"/>
              <w:spacing w:before="120" w:after="120"/>
              <w:rPr>
                <w:lang w:eastAsia="ar-SA"/>
              </w:rPr>
            </w:pPr>
            <w:r>
              <w:t>EAC</w:t>
            </w:r>
          </w:p>
        </w:tc>
        <w:tc>
          <w:tcPr>
            <w:tcW w:w="7290" w:type="dxa"/>
          </w:tcPr>
          <w:p w14:paraId="58A5EF7A" w14:textId="77777777" w:rsidR="004314B3" w:rsidRPr="00A43715" w:rsidRDefault="004314B3" w:rsidP="004314B3">
            <w:pPr>
              <w:snapToGrid w:val="0"/>
              <w:spacing w:before="120" w:after="120"/>
              <w:rPr>
                <w:lang w:eastAsia="ar-SA"/>
              </w:rPr>
            </w:pPr>
            <w:r w:rsidRPr="00511DF3">
              <w:t>Election Assistance Commission</w:t>
            </w:r>
          </w:p>
        </w:tc>
      </w:tr>
      <w:tr w:rsidR="004314B3" w14:paraId="7853FFD0" w14:textId="77777777" w:rsidTr="00410A63">
        <w:tc>
          <w:tcPr>
            <w:tcW w:w="1998" w:type="dxa"/>
          </w:tcPr>
          <w:p w14:paraId="6BE77415" w14:textId="77777777" w:rsidR="004314B3" w:rsidRDefault="004314B3" w:rsidP="004314B3">
            <w:pPr>
              <w:snapToGrid w:val="0"/>
              <w:spacing w:before="120" w:after="120"/>
              <w:rPr>
                <w:lang w:eastAsia="ar-SA"/>
              </w:rPr>
            </w:pPr>
            <w:r w:rsidRPr="00511DF3">
              <w:t>E</w:t>
            </w:r>
            <w:r>
              <w:t>MS</w:t>
            </w:r>
          </w:p>
        </w:tc>
        <w:tc>
          <w:tcPr>
            <w:tcW w:w="7290" w:type="dxa"/>
          </w:tcPr>
          <w:p w14:paraId="295D38AD" w14:textId="77777777" w:rsidR="004314B3" w:rsidRDefault="002D01F5" w:rsidP="004314B3">
            <w:pPr>
              <w:snapToGrid w:val="0"/>
              <w:spacing w:before="120" w:after="120"/>
              <w:rPr>
                <w:lang w:eastAsia="ar-SA"/>
              </w:rPr>
            </w:pPr>
            <w:r w:rsidRPr="00511DF3">
              <w:t>Election Management System</w:t>
            </w:r>
          </w:p>
        </w:tc>
      </w:tr>
      <w:tr w:rsidR="00D42D12" w14:paraId="0B56E8F3" w14:textId="77777777" w:rsidTr="00410A63">
        <w:tc>
          <w:tcPr>
            <w:tcW w:w="1998" w:type="dxa"/>
          </w:tcPr>
          <w:p w14:paraId="3E2706A1" w14:textId="4EAE3EAF" w:rsidR="00D42D12" w:rsidRDefault="00D42D12" w:rsidP="004314B3">
            <w:pPr>
              <w:snapToGrid w:val="0"/>
              <w:spacing w:before="120" w:after="120"/>
            </w:pPr>
            <w:r>
              <w:t>ISO</w:t>
            </w:r>
          </w:p>
        </w:tc>
        <w:tc>
          <w:tcPr>
            <w:tcW w:w="7290" w:type="dxa"/>
          </w:tcPr>
          <w:p w14:paraId="7A362C85" w14:textId="526548A2" w:rsidR="00D42D12" w:rsidRDefault="00D42D12" w:rsidP="004314B3">
            <w:pPr>
              <w:snapToGrid w:val="0"/>
              <w:spacing w:before="120" w:after="120"/>
            </w:pPr>
            <w:r>
              <w:t>International Standards Organization</w:t>
            </w:r>
          </w:p>
        </w:tc>
      </w:tr>
      <w:tr w:rsidR="0052673B" w14:paraId="4761D668" w14:textId="77777777" w:rsidTr="00410A63">
        <w:tc>
          <w:tcPr>
            <w:tcW w:w="1998" w:type="dxa"/>
          </w:tcPr>
          <w:p w14:paraId="79E13B56" w14:textId="77777777" w:rsidR="0052673B" w:rsidRDefault="0052673B" w:rsidP="004314B3">
            <w:pPr>
              <w:snapToGrid w:val="0"/>
              <w:spacing w:before="120" w:after="120"/>
            </w:pPr>
            <w:r>
              <w:t>JSON</w:t>
            </w:r>
          </w:p>
        </w:tc>
        <w:tc>
          <w:tcPr>
            <w:tcW w:w="7290" w:type="dxa"/>
          </w:tcPr>
          <w:p w14:paraId="50AE3CDD" w14:textId="77777777" w:rsidR="0052673B" w:rsidRDefault="0052673B" w:rsidP="004314B3">
            <w:pPr>
              <w:snapToGrid w:val="0"/>
              <w:spacing w:before="120" w:after="120"/>
            </w:pPr>
            <w:r>
              <w:t>JavaScript Object Notation</w:t>
            </w:r>
          </w:p>
        </w:tc>
      </w:tr>
      <w:tr w:rsidR="004314B3" w14:paraId="618B83F9" w14:textId="77777777" w:rsidTr="00410A63">
        <w:tc>
          <w:tcPr>
            <w:tcW w:w="1998" w:type="dxa"/>
          </w:tcPr>
          <w:p w14:paraId="5EBE4F1F" w14:textId="77777777" w:rsidR="004314B3" w:rsidRDefault="004314B3" w:rsidP="004314B3">
            <w:pPr>
              <w:snapToGrid w:val="0"/>
              <w:spacing w:before="120" w:after="120"/>
              <w:rPr>
                <w:lang w:eastAsia="ar-SA"/>
              </w:rPr>
            </w:pPr>
            <w:r>
              <w:t>UML</w:t>
            </w:r>
          </w:p>
        </w:tc>
        <w:tc>
          <w:tcPr>
            <w:tcW w:w="7290" w:type="dxa"/>
          </w:tcPr>
          <w:p w14:paraId="45EE49A1" w14:textId="77777777" w:rsidR="004314B3" w:rsidRDefault="002D01F5" w:rsidP="004314B3">
            <w:pPr>
              <w:snapToGrid w:val="0"/>
              <w:spacing w:before="120" w:after="120"/>
              <w:rPr>
                <w:lang w:eastAsia="ar-SA"/>
              </w:rPr>
            </w:pPr>
            <w:r w:rsidRPr="00511DF3">
              <w:t>Unified Modeling Language</w:t>
            </w:r>
          </w:p>
        </w:tc>
      </w:tr>
      <w:tr w:rsidR="004314B3" w14:paraId="7DB2A5E8" w14:textId="77777777" w:rsidTr="00410A63">
        <w:tc>
          <w:tcPr>
            <w:tcW w:w="1998" w:type="dxa"/>
          </w:tcPr>
          <w:p w14:paraId="32786C88" w14:textId="77777777" w:rsidR="004314B3" w:rsidRDefault="004314B3" w:rsidP="004314B3">
            <w:pPr>
              <w:snapToGrid w:val="0"/>
              <w:spacing w:before="120" w:after="120"/>
              <w:rPr>
                <w:lang w:eastAsia="ar-SA"/>
              </w:rPr>
            </w:pPr>
            <w:r>
              <w:t>VVSG</w:t>
            </w:r>
          </w:p>
        </w:tc>
        <w:tc>
          <w:tcPr>
            <w:tcW w:w="7290" w:type="dxa"/>
          </w:tcPr>
          <w:p w14:paraId="50E85FDE" w14:textId="77777777" w:rsidR="004314B3" w:rsidRDefault="002D01F5" w:rsidP="004314B3">
            <w:pPr>
              <w:snapToGrid w:val="0"/>
              <w:spacing w:before="120" w:after="120"/>
              <w:rPr>
                <w:lang w:eastAsia="ar-SA"/>
              </w:rPr>
            </w:pPr>
            <w:r w:rsidRPr="00511DF3">
              <w:t>Voluntary Voting Systems Guidelines</w:t>
            </w:r>
          </w:p>
        </w:tc>
      </w:tr>
      <w:tr w:rsidR="004314B3" w14:paraId="117466E1" w14:textId="77777777" w:rsidTr="00410A63">
        <w:tc>
          <w:tcPr>
            <w:tcW w:w="1998" w:type="dxa"/>
          </w:tcPr>
          <w:p w14:paraId="4993A274" w14:textId="610EDBAD" w:rsidR="004314B3" w:rsidRDefault="004314B3" w:rsidP="004314B3">
            <w:pPr>
              <w:snapToGrid w:val="0"/>
              <w:spacing w:before="120" w:after="120"/>
              <w:rPr>
                <w:lang w:eastAsia="ar-SA"/>
              </w:rPr>
            </w:pPr>
            <w:r>
              <w:t xml:space="preserve">XML </w:t>
            </w:r>
          </w:p>
        </w:tc>
        <w:tc>
          <w:tcPr>
            <w:tcW w:w="7290" w:type="dxa"/>
          </w:tcPr>
          <w:p w14:paraId="3FCC08A5" w14:textId="6FC39FE3" w:rsidR="004314B3" w:rsidRDefault="00D844A7" w:rsidP="009D2BD8">
            <w:pPr>
              <w:snapToGrid w:val="0"/>
              <w:spacing w:before="120" w:after="120"/>
              <w:rPr>
                <w:lang w:eastAsia="ar-SA"/>
              </w:rPr>
            </w:pPr>
            <w:proofErr w:type="spellStart"/>
            <w:r>
              <w:t>eX</w:t>
            </w:r>
            <w:r w:rsidR="002D01F5" w:rsidRPr="00511DF3">
              <w:t>tensible</w:t>
            </w:r>
            <w:proofErr w:type="spellEnd"/>
            <w:r w:rsidR="002D01F5" w:rsidRPr="00511DF3">
              <w:t xml:space="preserve"> Markup Language</w:t>
            </w:r>
          </w:p>
        </w:tc>
      </w:tr>
    </w:tbl>
    <w:p w14:paraId="399B7D69" w14:textId="77777777" w:rsidR="00885297" w:rsidRDefault="00885297" w:rsidP="00885297"/>
    <w:p w14:paraId="1D26FD6A" w14:textId="77777777" w:rsidR="008D542A" w:rsidRDefault="00885297">
      <w:pPr>
        <w:widowControl/>
        <w:suppressAutoHyphens w:val="0"/>
        <w:adjustRightInd/>
        <w:spacing w:after="0"/>
        <w:textAlignment w:val="auto"/>
      </w:pPr>
      <w:r>
        <w:br w:type="page"/>
      </w:r>
    </w:p>
    <w:p w14:paraId="7BD47DEE" w14:textId="77777777" w:rsidR="00C42E4C" w:rsidRDefault="00C42E4C" w:rsidP="00885297">
      <w:pPr>
        <w:pStyle w:val="Heading6"/>
      </w:pPr>
      <w:bookmarkStart w:id="84" w:name="_Toc26255090"/>
      <w:r>
        <w:lastRenderedPageBreak/>
        <w:t>Glossary</w:t>
      </w:r>
      <w:bookmarkEnd w:id="84"/>
    </w:p>
    <w:p w14:paraId="21F01D08" w14:textId="577B449F" w:rsidR="003A4C09" w:rsidRPr="003A4C09" w:rsidRDefault="003A4C09" w:rsidP="003A4C09">
      <w:r>
        <w:t>Selected terms used throughout this document are defined below.</w:t>
      </w:r>
    </w:p>
    <w:tbl>
      <w:tblPr>
        <w:tblW w:w="9818" w:type="dxa"/>
        <w:tblLayout w:type="fixed"/>
        <w:tblLook w:val="0000" w:firstRow="0" w:lastRow="0" w:firstColumn="0" w:lastColumn="0" w:noHBand="0" w:noVBand="0"/>
        <w:tblCaption w:val="Glossary of terms and their definitions"/>
        <w:tblDescription w:val="Glossary of terms and their definitions"/>
      </w:tblPr>
      <w:tblGrid>
        <w:gridCol w:w="2943"/>
        <w:gridCol w:w="6875"/>
      </w:tblGrid>
      <w:tr w:rsidR="00F9280E" w14:paraId="41D2192B" w14:textId="77777777" w:rsidTr="00690EB8">
        <w:tc>
          <w:tcPr>
            <w:tcW w:w="2943" w:type="dxa"/>
          </w:tcPr>
          <w:p w14:paraId="12033D28" w14:textId="494D1B91" w:rsidR="00F9280E" w:rsidRDefault="00F9280E" w:rsidP="00F00C28">
            <w:pPr>
              <w:snapToGrid w:val="0"/>
              <w:rPr>
                <w:b/>
              </w:rPr>
            </w:pPr>
            <w:r>
              <w:rPr>
                <w:b/>
              </w:rPr>
              <w:t>Adjudication</w:t>
            </w:r>
            <w:r>
              <w:t>:</w:t>
            </w:r>
          </w:p>
        </w:tc>
        <w:tc>
          <w:tcPr>
            <w:tcW w:w="6875" w:type="dxa"/>
          </w:tcPr>
          <w:p w14:paraId="7C2FE278" w14:textId="77777777" w:rsidR="00F9280E" w:rsidRDefault="00F9280E" w:rsidP="00F54BC5">
            <w:pPr>
              <w:pStyle w:val="NoSpacing"/>
            </w:pPr>
            <w:r w:rsidRPr="00F9280E">
              <w:t>Process of resolving flagged cast ballots to reflect voter intent. Common reasons for flagging include:</w:t>
            </w:r>
          </w:p>
          <w:p w14:paraId="31AF571B" w14:textId="77777777" w:rsidR="00F9280E" w:rsidRDefault="00F9280E" w:rsidP="00F9280E">
            <w:pPr>
              <w:pStyle w:val="ListParagraph"/>
              <w:numPr>
                <w:ilvl w:val="0"/>
                <w:numId w:val="23"/>
              </w:numPr>
              <w:snapToGrid w:val="0"/>
            </w:pPr>
            <w:r w:rsidRPr="00F9280E">
              <w:t>write-ins,</w:t>
            </w:r>
          </w:p>
          <w:p w14:paraId="4CC664AC" w14:textId="77777777" w:rsidR="00F9280E" w:rsidRDefault="00F9280E" w:rsidP="00F9280E">
            <w:pPr>
              <w:pStyle w:val="ListParagraph"/>
              <w:numPr>
                <w:ilvl w:val="0"/>
                <w:numId w:val="23"/>
              </w:numPr>
              <w:snapToGrid w:val="0"/>
            </w:pPr>
            <w:r w:rsidRPr="00F9280E">
              <w:t>overvotes,</w:t>
            </w:r>
          </w:p>
          <w:p w14:paraId="10099F5C" w14:textId="77777777" w:rsidR="00F9280E" w:rsidRDefault="00F9280E" w:rsidP="00F9280E">
            <w:pPr>
              <w:pStyle w:val="ListParagraph"/>
              <w:numPr>
                <w:ilvl w:val="0"/>
                <w:numId w:val="23"/>
              </w:numPr>
              <w:snapToGrid w:val="0"/>
            </w:pPr>
            <w:r w:rsidRPr="00F9280E">
              <w:t>marginal marks,</w:t>
            </w:r>
          </w:p>
          <w:p w14:paraId="2B35D8FA" w14:textId="77777777" w:rsidR="00F9280E" w:rsidRDefault="00F9280E" w:rsidP="00F9280E">
            <w:pPr>
              <w:pStyle w:val="ListParagraph"/>
              <w:numPr>
                <w:ilvl w:val="0"/>
                <w:numId w:val="23"/>
              </w:numPr>
              <w:snapToGrid w:val="0"/>
            </w:pPr>
            <w:r w:rsidRPr="00F9280E">
              <w:t>having no contest selections marked on the entire ballot, or</w:t>
            </w:r>
          </w:p>
          <w:p w14:paraId="214DD431" w14:textId="72018503" w:rsidR="00F9280E" w:rsidRDefault="00F9280E" w:rsidP="004314B3">
            <w:pPr>
              <w:pStyle w:val="ListParagraph"/>
              <w:numPr>
                <w:ilvl w:val="0"/>
                <w:numId w:val="23"/>
              </w:numPr>
              <w:snapToGrid w:val="0"/>
            </w:pPr>
            <w:r w:rsidRPr="00F9280E">
              <w:t>the ballot being unreadable by a scanner.</w:t>
            </w:r>
          </w:p>
        </w:tc>
      </w:tr>
      <w:tr w:rsidR="00E96B1D" w14:paraId="543E168C" w14:textId="77777777" w:rsidTr="00690EB8">
        <w:tc>
          <w:tcPr>
            <w:tcW w:w="2943" w:type="dxa"/>
          </w:tcPr>
          <w:p w14:paraId="700C5ED3" w14:textId="22DC6426" w:rsidR="00E96B1D" w:rsidRDefault="00E96B1D" w:rsidP="00E96B1D">
            <w:pPr>
              <w:snapToGrid w:val="0"/>
              <w:rPr>
                <w:b/>
              </w:rPr>
            </w:pPr>
            <w:r w:rsidRPr="00E96B1D">
              <w:rPr>
                <w:b/>
              </w:rPr>
              <w:t xml:space="preserve">Cryptographic </w:t>
            </w:r>
            <w:r w:rsidR="00F54BC5">
              <w:rPr>
                <w:b/>
              </w:rPr>
              <w:t>h</w:t>
            </w:r>
            <w:r w:rsidRPr="00E96B1D">
              <w:rPr>
                <w:b/>
              </w:rPr>
              <w:t>ash</w:t>
            </w:r>
            <w:r w:rsidR="00F9280E">
              <w:rPr>
                <w:b/>
              </w:rPr>
              <w:t>:</w:t>
            </w:r>
          </w:p>
        </w:tc>
        <w:tc>
          <w:tcPr>
            <w:tcW w:w="6875" w:type="dxa"/>
          </w:tcPr>
          <w:p w14:paraId="259EB2CD" w14:textId="31868CB8" w:rsidR="00E96B1D" w:rsidRDefault="00F9280E" w:rsidP="00F9280E">
            <w:pPr>
              <w:snapToGrid w:val="0"/>
            </w:pPr>
            <w:r w:rsidRPr="00F9280E">
              <w:t xml:space="preserve">A cryptographic algorithm that computes a numerical value based on a data file or electronic message. The numerical value is used to represent that file or </w:t>
            </w:r>
            <w:r w:rsidR="00F54BC5" w:rsidRPr="00F9280E">
              <w:t>message</w:t>
            </w:r>
            <w:r w:rsidR="00F54BC5">
              <w:t xml:space="preserve"> and</w:t>
            </w:r>
            <w:r w:rsidRPr="00F9280E">
              <w:t xml:space="preserve"> depends on the entire contents of the file or message. A hash function can be considered to be a fingerprint of the file or message. Colloquially known as a hash, hash function, or digital fingerprint. Hashes provide integrity protection</w:t>
            </w:r>
            <w:r w:rsidR="00E96B1D">
              <w:t>.</w:t>
            </w:r>
          </w:p>
        </w:tc>
      </w:tr>
      <w:tr w:rsidR="00E96B1D" w14:paraId="6C5B43C3" w14:textId="77777777" w:rsidTr="00690EB8">
        <w:tc>
          <w:tcPr>
            <w:tcW w:w="2943" w:type="dxa"/>
          </w:tcPr>
          <w:p w14:paraId="77A8E80E" w14:textId="01FC32B7" w:rsidR="00E96B1D" w:rsidRDefault="00E96B1D" w:rsidP="00E96B1D">
            <w:pPr>
              <w:snapToGrid w:val="0"/>
              <w:rPr>
                <w:b/>
              </w:rPr>
            </w:pPr>
            <w:r>
              <w:rPr>
                <w:b/>
              </w:rPr>
              <w:t>Digital signature:</w:t>
            </w:r>
          </w:p>
        </w:tc>
        <w:tc>
          <w:tcPr>
            <w:tcW w:w="6875" w:type="dxa"/>
          </w:tcPr>
          <w:p w14:paraId="25DB626A" w14:textId="2F9D1A29" w:rsidR="00E96B1D" w:rsidRDefault="00F9280E" w:rsidP="00F9280E">
            <w:pPr>
              <w:snapToGrid w:val="0"/>
            </w:pPr>
            <w:r w:rsidRPr="00F9280E">
              <w:t xml:space="preserve">A </w:t>
            </w:r>
            <w:r w:rsidR="00F54BC5">
              <w:t>cryptographic</w:t>
            </w:r>
            <w:r w:rsidRPr="00F9280E">
              <w:t xml:space="preserve"> operation where the private key is used to digitally sign an electronic document and the public key is used to verify the signature. Digital signatures provide data authentication and integrity protection</w:t>
            </w:r>
            <w:r w:rsidR="00F54BC5">
              <w:t>.</w:t>
            </w:r>
          </w:p>
        </w:tc>
      </w:tr>
      <w:tr w:rsidR="00E96B1D" w14:paraId="4A77D1AC" w14:textId="77777777" w:rsidTr="00690EB8">
        <w:tc>
          <w:tcPr>
            <w:tcW w:w="2943" w:type="dxa"/>
          </w:tcPr>
          <w:p w14:paraId="71FA9322" w14:textId="739A5598" w:rsidR="00E96B1D" w:rsidRPr="00A638BA" w:rsidRDefault="00E96B1D" w:rsidP="00E96B1D">
            <w:pPr>
              <w:snapToGrid w:val="0"/>
            </w:pPr>
            <w:r>
              <w:rPr>
                <w:b/>
              </w:rPr>
              <w:t>Direct record electronic (DRE)</w:t>
            </w:r>
            <w:r>
              <w:t>:</w:t>
            </w:r>
          </w:p>
        </w:tc>
        <w:tc>
          <w:tcPr>
            <w:tcW w:w="6875" w:type="dxa"/>
          </w:tcPr>
          <w:p w14:paraId="31CEA8D1" w14:textId="77777777" w:rsidR="00F9280E" w:rsidRDefault="00F9280E" w:rsidP="00F54BC5">
            <w:pPr>
              <w:pStyle w:val="NoSpacing"/>
            </w:pPr>
            <w:r w:rsidRPr="00F9280E">
              <w:t>A vote-capture device that allows:</w:t>
            </w:r>
          </w:p>
          <w:p w14:paraId="42D4BD3E" w14:textId="77777777" w:rsidR="00F9280E" w:rsidRDefault="00F9280E" w:rsidP="00F9280E">
            <w:pPr>
              <w:pStyle w:val="ListParagraph"/>
              <w:numPr>
                <w:ilvl w:val="0"/>
                <w:numId w:val="25"/>
              </w:numPr>
              <w:snapToGrid w:val="0"/>
            </w:pPr>
            <w:r w:rsidRPr="00F9280E">
              <w:t>electronic presentation of a ballot,</w:t>
            </w:r>
          </w:p>
          <w:p w14:paraId="44E4736B" w14:textId="77777777" w:rsidR="00F9280E" w:rsidRDefault="00F9280E" w:rsidP="00F9280E">
            <w:pPr>
              <w:pStyle w:val="ListParagraph"/>
              <w:numPr>
                <w:ilvl w:val="0"/>
                <w:numId w:val="25"/>
              </w:numPr>
              <w:snapToGrid w:val="0"/>
            </w:pPr>
            <w:r w:rsidRPr="00F9280E">
              <w:t>electronic selection of valid contest options, and</w:t>
            </w:r>
          </w:p>
          <w:p w14:paraId="34EB85C6" w14:textId="69519DC8" w:rsidR="00E96B1D" w:rsidRPr="00646426" w:rsidRDefault="00F9280E" w:rsidP="00E96B1D">
            <w:pPr>
              <w:pStyle w:val="ListParagraph"/>
              <w:numPr>
                <w:ilvl w:val="0"/>
                <w:numId w:val="25"/>
              </w:numPr>
              <w:snapToGrid w:val="0"/>
            </w:pPr>
            <w:r w:rsidRPr="00F9280E">
              <w:t>electronic storage of contest selections as individual records. It also provides a summary of these contest selections.</w:t>
            </w:r>
          </w:p>
        </w:tc>
      </w:tr>
      <w:tr w:rsidR="00E96B1D" w14:paraId="7946C985" w14:textId="77777777" w:rsidTr="00690EB8">
        <w:tc>
          <w:tcPr>
            <w:tcW w:w="2943" w:type="dxa"/>
          </w:tcPr>
          <w:p w14:paraId="497CB9C1" w14:textId="77777777" w:rsidR="00E96B1D" w:rsidRDefault="00E96B1D" w:rsidP="00E96B1D">
            <w:pPr>
              <w:snapToGrid w:val="0"/>
              <w:rPr>
                <w:lang w:eastAsia="ar-SA"/>
              </w:rPr>
            </w:pPr>
            <w:r w:rsidRPr="00646426">
              <w:rPr>
                <w:b/>
              </w:rPr>
              <w:t>Election management system</w:t>
            </w:r>
            <w:r w:rsidRPr="00646426">
              <w:t xml:space="preserve"> </w:t>
            </w:r>
            <w:r w:rsidRPr="00646426">
              <w:rPr>
                <w:b/>
              </w:rPr>
              <w:t>(EMS)</w:t>
            </w:r>
            <w:r w:rsidRPr="00646426">
              <w:t xml:space="preserve">: </w:t>
            </w:r>
          </w:p>
        </w:tc>
        <w:tc>
          <w:tcPr>
            <w:tcW w:w="6875" w:type="dxa"/>
          </w:tcPr>
          <w:p w14:paraId="4155AA27" w14:textId="69948613" w:rsidR="00F9280E" w:rsidRPr="00F9280E" w:rsidRDefault="00F9280E" w:rsidP="00F54BC5">
            <w:pPr>
              <w:pStyle w:val="NoSpacing"/>
            </w:pPr>
            <w:r w:rsidRPr="00F9280E">
              <w:t>Set of processing functions and databases within a voting system typically used to:</w:t>
            </w:r>
          </w:p>
          <w:p w14:paraId="16BBD13E" w14:textId="4EB99DD2" w:rsidR="00F9280E" w:rsidRDefault="00F9280E" w:rsidP="00F9280E">
            <w:pPr>
              <w:pStyle w:val="ListParagraph"/>
              <w:numPr>
                <w:ilvl w:val="0"/>
                <w:numId w:val="27"/>
              </w:numPr>
              <w:snapToGrid w:val="0"/>
            </w:pPr>
            <w:r w:rsidRPr="00F9280E">
              <w:t>develop and maintain election definition data,</w:t>
            </w:r>
          </w:p>
          <w:p w14:paraId="5C724E42" w14:textId="08565CAD" w:rsidR="00F9280E" w:rsidRDefault="00F9280E" w:rsidP="00F9280E">
            <w:pPr>
              <w:pStyle w:val="ListParagraph"/>
              <w:numPr>
                <w:ilvl w:val="0"/>
                <w:numId w:val="27"/>
              </w:numPr>
              <w:snapToGrid w:val="0"/>
            </w:pPr>
            <w:r w:rsidRPr="00F9280E">
              <w:t>perform ballot layout functions,</w:t>
            </w:r>
          </w:p>
          <w:p w14:paraId="6A2C1B69" w14:textId="35FC6997" w:rsidR="00F9280E" w:rsidRDefault="00F9280E" w:rsidP="00F9280E">
            <w:pPr>
              <w:pStyle w:val="ListParagraph"/>
              <w:numPr>
                <w:ilvl w:val="0"/>
                <w:numId w:val="27"/>
              </w:numPr>
              <w:snapToGrid w:val="0"/>
            </w:pPr>
            <w:r w:rsidRPr="00F9280E">
              <w:t>create ballot presentation templates for ballot printers or devices used by voters for ballot markup,</w:t>
            </w:r>
          </w:p>
          <w:p w14:paraId="2A088513" w14:textId="4F80F9D6" w:rsidR="00F9280E" w:rsidRDefault="00F9280E" w:rsidP="00F9280E">
            <w:pPr>
              <w:pStyle w:val="ListParagraph"/>
              <w:numPr>
                <w:ilvl w:val="0"/>
                <w:numId w:val="27"/>
              </w:numPr>
              <w:snapToGrid w:val="0"/>
            </w:pPr>
            <w:r w:rsidRPr="00F9280E">
              <w:t>count votes,</w:t>
            </w:r>
          </w:p>
          <w:p w14:paraId="1ABCEDFE" w14:textId="0F0A95D7" w:rsidR="00F9280E" w:rsidRDefault="00F9280E" w:rsidP="00F9280E">
            <w:pPr>
              <w:pStyle w:val="ListParagraph"/>
              <w:numPr>
                <w:ilvl w:val="0"/>
                <w:numId w:val="27"/>
              </w:numPr>
              <w:snapToGrid w:val="0"/>
            </w:pPr>
            <w:r w:rsidRPr="00F9280E">
              <w:t>consolidate and report results, and</w:t>
            </w:r>
          </w:p>
          <w:p w14:paraId="50EEEEAA" w14:textId="716CAD5D" w:rsidR="00E96B1D" w:rsidRDefault="00F9280E" w:rsidP="00E96B1D">
            <w:pPr>
              <w:pStyle w:val="ListParagraph"/>
              <w:numPr>
                <w:ilvl w:val="0"/>
                <w:numId w:val="27"/>
              </w:numPr>
              <w:snapToGrid w:val="0"/>
            </w:pPr>
            <w:r w:rsidRPr="00F9280E">
              <w:t>maintain audit trails.</w:t>
            </w:r>
          </w:p>
        </w:tc>
      </w:tr>
      <w:tr w:rsidR="00E96B1D" w14:paraId="7626058A" w14:textId="77777777" w:rsidTr="00690EB8">
        <w:tc>
          <w:tcPr>
            <w:tcW w:w="2943" w:type="dxa"/>
          </w:tcPr>
          <w:p w14:paraId="5A1D5AB4" w14:textId="77777777" w:rsidR="00E96B1D" w:rsidRDefault="00E96B1D" w:rsidP="00E96B1D">
            <w:pPr>
              <w:snapToGrid w:val="0"/>
              <w:rPr>
                <w:lang w:eastAsia="ar-SA"/>
              </w:rPr>
            </w:pPr>
            <w:r w:rsidRPr="00C40AFB">
              <w:rPr>
                <w:b/>
              </w:rPr>
              <w:t>Vote-capture device</w:t>
            </w:r>
            <w:r w:rsidRPr="00C40AFB">
              <w:t xml:space="preserve">: </w:t>
            </w:r>
          </w:p>
        </w:tc>
        <w:tc>
          <w:tcPr>
            <w:tcW w:w="6875" w:type="dxa"/>
          </w:tcPr>
          <w:p w14:paraId="332D9125" w14:textId="44406D9A" w:rsidR="00E96B1D" w:rsidRDefault="00F54BC5" w:rsidP="00E96B1D">
            <w:pPr>
              <w:snapToGrid w:val="0"/>
              <w:rPr>
                <w:lang w:eastAsia="ar-SA"/>
              </w:rPr>
            </w:pPr>
            <w:r>
              <w:t>An electronic voting device</w:t>
            </w:r>
            <w:r w:rsidR="00E96B1D" w:rsidRPr="00C40AFB">
              <w:t xml:space="preserve"> that is used directly by a voter to </w:t>
            </w:r>
            <w:r>
              <w:t>make selections on</w:t>
            </w:r>
            <w:r w:rsidR="00E96B1D" w:rsidRPr="00C40AFB">
              <w:t xml:space="preserve"> a ballot.</w:t>
            </w:r>
          </w:p>
        </w:tc>
      </w:tr>
    </w:tbl>
    <w:p w14:paraId="06FB3693" w14:textId="77777777" w:rsidR="00E335B6" w:rsidRDefault="00E335B6" w:rsidP="00AA6F7D">
      <w:pPr>
        <w:pStyle w:val="Heading6"/>
      </w:pPr>
      <w:bookmarkStart w:id="85" w:name="_Ref429726148"/>
      <w:bookmarkStart w:id="86" w:name="_Ref429726166"/>
      <w:bookmarkStart w:id="87" w:name="_Ref429726183"/>
      <w:bookmarkStart w:id="88" w:name="_Ref429726191"/>
      <w:bookmarkStart w:id="89" w:name="_Ref429726319"/>
      <w:bookmarkStart w:id="90" w:name="_Toc26255091"/>
      <w:r>
        <w:lastRenderedPageBreak/>
        <w:t>References</w:t>
      </w:r>
      <w:bookmarkEnd w:id="85"/>
      <w:bookmarkEnd w:id="86"/>
      <w:bookmarkEnd w:id="87"/>
      <w:bookmarkEnd w:id="88"/>
      <w:bookmarkEnd w:id="89"/>
      <w:bookmarkEnd w:id="90"/>
    </w:p>
    <w:tbl>
      <w:tblPr>
        <w:tblW w:w="9450" w:type="dxa"/>
        <w:tblLayout w:type="fixed"/>
        <w:tblLook w:val="0000" w:firstRow="0" w:lastRow="0" w:firstColumn="0" w:lastColumn="0" w:noHBand="0" w:noVBand="0"/>
      </w:tblPr>
      <w:tblGrid>
        <w:gridCol w:w="1526"/>
        <w:gridCol w:w="7924"/>
      </w:tblGrid>
      <w:tr w:rsidR="000E7598" w14:paraId="3098581A" w14:textId="77777777" w:rsidTr="00F54BC5">
        <w:tc>
          <w:tcPr>
            <w:tcW w:w="1526" w:type="dxa"/>
          </w:tcPr>
          <w:p w14:paraId="61104C6B" w14:textId="62915B83" w:rsidR="000E7598" w:rsidRDefault="00411B82" w:rsidP="000E7598">
            <w:pPr>
              <w:snapToGrid w:val="0"/>
              <w:rPr>
                <w:rFonts w:eastAsia="TimesNewRomanPSMT" w:cs="TimesNewRomanPSMT"/>
                <w:lang w:eastAsia="ar-SA"/>
              </w:rPr>
            </w:pPr>
            <w:bookmarkStart w:id="91" w:name="r2"/>
            <w:r>
              <w:rPr>
                <w:lang w:eastAsia="ar-SA"/>
              </w:rPr>
              <w:t>[1</w:t>
            </w:r>
            <w:r w:rsidR="000E7598" w:rsidRPr="0071310B">
              <w:rPr>
                <w:lang w:eastAsia="ar-SA"/>
              </w:rPr>
              <w:t>]</w:t>
            </w:r>
            <w:bookmarkEnd w:id="91"/>
          </w:p>
        </w:tc>
        <w:tc>
          <w:tcPr>
            <w:tcW w:w="7924" w:type="dxa"/>
          </w:tcPr>
          <w:p w14:paraId="49508202" w14:textId="6E1ACFF8" w:rsidR="000E7598" w:rsidRPr="009C7D4C" w:rsidRDefault="005E648F" w:rsidP="009D2BD8">
            <w:pPr>
              <w:snapToGrid w:val="0"/>
            </w:pPr>
            <w:r>
              <w:t xml:space="preserve">Object Management Group (OMG), </w:t>
            </w:r>
            <w:r w:rsidRPr="001A4E8C">
              <w:rPr>
                <w:i/>
              </w:rPr>
              <w:t>UML Specification version 1.1</w:t>
            </w:r>
            <w:r w:rsidRPr="0099528D">
              <w:t xml:space="preserve"> (OMG do</w:t>
            </w:r>
            <w:r>
              <w:t xml:space="preserve">cument ad/97-08-11) September 22, 2011, </w:t>
            </w:r>
            <w:hyperlink r:id="rId23" w:history="1">
              <w:r w:rsidRPr="00207DEA">
                <w:rPr>
                  <w:rStyle w:val="Hyperlink"/>
                </w:rPr>
                <w:t>http://omg.org/</w:t>
              </w:r>
            </w:hyperlink>
            <w:r w:rsidRPr="001A4E8C">
              <w:rPr>
                <w:rStyle w:val="Hyperlink"/>
                <w:color w:val="auto"/>
                <w:u w:val="none"/>
              </w:rPr>
              <w:t xml:space="preserve"> [accessed </w:t>
            </w:r>
            <w:r>
              <w:rPr>
                <w:rStyle w:val="Hyperlink"/>
                <w:color w:val="auto"/>
                <w:u w:val="none"/>
              </w:rPr>
              <w:t>02/0</w:t>
            </w:r>
            <w:r w:rsidR="008D35D0">
              <w:rPr>
                <w:rStyle w:val="Hyperlink"/>
                <w:color w:val="auto"/>
                <w:u w:val="none"/>
              </w:rPr>
              <w:t>9</w:t>
            </w:r>
            <w:r>
              <w:rPr>
                <w:rStyle w:val="Hyperlink"/>
                <w:color w:val="auto"/>
                <w:u w:val="none"/>
              </w:rPr>
              <w:t>/2019</w:t>
            </w:r>
            <w:r w:rsidRPr="001A4E8C">
              <w:rPr>
                <w:rStyle w:val="Hyperlink"/>
                <w:color w:val="auto"/>
                <w:u w:val="none"/>
              </w:rPr>
              <w:t>].</w:t>
            </w:r>
          </w:p>
        </w:tc>
      </w:tr>
      <w:tr w:rsidR="003C09BA" w14:paraId="59B5B50A" w14:textId="77777777" w:rsidTr="00F54BC5">
        <w:tc>
          <w:tcPr>
            <w:tcW w:w="1526" w:type="dxa"/>
          </w:tcPr>
          <w:p w14:paraId="11E013C3" w14:textId="1B3F80D5" w:rsidR="003C09BA" w:rsidRDefault="003C09BA" w:rsidP="000E7598">
            <w:pPr>
              <w:snapToGrid w:val="0"/>
              <w:rPr>
                <w:lang w:eastAsia="ar-SA"/>
              </w:rPr>
            </w:pPr>
            <w:r>
              <w:rPr>
                <w:lang w:eastAsia="ar-SA"/>
              </w:rPr>
              <w:t>[2]</w:t>
            </w:r>
          </w:p>
        </w:tc>
        <w:tc>
          <w:tcPr>
            <w:tcW w:w="7924" w:type="dxa"/>
          </w:tcPr>
          <w:p w14:paraId="5C62E9F1" w14:textId="18961606" w:rsidR="003C09BA" w:rsidRDefault="003C09BA" w:rsidP="009D2BD8">
            <w:pPr>
              <w:snapToGrid w:val="0"/>
            </w:pPr>
            <w:r>
              <w:t xml:space="preserve">W3C, </w:t>
            </w:r>
            <w:r w:rsidRPr="001A4E8C">
              <w:rPr>
                <w:i/>
              </w:rPr>
              <w:t>Extensible Markup Language (XML) 1.0 (Fifth Edition)</w:t>
            </w:r>
            <w:r w:rsidRPr="0099528D">
              <w:t>, W3C Re</w:t>
            </w:r>
            <w:r>
              <w:t xml:space="preserve">commendation, November 26, 2008, </w:t>
            </w:r>
            <w:hyperlink r:id="rId24" w:history="1">
              <w:r w:rsidRPr="00207DEA">
                <w:rPr>
                  <w:rStyle w:val="Hyperlink"/>
                </w:rPr>
                <w:t>http://www.w3.org/TR/xml/</w:t>
              </w:r>
            </w:hyperlink>
            <w:r>
              <w:t xml:space="preserve"> [accessed </w:t>
            </w:r>
            <w:r>
              <w:rPr>
                <w:rStyle w:val="Hyperlink"/>
                <w:color w:val="auto"/>
                <w:u w:val="none"/>
              </w:rPr>
              <w:t>02/0</w:t>
            </w:r>
            <w:r w:rsidR="008D35D0">
              <w:rPr>
                <w:rStyle w:val="Hyperlink"/>
                <w:color w:val="auto"/>
                <w:u w:val="none"/>
              </w:rPr>
              <w:t>9</w:t>
            </w:r>
            <w:r>
              <w:rPr>
                <w:rStyle w:val="Hyperlink"/>
                <w:color w:val="auto"/>
                <w:u w:val="none"/>
              </w:rPr>
              <w:t>/2019</w:t>
            </w:r>
            <w:r>
              <w:t>].</w:t>
            </w:r>
          </w:p>
        </w:tc>
      </w:tr>
      <w:tr w:rsidR="003C09BA" w14:paraId="05D75B30" w14:textId="77777777" w:rsidTr="00F54BC5">
        <w:tc>
          <w:tcPr>
            <w:tcW w:w="1526" w:type="dxa"/>
          </w:tcPr>
          <w:p w14:paraId="2D6CD9EA" w14:textId="5E864E0F" w:rsidR="003C09BA" w:rsidRDefault="003C09BA" w:rsidP="000E7598">
            <w:pPr>
              <w:snapToGrid w:val="0"/>
              <w:rPr>
                <w:lang w:eastAsia="ar-SA"/>
              </w:rPr>
            </w:pPr>
            <w:r>
              <w:rPr>
                <w:lang w:eastAsia="ar-SA"/>
              </w:rPr>
              <w:t>[3]</w:t>
            </w:r>
          </w:p>
        </w:tc>
        <w:tc>
          <w:tcPr>
            <w:tcW w:w="7924" w:type="dxa"/>
          </w:tcPr>
          <w:p w14:paraId="43F0BEDF" w14:textId="7B8866B0" w:rsidR="003C09BA" w:rsidRDefault="003C09BA" w:rsidP="009D2BD8">
            <w:pPr>
              <w:snapToGrid w:val="0"/>
            </w:pPr>
            <w:r>
              <w:t xml:space="preserve">JavaScript Object Notation, </w:t>
            </w:r>
            <w:hyperlink r:id="rId25" w:history="1">
              <w:r w:rsidRPr="00D36A70">
                <w:rPr>
                  <w:rStyle w:val="Hyperlink"/>
                </w:rPr>
                <w:t>http://www.ecma-international.org/publications/files/ECMA-ST/ECMA-404.pdf</w:t>
              </w:r>
            </w:hyperlink>
            <w:r>
              <w:t xml:space="preserve"> [accessed </w:t>
            </w:r>
            <w:r>
              <w:rPr>
                <w:rStyle w:val="Hyperlink"/>
                <w:color w:val="auto"/>
                <w:u w:val="none"/>
              </w:rPr>
              <w:t>02/0</w:t>
            </w:r>
            <w:r w:rsidR="008D35D0">
              <w:rPr>
                <w:rStyle w:val="Hyperlink"/>
                <w:color w:val="auto"/>
                <w:u w:val="none"/>
              </w:rPr>
              <w:t>9</w:t>
            </w:r>
            <w:r>
              <w:rPr>
                <w:rStyle w:val="Hyperlink"/>
                <w:color w:val="auto"/>
                <w:u w:val="none"/>
              </w:rPr>
              <w:t>/2019</w:t>
            </w:r>
            <w:r>
              <w:t>].</w:t>
            </w:r>
          </w:p>
        </w:tc>
      </w:tr>
      <w:tr w:rsidR="000D1BD3" w14:paraId="4FAA60A6" w14:textId="77777777" w:rsidTr="00F54BC5">
        <w:tc>
          <w:tcPr>
            <w:tcW w:w="1526" w:type="dxa"/>
          </w:tcPr>
          <w:p w14:paraId="420345D3" w14:textId="4727B797" w:rsidR="000D1BD3" w:rsidRDefault="000D1BD3" w:rsidP="000D1BD3">
            <w:pPr>
              <w:snapToGrid w:val="0"/>
              <w:rPr>
                <w:lang w:eastAsia="ar-SA"/>
              </w:rPr>
            </w:pPr>
            <w:r>
              <w:rPr>
                <w:lang w:eastAsia="ar-SA"/>
              </w:rPr>
              <w:t>[</w:t>
            </w:r>
            <w:r w:rsidR="003C09BA">
              <w:rPr>
                <w:lang w:eastAsia="ar-SA"/>
              </w:rPr>
              <w:t>4</w:t>
            </w:r>
            <w:r w:rsidRPr="0071310B">
              <w:rPr>
                <w:lang w:eastAsia="ar-SA"/>
              </w:rPr>
              <w:t>]</w:t>
            </w:r>
          </w:p>
        </w:tc>
        <w:tc>
          <w:tcPr>
            <w:tcW w:w="7924" w:type="dxa"/>
          </w:tcPr>
          <w:p w14:paraId="129A9748" w14:textId="5E656833" w:rsidR="000D1BD3" w:rsidRDefault="000D1BD3" w:rsidP="000D1BD3">
            <w:pPr>
              <w:snapToGrid w:val="0"/>
            </w:pPr>
            <w:r w:rsidRPr="009C7D4C">
              <w:rPr>
                <w:lang w:val="en"/>
              </w:rPr>
              <w:t xml:space="preserve">Election Assistance Commission, </w:t>
            </w:r>
            <w:r w:rsidRPr="000D1BD3">
              <w:rPr>
                <w:i/>
                <w:lang w:val="en"/>
              </w:rPr>
              <w:t>Voluntary Voting System Guidelines Version 1.1</w:t>
            </w:r>
            <w:r>
              <w:rPr>
                <w:i/>
                <w:lang w:val="en"/>
              </w:rPr>
              <w:t xml:space="preserve"> Volume 1</w:t>
            </w:r>
            <w:r w:rsidRPr="001A4E8C">
              <w:rPr>
                <w:i/>
                <w:lang w:val="en"/>
              </w:rPr>
              <w:t>,</w:t>
            </w:r>
            <w:r w:rsidRPr="009C7D4C">
              <w:rPr>
                <w:lang w:val="en"/>
              </w:rPr>
              <w:t xml:space="preserve"> </w:t>
            </w:r>
            <w:hyperlink r:id="rId26" w:history="1">
              <w:r w:rsidRPr="00E82E43">
                <w:rPr>
                  <w:rStyle w:val="Hyperlink"/>
                  <w:lang w:val="en"/>
                </w:rPr>
                <w:t>https://eac926.ae-admin.com/assets/1/Documents/VVSG.1.1.VOL.1.FINAL.pdf</w:t>
              </w:r>
            </w:hyperlink>
            <w:r w:rsidRPr="009C7D4C">
              <w:rPr>
                <w:lang w:val="en"/>
              </w:rPr>
              <w:t xml:space="preserve"> </w:t>
            </w:r>
            <w:r w:rsidR="009C6105">
              <w:rPr>
                <w:lang w:val="en"/>
              </w:rPr>
              <w:t xml:space="preserve">[accessed </w:t>
            </w:r>
            <w:r w:rsidR="00690EB8">
              <w:rPr>
                <w:lang w:val="en"/>
              </w:rPr>
              <w:t>2/9/2019</w:t>
            </w:r>
            <w:r>
              <w:rPr>
                <w:lang w:val="en"/>
              </w:rPr>
              <w:t>].</w:t>
            </w:r>
          </w:p>
        </w:tc>
      </w:tr>
      <w:tr w:rsidR="00991236" w14:paraId="1F8FA0C7" w14:textId="77777777" w:rsidTr="00F54BC5">
        <w:tc>
          <w:tcPr>
            <w:tcW w:w="1526" w:type="dxa"/>
          </w:tcPr>
          <w:p w14:paraId="41BB5557" w14:textId="61C41C33" w:rsidR="00991236" w:rsidRDefault="00BD7EBA" w:rsidP="000D1BD3">
            <w:pPr>
              <w:snapToGrid w:val="0"/>
              <w:rPr>
                <w:lang w:eastAsia="ar-SA"/>
              </w:rPr>
            </w:pPr>
            <w:r>
              <w:rPr>
                <w:lang w:eastAsia="ar-SA"/>
              </w:rPr>
              <w:t>[</w:t>
            </w:r>
            <w:r w:rsidR="003C09BA">
              <w:rPr>
                <w:lang w:eastAsia="ar-SA"/>
              </w:rPr>
              <w:t>5</w:t>
            </w:r>
            <w:r>
              <w:rPr>
                <w:lang w:eastAsia="ar-SA"/>
              </w:rPr>
              <w:t>]</w:t>
            </w:r>
          </w:p>
        </w:tc>
        <w:tc>
          <w:tcPr>
            <w:tcW w:w="7924" w:type="dxa"/>
          </w:tcPr>
          <w:p w14:paraId="5D076C4D" w14:textId="77777777" w:rsidR="00991236" w:rsidRDefault="00E96B1D" w:rsidP="00684899">
            <w:pPr>
              <w:ind w:left="-12" w:firstLine="12"/>
              <w:rPr>
                <w:lang w:val="en"/>
              </w:rPr>
            </w:pPr>
            <w:r>
              <w:rPr>
                <w:lang w:val="en"/>
              </w:rPr>
              <w:t>National Institute of Standards and Technology</w:t>
            </w:r>
            <w:r>
              <w:t xml:space="preserve">, </w:t>
            </w:r>
            <w:r w:rsidRPr="00E96B1D">
              <w:rPr>
                <w:i/>
              </w:rPr>
              <w:t>Special Publication 800-21 Second Edition, Guideline for Implementing Cryptography in the Federal Government</w:t>
            </w:r>
            <w:r>
              <w:t>, December 2005,</w:t>
            </w:r>
            <w:r w:rsidRPr="00991236">
              <w:rPr>
                <w:lang w:val="en"/>
              </w:rPr>
              <w:t xml:space="preserve"> </w:t>
            </w:r>
            <w:hyperlink r:id="rId27" w:history="1">
              <w:r w:rsidRPr="00E63D61">
                <w:rPr>
                  <w:rStyle w:val="Hyperlink"/>
                  <w:lang w:val="en"/>
                </w:rPr>
                <w:t>http://dx.doi.org/10.6028/NIST.SP.800-21e2</w:t>
              </w:r>
            </w:hyperlink>
            <w:r>
              <w:rPr>
                <w:lang w:val="en"/>
              </w:rPr>
              <w:t xml:space="preserve"> [accessed </w:t>
            </w:r>
            <w:r w:rsidR="00BD7EBA">
              <w:rPr>
                <w:lang w:val="en"/>
              </w:rPr>
              <w:t>2/9/2019</w:t>
            </w:r>
            <w:r>
              <w:rPr>
                <w:lang w:val="en"/>
              </w:rPr>
              <w:t>].</w:t>
            </w:r>
          </w:p>
          <w:p w14:paraId="4AC5C126" w14:textId="7BFABBE6" w:rsidR="00F54BC5" w:rsidRDefault="00F54BC5" w:rsidP="00684899">
            <w:pPr>
              <w:ind w:left="-12" w:firstLine="12"/>
              <w:rPr>
                <w:lang w:val="en"/>
              </w:rPr>
            </w:pPr>
          </w:p>
        </w:tc>
      </w:tr>
    </w:tbl>
    <w:p w14:paraId="3B71FDC8" w14:textId="1F21BCFF" w:rsidR="00F54BC5" w:rsidRDefault="00F54BC5" w:rsidP="00F54BC5">
      <w:bookmarkStart w:id="92" w:name="_Ref430674506"/>
      <w:bookmarkStart w:id="93" w:name="_Ref430674520"/>
      <w:bookmarkStart w:id="94" w:name="_Ref430674535"/>
    </w:p>
    <w:p w14:paraId="6C5C4638" w14:textId="2AFECC67" w:rsidR="00F54BC5" w:rsidRDefault="00F54BC5" w:rsidP="00F54BC5"/>
    <w:p w14:paraId="0BF46137" w14:textId="39422DA2" w:rsidR="00F54BC5" w:rsidRDefault="00F54BC5" w:rsidP="00F54BC5"/>
    <w:p w14:paraId="3ADD7199" w14:textId="5C5BDAF0" w:rsidR="00F54BC5" w:rsidRDefault="00F54BC5" w:rsidP="00F54BC5"/>
    <w:p w14:paraId="4AEB19A8" w14:textId="20219B0E" w:rsidR="00F54BC5" w:rsidRDefault="00F54BC5" w:rsidP="00F54BC5"/>
    <w:p w14:paraId="4446275D" w14:textId="5260F09D" w:rsidR="003C09BA" w:rsidRDefault="003C09BA">
      <w:pPr>
        <w:widowControl/>
        <w:suppressAutoHyphens w:val="0"/>
        <w:adjustRightInd/>
        <w:spacing w:after="0"/>
        <w:textAlignment w:val="auto"/>
      </w:pPr>
      <w:r>
        <w:br w:type="page"/>
      </w:r>
    </w:p>
    <w:p w14:paraId="2103C7F8" w14:textId="7C71F932" w:rsidR="0021214B" w:rsidRDefault="008035B6" w:rsidP="008035B6">
      <w:pPr>
        <w:pStyle w:val="Heading6"/>
      </w:pPr>
      <w:bookmarkStart w:id="95" w:name="_Toc26255092"/>
      <w:r>
        <w:lastRenderedPageBreak/>
        <w:t xml:space="preserve">File </w:t>
      </w:r>
      <w:r w:rsidR="00055B28">
        <w:t xml:space="preserve">Download </w:t>
      </w:r>
      <w:r>
        <w:t>Locations</w:t>
      </w:r>
      <w:bookmarkEnd w:id="92"/>
      <w:bookmarkEnd w:id="93"/>
      <w:bookmarkEnd w:id="94"/>
      <w:bookmarkEnd w:id="95"/>
    </w:p>
    <w:p w14:paraId="6334662D" w14:textId="77777777" w:rsidR="00E54678" w:rsidRDefault="008035B6" w:rsidP="008035B6">
      <w:r>
        <w:t>The files associated with this specification are available for download from a NIST repository</w:t>
      </w:r>
      <w:r w:rsidR="00E54678">
        <w:t>, whose address is:</w:t>
      </w:r>
    </w:p>
    <w:p w14:paraId="20CEA30B" w14:textId="05346449" w:rsidR="00E54678" w:rsidRDefault="002F271C" w:rsidP="00E54678">
      <w:pPr>
        <w:ind w:firstLine="720"/>
      </w:pPr>
      <w:hyperlink r:id="rId28" w:history="1">
        <w:r w:rsidR="00E54678" w:rsidRPr="005461FF">
          <w:rPr>
            <w:rStyle w:val="Hyperlink"/>
          </w:rPr>
          <w:t>http://vote.nist.gov</w:t>
        </w:r>
      </w:hyperlink>
    </w:p>
    <w:p w14:paraId="291B286C" w14:textId="790A260C" w:rsidR="008035B6" w:rsidRDefault="008035B6" w:rsidP="008035B6">
      <w:r>
        <w:t>These files are:</w:t>
      </w:r>
    </w:p>
    <w:p w14:paraId="11EA7AF9" w14:textId="4F776ED1" w:rsidR="008035B6" w:rsidRDefault="008035B6" w:rsidP="00817E9C">
      <w:pPr>
        <w:pStyle w:val="ListParagraph"/>
        <w:numPr>
          <w:ilvl w:val="0"/>
          <w:numId w:val="10"/>
        </w:numPr>
      </w:pPr>
      <w:r>
        <w:t>This specification</w:t>
      </w:r>
    </w:p>
    <w:p w14:paraId="6B7C5DB9" w14:textId="0F832EAC" w:rsidR="008035B6" w:rsidRDefault="008035B6" w:rsidP="00817E9C">
      <w:pPr>
        <w:pStyle w:val="ListParagraph"/>
        <w:numPr>
          <w:ilvl w:val="0"/>
          <w:numId w:val="10"/>
        </w:numPr>
      </w:pPr>
      <w:r>
        <w:t xml:space="preserve">XML </w:t>
      </w:r>
      <w:r w:rsidR="00F54BC5">
        <w:t xml:space="preserve">and JSON </w:t>
      </w:r>
      <w:r>
        <w:t>schema</w:t>
      </w:r>
      <w:r w:rsidR="0029168E">
        <w:t>s</w:t>
      </w:r>
    </w:p>
    <w:p w14:paraId="227B6A05" w14:textId="3547D776" w:rsidR="00F92963" w:rsidRPr="003C09BA" w:rsidRDefault="008035B6" w:rsidP="003C09BA">
      <w:pPr>
        <w:pStyle w:val="ListParagraph"/>
        <w:numPr>
          <w:ilvl w:val="0"/>
          <w:numId w:val="10"/>
        </w:numPr>
      </w:pPr>
      <w:r>
        <w:t>UML model</w:t>
      </w:r>
      <w:r w:rsidR="0029168E">
        <w:t>s</w:t>
      </w:r>
    </w:p>
    <w:sectPr w:rsidR="00F92963" w:rsidRPr="003C09BA" w:rsidSect="004408BB">
      <w:headerReference w:type="default" r:id="rId29"/>
      <w:pgSz w:w="12240" w:h="15840" w:code="1"/>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5">
      <wne:macro wne:macroName="NORMAL.NEWMACROS.CHANGEFONT4"/>
    </wne:keymap>
    <wne:keymap wne:kcmPrimary="0252">
      <wne:macro wne:macroName="PROJECT.NEWMACROS.MACRO3"/>
    </wne:keymap>
    <wne:keymap wne:kcmPrimary="0257">
      <wne:macro wne:macroName="PROJECT.MODULE1.ADDBRACKET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5481" w14:textId="77777777" w:rsidR="00977F5B" w:rsidRDefault="00977F5B">
      <w:r>
        <w:separator/>
      </w:r>
    </w:p>
  </w:endnote>
  <w:endnote w:type="continuationSeparator" w:id="0">
    <w:p w14:paraId="1C8CF69E" w14:textId="77777777" w:rsidR="00977F5B" w:rsidRDefault="0097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CommonBullets">
    <w:altName w:val="Symbol"/>
    <w:panose1 w:val="020B0604020202020204"/>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21207"/>
      <w:docPartObj>
        <w:docPartGallery w:val="Page Numbers (Bottom of Page)"/>
        <w:docPartUnique/>
      </w:docPartObj>
    </w:sdtPr>
    <w:sdtEndPr>
      <w:rPr>
        <w:noProof/>
      </w:rPr>
    </w:sdtEndPr>
    <w:sdtContent>
      <w:p w14:paraId="381A0B4F" w14:textId="77777777" w:rsidR="002F271C" w:rsidRDefault="002F271C">
        <w:pPr>
          <w:pStyle w:val="Footer"/>
          <w:jc w:val="center"/>
        </w:pPr>
      </w:p>
    </w:sdtContent>
  </w:sdt>
  <w:p w14:paraId="5A30A98B" w14:textId="77777777" w:rsidR="002F271C" w:rsidRDefault="002F2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C2AF9" w14:textId="77777777" w:rsidR="002F271C" w:rsidRDefault="002F271C">
    <w:pPr>
      <w:pStyle w:val="Footer"/>
      <w:jc w:val="center"/>
    </w:pPr>
  </w:p>
  <w:p w14:paraId="41296913" w14:textId="77777777" w:rsidR="002F271C" w:rsidRDefault="002F2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983329"/>
      <w:docPartObj>
        <w:docPartGallery w:val="Page Numbers (Bottom of Page)"/>
        <w:docPartUnique/>
      </w:docPartObj>
    </w:sdtPr>
    <w:sdtEndPr>
      <w:rPr>
        <w:noProof/>
      </w:rPr>
    </w:sdtEndPr>
    <w:sdtContent>
      <w:p w14:paraId="3A8BCFC4" w14:textId="218AC159" w:rsidR="002F271C" w:rsidRDefault="002F271C">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AD47EA7" w14:textId="57F054C1" w:rsidR="002F271C" w:rsidRDefault="002F271C" w:rsidP="00D0171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581589"/>
      <w:docPartObj>
        <w:docPartGallery w:val="Page Numbers (Bottom of Page)"/>
        <w:docPartUnique/>
      </w:docPartObj>
    </w:sdtPr>
    <w:sdtEndPr>
      <w:rPr>
        <w:noProof/>
      </w:rPr>
    </w:sdtEndPr>
    <w:sdtContent>
      <w:p w14:paraId="264C4E62" w14:textId="5F6C3939" w:rsidR="002F271C" w:rsidRDefault="002F271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867D300" w14:textId="77777777" w:rsidR="002F271C" w:rsidRDefault="002F2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E95D" w14:textId="77777777" w:rsidR="00977F5B" w:rsidRDefault="00977F5B">
      <w:r>
        <w:separator/>
      </w:r>
    </w:p>
  </w:footnote>
  <w:footnote w:type="continuationSeparator" w:id="0">
    <w:p w14:paraId="2DDCCC25" w14:textId="77777777" w:rsidR="00977F5B" w:rsidRDefault="00977F5B">
      <w:r>
        <w:continuationSeparator/>
      </w:r>
    </w:p>
  </w:footnote>
  <w:footnote w:id="1">
    <w:p w14:paraId="598BDD79" w14:textId="0A3FBC99" w:rsidR="002F271C" w:rsidRDefault="002F271C" w:rsidP="00D33565">
      <w:pPr>
        <w:pStyle w:val="FootnoteText"/>
      </w:pPr>
      <w:r>
        <w:rPr>
          <w:rStyle w:val="FootnoteReference"/>
        </w:rPr>
        <w:footnoteRef/>
      </w:r>
      <w:r>
        <w:t xml:space="preserve"> Clauses v and vi </w:t>
      </w:r>
      <w:r w:rsidRPr="00AF4489">
        <w:t>deal with</w:t>
      </w:r>
      <w:r>
        <w:t xml:space="preserve"> access control to the time adjustment mechanism and capabilities to limit clock drift and are not addressed in this specification.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E93A" w14:textId="63E03217" w:rsidR="002F271C" w:rsidRPr="000C2F1B" w:rsidRDefault="002F271C" w:rsidP="000C2F1B">
    <w:pPr>
      <w:pStyle w:val="NoSpacing"/>
      <w:rPr>
        <w:rFonts w:ascii="Arial" w:hAnsi="Arial" w:cs="Arial"/>
        <w:sz w:val="21"/>
      </w:rPr>
    </w:pPr>
    <w:r w:rsidRPr="000C2F1B">
      <w:rPr>
        <w:rFonts w:ascii="Arial" w:hAnsi="Arial" w:cs="Arial"/>
        <w:sz w:val="21"/>
      </w:rPr>
      <w:t>SP 1500-101, Version 1.0</w:t>
    </w:r>
  </w:p>
  <w:p w14:paraId="24D53C4F" w14:textId="7A8CC055" w:rsidR="002F271C" w:rsidRPr="00CF3D52" w:rsidRDefault="002F271C" w:rsidP="000C2F1B">
    <w:pPr>
      <w:pStyle w:val="Header"/>
      <w:tabs>
        <w:tab w:val="clear" w:pos="8640"/>
        <w:tab w:val="right" w:pos="12960"/>
      </w:tabs>
      <w:rPr>
        <w:rFonts w:ascii="Arial" w:hAnsi="Arial" w:cs="Arial"/>
        <w:sz w:val="20"/>
      </w:rPr>
    </w:pPr>
    <w:r w:rsidRPr="004C2303">
      <w:rPr>
        <w:rFonts w:ascii="Arial" w:hAnsi="Arial" w:cs="Arial"/>
        <w:sz w:val="20"/>
      </w:rPr>
      <w:t xml:space="preserve">NIST </w:t>
    </w:r>
    <w:r>
      <w:rPr>
        <w:rFonts w:ascii="Arial" w:hAnsi="Arial" w:cs="Arial"/>
        <w:sz w:val="20"/>
      </w:rPr>
      <w:t>Election Event Logging CDF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7"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9"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0"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4"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16"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17"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0"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1"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2"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3"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4"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25"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28" w15:restartNumberingAfterBreak="0">
    <w:nsid w:val="00000024"/>
    <w:multiLevelType w:val="singleLevel"/>
    <w:tmpl w:val="27344E1C"/>
    <w:lvl w:ilvl="0">
      <w:start w:val="1"/>
      <w:numFmt w:val="bullet"/>
      <w:pStyle w:val="BulletDouble"/>
      <w:lvlText w:val=""/>
      <w:lvlJc w:val="left"/>
      <w:pPr>
        <w:tabs>
          <w:tab w:val="num" w:pos="1080"/>
        </w:tabs>
        <w:ind w:left="1080" w:hanging="360"/>
      </w:pPr>
      <w:rPr>
        <w:rFonts w:ascii="Symbol" w:hAnsi="Symbol"/>
        <w:sz w:val="20"/>
        <w:szCs w:val="20"/>
      </w:rPr>
    </w:lvl>
  </w:abstractNum>
  <w:abstractNum w:abstractNumId="29"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0"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1"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2"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33"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34" w15:restartNumberingAfterBreak="0">
    <w:nsid w:val="06FB0ADE"/>
    <w:multiLevelType w:val="hybridMultilevel"/>
    <w:tmpl w:val="957E88E4"/>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72A19C1"/>
    <w:multiLevelType w:val="hybridMultilevel"/>
    <w:tmpl w:val="74AA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20661F"/>
    <w:multiLevelType w:val="hybridMultilevel"/>
    <w:tmpl w:val="25208564"/>
    <w:lvl w:ilvl="0" w:tplc="D414A840">
      <w:start w:val="1"/>
      <w:numFmt w:val="bullet"/>
      <w:pStyle w:val="ListBullet"/>
      <w:lvlText w:val=""/>
      <w:lvlJc w:val="left"/>
      <w:pPr>
        <w:tabs>
          <w:tab w:val="num" w:pos="360"/>
        </w:tabs>
        <w:ind w:left="360" w:hanging="360"/>
      </w:pPr>
      <w:rPr>
        <w:rFonts w:ascii="Webdings" w:hAnsi="Webdings" w:hint="default"/>
        <w:b w:val="0"/>
        <w:i w:val="0"/>
        <w:sz w:val="22"/>
      </w:rPr>
    </w:lvl>
    <w:lvl w:ilvl="1" w:tplc="04090003">
      <w:start w:val="1"/>
      <w:numFmt w:val="bullet"/>
      <w:lvlText w:val="o"/>
      <w:lvlJc w:val="left"/>
      <w:pPr>
        <w:tabs>
          <w:tab w:val="num" w:pos="1440"/>
        </w:tabs>
        <w:ind w:left="1440" w:hanging="360"/>
      </w:pPr>
      <w:rPr>
        <w:rFonts w:ascii="Courier New" w:hAnsi="Courier New" w:cs="CommonBulle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monBullet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monBulle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F3E7B87"/>
    <w:multiLevelType w:val="hybridMultilevel"/>
    <w:tmpl w:val="8A9C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184325"/>
    <w:multiLevelType w:val="hybridMultilevel"/>
    <w:tmpl w:val="5AD05A8E"/>
    <w:lvl w:ilvl="0" w:tplc="0409000F">
      <w:start w:val="1"/>
      <w:numFmt w:val="decimal"/>
      <w:lvlText w:val="%1."/>
      <w:lvlJc w:val="left"/>
      <w:pPr>
        <w:ind w:left="1080" w:hanging="360"/>
      </w:pPr>
    </w:lvl>
    <w:lvl w:ilvl="1" w:tplc="1060B588">
      <w:start w:val="1"/>
      <w:numFmt w:val="lowerRoman"/>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9A452E5"/>
    <w:multiLevelType w:val="hybridMultilevel"/>
    <w:tmpl w:val="DBE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071974"/>
    <w:multiLevelType w:val="multilevel"/>
    <w:tmpl w:val="421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26CFC"/>
    <w:multiLevelType w:val="hybridMultilevel"/>
    <w:tmpl w:val="941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D5346A"/>
    <w:multiLevelType w:val="hybridMultilevel"/>
    <w:tmpl w:val="15C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927820"/>
    <w:multiLevelType w:val="hybridMultilevel"/>
    <w:tmpl w:val="7E5A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F70632"/>
    <w:multiLevelType w:val="hybridMultilevel"/>
    <w:tmpl w:val="BBFADBCA"/>
    <w:lvl w:ilvl="0" w:tplc="1060B588">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B115D1C"/>
    <w:multiLevelType w:val="multilevel"/>
    <w:tmpl w:val="A66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5C3597"/>
    <w:multiLevelType w:val="hybridMultilevel"/>
    <w:tmpl w:val="2436772E"/>
    <w:lvl w:ilvl="0" w:tplc="055C0CC6">
      <w:start w:val="5"/>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CDA588D"/>
    <w:multiLevelType w:val="singleLevel"/>
    <w:tmpl w:val="56A0C72A"/>
    <w:lvl w:ilvl="0">
      <w:numFmt w:val="bullet"/>
      <w:pStyle w:val="Dash"/>
      <w:lvlText w:val="–"/>
      <w:lvlJc w:val="left"/>
      <w:pPr>
        <w:tabs>
          <w:tab w:val="num" w:pos="720"/>
        </w:tabs>
        <w:ind w:left="720" w:hanging="360"/>
      </w:pPr>
      <w:rPr>
        <w:rFonts w:ascii="Times New Roman" w:hAnsi="Times New Roman" w:hint="default"/>
        <w:b w:val="0"/>
        <w:i w:val="0"/>
        <w:sz w:val="24"/>
      </w:rPr>
    </w:lvl>
  </w:abstractNum>
  <w:abstractNum w:abstractNumId="48" w15:restartNumberingAfterBreak="0">
    <w:nsid w:val="47886238"/>
    <w:multiLevelType w:val="hybridMultilevel"/>
    <w:tmpl w:val="244495CC"/>
    <w:lvl w:ilvl="0" w:tplc="0409000F">
      <w:start w:val="1"/>
      <w:numFmt w:val="decimal"/>
      <w:lvlText w:val="%1."/>
      <w:lvlJc w:val="left"/>
      <w:pPr>
        <w:ind w:left="1080" w:hanging="720"/>
      </w:pPr>
      <w:rPr>
        <w:rFonts w:hint="default"/>
      </w:rPr>
    </w:lvl>
    <w:lvl w:ilvl="1" w:tplc="1060B588">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843EF5"/>
    <w:multiLevelType w:val="hybridMultilevel"/>
    <w:tmpl w:val="0766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0A3622"/>
    <w:multiLevelType w:val="hybridMultilevel"/>
    <w:tmpl w:val="08449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8701CD"/>
    <w:multiLevelType w:val="hybridMultilevel"/>
    <w:tmpl w:val="ACD8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84055"/>
    <w:multiLevelType w:val="multilevel"/>
    <w:tmpl w:val="92E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429BF"/>
    <w:multiLevelType w:val="hybridMultilevel"/>
    <w:tmpl w:val="7B0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B05A5F"/>
    <w:multiLevelType w:val="hybridMultilevel"/>
    <w:tmpl w:val="5C9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3C1F25"/>
    <w:multiLevelType w:val="hybridMultilevel"/>
    <w:tmpl w:val="078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97C8E"/>
    <w:multiLevelType w:val="hybridMultilevel"/>
    <w:tmpl w:val="AAA610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46345C8"/>
    <w:multiLevelType w:val="multilevel"/>
    <w:tmpl w:val="71B0E01C"/>
    <w:lvl w:ilvl="0">
      <w:start w:val="1"/>
      <w:numFmt w:val="decimal"/>
      <w:pStyle w:val="Heading1"/>
      <w:lvlText w:val="%1"/>
      <w:lvlJc w:val="left"/>
      <w:pPr>
        <w:tabs>
          <w:tab w:val="num" w:pos="576"/>
        </w:tabs>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152"/>
      </w:pPr>
      <w:rPr>
        <w:rFonts w:ascii="Arial" w:hAnsi="Arial" w:hint="default"/>
        <w:b/>
        <w:i w:val="0"/>
        <w:sz w:val="22"/>
        <w:u w:val="none"/>
      </w:rPr>
    </w:lvl>
    <w:lvl w:ilvl="6">
      <w:start w:val="1"/>
      <w:numFmt w:val="decimal"/>
      <w:lvlRestart w:val="0"/>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0"/>
      <w:pStyle w:val="Heading8"/>
      <w:lvlText w:val="%6.%7.%8"/>
      <w:lvlJc w:val="left"/>
      <w:pPr>
        <w:tabs>
          <w:tab w:val="num" w:pos="1440"/>
        </w:tabs>
        <w:ind w:left="1440" w:hanging="1440"/>
      </w:pPr>
      <w:rPr>
        <w:rFonts w:ascii="Arial" w:hAnsi="Arial" w:hint="default"/>
        <w:b/>
        <w:i w:val="0"/>
        <w:sz w:val="22"/>
        <w:u w:val="none"/>
      </w:rPr>
    </w:lvl>
    <w:lvl w:ilvl="8">
      <w:start w:val="1"/>
      <w:numFmt w:val="decimal"/>
      <w:lvlRestart w:val="0"/>
      <w:pStyle w:val="Heading9"/>
      <w:lvlText w:val="%6.%7.%8.%9"/>
      <w:lvlJc w:val="left"/>
      <w:pPr>
        <w:tabs>
          <w:tab w:val="num" w:pos="1584"/>
        </w:tabs>
        <w:ind w:left="1584" w:hanging="1584"/>
      </w:pPr>
      <w:rPr>
        <w:rFonts w:ascii="Arial" w:hAnsi="Arial" w:hint="default"/>
        <w:b/>
        <w:i w:val="0"/>
        <w:sz w:val="24"/>
      </w:rPr>
    </w:lvl>
  </w:abstractNum>
  <w:abstractNum w:abstractNumId="58" w15:restartNumberingAfterBreak="0">
    <w:nsid w:val="7944708C"/>
    <w:multiLevelType w:val="hybridMultilevel"/>
    <w:tmpl w:val="00EA8804"/>
    <w:lvl w:ilvl="0" w:tplc="D68A022E">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7"/>
  </w:num>
  <w:num w:numId="2">
    <w:abstractNumId w:val="36"/>
  </w:num>
  <w:num w:numId="3">
    <w:abstractNumId w:val="57"/>
  </w:num>
  <w:num w:numId="4">
    <w:abstractNumId w:val="28"/>
  </w:num>
  <w:num w:numId="5">
    <w:abstractNumId w:val="34"/>
  </w:num>
  <w:num w:numId="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3"/>
  </w:num>
  <w:num w:numId="8">
    <w:abstractNumId w:val="50"/>
  </w:num>
  <w:num w:numId="9">
    <w:abstractNumId w:val="55"/>
  </w:num>
  <w:num w:numId="10">
    <w:abstractNumId w:val="41"/>
  </w:num>
  <w:num w:numId="11">
    <w:abstractNumId w:val="48"/>
  </w:num>
  <w:num w:numId="12">
    <w:abstractNumId w:val="44"/>
  </w:num>
  <w:num w:numId="13">
    <w:abstractNumId w:val="46"/>
  </w:num>
  <w:num w:numId="14">
    <w:abstractNumId w:val="58"/>
  </w:num>
  <w:num w:numId="15">
    <w:abstractNumId w:val="51"/>
  </w:num>
  <w:num w:numId="16">
    <w:abstractNumId w:val="39"/>
  </w:num>
  <w:num w:numId="17">
    <w:abstractNumId w:val="49"/>
  </w:num>
  <w:num w:numId="18">
    <w:abstractNumId w:val="37"/>
  </w:num>
  <w:num w:numId="19">
    <w:abstractNumId w:val="43"/>
  </w:num>
  <w:num w:numId="20">
    <w:abstractNumId w:val="56"/>
  </w:num>
  <w:num w:numId="21">
    <w:abstractNumId w:val="38"/>
  </w:num>
  <w:num w:numId="22">
    <w:abstractNumId w:val="52"/>
  </w:num>
  <w:num w:numId="23">
    <w:abstractNumId w:val="42"/>
  </w:num>
  <w:num w:numId="24">
    <w:abstractNumId w:val="40"/>
  </w:num>
  <w:num w:numId="25">
    <w:abstractNumId w:val="54"/>
  </w:num>
  <w:num w:numId="26">
    <w:abstractNumId w:val="45"/>
  </w:num>
  <w:num w:numId="27">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6F"/>
    <w:rsid w:val="00000C90"/>
    <w:rsid w:val="0000173D"/>
    <w:rsid w:val="00001936"/>
    <w:rsid w:val="00001E1E"/>
    <w:rsid w:val="000043AD"/>
    <w:rsid w:val="00004A01"/>
    <w:rsid w:val="0001000E"/>
    <w:rsid w:val="00010BDF"/>
    <w:rsid w:val="00011791"/>
    <w:rsid w:val="00012036"/>
    <w:rsid w:val="00012CED"/>
    <w:rsid w:val="00013241"/>
    <w:rsid w:val="00013F76"/>
    <w:rsid w:val="000145EC"/>
    <w:rsid w:val="00015222"/>
    <w:rsid w:val="00016104"/>
    <w:rsid w:val="0001669A"/>
    <w:rsid w:val="00017307"/>
    <w:rsid w:val="00017E06"/>
    <w:rsid w:val="000210D2"/>
    <w:rsid w:val="000213AE"/>
    <w:rsid w:val="00021460"/>
    <w:rsid w:val="0002155A"/>
    <w:rsid w:val="0002189F"/>
    <w:rsid w:val="00022430"/>
    <w:rsid w:val="0002309B"/>
    <w:rsid w:val="00023614"/>
    <w:rsid w:val="000237A1"/>
    <w:rsid w:val="00024574"/>
    <w:rsid w:val="00024848"/>
    <w:rsid w:val="00024D03"/>
    <w:rsid w:val="00025A63"/>
    <w:rsid w:val="000266E6"/>
    <w:rsid w:val="0002705F"/>
    <w:rsid w:val="000314A5"/>
    <w:rsid w:val="0003169D"/>
    <w:rsid w:val="000320C7"/>
    <w:rsid w:val="000336F6"/>
    <w:rsid w:val="00034439"/>
    <w:rsid w:val="00034D45"/>
    <w:rsid w:val="000350DC"/>
    <w:rsid w:val="0003516A"/>
    <w:rsid w:val="00040D5C"/>
    <w:rsid w:val="00040FB4"/>
    <w:rsid w:val="00041948"/>
    <w:rsid w:val="00042738"/>
    <w:rsid w:val="00043ACC"/>
    <w:rsid w:val="000444A0"/>
    <w:rsid w:val="0004529F"/>
    <w:rsid w:val="000456FD"/>
    <w:rsid w:val="00045784"/>
    <w:rsid w:val="00046822"/>
    <w:rsid w:val="0004761F"/>
    <w:rsid w:val="00047733"/>
    <w:rsid w:val="0004787A"/>
    <w:rsid w:val="000500C7"/>
    <w:rsid w:val="00050D2A"/>
    <w:rsid w:val="00050EA8"/>
    <w:rsid w:val="000516B6"/>
    <w:rsid w:val="00051EB2"/>
    <w:rsid w:val="00054042"/>
    <w:rsid w:val="00054530"/>
    <w:rsid w:val="000549DB"/>
    <w:rsid w:val="00054C91"/>
    <w:rsid w:val="00055B28"/>
    <w:rsid w:val="00057D5E"/>
    <w:rsid w:val="00061153"/>
    <w:rsid w:val="0006190C"/>
    <w:rsid w:val="0006198E"/>
    <w:rsid w:val="000619C0"/>
    <w:rsid w:val="00062046"/>
    <w:rsid w:val="00064786"/>
    <w:rsid w:val="0006542A"/>
    <w:rsid w:val="0006585B"/>
    <w:rsid w:val="0006647C"/>
    <w:rsid w:val="00066869"/>
    <w:rsid w:val="00067058"/>
    <w:rsid w:val="0006708A"/>
    <w:rsid w:val="00067145"/>
    <w:rsid w:val="00067267"/>
    <w:rsid w:val="0006737B"/>
    <w:rsid w:val="00067790"/>
    <w:rsid w:val="00070F85"/>
    <w:rsid w:val="00071FBA"/>
    <w:rsid w:val="0007464E"/>
    <w:rsid w:val="00075D83"/>
    <w:rsid w:val="00075E05"/>
    <w:rsid w:val="0007689D"/>
    <w:rsid w:val="00082771"/>
    <w:rsid w:val="000837AC"/>
    <w:rsid w:val="000837AE"/>
    <w:rsid w:val="00083A0F"/>
    <w:rsid w:val="00084752"/>
    <w:rsid w:val="0008553E"/>
    <w:rsid w:val="000861A2"/>
    <w:rsid w:val="000875F8"/>
    <w:rsid w:val="00087B7F"/>
    <w:rsid w:val="00087DDC"/>
    <w:rsid w:val="00091283"/>
    <w:rsid w:val="0009152E"/>
    <w:rsid w:val="0009347B"/>
    <w:rsid w:val="00093C44"/>
    <w:rsid w:val="0009471E"/>
    <w:rsid w:val="0009539E"/>
    <w:rsid w:val="00095555"/>
    <w:rsid w:val="000971DC"/>
    <w:rsid w:val="000973AF"/>
    <w:rsid w:val="00097456"/>
    <w:rsid w:val="000A0422"/>
    <w:rsid w:val="000A09D9"/>
    <w:rsid w:val="000A1457"/>
    <w:rsid w:val="000A17C0"/>
    <w:rsid w:val="000A29E4"/>
    <w:rsid w:val="000A5D85"/>
    <w:rsid w:val="000A63DE"/>
    <w:rsid w:val="000A6B76"/>
    <w:rsid w:val="000A6C76"/>
    <w:rsid w:val="000A6E4D"/>
    <w:rsid w:val="000B01A6"/>
    <w:rsid w:val="000B04AE"/>
    <w:rsid w:val="000B203B"/>
    <w:rsid w:val="000B21C0"/>
    <w:rsid w:val="000B3829"/>
    <w:rsid w:val="000B57B9"/>
    <w:rsid w:val="000B5A61"/>
    <w:rsid w:val="000B6F49"/>
    <w:rsid w:val="000B7C2E"/>
    <w:rsid w:val="000C046F"/>
    <w:rsid w:val="000C0D25"/>
    <w:rsid w:val="000C0F5C"/>
    <w:rsid w:val="000C1FEC"/>
    <w:rsid w:val="000C2E7E"/>
    <w:rsid w:val="000C2F1B"/>
    <w:rsid w:val="000C327E"/>
    <w:rsid w:val="000C3CFA"/>
    <w:rsid w:val="000C5438"/>
    <w:rsid w:val="000C5DDE"/>
    <w:rsid w:val="000C6D54"/>
    <w:rsid w:val="000D0B94"/>
    <w:rsid w:val="000D1150"/>
    <w:rsid w:val="000D1BD3"/>
    <w:rsid w:val="000D2E1A"/>
    <w:rsid w:val="000D4BAC"/>
    <w:rsid w:val="000D72E8"/>
    <w:rsid w:val="000D77E1"/>
    <w:rsid w:val="000E1C40"/>
    <w:rsid w:val="000E20A3"/>
    <w:rsid w:val="000E216B"/>
    <w:rsid w:val="000E2F01"/>
    <w:rsid w:val="000E3164"/>
    <w:rsid w:val="000E3E39"/>
    <w:rsid w:val="000E5474"/>
    <w:rsid w:val="000E59A5"/>
    <w:rsid w:val="000E6944"/>
    <w:rsid w:val="000E7598"/>
    <w:rsid w:val="000E7DE2"/>
    <w:rsid w:val="000E7EEC"/>
    <w:rsid w:val="000F0DDC"/>
    <w:rsid w:val="000F1787"/>
    <w:rsid w:val="000F329E"/>
    <w:rsid w:val="000F4A19"/>
    <w:rsid w:val="000F59B7"/>
    <w:rsid w:val="000F7020"/>
    <w:rsid w:val="0010038C"/>
    <w:rsid w:val="0010061C"/>
    <w:rsid w:val="00100E43"/>
    <w:rsid w:val="0010118E"/>
    <w:rsid w:val="00101BBA"/>
    <w:rsid w:val="00101EF0"/>
    <w:rsid w:val="0010341B"/>
    <w:rsid w:val="001044A4"/>
    <w:rsid w:val="00104C47"/>
    <w:rsid w:val="001057C3"/>
    <w:rsid w:val="001067C6"/>
    <w:rsid w:val="00107617"/>
    <w:rsid w:val="001119CD"/>
    <w:rsid w:val="00112183"/>
    <w:rsid w:val="0011257E"/>
    <w:rsid w:val="00112777"/>
    <w:rsid w:val="00113578"/>
    <w:rsid w:val="001140D6"/>
    <w:rsid w:val="001151A0"/>
    <w:rsid w:val="00115364"/>
    <w:rsid w:val="0011551A"/>
    <w:rsid w:val="001155E4"/>
    <w:rsid w:val="00115A1F"/>
    <w:rsid w:val="00115EF8"/>
    <w:rsid w:val="00116398"/>
    <w:rsid w:val="00116814"/>
    <w:rsid w:val="00117E62"/>
    <w:rsid w:val="001215F3"/>
    <w:rsid w:val="0012230E"/>
    <w:rsid w:val="001225F2"/>
    <w:rsid w:val="00122CA4"/>
    <w:rsid w:val="00123A0A"/>
    <w:rsid w:val="00123FA9"/>
    <w:rsid w:val="001255C2"/>
    <w:rsid w:val="00127861"/>
    <w:rsid w:val="001316FC"/>
    <w:rsid w:val="0013281B"/>
    <w:rsid w:val="001328A5"/>
    <w:rsid w:val="001328E1"/>
    <w:rsid w:val="00132C04"/>
    <w:rsid w:val="001410A2"/>
    <w:rsid w:val="001437EB"/>
    <w:rsid w:val="0014427D"/>
    <w:rsid w:val="0014586E"/>
    <w:rsid w:val="00145A20"/>
    <w:rsid w:val="00147845"/>
    <w:rsid w:val="00147B69"/>
    <w:rsid w:val="0015122B"/>
    <w:rsid w:val="00153F4D"/>
    <w:rsid w:val="00154EE8"/>
    <w:rsid w:val="0015587F"/>
    <w:rsid w:val="00160485"/>
    <w:rsid w:val="00161759"/>
    <w:rsid w:val="001632B0"/>
    <w:rsid w:val="00167120"/>
    <w:rsid w:val="001709FA"/>
    <w:rsid w:val="00171676"/>
    <w:rsid w:val="00172926"/>
    <w:rsid w:val="00174E2B"/>
    <w:rsid w:val="0017666A"/>
    <w:rsid w:val="00176B28"/>
    <w:rsid w:val="00177639"/>
    <w:rsid w:val="00180AC9"/>
    <w:rsid w:val="001812EC"/>
    <w:rsid w:val="00182768"/>
    <w:rsid w:val="00182E88"/>
    <w:rsid w:val="00184BD3"/>
    <w:rsid w:val="00186C89"/>
    <w:rsid w:val="00186EE3"/>
    <w:rsid w:val="00187909"/>
    <w:rsid w:val="0019075B"/>
    <w:rsid w:val="00190D00"/>
    <w:rsid w:val="00191627"/>
    <w:rsid w:val="00191654"/>
    <w:rsid w:val="001917CF"/>
    <w:rsid w:val="00191BCD"/>
    <w:rsid w:val="00194314"/>
    <w:rsid w:val="001947AC"/>
    <w:rsid w:val="00194A7D"/>
    <w:rsid w:val="00194E0F"/>
    <w:rsid w:val="0019523E"/>
    <w:rsid w:val="00195BFC"/>
    <w:rsid w:val="001961FB"/>
    <w:rsid w:val="00196781"/>
    <w:rsid w:val="00196895"/>
    <w:rsid w:val="00196E64"/>
    <w:rsid w:val="00197986"/>
    <w:rsid w:val="001A06F9"/>
    <w:rsid w:val="001A074A"/>
    <w:rsid w:val="001A16BC"/>
    <w:rsid w:val="001A1986"/>
    <w:rsid w:val="001A24EF"/>
    <w:rsid w:val="001A27E3"/>
    <w:rsid w:val="001A3667"/>
    <w:rsid w:val="001A395C"/>
    <w:rsid w:val="001A4E8C"/>
    <w:rsid w:val="001B02C8"/>
    <w:rsid w:val="001B32E6"/>
    <w:rsid w:val="001B353C"/>
    <w:rsid w:val="001B4C1A"/>
    <w:rsid w:val="001B4EB8"/>
    <w:rsid w:val="001B696C"/>
    <w:rsid w:val="001B7E02"/>
    <w:rsid w:val="001C00DF"/>
    <w:rsid w:val="001C017D"/>
    <w:rsid w:val="001C02CA"/>
    <w:rsid w:val="001C1485"/>
    <w:rsid w:val="001C1B0D"/>
    <w:rsid w:val="001C292A"/>
    <w:rsid w:val="001C3E15"/>
    <w:rsid w:val="001C450C"/>
    <w:rsid w:val="001C4861"/>
    <w:rsid w:val="001C61B4"/>
    <w:rsid w:val="001C6781"/>
    <w:rsid w:val="001C6C2B"/>
    <w:rsid w:val="001C758C"/>
    <w:rsid w:val="001D0044"/>
    <w:rsid w:val="001D1936"/>
    <w:rsid w:val="001D1A35"/>
    <w:rsid w:val="001D244C"/>
    <w:rsid w:val="001D27CB"/>
    <w:rsid w:val="001D2E2D"/>
    <w:rsid w:val="001D4925"/>
    <w:rsid w:val="001D4DA6"/>
    <w:rsid w:val="001D4DD7"/>
    <w:rsid w:val="001D5256"/>
    <w:rsid w:val="001E087F"/>
    <w:rsid w:val="001E1B1B"/>
    <w:rsid w:val="001E1FEA"/>
    <w:rsid w:val="001E291A"/>
    <w:rsid w:val="001E44D9"/>
    <w:rsid w:val="001E4F83"/>
    <w:rsid w:val="001E504A"/>
    <w:rsid w:val="001E5E4F"/>
    <w:rsid w:val="001E6186"/>
    <w:rsid w:val="001E6617"/>
    <w:rsid w:val="001E6FB8"/>
    <w:rsid w:val="001F01DE"/>
    <w:rsid w:val="001F0B7E"/>
    <w:rsid w:val="001F116D"/>
    <w:rsid w:val="001F19CC"/>
    <w:rsid w:val="001F1F22"/>
    <w:rsid w:val="001F3FF1"/>
    <w:rsid w:val="001F4305"/>
    <w:rsid w:val="001F4925"/>
    <w:rsid w:val="001F493F"/>
    <w:rsid w:val="001F4C96"/>
    <w:rsid w:val="001F7178"/>
    <w:rsid w:val="001F7AE3"/>
    <w:rsid w:val="001F7CD8"/>
    <w:rsid w:val="001F7E67"/>
    <w:rsid w:val="00200CFB"/>
    <w:rsid w:val="00201AB5"/>
    <w:rsid w:val="002032E1"/>
    <w:rsid w:val="0020386B"/>
    <w:rsid w:val="0020399E"/>
    <w:rsid w:val="002044FB"/>
    <w:rsid w:val="00204AA5"/>
    <w:rsid w:val="00204F79"/>
    <w:rsid w:val="00204FAB"/>
    <w:rsid w:val="002050DD"/>
    <w:rsid w:val="00205974"/>
    <w:rsid w:val="0020597B"/>
    <w:rsid w:val="002069F5"/>
    <w:rsid w:val="00211694"/>
    <w:rsid w:val="0021214B"/>
    <w:rsid w:val="0021338E"/>
    <w:rsid w:val="00213CB1"/>
    <w:rsid w:val="00215258"/>
    <w:rsid w:val="00215757"/>
    <w:rsid w:val="00216586"/>
    <w:rsid w:val="0022145D"/>
    <w:rsid w:val="002214AF"/>
    <w:rsid w:val="002214ED"/>
    <w:rsid w:val="0022190A"/>
    <w:rsid w:val="0022229F"/>
    <w:rsid w:val="00223DAF"/>
    <w:rsid w:val="00223E74"/>
    <w:rsid w:val="002241DF"/>
    <w:rsid w:val="00225B6E"/>
    <w:rsid w:val="00226456"/>
    <w:rsid w:val="00226DBF"/>
    <w:rsid w:val="00227596"/>
    <w:rsid w:val="0022788D"/>
    <w:rsid w:val="00230A5C"/>
    <w:rsid w:val="002324CA"/>
    <w:rsid w:val="00232E9A"/>
    <w:rsid w:val="0023338E"/>
    <w:rsid w:val="002357A9"/>
    <w:rsid w:val="002359C2"/>
    <w:rsid w:val="00236AE3"/>
    <w:rsid w:val="00240D47"/>
    <w:rsid w:val="0024273B"/>
    <w:rsid w:val="00242E41"/>
    <w:rsid w:val="00243965"/>
    <w:rsid w:val="00243D4D"/>
    <w:rsid w:val="00243EC0"/>
    <w:rsid w:val="00245683"/>
    <w:rsid w:val="002461DC"/>
    <w:rsid w:val="00250518"/>
    <w:rsid w:val="00251B78"/>
    <w:rsid w:val="00252E65"/>
    <w:rsid w:val="00255940"/>
    <w:rsid w:val="00256705"/>
    <w:rsid w:val="00257379"/>
    <w:rsid w:val="00257F86"/>
    <w:rsid w:val="002618D8"/>
    <w:rsid w:val="00261913"/>
    <w:rsid w:val="00262281"/>
    <w:rsid w:val="00263511"/>
    <w:rsid w:val="002643F7"/>
    <w:rsid w:val="00265064"/>
    <w:rsid w:val="00265479"/>
    <w:rsid w:val="0026556F"/>
    <w:rsid w:val="002656C1"/>
    <w:rsid w:val="002666CF"/>
    <w:rsid w:val="00266FB9"/>
    <w:rsid w:val="00267134"/>
    <w:rsid w:val="002676EC"/>
    <w:rsid w:val="00267A4A"/>
    <w:rsid w:val="00271074"/>
    <w:rsid w:val="0027113D"/>
    <w:rsid w:val="0027271D"/>
    <w:rsid w:val="00273FA4"/>
    <w:rsid w:val="00274449"/>
    <w:rsid w:val="0027467B"/>
    <w:rsid w:val="00275072"/>
    <w:rsid w:val="0027513D"/>
    <w:rsid w:val="002757C9"/>
    <w:rsid w:val="00276963"/>
    <w:rsid w:val="00277176"/>
    <w:rsid w:val="00277FC0"/>
    <w:rsid w:val="002808EA"/>
    <w:rsid w:val="00280917"/>
    <w:rsid w:val="00282399"/>
    <w:rsid w:val="00283B9D"/>
    <w:rsid w:val="00283F16"/>
    <w:rsid w:val="002842C5"/>
    <w:rsid w:val="0028435A"/>
    <w:rsid w:val="00284627"/>
    <w:rsid w:val="002856C6"/>
    <w:rsid w:val="00286117"/>
    <w:rsid w:val="002876CF"/>
    <w:rsid w:val="00290139"/>
    <w:rsid w:val="0029107C"/>
    <w:rsid w:val="002910D1"/>
    <w:rsid w:val="0029168E"/>
    <w:rsid w:val="00292DF2"/>
    <w:rsid w:val="0029369E"/>
    <w:rsid w:val="00294358"/>
    <w:rsid w:val="00294CB2"/>
    <w:rsid w:val="00295A9B"/>
    <w:rsid w:val="00295F0D"/>
    <w:rsid w:val="0029633F"/>
    <w:rsid w:val="00296955"/>
    <w:rsid w:val="00296DA7"/>
    <w:rsid w:val="00296F51"/>
    <w:rsid w:val="00297BF8"/>
    <w:rsid w:val="002A0091"/>
    <w:rsid w:val="002A0517"/>
    <w:rsid w:val="002A1011"/>
    <w:rsid w:val="002A1F4A"/>
    <w:rsid w:val="002A2127"/>
    <w:rsid w:val="002A31C7"/>
    <w:rsid w:val="002A421A"/>
    <w:rsid w:val="002A522A"/>
    <w:rsid w:val="002A667E"/>
    <w:rsid w:val="002A6B74"/>
    <w:rsid w:val="002A77BB"/>
    <w:rsid w:val="002B1382"/>
    <w:rsid w:val="002B1AA8"/>
    <w:rsid w:val="002B280D"/>
    <w:rsid w:val="002B495B"/>
    <w:rsid w:val="002B6BF3"/>
    <w:rsid w:val="002B746A"/>
    <w:rsid w:val="002B7D2B"/>
    <w:rsid w:val="002B7FAD"/>
    <w:rsid w:val="002C04A4"/>
    <w:rsid w:val="002C1B01"/>
    <w:rsid w:val="002C2DC2"/>
    <w:rsid w:val="002C4231"/>
    <w:rsid w:val="002C4BDE"/>
    <w:rsid w:val="002C4F29"/>
    <w:rsid w:val="002C5C65"/>
    <w:rsid w:val="002C690F"/>
    <w:rsid w:val="002C72AA"/>
    <w:rsid w:val="002D01F5"/>
    <w:rsid w:val="002D2525"/>
    <w:rsid w:val="002D2648"/>
    <w:rsid w:val="002D2C9B"/>
    <w:rsid w:val="002D37AD"/>
    <w:rsid w:val="002D5794"/>
    <w:rsid w:val="002D65A4"/>
    <w:rsid w:val="002D691C"/>
    <w:rsid w:val="002D76AC"/>
    <w:rsid w:val="002E0E49"/>
    <w:rsid w:val="002E1C25"/>
    <w:rsid w:val="002E1FF2"/>
    <w:rsid w:val="002E4AF0"/>
    <w:rsid w:val="002E5117"/>
    <w:rsid w:val="002E58B7"/>
    <w:rsid w:val="002E7BC6"/>
    <w:rsid w:val="002E7C46"/>
    <w:rsid w:val="002F0C61"/>
    <w:rsid w:val="002F0E8D"/>
    <w:rsid w:val="002F1557"/>
    <w:rsid w:val="002F1C07"/>
    <w:rsid w:val="002F22A4"/>
    <w:rsid w:val="002F271C"/>
    <w:rsid w:val="002F2952"/>
    <w:rsid w:val="002F2B00"/>
    <w:rsid w:val="002F2D13"/>
    <w:rsid w:val="002F2FAD"/>
    <w:rsid w:val="002F3978"/>
    <w:rsid w:val="002F3A87"/>
    <w:rsid w:val="002F4D55"/>
    <w:rsid w:val="002F4FAF"/>
    <w:rsid w:val="002F5BE7"/>
    <w:rsid w:val="002F614D"/>
    <w:rsid w:val="002F6667"/>
    <w:rsid w:val="002F6A38"/>
    <w:rsid w:val="002F7590"/>
    <w:rsid w:val="002F7F45"/>
    <w:rsid w:val="003002B5"/>
    <w:rsid w:val="00300749"/>
    <w:rsid w:val="00303D1E"/>
    <w:rsid w:val="003044B6"/>
    <w:rsid w:val="00304526"/>
    <w:rsid w:val="00304AFF"/>
    <w:rsid w:val="00304D1A"/>
    <w:rsid w:val="003055FF"/>
    <w:rsid w:val="00306939"/>
    <w:rsid w:val="00306D09"/>
    <w:rsid w:val="00306DB3"/>
    <w:rsid w:val="003079A5"/>
    <w:rsid w:val="00307B31"/>
    <w:rsid w:val="003106AA"/>
    <w:rsid w:val="00310CE6"/>
    <w:rsid w:val="003115A3"/>
    <w:rsid w:val="003134BF"/>
    <w:rsid w:val="003139ED"/>
    <w:rsid w:val="003151FC"/>
    <w:rsid w:val="0031633D"/>
    <w:rsid w:val="00320153"/>
    <w:rsid w:val="00320A11"/>
    <w:rsid w:val="00321A37"/>
    <w:rsid w:val="00321BAF"/>
    <w:rsid w:val="0032205C"/>
    <w:rsid w:val="0032263D"/>
    <w:rsid w:val="00322F71"/>
    <w:rsid w:val="00322FC0"/>
    <w:rsid w:val="00323040"/>
    <w:rsid w:val="003236EA"/>
    <w:rsid w:val="00323E47"/>
    <w:rsid w:val="00323FF2"/>
    <w:rsid w:val="00324191"/>
    <w:rsid w:val="00325736"/>
    <w:rsid w:val="00326195"/>
    <w:rsid w:val="00326821"/>
    <w:rsid w:val="003269B6"/>
    <w:rsid w:val="00330DAD"/>
    <w:rsid w:val="00332570"/>
    <w:rsid w:val="00332A21"/>
    <w:rsid w:val="00333E65"/>
    <w:rsid w:val="00334A5F"/>
    <w:rsid w:val="00336267"/>
    <w:rsid w:val="0033715B"/>
    <w:rsid w:val="00337440"/>
    <w:rsid w:val="0034031C"/>
    <w:rsid w:val="00340BED"/>
    <w:rsid w:val="0034256A"/>
    <w:rsid w:val="00342716"/>
    <w:rsid w:val="003434E2"/>
    <w:rsid w:val="00343D33"/>
    <w:rsid w:val="00344D30"/>
    <w:rsid w:val="00345A1C"/>
    <w:rsid w:val="003470D0"/>
    <w:rsid w:val="00347628"/>
    <w:rsid w:val="003506A9"/>
    <w:rsid w:val="003516DE"/>
    <w:rsid w:val="00352786"/>
    <w:rsid w:val="0035486E"/>
    <w:rsid w:val="00354D57"/>
    <w:rsid w:val="00354FA3"/>
    <w:rsid w:val="00355008"/>
    <w:rsid w:val="00355BF5"/>
    <w:rsid w:val="0036024B"/>
    <w:rsid w:val="00360822"/>
    <w:rsid w:val="00361E61"/>
    <w:rsid w:val="0036268F"/>
    <w:rsid w:val="00362E29"/>
    <w:rsid w:val="00363140"/>
    <w:rsid w:val="00363442"/>
    <w:rsid w:val="003637AF"/>
    <w:rsid w:val="00364856"/>
    <w:rsid w:val="00366868"/>
    <w:rsid w:val="00366869"/>
    <w:rsid w:val="00367075"/>
    <w:rsid w:val="003675F5"/>
    <w:rsid w:val="00370064"/>
    <w:rsid w:val="0037006D"/>
    <w:rsid w:val="00372345"/>
    <w:rsid w:val="0037241F"/>
    <w:rsid w:val="0037475B"/>
    <w:rsid w:val="00377C00"/>
    <w:rsid w:val="0038016F"/>
    <w:rsid w:val="00380320"/>
    <w:rsid w:val="0038065F"/>
    <w:rsid w:val="00380722"/>
    <w:rsid w:val="00380C7C"/>
    <w:rsid w:val="00381C2D"/>
    <w:rsid w:val="00382CBD"/>
    <w:rsid w:val="003837FC"/>
    <w:rsid w:val="00383C47"/>
    <w:rsid w:val="00384583"/>
    <w:rsid w:val="0038622B"/>
    <w:rsid w:val="0038692F"/>
    <w:rsid w:val="00387F3A"/>
    <w:rsid w:val="003901C0"/>
    <w:rsid w:val="0039071D"/>
    <w:rsid w:val="003908B1"/>
    <w:rsid w:val="0039094C"/>
    <w:rsid w:val="0039129A"/>
    <w:rsid w:val="00391810"/>
    <w:rsid w:val="00391E84"/>
    <w:rsid w:val="003920C2"/>
    <w:rsid w:val="0039231B"/>
    <w:rsid w:val="00392A06"/>
    <w:rsid w:val="00392D33"/>
    <w:rsid w:val="00394B05"/>
    <w:rsid w:val="00395CA3"/>
    <w:rsid w:val="0039641D"/>
    <w:rsid w:val="00397022"/>
    <w:rsid w:val="003971DF"/>
    <w:rsid w:val="00397356"/>
    <w:rsid w:val="00397863"/>
    <w:rsid w:val="00397BF5"/>
    <w:rsid w:val="003A0199"/>
    <w:rsid w:val="003A070D"/>
    <w:rsid w:val="003A1964"/>
    <w:rsid w:val="003A20E0"/>
    <w:rsid w:val="003A28CA"/>
    <w:rsid w:val="003A3EC4"/>
    <w:rsid w:val="003A4C09"/>
    <w:rsid w:val="003A54DF"/>
    <w:rsid w:val="003A798F"/>
    <w:rsid w:val="003A7CA5"/>
    <w:rsid w:val="003B1568"/>
    <w:rsid w:val="003B1B16"/>
    <w:rsid w:val="003B3AC8"/>
    <w:rsid w:val="003B4D40"/>
    <w:rsid w:val="003B599A"/>
    <w:rsid w:val="003B5DB7"/>
    <w:rsid w:val="003C01B2"/>
    <w:rsid w:val="003C09BA"/>
    <w:rsid w:val="003C0B14"/>
    <w:rsid w:val="003C1586"/>
    <w:rsid w:val="003C19D1"/>
    <w:rsid w:val="003C26AD"/>
    <w:rsid w:val="003C637C"/>
    <w:rsid w:val="003C75C3"/>
    <w:rsid w:val="003D115A"/>
    <w:rsid w:val="003D123D"/>
    <w:rsid w:val="003D1D44"/>
    <w:rsid w:val="003D1E29"/>
    <w:rsid w:val="003D2209"/>
    <w:rsid w:val="003D235E"/>
    <w:rsid w:val="003D257C"/>
    <w:rsid w:val="003D43D0"/>
    <w:rsid w:val="003D53C5"/>
    <w:rsid w:val="003D5B2C"/>
    <w:rsid w:val="003D5C68"/>
    <w:rsid w:val="003D5E61"/>
    <w:rsid w:val="003D62DE"/>
    <w:rsid w:val="003D6445"/>
    <w:rsid w:val="003D7349"/>
    <w:rsid w:val="003E0B23"/>
    <w:rsid w:val="003E0CAF"/>
    <w:rsid w:val="003E0F84"/>
    <w:rsid w:val="003E2309"/>
    <w:rsid w:val="003E3758"/>
    <w:rsid w:val="003E555C"/>
    <w:rsid w:val="003E5C43"/>
    <w:rsid w:val="003E77AC"/>
    <w:rsid w:val="003F0C2A"/>
    <w:rsid w:val="003F3B00"/>
    <w:rsid w:val="003F43A6"/>
    <w:rsid w:val="003F477D"/>
    <w:rsid w:val="003F4948"/>
    <w:rsid w:val="003F4B37"/>
    <w:rsid w:val="003F4B89"/>
    <w:rsid w:val="003F563E"/>
    <w:rsid w:val="003F5B74"/>
    <w:rsid w:val="003F7448"/>
    <w:rsid w:val="003F748D"/>
    <w:rsid w:val="003F7BDE"/>
    <w:rsid w:val="00400408"/>
    <w:rsid w:val="0040093B"/>
    <w:rsid w:val="00400CEB"/>
    <w:rsid w:val="00400E5A"/>
    <w:rsid w:val="004029CB"/>
    <w:rsid w:val="00402F22"/>
    <w:rsid w:val="004033DF"/>
    <w:rsid w:val="00405331"/>
    <w:rsid w:val="004058EF"/>
    <w:rsid w:val="00405F34"/>
    <w:rsid w:val="004063CD"/>
    <w:rsid w:val="004065CC"/>
    <w:rsid w:val="00406821"/>
    <w:rsid w:val="00406A14"/>
    <w:rsid w:val="00406B8B"/>
    <w:rsid w:val="004073DB"/>
    <w:rsid w:val="004079BB"/>
    <w:rsid w:val="004079CD"/>
    <w:rsid w:val="00407AD5"/>
    <w:rsid w:val="004101FD"/>
    <w:rsid w:val="00410A63"/>
    <w:rsid w:val="00410C15"/>
    <w:rsid w:val="00411B82"/>
    <w:rsid w:val="0041237B"/>
    <w:rsid w:val="00412C46"/>
    <w:rsid w:val="00412C8D"/>
    <w:rsid w:val="00413541"/>
    <w:rsid w:val="00414139"/>
    <w:rsid w:val="00415A9A"/>
    <w:rsid w:val="00415EDE"/>
    <w:rsid w:val="00416764"/>
    <w:rsid w:val="00416D8D"/>
    <w:rsid w:val="00416EF8"/>
    <w:rsid w:val="0041702D"/>
    <w:rsid w:val="004178D3"/>
    <w:rsid w:val="00417DB7"/>
    <w:rsid w:val="00420123"/>
    <w:rsid w:val="00420CB2"/>
    <w:rsid w:val="0042167D"/>
    <w:rsid w:val="00422827"/>
    <w:rsid w:val="004228A3"/>
    <w:rsid w:val="00422B3D"/>
    <w:rsid w:val="00425031"/>
    <w:rsid w:val="0042524F"/>
    <w:rsid w:val="00427F6B"/>
    <w:rsid w:val="00430444"/>
    <w:rsid w:val="00430FB3"/>
    <w:rsid w:val="00431302"/>
    <w:rsid w:val="004314B3"/>
    <w:rsid w:val="004317CE"/>
    <w:rsid w:val="00432938"/>
    <w:rsid w:val="00433373"/>
    <w:rsid w:val="00437547"/>
    <w:rsid w:val="00437ADF"/>
    <w:rsid w:val="00440040"/>
    <w:rsid w:val="004408BB"/>
    <w:rsid w:val="00441447"/>
    <w:rsid w:val="0044372F"/>
    <w:rsid w:val="00444256"/>
    <w:rsid w:val="00444B63"/>
    <w:rsid w:val="00444B7C"/>
    <w:rsid w:val="00445D48"/>
    <w:rsid w:val="0044704D"/>
    <w:rsid w:val="0044754B"/>
    <w:rsid w:val="00447FD6"/>
    <w:rsid w:val="00450C97"/>
    <w:rsid w:val="0045247B"/>
    <w:rsid w:val="00452E11"/>
    <w:rsid w:val="00452EDA"/>
    <w:rsid w:val="0045428E"/>
    <w:rsid w:val="00456BCD"/>
    <w:rsid w:val="00456E4A"/>
    <w:rsid w:val="004633BC"/>
    <w:rsid w:val="004640C1"/>
    <w:rsid w:val="00464867"/>
    <w:rsid w:val="004648CF"/>
    <w:rsid w:val="00464B6E"/>
    <w:rsid w:val="004655D5"/>
    <w:rsid w:val="0046692B"/>
    <w:rsid w:val="004719C7"/>
    <w:rsid w:val="004726C4"/>
    <w:rsid w:val="00472767"/>
    <w:rsid w:val="0047376C"/>
    <w:rsid w:val="00473BAA"/>
    <w:rsid w:val="00474307"/>
    <w:rsid w:val="0047456B"/>
    <w:rsid w:val="00475F48"/>
    <w:rsid w:val="00476575"/>
    <w:rsid w:val="00476917"/>
    <w:rsid w:val="004769D1"/>
    <w:rsid w:val="0047773F"/>
    <w:rsid w:val="004801BE"/>
    <w:rsid w:val="00483911"/>
    <w:rsid w:val="0048476E"/>
    <w:rsid w:val="00486A53"/>
    <w:rsid w:val="00486E50"/>
    <w:rsid w:val="00487273"/>
    <w:rsid w:val="00487446"/>
    <w:rsid w:val="00490EA7"/>
    <w:rsid w:val="004930D5"/>
    <w:rsid w:val="0049323D"/>
    <w:rsid w:val="004935F4"/>
    <w:rsid w:val="00494017"/>
    <w:rsid w:val="00494D45"/>
    <w:rsid w:val="00495296"/>
    <w:rsid w:val="004962F4"/>
    <w:rsid w:val="004968FD"/>
    <w:rsid w:val="004A0081"/>
    <w:rsid w:val="004A0114"/>
    <w:rsid w:val="004A39A1"/>
    <w:rsid w:val="004A4747"/>
    <w:rsid w:val="004A70E1"/>
    <w:rsid w:val="004A7705"/>
    <w:rsid w:val="004B0A62"/>
    <w:rsid w:val="004B2812"/>
    <w:rsid w:val="004B374E"/>
    <w:rsid w:val="004B3ADF"/>
    <w:rsid w:val="004B4827"/>
    <w:rsid w:val="004B4830"/>
    <w:rsid w:val="004B596C"/>
    <w:rsid w:val="004B608A"/>
    <w:rsid w:val="004B7383"/>
    <w:rsid w:val="004B7574"/>
    <w:rsid w:val="004C0E02"/>
    <w:rsid w:val="004C1DBA"/>
    <w:rsid w:val="004C2303"/>
    <w:rsid w:val="004C2FE1"/>
    <w:rsid w:val="004C352D"/>
    <w:rsid w:val="004C359D"/>
    <w:rsid w:val="004C3709"/>
    <w:rsid w:val="004C645D"/>
    <w:rsid w:val="004C6620"/>
    <w:rsid w:val="004C668D"/>
    <w:rsid w:val="004C6BF0"/>
    <w:rsid w:val="004C6BF3"/>
    <w:rsid w:val="004D10B7"/>
    <w:rsid w:val="004D20AB"/>
    <w:rsid w:val="004D2613"/>
    <w:rsid w:val="004D3057"/>
    <w:rsid w:val="004D3120"/>
    <w:rsid w:val="004D382C"/>
    <w:rsid w:val="004D4283"/>
    <w:rsid w:val="004D4479"/>
    <w:rsid w:val="004D490A"/>
    <w:rsid w:val="004D793E"/>
    <w:rsid w:val="004E1291"/>
    <w:rsid w:val="004E1596"/>
    <w:rsid w:val="004E1F0C"/>
    <w:rsid w:val="004E2A5D"/>
    <w:rsid w:val="004E2AEC"/>
    <w:rsid w:val="004E2CD1"/>
    <w:rsid w:val="004E3415"/>
    <w:rsid w:val="004E5165"/>
    <w:rsid w:val="004E53B7"/>
    <w:rsid w:val="004E6225"/>
    <w:rsid w:val="004E6AD4"/>
    <w:rsid w:val="004E6DE0"/>
    <w:rsid w:val="004E6EA0"/>
    <w:rsid w:val="004F01E3"/>
    <w:rsid w:val="004F0DCD"/>
    <w:rsid w:val="004F1974"/>
    <w:rsid w:val="004F250D"/>
    <w:rsid w:val="004F28DA"/>
    <w:rsid w:val="004F58EC"/>
    <w:rsid w:val="004F5CD1"/>
    <w:rsid w:val="004F639D"/>
    <w:rsid w:val="004F7689"/>
    <w:rsid w:val="004F7C21"/>
    <w:rsid w:val="0050141F"/>
    <w:rsid w:val="00503111"/>
    <w:rsid w:val="00505758"/>
    <w:rsid w:val="00505C76"/>
    <w:rsid w:val="00506B79"/>
    <w:rsid w:val="0051457A"/>
    <w:rsid w:val="0051650F"/>
    <w:rsid w:val="00516B16"/>
    <w:rsid w:val="00517327"/>
    <w:rsid w:val="0052032E"/>
    <w:rsid w:val="005206D9"/>
    <w:rsid w:val="00520C51"/>
    <w:rsid w:val="00520E91"/>
    <w:rsid w:val="0052145E"/>
    <w:rsid w:val="005217B1"/>
    <w:rsid w:val="00521991"/>
    <w:rsid w:val="00523224"/>
    <w:rsid w:val="00523825"/>
    <w:rsid w:val="00524C8D"/>
    <w:rsid w:val="005252D2"/>
    <w:rsid w:val="0052673B"/>
    <w:rsid w:val="00526880"/>
    <w:rsid w:val="005301D9"/>
    <w:rsid w:val="00530B9F"/>
    <w:rsid w:val="0053140D"/>
    <w:rsid w:val="00531896"/>
    <w:rsid w:val="00531AD4"/>
    <w:rsid w:val="00531E52"/>
    <w:rsid w:val="00534938"/>
    <w:rsid w:val="00536BD1"/>
    <w:rsid w:val="00536C6F"/>
    <w:rsid w:val="00536E3B"/>
    <w:rsid w:val="0053748D"/>
    <w:rsid w:val="00537A82"/>
    <w:rsid w:val="00540765"/>
    <w:rsid w:val="00540F68"/>
    <w:rsid w:val="00541068"/>
    <w:rsid w:val="0054421F"/>
    <w:rsid w:val="005447E3"/>
    <w:rsid w:val="00544C12"/>
    <w:rsid w:val="005455A2"/>
    <w:rsid w:val="00545664"/>
    <w:rsid w:val="00545DAD"/>
    <w:rsid w:val="00546329"/>
    <w:rsid w:val="00546EF2"/>
    <w:rsid w:val="00546F64"/>
    <w:rsid w:val="00547154"/>
    <w:rsid w:val="005473C7"/>
    <w:rsid w:val="00550753"/>
    <w:rsid w:val="00550CEE"/>
    <w:rsid w:val="00551333"/>
    <w:rsid w:val="005513D6"/>
    <w:rsid w:val="0055191D"/>
    <w:rsid w:val="00551D2B"/>
    <w:rsid w:val="00552569"/>
    <w:rsid w:val="005541B5"/>
    <w:rsid w:val="00554C81"/>
    <w:rsid w:val="00554EC2"/>
    <w:rsid w:val="0055772C"/>
    <w:rsid w:val="005602D6"/>
    <w:rsid w:val="005618E5"/>
    <w:rsid w:val="005622C1"/>
    <w:rsid w:val="00562424"/>
    <w:rsid w:val="00564033"/>
    <w:rsid w:val="0056546B"/>
    <w:rsid w:val="005669A5"/>
    <w:rsid w:val="00567106"/>
    <w:rsid w:val="005717E3"/>
    <w:rsid w:val="005722F9"/>
    <w:rsid w:val="00572870"/>
    <w:rsid w:val="00572C54"/>
    <w:rsid w:val="00572EBC"/>
    <w:rsid w:val="005732E1"/>
    <w:rsid w:val="00573859"/>
    <w:rsid w:val="00574097"/>
    <w:rsid w:val="00574215"/>
    <w:rsid w:val="0057427F"/>
    <w:rsid w:val="00574527"/>
    <w:rsid w:val="0057453C"/>
    <w:rsid w:val="00574B08"/>
    <w:rsid w:val="00574E93"/>
    <w:rsid w:val="00575685"/>
    <w:rsid w:val="0058015A"/>
    <w:rsid w:val="00580836"/>
    <w:rsid w:val="005818A7"/>
    <w:rsid w:val="005829DF"/>
    <w:rsid w:val="005830E9"/>
    <w:rsid w:val="00584277"/>
    <w:rsid w:val="005847F3"/>
    <w:rsid w:val="005849D8"/>
    <w:rsid w:val="0058595C"/>
    <w:rsid w:val="00585EA4"/>
    <w:rsid w:val="00586F9E"/>
    <w:rsid w:val="00591F98"/>
    <w:rsid w:val="00592CFC"/>
    <w:rsid w:val="00592E06"/>
    <w:rsid w:val="00593121"/>
    <w:rsid w:val="005936C2"/>
    <w:rsid w:val="005938F8"/>
    <w:rsid w:val="00593E6F"/>
    <w:rsid w:val="005975DF"/>
    <w:rsid w:val="00597C14"/>
    <w:rsid w:val="005A1D9E"/>
    <w:rsid w:val="005A2D4D"/>
    <w:rsid w:val="005A334C"/>
    <w:rsid w:val="005A4B82"/>
    <w:rsid w:val="005A4D5A"/>
    <w:rsid w:val="005A7216"/>
    <w:rsid w:val="005A7A7D"/>
    <w:rsid w:val="005B2480"/>
    <w:rsid w:val="005B5685"/>
    <w:rsid w:val="005B763B"/>
    <w:rsid w:val="005C0B2F"/>
    <w:rsid w:val="005C117A"/>
    <w:rsid w:val="005C18CE"/>
    <w:rsid w:val="005C2DBA"/>
    <w:rsid w:val="005C3983"/>
    <w:rsid w:val="005C3AA3"/>
    <w:rsid w:val="005C3D0A"/>
    <w:rsid w:val="005C4539"/>
    <w:rsid w:val="005C4648"/>
    <w:rsid w:val="005C5028"/>
    <w:rsid w:val="005C722E"/>
    <w:rsid w:val="005C767F"/>
    <w:rsid w:val="005C77CB"/>
    <w:rsid w:val="005C7BE5"/>
    <w:rsid w:val="005D2F83"/>
    <w:rsid w:val="005D41AB"/>
    <w:rsid w:val="005D49E1"/>
    <w:rsid w:val="005E1C7B"/>
    <w:rsid w:val="005E2369"/>
    <w:rsid w:val="005E3923"/>
    <w:rsid w:val="005E40FE"/>
    <w:rsid w:val="005E4BC0"/>
    <w:rsid w:val="005E5225"/>
    <w:rsid w:val="005E5A84"/>
    <w:rsid w:val="005E5F94"/>
    <w:rsid w:val="005E648F"/>
    <w:rsid w:val="005E6D03"/>
    <w:rsid w:val="005E747E"/>
    <w:rsid w:val="005E7742"/>
    <w:rsid w:val="005E7C68"/>
    <w:rsid w:val="005F00AF"/>
    <w:rsid w:val="005F05DA"/>
    <w:rsid w:val="005F0E7E"/>
    <w:rsid w:val="005F1186"/>
    <w:rsid w:val="005F1A20"/>
    <w:rsid w:val="005F1BEE"/>
    <w:rsid w:val="005F221B"/>
    <w:rsid w:val="005F34D0"/>
    <w:rsid w:val="005F404D"/>
    <w:rsid w:val="005F42CD"/>
    <w:rsid w:val="005F4A72"/>
    <w:rsid w:val="005F4F1E"/>
    <w:rsid w:val="005F69C8"/>
    <w:rsid w:val="005F7858"/>
    <w:rsid w:val="00600EB2"/>
    <w:rsid w:val="00601A04"/>
    <w:rsid w:val="00601C5A"/>
    <w:rsid w:val="006033DE"/>
    <w:rsid w:val="00603833"/>
    <w:rsid w:val="00603C18"/>
    <w:rsid w:val="00603DAC"/>
    <w:rsid w:val="006042C3"/>
    <w:rsid w:val="00605635"/>
    <w:rsid w:val="00607098"/>
    <w:rsid w:val="00607662"/>
    <w:rsid w:val="006101F8"/>
    <w:rsid w:val="006107A7"/>
    <w:rsid w:val="00610F08"/>
    <w:rsid w:val="00611172"/>
    <w:rsid w:val="00611EB5"/>
    <w:rsid w:val="00611FC3"/>
    <w:rsid w:val="00612087"/>
    <w:rsid w:val="006135B0"/>
    <w:rsid w:val="00616CA3"/>
    <w:rsid w:val="0061770D"/>
    <w:rsid w:val="00621172"/>
    <w:rsid w:val="00622566"/>
    <w:rsid w:val="00623A27"/>
    <w:rsid w:val="00624626"/>
    <w:rsid w:val="006252E1"/>
    <w:rsid w:val="006270A1"/>
    <w:rsid w:val="00630BAE"/>
    <w:rsid w:val="00634327"/>
    <w:rsid w:val="00634B95"/>
    <w:rsid w:val="00636042"/>
    <w:rsid w:val="006369FD"/>
    <w:rsid w:val="00636E6D"/>
    <w:rsid w:val="00637900"/>
    <w:rsid w:val="006421FC"/>
    <w:rsid w:val="00642A25"/>
    <w:rsid w:val="00645CC5"/>
    <w:rsid w:val="0064692A"/>
    <w:rsid w:val="00646E6B"/>
    <w:rsid w:val="006472F1"/>
    <w:rsid w:val="006477FD"/>
    <w:rsid w:val="00651719"/>
    <w:rsid w:val="006535F9"/>
    <w:rsid w:val="00653F67"/>
    <w:rsid w:val="0065529E"/>
    <w:rsid w:val="00655531"/>
    <w:rsid w:val="00656593"/>
    <w:rsid w:val="00656CC3"/>
    <w:rsid w:val="00657E1C"/>
    <w:rsid w:val="00661462"/>
    <w:rsid w:val="00661FB9"/>
    <w:rsid w:val="00662A47"/>
    <w:rsid w:val="00663F47"/>
    <w:rsid w:val="00663FB6"/>
    <w:rsid w:val="006649D5"/>
    <w:rsid w:val="00664F86"/>
    <w:rsid w:val="006652DA"/>
    <w:rsid w:val="00665B4B"/>
    <w:rsid w:val="006666AF"/>
    <w:rsid w:val="00667A81"/>
    <w:rsid w:val="0067149F"/>
    <w:rsid w:val="0067261A"/>
    <w:rsid w:val="006727FB"/>
    <w:rsid w:val="00673174"/>
    <w:rsid w:val="00674205"/>
    <w:rsid w:val="00674AC0"/>
    <w:rsid w:val="00675939"/>
    <w:rsid w:val="00677A00"/>
    <w:rsid w:val="00677F7E"/>
    <w:rsid w:val="0068092E"/>
    <w:rsid w:val="006824C8"/>
    <w:rsid w:val="00682540"/>
    <w:rsid w:val="00682890"/>
    <w:rsid w:val="00683C1C"/>
    <w:rsid w:val="006840BF"/>
    <w:rsid w:val="006841DF"/>
    <w:rsid w:val="00684273"/>
    <w:rsid w:val="00684899"/>
    <w:rsid w:val="00685774"/>
    <w:rsid w:val="006864D2"/>
    <w:rsid w:val="006868E6"/>
    <w:rsid w:val="00686CCA"/>
    <w:rsid w:val="00686FD6"/>
    <w:rsid w:val="0068775E"/>
    <w:rsid w:val="00687D74"/>
    <w:rsid w:val="00690076"/>
    <w:rsid w:val="006903DC"/>
    <w:rsid w:val="00690E45"/>
    <w:rsid w:val="00690EB8"/>
    <w:rsid w:val="0069341B"/>
    <w:rsid w:val="00693688"/>
    <w:rsid w:val="00693B6E"/>
    <w:rsid w:val="00695B1E"/>
    <w:rsid w:val="00696000"/>
    <w:rsid w:val="00696087"/>
    <w:rsid w:val="00696F7A"/>
    <w:rsid w:val="00697B1E"/>
    <w:rsid w:val="006A1250"/>
    <w:rsid w:val="006A34E6"/>
    <w:rsid w:val="006A3941"/>
    <w:rsid w:val="006A4748"/>
    <w:rsid w:val="006A5370"/>
    <w:rsid w:val="006A6B61"/>
    <w:rsid w:val="006A6F53"/>
    <w:rsid w:val="006A7D8E"/>
    <w:rsid w:val="006B08D4"/>
    <w:rsid w:val="006B09AA"/>
    <w:rsid w:val="006B0C59"/>
    <w:rsid w:val="006B1863"/>
    <w:rsid w:val="006B4223"/>
    <w:rsid w:val="006B4354"/>
    <w:rsid w:val="006B45C7"/>
    <w:rsid w:val="006B6E89"/>
    <w:rsid w:val="006B6E93"/>
    <w:rsid w:val="006C0971"/>
    <w:rsid w:val="006C12EE"/>
    <w:rsid w:val="006C13F4"/>
    <w:rsid w:val="006C19C2"/>
    <w:rsid w:val="006C3A6A"/>
    <w:rsid w:val="006C5563"/>
    <w:rsid w:val="006C5E31"/>
    <w:rsid w:val="006D01C5"/>
    <w:rsid w:val="006D02C9"/>
    <w:rsid w:val="006D089B"/>
    <w:rsid w:val="006D1534"/>
    <w:rsid w:val="006D1D39"/>
    <w:rsid w:val="006D2C66"/>
    <w:rsid w:val="006D3233"/>
    <w:rsid w:val="006D35BD"/>
    <w:rsid w:val="006D61BF"/>
    <w:rsid w:val="006D6498"/>
    <w:rsid w:val="006D6FE3"/>
    <w:rsid w:val="006E0745"/>
    <w:rsid w:val="006E1A85"/>
    <w:rsid w:val="006E2C94"/>
    <w:rsid w:val="006E2D27"/>
    <w:rsid w:val="006E32E5"/>
    <w:rsid w:val="006E3F3F"/>
    <w:rsid w:val="006E41FE"/>
    <w:rsid w:val="006E43CD"/>
    <w:rsid w:val="006E5585"/>
    <w:rsid w:val="006E60EB"/>
    <w:rsid w:val="006E72D5"/>
    <w:rsid w:val="006E7887"/>
    <w:rsid w:val="006F1BF6"/>
    <w:rsid w:val="006F7827"/>
    <w:rsid w:val="006F7CB4"/>
    <w:rsid w:val="006F7D33"/>
    <w:rsid w:val="006F7DCB"/>
    <w:rsid w:val="0070018E"/>
    <w:rsid w:val="00700619"/>
    <w:rsid w:val="00700CEF"/>
    <w:rsid w:val="00700E8C"/>
    <w:rsid w:val="007019BD"/>
    <w:rsid w:val="00701BC7"/>
    <w:rsid w:val="0070306C"/>
    <w:rsid w:val="007035E4"/>
    <w:rsid w:val="00705145"/>
    <w:rsid w:val="0070684E"/>
    <w:rsid w:val="007069F5"/>
    <w:rsid w:val="007070E4"/>
    <w:rsid w:val="00707457"/>
    <w:rsid w:val="00710CF4"/>
    <w:rsid w:val="00711C1D"/>
    <w:rsid w:val="007123D4"/>
    <w:rsid w:val="00712C46"/>
    <w:rsid w:val="0071310B"/>
    <w:rsid w:val="00714F67"/>
    <w:rsid w:val="00715A83"/>
    <w:rsid w:val="0071608D"/>
    <w:rsid w:val="00716817"/>
    <w:rsid w:val="00720052"/>
    <w:rsid w:val="00723935"/>
    <w:rsid w:val="00724D2B"/>
    <w:rsid w:val="007263A1"/>
    <w:rsid w:val="00726D0F"/>
    <w:rsid w:val="00727A9D"/>
    <w:rsid w:val="00731DF7"/>
    <w:rsid w:val="0073599D"/>
    <w:rsid w:val="007360D1"/>
    <w:rsid w:val="00737604"/>
    <w:rsid w:val="00737DFC"/>
    <w:rsid w:val="00740552"/>
    <w:rsid w:val="00740574"/>
    <w:rsid w:val="0074064E"/>
    <w:rsid w:val="00740D59"/>
    <w:rsid w:val="00741889"/>
    <w:rsid w:val="00741C7A"/>
    <w:rsid w:val="007434FC"/>
    <w:rsid w:val="00743E9E"/>
    <w:rsid w:val="00744182"/>
    <w:rsid w:val="007444E5"/>
    <w:rsid w:val="007459D7"/>
    <w:rsid w:val="00745C1D"/>
    <w:rsid w:val="007533A7"/>
    <w:rsid w:val="00753729"/>
    <w:rsid w:val="00754417"/>
    <w:rsid w:val="00754B2F"/>
    <w:rsid w:val="00754C52"/>
    <w:rsid w:val="0075514A"/>
    <w:rsid w:val="00755409"/>
    <w:rsid w:val="00755619"/>
    <w:rsid w:val="00755D59"/>
    <w:rsid w:val="00756088"/>
    <w:rsid w:val="00756E07"/>
    <w:rsid w:val="00756E26"/>
    <w:rsid w:val="007574E6"/>
    <w:rsid w:val="007604D3"/>
    <w:rsid w:val="00763AB6"/>
    <w:rsid w:val="00764FF2"/>
    <w:rsid w:val="00765B27"/>
    <w:rsid w:val="00765D2F"/>
    <w:rsid w:val="00765D79"/>
    <w:rsid w:val="00765F9D"/>
    <w:rsid w:val="00767E50"/>
    <w:rsid w:val="00767FED"/>
    <w:rsid w:val="0077019C"/>
    <w:rsid w:val="00770632"/>
    <w:rsid w:val="0077086B"/>
    <w:rsid w:val="00771B5A"/>
    <w:rsid w:val="007725D3"/>
    <w:rsid w:val="00772980"/>
    <w:rsid w:val="007733E6"/>
    <w:rsid w:val="00773F81"/>
    <w:rsid w:val="00774C5D"/>
    <w:rsid w:val="0077590F"/>
    <w:rsid w:val="00776895"/>
    <w:rsid w:val="007769BF"/>
    <w:rsid w:val="0078013B"/>
    <w:rsid w:val="007808AA"/>
    <w:rsid w:val="007811CF"/>
    <w:rsid w:val="00782474"/>
    <w:rsid w:val="00782789"/>
    <w:rsid w:val="00783C8B"/>
    <w:rsid w:val="00784419"/>
    <w:rsid w:val="00786A27"/>
    <w:rsid w:val="0078749D"/>
    <w:rsid w:val="00787CD7"/>
    <w:rsid w:val="007900A7"/>
    <w:rsid w:val="00792997"/>
    <w:rsid w:val="00792ADC"/>
    <w:rsid w:val="00792BCD"/>
    <w:rsid w:val="00793998"/>
    <w:rsid w:val="0079468B"/>
    <w:rsid w:val="0079598C"/>
    <w:rsid w:val="00796C44"/>
    <w:rsid w:val="0079706A"/>
    <w:rsid w:val="007A06D2"/>
    <w:rsid w:val="007A178A"/>
    <w:rsid w:val="007A1FF6"/>
    <w:rsid w:val="007A21C1"/>
    <w:rsid w:val="007A3C9F"/>
    <w:rsid w:val="007A4E42"/>
    <w:rsid w:val="007A4EB2"/>
    <w:rsid w:val="007B1953"/>
    <w:rsid w:val="007B1CB0"/>
    <w:rsid w:val="007B2599"/>
    <w:rsid w:val="007B2DC9"/>
    <w:rsid w:val="007B3F02"/>
    <w:rsid w:val="007C02FF"/>
    <w:rsid w:val="007C0F59"/>
    <w:rsid w:val="007C1B0B"/>
    <w:rsid w:val="007C3221"/>
    <w:rsid w:val="007C42E8"/>
    <w:rsid w:val="007C445E"/>
    <w:rsid w:val="007C4742"/>
    <w:rsid w:val="007C490E"/>
    <w:rsid w:val="007C4DCC"/>
    <w:rsid w:val="007C50A1"/>
    <w:rsid w:val="007C5BC3"/>
    <w:rsid w:val="007C64CB"/>
    <w:rsid w:val="007C6827"/>
    <w:rsid w:val="007C6ABA"/>
    <w:rsid w:val="007C6DBC"/>
    <w:rsid w:val="007C7D1F"/>
    <w:rsid w:val="007D0047"/>
    <w:rsid w:val="007D0E43"/>
    <w:rsid w:val="007D69E8"/>
    <w:rsid w:val="007D761E"/>
    <w:rsid w:val="007E1067"/>
    <w:rsid w:val="007E1964"/>
    <w:rsid w:val="007E2213"/>
    <w:rsid w:val="007E2562"/>
    <w:rsid w:val="007E47AA"/>
    <w:rsid w:val="007E4DD6"/>
    <w:rsid w:val="007E54BD"/>
    <w:rsid w:val="007E5B4E"/>
    <w:rsid w:val="007E7BD8"/>
    <w:rsid w:val="007F01B3"/>
    <w:rsid w:val="007F0F0C"/>
    <w:rsid w:val="007F165C"/>
    <w:rsid w:val="007F2EE1"/>
    <w:rsid w:val="007F3A84"/>
    <w:rsid w:val="007F3AC2"/>
    <w:rsid w:val="007F4A22"/>
    <w:rsid w:val="007F4BAD"/>
    <w:rsid w:val="007F50DC"/>
    <w:rsid w:val="007F5730"/>
    <w:rsid w:val="007F712B"/>
    <w:rsid w:val="007F7F99"/>
    <w:rsid w:val="0080044F"/>
    <w:rsid w:val="00801A00"/>
    <w:rsid w:val="00801C9A"/>
    <w:rsid w:val="00801D42"/>
    <w:rsid w:val="00801E88"/>
    <w:rsid w:val="00801EEB"/>
    <w:rsid w:val="008025D3"/>
    <w:rsid w:val="00802A54"/>
    <w:rsid w:val="008035B6"/>
    <w:rsid w:val="00803957"/>
    <w:rsid w:val="00803F48"/>
    <w:rsid w:val="008045D9"/>
    <w:rsid w:val="008046DE"/>
    <w:rsid w:val="00804A03"/>
    <w:rsid w:val="008056E9"/>
    <w:rsid w:val="008060C9"/>
    <w:rsid w:val="0080686C"/>
    <w:rsid w:val="00806F15"/>
    <w:rsid w:val="008104D4"/>
    <w:rsid w:val="00811AB3"/>
    <w:rsid w:val="00813BB3"/>
    <w:rsid w:val="008143D3"/>
    <w:rsid w:val="00815AD6"/>
    <w:rsid w:val="008160B6"/>
    <w:rsid w:val="008161EB"/>
    <w:rsid w:val="008171A0"/>
    <w:rsid w:val="00817E9C"/>
    <w:rsid w:val="008225C7"/>
    <w:rsid w:val="00822A70"/>
    <w:rsid w:val="00822CD7"/>
    <w:rsid w:val="0082326A"/>
    <w:rsid w:val="008237F9"/>
    <w:rsid w:val="00823991"/>
    <w:rsid w:val="00823AB5"/>
    <w:rsid w:val="008240CA"/>
    <w:rsid w:val="00824268"/>
    <w:rsid w:val="008244B0"/>
    <w:rsid w:val="008264D2"/>
    <w:rsid w:val="00826CE5"/>
    <w:rsid w:val="0082704A"/>
    <w:rsid w:val="0083061D"/>
    <w:rsid w:val="008309BD"/>
    <w:rsid w:val="00830D7E"/>
    <w:rsid w:val="0083100D"/>
    <w:rsid w:val="00831243"/>
    <w:rsid w:val="00832B70"/>
    <w:rsid w:val="00832C66"/>
    <w:rsid w:val="008330A2"/>
    <w:rsid w:val="0083438C"/>
    <w:rsid w:val="00835144"/>
    <w:rsid w:val="00835AC8"/>
    <w:rsid w:val="00836A3D"/>
    <w:rsid w:val="008376E7"/>
    <w:rsid w:val="0083787A"/>
    <w:rsid w:val="00837A0A"/>
    <w:rsid w:val="008401F0"/>
    <w:rsid w:val="008409E5"/>
    <w:rsid w:val="00840BB5"/>
    <w:rsid w:val="0084132D"/>
    <w:rsid w:val="008428EE"/>
    <w:rsid w:val="00844AD2"/>
    <w:rsid w:val="0084666E"/>
    <w:rsid w:val="008477F1"/>
    <w:rsid w:val="008511CA"/>
    <w:rsid w:val="00851B6C"/>
    <w:rsid w:val="008534EE"/>
    <w:rsid w:val="008545B6"/>
    <w:rsid w:val="00854D0E"/>
    <w:rsid w:val="00855CC6"/>
    <w:rsid w:val="008561B5"/>
    <w:rsid w:val="0085652E"/>
    <w:rsid w:val="008576A2"/>
    <w:rsid w:val="00857C3A"/>
    <w:rsid w:val="008602DA"/>
    <w:rsid w:val="00861FB0"/>
    <w:rsid w:val="00862336"/>
    <w:rsid w:val="00862B3C"/>
    <w:rsid w:val="00862E48"/>
    <w:rsid w:val="0086459A"/>
    <w:rsid w:val="008646A8"/>
    <w:rsid w:val="008660C4"/>
    <w:rsid w:val="00866741"/>
    <w:rsid w:val="00867213"/>
    <w:rsid w:val="00867F04"/>
    <w:rsid w:val="00867F06"/>
    <w:rsid w:val="0087014F"/>
    <w:rsid w:val="0087021E"/>
    <w:rsid w:val="0087173D"/>
    <w:rsid w:val="00872E89"/>
    <w:rsid w:val="00874851"/>
    <w:rsid w:val="008760A1"/>
    <w:rsid w:val="00876B73"/>
    <w:rsid w:val="008771F2"/>
    <w:rsid w:val="00877B4E"/>
    <w:rsid w:val="00877DB6"/>
    <w:rsid w:val="00880618"/>
    <w:rsid w:val="00880D38"/>
    <w:rsid w:val="00881069"/>
    <w:rsid w:val="008828DD"/>
    <w:rsid w:val="00882DCA"/>
    <w:rsid w:val="008838CD"/>
    <w:rsid w:val="00885297"/>
    <w:rsid w:val="008865A1"/>
    <w:rsid w:val="00887000"/>
    <w:rsid w:val="008903B0"/>
    <w:rsid w:val="00890708"/>
    <w:rsid w:val="00891222"/>
    <w:rsid w:val="00891F6E"/>
    <w:rsid w:val="00892C8D"/>
    <w:rsid w:val="00892F39"/>
    <w:rsid w:val="00893482"/>
    <w:rsid w:val="00893D5F"/>
    <w:rsid w:val="00895EF6"/>
    <w:rsid w:val="00896087"/>
    <w:rsid w:val="00896838"/>
    <w:rsid w:val="008974DF"/>
    <w:rsid w:val="008A0987"/>
    <w:rsid w:val="008A151F"/>
    <w:rsid w:val="008A163A"/>
    <w:rsid w:val="008A2722"/>
    <w:rsid w:val="008A3CA6"/>
    <w:rsid w:val="008A7250"/>
    <w:rsid w:val="008B22FF"/>
    <w:rsid w:val="008B3E62"/>
    <w:rsid w:val="008B403D"/>
    <w:rsid w:val="008B43C8"/>
    <w:rsid w:val="008B49B3"/>
    <w:rsid w:val="008B6282"/>
    <w:rsid w:val="008B7733"/>
    <w:rsid w:val="008B7EFF"/>
    <w:rsid w:val="008C06AD"/>
    <w:rsid w:val="008C132C"/>
    <w:rsid w:val="008C20D3"/>
    <w:rsid w:val="008C4D03"/>
    <w:rsid w:val="008C4EBC"/>
    <w:rsid w:val="008C7D6F"/>
    <w:rsid w:val="008C7E3C"/>
    <w:rsid w:val="008D1234"/>
    <w:rsid w:val="008D35D0"/>
    <w:rsid w:val="008D53B2"/>
    <w:rsid w:val="008D542A"/>
    <w:rsid w:val="008D5D23"/>
    <w:rsid w:val="008D61CD"/>
    <w:rsid w:val="008D694E"/>
    <w:rsid w:val="008D6FFA"/>
    <w:rsid w:val="008D7A0A"/>
    <w:rsid w:val="008D7ED3"/>
    <w:rsid w:val="008E2389"/>
    <w:rsid w:val="008E580F"/>
    <w:rsid w:val="008E5E97"/>
    <w:rsid w:val="008E660B"/>
    <w:rsid w:val="008E7165"/>
    <w:rsid w:val="008E73E3"/>
    <w:rsid w:val="008E7D49"/>
    <w:rsid w:val="008F1A33"/>
    <w:rsid w:val="008F258C"/>
    <w:rsid w:val="008F2DFE"/>
    <w:rsid w:val="008F3819"/>
    <w:rsid w:val="008F57AC"/>
    <w:rsid w:val="008F5CAC"/>
    <w:rsid w:val="008F6898"/>
    <w:rsid w:val="008F6A66"/>
    <w:rsid w:val="008F76A3"/>
    <w:rsid w:val="009016F5"/>
    <w:rsid w:val="00903B02"/>
    <w:rsid w:val="009042E7"/>
    <w:rsid w:val="00904C10"/>
    <w:rsid w:val="00904D53"/>
    <w:rsid w:val="00905631"/>
    <w:rsid w:val="009071FE"/>
    <w:rsid w:val="00907C13"/>
    <w:rsid w:val="00907E4E"/>
    <w:rsid w:val="00911819"/>
    <w:rsid w:val="00911C53"/>
    <w:rsid w:val="00911EC0"/>
    <w:rsid w:val="00912B32"/>
    <w:rsid w:val="0091343F"/>
    <w:rsid w:val="00914E93"/>
    <w:rsid w:val="00915448"/>
    <w:rsid w:val="00915C1E"/>
    <w:rsid w:val="00922238"/>
    <w:rsid w:val="009232D9"/>
    <w:rsid w:val="009256F5"/>
    <w:rsid w:val="0092589F"/>
    <w:rsid w:val="009270A0"/>
    <w:rsid w:val="00927B1C"/>
    <w:rsid w:val="00932620"/>
    <w:rsid w:val="0093284B"/>
    <w:rsid w:val="00933098"/>
    <w:rsid w:val="009335BD"/>
    <w:rsid w:val="00934B05"/>
    <w:rsid w:val="00934B60"/>
    <w:rsid w:val="00935C2F"/>
    <w:rsid w:val="00936028"/>
    <w:rsid w:val="00941CB6"/>
    <w:rsid w:val="009421CD"/>
    <w:rsid w:val="0094220C"/>
    <w:rsid w:val="009425E7"/>
    <w:rsid w:val="00942E60"/>
    <w:rsid w:val="00943B43"/>
    <w:rsid w:val="00943D56"/>
    <w:rsid w:val="00944416"/>
    <w:rsid w:val="009448E4"/>
    <w:rsid w:val="00944948"/>
    <w:rsid w:val="00945E8E"/>
    <w:rsid w:val="0094657E"/>
    <w:rsid w:val="009513C0"/>
    <w:rsid w:val="00951936"/>
    <w:rsid w:val="009519C0"/>
    <w:rsid w:val="00954492"/>
    <w:rsid w:val="0095491A"/>
    <w:rsid w:val="009549FF"/>
    <w:rsid w:val="009566F1"/>
    <w:rsid w:val="00956A47"/>
    <w:rsid w:val="009607E2"/>
    <w:rsid w:val="00960823"/>
    <w:rsid w:val="0096145E"/>
    <w:rsid w:val="00961A7A"/>
    <w:rsid w:val="009622EA"/>
    <w:rsid w:val="009628C4"/>
    <w:rsid w:val="00962D94"/>
    <w:rsid w:val="00963C76"/>
    <w:rsid w:val="00970365"/>
    <w:rsid w:val="009706C5"/>
    <w:rsid w:val="0097288D"/>
    <w:rsid w:val="00973A7C"/>
    <w:rsid w:val="00973FCC"/>
    <w:rsid w:val="0097401F"/>
    <w:rsid w:val="009746C1"/>
    <w:rsid w:val="00976196"/>
    <w:rsid w:val="009774E5"/>
    <w:rsid w:val="00977758"/>
    <w:rsid w:val="009778FD"/>
    <w:rsid w:val="00977F5B"/>
    <w:rsid w:val="009801C5"/>
    <w:rsid w:val="009826FC"/>
    <w:rsid w:val="00982BC9"/>
    <w:rsid w:val="00983A25"/>
    <w:rsid w:val="0098519E"/>
    <w:rsid w:val="00985475"/>
    <w:rsid w:val="009867DF"/>
    <w:rsid w:val="00986CD2"/>
    <w:rsid w:val="00986DC0"/>
    <w:rsid w:val="00987117"/>
    <w:rsid w:val="00987341"/>
    <w:rsid w:val="00987E00"/>
    <w:rsid w:val="00990869"/>
    <w:rsid w:val="00990C95"/>
    <w:rsid w:val="00990DF2"/>
    <w:rsid w:val="00991236"/>
    <w:rsid w:val="009936A9"/>
    <w:rsid w:val="0099371C"/>
    <w:rsid w:val="00994734"/>
    <w:rsid w:val="00994DF4"/>
    <w:rsid w:val="00995294"/>
    <w:rsid w:val="009965E7"/>
    <w:rsid w:val="0099720C"/>
    <w:rsid w:val="009A179B"/>
    <w:rsid w:val="009A2E2B"/>
    <w:rsid w:val="009A3544"/>
    <w:rsid w:val="009A376E"/>
    <w:rsid w:val="009A5327"/>
    <w:rsid w:val="009A5AA1"/>
    <w:rsid w:val="009A6456"/>
    <w:rsid w:val="009B0298"/>
    <w:rsid w:val="009B035C"/>
    <w:rsid w:val="009B0885"/>
    <w:rsid w:val="009B1096"/>
    <w:rsid w:val="009B2602"/>
    <w:rsid w:val="009B273E"/>
    <w:rsid w:val="009B395B"/>
    <w:rsid w:val="009B3B87"/>
    <w:rsid w:val="009B3C36"/>
    <w:rsid w:val="009B4157"/>
    <w:rsid w:val="009B41A7"/>
    <w:rsid w:val="009B41F7"/>
    <w:rsid w:val="009B5AE8"/>
    <w:rsid w:val="009B6A6D"/>
    <w:rsid w:val="009B6C78"/>
    <w:rsid w:val="009B749D"/>
    <w:rsid w:val="009C0F19"/>
    <w:rsid w:val="009C42E9"/>
    <w:rsid w:val="009C45F2"/>
    <w:rsid w:val="009C4CCC"/>
    <w:rsid w:val="009C4E20"/>
    <w:rsid w:val="009C5820"/>
    <w:rsid w:val="009C585E"/>
    <w:rsid w:val="009C5D05"/>
    <w:rsid w:val="009C6105"/>
    <w:rsid w:val="009C62E0"/>
    <w:rsid w:val="009C667D"/>
    <w:rsid w:val="009C6CAC"/>
    <w:rsid w:val="009C6D76"/>
    <w:rsid w:val="009C77F8"/>
    <w:rsid w:val="009D04BE"/>
    <w:rsid w:val="009D2BD8"/>
    <w:rsid w:val="009D4502"/>
    <w:rsid w:val="009D546B"/>
    <w:rsid w:val="009D5FB6"/>
    <w:rsid w:val="009D609F"/>
    <w:rsid w:val="009D61B5"/>
    <w:rsid w:val="009E0568"/>
    <w:rsid w:val="009E11F4"/>
    <w:rsid w:val="009E1AB3"/>
    <w:rsid w:val="009E1CCB"/>
    <w:rsid w:val="009E27FB"/>
    <w:rsid w:val="009E4959"/>
    <w:rsid w:val="009E582F"/>
    <w:rsid w:val="009E5BAC"/>
    <w:rsid w:val="009E5D8D"/>
    <w:rsid w:val="009E6F29"/>
    <w:rsid w:val="009F1B0D"/>
    <w:rsid w:val="009F2658"/>
    <w:rsid w:val="009F35FF"/>
    <w:rsid w:val="009F378E"/>
    <w:rsid w:val="009F3855"/>
    <w:rsid w:val="009F393F"/>
    <w:rsid w:val="009F3FD2"/>
    <w:rsid w:val="009F7C28"/>
    <w:rsid w:val="00A004C4"/>
    <w:rsid w:val="00A007ED"/>
    <w:rsid w:val="00A00E6A"/>
    <w:rsid w:val="00A00EEB"/>
    <w:rsid w:val="00A0181A"/>
    <w:rsid w:val="00A02A89"/>
    <w:rsid w:val="00A03440"/>
    <w:rsid w:val="00A03AC4"/>
    <w:rsid w:val="00A03BCA"/>
    <w:rsid w:val="00A102EA"/>
    <w:rsid w:val="00A105A0"/>
    <w:rsid w:val="00A10727"/>
    <w:rsid w:val="00A10C31"/>
    <w:rsid w:val="00A11AF7"/>
    <w:rsid w:val="00A12A42"/>
    <w:rsid w:val="00A12FA9"/>
    <w:rsid w:val="00A13625"/>
    <w:rsid w:val="00A13D19"/>
    <w:rsid w:val="00A15C92"/>
    <w:rsid w:val="00A178C8"/>
    <w:rsid w:val="00A17A52"/>
    <w:rsid w:val="00A20366"/>
    <w:rsid w:val="00A2104F"/>
    <w:rsid w:val="00A21AD1"/>
    <w:rsid w:val="00A21E60"/>
    <w:rsid w:val="00A24158"/>
    <w:rsid w:val="00A241B3"/>
    <w:rsid w:val="00A24D68"/>
    <w:rsid w:val="00A25CB6"/>
    <w:rsid w:val="00A276DC"/>
    <w:rsid w:val="00A27AEA"/>
    <w:rsid w:val="00A3336A"/>
    <w:rsid w:val="00A34A45"/>
    <w:rsid w:val="00A35F8B"/>
    <w:rsid w:val="00A362A6"/>
    <w:rsid w:val="00A368F2"/>
    <w:rsid w:val="00A372F7"/>
    <w:rsid w:val="00A37A21"/>
    <w:rsid w:val="00A408EF"/>
    <w:rsid w:val="00A40C42"/>
    <w:rsid w:val="00A426F8"/>
    <w:rsid w:val="00A43053"/>
    <w:rsid w:val="00A4469D"/>
    <w:rsid w:val="00A45135"/>
    <w:rsid w:val="00A4596D"/>
    <w:rsid w:val="00A45D3E"/>
    <w:rsid w:val="00A46E54"/>
    <w:rsid w:val="00A47AEE"/>
    <w:rsid w:val="00A55894"/>
    <w:rsid w:val="00A558CB"/>
    <w:rsid w:val="00A55A36"/>
    <w:rsid w:val="00A55EC5"/>
    <w:rsid w:val="00A56608"/>
    <w:rsid w:val="00A57714"/>
    <w:rsid w:val="00A57C07"/>
    <w:rsid w:val="00A60396"/>
    <w:rsid w:val="00A604CC"/>
    <w:rsid w:val="00A6057B"/>
    <w:rsid w:val="00A62EE0"/>
    <w:rsid w:val="00A6339B"/>
    <w:rsid w:val="00A6352F"/>
    <w:rsid w:val="00A6381E"/>
    <w:rsid w:val="00A638BA"/>
    <w:rsid w:val="00A66ECA"/>
    <w:rsid w:val="00A67B12"/>
    <w:rsid w:val="00A67CEA"/>
    <w:rsid w:val="00A67D0A"/>
    <w:rsid w:val="00A70420"/>
    <w:rsid w:val="00A7050A"/>
    <w:rsid w:val="00A71611"/>
    <w:rsid w:val="00A73A0B"/>
    <w:rsid w:val="00A73C73"/>
    <w:rsid w:val="00A73E4E"/>
    <w:rsid w:val="00A7400B"/>
    <w:rsid w:val="00A7442A"/>
    <w:rsid w:val="00A75E7C"/>
    <w:rsid w:val="00A75F14"/>
    <w:rsid w:val="00A76894"/>
    <w:rsid w:val="00A77D8F"/>
    <w:rsid w:val="00A80793"/>
    <w:rsid w:val="00A807BB"/>
    <w:rsid w:val="00A81D33"/>
    <w:rsid w:val="00A8262B"/>
    <w:rsid w:val="00A82CA8"/>
    <w:rsid w:val="00A835EE"/>
    <w:rsid w:val="00A838C8"/>
    <w:rsid w:val="00A853A4"/>
    <w:rsid w:val="00A85D71"/>
    <w:rsid w:val="00A866FA"/>
    <w:rsid w:val="00A903A4"/>
    <w:rsid w:val="00A90A3D"/>
    <w:rsid w:val="00A90AAA"/>
    <w:rsid w:val="00A92899"/>
    <w:rsid w:val="00A9352A"/>
    <w:rsid w:val="00A955FD"/>
    <w:rsid w:val="00A95B3F"/>
    <w:rsid w:val="00A95EA6"/>
    <w:rsid w:val="00A975B3"/>
    <w:rsid w:val="00A97E1E"/>
    <w:rsid w:val="00AA01A4"/>
    <w:rsid w:val="00AA1626"/>
    <w:rsid w:val="00AA2708"/>
    <w:rsid w:val="00AA2F01"/>
    <w:rsid w:val="00AA3077"/>
    <w:rsid w:val="00AA332D"/>
    <w:rsid w:val="00AA35CB"/>
    <w:rsid w:val="00AA527C"/>
    <w:rsid w:val="00AA56C4"/>
    <w:rsid w:val="00AA5871"/>
    <w:rsid w:val="00AA6F7D"/>
    <w:rsid w:val="00AA70AC"/>
    <w:rsid w:val="00AB0D7C"/>
    <w:rsid w:val="00AB640E"/>
    <w:rsid w:val="00AB6947"/>
    <w:rsid w:val="00AB6D09"/>
    <w:rsid w:val="00AB73AF"/>
    <w:rsid w:val="00AC0706"/>
    <w:rsid w:val="00AC0F35"/>
    <w:rsid w:val="00AC1BD8"/>
    <w:rsid w:val="00AC1D6D"/>
    <w:rsid w:val="00AC2501"/>
    <w:rsid w:val="00AC3353"/>
    <w:rsid w:val="00AC3A79"/>
    <w:rsid w:val="00AC3F44"/>
    <w:rsid w:val="00AC4739"/>
    <w:rsid w:val="00AC4FD6"/>
    <w:rsid w:val="00AC5622"/>
    <w:rsid w:val="00AC5C3A"/>
    <w:rsid w:val="00AC6D37"/>
    <w:rsid w:val="00AC72F2"/>
    <w:rsid w:val="00AC7A46"/>
    <w:rsid w:val="00AC7D63"/>
    <w:rsid w:val="00AD036D"/>
    <w:rsid w:val="00AD1496"/>
    <w:rsid w:val="00AD3833"/>
    <w:rsid w:val="00AD6264"/>
    <w:rsid w:val="00AD6372"/>
    <w:rsid w:val="00AE074C"/>
    <w:rsid w:val="00AE0F9E"/>
    <w:rsid w:val="00AE13A8"/>
    <w:rsid w:val="00AE35A2"/>
    <w:rsid w:val="00AE5146"/>
    <w:rsid w:val="00AE6702"/>
    <w:rsid w:val="00AF0302"/>
    <w:rsid w:val="00AF0C4F"/>
    <w:rsid w:val="00AF0EB8"/>
    <w:rsid w:val="00AF174B"/>
    <w:rsid w:val="00AF17C0"/>
    <w:rsid w:val="00AF281B"/>
    <w:rsid w:val="00AF2D7D"/>
    <w:rsid w:val="00AF34D7"/>
    <w:rsid w:val="00AF3573"/>
    <w:rsid w:val="00AF38E7"/>
    <w:rsid w:val="00AF3A98"/>
    <w:rsid w:val="00AF40D3"/>
    <w:rsid w:val="00AF443A"/>
    <w:rsid w:val="00AF4489"/>
    <w:rsid w:val="00AF5287"/>
    <w:rsid w:val="00AF52EE"/>
    <w:rsid w:val="00AF55C8"/>
    <w:rsid w:val="00AF5998"/>
    <w:rsid w:val="00AF6CDF"/>
    <w:rsid w:val="00B01442"/>
    <w:rsid w:val="00B02066"/>
    <w:rsid w:val="00B02198"/>
    <w:rsid w:val="00B02223"/>
    <w:rsid w:val="00B024F2"/>
    <w:rsid w:val="00B027EF"/>
    <w:rsid w:val="00B03475"/>
    <w:rsid w:val="00B03AB2"/>
    <w:rsid w:val="00B040AE"/>
    <w:rsid w:val="00B04225"/>
    <w:rsid w:val="00B04705"/>
    <w:rsid w:val="00B053B1"/>
    <w:rsid w:val="00B0561D"/>
    <w:rsid w:val="00B05B1C"/>
    <w:rsid w:val="00B0617C"/>
    <w:rsid w:val="00B0698A"/>
    <w:rsid w:val="00B11693"/>
    <w:rsid w:val="00B126BC"/>
    <w:rsid w:val="00B12C57"/>
    <w:rsid w:val="00B1347A"/>
    <w:rsid w:val="00B13B3B"/>
    <w:rsid w:val="00B14284"/>
    <w:rsid w:val="00B16DB2"/>
    <w:rsid w:val="00B2155B"/>
    <w:rsid w:val="00B21E70"/>
    <w:rsid w:val="00B22159"/>
    <w:rsid w:val="00B23524"/>
    <w:rsid w:val="00B2386E"/>
    <w:rsid w:val="00B26C7D"/>
    <w:rsid w:val="00B2743E"/>
    <w:rsid w:val="00B274B5"/>
    <w:rsid w:val="00B30188"/>
    <w:rsid w:val="00B31523"/>
    <w:rsid w:val="00B315F5"/>
    <w:rsid w:val="00B318DB"/>
    <w:rsid w:val="00B31E16"/>
    <w:rsid w:val="00B32E88"/>
    <w:rsid w:val="00B33AA6"/>
    <w:rsid w:val="00B347FC"/>
    <w:rsid w:val="00B359C1"/>
    <w:rsid w:val="00B35B58"/>
    <w:rsid w:val="00B35FFA"/>
    <w:rsid w:val="00B36D40"/>
    <w:rsid w:val="00B40FA7"/>
    <w:rsid w:val="00B4223B"/>
    <w:rsid w:val="00B423D6"/>
    <w:rsid w:val="00B436DB"/>
    <w:rsid w:val="00B44F2A"/>
    <w:rsid w:val="00B45BE4"/>
    <w:rsid w:val="00B45FA1"/>
    <w:rsid w:val="00B47225"/>
    <w:rsid w:val="00B50072"/>
    <w:rsid w:val="00B51F85"/>
    <w:rsid w:val="00B523FA"/>
    <w:rsid w:val="00B52A38"/>
    <w:rsid w:val="00B542F8"/>
    <w:rsid w:val="00B5534F"/>
    <w:rsid w:val="00B55A20"/>
    <w:rsid w:val="00B60D59"/>
    <w:rsid w:val="00B615F1"/>
    <w:rsid w:val="00B61A9F"/>
    <w:rsid w:val="00B61ED2"/>
    <w:rsid w:val="00B6282A"/>
    <w:rsid w:val="00B63D46"/>
    <w:rsid w:val="00B649FE"/>
    <w:rsid w:val="00B64E30"/>
    <w:rsid w:val="00B658A5"/>
    <w:rsid w:val="00B66F49"/>
    <w:rsid w:val="00B679F5"/>
    <w:rsid w:val="00B67D61"/>
    <w:rsid w:val="00B67E53"/>
    <w:rsid w:val="00B7147E"/>
    <w:rsid w:val="00B71898"/>
    <w:rsid w:val="00B71CBB"/>
    <w:rsid w:val="00B734EE"/>
    <w:rsid w:val="00B74F20"/>
    <w:rsid w:val="00B74FA0"/>
    <w:rsid w:val="00B7500F"/>
    <w:rsid w:val="00B75691"/>
    <w:rsid w:val="00B75762"/>
    <w:rsid w:val="00B76B89"/>
    <w:rsid w:val="00B76DE9"/>
    <w:rsid w:val="00B7746F"/>
    <w:rsid w:val="00B77A04"/>
    <w:rsid w:val="00B8081F"/>
    <w:rsid w:val="00B80AF0"/>
    <w:rsid w:val="00B80B5C"/>
    <w:rsid w:val="00B80B67"/>
    <w:rsid w:val="00B81FEE"/>
    <w:rsid w:val="00B824D1"/>
    <w:rsid w:val="00B838AD"/>
    <w:rsid w:val="00B83973"/>
    <w:rsid w:val="00B84351"/>
    <w:rsid w:val="00B84B6F"/>
    <w:rsid w:val="00B85A08"/>
    <w:rsid w:val="00B90058"/>
    <w:rsid w:val="00B90328"/>
    <w:rsid w:val="00B90CB9"/>
    <w:rsid w:val="00B91DB3"/>
    <w:rsid w:val="00B935CF"/>
    <w:rsid w:val="00B9387F"/>
    <w:rsid w:val="00B94C39"/>
    <w:rsid w:val="00B94F87"/>
    <w:rsid w:val="00B95001"/>
    <w:rsid w:val="00B961FE"/>
    <w:rsid w:val="00B962A2"/>
    <w:rsid w:val="00B96DC3"/>
    <w:rsid w:val="00B9791E"/>
    <w:rsid w:val="00BA0D9E"/>
    <w:rsid w:val="00BA1387"/>
    <w:rsid w:val="00BA330F"/>
    <w:rsid w:val="00BA3A6E"/>
    <w:rsid w:val="00BA6F57"/>
    <w:rsid w:val="00BB0405"/>
    <w:rsid w:val="00BB12FD"/>
    <w:rsid w:val="00BB18DF"/>
    <w:rsid w:val="00BB214F"/>
    <w:rsid w:val="00BB2B4E"/>
    <w:rsid w:val="00BB4B71"/>
    <w:rsid w:val="00BB54DF"/>
    <w:rsid w:val="00BB75E1"/>
    <w:rsid w:val="00BB7FD4"/>
    <w:rsid w:val="00BC15F7"/>
    <w:rsid w:val="00BC2672"/>
    <w:rsid w:val="00BC30E9"/>
    <w:rsid w:val="00BC69EA"/>
    <w:rsid w:val="00BC727F"/>
    <w:rsid w:val="00BD0C9A"/>
    <w:rsid w:val="00BD0D28"/>
    <w:rsid w:val="00BD172A"/>
    <w:rsid w:val="00BD2351"/>
    <w:rsid w:val="00BD324A"/>
    <w:rsid w:val="00BD3B94"/>
    <w:rsid w:val="00BD666B"/>
    <w:rsid w:val="00BD6E82"/>
    <w:rsid w:val="00BD7AB0"/>
    <w:rsid w:val="00BD7C79"/>
    <w:rsid w:val="00BD7EBA"/>
    <w:rsid w:val="00BE04FF"/>
    <w:rsid w:val="00BE08B6"/>
    <w:rsid w:val="00BE0A72"/>
    <w:rsid w:val="00BE0F22"/>
    <w:rsid w:val="00BE1A26"/>
    <w:rsid w:val="00BE312D"/>
    <w:rsid w:val="00BE3924"/>
    <w:rsid w:val="00BE4A81"/>
    <w:rsid w:val="00BE5C78"/>
    <w:rsid w:val="00BE6BB6"/>
    <w:rsid w:val="00BE6F7B"/>
    <w:rsid w:val="00BF012E"/>
    <w:rsid w:val="00BF0C47"/>
    <w:rsid w:val="00BF331F"/>
    <w:rsid w:val="00BF3D46"/>
    <w:rsid w:val="00BF3F12"/>
    <w:rsid w:val="00BF6556"/>
    <w:rsid w:val="00C00B23"/>
    <w:rsid w:val="00C00B5F"/>
    <w:rsid w:val="00C00FB5"/>
    <w:rsid w:val="00C015FA"/>
    <w:rsid w:val="00C028C6"/>
    <w:rsid w:val="00C029EB"/>
    <w:rsid w:val="00C036AD"/>
    <w:rsid w:val="00C03CEB"/>
    <w:rsid w:val="00C05C45"/>
    <w:rsid w:val="00C06A94"/>
    <w:rsid w:val="00C0753A"/>
    <w:rsid w:val="00C07B38"/>
    <w:rsid w:val="00C11954"/>
    <w:rsid w:val="00C11CE3"/>
    <w:rsid w:val="00C13612"/>
    <w:rsid w:val="00C137D7"/>
    <w:rsid w:val="00C146F1"/>
    <w:rsid w:val="00C14DD6"/>
    <w:rsid w:val="00C157C5"/>
    <w:rsid w:val="00C1592C"/>
    <w:rsid w:val="00C15972"/>
    <w:rsid w:val="00C16112"/>
    <w:rsid w:val="00C16203"/>
    <w:rsid w:val="00C16FB8"/>
    <w:rsid w:val="00C20C76"/>
    <w:rsid w:val="00C22E14"/>
    <w:rsid w:val="00C24708"/>
    <w:rsid w:val="00C262B2"/>
    <w:rsid w:val="00C264EF"/>
    <w:rsid w:val="00C26DA0"/>
    <w:rsid w:val="00C26E92"/>
    <w:rsid w:val="00C2797A"/>
    <w:rsid w:val="00C300E2"/>
    <w:rsid w:val="00C31F57"/>
    <w:rsid w:val="00C322DB"/>
    <w:rsid w:val="00C335CF"/>
    <w:rsid w:val="00C34F03"/>
    <w:rsid w:val="00C35D2C"/>
    <w:rsid w:val="00C35D7A"/>
    <w:rsid w:val="00C372D8"/>
    <w:rsid w:val="00C37CEE"/>
    <w:rsid w:val="00C4086B"/>
    <w:rsid w:val="00C40C65"/>
    <w:rsid w:val="00C40E34"/>
    <w:rsid w:val="00C411A6"/>
    <w:rsid w:val="00C41C1A"/>
    <w:rsid w:val="00C426CF"/>
    <w:rsid w:val="00C42E4C"/>
    <w:rsid w:val="00C42EC3"/>
    <w:rsid w:val="00C435EC"/>
    <w:rsid w:val="00C44094"/>
    <w:rsid w:val="00C4537B"/>
    <w:rsid w:val="00C457DF"/>
    <w:rsid w:val="00C46295"/>
    <w:rsid w:val="00C53E96"/>
    <w:rsid w:val="00C54217"/>
    <w:rsid w:val="00C547D5"/>
    <w:rsid w:val="00C548D5"/>
    <w:rsid w:val="00C54F66"/>
    <w:rsid w:val="00C553A8"/>
    <w:rsid w:val="00C55FB6"/>
    <w:rsid w:val="00C6077F"/>
    <w:rsid w:val="00C60CE9"/>
    <w:rsid w:val="00C6128B"/>
    <w:rsid w:val="00C612B5"/>
    <w:rsid w:val="00C61E2B"/>
    <w:rsid w:val="00C64871"/>
    <w:rsid w:val="00C65C25"/>
    <w:rsid w:val="00C661BF"/>
    <w:rsid w:val="00C66716"/>
    <w:rsid w:val="00C66AD4"/>
    <w:rsid w:val="00C71268"/>
    <w:rsid w:val="00C712BB"/>
    <w:rsid w:val="00C71416"/>
    <w:rsid w:val="00C719C4"/>
    <w:rsid w:val="00C73F68"/>
    <w:rsid w:val="00C741A3"/>
    <w:rsid w:val="00C74AF4"/>
    <w:rsid w:val="00C74C9F"/>
    <w:rsid w:val="00C74EA6"/>
    <w:rsid w:val="00C74F9A"/>
    <w:rsid w:val="00C76309"/>
    <w:rsid w:val="00C7655C"/>
    <w:rsid w:val="00C766E8"/>
    <w:rsid w:val="00C76966"/>
    <w:rsid w:val="00C76B5E"/>
    <w:rsid w:val="00C76C83"/>
    <w:rsid w:val="00C77149"/>
    <w:rsid w:val="00C77B8E"/>
    <w:rsid w:val="00C8045E"/>
    <w:rsid w:val="00C81989"/>
    <w:rsid w:val="00C82577"/>
    <w:rsid w:val="00C827DF"/>
    <w:rsid w:val="00C848BE"/>
    <w:rsid w:val="00C84E5B"/>
    <w:rsid w:val="00C85045"/>
    <w:rsid w:val="00C85875"/>
    <w:rsid w:val="00C864F2"/>
    <w:rsid w:val="00C92D5C"/>
    <w:rsid w:val="00C93350"/>
    <w:rsid w:val="00C93E25"/>
    <w:rsid w:val="00C94CA7"/>
    <w:rsid w:val="00C96731"/>
    <w:rsid w:val="00CA289E"/>
    <w:rsid w:val="00CA319A"/>
    <w:rsid w:val="00CA42DA"/>
    <w:rsid w:val="00CA43C7"/>
    <w:rsid w:val="00CA64B8"/>
    <w:rsid w:val="00CA681E"/>
    <w:rsid w:val="00CA6CA8"/>
    <w:rsid w:val="00CA7753"/>
    <w:rsid w:val="00CB041C"/>
    <w:rsid w:val="00CB0780"/>
    <w:rsid w:val="00CB0B93"/>
    <w:rsid w:val="00CB1E1C"/>
    <w:rsid w:val="00CB1E2C"/>
    <w:rsid w:val="00CB1F5F"/>
    <w:rsid w:val="00CB2186"/>
    <w:rsid w:val="00CB31B8"/>
    <w:rsid w:val="00CB386F"/>
    <w:rsid w:val="00CB3ECB"/>
    <w:rsid w:val="00CB458E"/>
    <w:rsid w:val="00CB45D5"/>
    <w:rsid w:val="00CB5502"/>
    <w:rsid w:val="00CB635B"/>
    <w:rsid w:val="00CB6FB1"/>
    <w:rsid w:val="00CB7560"/>
    <w:rsid w:val="00CC13BC"/>
    <w:rsid w:val="00CC20FF"/>
    <w:rsid w:val="00CC3220"/>
    <w:rsid w:val="00CC3909"/>
    <w:rsid w:val="00CC3BC3"/>
    <w:rsid w:val="00CC3FAB"/>
    <w:rsid w:val="00CC55A0"/>
    <w:rsid w:val="00CC5BB7"/>
    <w:rsid w:val="00CC668F"/>
    <w:rsid w:val="00CD120E"/>
    <w:rsid w:val="00CD19C7"/>
    <w:rsid w:val="00CD1C7B"/>
    <w:rsid w:val="00CD1FB6"/>
    <w:rsid w:val="00CD2C8F"/>
    <w:rsid w:val="00CD3F7A"/>
    <w:rsid w:val="00CD542F"/>
    <w:rsid w:val="00CD5750"/>
    <w:rsid w:val="00CD5973"/>
    <w:rsid w:val="00CD687D"/>
    <w:rsid w:val="00CD74AD"/>
    <w:rsid w:val="00CE0B8B"/>
    <w:rsid w:val="00CE14AC"/>
    <w:rsid w:val="00CE17BD"/>
    <w:rsid w:val="00CE2CD9"/>
    <w:rsid w:val="00CE413F"/>
    <w:rsid w:val="00CE6136"/>
    <w:rsid w:val="00CE78F6"/>
    <w:rsid w:val="00CF386F"/>
    <w:rsid w:val="00CF3D08"/>
    <w:rsid w:val="00CF3D52"/>
    <w:rsid w:val="00CF5036"/>
    <w:rsid w:val="00CF56B2"/>
    <w:rsid w:val="00CF5DA8"/>
    <w:rsid w:val="00CF637A"/>
    <w:rsid w:val="00CF7567"/>
    <w:rsid w:val="00CF77A1"/>
    <w:rsid w:val="00CF7F8E"/>
    <w:rsid w:val="00D016DA"/>
    <w:rsid w:val="00D0171C"/>
    <w:rsid w:val="00D02EFD"/>
    <w:rsid w:val="00D03B9A"/>
    <w:rsid w:val="00D0482E"/>
    <w:rsid w:val="00D05E5F"/>
    <w:rsid w:val="00D060AF"/>
    <w:rsid w:val="00D0711A"/>
    <w:rsid w:val="00D07D1D"/>
    <w:rsid w:val="00D07EC5"/>
    <w:rsid w:val="00D10BA0"/>
    <w:rsid w:val="00D10D42"/>
    <w:rsid w:val="00D12572"/>
    <w:rsid w:val="00D125CB"/>
    <w:rsid w:val="00D12DAC"/>
    <w:rsid w:val="00D13271"/>
    <w:rsid w:val="00D14D79"/>
    <w:rsid w:val="00D206D2"/>
    <w:rsid w:val="00D20C78"/>
    <w:rsid w:val="00D20E1B"/>
    <w:rsid w:val="00D21360"/>
    <w:rsid w:val="00D23824"/>
    <w:rsid w:val="00D23EBD"/>
    <w:rsid w:val="00D25056"/>
    <w:rsid w:val="00D26DBE"/>
    <w:rsid w:val="00D26DF5"/>
    <w:rsid w:val="00D26F1B"/>
    <w:rsid w:val="00D301F3"/>
    <w:rsid w:val="00D3038A"/>
    <w:rsid w:val="00D31091"/>
    <w:rsid w:val="00D31406"/>
    <w:rsid w:val="00D31A24"/>
    <w:rsid w:val="00D31C3A"/>
    <w:rsid w:val="00D320C9"/>
    <w:rsid w:val="00D326ED"/>
    <w:rsid w:val="00D32D5D"/>
    <w:rsid w:val="00D33016"/>
    <w:rsid w:val="00D33565"/>
    <w:rsid w:val="00D33963"/>
    <w:rsid w:val="00D34E99"/>
    <w:rsid w:val="00D355C7"/>
    <w:rsid w:val="00D35D5A"/>
    <w:rsid w:val="00D36237"/>
    <w:rsid w:val="00D370A4"/>
    <w:rsid w:val="00D40956"/>
    <w:rsid w:val="00D410DD"/>
    <w:rsid w:val="00D41F97"/>
    <w:rsid w:val="00D426A5"/>
    <w:rsid w:val="00D42D12"/>
    <w:rsid w:val="00D4356C"/>
    <w:rsid w:val="00D4420A"/>
    <w:rsid w:val="00D44858"/>
    <w:rsid w:val="00D453F3"/>
    <w:rsid w:val="00D45512"/>
    <w:rsid w:val="00D45C8E"/>
    <w:rsid w:val="00D45E64"/>
    <w:rsid w:val="00D46704"/>
    <w:rsid w:val="00D46E54"/>
    <w:rsid w:val="00D5017D"/>
    <w:rsid w:val="00D51114"/>
    <w:rsid w:val="00D51634"/>
    <w:rsid w:val="00D51C8B"/>
    <w:rsid w:val="00D52079"/>
    <w:rsid w:val="00D529B6"/>
    <w:rsid w:val="00D53060"/>
    <w:rsid w:val="00D532AE"/>
    <w:rsid w:val="00D53BDE"/>
    <w:rsid w:val="00D56FB5"/>
    <w:rsid w:val="00D57D42"/>
    <w:rsid w:val="00D57ED4"/>
    <w:rsid w:val="00D57EE5"/>
    <w:rsid w:val="00D63CFE"/>
    <w:rsid w:val="00D64B34"/>
    <w:rsid w:val="00D65D43"/>
    <w:rsid w:val="00D65DD9"/>
    <w:rsid w:val="00D65E13"/>
    <w:rsid w:val="00D6635E"/>
    <w:rsid w:val="00D673DF"/>
    <w:rsid w:val="00D67C4C"/>
    <w:rsid w:val="00D70C7C"/>
    <w:rsid w:val="00D7227E"/>
    <w:rsid w:val="00D726D9"/>
    <w:rsid w:val="00D72B74"/>
    <w:rsid w:val="00D7319D"/>
    <w:rsid w:val="00D74547"/>
    <w:rsid w:val="00D7767A"/>
    <w:rsid w:val="00D77E1B"/>
    <w:rsid w:val="00D813D6"/>
    <w:rsid w:val="00D83336"/>
    <w:rsid w:val="00D844A7"/>
    <w:rsid w:val="00D84837"/>
    <w:rsid w:val="00D8502A"/>
    <w:rsid w:val="00D85B0E"/>
    <w:rsid w:val="00D8649B"/>
    <w:rsid w:val="00D866AD"/>
    <w:rsid w:val="00D86DFB"/>
    <w:rsid w:val="00D8721B"/>
    <w:rsid w:val="00D87C86"/>
    <w:rsid w:val="00D9069D"/>
    <w:rsid w:val="00D90BF5"/>
    <w:rsid w:val="00D91A34"/>
    <w:rsid w:val="00D92C85"/>
    <w:rsid w:val="00D92CC7"/>
    <w:rsid w:val="00D92CF2"/>
    <w:rsid w:val="00D94E09"/>
    <w:rsid w:val="00D9527A"/>
    <w:rsid w:val="00D96592"/>
    <w:rsid w:val="00DA1D89"/>
    <w:rsid w:val="00DA28E5"/>
    <w:rsid w:val="00DA34AD"/>
    <w:rsid w:val="00DA4475"/>
    <w:rsid w:val="00DA689B"/>
    <w:rsid w:val="00DA7A93"/>
    <w:rsid w:val="00DB0525"/>
    <w:rsid w:val="00DB103A"/>
    <w:rsid w:val="00DB1126"/>
    <w:rsid w:val="00DB18D7"/>
    <w:rsid w:val="00DB1BD6"/>
    <w:rsid w:val="00DB1E00"/>
    <w:rsid w:val="00DB29BB"/>
    <w:rsid w:val="00DB4E8E"/>
    <w:rsid w:val="00DB622E"/>
    <w:rsid w:val="00DB7156"/>
    <w:rsid w:val="00DB78D2"/>
    <w:rsid w:val="00DB7DC4"/>
    <w:rsid w:val="00DC07E4"/>
    <w:rsid w:val="00DC189C"/>
    <w:rsid w:val="00DC23A0"/>
    <w:rsid w:val="00DC2ACB"/>
    <w:rsid w:val="00DC4F5C"/>
    <w:rsid w:val="00DC5062"/>
    <w:rsid w:val="00DC51B7"/>
    <w:rsid w:val="00DC6127"/>
    <w:rsid w:val="00DC7D45"/>
    <w:rsid w:val="00DD1C3B"/>
    <w:rsid w:val="00DD2D7D"/>
    <w:rsid w:val="00DD3F1F"/>
    <w:rsid w:val="00DD427F"/>
    <w:rsid w:val="00DD4588"/>
    <w:rsid w:val="00DD49DA"/>
    <w:rsid w:val="00DD4C7D"/>
    <w:rsid w:val="00DD54BA"/>
    <w:rsid w:val="00DD5B45"/>
    <w:rsid w:val="00DD5F3C"/>
    <w:rsid w:val="00DD6330"/>
    <w:rsid w:val="00DD6CE1"/>
    <w:rsid w:val="00DD7CAA"/>
    <w:rsid w:val="00DE0027"/>
    <w:rsid w:val="00DE1E8F"/>
    <w:rsid w:val="00DE34AA"/>
    <w:rsid w:val="00DE3AE4"/>
    <w:rsid w:val="00DE44AF"/>
    <w:rsid w:val="00DE5591"/>
    <w:rsid w:val="00DE5ABA"/>
    <w:rsid w:val="00DE6022"/>
    <w:rsid w:val="00DE6057"/>
    <w:rsid w:val="00DE61BA"/>
    <w:rsid w:val="00DE6541"/>
    <w:rsid w:val="00DE66ED"/>
    <w:rsid w:val="00DE675D"/>
    <w:rsid w:val="00DE705E"/>
    <w:rsid w:val="00DE7515"/>
    <w:rsid w:val="00DF10B8"/>
    <w:rsid w:val="00DF2026"/>
    <w:rsid w:val="00DF22DC"/>
    <w:rsid w:val="00DF2C42"/>
    <w:rsid w:val="00DF4F10"/>
    <w:rsid w:val="00DF5953"/>
    <w:rsid w:val="00DF627B"/>
    <w:rsid w:val="00DF6B43"/>
    <w:rsid w:val="00E00A79"/>
    <w:rsid w:val="00E01DAC"/>
    <w:rsid w:val="00E0269F"/>
    <w:rsid w:val="00E02E9F"/>
    <w:rsid w:val="00E03B88"/>
    <w:rsid w:val="00E07272"/>
    <w:rsid w:val="00E10013"/>
    <w:rsid w:val="00E10212"/>
    <w:rsid w:val="00E111EC"/>
    <w:rsid w:val="00E1210F"/>
    <w:rsid w:val="00E13D12"/>
    <w:rsid w:val="00E14A81"/>
    <w:rsid w:val="00E14BF0"/>
    <w:rsid w:val="00E158B6"/>
    <w:rsid w:val="00E1624E"/>
    <w:rsid w:val="00E16287"/>
    <w:rsid w:val="00E16A7E"/>
    <w:rsid w:val="00E176AB"/>
    <w:rsid w:val="00E177D8"/>
    <w:rsid w:val="00E177F5"/>
    <w:rsid w:val="00E17ACC"/>
    <w:rsid w:val="00E17C3D"/>
    <w:rsid w:val="00E206E9"/>
    <w:rsid w:val="00E208FC"/>
    <w:rsid w:val="00E20D1C"/>
    <w:rsid w:val="00E219F8"/>
    <w:rsid w:val="00E21B94"/>
    <w:rsid w:val="00E224AD"/>
    <w:rsid w:val="00E2307B"/>
    <w:rsid w:val="00E230B3"/>
    <w:rsid w:val="00E2391B"/>
    <w:rsid w:val="00E23978"/>
    <w:rsid w:val="00E239B3"/>
    <w:rsid w:val="00E240B2"/>
    <w:rsid w:val="00E242B1"/>
    <w:rsid w:val="00E24D4A"/>
    <w:rsid w:val="00E25180"/>
    <w:rsid w:val="00E251A4"/>
    <w:rsid w:val="00E30152"/>
    <w:rsid w:val="00E30896"/>
    <w:rsid w:val="00E32D16"/>
    <w:rsid w:val="00E335B6"/>
    <w:rsid w:val="00E33B66"/>
    <w:rsid w:val="00E3470C"/>
    <w:rsid w:val="00E34D31"/>
    <w:rsid w:val="00E3533A"/>
    <w:rsid w:val="00E36AE5"/>
    <w:rsid w:val="00E3769E"/>
    <w:rsid w:val="00E37964"/>
    <w:rsid w:val="00E37FB0"/>
    <w:rsid w:val="00E40B0F"/>
    <w:rsid w:val="00E40F02"/>
    <w:rsid w:val="00E41007"/>
    <w:rsid w:val="00E4191D"/>
    <w:rsid w:val="00E43602"/>
    <w:rsid w:val="00E46505"/>
    <w:rsid w:val="00E46A43"/>
    <w:rsid w:val="00E46B99"/>
    <w:rsid w:val="00E476DE"/>
    <w:rsid w:val="00E50024"/>
    <w:rsid w:val="00E505D7"/>
    <w:rsid w:val="00E507EC"/>
    <w:rsid w:val="00E52EAB"/>
    <w:rsid w:val="00E54678"/>
    <w:rsid w:val="00E54EE3"/>
    <w:rsid w:val="00E556D5"/>
    <w:rsid w:val="00E56025"/>
    <w:rsid w:val="00E56280"/>
    <w:rsid w:val="00E56875"/>
    <w:rsid w:val="00E579D5"/>
    <w:rsid w:val="00E600B5"/>
    <w:rsid w:val="00E61587"/>
    <w:rsid w:val="00E615C5"/>
    <w:rsid w:val="00E624FF"/>
    <w:rsid w:val="00E6275D"/>
    <w:rsid w:val="00E632C8"/>
    <w:rsid w:val="00E63A80"/>
    <w:rsid w:val="00E64B4E"/>
    <w:rsid w:val="00E651BD"/>
    <w:rsid w:val="00E6520C"/>
    <w:rsid w:val="00E663F7"/>
    <w:rsid w:val="00E66540"/>
    <w:rsid w:val="00E6671B"/>
    <w:rsid w:val="00E667DC"/>
    <w:rsid w:val="00E66E6C"/>
    <w:rsid w:val="00E710B8"/>
    <w:rsid w:val="00E716A1"/>
    <w:rsid w:val="00E71C76"/>
    <w:rsid w:val="00E721D9"/>
    <w:rsid w:val="00E7297C"/>
    <w:rsid w:val="00E73452"/>
    <w:rsid w:val="00E73597"/>
    <w:rsid w:val="00E738F8"/>
    <w:rsid w:val="00E73AB1"/>
    <w:rsid w:val="00E73D27"/>
    <w:rsid w:val="00E74B06"/>
    <w:rsid w:val="00E764A9"/>
    <w:rsid w:val="00E7777E"/>
    <w:rsid w:val="00E80066"/>
    <w:rsid w:val="00E81DDD"/>
    <w:rsid w:val="00E82A63"/>
    <w:rsid w:val="00E82A67"/>
    <w:rsid w:val="00E831F3"/>
    <w:rsid w:val="00E83B47"/>
    <w:rsid w:val="00E84546"/>
    <w:rsid w:val="00E85859"/>
    <w:rsid w:val="00E85BA7"/>
    <w:rsid w:val="00E86C3A"/>
    <w:rsid w:val="00E87694"/>
    <w:rsid w:val="00E87E5E"/>
    <w:rsid w:val="00E90771"/>
    <w:rsid w:val="00E90DB3"/>
    <w:rsid w:val="00E90F51"/>
    <w:rsid w:val="00E913D0"/>
    <w:rsid w:val="00E91A11"/>
    <w:rsid w:val="00E92389"/>
    <w:rsid w:val="00E92C53"/>
    <w:rsid w:val="00E93AAA"/>
    <w:rsid w:val="00E94C2E"/>
    <w:rsid w:val="00E956CD"/>
    <w:rsid w:val="00E96B1D"/>
    <w:rsid w:val="00E974CF"/>
    <w:rsid w:val="00EA1E0E"/>
    <w:rsid w:val="00EA22BA"/>
    <w:rsid w:val="00EA27D1"/>
    <w:rsid w:val="00EA28C1"/>
    <w:rsid w:val="00EA370C"/>
    <w:rsid w:val="00EA4204"/>
    <w:rsid w:val="00EA6EC9"/>
    <w:rsid w:val="00EA743F"/>
    <w:rsid w:val="00EA751F"/>
    <w:rsid w:val="00EA7C67"/>
    <w:rsid w:val="00EB0921"/>
    <w:rsid w:val="00EB311A"/>
    <w:rsid w:val="00EB3424"/>
    <w:rsid w:val="00EB3428"/>
    <w:rsid w:val="00EB35CE"/>
    <w:rsid w:val="00EB4987"/>
    <w:rsid w:val="00EB54C3"/>
    <w:rsid w:val="00EB6005"/>
    <w:rsid w:val="00EB658F"/>
    <w:rsid w:val="00EB676F"/>
    <w:rsid w:val="00EB780D"/>
    <w:rsid w:val="00EB7BEF"/>
    <w:rsid w:val="00EB7C10"/>
    <w:rsid w:val="00EC18E2"/>
    <w:rsid w:val="00EC298E"/>
    <w:rsid w:val="00EC35DF"/>
    <w:rsid w:val="00EC3C4A"/>
    <w:rsid w:val="00EC410C"/>
    <w:rsid w:val="00EC465E"/>
    <w:rsid w:val="00EC4E8F"/>
    <w:rsid w:val="00EC5393"/>
    <w:rsid w:val="00EC73A8"/>
    <w:rsid w:val="00EC7B8A"/>
    <w:rsid w:val="00ED0B6E"/>
    <w:rsid w:val="00ED1AAB"/>
    <w:rsid w:val="00ED2F63"/>
    <w:rsid w:val="00ED405C"/>
    <w:rsid w:val="00ED4104"/>
    <w:rsid w:val="00ED42A5"/>
    <w:rsid w:val="00ED4D40"/>
    <w:rsid w:val="00ED4E7F"/>
    <w:rsid w:val="00ED514C"/>
    <w:rsid w:val="00ED52B8"/>
    <w:rsid w:val="00ED580C"/>
    <w:rsid w:val="00ED5FB0"/>
    <w:rsid w:val="00ED6921"/>
    <w:rsid w:val="00ED69E1"/>
    <w:rsid w:val="00ED7104"/>
    <w:rsid w:val="00ED7827"/>
    <w:rsid w:val="00EE0D92"/>
    <w:rsid w:val="00EE0EE6"/>
    <w:rsid w:val="00EE1F7F"/>
    <w:rsid w:val="00EE1FB7"/>
    <w:rsid w:val="00EE2092"/>
    <w:rsid w:val="00EE266B"/>
    <w:rsid w:val="00EE4376"/>
    <w:rsid w:val="00EE4544"/>
    <w:rsid w:val="00EE487D"/>
    <w:rsid w:val="00EE4D4D"/>
    <w:rsid w:val="00EE4F6C"/>
    <w:rsid w:val="00EE5DDE"/>
    <w:rsid w:val="00EE6A4C"/>
    <w:rsid w:val="00EE7A49"/>
    <w:rsid w:val="00EE7AA6"/>
    <w:rsid w:val="00EF090D"/>
    <w:rsid w:val="00EF1A16"/>
    <w:rsid w:val="00EF1AAD"/>
    <w:rsid w:val="00EF25E2"/>
    <w:rsid w:val="00EF318A"/>
    <w:rsid w:val="00EF4D78"/>
    <w:rsid w:val="00EF5383"/>
    <w:rsid w:val="00EF550E"/>
    <w:rsid w:val="00EF5514"/>
    <w:rsid w:val="00EF6E7D"/>
    <w:rsid w:val="00EF6EFE"/>
    <w:rsid w:val="00EF7141"/>
    <w:rsid w:val="00EF7C9E"/>
    <w:rsid w:val="00F00C28"/>
    <w:rsid w:val="00F01060"/>
    <w:rsid w:val="00F0155A"/>
    <w:rsid w:val="00F0214C"/>
    <w:rsid w:val="00F021BA"/>
    <w:rsid w:val="00F02241"/>
    <w:rsid w:val="00F029D5"/>
    <w:rsid w:val="00F037A6"/>
    <w:rsid w:val="00F05A1E"/>
    <w:rsid w:val="00F06072"/>
    <w:rsid w:val="00F07002"/>
    <w:rsid w:val="00F07D29"/>
    <w:rsid w:val="00F07EA4"/>
    <w:rsid w:val="00F11773"/>
    <w:rsid w:val="00F12868"/>
    <w:rsid w:val="00F135D0"/>
    <w:rsid w:val="00F13A59"/>
    <w:rsid w:val="00F13F0B"/>
    <w:rsid w:val="00F140C2"/>
    <w:rsid w:val="00F16DA1"/>
    <w:rsid w:val="00F16E58"/>
    <w:rsid w:val="00F17987"/>
    <w:rsid w:val="00F20686"/>
    <w:rsid w:val="00F20D1E"/>
    <w:rsid w:val="00F2285D"/>
    <w:rsid w:val="00F2337D"/>
    <w:rsid w:val="00F23E40"/>
    <w:rsid w:val="00F26A34"/>
    <w:rsid w:val="00F26F89"/>
    <w:rsid w:val="00F30E03"/>
    <w:rsid w:val="00F33365"/>
    <w:rsid w:val="00F33A11"/>
    <w:rsid w:val="00F33D7F"/>
    <w:rsid w:val="00F33F56"/>
    <w:rsid w:val="00F34F66"/>
    <w:rsid w:val="00F3690F"/>
    <w:rsid w:val="00F37042"/>
    <w:rsid w:val="00F410CF"/>
    <w:rsid w:val="00F412D3"/>
    <w:rsid w:val="00F42793"/>
    <w:rsid w:val="00F42AB5"/>
    <w:rsid w:val="00F43083"/>
    <w:rsid w:val="00F4321C"/>
    <w:rsid w:val="00F45BD9"/>
    <w:rsid w:val="00F4657C"/>
    <w:rsid w:val="00F46DE5"/>
    <w:rsid w:val="00F474EB"/>
    <w:rsid w:val="00F515E3"/>
    <w:rsid w:val="00F51D8A"/>
    <w:rsid w:val="00F521F3"/>
    <w:rsid w:val="00F5267F"/>
    <w:rsid w:val="00F53F7B"/>
    <w:rsid w:val="00F54BC5"/>
    <w:rsid w:val="00F5574B"/>
    <w:rsid w:val="00F55AD6"/>
    <w:rsid w:val="00F55FD4"/>
    <w:rsid w:val="00F56B54"/>
    <w:rsid w:val="00F56D00"/>
    <w:rsid w:val="00F60136"/>
    <w:rsid w:val="00F60248"/>
    <w:rsid w:val="00F6137E"/>
    <w:rsid w:val="00F61735"/>
    <w:rsid w:val="00F62BE5"/>
    <w:rsid w:val="00F630CD"/>
    <w:rsid w:val="00F63C8B"/>
    <w:rsid w:val="00F6542C"/>
    <w:rsid w:val="00F661C0"/>
    <w:rsid w:val="00F66BA7"/>
    <w:rsid w:val="00F707EA"/>
    <w:rsid w:val="00F70963"/>
    <w:rsid w:val="00F711BF"/>
    <w:rsid w:val="00F73435"/>
    <w:rsid w:val="00F73B16"/>
    <w:rsid w:val="00F742A7"/>
    <w:rsid w:val="00F74CCD"/>
    <w:rsid w:val="00F74E6E"/>
    <w:rsid w:val="00F779D8"/>
    <w:rsid w:val="00F77BBE"/>
    <w:rsid w:val="00F8043F"/>
    <w:rsid w:val="00F81EC0"/>
    <w:rsid w:val="00F830EB"/>
    <w:rsid w:val="00F83E18"/>
    <w:rsid w:val="00F84FD3"/>
    <w:rsid w:val="00F858E5"/>
    <w:rsid w:val="00F87350"/>
    <w:rsid w:val="00F87C9E"/>
    <w:rsid w:val="00F87F40"/>
    <w:rsid w:val="00F91156"/>
    <w:rsid w:val="00F91A92"/>
    <w:rsid w:val="00F91EED"/>
    <w:rsid w:val="00F9280E"/>
    <w:rsid w:val="00F92963"/>
    <w:rsid w:val="00F931FD"/>
    <w:rsid w:val="00F94AA3"/>
    <w:rsid w:val="00F94BCD"/>
    <w:rsid w:val="00F9517A"/>
    <w:rsid w:val="00F97807"/>
    <w:rsid w:val="00F978E3"/>
    <w:rsid w:val="00FA1E9D"/>
    <w:rsid w:val="00FA2B8B"/>
    <w:rsid w:val="00FA2EEE"/>
    <w:rsid w:val="00FA31FB"/>
    <w:rsid w:val="00FA3954"/>
    <w:rsid w:val="00FA3F38"/>
    <w:rsid w:val="00FA5529"/>
    <w:rsid w:val="00FA5F94"/>
    <w:rsid w:val="00FA69EC"/>
    <w:rsid w:val="00FA6B9B"/>
    <w:rsid w:val="00FA6C92"/>
    <w:rsid w:val="00FA7173"/>
    <w:rsid w:val="00FB02B9"/>
    <w:rsid w:val="00FB101C"/>
    <w:rsid w:val="00FB1398"/>
    <w:rsid w:val="00FB49C6"/>
    <w:rsid w:val="00FB4B07"/>
    <w:rsid w:val="00FB587A"/>
    <w:rsid w:val="00FB6515"/>
    <w:rsid w:val="00FC0A01"/>
    <w:rsid w:val="00FC0B21"/>
    <w:rsid w:val="00FC2E2B"/>
    <w:rsid w:val="00FC2E48"/>
    <w:rsid w:val="00FC2F51"/>
    <w:rsid w:val="00FC3574"/>
    <w:rsid w:val="00FC4C07"/>
    <w:rsid w:val="00FC5DF6"/>
    <w:rsid w:val="00FC704F"/>
    <w:rsid w:val="00FC780A"/>
    <w:rsid w:val="00FD11AC"/>
    <w:rsid w:val="00FD18A7"/>
    <w:rsid w:val="00FD5114"/>
    <w:rsid w:val="00FD5639"/>
    <w:rsid w:val="00FD5918"/>
    <w:rsid w:val="00FD61A8"/>
    <w:rsid w:val="00FD6A0B"/>
    <w:rsid w:val="00FD6F3F"/>
    <w:rsid w:val="00FD7A78"/>
    <w:rsid w:val="00FD7BF4"/>
    <w:rsid w:val="00FD7FB1"/>
    <w:rsid w:val="00FE00BD"/>
    <w:rsid w:val="00FE0608"/>
    <w:rsid w:val="00FE1709"/>
    <w:rsid w:val="00FE3AC9"/>
    <w:rsid w:val="00FE3DD0"/>
    <w:rsid w:val="00FE4295"/>
    <w:rsid w:val="00FE42B3"/>
    <w:rsid w:val="00FE57DF"/>
    <w:rsid w:val="00FE61C9"/>
    <w:rsid w:val="00FF0902"/>
    <w:rsid w:val="00FF235B"/>
    <w:rsid w:val="00FF3156"/>
    <w:rsid w:val="00FF34F2"/>
    <w:rsid w:val="00FF39EB"/>
    <w:rsid w:val="00FF40FD"/>
    <w:rsid w:val="00FF4B71"/>
    <w:rsid w:val="00FF571C"/>
    <w:rsid w:val="00FF6B1A"/>
    <w:rsid w:val="00FF6F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E5D0F7"/>
  <w15:docId w15:val="{47731533-DB60-5D40-8BA4-1932AC3F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675F5"/>
    <w:pPr>
      <w:widowControl w:val="0"/>
      <w:suppressAutoHyphens/>
      <w:adjustRightInd w:val="0"/>
      <w:spacing w:after="240"/>
      <w:textAlignment w:val="baseline"/>
    </w:pPr>
  </w:style>
  <w:style w:type="paragraph" w:styleId="Heading1">
    <w:name w:val="heading 1"/>
    <w:basedOn w:val="Normal"/>
    <w:next w:val="Normal"/>
    <w:qFormat/>
    <w:rsid w:val="002F0C61"/>
    <w:pPr>
      <w:keepNext/>
      <w:numPr>
        <w:numId w:val="3"/>
      </w:numPr>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outlineLvl w:val="0"/>
    </w:pPr>
    <w:rPr>
      <w:rFonts w:ascii="Arial" w:hAnsi="Arial"/>
      <w:b/>
      <w:color w:val="FFFFFF" w:themeColor="background1"/>
    </w:rPr>
  </w:style>
  <w:style w:type="paragraph" w:styleId="Heading2">
    <w:name w:val="heading 2"/>
    <w:basedOn w:val="Heading1"/>
    <w:next w:val="Normal"/>
    <w:autoRedefine/>
    <w:qFormat/>
    <w:rsid w:val="004101FD"/>
    <w:pPr>
      <w:numPr>
        <w:ilvl w:val="1"/>
      </w:numPr>
      <w:pBdr>
        <w:top w:val="none" w:sz="0" w:space="0" w:color="auto"/>
        <w:left w:val="none" w:sz="0" w:space="0" w:color="auto"/>
        <w:bottom w:val="none" w:sz="0" w:space="0" w:color="auto"/>
        <w:right w:val="none" w:sz="0" w:space="0" w:color="auto"/>
      </w:pBdr>
      <w:shd w:val="clear" w:color="auto" w:fill="auto"/>
      <w:spacing w:before="360"/>
      <w:outlineLvl w:val="1"/>
    </w:pPr>
    <w:rPr>
      <w:color w:val="000000" w:themeColor="text1"/>
      <w:kern w:val="28"/>
      <w:sz w:val="22"/>
    </w:rPr>
  </w:style>
  <w:style w:type="paragraph" w:styleId="Heading3">
    <w:name w:val="heading 3"/>
    <w:basedOn w:val="Heading2"/>
    <w:next w:val="Normal"/>
    <w:qFormat/>
    <w:rsid w:val="00824268"/>
    <w:pPr>
      <w:widowControl/>
      <w:numPr>
        <w:ilvl w:val="2"/>
      </w:numPr>
      <w:tabs>
        <w:tab w:val="left" w:pos="1080"/>
      </w:tabs>
      <w:spacing w:before="480"/>
      <w:outlineLvl w:val="2"/>
    </w:pPr>
  </w:style>
  <w:style w:type="paragraph" w:styleId="Heading4">
    <w:name w:val="heading 4"/>
    <w:basedOn w:val="Heading3"/>
    <w:next w:val="Normal"/>
    <w:link w:val="Heading4Char"/>
    <w:qFormat/>
    <w:rsid w:val="00F032BB"/>
    <w:pPr>
      <w:numPr>
        <w:ilvl w:val="3"/>
      </w:numPr>
      <w:adjustRightInd/>
      <w:textAlignment w:val="auto"/>
      <w:outlineLvl w:val="3"/>
    </w:pPr>
  </w:style>
  <w:style w:type="paragraph" w:styleId="Heading5">
    <w:name w:val="heading 5"/>
    <w:basedOn w:val="Heading4"/>
    <w:qFormat/>
    <w:rsid w:val="00EF318A"/>
    <w:pPr>
      <w:numPr>
        <w:ilvl w:val="4"/>
      </w:numPr>
      <w:outlineLvl w:val="4"/>
    </w:pPr>
  </w:style>
  <w:style w:type="paragraph" w:styleId="Heading6">
    <w:name w:val="heading 6"/>
    <w:basedOn w:val="Heading1"/>
    <w:next w:val="Normal"/>
    <w:qFormat/>
    <w:rsid w:val="00F43083"/>
    <w:pPr>
      <w:numPr>
        <w:ilvl w:val="5"/>
      </w:numPr>
      <w:outlineLvl w:val="5"/>
    </w:pPr>
    <w:rPr>
      <w:sz w:val="22"/>
    </w:rPr>
  </w:style>
  <w:style w:type="paragraph" w:styleId="Heading7">
    <w:name w:val="heading 7"/>
    <w:basedOn w:val="Heading6"/>
    <w:next w:val="Normal"/>
    <w:qFormat/>
    <w:rsid w:val="002F0C61"/>
    <w:pPr>
      <w:numPr>
        <w:ilvl w:val="6"/>
      </w:numPr>
      <w:pBdr>
        <w:top w:val="none" w:sz="0" w:space="0" w:color="auto"/>
        <w:left w:val="none" w:sz="0" w:space="0" w:color="auto"/>
        <w:bottom w:val="none" w:sz="0" w:space="0" w:color="auto"/>
        <w:right w:val="none" w:sz="0" w:space="0" w:color="auto"/>
      </w:pBdr>
      <w:shd w:val="clear" w:color="auto" w:fill="auto"/>
      <w:outlineLvl w:val="6"/>
    </w:pPr>
    <w:rPr>
      <w:color w:val="000000" w:themeColor="text1"/>
    </w:rPr>
  </w:style>
  <w:style w:type="paragraph" w:styleId="Heading8">
    <w:name w:val="heading 8"/>
    <w:basedOn w:val="Heading7"/>
    <w:next w:val="Normal"/>
    <w:qFormat/>
    <w:rsid w:val="00EF318A"/>
    <w:pPr>
      <w:numPr>
        <w:ilvl w:val="7"/>
      </w:numPr>
      <w:tabs>
        <w:tab w:val="left" w:pos="900"/>
      </w:tabs>
      <w:outlineLvl w:val="7"/>
    </w:pPr>
  </w:style>
  <w:style w:type="paragraph" w:styleId="Heading9">
    <w:name w:val="heading 9"/>
    <w:basedOn w:val="Heading8"/>
    <w:next w:val="Normal"/>
    <w:qFormat/>
    <w:rsid w:val="00EF318A"/>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536C6F"/>
    <w:pPr>
      <w:spacing w:before="360" w:after="120"/>
      <w:contextualSpacing/>
      <w:jc w:val="right"/>
    </w:pPr>
    <w:rPr>
      <w:b/>
      <w:color w:val="000000" w:themeColor="text1"/>
      <w:spacing w:val="-10"/>
      <w:kern w:val="20"/>
      <w:position w:val="8"/>
      <w:sz w:val="56"/>
    </w:rPr>
  </w:style>
  <w:style w:type="paragraph" w:styleId="FootnoteText">
    <w:name w:val="footnote text"/>
    <w:basedOn w:val="Normal"/>
    <w:link w:val="FootnoteTextChar"/>
    <w:rsid w:val="001E0DD6"/>
    <w:pPr>
      <w:ind w:left="360" w:hanging="360"/>
    </w:pPr>
    <w:rPr>
      <w:sz w:val="18"/>
    </w:rPr>
  </w:style>
  <w:style w:type="paragraph" w:styleId="List">
    <w:name w:val="List"/>
    <w:basedOn w:val="Normal"/>
    <w:rsid w:val="00EF318A"/>
    <w:pPr>
      <w:ind w:left="360" w:hanging="360"/>
    </w:pPr>
  </w:style>
  <w:style w:type="paragraph" w:styleId="ListBullet">
    <w:name w:val="List Bullet"/>
    <w:basedOn w:val="Normal"/>
    <w:rsid w:val="001E0DD6"/>
    <w:pPr>
      <w:numPr>
        <w:numId w:val="2"/>
      </w:numPr>
      <w:spacing w:after="180"/>
    </w:pPr>
  </w:style>
  <w:style w:type="paragraph" w:styleId="BodyText">
    <w:name w:val="Body Text"/>
    <w:basedOn w:val="Normal"/>
    <w:link w:val="BodyTextChar"/>
    <w:rsid w:val="00F84CA8"/>
  </w:style>
  <w:style w:type="character" w:styleId="FootnoteReference">
    <w:name w:val="footnote reference"/>
    <w:rsid w:val="00EF318A"/>
    <w:rPr>
      <w:rFonts w:ascii="Times New Roman" w:hAnsi="Times New Roman"/>
      <w:vertAlign w:val="superscript"/>
    </w:rPr>
  </w:style>
  <w:style w:type="paragraph" w:styleId="BodyText2">
    <w:name w:val="Body Text 2"/>
    <w:basedOn w:val="Normal"/>
    <w:rsid w:val="00EF318A"/>
    <w:pPr>
      <w:keepNext/>
      <w:spacing w:after="180"/>
    </w:pPr>
    <w:rPr>
      <w:b/>
    </w:rPr>
  </w:style>
  <w:style w:type="paragraph" w:styleId="Footer">
    <w:name w:val="footer"/>
    <w:basedOn w:val="Normal"/>
    <w:link w:val="FooterChar"/>
    <w:uiPriority w:val="99"/>
    <w:qFormat/>
    <w:rsid w:val="00EF318A"/>
    <w:pPr>
      <w:tabs>
        <w:tab w:val="center" w:pos="4680"/>
        <w:tab w:val="right" w:pos="9360"/>
      </w:tabs>
    </w:pPr>
  </w:style>
  <w:style w:type="character" w:styleId="PageNumber">
    <w:name w:val="page number"/>
    <w:rsid w:val="00EF318A"/>
    <w:rPr>
      <w:rFonts w:ascii="Times New Roman" w:hAnsi="Times New Roman"/>
      <w:sz w:val="22"/>
    </w:rPr>
  </w:style>
  <w:style w:type="character" w:styleId="CommentReference">
    <w:name w:val="annotation reference"/>
    <w:uiPriority w:val="99"/>
    <w:rsid w:val="00EF318A"/>
    <w:rPr>
      <w:sz w:val="16"/>
      <w:szCs w:val="16"/>
    </w:rPr>
  </w:style>
  <w:style w:type="paragraph" w:styleId="CommentText">
    <w:name w:val="annotation text"/>
    <w:basedOn w:val="Normal"/>
    <w:link w:val="CommentTextChar"/>
    <w:uiPriority w:val="99"/>
    <w:qFormat/>
    <w:rsid w:val="00885BB9"/>
  </w:style>
  <w:style w:type="paragraph" w:styleId="BodyTextIndent">
    <w:name w:val="Body Text Indent"/>
    <w:basedOn w:val="Normal"/>
    <w:link w:val="BodyTextIndentChar"/>
    <w:rsid w:val="00EF318A"/>
    <w:pPr>
      <w:ind w:left="720"/>
    </w:pPr>
  </w:style>
  <w:style w:type="paragraph" w:styleId="TOC1">
    <w:name w:val="toc 1"/>
    <w:basedOn w:val="Normal"/>
    <w:next w:val="Normal"/>
    <w:autoRedefine/>
    <w:uiPriority w:val="39"/>
    <w:rsid w:val="008F3819"/>
    <w:pPr>
      <w:tabs>
        <w:tab w:val="left" w:pos="480"/>
        <w:tab w:val="right" w:leader="dot" w:pos="9350"/>
      </w:tabs>
      <w:spacing w:before="120" w:after="120"/>
    </w:pPr>
    <w:rPr>
      <w:rFonts w:ascii="Arial" w:hAnsi="Arial"/>
      <w:b/>
      <w:noProof/>
      <w:color w:val="000000" w:themeColor="text1"/>
    </w:rPr>
  </w:style>
  <w:style w:type="paragraph" w:styleId="TOC2">
    <w:name w:val="toc 2"/>
    <w:basedOn w:val="Normal"/>
    <w:next w:val="Normal"/>
    <w:autoRedefine/>
    <w:uiPriority w:val="39"/>
    <w:rsid w:val="008E73E3"/>
    <w:pPr>
      <w:tabs>
        <w:tab w:val="left" w:pos="1100"/>
        <w:tab w:val="right" w:leader="dot" w:pos="9360"/>
      </w:tabs>
      <w:spacing w:after="120"/>
      <w:ind w:left="547"/>
    </w:pPr>
    <w:rPr>
      <w:rFonts w:ascii="Arial" w:hAnsi="Arial"/>
      <w:noProof/>
      <w:color w:val="000000" w:themeColor="text1"/>
    </w:rPr>
  </w:style>
  <w:style w:type="paragraph" w:styleId="TOC3">
    <w:name w:val="toc 3"/>
    <w:basedOn w:val="Normal"/>
    <w:next w:val="Normal"/>
    <w:autoRedefine/>
    <w:uiPriority w:val="39"/>
    <w:rsid w:val="008E73E3"/>
    <w:pPr>
      <w:tabs>
        <w:tab w:val="left" w:pos="720"/>
        <w:tab w:val="left" w:pos="1800"/>
        <w:tab w:val="right" w:leader="dot" w:pos="9350"/>
      </w:tabs>
      <w:spacing w:after="120"/>
      <w:ind w:left="1080"/>
    </w:pPr>
    <w:rPr>
      <w:rFonts w:ascii="Arial" w:hAnsi="Arial"/>
      <w:noProof/>
      <w:color w:val="000000" w:themeColor="text1"/>
    </w:rPr>
  </w:style>
  <w:style w:type="paragraph" w:styleId="TOC4">
    <w:name w:val="toc 4"/>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5">
    <w:name w:val="toc 5"/>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6">
    <w:name w:val="toc 6"/>
    <w:basedOn w:val="Normal"/>
    <w:next w:val="Normal"/>
    <w:autoRedefine/>
    <w:uiPriority w:val="39"/>
    <w:rsid w:val="008E73E3"/>
    <w:pPr>
      <w:tabs>
        <w:tab w:val="right" w:leader="dot" w:pos="9350"/>
      </w:tabs>
      <w:spacing w:before="120" w:after="120"/>
    </w:pPr>
    <w:rPr>
      <w:rFonts w:ascii="Arial" w:hAnsi="Arial" w:cs="Arial"/>
      <w:b/>
      <w:bCs/>
      <w:noProof/>
      <w:color w:val="000000" w:themeColor="text1"/>
    </w:rPr>
  </w:style>
  <w:style w:type="paragraph" w:styleId="TOC7">
    <w:name w:val="toc 7"/>
    <w:basedOn w:val="Normal"/>
    <w:next w:val="Normal"/>
    <w:autoRedefine/>
    <w:uiPriority w:val="39"/>
    <w:rsid w:val="008E73E3"/>
    <w:pPr>
      <w:tabs>
        <w:tab w:val="left" w:pos="1260"/>
        <w:tab w:val="right" w:leader="dot" w:pos="9360"/>
      </w:tabs>
      <w:ind w:left="547"/>
    </w:pPr>
    <w:rPr>
      <w:rFonts w:ascii="Arial" w:hAnsi="Arial" w:cs="Arial"/>
      <w:noProof/>
      <w:color w:val="000000" w:themeColor="text1"/>
    </w:rPr>
  </w:style>
  <w:style w:type="paragraph" w:styleId="TOC8">
    <w:name w:val="toc 8"/>
    <w:basedOn w:val="Normal"/>
    <w:next w:val="Normal"/>
    <w:autoRedefine/>
    <w:uiPriority w:val="39"/>
    <w:rsid w:val="008E73E3"/>
    <w:pPr>
      <w:tabs>
        <w:tab w:val="left" w:pos="2269"/>
        <w:tab w:val="right" w:leader="dot" w:pos="9350"/>
      </w:tabs>
      <w:ind w:left="1260"/>
    </w:pPr>
    <w:rPr>
      <w:rFonts w:ascii="Arial" w:hAnsi="Arial" w:cs="Arial"/>
      <w:noProof/>
      <w:color w:val="000000" w:themeColor="text1"/>
    </w:rPr>
  </w:style>
  <w:style w:type="paragraph" w:styleId="TOC9">
    <w:name w:val="toc 9"/>
    <w:basedOn w:val="Normal"/>
    <w:next w:val="Normal"/>
    <w:autoRedefine/>
    <w:uiPriority w:val="39"/>
    <w:rsid w:val="008E73E3"/>
    <w:pPr>
      <w:ind w:left="1760"/>
    </w:pPr>
    <w:rPr>
      <w:color w:val="000000" w:themeColor="text1"/>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C2797A"/>
    <w:pPr>
      <w:spacing w:before="480"/>
      <w:jc w:val="center"/>
    </w:pPr>
    <w:rPr>
      <w:rFonts w:ascii="Arial" w:hAnsi="Arial"/>
      <w:b/>
      <w:color w:val="000000" w:themeColor="text1"/>
      <w:sz w:val="18"/>
    </w:rPr>
  </w:style>
  <w:style w:type="paragraph" w:customStyle="1" w:styleId="TitleinTOC">
    <w:name w:val="Title in TOC"/>
    <w:basedOn w:val="Heading1"/>
    <w:next w:val="Normal"/>
    <w:rsid w:val="00EF318A"/>
    <w:pPr>
      <w:numPr>
        <w:numId w:val="0"/>
      </w:numPr>
    </w:pPr>
  </w:style>
  <w:style w:type="paragraph" w:styleId="DocumentMap">
    <w:name w:val="Document Map"/>
    <w:basedOn w:val="Normal"/>
    <w:rsid w:val="00EF318A"/>
    <w:pPr>
      <w:shd w:val="clear" w:color="auto" w:fill="000080"/>
    </w:pPr>
    <w:rPr>
      <w:rFonts w:ascii="Tahoma" w:hAnsi="Tahoma"/>
    </w:rPr>
  </w:style>
  <w:style w:type="character" w:styleId="FollowedHyperlink">
    <w:name w:val="FollowedHyperlink"/>
    <w:rsid w:val="00EF318A"/>
    <w:rPr>
      <w:color w:val="800080"/>
      <w:u w:val="single"/>
    </w:rPr>
  </w:style>
  <w:style w:type="paragraph" w:styleId="TableofFigures">
    <w:name w:val="table of figures"/>
    <w:basedOn w:val="Normal"/>
    <w:next w:val="Normal"/>
    <w:uiPriority w:val="99"/>
    <w:rsid w:val="00EF318A"/>
    <w:pPr>
      <w:spacing w:after="120" w:line="120" w:lineRule="atLeast"/>
      <w:ind w:left="475" w:hanging="475"/>
    </w:pPr>
    <w:rPr>
      <w:rFonts w:ascii="Arial" w:hAnsi="Arial"/>
    </w:rPr>
  </w:style>
  <w:style w:type="paragraph" w:customStyle="1" w:styleId="Dash">
    <w:name w:val="Dash"/>
    <w:basedOn w:val="ListBullet"/>
    <w:rsid w:val="00EF318A"/>
    <w:pPr>
      <w:numPr>
        <w:numId w:val="1"/>
      </w:numPr>
    </w:pPr>
  </w:style>
  <w:style w:type="paragraph" w:customStyle="1" w:styleId="Subheading">
    <w:name w:val="Subheading"/>
    <w:basedOn w:val="Normal"/>
    <w:rsid w:val="00EF318A"/>
    <w:pPr>
      <w:keepNext/>
    </w:pPr>
    <w:rPr>
      <w:rFonts w:ascii="Arial" w:hAnsi="Arial"/>
      <w:b/>
    </w:rPr>
  </w:style>
  <w:style w:type="paragraph" w:customStyle="1" w:styleId="TitleCover">
    <w:name w:val="Title Cover"/>
    <w:basedOn w:val="Normal"/>
    <w:next w:val="Normal"/>
    <w:rsid w:val="00EF318A"/>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rsid w:val="00EF318A"/>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rsid w:val="00EF318A"/>
    <w:pPr>
      <w:ind w:left="360" w:hanging="288"/>
    </w:pPr>
    <w:rPr>
      <w:rFonts w:ascii="Arial" w:hAnsi="Arial"/>
      <w:sz w:val="18"/>
    </w:rPr>
  </w:style>
  <w:style w:type="paragraph" w:customStyle="1" w:styleId="TableCaption">
    <w:name w:val="Table Caption"/>
    <w:basedOn w:val="Caption"/>
    <w:rsid w:val="00EF318A"/>
    <w:pPr>
      <w:keepNext/>
    </w:pPr>
  </w:style>
  <w:style w:type="paragraph" w:customStyle="1" w:styleId="TableColHeading">
    <w:name w:val="Table Col. Heading"/>
    <w:basedOn w:val="BodyText"/>
    <w:rsid w:val="00EF318A"/>
    <w:pPr>
      <w:keepNext/>
      <w:keepLines/>
      <w:spacing w:before="40" w:after="40"/>
      <w:jc w:val="center"/>
    </w:pPr>
    <w:rPr>
      <w:rFonts w:ascii="Arial" w:hAnsi="Arial"/>
      <w:b/>
      <w:sz w:val="18"/>
    </w:rPr>
  </w:style>
  <w:style w:type="paragraph" w:styleId="TableofAuthorities">
    <w:name w:val="table of authorities"/>
    <w:basedOn w:val="TableofFigures"/>
    <w:next w:val="Normal"/>
    <w:semiHidden/>
    <w:rsid w:val="00EF318A"/>
    <w:pPr>
      <w:ind w:left="240" w:hanging="240"/>
    </w:pPr>
  </w:style>
  <w:style w:type="paragraph" w:customStyle="1" w:styleId="TableText">
    <w:name w:val="Table Text"/>
    <w:basedOn w:val="BodyText"/>
    <w:rsid w:val="00EF318A"/>
    <w:pPr>
      <w:spacing w:before="40" w:after="40"/>
    </w:pPr>
    <w:rPr>
      <w:rFonts w:ascii="Arial" w:hAnsi="Arial"/>
      <w:sz w:val="18"/>
    </w:rPr>
  </w:style>
  <w:style w:type="paragraph" w:styleId="TOAHeading">
    <w:name w:val="toa heading"/>
    <w:basedOn w:val="Normal"/>
    <w:next w:val="Normal"/>
    <w:semiHidden/>
    <w:rsid w:val="00EF318A"/>
    <w:pPr>
      <w:spacing w:before="120"/>
    </w:pPr>
    <w:rPr>
      <w:rFonts w:ascii="Arial" w:hAnsi="Arial"/>
      <w:b/>
    </w:rPr>
  </w:style>
  <w:style w:type="paragraph" w:customStyle="1" w:styleId="TOCBase">
    <w:name w:val="TOC Base"/>
    <w:basedOn w:val="Normal"/>
    <w:rsid w:val="00EF318A"/>
    <w:pPr>
      <w:tabs>
        <w:tab w:val="right" w:leader="dot" w:pos="6480"/>
      </w:tabs>
    </w:pPr>
    <w:rPr>
      <w:rFonts w:ascii="Arial" w:hAnsi="Arial"/>
      <w:sz w:val="20"/>
    </w:rPr>
  </w:style>
  <w:style w:type="paragraph" w:customStyle="1" w:styleId="TOCTitle">
    <w:name w:val="TOC Title"/>
    <w:basedOn w:val="Normal"/>
    <w:rsid w:val="00EF318A"/>
    <w:pPr>
      <w:jc w:val="center"/>
    </w:pPr>
    <w:rPr>
      <w:rFonts w:ascii="Arial Black" w:hAnsi="Arial Black"/>
    </w:rPr>
  </w:style>
  <w:style w:type="paragraph" w:styleId="Header">
    <w:name w:val="header"/>
    <w:basedOn w:val="Normal"/>
    <w:link w:val="HeaderChar"/>
    <w:uiPriority w:val="99"/>
    <w:qFormat/>
    <w:rsid w:val="00EF318A"/>
    <w:pPr>
      <w:tabs>
        <w:tab w:val="center" w:pos="4320"/>
        <w:tab w:val="right" w:pos="8640"/>
      </w:tabs>
    </w:pPr>
  </w:style>
  <w:style w:type="character" w:styleId="Hyperlink">
    <w:name w:val="Hyperlink"/>
    <w:aliases w:val="PALHyperlink"/>
    <w:uiPriority w:val="99"/>
    <w:rsid w:val="00EF318A"/>
    <w:rPr>
      <w:color w:val="0000FF"/>
      <w:u w:val="single"/>
    </w:rPr>
  </w:style>
  <w:style w:type="character" w:styleId="Strong">
    <w:name w:val="Strong"/>
    <w:uiPriority w:val="22"/>
    <w:qFormat/>
    <w:rsid w:val="00EF318A"/>
    <w:rPr>
      <w:b/>
      <w:bCs/>
    </w:rPr>
  </w:style>
  <w:style w:type="character" w:customStyle="1" w:styleId="text">
    <w:name w:val="text"/>
    <w:basedOn w:val="DefaultParagraphFont"/>
    <w:rsid w:val="00EF318A"/>
  </w:style>
  <w:style w:type="paragraph" w:customStyle="1" w:styleId="Default">
    <w:name w:val="Default"/>
    <w:rsid w:val="0019285C"/>
    <w:pPr>
      <w:widowControl w:val="0"/>
      <w:autoSpaceDE w:val="0"/>
      <w:autoSpaceDN w:val="0"/>
      <w:adjustRightInd w:val="0"/>
      <w:jc w:val="both"/>
      <w:textAlignment w:val="baseline"/>
    </w:pPr>
    <w:rPr>
      <w:rFonts w:ascii="TimesNewRoman" w:hAnsi="TimesNewRoman"/>
    </w:rPr>
  </w:style>
  <w:style w:type="paragraph" w:styleId="Date">
    <w:name w:val="Date"/>
    <w:basedOn w:val="Normal"/>
    <w:next w:val="Normal"/>
    <w:rsid w:val="00EF318A"/>
    <w:pPr>
      <w:suppressAutoHyphens w:val="0"/>
      <w:spacing w:line="240" w:lineRule="atLeast"/>
    </w:pPr>
    <w:rPr>
      <w:spacing w:val="-5"/>
    </w:rPr>
  </w:style>
  <w:style w:type="paragraph" w:customStyle="1" w:styleId="xl24">
    <w:name w:val="xl24"/>
    <w:basedOn w:val="Normal"/>
    <w:rsid w:val="00EF318A"/>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semiHidden/>
    <w:rsid w:val="00EF318A"/>
    <w:pPr>
      <w:ind w:left="220" w:hanging="220"/>
    </w:pPr>
    <w:rPr>
      <w:szCs w:val="21"/>
    </w:rPr>
  </w:style>
  <w:style w:type="paragraph" w:styleId="Index2">
    <w:name w:val="index 2"/>
    <w:basedOn w:val="Normal"/>
    <w:next w:val="Normal"/>
    <w:autoRedefine/>
    <w:semiHidden/>
    <w:rsid w:val="00EF318A"/>
    <w:pPr>
      <w:ind w:left="440" w:hanging="220"/>
    </w:pPr>
    <w:rPr>
      <w:szCs w:val="21"/>
    </w:rPr>
  </w:style>
  <w:style w:type="paragraph" w:styleId="Index3">
    <w:name w:val="index 3"/>
    <w:basedOn w:val="Normal"/>
    <w:next w:val="Normal"/>
    <w:autoRedefine/>
    <w:semiHidden/>
    <w:rsid w:val="00EF318A"/>
    <w:pPr>
      <w:ind w:left="660" w:hanging="220"/>
    </w:pPr>
    <w:rPr>
      <w:szCs w:val="21"/>
    </w:rPr>
  </w:style>
  <w:style w:type="paragraph" w:styleId="Index4">
    <w:name w:val="index 4"/>
    <w:basedOn w:val="Normal"/>
    <w:next w:val="Normal"/>
    <w:autoRedefine/>
    <w:semiHidden/>
    <w:rsid w:val="00EF318A"/>
    <w:pPr>
      <w:ind w:left="880" w:hanging="220"/>
    </w:pPr>
    <w:rPr>
      <w:szCs w:val="21"/>
    </w:rPr>
  </w:style>
  <w:style w:type="paragraph" w:styleId="Index5">
    <w:name w:val="index 5"/>
    <w:basedOn w:val="Normal"/>
    <w:next w:val="Normal"/>
    <w:autoRedefine/>
    <w:semiHidden/>
    <w:rsid w:val="00EF318A"/>
    <w:pPr>
      <w:ind w:left="1100" w:hanging="220"/>
    </w:pPr>
    <w:rPr>
      <w:szCs w:val="21"/>
    </w:rPr>
  </w:style>
  <w:style w:type="paragraph" w:styleId="Index6">
    <w:name w:val="index 6"/>
    <w:basedOn w:val="Normal"/>
    <w:next w:val="Normal"/>
    <w:autoRedefine/>
    <w:semiHidden/>
    <w:rsid w:val="00EF318A"/>
    <w:pPr>
      <w:ind w:left="1320" w:hanging="220"/>
    </w:pPr>
    <w:rPr>
      <w:szCs w:val="21"/>
    </w:rPr>
  </w:style>
  <w:style w:type="paragraph" w:styleId="Index7">
    <w:name w:val="index 7"/>
    <w:basedOn w:val="Normal"/>
    <w:next w:val="Normal"/>
    <w:autoRedefine/>
    <w:semiHidden/>
    <w:rsid w:val="00EF318A"/>
    <w:pPr>
      <w:ind w:left="1540" w:hanging="220"/>
    </w:pPr>
    <w:rPr>
      <w:szCs w:val="21"/>
    </w:rPr>
  </w:style>
  <w:style w:type="paragraph" w:styleId="Index8">
    <w:name w:val="index 8"/>
    <w:basedOn w:val="Normal"/>
    <w:next w:val="Normal"/>
    <w:autoRedefine/>
    <w:semiHidden/>
    <w:rsid w:val="00EF318A"/>
    <w:pPr>
      <w:ind w:left="1760" w:hanging="220"/>
    </w:pPr>
    <w:rPr>
      <w:szCs w:val="21"/>
    </w:rPr>
  </w:style>
  <w:style w:type="paragraph" w:styleId="Index9">
    <w:name w:val="index 9"/>
    <w:basedOn w:val="Normal"/>
    <w:next w:val="Normal"/>
    <w:autoRedefine/>
    <w:semiHidden/>
    <w:rsid w:val="00EF318A"/>
    <w:pPr>
      <w:ind w:left="1980" w:hanging="220"/>
    </w:pPr>
    <w:rPr>
      <w:szCs w:val="21"/>
    </w:rPr>
  </w:style>
  <w:style w:type="paragraph" w:styleId="IndexHeading">
    <w:name w:val="index heading"/>
    <w:basedOn w:val="Normal"/>
    <w:next w:val="Index1"/>
    <w:semiHidden/>
    <w:rsid w:val="00EF318A"/>
    <w:pPr>
      <w:spacing w:before="240" w:after="120"/>
      <w:jc w:val="center"/>
    </w:pPr>
    <w:rPr>
      <w:b/>
      <w:bCs/>
      <w:szCs w:val="31"/>
    </w:rPr>
  </w:style>
  <w:style w:type="paragraph" w:customStyle="1" w:styleId="Graphic">
    <w:name w:val="Graphic"/>
    <w:basedOn w:val="BodyText"/>
    <w:rsid w:val="00EF318A"/>
    <w:pPr>
      <w:jc w:val="center"/>
    </w:pPr>
  </w:style>
  <w:style w:type="paragraph" w:styleId="BodyTextIndent2">
    <w:name w:val="Body Text Indent 2"/>
    <w:basedOn w:val="Normal"/>
    <w:rsid w:val="00EF318A"/>
    <w:pPr>
      <w:spacing w:before="120"/>
      <w:ind w:left="360"/>
    </w:pPr>
  </w:style>
  <w:style w:type="character" w:customStyle="1" w:styleId="bodycopy1">
    <w:name w:val="bodycopy1"/>
    <w:rsid w:val="00EF318A"/>
    <w:rPr>
      <w:rFonts w:ascii="Arial" w:hAnsi="Arial" w:cs="Arial" w:hint="default"/>
      <w:sz w:val="20"/>
      <w:szCs w:val="20"/>
    </w:rPr>
  </w:style>
  <w:style w:type="character" w:styleId="EndnoteReference">
    <w:name w:val="endnote reference"/>
    <w:semiHidden/>
    <w:rsid w:val="00EF318A"/>
    <w:rPr>
      <w:vertAlign w:val="superscript"/>
    </w:rPr>
  </w:style>
  <w:style w:type="paragraph" w:styleId="EndnoteText">
    <w:name w:val="endnote text"/>
    <w:basedOn w:val="Normal"/>
    <w:semiHidden/>
    <w:rsid w:val="00EF318A"/>
    <w:rPr>
      <w:sz w:val="20"/>
    </w:rPr>
  </w:style>
  <w:style w:type="paragraph" w:customStyle="1" w:styleId="Appendix">
    <w:name w:val="Appendix"/>
    <w:basedOn w:val="Normal"/>
    <w:next w:val="Normal"/>
    <w:rsid w:val="00734007"/>
    <w:pPr>
      <w:keepNext/>
      <w:keepLines/>
      <w:pBdr>
        <w:top w:val="single" w:sz="4" w:space="1" w:color="auto"/>
        <w:left w:val="single" w:sz="4" w:space="4" w:color="auto"/>
        <w:bottom w:val="single" w:sz="4" w:space="1" w:color="auto"/>
        <w:right w:val="single" w:sz="4" w:space="4" w:color="auto"/>
      </w:pBdr>
      <w:shd w:val="clear" w:color="auto" w:fill="000000"/>
      <w:suppressAutoHyphens w:val="0"/>
      <w:spacing w:after="360" w:line="240" w:lineRule="atLeast"/>
      <w:ind w:left="-864"/>
      <w:outlineLvl w:val="0"/>
    </w:pPr>
    <w:rPr>
      <w:rFonts w:ascii="Arial Black" w:hAnsi="Arial Black"/>
      <w:spacing w:val="-10"/>
      <w:kern w:val="20"/>
      <w:position w:val="8"/>
    </w:rPr>
  </w:style>
  <w:style w:type="paragraph" w:styleId="ListBullet2">
    <w:name w:val="List Bullet 2"/>
    <w:basedOn w:val="Normal"/>
    <w:autoRedefine/>
    <w:rsid w:val="00734007"/>
    <w:pPr>
      <w:tabs>
        <w:tab w:val="num" w:pos="720"/>
      </w:tabs>
      <w:suppressAutoHyphens w:val="0"/>
      <w:spacing w:line="240" w:lineRule="atLeast"/>
      <w:ind w:left="720" w:hanging="360"/>
    </w:pPr>
    <w:rPr>
      <w:spacing w:val="-5"/>
    </w:rPr>
  </w:style>
  <w:style w:type="paragraph" w:styleId="ListBullet3">
    <w:name w:val="List Bullet 3"/>
    <w:basedOn w:val="Normal"/>
    <w:autoRedefine/>
    <w:uiPriority w:val="99"/>
    <w:rsid w:val="00734007"/>
    <w:pPr>
      <w:tabs>
        <w:tab w:val="num" w:pos="1080"/>
      </w:tabs>
      <w:suppressAutoHyphens w:val="0"/>
      <w:spacing w:line="240" w:lineRule="atLeast"/>
      <w:ind w:left="1080" w:hanging="360"/>
    </w:pPr>
    <w:rPr>
      <w:spacing w:val="-5"/>
    </w:rPr>
  </w:style>
  <w:style w:type="paragraph" w:styleId="ListBullet4">
    <w:name w:val="List Bullet 4"/>
    <w:basedOn w:val="Normal"/>
    <w:autoRedefine/>
    <w:rsid w:val="00734007"/>
    <w:pPr>
      <w:tabs>
        <w:tab w:val="num" w:pos="1440"/>
      </w:tabs>
      <w:suppressAutoHyphens w:val="0"/>
      <w:spacing w:line="240" w:lineRule="atLeast"/>
      <w:ind w:left="1440" w:hanging="360"/>
    </w:pPr>
    <w:rPr>
      <w:spacing w:val="-5"/>
    </w:rPr>
  </w:style>
  <w:style w:type="paragraph" w:styleId="ListBullet5">
    <w:name w:val="List Bullet 5"/>
    <w:basedOn w:val="Normal"/>
    <w:autoRedefine/>
    <w:rsid w:val="00734007"/>
    <w:pPr>
      <w:tabs>
        <w:tab w:val="num" w:pos="1800"/>
      </w:tabs>
      <w:suppressAutoHyphens w:val="0"/>
      <w:spacing w:line="240" w:lineRule="atLeast"/>
      <w:ind w:left="1800" w:hanging="360"/>
    </w:pPr>
    <w:rPr>
      <w:spacing w:val="-5"/>
    </w:rPr>
  </w:style>
  <w:style w:type="paragraph" w:styleId="ListNumber">
    <w:name w:val="List Number"/>
    <w:basedOn w:val="Normal"/>
    <w:rsid w:val="00734007"/>
    <w:pPr>
      <w:tabs>
        <w:tab w:val="num" w:pos="360"/>
      </w:tabs>
      <w:suppressAutoHyphens w:val="0"/>
      <w:spacing w:line="240" w:lineRule="atLeast"/>
      <w:ind w:left="360" w:hanging="360"/>
    </w:pPr>
    <w:rPr>
      <w:spacing w:val="-5"/>
    </w:rPr>
  </w:style>
  <w:style w:type="paragraph" w:styleId="ListNumber2">
    <w:name w:val="List Number 2"/>
    <w:basedOn w:val="Normal"/>
    <w:rsid w:val="00734007"/>
    <w:pPr>
      <w:tabs>
        <w:tab w:val="num" w:pos="720"/>
      </w:tabs>
      <w:suppressAutoHyphens w:val="0"/>
      <w:spacing w:line="240" w:lineRule="atLeast"/>
      <w:ind w:left="720" w:hanging="360"/>
    </w:pPr>
    <w:rPr>
      <w:spacing w:val="-5"/>
    </w:rPr>
  </w:style>
  <w:style w:type="paragraph" w:styleId="ListNumber3">
    <w:name w:val="List Number 3"/>
    <w:basedOn w:val="Normal"/>
    <w:rsid w:val="00734007"/>
    <w:pPr>
      <w:tabs>
        <w:tab w:val="num" w:pos="1080"/>
      </w:tabs>
      <w:suppressAutoHyphens w:val="0"/>
      <w:spacing w:line="240" w:lineRule="atLeast"/>
      <w:ind w:left="1080" w:hanging="360"/>
    </w:pPr>
    <w:rPr>
      <w:spacing w:val="-5"/>
    </w:rPr>
  </w:style>
  <w:style w:type="paragraph" w:styleId="ListNumber4">
    <w:name w:val="List Number 4"/>
    <w:basedOn w:val="Normal"/>
    <w:rsid w:val="00734007"/>
    <w:pPr>
      <w:tabs>
        <w:tab w:val="num" w:pos="1440"/>
      </w:tabs>
      <w:suppressAutoHyphens w:val="0"/>
      <w:spacing w:line="240" w:lineRule="atLeast"/>
      <w:ind w:left="1440" w:hanging="360"/>
    </w:pPr>
    <w:rPr>
      <w:spacing w:val="-5"/>
    </w:rPr>
  </w:style>
  <w:style w:type="paragraph" w:styleId="ListNumber5">
    <w:name w:val="List Number 5"/>
    <w:basedOn w:val="Normal"/>
    <w:rsid w:val="00734007"/>
    <w:pPr>
      <w:tabs>
        <w:tab w:val="num" w:pos="1800"/>
      </w:tabs>
      <w:suppressAutoHyphens w:val="0"/>
      <w:spacing w:line="240" w:lineRule="atLeast"/>
      <w:ind w:left="1800" w:hanging="360"/>
    </w:pPr>
    <w:rPr>
      <w:spacing w:val="-5"/>
    </w:rPr>
  </w:style>
  <w:style w:type="paragraph" w:styleId="NormalWeb">
    <w:name w:val="Normal (Web)"/>
    <w:basedOn w:val="Normal"/>
    <w:uiPriority w:val="99"/>
    <w:rsid w:val="00E40FCC"/>
  </w:style>
  <w:style w:type="paragraph" w:styleId="BalloonText">
    <w:name w:val="Balloon Text"/>
    <w:basedOn w:val="Normal"/>
    <w:rsid w:val="0024417B"/>
    <w:rPr>
      <w:rFonts w:ascii="Tahoma" w:hAnsi="Tahoma" w:cs="Tahoma"/>
      <w:sz w:val="16"/>
      <w:szCs w:val="16"/>
    </w:rPr>
  </w:style>
  <w:style w:type="paragraph" w:styleId="CommentSubject">
    <w:name w:val="annotation subject"/>
    <w:basedOn w:val="CommentText"/>
    <w:next w:val="CommentText"/>
    <w:rsid w:val="00B248DC"/>
    <w:rPr>
      <w:b/>
      <w:bCs/>
    </w:rPr>
  </w:style>
  <w:style w:type="paragraph" w:customStyle="1" w:styleId="Filenameandpath">
    <w:name w:val="Filename and path"/>
    <w:rsid w:val="00E1188A"/>
  </w:style>
  <w:style w:type="paragraph" w:customStyle="1" w:styleId="centerbold">
    <w:name w:val="center bold"/>
    <w:aliases w:val="cbo"/>
    <w:basedOn w:val="Normal"/>
    <w:rsid w:val="00E1188A"/>
    <w:pPr>
      <w:widowControl/>
      <w:suppressAutoHyphens w:val="0"/>
      <w:adjustRightInd/>
      <w:jc w:val="center"/>
      <w:textAlignment w:val="auto"/>
    </w:pPr>
    <w:rPr>
      <w:rFonts w:ascii="Book Antiqua" w:hAnsi="Book Antiqua"/>
      <w:b/>
    </w:rPr>
  </w:style>
  <w:style w:type="paragraph" w:styleId="BlockText">
    <w:name w:val="Block Text"/>
    <w:basedOn w:val="Normal"/>
    <w:rsid w:val="001D51A8"/>
    <w:pPr>
      <w:widowControl/>
      <w:suppressAutoHyphens w:val="0"/>
      <w:adjustRightInd/>
      <w:ind w:left="994" w:right="994"/>
      <w:jc w:val="center"/>
      <w:textAlignment w:val="auto"/>
    </w:pPr>
    <w:rPr>
      <w:rFonts w:ascii="Book Antiqua" w:hAnsi="Book Antiqua"/>
      <w:b/>
      <w:caps/>
      <w:sz w:val="36"/>
    </w:rPr>
  </w:style>
  <w:style w:type="character" w:customStyle="1" w:styleId="Heading4Char">
    <w:name w:val="Heading 4 Char"/>
    <w:link w:val="Heading4"/>
    <w:rsid w:val="00AE7DAB"/>
    <w:rPr>
      <w:rFonts w:ascii="Arial" w:hAnsi="Arial"/>
      <w:b/>
      <w:color w:val="000000" w:themeColor="text1"/>
      <w:kern w:val="28"/>
      <w:sz w:val="22"/>
    </w:rPr>
  </w:style>
  <w:style w:type="paragraph" w:customStyle="1" w:styleId="Paragraph">
    <w:name w:val="Paragraph"/>
    <w:basedOn w:val="Normal"/>
    <w:link w:val="ParagraphChar"/>
    <w:rsid w:val="00AF3A98"/>
    <w:pPr>
      <w:widowControl/>
      <w:suppressAutoHyphens w:val="0"/>
      <w:adjustRightInd/>
      <w:textAlignment w:val="auto"/>
    </w:pPr>
    <w:rPr>
      <w:rFonts w:cs="Arial"/>
    </w:rPr>
  </w:style>
  <w:style w:type="character" w:customStyle="1" w:styleId="ParagraphChar">
    <w:name w:val="Paragraph Char"/>
    <w:link w:val="Paragraph"/>
    <w:rsid w:val="00AF3A98"/>
    <w:rPr>
      <w:rFonts w:cs="Arial"/>
      <w:sz w:val="22"/>
      <w:szCs w:val="24"/>
    </w:rPr>
  </w:style>
  <w:style w:type="paragraph" w:customStyle="1" w:styleId="Heading1subtitle">
    <w:name w:val="Heading 1 (subtitle)"/>
    <w:basedOn w:val="Normal"/>
    <w:rsid w:val="00BA1387"/>
    <w:pPr>
      <w:widowControl/>
      <w:suppressAutoHyphens w:val="0"/>
      <w:adjustRightInd/>
      <w:spacing w:after="120"/>
      <w:textAlignment w:val="auto"/>
    </w:pPr>
    <w:rPr>
      <w:rFonts w:ascii="Arial" w:hAnsi="Arial"/>
      <w:sz w:val="18"/>
    </w:rPr>
  </w:style>
  <w:style w:type="character" w:customStyle="1" w:styleId="FootnoteTextChar">
    <w:name w:val="Footnote Text Char"/>
    <w:link w:val="FootnoteText"/>
    <w:rsid w:val="00636E6D"/>
    <w:rPr>
      <w:sz w:val="18"/>
    </w:rPr>
  </w:style>
  <w:style w:type="paragraph" w:styleId="Revision">
    <w:name w:val="Revision"/>
    <w:hidden/>
    <w:uiPriority w:val="99"/>
    <w:semiHidden/>
    <w:rsid w:val="00682540"/>
    <w:rPr>
      <w:sz w:val="22"/>
    </w:rPr>
  </w:style>
  <w:style w:type="paragraph" w:styleId="ListParagraph">
    <w:name w:val="List Paragraph"/>
    <w:basedOn w:val="Normal"/>
    <w:uiPriority w:val="34"/>
    <w:qFormat/>
    <w:rsid w:val="00BB7FD4"/>
    <w:pPr>
      <w:widowControl/>
      <w:suppressAutoHyphens w:val="0"/>
      <w:adjustRightInd/>
      <w:ind w:left="720"/>
      <w:contextualSpacing/>
      <w:textAlignment w:val="auto"/>
    </w:pPr>
    <w:rPr>
      <w:rFonts w:eastAsia="Trebuchet MS" w:cs="Trebuchet MS"/>
      <w:color w:val="000000"/>
      <w:szCs w:val="22"/>
    </w:rPr>
  </w:style>
  <w:style w:type="character" w:customStyle="1" w:styleId="CommentTextChar">
    <w:name w:val="Comment Text Char"/>
    <w:basedOn w:val="DefaultParagraphFont"/>
    <w:link w:val="CommentText"/>
    <w:uiPriority w:val="99"/>
    <w:rsid w:val="009F2658"/>
    <w:rPr>
      <w:sz w:val="22"/>
    </w:rPr>
  </w:style>
  <w:style w:type="character" w:customStyle="1" w:styleId="BodyTextChar">
    <w:name w:val="Body Text Char"/>
    <w:basedOn w:val="DefaultParagraphFont"/>
    <w:link w:val="BodyText"/>
    <w:rsid w:val="00B96DC3"/>
    <w:rPr>
      <w:sz w:val="22"/>
    </w:rPr>
  </w:style>
  <w:style w:type="character" w:customStyle="1" w:styleId="BodyTextIndentChar">
    <w:name w:val="Body Text Indent Char"/>
    <w:basedOn w:val="DefaultParagraphFont"/>
    <w:link w:val="BodyTextIndent"/>
    <w:rsid w:val="00B96DC3"/>
    <w:rPr>
      <w:sz w:val="22"/>
    </w:rPr>
  </w:style>
  <w:style w:type="paragraph" w:styleId="HTMLPreformatted">
    <w:name w:val="HTML Preformatted"/>
    <w:basedOn w:val="Normal"/>
    <w:link w:val="HTMLPreformattedChar"/>
    <w:rsid w:val="00232E9A"/>
    <w:rPr>
      <w:rFonts w:ascii="Courier" w:hAnsi="Courier"/>
      <w:sz w:val="20"/>
    </w:rPr>
  </w:style>
  <w:style w:type="character" w:customStyle="1" w:styleId="HTMLPreformattedChar">
    <w:name w:val="HTML Preformatted Char"/>
    <w:basedOn w:val="DefaultParagraphFont"/>
    <w:link w:val="HTMLPreformatted"/>
    <w:rsid w:val="00232E9A"/>
    <w:rPr>
      <w:rFonts w:ascii="Courier" w:hAnsi="Courier"/>
    </w:rPr>
  </w:style>
  <w:style w:type="character" w:customStyle="1" w:styleId="HeaderChar">
    <w:name w:val="Header Char"/>
    <w:basedOn w:val="DefaultParagraphFont"/>
    <w:link w:val="Header"/>
    <w:uiPriority w:val="99"/>
    <w:rsid w:val="00A178C8"/>
    <w:rPr>
      <w:sz w:val="22"/>
    </w:rPr>
  </w:style>
  <w:style w:type="character" w:customStyle="1" w:styleId="FooterChar">
    <w:name w:val="Footer Char"/>
    <w:basedOn w:val="DefaultParagraphFont"/>
    <w:link w:val="Footer"/>
    <w:uiPriority w:val="99"/>
    <w:rsid w:val="00A178C8"/>
    <w:rPr>
      <w:sz w:val="22"/>
    </w:rPr>
  </w:style>
  <w:style w:type="character" w:customStyle="1" w:styleId="FootnoteCharacters">
    <w:name w:val="Footnote Characters"/>
    <w:rsid w:val="00EF5383"/>
    <w:rPr>
      <w:vertAlign w:val="superscript"/>
    </w:rPr>
  </w:style>
  <w:style w:type="character" w:customStyle="1" w:styleId="NumberingSymbols">
    <w:name w:val="Numbering Symbols"/>
    <w:rsid w:val="00EF5383"/>
  </w:style>
  <w:style w:type="character" w:customStyle="1" w:styleId="WW8Num1z0">
    <w:name w:val="WW8Num1z0"/>
    <w:rsid w:val="00EF5383"/>
    <w:rPr>
      <w:rFonts w:ascii="Symbol" w:hAnsi="Symbol"/>
    </w:rPr>
  </w:style>
  <w:style w:type="character" w:customStyle="1" w:styleId="WW8Num2z0">
    <w:name w:val="WW8Num2z0"/>
    <w:rsid w:val="00EF5383"/>
    <w:rPr>
      <w:rFonts w:ascii="Symbol" w:hAnsi="Symbol"/>
      <w:color w:val="339966"/>
    </w:rPr>
  </w:style>
  <w:style w:type="character" w:customStyle="1" w:styleId="WW8Num3z0">
    <w:name w:val="WW8Num3z0"/>
    <w:rsid w:val="00EF5383"/>
    <w:rPr>
      <w:rFonts w:ascii="Symbol" w:hAnsi="Symbol"/>
    </w:rPr>
  </w:style>
  <w:style w:type="character" w:customStyle="1" w:styleId="WW8Num4z0">
    <w:name w:val="WW8Num4z0"/>
    <w:rsid w:val="00EF5383"/>
    <w:rPr>
      <w:rFonts w:ascii="Symbol" w:hAnsi="Symbol"/>
    </w:rPr>
  </w:style>
  <w:style w:type="character" w:customStyle="1" w:styleId="WW8Num5z0">
    <w:name w:val="WW8Num5z0"/>
    <w:rsid w:val="00EF5383"/>
    <w:rPr>
      <w:rFonts w:ascii="Symbol" w:hAnsi="Symbol"/>
    </w:rPr>
  </w:style>
  <w:style w:type="character" w:customStyle="1" w:styleId="WW8Num6z0">
    <w:name w:val="WW8Num6z0"/>
    <w:rsid w:val="00EF5383"/>
    <w:rPr>
      <w:rFonts w:ascii="Symbol" w:hAnsi="Symbol"/>
      <w:color w:val="339966"/>
    </w:rPr>
  </w:style>
  <w:style w:type="character" w:customStyle="1" w:styleId="WW8Num9z0">
    <w:name w:val="WW8Num9z0"/>
    <w:rsid w:val="00EF5383"/>
    <w:rPr>
      <w:color w:val="000000"/>
    </w:rPr>
  </w:style>
  <w:style w:type="character" w:customStyle="1" w:styleId="WW8Num10z0">
    <w:name w:val="WW8Num10z0"/>
    <w:rsid w:val="00EF5383"/>
    <w:rPr>
      <w:rFonts w:ascii="Symbol" w:hAnsi="Symbol"/>
      <w:sz w:val="20"/>
      <w:szCs w:val="20"/>
    </w:rPr>
  </w:style>
  <w:style w:type="character" w:customStyle="1" w:styleId="WW8Num10z1">
    <w:name w:val="WW8Num10z1"/>
    <w:rsid w:val="00EF5383"/>
    <w:rPr>
      <w:rFonts w:ascii="Courier New" w:hAnsi="Courier New" w:cs="Courier New"/>
    </w:rPr>
  </w:style>
  <w:style w:type="character" w:customStyle="1" w:styleId="WW8Num10z2">
    <w:name w:val="WW8Num10z2"/>
    <w:rsid w:val="00EF5383"/>
    <w:rPr>
      <w:rFonts w:ascii="Wingdings" w:hAnsi="Wingdings"/>
    </w:rPr>
  </w:style>
  <w:style w:type="character" w:customStyle="1" w:styleId="WW8Num10z3">
    <w:name w:val="WW8Num10z3"/>
    <w:rsid w:val="00EF5383"/>
    <w:rPr>
      <w:rFonts w:ascii="Symbol" w:hAnsi="Symbol"/>
    </w:rPr>
  </w:style>
  <w:style w:type="character" w:customStyle="1" w:styleId="WW8Num12z0">
    <w:name w:val="WW8Num12z0"/>
    <w:rsid w:val="00EF5383"/>
    <w:rPr>
      <w:rFonts w:ascii="Symbol" w:hAnsi="Symbol"/>
      <w:color w:val="000000"/>
      <w:sz w:val="20"/>
      <w:szCs w:val="20"/>
    </w:rPr>
  </w:style>
  <w:style w:type="character" w:customStyle="1" w:styleId="WW8Num12z1">
    <w:name w:val="WW8Num12z1"/>
    <w:rsid w:val="00EF5383"/>
    <w:rPr>
      <w:rFonts w:ascii="Courier New" w:hAnsi="Courier New"/>
    </w:rPr>
  </w:style>
  <w:style w:type="character" w:customStyle="1" w:styleId="WW8Num12z2">
    <w:name w:val="WW8Num12z2"/>
    <w:rsid w:val="00EF5383"/>
    <w:rPr>
      <w:rFonts w:ascii="Wingdings" w:hAnsi="Wingdings"/>
    </w:rPr>
  </w:style>
  <w:style w:type="character" w:customStyle="1" w:styleId="WW8Num12z3">
    <w:name w:val="WW8Num12z3"/>
    <w:rsid w:val="00EF5383"/>
    <w:rPr>
      <w:rFonts w:ascii="Symbol" w:hAnsi="Symbol"/>
    </w:rPr>
  </w:style>
  <w:style w:type="character" w:customStyle="1" w:styleId="WW8Num13z0">
    <w:name w:val="WW8Num13z0"/>
    <w:rsid w:val="00EF5383"/>
    <w:rPr>
      <w:rFonts w:ascii="Symbol" w:hAnsi="Symbol"/>
    </w:rPr>
  </w:style>
  <w:style w:type="character" w:customStyle="1" w:styleId="WW8Num13z1">
    <w:name w:val="WW8Num13z1"/>
    <w:rsid w:val="00EF5383"/>
    <w:rPr>
      <w:rFonts w:ascii="Courier New" w:hAnsi="Courier New" w:cs="Courier New"/>
    </w:rPr>
  </w:style>
  <w:style w:type="character" w:customStyle="1" w:styleId="WW8Num13z2">
    <w:name w:val="WW8Num13z2"/>
    <w:rsid w:val="00EF5383"/>
    <w:rPr>
      <w:rFonts w:ascii="Wingdings" w:hAnsi="Wingdings"/>
    </w:rPr>
  </w:style>
  <w:style w:type="character" w:customStyle="1" w:styleId="WW8Num14z0">
    <w:name w:val="WW8Num14z0"/>
    <w:rsid w:val="00EF5383"/>
    <w:rPr>
      <w:rFonts w:ascii="Symbol" w:hAnsi="Symbol"/>
      <w:color w:val="339966"/>
      <w:sz w:val="20"/>
      <w:szCs w:val="20"/>
    </w:rPr>
  </w:style>
  <w:style w:type="character" w:customStyle="1" w:styleId="WW8Num14z1">
    <w:name w:val="WW8Num14z1"/>
    <w:rsid w:val="00EF5383"/>
    <w:rPr>
      <w:rFonts w:ascii="Courier New" w:hAnsi="Courier New" w:cs="Courier New"/>
    </w:rPr>
  </w:style>
  <w:style w:type="character" w:customStyle="1" w:styleId="WW8Num14z2">
    <w:name w:val="WW8Num14z2"/>
    <w:rsid w:val="00EF5383"/>
    <w:rPr>
      <w:rFonts w:ascii="Wingdings" w:hAnsi="Wingdings"/>
    </w:rPr>
  </w:style>
  <w:style w:type="character" w:customStyle="1" w:styleId="WW8Num14z3">
    <w:name w:val="WW8Num14z3"/>
    <w:rsid w:val="00EF5383"/>
    <w:rPr>
      <w:rFonts w:ascii="Symbol" w:hAnsi="Symbol"/>
    </w:rPr>
  </w:style>
  <w:style w:type="character" w:customStyle="1" w:styleId="WW8Num15z0">
    <w:name w:val="WW8Num15z0"/>
    <w:rsid w:val="00EF5383"/>
    <w:rPr>
      <w:rFonts w:ascii="Symbol" w:hAnsi="Symbol"/>
      <w:sz w:val="20"/>
      <w:szCs w:val="20"/>
    </w:rPr>
  </w:style>
  <w:style w:type="character" w:customStyle="1" w:styleId="WW8Num15z1">
    <w:name w:val="WW8Num15z1"/>
    <w:rsid w:val="00EF5383"/>
    <w:rPr>
      <w:rFonts w:ascii="Courier New" w:hAnsi="Courier New" w:cs="Courier New"/>
    </w:rPr>
  </w:style>
  <w:style w:type="character" w:customStyle="1" w:styleId="WW8Num15z2">
    <w:name w:val="WW8Num15z2"/>
    <w:rsid w:val="00EF5383"/>
    <w:rPr>
      <w:rFonts w:ascii="Wingdings" w:hAnsi="Wingdings"/>
    </w:rPr>
  </w:style>
  <w:style w:type="character" w:customStyle="1" w:styleId="WW8Num15z3">
    <w:name w:val="WW8Num15z3"/>
    <w:rsid w:val="00EF5383"/>
    <w:rPr>
      <w:rFonts w:ascii="Symbol" w:hAnsi="Symbol"/>
    </w:rPr>
  </w:style>
  <w:style w:type="character" w:customStyle="1" w:styleId="WW8Num16z0">
    <w:name w:val="WW8Num16z0"/>
    <w:rsid w:val="00EF5383"/>
    <w:rPr>
      <w:rFonts w:ascii="Symbol" w:hAnsi="Symbol"/>
      <w:color w:val="000000"/>
      <w:sz w:val="20"/>
      <w:szCs w:val="20"/>
    </w:rPr>
  </w:style>
  <w:style w:type="character" w:customStyle="1" w:styleId="WW8Num16z1">
    <w:name w:val="WW8Num16z1"/>
    <w:rsid w:val="00EF5383"/>
    <w:rPr>
      <w:rFonts w:ascii="Courier New" w:hAnsi="Courier New" w:cs="Courier New"/>
    </w:rPr>
  </w:style>
  <w:style w:type="character" w:customStyle="1" w:styleId="WW8Num16z2">
    <w:name w:val="WW8Num16z2"/>
    <w:rsid w:val="00EF5383"/>
    <w:rPr>
      <w:rFonts w:ascii="Wingdings" w:hAnsi="Wingdings"/>
    </w:rPr>
  </w:style>
  <w:style w:type="character" w:customStyle="1" w:styleId="WW8Num16z3">
    <w:name w:val="WW8Num16z3"/>
    <w:rsid w:val="00EF5383"/>
    <w:rPr>
      <w:rFonts w:ascii="Symbol" w:hAnsi="Symbol"/>
    </w:rPr>
  </w:style>
  <w:style w:type="character" w:customStyle="1" w:styleId="WW8Num17z0">
    <w:name w:val="WW8Num17z0"/>
    <w:rsid w:val="00EF5383"/>
    <w:rPr>
      <w:rFonts w:ascii="Symbol" w:hAnsi="Symbol"/>
      <w:sz w:val="20"/>
      <w:szCs w:val="20"/>
    </w:rPr>
  </w:style>
  <w:style w:type="character" w:customStyle="1" w:styleId="WW8Num17z1">
    <w:name w:val="WW8Num17z1"/>
    <w:rsid w:val="00EF5383"/>
    <w:rPr>
      <w:rFonts w:ascii="Courier New" w:hAnsi="Courier New" w:cs="Courier New"/>
    </w:rPr>
  </w:style>
  <w:style w:type="character" w:customStyle="1" w:styleId="WW8Num17z2">
    <w:name w:val="WW8Num17z2"/>
    <w:rsid w:val="00EF5383"/>
    <w:rPr>
      <w:rFonts w:ascii="Wingdings" w:hAnsi="Wingdings"/>
    </w:rPr>
  </w:style>
  <w:style w:type="character" w:customStyle="1" w:styleId="WW8Num17z3">
    <w:name w:val="WW8Num17z3"/>
    <w:rsid w:val="00EF5383"/>
    <w:rPr>
      <w:rFonts w:ascii="Symbol" w:hAnsi="Symbol"/>
    </w:rPr>
  </w:style>
  <w:style w:type="character" w:customStyle="1" w:styleId="WW8Num18z0">
    <w:name w:val="WW8Num18z0"/>
    <w:rsid w:val="00EF5383"/>
    <w:rPr>
      <w:rFonts w:ascii="Times New Roman" w:hAnsi="Times New Roman" w:cs="Times New Roman"/>
    </w:rPr>
  </w:style>
  <w:style w:type="character" w:customStyle="1" w:styleId="WW8Num18z1">
    <w:name w:val="WW8Num18z1"/>
    <w:rsid w:val="00EF5383"/>
    <w:rPr>
      <w:rFonts w:ascii="Courier New" w:hAnsi="Courier New" w:cs="Courier New"/>
    </w:rPr>
  </w:style>
  <w:style w:type="character" w:customStyle="1" w:styleId="WW8Num18z2">
    <w:name w:val="WW8Num18z2"/>
    <w:rsid w:val="00EF5383"/>
    <w:rPr>
      <w:rFonts w:ascii="Wingdings" w:hAnsi="Wingdings"/>
    </w:rPr>
  </w:style>
  <w:style w:type="character" w:customStyle="1" w:styleId="WW8Num18z3">
    <w:name w:val="WW8Num18z3"/>
    <w:rsid w:val="00EF5383"/>
    <w:rPr>
      <w:rFonts w:ascii="Symbol" w:hAnsi="Symbol"/>
    </w:rPr>
  </w:style>
  <w:style w:type="character" w:customStyle="1" w:styleId="WW8Num19z0">
    <w:name w:val="WW8Num19z0"/>
    <w:rsid w:val="00EF5383"/>
    <w:rPr>
      <w:rFonts w:ascii="Symbol" w:hAnsi="Symbol"/>
      <w:color w:val="339966"/>
      <w:sz w:val="20"/>
      <w:szCs w:val="20"/>
    </w:rPr>
  </w:style>
  <w:style w:type="character" w:customStyle="1" w:styleId="WW8Num20z4">
    <w:name w:val="WW8Num20z4"/>
    <w:rsid w:val="00EF5383"/>
    <w:rPr>
      <w:rFonts w:ascii="Symbol" w:hAnsi="Symbol"/>
    </w:rPr>
  </w:style>
  <w:style w:type="character" w:customStyle="1" w:styleId="WW8Num20z5">
    <w:name w:val="WW8Num20z5"/>
    <w:rsid w:val="00EF5383"/>
    <w:rPr>
      <w:rFonts w:ascii="Wingdings" w:hAnsi="Wingdings"/>
    </w:rPr>
  </w:style>
  <w:style w:type="character" w:customStyle="1" w:styleId="WW8Num21z0">
    <w:name w:val="WW8Num21z0"/>
    <w:rsid w:val="00EF5383"/>
    <w:rPr>
      <w:rFonts w:ascii="Symbol" w:hAnsi="Symbol"/>
      <w:color w:val="339966"/>
    </w:rPr>
  </w:style>
  <w:style w:type="character" w:customStyle="1" w:styleId="WW8Num21z1">
    <w:name w:val="WW8Num21z1"/>
    <w:rsid w:val="00EF5383"/>
    <w:rPr>
      <w:rFonts w:ascii="Courier New" w:hAnsi="Courier New" w:cs="Courier New"/>
    </w:rPr>
  </w:style>
  <w:style w:type="character" w:customStyle="1" w:styleId="WW8Num21z2">
    <w:name w:val="WW8Num21z2"/>
    <w:rsid w:val="00EF5383"/>
    <w:rPr>
      <w:rFonts w:ascii="Wingdings" w:hAnsi="Wingdings"/>
    </w:rPr>
  </w:style>
  <w:style w:type="character" w:customStyle="1" w:styleId="WW8Num21z3">
    <w:name w:val="WW8Num21z3"/>
    <w:rsid w:val="00EF5383"/>
    <w:rPr>
      <w:rFonts w:ascii="Symbol" w:hAnsi="Symbol"/>
    </w:rPr>
  </w:style>
  <w:style w:type="character" w:customStyle="1" w:styleId="WW8Num22z0">
    <w:name w:val="WW8Num22z0"/>
    <w:rsid w:val="00EF5383"/>
    <w:rPr>
      <w:rFonts w:ascii="Symbol" w:hAnsi="Symbol"/>
      <w:color w:val="000000"/>
      <w:sz w:val="20"/>
      <w:szCs w:val="20"/>
    </w:rPr>
  </w:style>
  <w:style w:type="character" w:customStyle="1" w:styleId="WW8Num22z1">
    <w:name w:val="WW8Num22z1"/>
    <w:rsid w:val="00EF5383"/>
    <w:rPr>
      <w:rFonts w:ascii="Courier New" w:hAnsi="Courier New"/>
    </w:rPr>
  </w:style>
  <w:style w:type="character" w:customStyle="1" w:styleId="WW8Num22z2">
    <w:name w:val="WW8Num22z2"/>
    <w:rsid w:val="00EF5383"/>
    <w:rPr>
      <w:rFonts w:ascii="Wingdings" w:hAnsi="Wingdings"/>
    </w:rPr>
  </w:style>
  <w:style w:type="character" w:customStyle="1" w:styleId="WW8Num22z3">
    <w:name w:val="WW8Num22z3"/>
    <w:rsid w:val="00EF5383"/>
    <w:rPr>
      <w:rFonts w:ascii="Symbol" w:hAnsi="Symbol"/>
    </w:rPr>
  </w:style>
  <w:style w:type="character" w:customStyle="1" w:styleId="WW8Num23z0">
    <w:name w:val="WW8Num23z0"/>
    <w:rsid w:val="00EF5383"/>
    <w:rPr>
      <w:rFonts w:ascii="Symbol" w:hAnsi="Symbol"/>
      <w:sz w:val="20"/>
      <w:szCs w:val="20"/>
    </w:rPr>
  </w:style>
  <w:style w:type="character" w:customStyle="1" w:styleId="WW8Num23z1">
    <w:name w:val="WW8Num23z1"/>
    <w:rsid w:val="00EF5383"/>
    <w:rPr>
      <w:rFonts w:ascii="Courier New" w:hAnsi="Courier New" w:cs="Courier New"/>
    </w:rPr>
  </w:style>
  <w:style w:type="character" w:customStyle="1" w:styleId="WW8Num23z2">
    <w:name w:val="WW8Num23z2"/>
    <w:rsid w:val="00EF5383"/>
    <w:rPr>
      <w:rFonts w:ascii="Wingdings" w:hAnsi="Wingdings"/>
    </w:rPr>
  </w:style>
  <w:style w:type="character" w:customStyle="1" w:styleId="WW8Num23z3">
    <w:name w:val="WW8Num23z3"/>
    <w:rsid w:val="00EF5383"/>
    <w:rPr>
      <w:rFonts w:ascii="Symbol" w:hAnsi="Symbol"/>
    </w:rPr>
  </w:style>
  <w:style w:type="character" w:customStyle="1" w:styleId="WW8Num24z0">
    <w:name w:val="WW8Num24z0"/>
    <w:rsid w:val="00EF5383"/>
    <w:rPr>
      <w:rFonts w:ascii="Symbol" w:hAnsi="Symbol"/>
      <w:sz w:val="20"/>
      <w:szCs w:val="20"/>
    </w:rPr>
  </w:style>
  <w:style w:type="character" w:customStyle="1" w:styleId="WW8Num24z1">
    <w:name w:val="WW8Num24z1"/>
    <w:rsid w:val="00EF5383"/>
    <w:rPr>
      <w:rFonts w:ascii="Courier New" w:hAnsi="Courier New" w:cs="Courier New"/>
    </w:rPr>
  </w:style>
  <w:style w:type="character" w:customStyle="1" w:styleId="WW8Num24z2">
    <w:name w:val="WW8Num24z2"/>
    <w:rsid w:val="00EF5383"/>
    <w:rPr>
      <w:rFonts w:ascii="Wingdings" w:hAnsi="Wingdings"/>
    </w:rPr>
  </w:style>
  <w:style w:type="character" w:customStyle="1" w:styleId="WW8Num24z3">
    <w:name w:val="WW8Num24z3"/>
    <w:rsid w:val="00EF5383"/>
    <w:rPr>
      <w:rFonts w:ascii="Symbol" w:hAnsi="Symbol"/>
    </w:rPr>
  </w:style>
  <w:style w:type="character" w:customStyle="1" w:styleId="WW8Num25z0">
    <w:name w:val="WW8Num25z0"/>
    <w:rsid w:val="00EF5383"/>
    <w:rPr>
      <w:rFonts w:ascii="Symbol" w:hAnsi="Symbol"/>
    </w:rPr>
  </w:style>
  <w:style w:type="character" w:customStyle="1" w:styleId="WW8Num26z0">
    <w:name w:val="WW8Num26z0"/>
    <w:rsid w:val="00EF5383"/>
    <w:rPr>
      <w:rFonts w:ascii="Symbol" w:hAnsi="Symbol"/>
    </w:rPr>
  </w:style>
  <w:style w:type="character" w:customStyle="1" w:styleId="WW8Num26z1">
    <w:name w:val="WW8Num26z1"/>
    <w:rsid w:val="00EF5383"/>
    <w:rPr>
      <w:rFonts w:ascii="Courier New" w:hAnsi="Courier New"/>
    </w:rPr>
  </w:style>
  <w:style w:type="character" w:customStyle="1" w:styleId="WW8Num26z2">
    <w:name w:val="WW8Num26z2"/>
    <w:rsid w:val="00EF5383"/>
    <w:rPr>
      <w:rFonts w:ascii="Wingdings" w:hAnsi="Wingdings"/>
    </w:rPr>
  </w:style>
  <w:style w:type="character" w:customStyle="1" w:styleId="WW8Num27z0">
    <w:name w:val="WW8Num27z0"/>
    <w:rsid w:val="00EF5383"/>
    <w:rPr>
      <w:rFonts w:ascii="Symbol" w:hAnsi="Symbol"/>
      <w:color w:val="000000"/>
      <w:sz w:val="20"/>
      <w:szCs w:val="20"/>
    </w:rPr>
  </w:style>
  <w:style w:type="character" w:customStyle="1" w:styleId="WW8Num27z1">
    <w:name w:val="WW8Num27z1"/>
    <w:rsid w:val="00EF5383"/>
    <w:rPr>
      <w:rFonts w:ascii="Courier New" w:hAnsi="Courier New" w:cs="Courier New"/>
    </w:rPr>
  </w:style>
  <w:style w:type="character" w:customStyle="1" w:styleId="WW8Num27z2">
    <w:name w:val="WW8Num27z2"/>
    <w:rsid w:val="00EF5383"/>
    <w:rPr>
      <w:rFonts w:ascii="Wingdings" w:hAnsi="Wingdings"/>
    </w:rPr>
  </w:style>
  <w:style w:type="character" w:customStyle="1" w:styleId="WW8Num27z3">
    <w:name w:val="WW8Num27z3"/>
    <w:rsid w:val="00EF5383"/>
    <w:rPr>
      <w:rFonts w:ascii="Symbol" w:hAnsi="Symbol"/>
    </w:rPr>
  </w:style>
  <w:style w:type="character" w:customStyle="1" w:styleId="WW8Num28z0">
    <w:name w:val="WW8Num28z0"/>
    <w:rsid w:val="00EF5383"/>
    <w:rPr>
      <w:rFonts w:ascii="Symbol" w:hAnsi="Symbol"/>
      <w:color w:val="339966"/>
    </w:rPr>
  </w:style>
  <w:style w:type="character" w:customStyle="1" w:styleId="WW8Num28z1">
    <w:name w:val="WW8Num28z1"/>
    <w:rsid w:val="00EF5383"/>
    <w:rPr>
      <w:rFonts w:ascii="Courier New" w:hAnsi="Courier New" w:cs="Courier New"/>
    </w:rPr>
  </w:style>
  <w:style w:type="character" w:customStyle="1" w:styleId="WW8Num28z2">
    <w:name w:val="WW8Num28z2"/>
    <w:rsid w:val="00EF5383"/>
    <w:rPr>
      <w:rFonts w:ascii="Wingdings" w:hAnsi="Wingdings"/>
    </w:rPr>
  </w:style>
  <w:style w:type="character" w:customStyle="1" w:styleId="WW8Num28z3">
    <w:name w:val="WW8Num28z3"/>
    <w:rsid w:val="00EF5383"/>
    <w:rPr>
      <w:rFonts w:ascii="Symbol" w:hAnsi="Symbol"/>
    </w:rPr>
  </w:style>
  <w:style w:type="character" w:customStyle="1" w:styleId="WW8Num29z0">
    <w:name w:val="WW8Num29z0"/>
    <w:rsid w:val="00EF5383"/>
    <w:rPr>
      <w:rFonts w:ascii="Symbol" w:hAnsi="Symbol"/>
    </w:rPr>
  </w:style>
  <w:style w:type="character" w:customStyle="1" w:styleId="WW8Num29z1">
    <w:name w:val="WW8Num29z1"/>
    <w:rsid w:val="00EF5383"/>
    <w:rPr>
      <w:rFonts w:ascii="Courier New" w:hAnsi="Courier New" w:cs="Courier New"/>
    </w:rPr>
  </w:style>
  <w:style w:type="character" w:customStyle="1" w:styleId="WW8Num29z2">
    <w:name w:val="WW8Num29z2"/>
    <w:rsid w:val="00EF5383"/>
    <w:rPr>
      <w:rFonts w:ascii="Wingdings" w:hAnsi="Wingdings"/>
    </w:rPr>
  </w:style>
  <w:style w:type="character" w:customStyle="1" w:styleId="WW8Num30z0">
    <w:name w:val="WW8Num30z0"/>
    <w:rsid w:val="00EF5383"/>
    <w:rPr>
      <w:rFonts w:ascii="Symbol" w:hAnsi="Symbol"/>
      <w:color w:val="000000"/>
      <w:sz w:val="20"/>
      <w:szCs w:val="20"/>
    </w:rPr>
  </w:style>
  <w:style w:type="character" w:customStyle="1" w:styleId="WW8Num30z1">
    <w:name w:val="WW8Num30z1"/>
    <w:rsid w:val="00EF5383"/>
    <w:rPr>
      <w:rFonts w:ascii="Courier New" w:hAnsi="Courier New" w:cs="Courier New"/>
    </w:rPr>
  </w:style>
  <w:style w:type="character" w:customStyle="1" w:styleId="WW8Num30z2">
    <w:name w:val="WW8Num30z2"/>
    <w:rsid w:val="00EF5383"/>
    <w:rPr>
      <w:rFonts w:ascii="Wingdings" w:hAnsi="Wingdings"/>
    </w:rPr>
  </w:style>
  <w:style w:type="character" w:customStyle="1" w:styleId="WW8Num30z3">
    <w:name w:val="WW8Num30z3"/>
    <w:rsid w:val="00EF5383"/>
    <w:rPr>
      <w:rFonts w:ascii="Symbol" w:hAnsi="Symbol"/>
    </w:rPr>
  </w:style>
  <w:style w:type="character" w:customStyle="1" w:styleId="WW8Num31z0">
    <w:name w:val="WW8Num31z0"/>
    <w:rsid w:val="00EF5383"/>
    <w:rPr>
      <w:rFonts w:ascii="Symbol" w:hAnsi="Symbol"/>
      <w:sz w:val="20"/>
      <w:szCs w:val="20"/>
    </w:rPr>
  </w:style>
  <w:style w:type="character" w:customStyle="1" w:styleId="WW8Num31z1">
    <w:name w:val="WW8Num31z1"/>
    <w:rsid w:val="00EF5383"/>
    <w:rPr>
      <w:rFonts w:ascii="Courier New" w:hAnsi="Courier New" w:cs="Courier New"/>
    </w:rPr>
  </w:style>
  <w:style w:type="character" w:customStyle="1" w:styleId="WW8Num31z2">
    <w:name w:val="WW8Num31z2"/>
    <w:rsid w:val="00EF5383"/>
    <w:rPr>
      <w:rFonts w:ascii="Wingdings" w:hAnsi="Wingdings"/>
    </w:rPr>
  </w:style>
  <w:style w:type="character" w:customStyle="1" w:styleId="WW8Num31z3">
    <w:name w:val="WW8Num31z3"/>
    <w:rsid w:val="00EF5383"/>
    <w:rPr>
      <w:rFonts w:ascii="Symbol" w:hAnsi="Symbol"/>
    </w:rPr>
  </w:style>
  <w:style w:type="character" w:customStyle="1" w:styleId="WW8Num32z0">
    <w:name w:val="WW8Num32z0"/>
    <w:rsid w:val="00EF5383"/>
    <w:rPr>
      <w:rFonts w:ascii="Symbol" w:hAnsi="Symbol"/>
    </w:rPr>
  </w:style>
  <w:style w:type="character" w:customStyle="1" w:styleId="WW8Num32z1">
    <w:name w:val="WW8Num32z1"/>
    <w:rsid w:val="00EF5383"/>
    <w:rPr>
      <w:rFonts w:ascii="Courier New" w:hAnsi="Courier New" w:cs="Courier New"/>
    </w:rPr>
  </w:style>
  <w:style w:type="character" w:customStyle="1" w:styleId="WW8Num32z2">
    <w:name w:val="WW8Num32z2"/>
    <w:rsid w:val="00EF5383"/>
    <w:rPr>
      <w:rFonts w:ascii="Wingdings" w:hAnsi="Wingdings"/>
    </w:rPr>
  </w:style>
  <w:style w:type="character" w:customStyle="1" w:styleId="WW8Num32z3">
    <w:name w:val="WW8Num32z3"/>
    <w:rsid w:val="00EF5383"/>
    <w:rPr>
      <w:rFonts w:ascii="Symbol" w:hAnsi="Symbol"/>
    </w:rPr>
  </w:style>
  <w:style w:type="character" w:customStyle="1" w:styleId="WW8Num33z0">
    <w:name w:val="WW8Num33z0"/>
    <w:rsid w:val="00EF5383"/>
    <w:rPr>
      <w:rFonts w:ascii="Symbol" w:hAnsi="Symbol"/>
      <w:color w:val="339966"/>
    </w:rPr>
  </w:style>
  <w:style w:type="character" w:customStyle="1" w:styleId="WW8Num33z1">
    <w:name w:val="WW8Num33z1"/>
    <w:rsid w:val="00EF5383"/>
    <w:rPr>
      <w:rFonts w:ascii="Courier New" w:hAnsi="Courier New" w:cs="Courier New"/>
    </w:rPr>
  </w:style>
  <w:style w:type="character" w:customStyle="1" w:styleId="WW8Num33z2">
    <w:name w:val="WW8Num33z2"/>
    <w:rsid w:val="00EF5383"/>
    <w:rPr>
      <w:rFonts w:ascii="Wingdings" w:hAnsi="Wingdings"/>
    </w:rPr>
  </w:style>
  <w:style w:type="character" w:customStyle="1" w:styleId="WW8Num33z3">
    <w:name w:val="WW8Num33z3"/>
    <w:rsid w:val="00EF5383"/>
    <w:rPr>
      <w:rFonts w:ascii="Symbol" w:hAnsi="Symbol"/>
    </w:rPr>
  </w:style>
  <w:style w:type="character" w:customStyle="1" w:styleId="WW8Num34z0">
    <w:name w:val="WW8Num34z0"/>
    <w:rsid w:val="00EF5383"/>
    <w:rPr>
      <w:rFonts w:ascii="Symbol" w:hAnsi="Symbol"/>
    </w:rPr>
  </w:style>
  <w:style w:type="character" w:customStyle="1" w:styleId="WW8Num34z1">
    <w:name w:val="WW8Num34z1"/>
    <w:rsid w:val="00EF5383"/>
    <w:rPr>
      <w:rFonts w:ascii="Courier New" w:hAnsi="Courier New"/>
    </w:rPr>
  </w:style>
  <w:style w:type="character" w:customStyle="1" w:styleId="WW8Num34z2">
    <w:name w:val="WW8Num34z2"/>
    <w:rsid w:val="00EF5383"/>
    <w:rPr>
      <w:rFonts w:ascii="Wingdings" w:hAnsi="Wingdings"/>
    </w:rPr>
  </w:style>
  <w:style w:type="character" w:customStyle="1" w:styleId="WW8Num35z0">
    <w:name w:val="WW8Num35z0"/>
    <w:rsid w:val="00EF5383"/>
    <w:rPr>
      <w:color w:val="0000FF"/>
    </w:rPr>
  </w:style>
  <w:style w:type="character" w:customStyle="1" w:styleId="WW8Num36z0">
    <w:name w:val="WW8Num36z0"/>
    <w:rsid w:val="00EF5383"/>
    <w:rPr>
      <w:rFonts w:ascii="Symbol" w:hAnsi="Symbol"/>
      <w:sz w:val="20"/>
      <w:szCs w:val="20"/>
    </w:rPr>
  </w:style>
  <w:style w:type="character" w:customStyle="1" w:styleId="WW8Num36z1">
    <w:name w:val="WW8Num36z1"/>
    <w:rsid w:val="00EF5383"/>
    <w:rPr>
      <w:rFonts w:ascii="Symbol" w:hAnsi="Symbol"/>
      <w:color w:val="339966"/>
    </w:rPr>
  </w:style>
  <w:style w:type="character" w:customStyle="1" w:styleId="WW8Num36z2">
    <w:name w:val="WW8Num36z2"/>
    <w:rsid w:val="00EF5383"/>
    <w:rPr>
      <w:rFonts w:ascii="Wingdings" w:hAnsi="Wingdings"/>
    </w:rPr>
  </w:style>
  <w:style w:type="character" w:customStyle="1" w:styleId="WW8Num36z3">
    <w:name w:val="WW8Num36z3"/>
    <w:rsid w:val="00EF5383"/>
    <w:rPr>
      <w:rFonts w:ascii="Symbol" w:hAnsi="Symbol"/>
    </w:rPr>
  </w:style>
  <w:style w:type="character" w:customStyle="1" w:styleId="WW8Num36z4">
    <w:name w:val="WW8Num36z4"/>
    <w:rsid w:val="00EF5383"/>
    <w:rPr>
      <w:rFonts w:ascii="Courier New" w:hAnsi="Courier New"/>
    </w:rPr>
  </w:style>
  <w:style w:type="character" w:customStyle="1" w:styleId="WW8Num37z0">
    <w:name w:val="WW8Num37z0"/>
    <w:rsid w:val="00EF5383"/>
    <w:rPr>
      <w:rFonts w:ascii="Symbol" w:hAnsi="Symbol"/>
      <w:sz w:val="20"/>
      <w:szCs w:val="20"/>
    </w:rPr>
  </w:style>
  <w:style w:type="character" w:customStyle="1" w:styleId="WW8Num37z1">
    <w:name w:val="WW8Num37z1"/>
    <w:rsid w:val="00EF5383"/>
    <w:rPr>
      <w:rFonts w:ascii="Courier New" w:hAnsi="Courier New" w:cs="Courier New"/>
    </w:rPr>
  </w:style>
  <w:style w:type="character" w:customStyle="1" w:styleId="WW8Num37z2">
    <w:name w:val="WW8Num37z2"/>
    <w:rsid w:val="00EF5383"/>
    <w:rPr>
      <w:rFonts w:ascii="Wingdings" w:hAnsi="Wingdings"/>
    </w:rPr>
  </w:style>
  <w:style w:type="character" w:customStyle="1" w:styleId="WW8Num37z3">
    <w:name w:val="WW8Num37z3"/>
    <w:rsid w:val="00EF5383"/>
    <w:rPr>
      <w:rFonts w:ascii="Symbol" w:hAnsi="Symbol"/>
    </w:rPr>
  </w:style>
  <w:style w:type="character" w:customStyle="1" w:styleId="WW8Num38z0">
    <w:name w:val="WW8Num38z0"/>
    <w:rsid w:val="00EF5383"/>
    <w:rPr>
      <w:rFonts w:ascii="Symbol" w:hAnsi="Symbol"/>
      <w:sz w:val="20"/>
      <w:szCs w:val="20"/>
    </w:rPr>
  </w:style>
  <w:style w:type="character" w:customStyle="1" w:styleId="WW8Num38z1">
    <w:name w:val="WW8Num38z1"/>
    <w:rsid w:val="00EF5383"/>
    <w:rPr>
      <w:rFonts w:ascii="Courier New" w:hAnsi="Courier New" w:cs="Courier New"/>
    </w:rPr>
  </w:style>
  <w:style w:type="character" w:customStyle="1" w:styleId="WW8Num38z2">
    <w:name w:val="WW8Num38z2"/>
    <w:rsid w:val="00EF5383"/>
    <w:rPr>
      <w:rFonts w:ascii="Wingdings" w:hAnsi="Wingdings"/>
    </w:rPr>
  </w:style>
  <w:style w:type="character" w:customStyle="1" w:styleId="WW8Num38z3">
    <w:name w:val="WW8Num38z3"/>
    <w:rsid w:val="00EF5383"/>
    <w:rPr>
      <w:rFonts w:ascii="Symbol" w:hAnsi="Symbol"/>
    </w:rPr>
  </w:style>
  <w:style w:type="character" w:customStyle="1" w:styleId="WW8Num39z0">
    <w:name w:val="WW8Num39z0"/>
    <w:rsid w:val="00EF5383"/>
    <w:rPr>
      <w:rFonts w:ascii="Symbol" w:hAnsi="Symbol"/>
      <w:sz w:val="20"/>
      <w:szCs w:val="20"/>
    </w:rPr>
  </w:style>
  <w:style w:type="character" w:customStyle="1" w:styleId="WW8Num39z1">
    <w:name w:val="WW8Num39z1"/>
    <w:rsid w:val="00EF5383"/>
    <w:rPr>
      <w:rFonts w:ascii="Courier New" w:hAnsi="Courier New" w:cs="Courier New"/>
    </w:rPr>
  </w:style>
  <w:style w:type="character" w:customStyle="1" w:styleId="WW8Num39z2">
    <w:name w:val="WW8Num39z2"/>
    <w:rsid w:val="00EF5383"/>
    <w:rPr>
      <w:rFonts w:ascii="Wingdings" w:hAnsi="Wingdings"/>
    </w:rPr>
  </w:style>
  <w:style w:type="character" w:customStyle="1" w:styleId="WW8Num39z3">
    <w:name w:val="WW8Num39z3"/>
    <w:rsid w:val="00EF5383"/>
    <w:rPr>
      <w:rFonts w:ascii="Symbol" w:hAnsi="Symbol"/>
    </w:rPr>
  </w:style>
  <w:style w:type="character" w:customStyle="1" w:styleId="WW8Num41z0">
    <w:name w:val="WW8Num41z0"/>
    <w:rsid w:val="00EF5383"/>
    <w:rPr>
      <w:rFonts w:ascii="Symbol" w:hAnsi="Symbol"/>
      <w:color w:val="000000"/>
      <w:sz w:val="20"/>
      <w:szCs w:val="20"/>
    </w:rPr>
  </w:style>
  <w:style w:type="character" w:customStyle="1" w:styleId="WW8Num41z1">
    <w:name w:val="WW8Num41z1"/>
    <w:rsid w:val="00EF5383"/>
    <w:rPr>
      <w:rFonts w:ascii="Courier New" w:hAnsi="Courier New" w:cs="Courier New"/>
    </w:rPr>
  </w:style>
  <w:style w:type="character" w:customStyle="1" w:styleId="WW8Num41z2">
    <w:name w:val="WW8Num41z2"/>
    <w:rsid w:val="00EF5383"/>
    <w:rPr>
      <w:rFonts w:ascii="Wingdings" w:hAnsi="Wingdings"/>
    </w:rPr>
  </w:style>
  <w:style w:type="character" w:customStyle="1" w:styleId="WW8Num41z3">
    <w:name w:val="WW8Num41z3"/>
    <w:rsid w:val="00EF5383"/>
    <w:rPr>
      <w:rFonts w:ascii="Symbol" w:hAnsi="Symbol"/>
    </w:rPr>
  </w:style>
  <w:style w:type="character" w:customStyle="1" w:styleId="WW8Num42z0">
    <w:name w:val="WW8Num42z0"/>
    <w:rsid w:val="00EF5383"/>
    <w:rPr>
      <w:rFonts w:ascii="Symbol" w:hAnsi="Symbol"/>
      <w:b w:val="0"/>
      <w:i w:val="0"/>
      <w:color w:val="339966"/>
      <w:sz w:val="20"/>
      <w:szCs w:val="20"/>
    </w:rPr>
  </w:style>
  <w:style w:type="character" w:customStyle="1" w:styleId="WW8Num42z1">
    <w:name w:val="WW8Num42z1"/>
    <w:rsid w:val="00EF5383"/>
    <w:rPr>
      <w:rFonts w:ascii="Courier New" w:hAnsi="Courier New" w:cs="Courier New"/>
    </w:rPr>
  </w:style>
  <w:style w:type="character" w:customStyle="1" w:styleId="WW8Num42z2">
    <w:name w:val="WW8Num42z2"/>
    <w:rsid w:val="00EF5383"/>
    <w:rPr>
      <w:rFonts w:ascii="Wingdings" w:hAnsi="Wingdings"/>
    </w:rPr>
  </w:style>
  <w:style w:type="character" w:customStyle="1" w:styleId="WW8Num42z3">
    <w:name w:val="WW8Num42z3"/>
    <w:rsid w:val="00EF5383"/>
    <w:rPr>
      <w:rFonts w:ascii="Symbol" w:hAnsi="Symbol"/>
    </w:rPr>
  </w:style>
  <w:style w:type="character" w:customStyle="1" w:styleId="WW8Num43z0">
    <w:name w:val="WW8Num43z0"/>
    <w:rsid w:val="00EF5383"/>
    <w:rPr>
      <w:color w:val="0000FF"/>
    </w:rPr>
  </w:style>
  <w:style w:type="character" w:customStyle="1" w:styleId="WW8Num44z0">
    <w:name w:val="WW8Num44z0"/>
    <w:rsid w:val="00EF5383"/>
    <w:rPr>
      <w:rFonts w:ascii="Symbol" w:hAnsi="Symbol"/>
    </w:rPr>
  </w:style>
  <w:style w:type="character" w:customStyle="1" w:styleId="WW8Num44z1">
    <w:name w:val="WW8Num44z1"/>
    <w:rsid w:val="00EF5383"/>
    <w:rPr>
      <w:rFonts w:ascii="Courier New" w:hAnsi="Courier New" w:cs="Courier New"/>
    </w:rPr>
  </w:style>
  <w:style w:type="character" w:customStyle="1" w:styleId="WW8Num44z2">
    <w:name w:val="WW8Num44z2"/>
    <w:rsid w:val="00EF5383"/>
    <w:rPr>
      <w:rFonts w:ascii="Wingdings" w:hAnsi="Wingdings"/>
    </w:rPr>
  </w:style>
  <w:style w:type="character" w:customStyle="1" w:styleId="WW8Num45z0">
    <w:name w:val="WW8Num45z0"/>
    <w:rsid w:val="00EF5383"/>
    <w:rPr>
      <w:rFonts w:ascii="Symbol" w:hAnsi="Symbol"/>
      <w:sz w:val="20"/>
      <w:szCs w:val="20"/>
    </w:rPr>
  </w:style>
  <w:style w:type="character" w:customStyle="1" w:styleId="WW8Num45z1">
    <w:name w:val="WW8Num45z1"/>
    <w:rsid w:val="00EF5383"/>
    <w:rPr>
      <w:rFonts w:ascii="Courier New" w:hAnsi="Courier New" w:cs="Courier New"/>
    </w:rPr>
  </w:style>
  <w:style w:type="character" w:customStyle="1" w:styleId="WW8Num45z2">
    <w:name w:val="WW8Num45z2"/>
    <w:rsid w:val="00EF5383"/>
    <w:rPr>
      <w:rFonts w:ascii="Wingdings" w:hAnsi="Wingdings"/>
    </w:rPr>
  </w:style>
  <w:style w:type="character" w:customStyle="1" w:styleId="WW8Num45z3">
    <w:name w:val="WW8Num45z3"/>
    <w:rsid w:val="00EF5383"/>
    <w:rPr>
      <w:rFonts w:ascii="Symbol" w:hAnsi="Symbol"/>
    </w:rPr>
  </w:style>
  <w:style w:type="character" w:customStyle="1" w:styleId="WW8Num46z0">
    <w:name w:val="WW8Num46z0"/>
    <w:rsid w:val="00EF5383"/>
    <w:rPr>
      <w:rFonts w:ascii="Times New Roman" w:hAnsi="Times New Roman"/>
      <w:sz w:val="16"/>
    </w:rPr>
  </w:style>
  <w:style w:type="character" w:customStyle="1" w:styleId="WW8Num46z1">
    <w:name w:val="WW8Num46z1"/>
    <w:rsid w:val="00EF5383"/>
    <w:rPr>
      <w:rFonts w:ascii="Courier New" w:hAnsi="Courier New" w:cs="Courier New"/>
    </w:rPr>
  </w:style>
  <w:style w:type="character" w:customStyle="1" w:styleId="WW8Num46z2">
    <w:name w:val="WW8Num46z2"/>
    <w:rsid w:val="00EF5383"/>
    <w:rPr>
      <w:rFonts w:ascii="Wingdings" w:hAnsi="Wingdings"/>
    </w:rPr>
  </w:style>
  <w:style w:type="character" w:customStyle="1" w:styleId="WW8Num46z3">
    <w:name w:val="WW8Num46z3"/>
    <w:rsid w:val="00EF5383"/>
    <w:rPr>
      <w:rFonts w:ascii="Symbol" w:hAnsi="Symbol"/>
    </w:rPr>
  </w:style>
  <w:style w:type="character" w:customStyle="1" w:styleId="WW8Num47z0">
    <w:name w:val="WW8Num47z0"/>
    <w:rsid w:val="00EF5383"/>
    <w:rPr>
      <w:rFonts w:ascii="Symbol" w:hAnsi="Symbol"/>
      <w:sz w:val="20"/>
      <w:szCs w:val="20"/>
    </w:rPr>
  </w:style>
  <w:style w:type="character" w:customStyle="1" w:styleId="WW8Num47z1">
    <w:name w:val="WW8Num47z1"/>
    <w:rsid w:val="00EF5383"/>
    <w:rPr>
      <w:rFonts w:ascii="Courier New" w:hAnsi="Courier New" w:cs="Courier New"/>
    </w:rPr>
  </w:style>
  <w:style w:type="character" w:customStyle="1" w:styleId="WW8Num47z2">
    <w:name w:val="WW8Num47z2"/>
    <w:rsid w:val="00EF5383"/>
    <w:rPr>
      <w:rFonts w:ascii="Wingdings" w:hAnsi="Wingdings"/>
    </w:rPr>
  </w:style>
  <w:style w:type="character" w:customStyle="1" w:styleId="WW8Num47z3">
    <w:name w:val="WW8Num47z3"/>
    <w:rsid w:val="00EF5383"/>
    <w:rPr>
      <w:rFonts w:ascii="Symbol" w:hAnsi="Symbol"/>
    </w:rPr>
  </w:style>
  <w:style w:type="character" w:customStyle="1" w:styleId="WW8Num48z0">
    <w:name w:val="WW8Num48z0"/>
    <w:rsid w:val="00EF5383"/>
    <w:rPr>
      <w:rFonts w:ascii="Symbol" w:hAnsi="Symbol"/>
      <w:color w:val="000000"/>
      <w:sz w:val="20"/>
      <w:szCs w:val="20"/>
    </w:rPr>
  </w:style>
  <w:style w:type="character" w:customStyle="1" w:styleId="WW8Num48z1">
    <w:name w:val="WW8Num48z1"/>
    <w:rsid w:val="00EF5383"/>
    <w:rPr>
      <w:rFonts w:ascii="Courier New" w:hAnsi="Courier New"/>
    </w:rPr>
  </w:style>
  <w:style w:type="character" w:customStyle="1" w:styleId="WW8Num48z2">
    <w:name w:val="WW8Num48z2"/>
    <w:rsid w:val="00EF5383"/>
    <w:rPr>
      <w:rFonts w:ascii="Wingdings" w:hAnsi="Wingdings"/>
    </w:rPr>
  </w:style>
  <w:style w:type="character" w:customStyle="1" w:styleId="WW8Num48z3">
    <w:name w:val="WW8Num48z3"/>
    <w:rsid w:val="00EF5383"/>
    <w:rPr>
      <w:rFonts w:ascii="Symbol" w:hAnsi="Symbol"/>
    </w:rPr>
  </w:style>
  <w:style w:type="character" w:customStyle="1" w:styleId="WW8Num49z0">
    <w:name w:val="WW8Num49z0"/>
    <w:rsid w:val="00EF5383"/>
    <w:rPr>
      <w:rFonts w:ascii="Symbol" w:hAnsi="Symbol"/>
    </w:rPr>
  </w:style>
  <w:style w:type="character" w:customStyle="1" w:styleId="WW8Num49z1">
    <w:name w:val="WW8Num49z1"/>
    <w:rsid w:val="00EF5383"/>
    <w:rPr>
      <w:rFonts w:ascii="Courier New" w:hAnsi="Courier New" w:cs="Courier New"/>
    </w:rPr>
  </w:style>
  <w:style w:type="character" w:customStyle="1" w:styleId="WW8Num49z2">
    <w:name w:val="WW8Num49z2"/>
    <w:rsid w:val="00EF5383"/>
    <w:rPr>
      <w:rFonts w:ascii="Wingdings" w:hAnsi="Wingdings"/>
    </w:rPr>
  </w:style>
  <w:style w:type="character" w:customStyle="1" w:styleId="WW8Num49z3">
    <w:name w:val="WW8Num49z3"/>
    <w:rsid w:val="00EF5383"/>
    <w:rPr>
      <w:rFonts w:ascii="Symbol" w:hAnsi="Symbol"/>
    </w:rPr>
  </w:style>
  <w:style w:type="character" w:customStyle="1" w:styleId="WW8Num50z0">
    <w:name w:val="WW8Num50z0"/>
    <w:rsid w:val="00EF5383"/>
    <w:rPr>
      <w:rFonts w:ascii="Courier New" w:hAnsi="Courier New"/>
    </w:rPr>
  </w:style>
  <w:style w:type="character" w:customStyle="1" w:styleId="WW8Num50z1">
    <w:name w:val="WW8Num50z1"/>
    <w:rsid w:val="00EF5383"/>
    <w:rPr>
      <w:rFonts w:ascii="Courier New" w:hAnsi="Courier New" w:cs="Courier New"/>
    </w:rPr>
  </w:style>
  <w:style w:type="character" w:customStyle="1" w:styleId="WW8Num50z2">
    <w:name w:val="WW8Num50z2"/>
    <w:rsid w:val="00EF5383"/>
    <w:rPr>
      <w:rFonts w:ascii="Wingdings" w:hAnsi="Wingdings"/>
    </w:rPr>
  </w:style>
  <w:style w:type="character" w:customStyle="1" w:styleId="WW8Num50z3">
    <w:name w:val="WW8Num50z3"/>
    <w:rsid w:val="00EF5383"/>
    <w:rPr>
      <w:rFonts w:ascii="Symbol" w:hAnsi="Symbol"/>
    </w:rPr>
  </w:style>
  <w:style w:type="character" w:customStyle="1" w:styleId="WW8Num51z0">
    <w:name w:val="WW8Num51z0"/>
    <w:rsid w:val="00EF5383"/>
    <w:rPr>
      <w:rFonts w:ascii="Symbol" w:hAnsi="Symbol"/>
      <w:sz w:val="20"/>
      <w:szCs w:val="20"/>
    </w:rPr>
  </w:style>
  <w:style w:type="character" w:customStyle="1" w:styleId="WW8Num51z1">
    <w:name w:val="WW8Num51z1"/>
    <w:rsid w:val="00EF5383"/>
    <w:rPr>
      <w:rFonts w:ascii="Courier New" w:hAnsi="Courier New" w:cs="Courier New"/>
    </w:rPr>
  </w:style>
  <w:style w:type="character" w:customStyle="1" w:styleId="WW8Num51z2">
    <w:name w:val="WW8Num51z2"/>
    <w:rsid w:val="00EF5383"/>
    <w:rPr>
      <w:rFonts w:ascii="Wingdings" w:hAnsi="Wingdings"/>
    </w:rPr>
  </w:style>
  <w:style w:type="character" w:customStyle="1" w:styleId="WW8Num51z3">
    <w:name w:val="WW8Num51z3"/>
    <w:rsid w:val="00EF5383"/>
    <w:rPr>
      <w:rFonts w:ascii="Symbol" w:hAnsi="Symbol"/>
    </w:rPr>
  </w:style>
  <w:style w:type="character" w:customStyle="1" w:styleId="WW8Num52z0">
    <w:name w:val="WW8Num52z0"/>
    <w:rsid w:val="00EF5383"/>
    <w:rPr>
      <w:rFonts w:ascii="Symbol" w:hAnsi="Symbol"/>
      <w:sz w:val="20"/>
      <w:szCs w:val="20"/>
    </w:rPr>
  </w:style>
  <w:style w:type="character" w:customStyle="1" w:styleId="WW8Num52z1">
    <w:name w:val="WW8Num52z1"/>
    <w:rsid w:val="00EF5383"/>
    <w:rPr>
      <w:rFonts w:ascii="Courier New" w:hAnsi="Courier New" w:cs="Courier New"/>
    </w:rPr>
  </w:style>
  <w:style w:type="character" w:customStyle="1" w:styleId="WW8Num52z2">
    <w:name w:val="WW8Num52z2"/>
    <w:rsid w:val="00EF5383"/>
    <w:rPr>
      <w:rFonts w:ascii="Wingdings" w:hAnsi="Wingdings"/>
    </w:rPr>
  </w:style>
  <w:style w:type="character" w:customStyle="1" w:styleId="WW8Num52z3">
    <w:name w:val="WW8Num52z3"/>
    <w:rsid w:val="00EF5383"/>
    <w:rPr>
      <w:rFonts w:ascii="Symbol" w:hAnsi="Symbol"/>
    </w:rPr>
  </w:style>
  <w:style w:type="character" w:customStyle="1" w:styleId="WW8Num53z0">
    <w:name w:val="WW8Num53z0"/>
    <w:rsid w:val="00EF5383"/>
    <w:rPr>
      <w:rFonts w:ascii="Courier New" w:hAnsi="Courier New"/>
    </w:rPr>
  </w:style>
  <w:style w:type="character" w:customStyle="1" w:styleId="WW8Num53z2">
    <w:name w:val="WW8Num53z2"/>
    <w:rsid w:val="00EF5383"/>
    <w:rPr>
      <w:rFonts w:ascii="Wingdings" w:hAnsi="Wingdings"/>
    </w:rPr>
  </w:style>
  <w:style w:type="character" w:customStyle="1" w:styleId="WW8Num53z3">
    <w:name w:val="WW8Num53z3"/>
    <w:rsid w:val="00EF5383"/>
    <w:rPr>
      <w:rFonts w:ascii="Symbol" w:hAnsi="Symbol"/>
    </w:rPr>
  </w:style>
  <w:style w:type="character" w:customStyle="1" w:styleId="WW8Num54z0">
    <w:name w:val="WW8Num54z0"/>
    <w:rsid w:val="00EF5383"/>
    <w:rPr>
      <w:rFonts w:ascii="Symbol" w:hAnsi="Symbol"/>
      <w:color w:val="339966"/>
    </w:rPr>
  </w:style>
  <w:style w:type="character" w:customStyle="1" w:styleId="WW8Num54z1">
    <w:name w:val="WW8Num54z1"/>
    <w:rsid w:val="00EF5383"/>
    <w:rPr>
      <w:rFonts w:ascii="Courier New" w:hAnsi="Courier New" w:cs="Courier New"/>
    </w:rPr>
  </w:style>
  <w:style w:type="character" w:customStyle="1" w:styleId="WW8Num54z2">
    <w:name w:val="WW8Num54z2"/>
    <w:rsid w:val="00EF5383"/>
    <w:rPr>
      <w:rFonts w:ascii="Wingdings" w:hAnsi="Wingdings"/>
    </w:rPr>
  </w:style>
  <w:style w:type="character" w:customStyle="1" w:styleId="WW8Num54z3">
    <w:name w:val="WW8Num54z3"/>
    <w:rsid w:val="00EF5383"/>
    <w:rPr>
      <w:rFonts w:ascii="Symbol" w:hAnsi="Symbol"/>
    </w:rPr>
  </w:style>
  <w:style w:type="character" w:customStyle="1" w:styleId="WW8Num55z0">
    <w:name w:val="WW8Num55z0"/>
    <w:rsid w:val="00EF5383"/>
    <w:rPr>
      <w:rFonts w:ascii="Symbol" w:hAnsi="Symbol"/>
    </w:rPr>
  </w:style>
  <w:style w:type="character" w:customStyle="1" w:styleId="WW8Num55z1">
    <w:name w:val="WW8Num55z1"/>
    <w:rsid w:val="00EF5383"/>
    <w:rPr>
      <w:rFonts w:ascii="Courier New" w:hAnsi="Courier New" w:cs="Courier New"/>
    </w:rPr>
  </w:style>
  <w:style w:type="character" w:customStyle="1" w:styleId="WW8Num55z2">
    <w:name w:val="WW8Num55z2"/>
    <w:rsid w:val="00EF5383"/>
    <w:rPr>
      <w:rFonts w:ascii="Wingdings" w:hAnsi="Wingdings"/>
    </w:rPr>
  </w:style>
  <w:style w:type="character" w:customStyle="1" w:styleId="WW8Num55z3">
    <w:name w:val="WW8Num55z3"/>
    <w:rsid w:val="00EF5383"/>
    <w:rPr>
      <w:rFonts w:ascii="Symbol" w:hAnsi="Symbol"/>
    </w:rPr>
  </w:style>
  <w:style w:type="character" w:customStyle="1" w:styleId="WW8Num56z0">
    <w:name w:val="WW8Num56z0"/>
    <w:rsid w:val="00EF5383"/>
    <w:rPr>
      <w:rFonts w:ascii="Symbol" w:hAnsi="Symbol"/>
    </w:rPr>
  </w:style>
  <w:style w:type="character" w:customStyle="1" w:styleId="WW8Num56z1">
    <w:name w:val="WW8Num56z1"/>
    <w:rsid w:val="00EF5383"/>
    <w:rPr>
      <w:rFonts w:ascii="Courier New" w:hAnsi="Courier New" w:cs="Courier New"/>
    </w:rPr>
  </w:style>
  <w:style w:type="character" w:customStyle="1" w:styleId="WW8Num56z2">
    <w:name w:val="WW8Num56z2"/>
    <w:rsid w:val="00EF5383"/>
    <w:rPr>
      <w:rFonts w:ascii="Wingdings" w:hAnsi="Wingdings"/>
    </w:rPr>
  </w:style>
  <w:style w:type="character" w:customStyle="1" w:styleId="WW8Num57z0">
    <w:name w:val="WW8Num57z0"/>
    <w:rsid w:val="00EF5383"/>
    <w:rPr>
      <w:rFonts w:ascii="Symbol" w:hAnsi="Symbol"/>
      <w:color w:val="339966"/>
      <w:sz w:val="20"/>
      <w:szCs w:val="20"/>
    </w:rPr>
  </w:style>
  <w:style w:type="character" w:customStyle="1" w:styleId="WW8Num57z1">
    <w:name w:val="WW8Num57z1"/>
    <w:rsid w:val="00EF5383"/>
    <w:rPr>
      <w:rFonts w:ascii="Courier New" w:hAnsi="Courier New" w:cs="Courier New"/>
    </w:rPr>
  </w:style>
  <w:style w:type="character" w:customStyle="1" w:styleId="WW8Num57z2">
    <w:name w:val="WW8Num57z2"/>
    <w:rsid w:val="00EF5383"/>
    <w:rPr>
      <w:rFonts w:ascii="Wingdings" w:hAnsi="Wingdings"/>
    </w:rPr>
  </w:style>
  <w:style w:type="character" w:customStyle="1" w:styleId="WW8Num57z3">
    <w:name w:val="WW8Num57z3"/>
    <w:rsid w:val="00EF5383"/>
    <w:rPr>
      <w:rFonts w:ascii="Symbol" w:hAnsi="Symbol"/>
    </w:rPr>
  </w:style>
  <w:style w:type="character" w:customStyle="1" w:styleId="WW8Num58z0">
    <w:name w:val="WW8Num58z0"/>
    <w:rsid w:val="00EF5383"/>
    <w:rPr>
      <w:rFonts w:ascii="Symbol" w:hAnsi="Symbol"/>
      <w:sz w:val="20"/>
      <w:szCs w:val="20"/>
    </w:rPr>
  </w:style>
  <w:style w:type="character" w:customStyle="1" w:styleId="WW8Num58z1">
    <w:name w:val="WW8Num58z1"/>
    <w:rsid w:val="00EF5383"/>
    <w:rPr>
      <w:rFonts w:ascii="Courier New" w:hAnsi="Courier New" w:cs="Courier New"/>
    </w:rPr>
  </w:style>
  <w:style w:type="character" w:customStyle="1" w:styleId="WW8Num58z2">
    <w:name w:val="WW8Num58z2"/>
    <w:rsid w:val="00EF5383"/>
    <w:rPr>
      <w:rFonts w:ascii="Wingdings" w:hAnsi="Wingdings"/>
    </w:rPr>
  </w:style>
  <w:style w:type="character" w:customStyle="1" w:styleId="WW8Num58z3">
    <w:name w:val="WW8Num58z3"/>
    <w:rsid w:val="00EF5383"/>
    <w:rPr>
      <w:rFonts w:ascii="Symbol" w:hAnsi="Symbol"/>
    </w:rPr>
  </w:style>
  <w:style w:type="character" w:customStyle="1" w:styleId="WW8Num59z0">
    <w:name w:val="WW8Num59z0"/>
    <w:rsid w:val="00EF5383"/>
    <w:rPr>
      <w:rFonts w:ascii="Symbol" w:hAnsi="Symbol"/>
      <w:color w:val="000000"/>
      <w:sz w:val="20"/>
      <w:szCs w:val="20"/>
    </w:rPr>
  </w:style>
  <w:style w:type="character" w:customStyle="1" w:styleId="WW8Num59z1">
    <w:name w:val="WW8Num59z1"/>
    <w:rsid w:val="00EF5383"/>
    <w:rPr>
      <w:rFonts w:ascii="Courier New" w:hAnsi="Courier New" w:cs="Courier New"/>
    </w:rPr>
  </w:style>
  <w:style w:type="character" w:customStyle="1" w:styleId="WW8Num59z2">
    <w:name w:val="WW8Num59z2"/>
    <w:rsid w:val="00EF5383"/>
    <w:rPr>
      <w:rFonts w:ascii="Wingdings" w:hAnsi="Wingdings"/>
    </w:rPr>
  </w:style>
  <w:style w:type="character" w:customStyle="1" w:styleId="WW8Num59z3">
    <w:name w:val="WW8Num59z3"/>
    <w:rsid w:val="00EF5383"/>
    <w:rPr>
      <w:rFonts w:ascii="Symbol" w:hAnsi="Symbol"/>
    </w:rPr>
  </w:style>
  <w:style w:type="character" w:customStyle="1" w:styleId="WW8Num60z0">
    <w:name w:val="WW8Num60z0"/>
    <w:rsid w:val="00EF5383"/>
    <w:rPr>
      <w:rFonts w:ascii="Times New Roman" w:hAnsi="Times New Roman" w:cs="Times New Roman"/>
    </w:rPr>
  </w:style>
  <w:style w:type="character" w:customStyle="1" w:styleId="WW8Num60z1">
    <w:name w:val="WW8Num60z1"/>
    <w:rsid w:val="00EF5383"/>
    <w:rPr>
      <w:rFonts w:ascii="Courier New" w:hAnsi="Courier New" w:cs="Courier New"/>
    </w:rPr>
  </w:style>
  <w:style w:type="character" w:customStyle="1" w:styleId="WW8Num60z2">
    <w:name w:val="WW8Num60z2"/>
    <w:rsid w:val="00EF5383"/>
    <w:rPr>
      <w:rFonts w:ascii="Wingdings" w:hAnsi="Wingdings"/>
    </w:rPr>
  </w:style>
  <w:style w:type="character" w:customStyle="1" w:styleId="WW8Num60z3">
    <w:name w:val="WW8Num60z3"/>
    <w:rsid w:val="00EF5383"/>
    <w:rPr>
      <w:rFonts w:ascii="Symbol" w:hAnsi="Symbol"/>
    </w:rPr>
  </w:style>
  <w:style w:type="character" w:customStyle="1" w:styleId="Heading3Char">
    <w:name w:val="Heading 3 Char"/>
    <w:rsid w:val="00EF5383"/>
    <w:rPr>
      <w:rFonts w:ascii="Arial" w:hAnsi="Arial"/>
      <w:b/>
      <w:noProof w:val="0"/>
      <w:sz w:val="24"/>
      <w:lang w:val="en-US" w:eastAsia="ar-SA" w:bidi="ar-SA"/>
    </w:rPr>
  </w:style>
  <w:style w:type="character" w:customStyle="1" w:styleId="WW-BodyText2Char">
    <w:name w:val="WW-Body Text 2 Char"/>
    <w:rsid w:val="00EF5383"/>
    <w:rPr>
      <w:noProof w:val="0"/>
      <w:sz w:val="24"/>
      <w:lang w:val="en-US" w:eastAsia="ar-SA" w:bidi="ar-SA"/>
    </w:rPr>
  </w:style>
  <w:style w:type="character" w:customStyle="1" w:styleId="WW8Num13z4">
    <w:name w:val="WW8Num13z4"/>
    <w:rsid w:val="00EF5383"/>
    <w:rPr>
      <w:rFonts w:ascii="Symbol" w:hAnsi="Symbol"/>
    </w:rPr>
  </w:style>
  <w:style w:type="character" w:customStyle="1" w:styleId="WW8Num20z0">
    <w:name w:val="WW8Num20z0"/>
    <w:rsid w:val="00EF5383"/>
    <w:rPr>
      <w:rFonts w:ascii="Wingdings" w:hAnsi="Wingdings"/>
    </w:rPr>
  </w:style>
  <w:style w:type="paragraph" w:customStyle="1" w:styleId="Heading">
    <w:name w:val="Heading"/>
    <w:basedOn w:val="Normal"/>
    <w:next w:val="BodyText"/>
    <w:rsid w:val="00EF5383"/>
    <w:pPr>
      <w:keepNext/>
      <w:widowControl/>
      <w:adjustRightInd/>
      <w:spacing w:before="240" w:after="120"/>
      <w:textAlignment w:val="auto"/>
    </w:pPr>
    <w:rPr>
      <w:rFonts w:ascii="Arial" w:eastAsia="MS Mincho" w:hAnsi="Arial" w:cs="Tahoma"/>
      <w:sz w:val="28"/>
      <w:szCs w:val="28"/>
    </w:rPr>
  </w:style>
  <w:style w:type="paragraph" w:styleId="List2">
    <w:name w:val="List 2"/>
    <w:basedOn w:val="Normal"/>
    <w:rsid w:val="00EF5383"/>
    <w:pPr>
      <w:widowControl/>
      <w:adjustRightInd/>
      <w:ind w:left="720" w:hanging="360"/>
      <w:textAlignment w:val="auto"/>
    </w:pPr>
  </w:style>
  <w:style w:type="paragraph" w:customStyle="1" w:styleId="TableContents">
    <w:name w:val="Table Contents"/>
    <w:basedOn w:val="Normal"/>
    <w:rsid w:val="00EF5383"/>
    <w:pPr>
      <w:widowControl/>
      <w:suppressLineNumbers/>
      <w:adjustRightInd/>
      <w:textAlignment w:val="auto"/>
    </w:pPr>
  </w:style>
  <w:style w:type="paragraph" w:customStyle="1" w:styleId="TableHeading">
    <w:name w:val="Table Heading"/>
    <w:basedOn w:val="TableContents"/>
    <w:rsid w:val="00EF5383"/>
    <w:pPr>
      <w:jc w:val="center"/>
    </w:pPr>
    <w:rPr>
      <w:b/>
      <w:bCs/>
    </w:rPr>
  </w:style>
  <w:style w:type="paragraph" w:customStyle="1" w:styleId="Framecontents">
    <w:name w:val="Frame contents"/>
    <w:basedOn w:val="BodyText"/>
    <w:rsid w:val="00EF5383"/>
    <w:pPr>
      <w:widowControl/>
      <w:adjustRightInd/>
      <w:spacing w:after="120"/>
      <w:textAlignment w:val="auto"/>
    </w:pPr>
  </w:style>
  <w:style w:type="paragraph" w:styleId="EnvelopeReturn">
    <w:name w:val="envelope return"/>
    <w:basedOn w:val="Normal"/>
    <w:next w:val="Normal"/>
    <w:rsid w:val="00EF5383"/>
    <w:pPr>
      <w:widowControl/>
      <w:adjustRightInd/>
      <w:textAlignment w:val="auto"/>
    </w:pPr>
    <w:rPr>
      <w:rFonts w:ascii="Arial" w:hAnsi="Arial"/>
    </w:rPr>
  </w:style>
  <w:style w:type="paragraph" w:customStyle="1" w:styleId="Index">
    <w:name w:val="Index"/>
    <w:basedOn w:val="Normal"/>
    <w:rsid w:val="00EF5383"/>
    <w:pPr>
      <w:widowControl/>
      <w:suppressLineNumbers/>
      <w:adjustRightInd/>
      <w:textAlignment w:val="auto"/>
    </w:pPr>
    <w:rPr>
      <w:rFonts w:cs="Tahoma"/>
    </w:rPr>
  </w:style>
  <w:style w:type="paragraph" w:customStyle="1" w:styleId="ContentsHeading">
    <w:name w:val="Contents Heading"/>
    <w:basedOn w:val="Heading"/>
    <w:rsid w:val="00EF5383"/>
    <w:pPr>
      <w:suppressLineNumbers/>
    </w:pPr>
    <w:rPr>
      <w:b/>
      <w:bCs/>
      <w:sz w:val="32"/>
      <w:szCs w:val="32"/>
    </w:rPr>
  </w:style>
  <w:style w:type="paragraph" w:customStyle="1" w:styleId="Contents10">
    <w:name w:val="Contents 10"/>
    <w:basedOn w:val="Index"/>
    <w:rsid w:val="00EF5383"/>
    <w:pPr>
      <w:tabs>
        <w:tab w:val="right" w:leader="dot" w:pos="9972"/>
      </w:tabs>
      <w:ind w:left="2547"/>
    </w:pPr>
  </w:style>
  <w:style w:type="paragraph" w:styleId="Subtitle">
    <w:name w:val="Subtitle"/>
    <w:basedOn w:val="Normal"/>
    <w:next w:val="BodyText"/>
    <w:link w:val="SubtitleChar"/>
    <w:qFormat/>
    <w:rsid w:val="00536C6F"/>
    <w:pPr>
      <w:widowControl/>
      <w:adjustRightInd/>
      <w:spacing w:after="360"/>
      <w:contextualSpacing/>
      <w:jc w:val="right"/>
      <w:textAlignment w:val="auto"/>
    </w:pPr>
    <w:rPr>
      <w:i/>
      <w:color w:val="000000" w:themeColor="text1"/>
      <w:sz w:val="36"/>
    </w:rPr>
  </w:style>
  <w:style w:type="character" w:customStyle="1" w:styleId="SubtitleChar">
    <w:name w:val="Subtitle Char"/>
    <w:basedOn w:val="DefaultParagraphFont"/>
    <w:link w:val="Subtitle"/>
    <w:rsid w:val="00536C6F"/>
    <w:rPr>
      <w:i/>
      <w:color w:val="000000" w:themeColor="text1"/>
      <w:sz w:val="36"/>
    </w:rPr>
  </w:style>
  <w:style w:type="paragraph" w:styleId="PlainText">
    <w:name w:val="Plain Text"/>
    <w:basedOn w:val="Normal"/>
    <w:next w:val="BlockText"/>
    <w:link w:val="PlainTextChar"/>
    <w:uiPriority w:val="99"/>
    <w:rsid w:val="00EF5383"/>
    <w:pPr>
      <w:widowControl/>
      <w:adjustRightInd/>
      <w:jc w:val="both"/>
      <w:textAlignment w:val="auto"/>
    </w:pPr>
  </w:style>
  <w:style w:type="character" w:customStyle="1" w:styleId="PlainTextChar">
    <w:name w:val="Plain Text Char"/>
    <w:basedOn w:val="DefaultParagraphFont"/>
    <w:link w:val="PlainText"/>
    <w:uiPriority w:val="99"/>
    <w:rsid w:val="00EF5383"/>
  </w:style>
  <w:style w:type="paragraph" w:customStyle="1" w:styleId="References">
    <w:name w:val="References"/>
    <w:basedOn w:val="BodyText"/>
    <w:rsid w:val="00EF5383"/>
    <w:pPr>
      <w:widowControl/>
      <w:tabs>
        <w:tab w:val="left" w:pos="1440"/>
      </w:tabs>
      <w:adjustRightInd/>
      <w:spacing w:after="120"/>
      <w:ind w:left="1440" w:hanging="1440"/>
      <w:textAlignment w:val="auto"/>
    </w:pPr>
  </w:style>
  <w:style w:type="paragraph" w:customStyle="1" w:styleId="Reference">
    <w:name w:val="Reference"/>
    <w:basedOn w:val="BodyText"/>
    <w:rsid w:val="00EF5383"/>
    <w:pPr>
      <w:widowControl/>
      <w:tabs>
        <w:tab w:val="left" w:pos="720"/>
        <w:tab w:val="left" w:pos="1440"/>
      </w:tabs>
      <w:adjustRightInd/>
      <w:spacing w:after="120"/>
      <w:ind w:left="1440" w:hanging="1440"/>
      <w:textAlignment w:val="auto"/>
    </w:pPr>
  </w:style>
  <w:style w:type="paragraph" w:customStyle="1" w:styleId="Author">
    <w:name w:val="Author"/>
    <w:basedOn w:val="Normal"/>
    <w:qFormat/>
    <w:rsid w:val="001F0B7E"/>
    <w:pPr>
      <w:widowControl/>
      <w:adjustRightInd/>
      <w:spacing w:after="0"/>
      <w:jc w:val="right"/>
      <w:textAlignment w:val="auto"/>
    </w:pPr>
    <w:rPr>
      <w:rFonts w:ascii="Arial" w:hAnsi="Arial"/>
    </w:rPr>
  </w:style>
  <w:style w:type="paragraph" w:styleId="BodyTextIndent3">
    <w:name w:val="Body Text Indent 3"/>
    <w:basedOn w:val="Normal"/>
    <w:link w:val="BodyTextIndent3Char"/>
    <w:rsid w:val="00EF5383"/>
    <w:pPr>
      <w:widowControl/>
      <w:adjustRightInd/>
      <w:ind w:left="3240" w:hanging="360"/>
      <w:textAlignment w:val="auto"/>
    </w:pPr>
  </w:style>
  <w:style w:type="character" w:customStyle="1" w:styleId="BodyTextIndent3Char">
    <w:name w:val="Body Text Indent 3 Char"/>
    <w:basedOn w:val="DefaultParagraphFont"/>
    <w:link w:val="BodyTextIndent3"/>
    <w:rsid w:val="00EF5383"/>
  </w:style>
  <w:style w:type="paragraph" w:customStyle="1" w:styleId="TitlePage">
    <w:name w:val="TitlePage"/>
    <w:basedOn w:val="Normal"/>
    <w:rsid w:val="00EF5383"/>
    <w:pPr>
      <w:widowControl/>
      <w:tabs>
        <w:tab w:val="left" w:pos="360"/>
        <w:tab w:val="left" w:pos="720"/>
        <w:tab w:val="left" w:pos="1080"/>
        <w:tab w:val="left" w:pos="1440"/>
        <w:tab w:val="left" w:pos="1800"/>
        <w:tab w:val="left" w:pos="2160"/>
        <w:tab w:val="left" w:pos="2520"/>
        <w:tab w:val="left" w:pos="2880"/>
      </w:tabs>
      <w:adjustRightInd/>
      <w:spacing w:before="120" w:after="120" w:line="240" w:lineRule="atLeast"/>
      <w:jc w:val="center"/>
      <w:textAlignment w:val="auto"/>
    </w:pPr>
    <w:rPr>
      <w:b/>
      <w:caps/>
    </w:rPr>
  </w:style>
  <w:style w:type="paragraph" w:styleId="BodyText3">
    <w:name w:val="Body Text 3"/>
    <w:basedOn w:val="Normal"/>
    <w:link w:val="BodyText3Char"/>
    <w:rsid w:val="00EF5383"/>
    <w:pPr>
      <w:widowControl/>
      <w:adjustRightInd/>
      <w:textAlignment w:val="auto"/>
    </w:pPr>
    <w:rPr>
      <w:color w:val="0000FF"/>
    </w:rPr>
  </w:style>
  <w:style w:type="character" w:customStyle="1" w:styleId="BodyText3Char">
    <w:name w:val="Body Text 3 Char"/>
    <w:basedOn w:val="DefaultParagraphFont"/>
    <w:link w:val="BodyText3"/>
    <w:rsid w:val="00EF5383"/>
    <w:rPr>
      <w:color w:val="0000FF"/>
    </w:rPr>
  </w:style>
  <w:style w:type="paragraph" w:customStyle="1" w:styleId="WW-BodyText2">
    <w:name w:val="WW-Body Text 2"/>
    <w:basedOn w:val="Normal"/>
    <w:rsid w:val="00EF5383"/>
    <w:pPr>
      <w:widowControl/>
      <w:adjustRightInd/>
      <w:textAlignment w:val="auto"/>
    </w:pPr>
  </w:style>
  <w:style w:type="paragraph" w:customStyle="1" w:styleId="BulletDouble">
    <w:name w:val="Bullet Double"/>
    <w:basedOn w:val="Normal"/>
    <w:rsid w:val="00EF5383"/>
    <w:pPr>
      <w:widowControl/>
      <w:numPr>
        <w:numId w:val="4"/>
      </w:numPr>
      <w:tabs>
        <w:tab w:val="left" w:pos="720"/>
      </w:tabs>
      <w:adjustRightInd/>
      <w:spacing w:after="120"/>
      <w:textAlignment w:val="auto"/>
    </w:pPr>
  </w:style>
  <w:style w:type="paragraph" w:customStyle="1" w:styleId="WW-CommentText">
    <w:name w:val="WW-Comment Text"/>
    <w:basedOn w:val="Normal"/>
    <w:rsid w:val="00EF5383"/>
    <w:pPr>
      <w:widowControl/>
      <w:adjustRightInd/>
      <w:textAlignment w:val="auto"/>
    </w:pPr>
  </w:style>
  <w:style w:type="paragraph" w:customStyle="1" w:styleId="centerplain">
    <w:name w:val="center plain"/>
    <w:basedOn w:val="Normal"/>
    <w:rsid w:val="00EF5383"/>
    <w:pPr>
      <w:widowControl/>
      <w:adjustRightInd/>
      <w:jc w:val="center"/>
      <w:textAlignment w:val="auto"/>
    </w:pPr>
  </w:style>
  <w:style w:type="table" w:styleId="TableGrid">
    <w:name w:val="Table Grid"/>
    <w:basedOn w:val="TableNormal"/>
    <w:rsid w:val="00EF5383"/>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EF5383"/>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bCs/>
      <w:color w:val="365F91"/>
      <w:sz w:val="28"/>
      <w:szCs w:val="28"/>
    </w:rPr>
  </w:style>
  <w:style w:type="paragraph" w:customStyle="1" w:styleId="Normal1">
    <w:name w:val="Normal1"/>
    <w:rsid w:val="00EF5383"/>
    <w:pPr>
      <w:spacing w:line="276" w:lineRule="auto"/>
    </w:pPr>
    <w:rPr>
      <w:rFonts w:ascii="Arial" w:eastAsia="Arial" w:hAnsi="Arial" w:cs="Arial"/>
      <w:color w:val="000000"/>
      <w:sz w:val="22"/>
      <w:szCs w:val="22"/>
    </w:rPr>
  </w:style>
  <w:style w:type="paragraph" w:customStyle="1" w:styleId="RNormal">
    <w:name w:val="RNormal"/>
    <w:link w:val="RNormalChar1"/>
    <w:rsid w:val="00EF5383"/>
    <w:pPr>
      <w:spacing w:before="120" w:after="120"/>
    </w:pPr>
    <w:rPr>
      <w:rFonts w:eastAsia="ヒラギノ角ゴ Pro W3"/>
      <w:color w:val="000000"/>
    </w:rPr>
  </w:style>
  <w:style w:type="numbering" w:customStyle="1" w:styleId="List51">
    <w:name w:val="List 51"/>
    <w:rsid w:val="00EF5383"/>
  </w:style>
  <w:style w:type="numbering" w:customStyle="1" w:styleId="List511">
    <w:name w:val="List 511"/>
    <w:rsid w:val="00EF5383"/>
  </w:style>
  <w:style w:type="numbering" w:customStyle="1" w:styleId="List512">
    <w:name w:val="List 512"/>
    <w:rsid w:val="00EF5383"/>
  </w:style>
  <w:style w:type="numbering" w:customStyle="1" w:styleId="List1">
    <w:name w:val="List 1"/>
    <w:rsid w:val="00EF5383"/>
  </w:style>
  <w:style w:type="numbering" w:customStyle="1" w:styleId="List513">
    <w:name w:val="List 513"/>
    <w:rsid w:val="00EF5383"/>
  </w:style>
  <w:style w:type="numbering" w:customStyle="1" w:styleId="List11">
    <w:name w:val="List 11"/>
    <w:rsid w:val="00EF5383"/>
  </w:style>
  <w:style w:type="paragraph" w:customStyle="1" w:styleId="LightGrid-Accent31">
    <w:name w:val="Light Grid - Accent 31"/>
    <w:autoRedefine/>
    <w:qFormat/>
    <w:rsid w:val="00EF5383"/>
    <w:pPr>
      <w:ind w:left="720"/>
    </w:pPr>
    <w:rPr>
      <w:rFonts w:eastAsia="ヒラギノ角ゴ Pro W3"/>
      <w:color w:val="000000"/>
    </w:rPr>
  </w:style>
  <w:style w:type="numbering" w:customStyle="1" w:styleId="List12">
    <w:name w:val="List 12"/>
    <w:rsid w:val="00EF5383"/>
  </w:style>
  <w:style w:type="paragraph" w:customStyle="1" w:styleId="PlainText1">
    <w:name w:val="Plain Text1"/>
    <w:rsid w:val="00EF5383"/>
    <w:rPr>
      <w:rFonts w:ascii="Courier New" w:eastAsia="ヒラギノ角ゴ Pro W3" w:hAnsi="Courier New"/>
      <w:color w:val="000000"/>
    </w:rPr>
  </w:style>
  <w:style w:type="paragraph" w:customStyle="1" w:styleId="FreeForm">
    <w:name w:val="Free Form"/>
    <w:rsid w:val="00EF5383"/>
    <w:rPr>
      <w:rFonts w:eastAsia="ヒラギノ角ゴ Pro W3"/>
      <w:color w:val="000000"/>
    </w:rPr>
  </w:style>
  <w:style w:type="numbering" w:customStyle="1" w:styleId="List13">
    <w:name w:val="List 13"/>
    <w:rsid w:val="00EF5383"/>
  </w:style>
  <w:style w:type="numbering" w:customStyle="1" w:styleId="List14">
    <w:name w:val="List 14"/>
    <w:autoRedefine/>
    <w:rsid w:val="00EF5383"/>
  </w:style>
  <w:style w:type="paragraph" w:customStyle="1" w:styleId="Header1">
    <w:name w:val="Header1"/>
    <w:rsid w:val="00EF5383"/>
    <w:pPr>
      <w:tabs>
        <w:tab w:val="center" w:pos="4320"/>
        <w:tab w:val="right" w:pos="8640"/>
      </w:tabs>
    </w:pPr>
    <w:rPr>
      <w:rFonts w:eastAsia="ヒラギノ角ゴ Pro W3"/>
      <w:color w:val="000000"/>
    </w:rPr>
  </w:style>
  <w:style w:type="character" w:customStyle="1" w:styleId="PageNumber1">
    <w:name w:val="Page Number1"/>
    <w:rsid w:val="00EF5383"/>
    <w:rPr>
      <w:color w:val="000000"/>
      <w:sz w:val="20"/>
    </w:rPr>
  </w:style>
  <w:style w:type="paragraph" w:customStyle="1" w:styleId="Footer1">
    <w:name w:val="Footer1"/>
    <w:rsid w:val="00EF5383"/>
    <w:pPr>
      <w:tabs>
        <w:tab w:val="center" w:pos="4320"/>
        <w:tab w:val="right" w:pos="8640"/>
      </w:tabs>
    </w:pPr>
    <w:rPr>
      <w:rFonts w:eastAsia="ヒラギノ角ゴ Pro W3"/>
      <w:color w:val="000000"/>
    </w:rPr>
  </w:style>
  <w:style w:type="numbering" w:customStyle="1" w:styleId="List15">
    <w:name w:val="List 15"/>
    <w:rsid w:val="00EF5383"/>
  </w:style>
  <w:style w:type="paragraph" w:customStyle="1" w:styleId="FootnoteTextA">
    <w:name w:val="Footnote Text A"/>
    <w:rsid w:val="00EF5383"/>
    <w:pPr>
      <w:widowControl w:val="0"/>
      <w:tabs>
        <w:tab w:val="left" w:pos="360"/>
      </w:tabs>
      <w:spacing w:before="60" w:after="60" w:line="259" w:lineRule="auto"/>
    </w:pPr>
    <w:rPr>
      <w:rFonts w:eastAsia="ヒラギノ角ゴ Pro W3"/>
      <w:color w:val="000000"/>
    </w:rPr>
  </w:style>
  <w:style w:type="character" w:customStyle="1" w:styleId="Hyperlink1">
    <w:name w:val="Hyperlink1"/>
    <w:autoRedefine/>
    <w:rsid w:val="00EF5383"/>
    <w:rPr>
      <w:color w:val="0000FE"/>
      <w:sz w:val="20"/>
      <w:u w:val="single"/>
    </w:rPr>
  </w:style>
  <w:style w:type="paragraph" w:customStyle="1" w:styleId="LightList-Accent31">
    <w:name w:val="Light List - Accent 31"/>
    <w:hidden/>
    <w:uiPriority w:val="71"/>
    <w:rsid w:val="00EF5383"/>
  </w:style>
  <w:style w:type="paragraph" w:customStyle="1" w:styleId="MediumGrid1-Accent21">
    <w:name w:val="Medium Grid 1 - Accent 21"/>
    <w:basedOn w:val="Normal"/>
    <w:uiPriority w:val="34"/>
    <w:qFormat/>
    <w:rsid w:val="00EF5383"/>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5383"/>
    <w:rPr>
      <w:b/>
      <w:bCs/>
      <w:i/>
      <w:iCs/>
      <w:color w:val="4F81BD"/>
    </w:rPr>
  </w:style>
  <w:style w:type="character" w:customStyle="1" w:styleId="RNormalChar1">
    <w:name w:val="RNormal Char1"/>
    <w:link w:val="RNormal"/>
    <w:rsid w:val="00EF5383"/>
    <w:rPr>
      <w:rFonts w:eastAsia="ヒラギノ角ゴ Pro W3"/>
      <w:color w:val="000000"/>
    </w:rPr>
  </w:style>
  <w:style w:type="character" w:customStyle="1" w:styleId="RBulletChar">
    <w:name w:val="RBullet Char"/>
    <w:rsid w:val="00EF5383"/>
    <w:rPr>
      <w:rFonts w:eastAsia="ヒラギノ角ゴ Pro W3"/>
      <w:color w:val="000000"/>
      <w:sz w:val="24"/>
      <w:lang w:val="en-US" w:bidi="ar-SA"/>
    </w:rPr>
  </w:style>
  <w:style w:type="paragraph" w:customStyle="1" w:styleId="rnormal0">
    <w:name w:val="rnormal"/>
    <w:basedOn w:val="Normal"/>
    <w:rsid w:val="00EF5383"/>
    <w:pPr>
      <w:widowControl/>
      <w:suppressAutoHyphens w:val="0"/>
      <w:adjustRightInd/>
      <w:spacing w:before="100" w:beforeAutospacing="1" w:after="100" w:afterAutospacing="1"/>
      <w:textAlignment w:val="auto"/>
    </w:pPr>
    <w:rPr>
      <w:rFonts w:eastAsia="Calibri"/>
    </w:rPr>
  </w:style>
  <w:style w:type="character" w:styleId="HTMLCite">
    <w:name w:val="HTML Cite"/>
    <w:basedOn w:val="DefaultParagraphFont"/>
    <w:uiPriority w:val="99"/>
    <w:unhideWhenUsed/>
    <w:rsid w:val="00EF5383"/>
    <w:rPr>
      <w:i/>
      <w:iCs/>
    </w:rPr>
  </w:style>
  <w:style w:type="paragraph" w:customStyle="1" w:styleId="Instruction">
    <w:name w:val="Instruction"/>
    <w:basedOn w:val="Normal"/>
    <w:qFormat/>
    <w:rsid w:val="00412C46"/>
    <w:rPr>
      <w:i/>
    </w:rPr>
  </w:style>
  <w:style w:type="paragraph" w:customStyle="1" w:styleId="NormalBullet">
    <w:name w:val="NormalBullet"/>
    <w:basedOn w:val="ListParagraph"/>
    <w:qFormat/>
    <w:rsid w:val="00412C46"/>
    <w:pPr>
      <w:numPr>
        <w:numId w:val="5"/>
      </w:numPr>
    </w:pPr>
    <w:rPr>
      <w:lang w:eastAsia="ar-SA"/>
    </w:rPr>
  </w:style>
  <w:style w:type="character" w:styleId="LineNumber">
    <w:name w:val="line number"/>
    <w:basedOn w:val="DefaultParagraphFont"/>
    <w:rsid w:val="00B33AA6"/>
  </w:style>
  <w:style w:type="paragraph" w:customStyle="1" w:styleId="ISOComments">
    <w:name w:val="ISO_Comments"/>
    <w:basedOn w:val="Normal"/>
    <w:rsid w:val="005A7A7D"/>
    <w:pPr>
      <w:widowControl/>
      <w:adjustRightInd/>
      <w:spacing w:before="210" w:after="0" w:line="210" w:lineRule="exact"/>
      <w:textAlignment w:val="auto"/>
    </w:pPr>
    <w:rPr>
      <w:rFonts w:ascii="Arial" w:hAnsi="Arial" w:cs="Arial"/>
      <w:sz w:val="18"/>
      <w:szCs w:val="18"/>
      <w:lang w:eastAsia="zh-CN"/>
    </w:rPr>
  </w:style>
  <w:style w:type="paragraph" w:styleId="NoSpacing">
    <w:name w:val="No Spacing"/>
    <w:uiPriority w:val="1"/>
    <w:qFormat/>
    <w:rsid w:val="006840BF"/>
    <w:pPr>
      <w:widowControl w:val="0"/>
      <w:suppressAutoHyphens/>
      <w:adjustRightInd w:val="0"/>
      <w:textAlignment w:val="baseline"/>
    </w:pPr>
  </w:style>
  <w:style w:type="character" w:styleId="BookTitle">
    <w:name w:val="Book Title"/>
    <w:basedOn w:val="DefaultParagraphFont"/>
    <w:uiPriority w:val="33"/>
    <w:qFormat/>
    <w:rsid w:val="005206D9"/>
    <w:rPr>
      <w:b/>
      <w:bCs/>
      <w:smallCaps/>
      <w:spacing w:val="5"/>
    </w:rPr>
  </w:style>
  <w:style w:type="paragraph" w:customStyle="1" w:styleId="ReportNumber">
    <w:name w:val="Report Number"/>
    <w:qFormat/>
    <w:rsid w:val="00536C6F"/>
    <w:pPr>
      <w:spacing w:line="217" w:lineRule="auto"/>
      <w:jc w:val="right"/>
    </w:pPr>
    <w:rPr>
      <w:b/>
      <w:sz w:val="40"/>
    </w:rPr>
  </w:style>
  <w:style w:type="paragraph" w:customStyle="1" w:styleId="CoverTitle">
    <w:name w:val="CoverTitle"/>
    <w:qFormat/>
    <w:rsid w:val="00536C6F"/>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536C6F"/>
  </w:style>
  <w:style w:type="character" w:customStyle="1" w:styleId="ms-microfeed-postbody">
    <w:name w:val="ms-microfeed-postbody"/>
    <w:basedOn w:val="DefaultParagraphFont"/>
    <w:rsid w:val="00517327"/>
  </w:style>
  <w:style w:type="character" w:styleId="Mention">
    <w:name w:val="Mention"/>
    <w:basedOn w:val="DefaultParagraphFont"/>
    <w:uiPriority w:val="99"/>
    <w:semiHidden/>
    <w:unhideWhenUsed/>
    <w:rsid w:val="00034439"/>
    <w:rPr>
      <w:color w:val="2B579A"/>
      <w:shd w:val="clear" w:color="auto" w:fill="E6E6E6"/>
    </w:rPr>
  </w:style>
  <w:style w:type="character" w:styleId="UnresolvedMention">
    <w:name w:val="Unresolved Mention"/>
    <w:basedOn w:val="DefaultParagraphFont"/>
    <w:rsid w:val="00F9280E"/>
    <w:rPr>
      <w:color w:val="605E5C"/>
      <w:shd w:val="clear" w:color="auto" w:fill="E1DFDD"/>
    </w:rPr>
  </w:style>
  <w:style w:type="table" w:customStyle="1" w:styleId="TableGrid1">
    <w:name w:val="Table Grid1"/>
    <w:basedOn w:val="TableNormal"/>
    <w:next w:val="TableGrid"/>
    <w:rsid w:val="0011551A"/>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276">
      <w:bodyDiv w:val="1"/>
      <w:marLeft w:val="0"/>
      <w:marRight w:val="0"/>
      <w:marTop w:val="0"/>
      <w:marBottom w:val="0"/>
      <w:divBdr>
        <w:top w:val="none" w:sz="0" w:space="0" w:color="auto"/>
        <w:left w:val="none" w:sz="0" w:space="0" w:color="auto"/>
        <w:bottom w:val="none" w:sz="0" w:space="0" w:color="auto"/>
        <w:right w:val="none" w:sz="0" w:space="0" w:color="auto"/>
      </w:divBdr>
      <w:divsChild>
        <w:div w:id="109907869">
          <w:marLeft w:val="0"/>
          <w:marRight w:val="0"/>
          <w:marTop w:val="0"/>
          <w:marBottom w:val="0"/>
          <w:divBdr>
            <w:top w:val="none" w:sz="0" w:space="0" w:color="auto"/>
            <w:left w:val="none" w:sz="0" w:space="0" w:color="auto"/>
            <w:bottom w:val="none" w:sz="0" w:space="0" w:color="auto"/>
            <w:right w:val="none" w:sz="0" w:space="0" w:color="auto"/>
          </w:divBdr>
        </w:div>
        <w:div w:id="587276969">
          <w:marLeft w:val="0"/>
          <w:marRight w:val="0"/>
          <w:marTop w:val="0"/>
          <w:marBottom w:val="0"/>
          <w:divBdr>
            <w:top w:val="none" w:sz="0" w:space="0" w:color="auto"/>
            <w:left w:val="none" w:sz="0" w:space="0" w:color="auto"/>
            <w:bottom w:val="none" w:sz="0" w:space="0" w:color="auto"/>
            <w:right w:val="none" w:sz="0" w:space="0" w:color="auto"/>
          </w:divBdr>
        </w:div>
        <w:div w:id="1250581324">
          <w:marLeft w:val="0"/>
          <w:marRight w:val="0"/>
          <w:marTop w:val="0"/>
          <w:marBottom w:val="0"/>
          <w:divBdr>
            <w:top w:val="none" w:sz="0" w:space="0" w:color="auto"/>
            <w:left w:val="none" w:sz="0" w:space="0" w:color="auto"/>
            <w:bottom w:val="none" w:sz="0" w:space="0" w:color="auto"/>
            <w:right w:val="none" w:sz="0" w:space="0" w:color="auto"/>
          </w:divBdr>
        </w:div>
      </w:divsChild>
    </w:div>
    <w:div w:id="95639149">
      <w:bodyDiv w:val="1"/>
      <w:marLeft w:val="0"/>
      <w:marRight w:val="0"/>
      <w:marTop w:val="0"/>
      <w:marBottom w:val="0"/>
      <w:divBdr>
        <w:top w:val="none" w:sz="0" w:space="0" w:color="auto"/>
        <w:left w:val="none" w:sz="0" w:space="0" w:color="auto"/>
        <w:bottom w:val="none" w:sz="0" w:space="0" w:color="auto"/>
        <w:right w:val="none" w:sz="0" w:space="0" w:color="auto"/>
      </w:divBdr>
    </w:div>
    <w:div w:id="236980177">
      <w:bodyDiv w:val="1"/>
      <w:marLeft w:val="0"/>
      <w:marRight w:val="0"/>
      <w:marTop w:val="0"/>
      <w:marBottom w:val="0"/>
      <w:divBdr>
        <w:top w:val="none" w:sz="0" w:space="0" w:color="auto"/>
        <w:left w:val="none" w:sz="0" w:space="0" w:color="auto"/>
        <w:bottom w:val="none" w:sz="0" w:space="0" w:color="auto"/>
        <w:right w:val="none" w:sz="0" w:space="0" w:color="auto"/>
      </w:divBdr>
    </w:div>
    <w:div w:id="307369782">
      <w:bodyDiv w:val="1"/>
      <w:marLeft w:val="0"/>
      <w:marRight w:val="0"/>
      <w:marTop w:val="0"/>
      <w:marBottom w:val="0"/>
      <w:divBdr>
        <w:top w:val="none" w:sz="0" w:space="0" w:color="auto"/>
        <w:left w:val="none" w:sz="0" w:space="0" w:color="auto"/>
        <w:bottom w:val="none" w:sz="0" w:space="0" w:color="auto"/>
        <w:right w:val="none" w:sz="0" w:space="0" w:color="auto"/>
      </w:divBdr>
    </w:div>
    <w:div w:id="380523183">
      <w:bodyDiv w:val="1"/>
      <w:marLeft w:val="0"/>
      <w:marRight w:val="0"/>
      <w:marTop w:val="0"/>
      <w:marBottom w:val="0"/>
      <w:divBdr>
        <w:top w:val="none" w:sz="0" w:space="0" w:color="auto"/>
        <w:left w:val="none" w:sz="0" w:space="0" w:color="auto"/>
        <w:bottom w:val="none" w:sz="0" w:space="0" w:color="auto"/>
        <w:right w:val="none" w:sz="0" w:space="0" w:color="auto"/>
      </w:divBdr>
    </w:div>
    <w:div w:id="471215864">
      <w:bodyDiv w:val="1"/>
      <w:marLeft w:val="0"/>
      <w:marRight w:val="0"/>
      <w:marTop w:val="0"/>
      <w:marBottom w:val="0"/>
      <w:divBdr>
        <w:top w:val="none" w:sz="0" w:space="0" w:color="auto"/>
        <w:left w:val="none" w:sz="0" w:space="0" w:color="auto"/>
        <w:bottom w:val="none" w:sz="0" w:space="0" w:color="auto"/>
        <w:right w:val="none" w:sz="0" w:space="0" w:color="auto"/>
      </w:divBdr>
    </w:div>
    <w:div w:id="638995082">
      <w:bodyDiv w:val="1"/>
      <w:marLeft w:val="0"/>
      <w:marRight w:val="0"/>
      <w:marTop w:val="0"/>
      <w:marBottom w:val="0"/>
      <w:divBdr>
        <w:top w:val="none" w:sz="0" w:space="0" w:color="auto"/>
        <w:left w:val="none" w:sz="0" w:space="0" w:color="auto"/>
        <w:bottom w:val="none" w:sz="0" w:space="0" w:color="auto"/>
        <w:right w:val="none" w:sz="0" w:space="0" w:color="auto"/>
      </w:divBdr>
    </w:div>
    <w:div w:id="655841387">
      <w:bodyDiv w:val="1"/>
      <w:marLeft w:val="0"/>
      <w:marRight w:val="0"/>
      <w:marTop w:val="0"/>
      <w:marBottom w:val="0"/>
      <w:divBdr>
        <w:top w:val="none" w:sz="0" w:space="0" w:color="auto"/>
        <w:left w:val="none" w:sz="0" w:space="0" w:color="auto"/>
        <w:bottom w:val="none" w:sz="0" w:space="0" w:color="auto"/>
        <w:right w:val="none" w:sz="0" w:space="0" w:color="auto"/>
      </w:divBdr>
    </w:div>
    <w:div w:id="691225386">
      <w:bodyDiv w:val="1"/>
      <w:marLeft w:val="0"/>
      <w:marRight w:val="0"/>
      <w:marTop w:val="0"/>
      <w:marBottom w:val="0"/>
      <w:divBdr>
        <w:top w:val="none" w:sz="0" w:space="0" w:color="auto"/>
        <w:left w:val="none" w:sz="0" w:space="0" w:color="auto"/>
        <w:bottom w:val="none" w:sz="0" w:space="0" w:color="auto"/>
        <w:right w:val="none" w:sz="0" w:space="0" w:color="auto"/>
      </w:divBdr>
    </w:div>
    <w:div w:id="746194342">
      <w:bodyDiv w:val="1"/>
      <w:marLeft w:val="0"/>
      <w:marRight w:val="0"/>
      <w:marTop w:val="0"/>
      <w:marBottom w:val="0"/>
      <w:divBdr>
        <w:top w:val="none" w:sz="0" w:space="0" w:color="auto"/>
        <w:left w:val="none" w:sz="0" w:space="0" w:color="auto"/>
        <w:bottom w:val="none" w:sz="0" w:space="0" w:color="auto"/>
        <w:right w:val="none" w:sz="0" w:space="0" w:color="auto"/>
      </w:divBdr>
      <w:divsChild>
        <w:div w:id="652955384">
          <w:marLeft w:val="0"/>
          <w:marRight w:val="0"/>
          <w:marTop w:val="0"/>
          <w:marBottom w:val="0"/>
          <w:divBdr>
            <w:top w:val="none" w:sz="0" w:space="0" w:color="auto"/>
            <w:left w:val="none" w:sz="0" w:space="0" w:color="auto"/>
            <w:bottom w:val="none" w:sz="0" w:space="0" w:color="auto"/>
            <w:right w:val="none" w:sz="0" w:space="0" w:color="auto"/>
          </w:divBdr>
        </w:div>
      </w:divsChild>
    </w:div>
    <w:div w:id="1021274845">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304114753">
      <w:bodyDiv w:val="1"/>
      <w:marLeft w:val="0"/>
      <w:marRight w:val="0"/>
      <w:marTop w:val="0"/>
      <w:marBottom w:val="0"/>
      <w:divBdr>
        <w:top w:val="none" w:sz="0" w:space="0" w:color="auto"/>
        <w:left w:val="none" w:sz="0" w:space="0" w:color="auto"/>
        <w:bottom w:val="none" w:sz="0" w:space="0" w:color="auto"/>
        <w:right w:val="none" w:sz="0" w:space="0" w:color="auto"/>
      </w:divBdr>
      <w:divsChild>
        <w:div w:id="1289244603">
          <w:marLeft w:val="0"/>
          <w:marRight w:val="0"/>
          <w:marTop w:val="0"/>
          <w:marBottom w:val="0"/>
          <w:divBdr>
            <w:top w:val="none" w:sz="0" w:space="0" w:color="auto"/>
            <w:left w:val="none" w:sz="0" w:space="0" w:color="auto"/>
            <w:bottom w:val="none" w:sz="0" w:space="0" w:color="auto"/>
            <w:right w:val="none" w:sz="0" w:space="0" w:color="auto"/>
          </w:divBdr>
        </w:div>
      </w:divsChild>
    </w:div>
    <w:div w:id="1469280044">
      <w:bodyDiv w:val="1"/>
      <w:marLeft w:val="0"/>
      <w:marRight w:val="0"/>
      <w:marTop w:val="0"/>
      <w:marBottom w:val="0"/>
      <w:divBdr>
        <w:top w:val="none" w:sz="0" w:space="0" w:color="auto"/>
        <w:left w:val="none" w:sz="0" w:space="0" w:color="auto"/>
        <w:bottom w:val="none" w:sz="0" w:space="0" w:color="auto"/>
        <w:right w:val="none" w:sz="0" w:space="0" w:color="auto"/>
      </w:divBdr>
    </w:div>
    <w:div w:id="1506900021">
      <w:bodyDiv w:val="1"/>
      <w:marLeft w:val="0"/>
      <w:marRight w:val="0"/>
      <w:marTop w:val="0"/>
      <w:marBottom w:val="0"/>
      <w:divBdr>
        <w:top w:val="none" w:sz="0" w:space="0" w:color="auto"/>
        <w:left w:val="none" w:sz="0" w:space="0" w:color="auto"/>
        <w:bottom w:val="none" w:sz="0" w:space="0" w:color="auto"/>
        <w:right w:val="none" w:sz="0" w:space="0" w:color="auto"/>
      </w:divBdr>
    </w:div>
    <w:div w:id="1682733917">
      <w:bodyDiv w:val="1"/>
      <w:marLeft w:val="0"/>
      <w:marRight w:val="0"/>
      <w:marTop w:val="0"/>
      <w:marBottom w:val="0"/>
      <w:divBdr>
        <w:top w:val="none" w:sz="0" w:space="0" w:color="auto"/>
        <w:left w:val="none" w:sz="0" w:space="0" w:color="auto"/>
        <w:bottom w:val="none" w:sz="0" w:space="0" w:color="auto"/>
        <w:right w:val="none" w:sz="0" w:space="0" w:color="auto"/>
      </w:divBdr>
    </w:div>
    <w:div w:id="1738698268">
      <w:bodyDiv w:val="1"/>
      <w:marLeft w:val="0"/>
      <w:marRight w:val="0"/>
      <w:marTop w:val="0"/>
      <w:marBottom w:val="0"/>
      <w:divBdr>
        <w:top w:val="none" w:sz="0" w:space="0" w:color="auto"/>
        <w:left w:val="none" w:sz="0" w:space="0" w:color="auto"/>
        <w:bottom w:val="none" w:sz="0" w:space="0" w:color="auto"/>
        <w:right w:val="none" w:sz="0" w:space="0" w:color="auto"/>
      </w:divBdr>
    </w:div>
    <w:div w:id="1926065965">
      <w:bodyDiv w:val="1"/>
      <w:marLeft w:val="0"/>
      <w:marRight w:val="0"/>
      <w:marTop w:val="0"/>
      <w:marBottom w:val="0"/>
      <w:divBdr>
        <w:top w:val="none" w:sz="0" w:space="0" w:color="auto"/>
        <w:left w:val="none" w:sz="0" w:space="0" w:color="auto"/>
        <w:bottom w:val="none" w:sz="0" w:space="0" w:color="auto"/>
        <w:right w:val="none" w:sz="0" w:space="0" w:color="auto"/>
      </w:divBdr>
    </w:div>
    <w:div w:id="2008710072">
      <w:bodyDiv w:val="1"/>
      <w:marLeft w:val="0"/>
      <w:marRight w:val="0"/>
      <w:marTop w:val="0"/>
      <w:marBottom w:val="0"/>
      <w:divBdr>
        <w:top w:val="none" w:sz="0" w:space="0" w:color="auto"/>
        <w:left w:val="none" w:sz="0" w:space="0" w:color="auto"/>
        <w:bottom w:val="none" w:sz="0" w:space="0" w:color="auto"/>
        <w:right w:val="none" w:sz="0" w:space="0" w:color="auto"/>
      </w:divBdr>
    </w:div>
    <w:div w:id="2087875950">
      <w:bodyDiv w:val="1"/>
      <w:marLeft w:val="0"/>
      <w:marRight w:val="0"/>
      <w:marTop w:val="0"/>
      <w:marBottom w:val="0"/>
      <w:divBdr>
        <w:top w:val="none" w:sz="0" w:space="0" w:color="auto"/>
        <w:left w:val="none" w:sz="0" w:space="0" w:color="auto"/>
        <w:bottom w:val="none" w:sz="0" w:space="0" w:color="auto"/>
        <w:right w:val="none" w:sz="0" w:space="0" w:color="auto"/>
      </w:divBdr>
    </w:div>
    <w:div w:id="211158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eac926.ae-admin.com/assets/1/Documents/VVSG.1.1.VOL.1.FINAL.pdf"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ecma-international.org/publications/files/ECMA-ST/ECMA-404.pdf" TargetMode="Externa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yperlink" Target="http://www.w3.org/TR/xml/" TargetMode="External"/><Relationship Id="rId5" Type="http://schemas.openxmlformats.org/officeDocument/2006/relationships/settings" Target="settings.xml"/><Relationship Id="rId15" Type="http://schemas.openxmlformats.org/officeDocument/2006/relationships/hyperlink" Target="mailto:SP1500comments@nist.gov" TargetMode="External"/><Relationship Id="rId23" Type="http://schemas.openxmlformats.org/officeDocument/2006/relationships/hyperlink" Target="http://omg.org/" TargetMode="External"/><Relationship Id="rId28" Type="http://schemas.openxmlformats.org/officeDocument/2006/relationships/hyperlink" Target="http://vote.nist.gov" TargetMode="External"/><Relationship Id="rId10" Type="http://schemas.openxmlformats.org/officeDocument/2006/relationships/hyperlink" Target="http://dx.doi.org/10.6028/NIST.SP.1500-1"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nist.gov/publication-portal.cfm" TargetMode="External"/><Relationship Id="rId22" Type="http://schemas.openxmlformats.org/officeDocument/2006/relationships/image" Target="media/image7.png"/><Relationship Id="rId27" Type="http://schemas.openxmlformats.org/officeDocument/2006/relationships/hyperlink" Target="http://dx.doi.org/10.6028/NIST.SP.800-21e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5E4F2-C744-EE46-B59E-67F35F73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NIST SP 800-xxx, Title</vt:lpstr>
    </vt:vector>
  </TitlesOfParts>
  <Company>Computer Security Division, ITL, NIST</Company>
  <LinksUpToDate>false</LinksUpToDate>
  <CharactersWithSpaces>36293</CharactersWithSpaces>
  <SharedDoc>false</SharedDoc>
  <HyperlinkBase/>
  <HLinks>
    <vt:vector size="78" baseType="variant">
      <vt:variant>
        <vt:i4>1376316</vt:i4>
      </vt:variant>
      <vt:variant>
        <vt:i4>77</vt:i4>
      </vt:variant>
      <vt:variant>
        <vt:i4>0</vt:i4>
      </vt:variant>
      <vt:variant>
        <vt:i4>5</vt:i4>
      </vt:variant>
      <vt:variant>
        <vt:lpwstr/>
      </vt:variant>
      <vt:variant>
        <vt:lpwstr>_Toc286906850</vt:lpwstr>
      </vt:variant>
      <vt:variant>
        <vt:i4>1310780</vt:i4>
      </vt:variant>
      <vt:variant>
        <vt:i4>71</vt:i4>
      </vt:variant>
      <vt:variant>
        <vt:i4>0</vt:i4>
      </vt:variant>
      <vt:variant>
        <vt:i4>5</vt:i4>
      </vt:variant>
      <vt:variant>
        <vt:lpwstr/>
      </vt:variant>
      <vt:variant>
        <vt:lpwstr>_Toc286906849</vt:lpwstr>
      </vt:variant>
      <vt:variant>
        <vt:i4>1310780</vt:i4>
      </vt:variant>
      <vt:variant>
        <vt:i4>65</vt:i4>
      </vt:variant>
      <vt:variant>
        <vt:i4>0</vt:i4>
      </vt:variant>
      <vt:variant>
        <vt:i4>5</vt:i4>
      </vt:variant>
      <vt:variant>
        <vt:lpwstr/>
      </vt:variant>
      <vt:variant>
        <vt:lpwstr>_Toc286906848</vt:lpwstr>
      </vt:variant>
      <vt:variant>
        <vt:i4>1310780</vt:i4>
      </vt:variant>
      <vt:variant>
        <vt:i4>56</vt:i4>
      </vt:variant>
      <vt:variant>
        <vt:i4>0</vt:i4>
      </vt:variant>
      <vt:variant>
        <vt:i4>5</vt:i4>
      </vt:variant>
      <vt:variant>
        <vt:lpwstr/>
      </vt:variant>
      <vt:variant>
        <vt:lpwstr>_Toc286906847</vt:lpwstr>
      </vt:variant>
      <vt:variant>
        <vt:i4>1310780</vt:i4>
      </vt:variant>
      <vt:variant>
        <vt:i4>50</vt:i4>
      </vt:variant>
      <vt:variant>
        <vt:i4>0</vt:i4>
      </vt:variant>
      <vt:variant>
        <vt:i4>5</vt:i4>
      </vt:variant>
      <vt:variant>
        <vt:lpwstr/>
      </vt:variant>
      <vt:variant>
        <vt:lpwstr>_Toc286906846</vt:lpwstr>
      </vt:variant>
      <vt:variant>
        <vt:i4>1310780</vt:i4>
      </vt:variant>
      <vt:variant>
        <vt:i4>44</vt:i4>
      </vt:variant>
      <vt:variant>
        <vt:i4>0</vt:i4>
      </vt:variant>
      <vt:variant>
        <vt:i4>5</vt:i4>
      </vt:variant>
      <vt:variant>
        <vt:lpwstr/>
      </vt:variant>
      <vt:variant>
        <vt:lpwstr>_Toc286906845</vt:lpwstr>
      </vt:variant>
      <vt:variant>
        <vt:i4>1310780</vt:i4>
      </vt:variant>
      <vt:variant>
        <vt:i4>38</vt:i4>
      </vt:variant>
      <vt:variant>
        <vt:i4>0</vt:i4>
      </vt:variant>
      <vt:variant>
        <vt:i4>5</vt:i4>
      </vt:variant>
      <vt:variant>
        <vt:lpwstr/>
      </vt:variant>
      <vt:variant>
        <vt:lpwstr>_Toc286906844</vt:lpwstr>
      </vt:variant>
      <vt:variant>
        <vt:i4>1310780</vt:i4>
      </vt:variant>
      <vt:variant>
        <vt:i4>32</vt:i4>
      </vt:variant>
      <vt:variant>
        <vt:i4>0</vt:i4>
      </vt:variant>
      <vt:variant>
        <vt:i4>5</vt:i4>
      </vt:variant>
      <vt:variant>
        <vt:lpwstr/>
      </vt:variant>
      <vt:variant>
        <vt:lpwstr>_Toc286906843</vt:lpwstr>
      </vt:variant>
      <vt:variant>
        <vt:i4>1310780</vt:i4>
      </vt:variant>
      <vt:variant>
        <vt:i4>26</vt:i4>
      </vt:variant>
      <vt:variant>
        <vt:i4>0</vt:i4>
      </vt:variant>
      <vt:variant>
        <vt:i4>5</vt:i4>
      </vt:variant>
      <vt:variant>
        <vt:lpwstr/>
      </vt:variant>
      <vt:variant>
        <vt:lpwstr>_Toc286906842</vt:lpwstr>
      </vt:variant>
      <vt:variant>
        <vt:i4>1310780</vt:i4>
      </vt:variant>
      <vt:variant>
        <vt:i4>20</vt:i4>
      </vt:variant>
      <vt:variant>
        <vt:i4>0</vt:i4>
      </vt:variant>
      <vt:variant>
        <vt:i4>5</vt:i4>
      </vt:variant>
      <vt:variant>
        <vt:lpwstr/>
      </vt:variant>
      <vt:variant>
        <vt:lpwstr>_Toc286906841</vt:lpwstr>
      </vt:variant>
      <vt:variant>
        <vt:i4>1310780</vt:i4>
      </vt:variant>
      <vt:variant>
        <vt:i4>14</vt:i4>
      </vt:variant>
      <vt:variant>
        <vt:i4>0</vt:i4>
      </vt:variant>
      <vt:variant>
        <vt:i4>5</vt:i4>
      </vt:variant>
      <vt:variant>
        <vt:lpwstr/>
      </vt:variant>
      <vt:variant>
        <vt:lpwstr>_Toc286906840</vt:lpwstr>
      </vt:variant>
      <vt:variant>
        <vt:i4>1245244</vt:i4>
      </vt:variant>
      <vt:variant>
        <vt:i4>8</vt:i4>
      </vt:variant>
      <vt:variant>
        <vt:i4>0</vt:i4>
      </vt:variant>
      <vt:variant>
        <vt:i4>5</vt:i4>
      </vt:variant>
      <vt:variant>
        <vt:lpwstr/>
      </vt:variant>
      <vt:variant>
        <vt:lpwstr>_Toc286906839</vt:lpwstr>
      </vt:variant>
      <vt:variant>
        <vt:i4>1245244</vt:i4>
      </vt:variant>
      <vt:variant>
        <vt:i4>2</vt:i4>
      </vt:variant>
      <vt:variant>
        <vt:i4>0</vt:i4>
      </vt:variant>
      <vt:variant>
        <vt:i4>5</vt:i4>
      </vt:variant>
      <vt:variant>
        <vt:lpwstr/>
      </vt:variant>
      <vt:variant>
        <vt:lpwstr>_Toc286906838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 800-xxx, Title</dc:title>
  <dc:subject>Abstract</dc:subject>
  <dc:creator>John Wack</dc:creator>
  <cp:keywords>Keywords</cp:keywords>
  <dc:description/>
  <cp:lastModifiedBy>Wack, John P. (Ctr)</cp:lastModifiedBy>
  <cp:revision>3</cp:revision>
  <cp:lastPrinted>2017-09-05T22:37:00Z</cp:lastPrinted>
  <dcterms:created xsi:type="dcterms:W3CDTF">2019-12-03T13:46:00Z</dcterms:created>
  <dcterms:modified xsi:type="dcterms:W3CDTF">2019-12-03T13:47:00Z</dcterms:modified>
</cp:coreProperties>
</file>