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C1EE" w14:textId="77777777" w:rsidR="00723310" w:rsidRPr="00723310" w:rsidRDefault="00723310" w:rsidP="00723310">
      <w:pPr>
        <w:rPr>
          <w:b/>
          <w:bCs/>
        </w:rPr>
      </w:pPr>
      <w:r w:rsidRPr="00723310">
        <w:rPr>
          <w:b/>
          <w:bCs/>
        </w:rPr>
        <w:t>Module 8.3 - Socket Error Handling 101</w:t>
      </w:r>
    </w:p>
    <w:p w14:paraId="59921D0A" w14:textId="77777777" w:rsidR="00723310" w:rsidRDefault="00723310" w:rsidP="00723310">
      <w:r>
        <w:t>Required reading materials</w:t>
      </w:r>
    </w:p>
    <w:p w14:paraId="15D54781" w14:textId="77777777" w:rsidR="00872DDF" w:rsidRDefault="00723310" w:rsidP="00723310">
      <w:pPr>
        <w:pStyle w:val="ListParagraph"/>
        <w:numPr>
          <w:ilvl w:val="0"/>
          <w:numId w:val="1"/>
        </w:numPr>
      </w:pPr>
      <w:r>
        <w:t xml:space="preserve">[2] Lewis Van Winkle, “Hands-On Network Programming with C". Packt Publishing. May 2019. ISBN: 9781789349863. https://learning.oreilly.com/library/view/hands-on-network-programming/9781789349863/ </w:t>
      </w:r>
    </w:p>
    <w:p w14:paraId="62285F03" w14:textId="14798AFA" w:rsidR="00723310" w:rsidRDefault="00723310" w:rsidP="00872DDF">
      <w:pPr>
        <w:pStyle w:val="ListParagraph"/>
        <w:numPr>
          <w:ilvl w:val="1"/>
          <w:numId w:val="1"/>
        </w:numPr>
      </w:pPr>
      <w:r>
        <w:t>Read chapter 13 - Error handling.</w:t>
      </w:r>
    </w:p>
    <w:p w14:paraId="31460403" w14:textId="77777777" w:rsidR="00ED59D7" w:rsidRDefault="00ED59D7" w:rsidP="00ED59D7"/>
    <w:p w14:paraId="2E4FD384" w14:textId="77777777" w:rsidR="00723310" w:rsidRDefault="00723310" w:rsidP="00723310">
      <w:r>
        <w:t>This module covers common error handling techniques in network programming in C.</w:t>
      </w:r>
    </w:p>
    <w:p w14:paraId="70771EA2" w14:textId="77777777" w:rsidR="009D5A32" w:rsidRDefault="009D5A32" w:rsidP="00723310"/>
    <w:p w14:paraId="42FD8BC8" w14:textId="0F41260A" w:rsidR="00723310" w:rsidRDefault="00723310" w:rsidP="00723310">
      <w:r>
        <w:t xml:space="preserve">When a networked program encounters an error or unexpected situation, the normal program flow </w:t>
      </w:r>
      <w:proofErr w:type="gramStart"/>
      <w:r>
        <w:t>is interrupted</w:t>
      </w:r>
      <w:proofErr w:type="gramEnd"/>
      <w:r>
        <w:t>. This is made doubly difficult when designing a multiplexed</w:t>
      </w:r>
      <w:r w:rsidR="000D54F3">
        <w:t xml:space="preserve"> </w:t>
      </w:r>
      <w:r>
        <w:t xml:space="preserve">system that </w:t>
      </w:r>
      <w:proofErr w:type="gramStart"/>
      <w:r>
        <w:t>handles</w:t>
      </w:r>
      <w:proofErr w:type="gramEnd"/>
      <w:r>
        <w:t xml:space="preserve"> many connections concurrently.</w:t>
      </w:r>
    </w:p>
    <w:p w14:paraId="13E83D58" w14:textId="77777777" w:rsidR="00723310" w:rsidRDefault="00723310" w:rsidP="00723310">
      <w:r>
        <w:t>Event-driven programming paradigm:</w:t>
      </w:r>
    </w:p>
    <w:p w14:paraId="4F860999" w14:textId="641172CD" w:rsidR="00723310" w:rsidRDefault="00723310" w:rsidP="00723310">
      <w:r>
        <w:t xml:space="preserve">Event-driven programming can provide the technique needed to simplify this logic a bit. </w:t>
      </w:r>
      <w:r w:rsidR="00875CEC">
        <w:t>Your</w:t>
      </w:r>
      <w:r>
        <w:t xml:space="preserve"> program </w:t>
      </w:r>
      <w:proofErr w:type="gramStart"/>
      <w:r>
        <w:t>is structured</w:t>
      </w:r>
      <w:proofErr w:type="gramEnd"/>
      <w:r>
        <w:t xml:space="preserve"> so that a data structure is allocated to store information about each connection. Your program uses a main loop that checks for events, such as a readable or writable socket, and then </w:t>
      </w:r>
      <w:proofErr w:type="gramStart"/>
      <w:r>
        <w:t>handles</w:t>
      </w:r>
      <w:proofErr w:type="gramEnd"/>
      <w:r>
        <w:t xml:space="preserve"> those events. When structuring your program in this way, it is often easier to flag a connection as needing an action, rather than calling a function to process that action immediately.</w:t>
      </w:r>
    </w:p>
    <w:p w14:paraId="642B0800" w14:textId="77777777" w:rsidR="00723310" w:rsidRDefault="00723310" w:rsidP="00723310"/>
    <w:p w14:paraId="61DEC489" w14:textId="77777777" w:rsidR="00723310" w:rsidRDefault="00723310" w:rsidP="00723310">
      <w:r>
        <w:t xml:space="preserve">In any case, a robust program design dictates that you carefully consider how to </w:t>
      </w:r>
      <w:proofErr w:type="gramStart"/>
      <w:r>
        <w:t>handle</w:t>
      </w:r>
      <w:proofErr w:type="gramEnd"/>
      <w:r>
        <w:t xml:space="preserve"> errors. </w:t>
      </w:r>
      <w:proofErr w:type="gramStart"/>
      <w:r>
        <w:t>Many</w:t>
      </w:r>
      <w:proofErr w:type="gramEnd"/>
      <w:r>
        <w:t xml:space="preserve"> programmers focus only on the happy path. That is, they take care to design the program flow based on the assumption that everything goes correctly. For robust programs, this is a mistake. It is equally important to consider the program flow in cases where everything goes wrong.</w:t>
      </w:r>
    </w:p>
    <w:p w14:paraId="3A26A21F" w14:textId="77777777" w:rsidR="00723310" w:rsidRDefault="00723310" w:rsidP="00723310"/>
    <w:p w14:paraId="77265DBE" w14:textId="4EDF52DA" w:rsidR="00723310" w:rsidRDefault="00723310" w:rsidP="00723310">
      <w:r>
        <w:t>*In real-world programming, we may want to display a text-based error message in addition to the error code.*</w:t>
      </w:r>
    </w:p>
    <w:p w14:paraId="15E7441A" w14:textId="65138DD5" w:rsidR="00723310" w:rsidRDefault="00723310" w:rsidP="00723310">
      <w:r>
        <w:t xml:space="preserve">In addition to retrieving the errno number on a Linux system, we can also get a string </w:t>
      </w:r>
      <w:r w:rsidR="004554A5">
        <w:t>representation</w:t>
      </w:r>
      <w:r>
        <w:t xml:space="preserve"> of the error by calling the strerror() function.</w:t>
      </w:r>
    </w:p>
    <w:p w14:paraId="3D2F5DB3" w14:textId="77777777" w:rsidR="00ED66DF" w:rsidRPr="00ED66DF" w:rsidRDefault="00ED66DF" w:rsidP="00ED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6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```C </w:t>
      </w:r>
    </w:p>
    <w:p w14:paraId="5D2A7E42" w14:textId="77777777" w:rsidR="00ED66DF" w:rsidRPr="00ED66DF" w:rsidRDefault="00ED66DF" w:rsidP="00ED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66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ED66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strerror</w:t>
      </w: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66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66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errnum</w:t>
      </w: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3A88D6" w14:textId="77777777" w:rsidR="00ED66DF" w:rsidRPr="00ED66DF" w:rsidRDefault="00ED66DF" w:rsidP="00ED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The </w:t>
      </w:r>
      <w:r w:rsidRPr="00ED66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strerror</w:t>
      </w: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function returns a pointer to a string that describes the error code passed in the argument errnum.</w:t>
      </w:r>
    </w:p>
    <w:p w14:paraId="5AA051EE" w14:textId="77777777" w:rsidR="00ED66DF" w:rsidRPr="00ED66DF" w:rsidRDefault="00ED66DF" w:rsidP="00ED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3740FA5" w14:textId="77777777" w:rsidR="00ED66DF" w:rsidRPr="00ED66DF" w:rsidRDefault="00ED66DF" w:rsidP="00ED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Usage:</w:t>
      </w:r>
    </w:p>
    <w:p w14:paraId="26891445" w14:textId="77777777" w:rsidR="00ED66DF" w:rsidRPr="00ED66DF" w:rsidRDefault="00ED66DF" w:rsidP="00ED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D66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66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strerror</w:t>
      </w: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(errno)</w:t>
      </w:r>
    </w:p>
    <w:p w14:paraId="73DB610C" w14:textId="77777777" w:rsidR="00ED66DF" w:rsidRPr="00ED66DF" w:rsidRDefault="00ED66DF" w:rsidP="00ED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or</w:t>
      </w:r>
    </w:p>
    <w:p w14:paraId="4226FC3A" w14:textId="77777777" w:rsidR="00ED66DF" w:rsidRPr="00ED66DF" w:rsidRDefault="00ED66DF" w:rsidP="00ED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D66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66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66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ED66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D66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66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strerror</w:t>
      </w:r>
      <w:r w:rsidRPr="00ED66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(errno));</w:t>
      </w:r>
    </w:p>
    <w:p w14:paraId="6CA70214" w14:textId="77777777" w:rsidR="00ED66DF" w:rsidRPr="00ED66DF" w:rsidRDefault="00ED66DF" w:rsidP="00ED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66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``` </w:t>
      </w:r>
    </w:p>
    <w:p w14:paraId="07BBBE47" w14:textId="77777777" w:rsidR="00723310" w:rsidRDefault="00723310" w:rsidP="00723310">
      <w:r>
        <w:t xml:space="preserve">    </w:t>
      </w:r>
    </w:p>
    <w:p w14:paraId="78CE33C7" w14:textId="7F9F387B" w:rsidR="00723310" w:rsidRDefault="00723310" w:rsidP="00723310">
      <w:r>
        <w:t>Error handling takes time and practice</w:t>
      </w:r>
      <w:r w:rsidR="004554A5">
        <w:t>. My</w:t>
      </w:r>
      <w:r>
        <w:t xml:space="preserve"> approach has been to </w:t>
      </w:r>
      <w:r w:rsidR="004554A5">
        <w:t>learn</w:t>
      </w:r>
      <w:r>
        <w:t xml:space="preserve"> how different languages and libraries </w:t>
      </w:r>
      <w:proofErr w:type="gramStart"/>
      <w:r>
        <w:t>handle</w:t>
      </w:r>
      <w:proofErr w:type="gramEnd"/>
      <w:r>
        <w:t xml:space="preserve"> different types of errors and apply those techniques whenever a similar situation arises. Reading the man pages and library documentation for the socket functions was also beneficial, the man page usually provides advice on how to </w:t>
      </w:r>
      <w:proofErr w:type="gramStart"/>
      <w:r>
        <w:t>handle</w:t>
      </w:r>
      <w:proofErr w:type="gramEnd"/>
      <w:r>
        <w:t xml:space="preserve"> the errors returned by specific function(s).</w:t>
      </w:r>
    </w:p>
    <w:p w14:paraId="19A544AB" w14:textId="77777777" w:rsidR="00723310" w:rsidRDefault="00723310" w:rsidP="00723310"/>
    <w:p w14:paraId="744812D5" w14:textId="77777777" w:rsidR="00723310" w:rsidRPr="00AC500D" w:rsidRDefault="00723310" w:rsidP="00723310">
      <w:pPr>
        <w:rPr>
          <w:b/>
          <w:bCs/>
        </w:rPr>
      </w:pPr>
      <w:r w:rsidRPr="00AC500D">
        <w:rPr>
          <w:b/>
          <w:bCs/>
        </w:rPr>
        <w:t>Here are additional resources on the topic:</w:t>
      </w:r>
    </w:p>
    <w:p w14:paraId="0C0776DC" w14:textId="327A7E2C" w:rsidR="00723310" w:rsidRDefault="009D5A32" w:rsidP="00723310">
      <w:hyperlink r:id="rId7" w:history="1">
        <w:r w:rsidRPr="00864449">
          <w:rPr>
            <w:rStyle w:val="Hyperlink"/>
          </w:rPr>
          <w:t>https://subscription.packtpub.com/book/cloud-and-networking/9781786463999/1/ch01lvl1sec09/handling-socket-errors-gracefully</w:t>
        </w:r>
      </w:hyperlink>
      <w:r>
        <w:t xml:space="preserve"> </w:t>
      </w:r>
    </w:p>
    <w:p w14:paraId="1567849B" w14:textId="73DDFB06" w:rsidR="00723310" w:rsidRDefault="009D5A32" w:rsidP="00723310">
      <w:hyperlink r:id="rId8" w:history="1">
        <w:r w:rsidRPr="00864449">
          <w:rPr>
            <w:rStyle w:val="Hyperlink"/>
          </w:rPr>
          <w:t>https://programmingduck.com/articles/error-catching-handling</w:t>
        </w:r>
      </w:hyperlink>
      <w:r>
        <w:t xml:space="preserve"> </w:t>
      </w:r>
    </w:p>
    <w:p w14:paraId="797E12E4" w14:textId="45F05DE2" w:rsidR="00326E96" w:rsidRDefault="009D5A32" w:rsidP="00723310">
      <w:hyperlink r:id="rId9" w:history="1">
        <w:r w:rsidRPr="00864449">
          <w:rPr>
            <w:rStyle w:val="Hyperlink"/>
          </w:rPr>
          <w:t>https://www.datacamp.com/tutorial/a-complete-guide-to-socket-programming-in-python</w:t>
        </w:r>
      </w:hyperlink>
      <w:r>
        <w:t xml:space="preserve"> </w:t>
      </w:r>
    </w:p>
    <w:sectPr w:rsidR="0032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5671" w14:textId="77777777" w:rsidR="00660219" w:rsidRDefault="00660219" w:rsidP="004A7C16">
      <w:pPr>
        <w:spacing w:after="0" w:line="240" w:lineRule="auto"/>
      </w:pPr>
      <w:r>
        <w:separator/>
      </w:r>
    </w:p>
  </w:endnote>
  <w:endnote w:type="continuationSeparator" w:id="0">
    <w:p w14:paraId="3CF64363" w14:textId="77777777" w:rsidR="00660219" w:rsidRDefault="00660219" w:rsidP="004A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017F4" w14:textId="77777777" w:rsidR="00660219" w:rsidRDefault="00660219" w:rsidP="004A7C16">
      <w:pPr>
        <w:spacing w:after="0" w:line="240" w:lineRule="auto"/>
      </w:pPr>
      <w:r>
        <w:separator/>
      </w:r>
    </w:p>
  </w:footnote>
  <w:footnote w:type="continuationSeparator" w:id="0">
    <w:p w14:paraId="6DC40B97" w14:textId="77777777" w:rsidR="00660219" w:rsidRDefault="00660219" w:rsidP="004A7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4E5A"/>
    <w:multiLevelType w:val="hybridMultilevel"/>
    <w:tmpl w:val="3136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81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10"/>
    <w:rsid w:val="000D54F3"/>
    <w:rsid w:val="00165573"/>
    <w:rsid w:val="00326E96"/>
    <w:rsid w:val="003C0615"/>
    <w:rsid w:val="003D7916"/>
    <w:rsid w:val="003F4395"/>
    <w:rsid w:val="004554A5"/>
    <w:rsid w:val="004742B5"/>
    <w:rsid w:val="004A7C16"/>
    <w:rsid w:val="00660219"/>
    <w:rsid w:val="00723310"/>
    <w:rsid w:val="007F32E8"/>
    <w:rsid w:val="00872DDF"/>
    <w:rsid w:val="00875CEC"/>
    <w:rsid w:val="009D5A32"/>
    <w:rsid w:val="00AC500D"/>
    <w:rsid w:val="00C81464"/>
    <w:rsid w:val="00CB6A91"/>
    <w:rsid w:val="00CD425C"/>
    <w:rsid w:val="00DF475F"/>
    <w:rsid w:val="00ED59D7"/>
    <w:rsid w:val="00ED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5E81"/>
  <w15:chartTrackingRefBased/>
  <w15:docId w15:val="{FB9AA5EF-2F48-416B-B764-B2D2F617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A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16"/>
  </w:style>
  <w:style w:type="paragraph" w:styleId="Footer">
    <w:name w:val="footer"/>
    <w:basedOn w:val="Normal"/>
    <w:link w:val="FooterChar"/>
    <w:uiPriority w:val="99"/>
    <w:unhideWhenUsed/>
    <w:rsid w:val="004A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ingduck.com/articles/error-catching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bscription.packtpub.com/book/cloud-and-networking/9781786463999/1/ch01lvl1sec09/handling-socket-errors-gracefu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a-complete-guide-to-socket-programming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</dc:creator>
  <cp:keywords/>
  <dc:description/>
  <cp:lastModifiedBy>erick v</cp:lastModifiedBy>
  <cp:revision>19</cp:revision>
  <cp:lastPrinted>2023-12-05T21:26:00Z</cp:lastPrinted>
  <dcterms:created xsi:type="dcterms:W3CDTF">2023-12-05T21:22:00Z</dcterms:created>
  <dcterms:modified xsi:type="dcterms:W3CDTF">2023-12-05T21:27:00Z</dcterms:modified>
</cp:coreProperties>
</file>