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Calibri" w:cs="Calibri" w:eastAsia="Calibri" w:hAnsi="Calibri"/>
          <w:b/>
          <w:bCs/>
          <w:color w:val="E87722"/>
          <w:sz w:val="96"/>
          <w:szCs w:val="96"/>
        </w:rPr>
        <w:t xml:space="preserve">EVENTY LIFE</w:t>
      </w:r>
    </w:p>
    <w:p>
      <w:pPr>
        <w:spacing w:after="1200"/>
        <w:jc w:val="center"/>
      </w:pPr>
      <w:r>
        <w:rPr>
          <w:rFonts w:ascii="Calibri" w:cs="Calibri" w:eastAsia="Calibri" w:hAnsi="Calibri"/>
          <w:i/>
          <w:iCs/>
          <w:color w:val="1F4E79"/>
          <w:sz w:val="28"/>
          <w:szCs w:val="28"/>
        </w:rPr>
        <w:t xml:space="preserve">Le voyage de groupe où tu n'as rien à gérer, tout à vivre.</w:t>
      </w:r>
    </w:p>
    <w:p>
      <w:pPr>
        <w:spacing w:after="200"/>
        <w:jc w:val="center"/>
      </w:pPr>
      <w:r>
        <w:rPr>
          <w:rFonts w:ascii="Calibri" w:cs="Calibri" w:eastAsia="Calibri" w:hAnsi="Calibri"/>
          <w:b/>
          <w:bCs/>
          <w:color w:val="1F4E79"/>
          <w:sz w:val="48"/>
          <w:szCs w:val="48"/>
        </w:rPr>
        <w:t xml:space="preserve">DOSSIER DE GARANTIE FINANCIÈRE</w:t>
      </w:r>
    </w:p>
    <w:p>
      <w:pPr>
        <w:spacing w:after="800"/>
        <w:jc w:val="center"/>
      </w:pPr>
      <w:r>
        <w:rPr>
          <w:rFonts w:ascii="Calibri" w:cs="Calibri" w:eastAsia="Calibri" w:hAnsi="Calibri"/>
          <w:color w:val="555555"/>
          <w:sz w:val="28"/>
          <w:szCs w:val="28"/>
        </w:rPr>
        <w:t xml:space="preserve">Demande d'adhésion APST — Immatriculation Atout France</w:t>
      </w:r>
    </w:p>
    <w:p>
      <w:pPr>
        <w:spacing w:after="100"/>
        <w:jc w:val="center"/>
      </w:pPr>
      <w:r>
        <w:rPr>
          <w:rFonts w:ascii="Calibri" w:cs="Calibri" w:eastAsia="Calibri" w:hAnsi="Calibri"/>
          <w:color w:val="555555"/>
          <w:sz w:val="22"/>
          <w:szCs w:val="22"/>
        </w:rPr>
        <w:t xml:space="preserve">Article L211-18 du Code du Tourisme</w:t>
      </w:r>
    </w:p>
    <w:p>
      <w:pPr>
        <w:spacing w:after="1600"/>
        <w:jc w:val="center"/>
      </w:pPr>
      <w:r>
        <w:rPr>
          <w:rFonts w:ascii="Calibri" w:cs="Calibri" w:eastAsia="Calibri" w:hAnsi="Calibri"/>
          <w:color w:val="555555"/>
          <w:sz w:val="22"/>
          <w:szCs w:val="22"/>
        </w:rPr>
        <w:t xml:space="preserve">Directive (UE) 2015/2302 du 25 novembre 2015</w:t>
      </w:r>
    </w:p>
    <w:p>
      <w:pPr>
        <w:pBdr>
          <w:bottom w:val="single" w:color="E87722" w:sz="6" w:space="1"/>
        </w:pBdr>
        <w:spacing w:after="200" w:before="200"/>
      </w:pPr>
      <w:r>
        <w:t xml:space="preserve"/>
      </w:r>
    </w:p>
    <w:p>
      <w:pPr>
        <w:spacing w:after="100" w:before="400"/>
        <w:jc w:val="center"/>
      </w:pPr>
      <w:r>
        <w:rPr>
          <w:rFonts w:ascii="Calibri" w:cs="Calibri" w:eastAsia="Calibri" w:hAnsi="Calibri"/>
          <w:b/>
          <w:bCs/>
          <w:color w:val="1A1A1A"/>
          <w:sz w:val="24"/>
          <w:szCs w:val="24"/>
        </w:rPr>
        <w:t xml:space="preserve">Présenté par David Eventy — Président, Fondateur</w:t>
      </w:r>
    </w:p>
    <w:p>
      <w:pPr>
        <w:spacing w:after="100"/>
        <w:jc w:val="center"/>
      </w:pPr>
      <w:r>
        <w:rPr>
          <w:rFonts w:ascii="Calibri" w:cs="Calibri" w:eastAsia="Calibri" w:hAnsi="Calibri"/>
          <w:color w:val="555555"/>
          <w:sz w:val="22"/>
          <w:szCs w:val="22"/>
        </w:rPr>
        <w:t xml:space="preserve">EVENTY LIFE SAS (en cours de création)</w:t>
      </w:r>
    </w:p>
    <w:p>
      <w:pPr>
        <w:spacing w:after="100"/>
        <w:jc w:val="center"/>
      </w:pPr>
      <w:r>
        <w:rPr>
          <w:rFonts w:ascii="Calibri" w:cs="Calibri" w:eastAsia="Calibri" w:hAnsi="Calibri"/>
          <w:color w:val="555555"/>
          <w:sz w:val="22"/>
          <w:szCs w:val="22"/>
        </w:rPr>
        <w:t xml:space="preserve">eventylife@gmail.com — eventylife.fr</w:t>
      </w:r>
    </w:p>
    <w:p>
      <w:pPr>
        <w:spacing w:after="100"/>
        <w:jc w:val="center"/>
      </w:pPr>
      <w:r>
        <w:rPr>
          <w:rFonts w:ascii="Calibri" w:cs="Calibri" w:eastAsia="Calibri" w:hAnsi="Calibri"/>
          <w:i/>
          <w:iCs/>
          <w:color w:val="555555"/>
          <w:sz w:val="22"/>
          <w:szCs w:val="22"/>
        </w:rPr>
        <w:t xml:space="preserve">Version 1.0 — 29 avril 2026</w:t>
      </w:r>
    </w:p>
    <w:p>
      <w:r>
        <w:br w:type="page"/>
      </w:r>
    </w:p>
    <w:p>
      <w:pPr>
        <w:pStyle w:val="Heading1"/>
        <w:spacing w:after="240" w:before="480"/>
      </w:pPr>
      <w:r>
        <w:rPr>
          <w:rFonts w:ascii="Calibri" w:cs="Calibri" w:eastAsia="Calibri" w:hAnsi="Calibri"/>
          <w:b/>
          <w:bCs/>
          <w:color w:val="1F4E79"/>
          <w:sz w:val="36"/>
          <w:szCs w:val="36"/>
        </w:rPr>
        <w:t xml:space="preserve">Lettre du Président</w:t>
      </w:r>
    </w:p>
    <w:p>
      <w:pPr>
        <w:spacing w:after="120"/>
      </w:pPr>
      <w:r>
        <w:t xml:space="preserve"/>
      </w:r>
    </w:p>
    <w:p>
      <w:pPr>
        <w:spacing w:after="120" w:line="300"/>
        <w:jc w:val="both"/>
      </w:pPr>
      <w:r>
        <w:rPr>
          <w:rFonts w:ascii="Calibri" w:cs="Calibri" w:eastAsia="Calibri" w:hAnsi="Calibri"/>
          <w:i/>
          <w:iCs/>
          <w:color w:val="1A1A1A"/>
          <w:sz w:val="22"/>
          <w:szCs w:val="22"/>
        </w:rPr>
        <w:t xml:space="preserve">À l'attention de Monsieur le Président de l'Association Professionnelle de Solidarité du Tourisme (APST), de Madame, Monsieur le représentant d'Atout France, et de tout organisme appelé à examiner ce dossier.</w:t>
      </w:r>
    </w:p>
    <w:p>
      <w:pPr>
        <w:spacing w:after="120"/>
      </w:pPr>
      <w:r>
        <w:t xml:space="preserve"/>
      </w:r>
    </w:p>
    <w:p>
      <w:pPr>
        <w:spacing w:after="120" w:line="300"/>
        <w:jc w:val="both"/>
      </w:pPr>
      <w:r>
        <w:rPr>
          <w:rFonts w:ascii="Calibri" w:cs="Calibri" w:eastAsia="Calibri" w:hAnsi="Calibri"/>
          <w:color w:val="1A1A1A"/>
          <w:sz w:val="22"/>
          <w:szCs w:val="22"/>
        </w:rPr>
        <w:t xml:space="preserve">Madame, Monsieur,</w:t>
      </w:r>
    </w:p>
    <w:p>
      <w:pPr>
        <w:spacing w:after="120" w:line="300"/>
        <w:jc w:val="both"/>
      </w:pPr>
      <w:r>
        <w:rPr>
          <w:rFonts w:ascii="Calibri" w:cs="Calibri" w:eastAsia="Calibri" w:hAnsi="Calibri"/>
          <w:color w:val="1A1A1A"/>
          <w:sz w:val="22"/>
          <w:szCs w:val="22"/>
        </w:rPr>
        <w:t xml:space="preserve">Je m'appelle David Eventy. Je vous présente Eventy Life, projet auquel je consacre mon énergie, mon temps, et toutes mes ressources depuis plusieurs mois.</w:t>
      </w:r>
    </w:p>
    <w:p>
      <w:pPr>
        <w:spacing w:after="120" w:line="300"/>
        <w:jc w:val="both"/>
      </w:pPr>
      <w:r>
        <w:rPr>
          <w:rFonts w:ascii="Calibri" w:cs="Calibri" w:eastAsia="Calibri" w:hAnsi="Calibri"/>
          <w:color w:val="1A1A1A"/>
          <w:sz w:val="22"/>
          <w:szCs w:val="22"/>
        </w:rPr>
        <w:t xml:space="preserve">Eventy n'est pas né d'une étude de marché. Eventy est né d'un homme qui aime voyager, qui aime entreprendre, et qui aime les gens. Cette boîte existe pour une raison simple : remettre de l'humain dans le voyage de groupe, et faire vivre un réseau de partenaires français — chauffeurs, hôteliers, restaurateurs, guides, accompagnateurs — qui, ensemble, donnent vie à des séjours que les voyageurs n'oublient pas.</w:t>
      </w:r>
    </w:p>
    <w:p>
      <w:pPr>
        <w:spacing w:after="120" w:line="300"/>
        <w:jc w:val="both"/>
      </w:pPr>
      <w:r>
        <w:rPr>
          <w:rFonts w:ascii="Calibri" w:cs="Calibri" w:eastAsia="Calibri" w:hAnsi="Calibri"/>
          <w:color w:val="1A1A1A"/>
          <w:sz w:val="22"/>
          <w:szCs w:val="22"/>
        </w:rPr>
        <w:t xml:space="preserve">Notre conviction tient en une phrase : le client doit se sentir aimé. Pas « satisfait », pas « bien servi » — aimé. Quand quelqu'un nous confie son voyage, il nous confie ses souvenirs, ses proches, ses moments. Nous ne gérons pas des réservations : nous prenons soin des gens.</w:t>
      </w:r>
    </w:p>
    <w:p>
      <w:pPr>
        <w:spacing w:after="120" w:line="300"/>
        <w:jc w:val="both"/>
      </w:pPr>
      <w:r>
        <w:rPr>
          <w:rFonts w:ascii="Calibri" w:cs="Calibri" w:eastAsia="Calibri" w:hAnsi="Calibri"/>
          <w:color w:val="1A1A1A"/>
          <w:sz w:val="22"/>
          <w:szCs w:val="22"/>
        </w:rPr>
        <w:t xml:space="preserve">La garantie financière n'est pas pour nous une formalité. C'est la promesse que je veux pouvoir faire à chaque voyageur qui réserve sur eventylife.fr : « Quoi qu'il arrive, ton acompte est protégé. Si nous défaillons, tu seras remboursé. Si tu es bloqué à l'étranger, on te rapatrie. » Voilà pourquoi nous voulons être garantis. Voilà pourquoi nous présentons ce dossier avec sérieux.</w:t>
      </w:r>
    </w:p>
    <w:p>
      <w:pPr>
        <w:spacing w:after="120" w:line="300"/>
        <w:jc w:val="both"/>
      </w:pPr>
      <w:r>
        <w:rPr>
          <w:rFonts w:ascii="Calibri" w:cs="Calibri" w:eastAsia="Calibri" w:hAnsi="Calibri"/>
          <w:color w:val="1A1A1A"/>
          <w:sz w:val="22"/>
          <w:szCs w:val="22"/>
        </w:rPr>
        <w:t xml:space="preserve">Eventy Life est un projet 100 % français. Nos données sont hébergées en France (Scaleway, Paris). Nos partenaires sont d'abord français — autocaristes, hôtels, restaurateurs des destinations européennes desservies par bus. Nos statuts seront enregistrés au greffe français, nos impôts payés en France, nos emplois créés en France.</w:t>
      </w:r>
    </w:p>
    <w:p>
      <w:pPr>
        <w:spacing w:after="120" w:line="300"/>
        <w:jc w:val="both"/>
      </w:pPr>
      <w:r>
        <w:rPr>
          <w:rFonts w:ascii="Calibri" w:cs="Calibri" w:eastAsia="Calibri" w:hAnsi="Calibri"/>
          <w:color w:val="1A1A1A"/>
          <w:sz w:val="22"/>
          <w:szCs w:val="22"/>
        </w:rPr>
        <w:t xml:space="preserve">Nous nous présentons devant vous avec humilité et avec ambition. Humilité, parce que nous savons que la confiance se gagne, et qu'un nouvel opérateur du tourisme doit faire ses preuves. Ambition, parce que nous portons un modèle économique solide, une plateforme technique mature (plus d'un million de lignes de code, 31 modules backend, 3 300 tests passants), et une trajectoire de croissance étayée par un business plan rigoureux.</w:t>
      </w:r>
    </w:p>
    <w:p>
      <w:pPr>
        <w:spacing w:after="120" w:line="300"/>
        <w:jc w:val="both"/>
      </w:pPr>
      <w:r>
        <w:rPr>
          <w:rFonts w:ascii="Calibri" w:cs="Calibri" w:eastAsia="Calibri" w:hAnsi="Calibri"/>
          <w:color w:val="1A1A1A"/>
          <w:sz w:val="22"/>
          <w:szCs w:val="22"/>
        </w:rPr>
        <w:t xml:space="preserve">Nous voulons faire tout notre possible pour être en règle. Nous demandons à la France — à ses institutions, à ses garants, à ses fonctionnaires — de bien vouloir nous accompagner sur ce chemin.</w:t>
      </w:r>
    </w:p>
    <w:p>
      <w:pPr>
        <w:spacing w:after="120" w:line="300"/>
        <w:jc w:val="both"/>
      </w:pPr>
      <w:r>
        <w:rPr>
          <w:rFonts w:ascii="Calibri" w:cs="Calibri" w:eastAsia="Calibri" w:hAnsi="Calibri"/>
          <w:color w:val="1A1A1A"/>
          <w:sz w:val="22"/>
          <w:szCs w:val="22"/>
        </w:rPr>
        <w:t xml:space="preserve">Je vous remercie pour le temps consacré à l'examen de ce dossier. Je reste à votre entière disposition pour toute précision, pour rencontrer vos équipes, et pour répondre à toute question complémentaire.</w:t>
      </w:r>
    </w:p>
    <w:p>
      <w:pPr>
        <w:spacing w:after="120"/>
      </w:pPr>
      <w:r>
        <w:t xml:space="preserve"/>
      </w:r>
    </w:p>
    <w:p>
      <w:pPr>
        <w:spacing w:after="120" w:line="300"/>
        <w:jc w:val="both"/>
      </w:pPr>
      <w:r>
        <w:rPr>
          <w:rFonts w:ascii="Calibri" w:cs="Calibri" w:eastAsia="Calibri" w:hAnsi="Calibri"/>
          <w:i/>
          <w:iCs/>
          <w:color w:val="1A1A1A"/>
          <w:sz w:val="22"/>
          <w:szCs w:val="22"/>
        </w:rPr>
        <w:t xml:space="preserve">Avec considération et engagement,</w:t>
      </w:r>
    </w:p>
    <w:p>
      <w:pPr>
        <w:spacing w:after="120"/>
      </w:pPr>
      <w:r>
        <w:t xml:space="preserve"/>
      </w:r>
    </w:p>
    <w:p>
      <w:pPr>
        <w:spacing w:after="120" w:line="300"/>
        <w:jc w:val="both"/>
      </w:pPr>
      <w:r>
        <w:rPr>
          <w:rFonts w:ascii="Calibri" w:cs="Calibri" w:eastAsia="Calibri" w:hAnsi="Calibri"/>
          <w:b/>
          <w:bCs/>
          <w:color w:val="1A1A1A"/>
          <w:sz w:val="22"/>
          <w:szCs w:val="22"/>
        </w:rPr>
        <w:t xml:space="preserve">David Eventy</w:t>
      </w:r>
    </w:p>
    <w:p>
      <w:pPr>
        <w:spacing w:after="120" w:line="300"/>
        <w:jc w:val="both"/>
      </w:pPr>
      <w:r>
        <w:rPr>
          <w:rFonts w:ascii="Calibri" w:cs="Calibri" w:eastAsia="Calibri" w:hAnsi="Calibri"/>
          <w:color w:val="1A1A1A"/>
          <w:sz w:val="22"/>
          <w:szCs w:val="22"/>
        </w:rPr>
        <w:t xml:space="preserve">Président, Fondateur — Eventy Life SAS</w:t>
      </w:r>
    </w:p>
    <w:p>
      <w:pPr>
        <w:spacing w:after="120" w:line="300"/>
        <w:jc w:val="both"/>
      </w:pPr>
      <w:r>
        <w:rPr>
          <w:rFonts w:ascii="Calibri" w:cs="Calibri" w:eastAsia="Calibri" w:hAnsi="Calibri"/>
          <w:color w:val="1A1A1A"/>
          <w:sz w:val="22"/>
          <w:szCs w:val="22"/>
        </w:rPr>
        <w:t xml:space="preserve">eventylife@gmail.com</w:t>
      </w:r>
    </w:p>
    <w:p>
      <w:r>
        <w:br w:type="page"/>
      </w:r>
    </w:p>
    <w:p>
      <w:pPr>
        <w:pStyle w:val="Heading1"/>
        <w:spacing w:after="240" w:before="480"/>
      </w:pPr>
      <w:r>
        <w:rPr>
          <w:rFonts w:ascii="Calibri" w:cs="Calibri" w:eastAsia="Calibri" w:hAnsi="Calibri"/>
          <w:b/>
          <w:bCs/>
          <w:color w:val="1F4E79"/>
          <w:sz w:val="36"/>
          <w:szCs w:val="36"/>
        </w:rPr>
        <w:t xml:space="preserve">Sommaire</w:t>
      </w:r>
    </w:p>
    <w:p>
      <w:pPr>
        <w:spacing w:after="120" w:line="300"/>
        <w:jc w:val="both"/>
      </w:pPr>
      <w:r>
        <w:rPr>
          <w:rFonts w:ascii="Calibri" w:cs="Calibri" w:eastAsia="Calibri" w:hAnsi="Calibri"/>
          <w:i/>
          <w:iCs/>
          <w:color w:val="1A1A1A"/>
          <w:sz w:val="22"/>
          <w:szCs w:val="22"/>
        </w:rPr>
        <w:t xml:space="preserve">Cliquez sur un titre pour atteindre la section. Le sommaire se met à jour automatiquement à l'ouverture du document.</w:t>
      </w:r>
    </w:p>
    <w:p>
      <w:pPr>
        <w:spacing w:after="120"/>
      </w:pPr>
      <w:r>
        <w:t xml:space="preserve"/>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Calibri" w:cs="Calibri" w:eastAsia="Calibri" w:hAnsi="Calibri"/>
          <w:b/>
          <w:bCs/>
          <w:color w:val="1F4E79"/>
          <w:sz w:val="36"/>
          <w:szCs w:val="36"/>
        </w:rPr>
        <w:t xml:space="preserve">1. Présentation d'Eventy Life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Eventy Life — Le voyage de groupe où tu n'as rien à gérer, tout à vivre.</w:t>
      </w:r>
    </w:p>
    <w:p>
      <w:pPr>
        <w:pStyle w:val="Heading2"/>
        <w:spacing w:after="160" w:before="360"/>
      </w:pPr>
      <w:r>
        <w:rPr>
          <w:rFonts w:ascii="Calibri" w:cs="Calibri" w:eastAsia="Calibri" w:hAnsi="Calibri"/>
          <w:b/>
          <w:bCs/>
          <w:color w:val="E87722"/>
          <w:sz w:val="28"/>
          <w:szCs w:val="28"/>
        </w:rPr>
        <w:t xml:space="preserve">1.0. Manifeste — qui nous sommes</w:t>
      </w:r>
    </w:p>
    <w:p>
      <w:pPr>
        <w:spacing w:after="120" w:line="300"/>
        <w:jc w:val="both"/>
      </w:pPr>
      <w:r>
        <w:rPr>
          <w:rFonts w:ascii="Calibri" w:cs="Calibri" w:eastAsia="Calibri" w:hAnsi="Calibri"/>
          <w:color w:val="1A1A1A"/>
          <w:sz w:val="22"/>
          <w:szCs w:val="22"/>
        </w:rPr>
        <w:t xml:space="preserve">Eventy Life n'est pas une boîte de plus dans le tourisme. C'est un projet politique au sens le plus noble — politique au sens de la cité, de la communauté, de la vie ensemble. Nous croyons que le voyage est l'un des derniers actes profondément humains, l'un des derniers terrains où l'on rencontre l'autre, où l'on partage le pain, où l'on rit ensemble.</w:t>
      </w:r>
    </w:p>
    <w:p>
      <w:pPr>
        <w:spacing w:after="120" w:line="300"/>
        <w:jc w:val="both"/>
      </w:pPr>
      <w:r>
        <w:rPr>
          <w:rFonts w:ascii="Calibri" w:cs="Calibri" w:eastAsia="Calibri" w:hAnsi="Calibri"/>
          <w:color w:val="1A1A1A"/>
          <w:sz w:val="22"/>
          <w:szCs w:val="22"/>
        </w:rPr>
        <w:t xml:space="preserve">Nous sommes des rassembleurs. Notre métier, ce n'est pas de vendre des voyages — c'est de réunir des gens autour d'une expérience. C'est de faire monter dans le même bus une retraitée nantaise, un cadre lyonnais, un étudiant marseillais, un couple de Brest, et de leur faire vivre, en quatre jours, quelque chose qu'ils n'auraient pas vécu seuls. C'est de mettre derrière le volant un chauffeur français qui aime son métier ; à la table, un restaurateur portugais qui ouvre sa cuisine ; sur la route, un guide marocain qui partage la mémoire de son pays.</w:t>
      </w:r>
    </w:p>
    <w:p>
      <w:pPr>
        <w:spacing w:after="120" w:line="300"/>
        <w:jc w:val="both"/>
      </w:pPr>
      <w:r>
        <w:rPr>
          <w:rFonts w:ascii="Calibri" w:cs="Calibri" w:eastAsia="Calibri" w:hAnsi="Calibri"/>
          <w:color w:val="1A1A1A"/>
          <w:sz w:val="22"/>
          <w:szCs w:val="22"/>
        </w:rPr>
        <w:t xml:space="preserve">Notre projet repose sur trois convictions fondatrices :</w:t>
      </w:r>
    </w:p>
    <w:p>
      <w:pPr>
        <w:pStyle w:val="ListParagraph"/>
        <w:numPr>
          <w:ilvl w:val="0"/>
          <w:numId w:val="2"/>
        </w:numPr>
        <w:spacing w:after="80" w:line="280"/>
      </w:pPr>
      <w:r>
        <w:rPr>
          <w:rFonts w:ascii="Calibri" w:cs="Calibri" w:eastAsia="Calibri" w:hAnsi="Calibri"/>
          <w:color w:val="1A1A1A"/>
          <w:sz w:val="22"/>
          <w:szCs w:val="22"/>
        </w:rPr>
        <w:t xml:space="preserve">Le client doit se sentir aimé. Pas servi, pas satisfait — aimé. Quand il nous confie son voyage, il nous confie ses souvenirs, ses proches, ses moments. Ce n'est pas négociable.</w:t>
      </w:r>
    </w:p>
    <w:p>
      <w:pPr>
        <w:pStyle w:val="ListParagraph"/>
        <w:numPr>
          <w:ilvl w:val="0"/>
          <w:numId w:val="2"/>
        </w:numPr>
        <w:spacing w:after="80" w:line="280"/>
      </w:pPr>
      <w:r>
        <w:rPr>
          <w:rFonts w:ascii="Calibri" w:cs="Calibri" w:eastAsia="Calibri" w:hAnsi="Calibri"/>
          <w:color w:val="1A1A1A"/>
          <w:sz w:val="22"/>
          <w:szCs w:val="22"/>
        </w:rPr>
        <w:t xml:space="preserve">Les indépendants sont la richesse. Pas des prestataires — des partenaires. Des auto-entrepreneurs qui ont choisi la liberté, des hôteliers qui se battent contre les OTA, des chauffeurs qui aiment la route. Notre plateforme est faite pour eux d'abord, pour les voyageurs ensuite — parce qu'on ne peut pas bien servir un voyageur si on maltraite ceux qui font le voyage.</w:t>
      </w:r>
    </w:p>
    <w:p>
      <w:pPr>
        <w:pStyle w:val="ListParagraph"/>
        <w:numPr>
          <w:ilvl w:val="0"/>
          <w:numId w:val="2"/>
        </w:numPr>
        <w:spacing w:after="80" w:line="280"/>
      </w:pPr>
      <w:r>
        <w:rPr>
          <w:rFonts w:ascii="Calibri" w:cs="Calibri" w:eastAsia="Calibri" w:hAnsi="Calibri"/>
          <w:color w:val="1A1A1A"/>
          <w:sz w:val="22"/>
          <w:szCs w:val="22"/>
        </w:rPr>
        <w:t xml:space="preserve">Le voyage est universel. Du weekend en bus à 500 € au séminaire premium à 2 000 €, du couple en Andalousie au groupe d'amis à Marrakech, du séminaire d'entreprise à la sortie inter-générationnelle — Eventy couvre tout le spectre, parce que la magie du groupe ne fait pas de discrimination.</w:t>
      </w:r>
    </w:p>
    <w:p>
      <w:pPr>
        <w:pStyle w:val="Heading2"/>
        <w:spacing w:after="160" w:before="360"/>
      </w:pPr>
      <w:r>
        <w:rPr>
          <w:rFonts w:ascii="Calibri" w:cs="Calibri" w:eastAsia="Calibri" w:hAnsi="Calibri"/>
          <w:b/>
          <w:bCs/>
          <w:color w:val="E87722"/>
          <w:sz w:val="28"/>
          <w:szCs w:val="28"/>
        </w:rPr>
        <w:t xml:space="preserve">1.0.1. Genèse — comment Eventy est née</w:t>
      </w:r>
    </w:p>
    <w:p>
      <w:pPr>
        <w:spacing w:after="120" w:line="300"/>
        <w:jc w:val="both"/>
      </w:pPr>
      <w:r>
        <w:rPr>
          <w:rFonts w:ascii="Calibri" w:cs="Calibri" w:eastAsia="Calibri" w:hAnsi="Calibri"/>
          <w:color w:val="1A1A1A"/>
          <w:sz w:val="22"/>
          <w:szCs w:val="22"/>
        </w:rPr>
        <w:t xml:space="preserve">Eventy Life est née d'un constat. David Eventy, son fondateur, a passé des années à voyager seul, à voyager en groupe, à organiser des séjours pour ses proches. À chaque fois, le même triple écueil : le coût élevé du voyage individuel, la complexité d'organiser un groupe, et l'opacité des marges des opérateurs traditionnels.</w:t>
      </w:r>
    </w:p>
    <w:p>
      <w:pPr>
        <w:spacing w:after="120" w:line="300"/>
        <w:jc w:val="both"/>
      </w:pPr>
      <w:r>
        <w:rPr>
          <w:rFonts w:ascii="Calibri" w:cs="Calibri" w:eastAsia="Calibri" w:hAnsi="Calibri"/>
          <w:color w:val="1A1A1A"/>
          <w:sz w:val="22"/>
          <w:szCs w:val="22"/>
        </w:rPr>
        <w:t xml:space="preserve">Plus profondément, David a vu une autre réalité — celle de centaines d'indépendants qui pourraient vivre du voyage : guides amateurs passionnés, accompagnateurs de groupes, retraités du tourisme, animateurs talentueux — qui n'ont pas la structure, la garantie, l'assurance, la plateforme pour exercer en règle. Il a vu des hôteliers indépendants français qui souffrent face aux OTA, des restaurateurs qui n'arrivent pas à remplir leurs salles le mardi soir, des autocaristes qui ont leurs cars à l'arrêt.</w:t>
      </w:r>
    </w:p>
    <w:p>
      <w:pPr>
        <w:spacing w:after="120" w:line="300"/>
        <w:jc w:val="both"/>
      </w:pPr>
      <w:r>
        <w:rPr>
          <w:rFonts w:ascii="Calibri" w:cs="Calibri" w:eastAsia="Calibri" w:hAnsi="Calibri"/>
          <w:color w:val="1A1A1A"/>
          <w:sz w:val="22"/>
          <w:szCs w:val="22"/>
        </w:rPr>
        <w:t xml:space="preserve">L'idée Eventy est née de la rencontre de ces deux réalités : faire d'une frustration consommateur (« je voudrais voyager en groupe sans rien gérer ») l'opportunité de redonner vie à un écosystème indépendant français qui ne demande qu'à exister.</w:t>
      </w:r>
    </w:p>
    <w:p>
      <w:pPr>
        <w:spacing w:after="120" w:line="300"/>
        <w:jc w:val="both"/>
      </w:pPr>
      <w:r>
        <w:rPr>
          <w:rFonts w:ascii="Calibri" w:cs="Calibri" w:eastAsia="Calibri" w:hAnsi="Calibri"/>
          <w:color w:val="1A1A1A"/>
          <w:sz w:val="22"/>
          <w:szCs w:val="22"/>
        </w:rPr>
        <w:t xml:space="preserve">De cette idée, le fondateur a tiré, en autodidacte, une plateforme technique propriétaire de plus d'un million de lignes de code — backend, frontend, paiements, conformité, gamification, marketing, support. Tout l'investissement R&amp;D a été personnellement assumé. Eventy se présente aujourd'hui devant les institutions françaises non pour quémander une chance, mais pour officialiser un projet déjà construit, déjà fonctionnel, prêt à exercer dans les règles.</w:t>
      </w:r>
    </w:p>
    <w:p>
      <w:pPr>
        <w:pStyle w:val="Heading2"/>
        <w:spacing w:after="160" w:before="360"/>
      </w:pPr>
      <w:r>
        <w:rPr>
          <w:rFonts w:ascii="Calibri" w:cs="Calibri" w:eastAsia="Calibri" w:hAnsi="Calibri"/>
          <w:b/>
          <w:bCs/>
          <w:color w:val="E87722"/>
          <w:sz w:val="28"/>
          <w:szCs w:val="28"/>
        </w:rPr>
        <w:t xml:space="preserve">1.0.2. Notre promesse — en une phrase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Eventy Life, c'est partir l'esprit léger, dans un bus rempli de gens qu'on ne connaît pas encore et qu'on n'oubliera plus.</w:t>
      </w:r>
    </w:p>
    <w:p>
      <w:pPr>
        <w:spacing w:after="120" w:line="300"/>
        <w:jc w:val="both"/>
      </w:pPr>
      <w:r>
        <w:rPr>
          <w:rFonts w:ascii="Calibri" w:cs="Calibri" w:eastAsia="Calibri" w:hAnsi="Calibri"/>
          <w:color w:val="1A1A1A"/>
          <w:sz w:val="22"/>
          <w:szCs w:val="22"/>
        </w:rPr>
        <w:t xml:space="preserve">Cette phrase n'est pas un slogan marketing. C'est un cahier des charges. Tout ce que nous bâtissons — la plateforme, les programmes, le Pack Sérénité, l'accompagnement humain, le seuil de départ à 38 voyageurs — converge vers cette promesse. Si une décision interne ne sert pas cette promesse, elle est rediscutée.</w:t>
      </w:r>
    </w:p>
    <w:p>
      <w:pPr>
        <w:pStyle w:val="Heading2"/>
        <w:spacing w:after="160" w:before="360"/>
      </w:pPr>
      <w:r>
        <w:rPr>
          <w:rFonts w:ascii="Calibri" w:cs="Calibri" w:eastAsia="Calibri" w:hAnsi="Calibri"/>
          <w:b/>
          <w:bCs/>
          <w:color w:val="E87722"/>
          <w:sz w:val="28"/>
          <w:szCs w:val="28"/>
        </w:rPr>
        <w:t xml:space="preserve">1.0.3. Schéma organisationnel — l'écosystème Eventy en un coup d'œil</w:t>
      </w:r>
    </w:p>
    <w:p>
      <w:pPr>
        <w:spacing w:after="120" w:line="300"/>
        <w:jc w:val="both"/>
      </w:pPr>
      <w:r>
        <w:rPr>
          <w:rFonts w:ascii="Calibri" w:cs="Calibri" w:eastAsia="Calibri" w:hAnsi="Calibri"/>
          <w:color w:val="1A1A1A"/>
          <w:sz w:val="22"/>
          <w:szCs w:val="22"/>
        </w:rPr>
        <w:t xml:space="preserve">L'écosystème Eventy Life articule six familles d'acteurs autour d'un noyau central : la plateforme. Chaque acteur joue un rôle précis, contractualisé, rémunéré. Voici la cartographie.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D5E8F0" w:val="clear"/>
            <w:tcMar>
              <w:top w:type="dxa" w:w="200"/>
              <w:left w:type="dxa" w:w="360"/>
              <w:bottom w:type="dxa" w:w="200"/>
              <w:right w:type="dxa" w:w="360"/>
            </w:tcMar>
          </w:tcPr>
          <w:p>
            <w:pPr>
              <w:spacing w:after="120"/>
              <w:jc w:val="center"/>
            </w:pPr>
            <w:r>
              <w:rPr>
                <w:rFonts w:ascii="Calibri" w:cs="Calibri" w:eastAsia="Calibri" w:hAnsi="Calibri"/>
                <w:b/>
                <w:bCs/>
                <w:color w:val="1F4E79"/>
                <w:sz w:val="28"/>
                <w:szCs w:val="28"/>
              </w:rPr>
              <w:t xml:space="preserve">ÉCOSYSTÈME EVENTY LIFE</w:t>
            </w:r>
          </w:p>
          <w:p>
            <w:pPr>
              <w:spacing w:after="60"/>
              <w:jc w:val="center"/>
            </w:pPr>
            <w:r>
              <w:rPr>
                <w:rFonts w:ascii="Consolas" w:cs="Consolas" w:eastAsia="Consolas" w:hAnsi="Consolas"/>
                <w:color w:val="555555"/>
                <w:sz w:val="18"/>
                <w:szCs w:val="18"/>
              </w:rPr>
              <w:t xml:space="preserve">         ┌─────────────────────────────┐</w:t>
            </w:r>
          </w:p>
          <w:p>
            <w:pPr>
              <w:spacing w:after="60"/>
              <w:jc w:val="center"/>
            </w:pPr>
            <w:r>
              <w:rPr>
                <w:rFonts w:ascii="Consolas" w:cs="Consolas" w:eastAsia="Consolas" w:hAnsi="Consolas"/>
                <w:b/>
                <w:bCs/>
                <w:color w:val="E87722"/>
                <w:sz w:val="20"/>
                <w:szCs w:val="20"/>
              </w:rPr>
              <w:t xml:space="preserve">         │   PLATEFORME EVENTY LIFE    │</w:t>
            </w:r>
          </w:p>
          <w:p>
            <w:pPr>
              <w:spacing w:after="60"/>
              <w:jc w:val="center"/>
            </w:pPr>
            <w:r>
              <w:rPr>
                <w:rFonts w:ascii="Consolas" w:cs="Consolas" w:eastAsia="Consolas" w:hAnsi="Consolas"/>
                <w:color w:val="555555"/>
                <w:sz w:val="18"/>
                <w:szCs w:val="18"/>
              </w:rPr>
              <w:t xml:space="preserve">         │  (SAS — IM Atout France)    │</w:t>
            </w:r>
          </w:p>
          <w:p>
            <w:pPr>
              <w:spacing w:after="60"/>
              <w:jc w:val="center"/>
            </w:pPr>
            <w:r>
              <w:rPr>
                <w:rFonts w:ascii="Consolas" w:cs="Consolas" w:eastAsia="Consolas" w:hAnsi="Consolas"/>
                <w:color w:val="555555"/>
                <w:sz w:val="18"/>
                <w:szCs w:val="18"/>
              </w:rPr>
              <w:t xml:space="preserve">         └──────────────┬──────────────┘</w:t>
            </w:r>
          </w:p>
          <w:p>
            <w:pPr>
              <w:spacing w:after="60"/>
              <w:jc w:val="center"/>
            </w:pPr>
            <w:r>
              <w:rPr>
                <w:rFonts w:ascii="Consolas" w:cs="Consolas" w:eastAsia="Consolas" w:hAnsi="Consolas"/>
                <w:color w:val="555555"/>
                <w:sz w:val="18"/>
                <w:szCs w:val="18"/>
              </w:rPr>
              <w:t xml:space="preserve">                        │</w:t>
            </w:r>
          </w:p>
          <w:p>
            <w:pPr>
              <w:spacing w:after="60"/>
              <w:jc w:val="center"/>
            </w:pPr>
            <w:r>
              <w:rPr>
                <w:rFonts w:ascii="Consolas" w:cs="Consolas" w:eastAsia="Consolas" w:hAnsi="Consolas"/>
                <w:color w:val="555555"/>
                <w:sz w:val="18"/>
                <w:szCs w:val="18"/>
              </w:rPr>
              <w:t xml:space="preserve">    ┌───────┬───────┬───┴───┬───────┬───────┐</w:t>
            </w:r>
          </w:p>
          <w:p>
            <w:pPr>
              <w:spacing w:after="60"/>
              <w:jc w:val="center"/>
            </w:pPr>
            <w:r>
              <w:rPr>
                <w:rFonts w:ascii="Consolas" w:cs="Consolas" w:eastAsia="Consolas" w:hAnsi="Consolas"/>
                <w:color w:val="555555"/>
                <w:sz w:val="18"/>
                <w:szCs w:val="18"/>
              </w:rPr>
              <w:t xml:space="preserve">    ▼       ▼       ▼       ▼       ▼       ▼</w:t>
            </w:r>
          </w:p>
          <w:p>
            <w:pPr>
              <w:spacing w:after="60"/>
              <w:jc w:val="center"/>
            </w:pPr>
            <w:r>
              <w:rPr>
                <w:rFonts w:ascii="Consolas" w:cs="Consolas" w:eastAsia="Consolas" w:hAnsi="Consolas"/>
                <w:b/>
                <w:bCs/>
                <w:color w:val="1F4E79"/>
                <w:sz w:val="18"/>
                <w:szCs w:val="18"/>
              </w:rPr>
              <w:t xml:space="preserve"> CRÉATEURS  HRA   VENDEURS ÉQUIPE TRANSP. VOYAGEURS</w:t>
            </w:r>
          </w:p>
          <w:p>
            <w:pPr>
              <w:spacing w:after="60"/>
              <w:jc w:val="center"/>
            </w:pPr>
            <w:r>
              <w:rPr>
                <w:rFonts w:ascii="Consolas" w:cs="Consolas" w:eastAsia="Consolas" w:hAnsi="Consolas"/>
                <w:color w:val="555555"/>
                <w:sz w:val="16"/>
                <w:szCs w:val="16"/>
              </w:rPr>
              <w:t xml:space="preserve">(indép.)  (hôtels) (5% HT) TERRAIN (autocar)  (clients)</w:t>
            </w:r>
          </w:p>
          <w:p>
            <w:pPr>
              <w:spacing w:after="0"/>
              <w:jc w:val="center"/>
            </w:pPr>
            <w:r>
              <w:rPr>
                <w:rFonts w:ascii="Consolas" w:cs="Consolas" w:eastAsia="Consolas" w:hAnsi="Consolas"/>
                <w:color w:val="555555"/>
                <w:sz w:val="18"/>
                <w:szCs w:val="18"/>
              </w:rPr>
              <w:t xml:space="preserve">                       │</w:t>
            </w:r>
          </w:p>
        </w:tc>
      </w:tr>
    </w:tbl>
    <w:p>
      <w:pPr>
        <w:spacing w:after="120"/>
      </w:pPr>
      <w:r>
        <w:t xml:space="preserve"/>
      </w:r>
    </w:p>
    <w:p>
      <w:pPr>
        <w:spacing w:after="120" w:line="300"/>
        <w:jc w:val="both"/>
      </w:pPr>
      <w:r>
        <w:rPr>
          <w:rFonts w:ascii="Calibri" w:cs="Calibri" w:eastAsia="Calibri" w:hAnsi="Calibri"/>
          <w:color w:val="1A1A1A"/>
          <w:sz w:val="22"/>
          <w:szCs w:val="22"/>
        </w:rPr>
        <w:t xml:space="preserve">Six familles d'acteurs, six rôles complémentaires, six modes de rémunération.</w:t>
      </w:r>
    </w:p>
    <w:p>
      <w:pPr>
        <w:pStyle w:val="Heading3"/>
        <w:spacing w:after="120" w:before="240"/>
      </w:pPr>
      <w:r>
        <w:rPr>
          <w:rFonts w:ascii="Calibri" w:cs="Calibri" w:eastAsia="Calibri" w:hAnsi="Calibri"/>
          <w:b/>
          <w:bCs/>
          <w:color w:val="1F4E79"/>
          <w:sz w:val="24"/>
          <w:szCs w:val="24"/>
        </w:rPr>
        <w:t xml:space="preserve">Familles d'acteurs — rôles et rémunérations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Famille</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Rôle dans l'écosystème</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Lien contractuel avec Eventy</w:t>
            </w:r>
          </w:p>
        </w:tc>
        <w:tc>
          <w:tcPr>
            <w:tcW w:type="dxa" w:w="22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Rémunération / contrepartie</w:t>
            </w:r>
          </w:p>
        </w:tc>
      </w:tr>
      <w:tr>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Plateforme Eventy Life</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Opérateur officiel — contractualise avec le voyageur, porte la garantie, l'assurance, la responsabilité de plein droit</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w:t>
            </w:r>
          </w:p>
        </w:tc>
        <w:tc>
          <w:tcPr>
            <w:tcW w:type="dxa" w:w="22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socle sur HRA + frais facturés au voyageur</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Créateurs indépendants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Conçoivent les voyages — itinéraire, partenaires, programme jour par jour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Contrat-cadre de prestation (auto-entreprise)</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pts sur HRA refacturé + cumul 5 % vendeur s'ils vendent</w:t>
            </w:r>
          </w:p>
        </w:tc>
      </w:tr>
      <w:tr>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Vendeurs (toute personne qui place un voyage)</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Distribuent les voyages — créateurs, ambassadeurs, influenceurs, HRA partageant à leurs clients, indépendants</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 de partenariat commercial</w:t>
            </w:r>
          </w:p>
        </w:tc>
        <w:tc>
          <w:tcPr>
            <w:tcW w:type="dxa" w:w="22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 HT du CA voyage placé</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HRA — Hôtels, Restaurants, Activités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Fournissent les prestations terrain au voyageur</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Contrat-cadre de référencement + bons de commande par voyage</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Tarif négocié par voyage + possibilité de devenir vendeur (5 %)</w:t>
            </w:r>
          </w:p>
        </w:tc>
      </w:tr>
      <w:tr>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Équipe terrain — accompagnateurs, animateurs, guides</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Présence humaine pendant le voyage — porte-à-porte, soirées, médiation</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 de prestation par voyage (indépendants)</w:t>
            </w:r>
          </w:p>
        </w:tc>
        <w:tc>
          <w:tcPr>
            <w:tcW w:type="dxa" w:w="22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Forfait par voyage (≈ 600-800 €/voyage de 4-5 jours)</w:t>
            </w:r>
          </w:p>
        </w:tc>
      </w:tr>
      <w:tr>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Transporteurs — autocaristes, charter aérien</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du groupe entre point de ramassage et destination</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Contrat-cadre transport + bons de commande</w:t>
            </w:r>
          </w:p>
        </w:tc>
        <w:tc>
          <w:tcPr>
            <w:tcW w:type="dxa" w:w="22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Tarif négocié par voyage</w:t>
            </w:r>
          </w:p>
        </w:tc>
      </w:tr>
      <w:tr>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Voyageurs</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Bénéficient des prestations — clients finaux d'Eventy</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 de voyage à forfait (CGV)</w:t>
            </w:r>
          </w:p>
        </w:tc>
        <w:tc>
          <w:tcPr>
            <w:tcW w:type="dxa" w:w="22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Paient le prix du voyage (TTC, tout inclus)</w:t>
            </w:r>
          </w:p>
        </w:tc>
      </w:tr>
    </w:tbl>
    <w:p>
      <w:pPr>
        <w:pStyle w:val="Heading3"/>
        <w:spacing w:after="120" w:before="240"/>
      </w:pPr>
      <w:r>
        <w:rPr>
          <w:rFonts w:ascii="Calibri" w:cs="Calibri" w:eastAsia="Calibri" w:hAnsi="Calibri"/>
          <w:b/>
          <w:bCs/>
          <w:color w:val="1F4E79"/>
          <w:sz w:val="24"/>
          <w:szCs w:val="24"/>
        </w:rPr>
        <w:t xml:space="preserve">Flux d'information et flux financiers — qui parle à qui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Flux</w:t>
            </w:r>
          </w:p>
        </w:tc>
        <w:tc>
          <w:tcPr>
            <w:tcW w:type="dxa" w:w="29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Sens</w:t>
            </w:r>
          </w:p>
        </w:tc>
        <w:tc>
          <w:tcPr>
            <w:tcW w:type="dxa" w:w="29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Nature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Voyageur ↔ Eventy</w:t>
            </w:r>
          </w:p>
        </w:tc>
        <w:tc>
          <w:tcPr>
            <w:tcW w:type="dxa" w:w="29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Bidirectionnel</w:t>
            </w:r>
          </w:p>
        </w:tc>
        <w:tc>
          <w:tcPr>
            <w:tcW w:type="dxa" w:w="2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Information précontractuelle, contrat, paiement, support 24/7</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Créateur</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Bidirectionnel</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Conception du voyage, validation du programme, versement commission post-voyage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Vendeur</w:t>
            </w:r>
          </w:p>
        </w:tc>
        <w:tc>
          <w:tcPr>
            <w:tcW w:type="dxa" w:w="29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Bidirectionnel</w:t>
            </w:r>
          </w:p>
        </w:tc>
        <w:tc>
          <w:tcPr>
            <w:tcW w:type="dxa" w:w="2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Mise à disposition du catalogue, suivi des ventes, versement 5 % HT</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HRA</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Unidirectionnel principalement</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Bons de commande, paiement à échéance contractuelle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Équipe terrain</w:t>
            </w:r>
          </w:p>
        </w:tc>
        <w:tc>
          <w:tcPr>
            <w:tcW w:type="dxa" w:w="29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Unidirectionnel principalement</w:t>
            </w:r>
          </w:p>
        </w:tc>
        <w:tc>
          <w:tcPr>
            <w:tcW w:type="dxa" w:w="2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Affectation au voyage, paiement post-voyage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Transporteur</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Unidirectionnel principalement</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Bon de commande, paiement à échéance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APST</w:t>
            </w:r>
          </w:p>
        </w:tc>
        <w:tc>
          <w:tcPr>
            <w:tcW w:type="dxa" w:w="29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c>
          <w:tcPr>
            <w:tcW w:type="dxa" w:w="2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Déclaration des fonds clients en transit, cotisation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 Atout France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Triennal + ponctuel</w:t>
            </w:r>
          </w:p>
        </w:tc>
        <w:tc>
          <w:tcPr>
            <w:tcW w:type="dxa" w:w="2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Renouvellement IM + déclaration des évolutions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Voyageur ↔ MTV</w:t>
            </w:r>
          </w:p>
        </w:tc>
        <w:tc>
          <w:tcPr>
            <w:tcW w:type="dxa" w:w="29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Sur demande voyageur</w:t>
            </w:r>
          </w:p>
        </w:tc>
        <w:tc>
          <w:tcPr>
            <w:tcW w:type="dxa" w:w="2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Médiation gratuite si litige non résolu</w:t>
            </w:r>
          </w:p>
        </w:tc>
      </w:tr>
    </w:tbl>
    <w:p>
      <w:pPr>
        <w:spacing w:after="120" w:line="300"/>
        <w:jc w:val="both"/>
      </w:pPr>
      <w:r>
        <w:rPr>
          <w:rFonts w:ascii="Calibri" w:cs="Calibri" w:eastAsia="Calibri" w:hAnsi="Calibri"/>
          <w:color w:val="1A1A1A"/>
          <w:sz w:val="22"/>
          <w:szCs w:val="22"/>
        </w:rPr>
        <w:t xml:space="preserve">Cette architecture fait d'Eventy Life le point de convergence et de responsabilité unique pour le voyageur (article L211-16 — responsabilité de plein droit), tout en distribuant les rôles techniques et financiers à des acteurs indépendants spécialisés dans leur domaine.</w:t>
      </w:r>
    </w:p>
    <w:p>
      <w:pPr>
        <w:pStyle w:val="Heading2"/>
        <w:spacing w:after="160" w:before="360"/>
      </w:pPr>
      <w:r>
        <w:rPr>
          <w:rFonts w:ascii="Calibri" w:cs="Calibri" w:eastAsia="Calibri" w:hAnsi="Calibri"/>
          <w:b/>
          <w:bCs/>
          <w:color w:val="E87722"/>
          <w:sz w:val="28"/>
          <w:szCs w:val="28"/>
        </w:rPr>
        <w:t xml:space="preserve">1.1. Identité de la société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Information</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Dénomination sociale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LIFE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Forme juridique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SAS — Société par Actions Simplifiée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au dépôt</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cours de création (statuts en finalisation)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Capital social prévu</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3 000 € (libéré à 100 % à la constitution)</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Siège social</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France — adresse précisée à l'immatriculation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Fondateur</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David Eventy</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Site officiel</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eventylife.fr</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Contact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eventylife@gmail.com</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Domaine d'activité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Vente et organisation de voyages à forfait — Code APE 7912Z (Voyagistes)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Numéro IM Atout France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attribuer après dépôt du dossier</w:t>
            </w:r>
          </w:p>
        </w:tc>
      </w:tr>
    </w:tbl>
    <w:p>
      <w:pPr>
        <w:pStyle w:val="Heading2"/>
        <w:spacing w:after="160" w:before="360"/>
      </w:pPr>
      <w:r>
        <w:rPr>
          <w:rFonts w:ascii="Calibri" w:cs="Calibri" w:eastAsia="Calibri" w:hAnsi="Calibri"/>
          <w:b/>
          <w:bCs/>
          <w:color w:val="E87722"/>
          <w:sz w:val="28"/>
          <w:szCs w:val="28"/>
        </w:rPr>
        <w:t xml:space="preserve">1.2. Vision et mission</w:t>
      </w:r>
    </w:p>
    <w:p>
      <w:pPr>
        <w:spacing w:after="120" w:line="300"/>
        <w:jc w:val="both"/>
      </w:pPr>
      <w:r>
        <w:rPr>
          <w:rFonts w:ascii="Calibri" w:cs="Calibri" w:eastAsia="Calibri" w:hAnsi="Calibri"/>
          <w:color w:val="1A1A1A"/>
          <w:sz w:val="22"/>
          <w:szCs w:val="22"/>
        </w:rPr>
        <w:t xml:space="preserve">Eventy Life est une plateforme française de voyages de groupe organisés. Notre mission est de rendre le voyage collectif accessible, joyeux et serein, en faisant circuler la valeur entre voyageurs, créateurs de voyages indépendants, partenaires d'hébergement, de restauration et de transport.</w:t>
      </w:r>
    </w:p>
    <w:p>
      <w:pPr>
        <w:spacing w:after="120" w:line="300"/>
        <w:jc w:val="both"/>
      </w:pPr>
      <w:r>
        <w:rPr>
          <w:rFonts w:ascii="Calibri" w:cs="Calibri" w:eastAsia="Calibri" w:hAnsi="Calibri"/>
          <w:color w:val="1A1A1A"/>
          <w:sz w:val="22"/>
          <w:szCs w:val="22"/>
        </w:rPr>
        <w:t xml:space="preserve">Nous croyons que le voyage est un acte profondément humain. Nous croyons que les indépendants — accompagnateurs, guides, animateurs — méritent une plateforme qui les respecte comme partenaires et non comme prestataires. Nous croyons qu'un bus complet de 53 voyageurs heureux vaut mieux qu'un voyage individuel anonyme.</w:t>
      </w:r>
    </w:p>
    <w:p>
      <w:pPr>
        <w:pStyle w:val="Heading2"/>
        <w:spacing w:after="160" w:before="360"/>
      </w:pPr>
      <w:r>
        <w:rPr>
          <w:rFonts w:ascii="Calibri" w:cs="Calibri" w:eastAsia="Calibri" w:hAnsi="Calibri"/>
          <w:b/>
          <w:bCs/>
          <w:color w:val="E87722"/>
          <w:sz w:val="28"/>
          <w:szCs w:val="28"/>
        </w:rPr>
        <w:t xml:space="preserve">1.3. Positionnement — ce qui nous rend différents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Le marché classique</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Eventy Life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L'assurance est en option, payante, complexe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inclus dans chaque voyage, gratuit, simple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 seul payeur gère la cagnotte du groupe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Chaque voyageur paie sa part en ligne, indépendamment</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Le client organise tout seul</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 humain accompagne le groupe de A à Z, porte-à-porte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Groupes de 15-20 personnes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Bus complet de 53 — prix unitaire imbattable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générique, sans ambiance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Le bus est l'aventure : musique, arrêts, rencontres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Indépendants = exécutants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Indépendants = créateurs de voyages, partenaires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 produit catalogue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 expérience unique, signature humaine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Marges opaques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transparente, prix juste, zéro surprise</w:t>
            </w:r>
          </w:p>
        </w:tc>
      </w:tr>
    </w:tbl>
    <w:p>
      <w:pPr>
        <w:pStyle w:val="Heading2"/>
        <w:spacing w:after="160" w:before="360"/>
      </w:pPr>
      <w:r>
        <w:rPr>
          <w:rFonts w:ascii="Calibri" w:cs="Calibri" w:eastAsia="Calibri" w:hAnsi="Calibri"/>
          <w:b/>
          <w:bCs/>
          <w:color w:val="E87722"/>
          <w:sz w:val="28"/>
          <w:szCs w:val="28"/>
        </w:rPr>
        <w:t xml:space="preserve">1.4. Modèle économique — une architecture de marges distribuées</w:t>
      </w:r>
    </w:p>
    <w:p>
      <w:pPr>
        <w:spacing w:after="120" w:line="300"/>
        <w:jc w:val="both"/>
      </w:pPr>
      <w:r>
        <w:rPr>
          <w:rFonts w:ascii="Calibri" w:cs="Calibri" w:eastAsia="Calibri" w:hAnsi="Calibri"/>
          <w:color w:val="1A1A1A"/>
          <w:sz w:val="22"/>
          <w:szCs w:val="22"/>
        </w:rPr>
        <w:t xml:space="preserve">Eventy Life ne fonctionne pas selon le modèle d'agence classique « j'achète à X et je vends à Y, je garde la différence ». Nous avons construit une architecture de marges distribuées où chaque acteur de la chaîne — Eventy, créateur de voyages, vendeur, partenaire HRA — est rémunéré selon sa contribution réelle à la valeur livrée au voyageur.</w:t>
      </w:r>
    </w:p>
    <w:p>
      <w:pPr>
        <w:spacing w:after="120" w:line="300"/>
        <w:jc w:val="both"/>
      </w:pPr>
      <w:r>
        <w:rPr>
          <w:rFonts w:ascii="Calibri" w:cs="Calibri" w:eastAsia="Calibri" w:hAnsi="Calibri"/>
          <w:color w:val="1A1A1A"/>
          <w:sz w:val="22"/>
          <w:szCs w:val="22"/>
        </w:rPr>
        <w:t xml:space="preserve">Ce modèle traduit une conviction non-négociable : la valeur appartient à ceux qui la font naître. Plus l'acteur s'implique, plus il est rémunéré. Plus Eventy fait tourner la valeur dans l'économie locale, plus la plateforme devient pérenne.</w:t>
      </w:r>
    </w:p>
    <w:p>
      <w:pPr>
        <w:pStyle w:val="Heading3"/>
        <w:spacing w:after="120" w:before="240"/>
      </w:pPr>
      <w:r>
        <w:rPr>
          <w:rFonts w:ascii="Calibri" w:cs="Calibri" w:eastAsia="Calibri" w:hAnsi="Calibri"/>
          <w:b/>
          <w:bCs/>
          <w:color w:val="1F4E79"/>
          <w:sz w:val="24"/>
          <w:szCs w:val="24"/>
        </w:rPr>
        <w:t xml:space="preserve">Les quatre couches de rémunération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Acteur</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Rémunération</w:t>
            </w:r>
          </w:p>
        </w:tc>
        <w:tc>
          <w:tcPr>
            <w:tcW w:type="dxa" w:w="45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Logique sous-jacente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(plateforme)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socle sur les prestations HRA — hôtels, restaurants, activités</w:t>
            </w:r>
          </w:p>
        </w:tc>
        <w:tc>
          <w:tcPr>
            <w:tcW w:type="dxa" w:w="4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négocie les prestations, fournit la garantie financière, l'assurance, la plateforme, le paiement, l'accompagnement. La marge HRA finance ce socle et la qualité de service. Eventy ne marge PAS sur les cartes (énergie, gamification, badges) — ces éléments servent l'expérience.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Vendeur (toute personne qui vend un voyage)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 HT du prix de vente du voyage</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Vendeur = créateur, ambassadeur, influenceur, HRA partageant à ses clients, indépendant — toute personne ouvrant l'écosystème Eventy à un nouveau voyageur perçoit 5 % HT. La force commerciale est distribuée.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Créateur de voyage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+ 3 % supplémentaires</w:t>
            </w:r>
          </w:p>
        </w:tc>
        <w:tc>
          <w:tcPr>
            <w:tcW w:type="dxa" w:w="4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Le créateur conçoit le séjour, choisit les partenaires, anime le programme. Il perçoit la part complémentaire au socle HRA, en plus de tout 5 % vendeur s'il vend lui-même son voyage à un client.</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Partenaire HRA (hôtel, restaurant, activité)</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Tarification négociée + possibilité de devenir vendeur (5 % HT)</w:t>
            </w:r>
          </w:p>
        </w:tc>
        <w:tc>
          <w:tcPr>
            <w:tcW w:type="dxa" w:w="4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Un HRA peut être simple fournisseur, ou devenir aussi vendeur s'il partage les voyages à ses propres clients. L'écosystème est ouvert : aucune frontière fermée entre fournisseurs et distributeurs.</w:t>
            </w:r>
          </w:p>
        </w:tc>
      </w:tr>
    </w:tbl>
    <w:p>
      <w:pPr>
        <w:pStyle w:val="Heading3"/>
        <w:spacing w:after="120" w:before="240"/>
      </w:pPr>
      <w:r>
        <w:rPr>
          <w:rFonts w:ascii="Calibri" w:cs="Calibri" w:eastAsia="Calibri" w:hAnsi="Calibri"/>
          <w:b/>
          <w:bCs/>
          <w:color w:val="1F4E79"/>
          <w:sz w:val="24"/>
          <w:szCs w:val="24"/>
        </w:rPr>
        <w:t xml:space="preserve">Cumul possible des rémunérations</w:t>
      </w:r>
    </w:p>
    <w:p>
      <w:pPr>
        <w:spacing w:after="120" w:line="300"/>
        <w:jc w:val="both"/>
      </w:pPr>
      <w:r>
        <w:rPr>
          <w:rFonts w:ascii="Calibri" w:cs="Calibri" w:eastAsia="Calibri" w:hAnsi="Calibri"/>
          <w:color w:val="1A1A1A"/>
          <w:sz w:val="22"/>
          <w:szCs w:val="22"/>
        </w:rPr>
        <w:t xml:space="preserve">Un acteur peut cumuler plusieurs rôles. Un créateur qui vend lui-même son voyage à un client perçoit : la marge HRA + 3 % de marge créateur + 5 % de marge vendeur. Un partenaire HRA qui partage les voyages à sa clientèle existante perçoit : sa tarification HRA + 5 % de marge vendeur. Cette mécanique de cumul est volontaire — elle récompense l'engagement et l'effort commercial réel.</w:t>
      </w:r>
    </w:p>
    <w:p>
      <w:pPr>
        <w:pStyle w:val="Heading3"/>
        <w:spacing w:after="120" w:before="240"/>
      </w:pPr>
      <w:r>
        <w:rPr>
          <w:rFonts w:ascii="Calibri" w:cs="Calibri" w:eastAsia="Calibri" w:hAnsi="Calibri"/>
          <w:b/>
          <w:bCs/>
          <w:color w:val="1F4E79"/>
          <w:sz w:val="24"/>
          <w:szCs w:val="24"/>
        </w:rPr>
        <w:t xml:space="preserve">Hypothèses unitaires (voyage de référence)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Valeur de référence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Capacité bus complet</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53 places (modèle nominal)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remplissage cible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38 voyageurs (≈ 72 %)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Panier moyen voyageur (TTC)</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par voyage (38 × 800 €)</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30 400 €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prestations HRA (hôtels + restaurants + activités)</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18 240 € (≈ 60 % du CA)</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transport (autocariste / aérien)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7 600 € (≈ 25 %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taxes, assurance, animation, accompagnement</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4 560 € (≈ 15 % du CA)</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Eventy (socle, ≈ 8 % sur HRA)</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1 460 €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créateur (3 % supplémentaires sur HRA)</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547 €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vendeur (5 % HT du voyage)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1 216 €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(marge HRA – part créateur)</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913 € (≈ 3 % du CA)</w:t>
            </w:r>
          </w:p>
        </w:tc>
      </w:tr>
    </w:tbl>
    <w:p>
      <w:pPr>
        <w:spacing w:after="120" w:line="300"/>
        <w:jc w:val="both"/>
      </w:pPr>
      <w:r>
        <w:rPr>
          <w:rFonts w:ascii="Calibri" w:cs="Calibri" w:eastAsia="Calibri" w:hAnsi="Calibri"/>
          <w:color w:val="1A1A1A"/>
          <w:sz w:val="22"/>
          <w:szCs w:val="22"/>
        </w:rPr>
        <w:t xml:space="preserve">Le total redistribué dans l'économie locale et au réseau d'indépendants par voyage est de l'ordre de 1 760 €, soit près de 6 % du CA voyage. Eventy conserve environ 3 % nets — la marge nécessaire à la couverture de la plateforme, de la garantie, de l'assurance et de l'équipe interne.</w:t>
      </w:r>
    </w:p>
    <w:p>
      <w:pPr>
        <w:spacing w:after="120" w:line="300"/>
        <w:jc w:val="both"/>
      </w:pPr>
      <w:r>
        <w:rPr>
          <w:rFonts w:ascii="Calibri" w:cs="Calibri" w:eastAsia="Calibri" w:hAnsi="Calibri"/>
          <w:color w:val="1A1A1A"/>
          <w:sz w:val="22"/>
          <w:szCs w:val="22"/>
        </w:rPr>
        <w:t xml:space="preserve">Ces données sont conservatrices : nous ne facturons pas en supposant un bus plein, mais en supposant 38 voyageurs. Notre seuil de départ minimal est inférieur à 53 — nous partons même si le bus n'est pas plein, parce qu'un bon voyage à 38 vaut mieux qu'un voyage annulé.</w:t>
      </w:r>
    </w:p>
    <w:p>
      <w:pPr>
        <w:pStyle w:val="Heading3"/>
        <w:spacing w:after="120" w:before="240"/>
      </w:pPr>
      <w:r>
        <w:rPr>
          <w:rFonts w:ascii="Calibri" w:cs="Calibri" w:eastAsia="Calibri" w:hAnsi="Calibri"/>
          <w:b/>
          <w:bCs/>
          <w:color w:val="1F4E79"/>
          <w:sz w:val="24"/>
          <w:szCs w:val="24"/>
        </w:rPr>
        <w:t xml:space="preserve">Cas de référence Atout France — voyage type 700 € TTC</w:t>
      </w:r>
    </w:p>
    <w:p>
      <w:pPr>
        <w:spacing w:after="120" w:line="300"/>
        <w:jc w:val="both"/>
      </w:pPr>
      <w:r>
        <w:rPr>
          <w:rFonts w:ascii="Calibri" w:cs="Calibri" w:eastAsia="Calibri" w:hAnsi="Calibri"/>
          <w:color w:val="1A1A1A"/>
          <w:sz w:val="22"/>
          <w:szCs w:val="22"/>
        </w:rPr>
        <w:t xml:space="preserve">Pour répondre à la demande de cadrage de la commission APST et faciliter la lecture par Atout France, voici la décomposition complète d'un voyage de référence à 700 € TTC par voyageur. Ce prix est représentatif du panier moyen Eventy Life (Espagne 4 jours, Portugal 4 jours, Italie 4 jours, Maroc en saison creuse). Il sert de point d'entrée commun pour tous les calculs ultérieurs.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unitaire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Sur 38 voyageurs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Prix payé par le voyageur (TTC, tout inclus)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26 600,00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prestations HRA achetées (hôtels, restos, activités)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410,00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15 580,00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transport (autocariste français Paris → destination A/R)</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165,00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6 270,00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taxes locales / taxes de séjour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570,00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Pack Sérénité externe (assurance incluse)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28,00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1 064,00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achats externes pass-through</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618,00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23 484,00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brute Eventy (≈ 11 % sur HRA refacturé)</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47,00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1 800,00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Eventy disponible (CA − achats)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82,00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3 116,00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vendeur (5 % HT du CA voyage)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1 330,00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créateur (3 pts sur HRA refacturé ≈ 457 €)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14,00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532,00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avant charges (marge brute − vendeur − créateur)</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33,00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1 254,00</w:t>
            </w:r>
          </w:p>
        </w:tc>
      </w:tr>
    </w:tbl>
    <w:p>
      <w:pPr>
        <w:spacing w:after="120" w:line="300"/>
        <w:jc w:val="both"/>
      </w:pPr>
      <w:r>
        <w:rPr>
          <w:rFonts w:ascii="Calibri" w:cs="Calibri" w:eastAsia="Calibri" w:hAnsi="Calibri"/>
          <w:color w:val="1A1A1A"/>
          <w:sz w:val="22"/>
          <w:szCs w:val="22"/>
        </w:rPr>
        <w:t xml:space="preserve">Lecture : sur les 700 € payés par le voyageur, environ 618 € (88 %) reviennent immédiatement aux fournisseurs externes. Eventy Life déclenche, sur ce voyage, une marge brute opérée d'environ 82 € par voyageur (11,7 % du prix). Sur cette marge brute, 35 € rémunèrent le vendeur indépendant qui a placé le voyage, 14 € rémunèrent le créateur indépendant qui a conçu le voyage, et environ 33 € reviennent à Eventy avant ses propres charges. Sur 38 voyageurs, cela donne 1 254 € de marge nette opérationnelle pour Eventy par voyage de référence.</w:t>
      </w:r>
    </w:p>
    <w:p>
      <w:pPr>
        <w:pStyle w:val="Heading3"/>
        <w:spacing w:after="120" w:before="240"/>
      </w:pPr>
      <w:r>
        <w:rPr>
          <w:rFonts w:ascii="Calibri" w:cs="Calibri" w:eastAsia="Calibri" w:hAnsi="Calibri"/>
          <w:b/>
          <w:bCs/>
          <w:color w:val="1F4E79"/>
          <w:sz w:val="24"/>
          <w:szCs w:val="24"/>
        </w:rPr>
        <w:t xml:space="preserve">Vérification croisée — flux euro par euro pour 700 € voyageur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Bénéficiaire final</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Sur 700 € voyageur</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Hôtelier(s) sur place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245 €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Restaurateurs sur place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100 €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Activités / guides locaux</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65 €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conservée par Eventy</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47 €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Autocariste français (entreprise + chauffeurs)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165 €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Communes / collectivités locales (taxes)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15 €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Assureur Pack Sérénité (français)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28 €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Vendeur indépendant (auto-entrepreneur français)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Créateur indépendant (auto-entrepreneur français)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14 €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Life SAS (avant charges internes)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33 €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vérifié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747 € (incluant 47 € qui transitent dans les 245 € hôtelier — voir N.B.)</w:t>
            </w:r>
          </w:p>
        </w:tc>
      </w:tr>
    </w:tbl>
    <w:p>
      <w:pPr>
        <w:spacing w:after="120" w:line="300"/>
        <w:jc w:val="both"/>
      </w:pPr>
      <w:r>
        <w:rPr>
          <w:rFonts w:ascii="Calibri" w:cs="Calibri" w:eastAsia="Calibri" w:hAnsi="Calibri"/>
          <w:color w:val="1A1A1A"/>
          <w:sz w:val="22"/>
          <w:szCs w:val="22"/>
        </w:rPr>
        <w:t xml:space="preserve">N.B. : la marge HRA Eventy (47 €) est incluse dans le prix de 410 € HRA refacturé au voyageur, et représente la différence entre ce que le voyageur paie en HRA (≈ 410 €) et ce qu'Eventy paie réellement aux HRA (≈ 363 €). C'est la mécanique de marge socle. La somme arithmétique brute (747 €) découle de cette double comptabilisation pédagogique ; en réalité, le voyageur paie bien 700 € et la chaîne s'équilibre exactement.</w:t>
      </w:r>
    </w:p>
    <w:p>
      <w:pPr>
        <w:pStyle w:val="Heading3"/>
        <w:spacing w:after="120" w:before="240"/>
      </w:pPr>
      <w:r>
        <w:rPr>
          <w:rFonts w:ascii="Calibri" w:cs="Calibri" w:eastAsia="Calibri" w:hAnsi="Calibri"/>
          <w:b/>
          <w:bCs/>
          <w:color w:val="1F4E79"/>
          <w:sz w:val="24"/>
          <w:szCs w:val="24"/>
        </w:rPr>
        <w:t xml:space="preserve">Trois exemples chiffrés — le modèle en pratique</w:t>
      </w:r>
    </w:p>
    <w:p>
      <w:pPr>
        <w:spacing w:after="120" w:line="300"/>
        <w:jc w:val="both"/>
      </w:pPr>
      <w:r>
        <w:rPr>
          <w:rFonts w:ascii="Calibri" w:cs="Calibri" w:eastAsia="Calibri" w:hAnsi="Calibri"/>
          <w:color w:val="1A1A1A"/>
          <w:sz w:val="22"/>
          <w:szCs w:val="22"/>
        </w:rPr>
        <w:t xml:space="preserve">Pour rendre le modèle parfaitement lisible à la commission APST, voici trois cas concrets de voyages calibrés sur des programmes-types Eventy. Chaque ligne de redistribution est explicitement détaillée.</w:t>
      </w:r>
    </w:p>
    <w:p>
      <w:pPr>
        <w:pStyle w:val="Heading3"/>
        <w:spacing w:after="120" w:before="240"/>
      </w:pPr>
      <w:r>
        <w:rPr>
          <w:rFonts w:ascii="Calibri" w:cs="Calibri" w:eastAsia="Calibri" w:hAnsi="Calibri"/>
          <w:b/>
          <w:bCs/>
          <w:color w:val="1F4E79"/>
          <w:sz w:val="24"/>
          <w:szCs w:val="24"/>
        </w:rPr>
        <w:t xml:space="preserve">Exemple 1 — Weekend Lisbonne (4 jours, 599 € TTC)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voyage (38 × 599 €)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22 762</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 4* + restaurants + activités (HRA achetés)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13 400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58,9 %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totale (≈ 11 % sur HRA refacturé)</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autocariste français (Paris-Lisbonne A/R)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5 200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22,8 %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externe + taxes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vendeur (5 % HT du CA)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1 138</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créateur (3 pts sur HRA)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447</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avant charges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1 015</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4,5 %</w:t>
            </w:r>
          </w:p>
        </w:tc>
      </w:tr>
    </w:tbl>
    <w:p>
      <w:pPr>
        <w:pStyle w:val="Heading3"/>
        <w:spacing w:after="120" w:before="240"/>
      </w:pPr>
      <w:r>
        <w:rPr>
          <w:rFonts w:ascii="Calibri" w:cs="Calibri" w:eastAsia="Calibri" w:hAnsi="Calibri"/>
          <w:b/>
          <w:bCs/>
          <w:color w:val="1F4E79"/>
          <w:sz w:val="24"/>
          <w:szCs w:val="24"/>
        </w:rPr>
        <w:t xml:space="preserve">Exemple 2 — Marrakech 5 jours (749 € TTC)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voyage (38 × 749 €)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28 462</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Riad 4* + pension + excursions (HRA achetés)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16 600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58,3 %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totale (≈ 11 % sur HRA refacturé)</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2 050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7,2 %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Vol charter ou vol groupe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7 200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25,3 %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externe + taxes touristiques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4,2 %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vendeur (5 %)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1 423</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créateur (3 pts sur HRA)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560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avant charges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1 429</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w:t>
            </w:r>
          </w:p>
        </w:tc>
      </w:tr>
    </w:tbl>
    <w:p>
      <w:pPr>
        <w:pStyle w:val="Heading3"/>
        <w:spacing w:after="120" w:before="240"/>
      </w:pPr>
      <w:r>
        <w:rPr>
          <w:rFonts w:ascii="Calibri" w:cs="Calibri" w:eastAsia="Calibri" w:hAnsi="Calibri"/>
          <w:b/>
          <w:bCs/>
          <w:color w:val="1F4E79"/>
          <w:sz w:val="24"/>
          <w:szCs w:val="24"/>
        </w:rPr>
        <w:t xml:space="preserve">Exemple 3 — Séminaire d'entreprise Côte d'Azur 3 jours (B2B, 1 200 € 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voyage (38 × 1 200 €)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45 600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 4-5* + restaurants gastronomiques + activités team-building</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26 800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58,8 %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HRA totale (≈ 11 % sur HRA refacturé)</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3 300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7,2 %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(autocar premium ou train)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18,6 %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B2B + frais divers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2 600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5,7 %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vendeur (5 %)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2 280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créateur (3 pts sur HRA)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905</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avant charges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2 320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5,1 %</w:t>
            </w:r>
          </w:p>
        </w:tc>
      </w:tr>
    </w:tbl>
    <w:p>
      <w:pPr>
        <w:spacing w:after="120" w:line="300"/>
        <w:jc w:val="both"/>
      </w:pPr>
      <w:r>
        <w:rPr>
          <w:rFonts w:ascii="Calibri" w:cs="Calibri" w:eastAsia="Calibri" w:hAnsi="Calibri"/>
          <w:color w:val="1A1A1A"/>
          <w:sz w:val="22"/>
          <w:szCs w:val="22"/>
        </w:rPr>
        <w:t xml:space="preserve">Ces trois cas illustrent la robustesse du modèle : la marge nette Eventy avant charges oscille entre 4,5 % et 5,1 % du CA, quel que soit le type de voyage, parce que la structure de redistribution (vendeur 5 % + créateur 3 % sur HRA) est universelle. Cette stabilité est un atout pour la prévisibilité financière, donc pour le calibrage de la garantie.</w:t>
      </w:r>
    </w:p>
    <w:p>
      <w:pPr>
        <w:pStyle w:val="Heading3"/>
        <w:spacing w:after="120" w:before="240"/>
      </w:pPr>
      <w:r>
        <w:rPr>
          <w:rFonts w:ascii="Calibri" w:cs="Calibri" w:eastAsia="Calibri" w:hAnsi="Calibri"/>
          <w:b/>
          <w:bCs/>
          <w:color w:val="1F4E79"/>
          <w:sz w:val="24"/>
          <w:szCs w:val="24"/>
        </w:rPr>
        <w:t xml:space="preserve">Comparaison synthétique avec les modèles classiques du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700"/>
        <w:gridCol w:w="4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Agence classique</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Eventy Life</w:t>
            </w:r>
          </w:p>
        </w:tc>
        <w:tc>
          <w:tcPr>
            <w:tcW w:type="dxa" w:w="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moyenne / CA</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à 25 %</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11 %</w:t>
            </w:r>
          </w:p>
        </w:tc>
        <w:tc>
          <w:tcPr>
            <w:tcW w:type="dxa" w:w="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 CA</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à 5 %</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w:t>
            </w:r>
          </w:p>
        </w:tc>
        <w:tc>
          <w:tcPr>
            <w:tcW w:type="dxa" w:w="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 redistribuée aux indépendants</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0 % à 2 %</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6,8 %</w:t>
            </w:r>
          </w:p>
        </w:tc>
        <w:tc>
          <w:tcPr>
            <w:tcW w:type="dxa" w:w="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Transparence prix au voyageur</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Totale (décomposition publique)</w:t>
            </w:r>
          </w:p>
        </w:tc>
        <w:tc>
          <w:tcPr>
            <w:tcW w:type="dxa" w:w="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assurance inclus</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Optionnel payant</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Inclus systématique</w:t>
            </w:r>
          </w:p>
        </w:tc>
        <w:tc>
          <w:tcPr>
            <w:tcW w:type="dxa" w:w="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Force commerciale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Salariés ou commerciaux exclusifs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Réseau distribué d'indépendants</w:t>
            </w:r>
          </w:p>
        </w:tc>
        <w:tc>
          <w:tcPr>
            <w:tcW w:type="dxa" w:w="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Coût d'acquisition voyageur (CAC)</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à 80 €</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5-15 € (réseau)</w:t>
            </w:r>
          </w:p>
        </w:tc>
        <w:tc>
          <w:tcPr>
            <w:tcW w:type="dxa" w:w="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remplissage moyen / voyage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70-80 %</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Cible 72 % (38/53), seuil min 72 %</w:t>
            </w:r>
          </w:p>
        </w:tc>
        <w:tc>
          <w:tcPr>
            <w:tcW w:type="dxa" w:w="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bl>
    <w:p>
      <w:pPr>
        <w:spacing w:after="120" w:line="300"/>
        <w:jc w:val="both"/>
      </w:pPr>
      <w:r>
        <w:rPr>
          <w:rFonts w:ascii="Calibri" w:cs="Calibri" w:eastAsia="Calibri" w:hAnsi="Calibri"/>
          <w:color w:val="1A1A1A"/>
          <w:sz w:val="22"/>
          <w:szCs w:val="22"/>
        </w:rPr>
        <w:t xml:space="preserve">Lecture : Eventy Life se situe dans la fourchette basse de la marge nette du secteur (≈ 2 % vs 1-5 %), mais redistribue significativement plus aux indépendants (6,8 % vs 0-2 %). Ce trait est volontaire et structurant — c'est le cœur de la liberté économique défendue par le modèle.</w:t>
      </w:r>
    </w:p>
    <w:p>
      <w:pPr>
        <w:pStyle w:val="Heading2"/>
        <w:spacing w:after="160" w:before="360"/>
      </w:pPr>
      <w:r>
        <w:rPr>
          <w:rFonts w:ascii="Calibri" w:cs="Calibri" w:eastAsia="Calibri" w:hAnsi="Calibri"/>
          <w:b/>
          <w:bCs/>
          <w:color w:val="E87722"/>
          <w:sz w:val="28"/>
          <w:szCs w:val="28"/>
        </w:rPr>
        <w:t xml:space="preserve">1.5. Trajectoire de croissance</w:t>
      </w:r>
    </w:p>
    <w:p>
      <w:pPr>
        <w:spacing w:after="120" w:line="300"/>
        <w:jc w:val="both"/>
      </w:pPr>
      <w:r>
        <w:rPr>
          <w:rFonts w:ascii="Calibri" w:cs="Calibri" w:eastAsia="Calibri" w:hAnsi="Calibri"/>
          <w:color w:val="1A1A1A"/>
          <w:sz w:val="22"/>
          <w:szCs w:val="22"/>
        </w:rPr>
        <w:t xml:space="preserve">La trajectoire d'Eventy Life se déploie en quatre temps trimestriels en An 1, puis en montée en puissance européenne en An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860"/>
        <w:gridCol w:w="200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Période</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Voyages / sem.</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Voyageurs / sem.</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 mensuel</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Géographie</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T1 (M1-M3)</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 10</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114 → 380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M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France métropolitaine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T2 (M4-M6)</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 20</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380 → 760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 M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France + Espagne / Italie</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T3 (M7-M9)</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 35</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760 → 1 330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~4,2 M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Europe Sud + Maroc</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T4 (M10-M12)</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 → 50</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1 330 → 1 900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M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Europe (12 destinations)</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 2</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 → 200</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3 800 → 7 600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 24 M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Europe complète + charter A320</w:t>
            </w:r>
          </w:p>
        </w:tc>
      </w:tr>
    </w:tbl>
    <w:p>
      <w:pPr>
        <w:spacing w:after="120" w:line="300"/>
        <w:jc w:val="both"/>
      </w:pPr>
      <w:r>
        <w:rPr>
          <w:rFonts w:ascii="Calibri" w:cs="Calibri" w:eastAsia="Calibri" w:hAnsi="Calibri"/>
          <w:color w:val="1A1A1A"/>
          <w:sz w:val="22"/>
          <w:szCs w:val="22"/>
        </w:rPr>
        <w:t xml:space="preserve">Le CA cumulé de l'année 1 est estimé à 16 M€, celui de l'année 2 à 80 M€. Ces montants conditionnent le calibrage de la garantie financière demandée (voir partie 5).</w:t>
      </w:r>
    </w:p>
    <w:p>
      <w:pPr>
        <w:pStyle w:val="Heading2"/>
        <w:spacing w:after="160" w:before="360"/>
      </w:pPr>
      <w:r>
        <w:rPr>
          <w:rFonts w:ascii="Calibri" w:cs="Calibri" w:eastAsia="Calibri" w:hAnsi="Calibri"/>
          <w:b/>
          <w:bCs/>
          <w:color w:val="E87722"/>
          <w:sz w:val="28"/>
          <w:szCs w:val="28"/>
        </w:rPr>
        <w:t xml:space="preserve">1.6. Les emplois créés</w:t>
      </w:r>
    </w:p>
    <w:p>
      <w:pPr>
        <w:spacing w:after="120" w:line="300"/>
        <w:jc w:val="both"/>
      </w:pPr>
      <w:r>
        <w:rPr>
          <w:rFonts w:ascii="Calibri" w:cs="Calibri" w:eastAsia="Calibri" w:hAnsi="Calibri"/>
          <w:color w:val="1A1A1A"/>
          <w:sz w:val="22"/>
          <w:szCs w:val="22"/>
        </w:rPr>
        <w:t xml:space="preserve">Eventy Life est structurellement un créateur d'activité économique. Le modèle ne repose pas sur une masse salariale lourde, mais sur un réseau d'indépendants français rémunérés à la prestation, et sur des partenaires locaux français privilégiés au démarrage.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Catégorie</w:t>
            </w:r>
          </w:p>
        </w:tc>
        <w:tc>
          <w:tcPr>
            <w:tcW w:type="dxa" w:w="2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Statut</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Volume cible An 1</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Créateurs de voyages indépendants</w:t>
            </w:r>
          </w:p>
        </w:tc>
        <w:tc>
          <w:tcPr>
            <w:tcW w:type="dxa" w:w="2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Auto-entrepreneurs, micro-entreprises</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150 à 300 actifs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Accompagnateurs &amp; guides</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Indépendants prestataires</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 à 200 missions/mois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Équipe Eventy interne</w:t>
            </w:r>
          </w:p>
        </w:tc>
        <w:tc>
          <w:tcPr>
            <w:tcW w:type="dxa" w:w="2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Salariés CDI</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à 12 ETP en An 1</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Autocaristes français</w:t>
            </w:r>
          </w:p>
        </w:tc>
        <w:tc>
          <w:tcPr>
            <w:tcW w:type="dxa" w:w="2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Sociétés partenaires</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à 15 partenaires actifs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Hôtels — Restaurants — Activités (HRA)</w:t>
            </w:r>
          </w:p>
        </w:tc>
        <w:tc>
          <w:tcPr>
            <w:tcW w:type="dxa" w:w="2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Partenariats commerciaux</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200 à 500 référencés</w:t>
            </w:r>
          </w:p>
        </w:tc>
      </w:tr>
    </w:tbl>
    <w:p>
      <w:pPr>
        <w:spacing w:after="120" w:line="300"/>
        <w:jc w:val="both"/>
      </w:pPr>
      <w:r>
        <w:rPr>
          <w:rFonts w:ascii="Calibri" w:cs="Calibri" w:eastAsia="Calibri" w:hAnsi="Calibri"/>
          <w:color w:val="1A1A1A"/>
          <w:sz w:val="22"/>
          <w:szCs w:val="22"/>
        </w:rPr>
        <w:t xml:space="preserve">Avec une trajectoire de 200 voyages par semaine en An 2, ce sont environ 7 600 voyageurs hebdomadaires qui circulent dans l'écosystème. Chaque voyage finance un autocariste, un hôtel, des restaurants, des activités, un guide ou un accompagnateur. La valeur ruisselle dans l'économie réelle française et européenne.</w:t>
      </w:r>
    </w:p>
    <w:p>
      <w:pPr>
        <w:pStyle w:val="Heading2"/>
        <w:spacing w:after="160" w:before="360"/>
      </w:pPr>
      <w:r>
        <w:rPr>
          <w:rFonts w:ascii="Calibri" w:cs="Calibri" w:eastAsia="Calibri" w:hAnsi="Calibri"/>
          <w:b/>
          <w:bCs/>
          <w:color w:val="E87722"/>
          <w:sz w:val="28"/>
          <w:szCs w:val="28"/>
        </w:rPr>
        <w:t xml:space="preserve">1.7. Plateforme technique — un actif structurant</w:t>
      </w:r>
    </w:p>
    <w:p>
      <w:pPr>
        <w:spacing w:after="120" w:line="300"/>
        <w:jc w:val="both"/>
      </w:pPr>
      <w:r>
        <w:rPr>
          <w:rFonts w:ascii="Calibri" w:cs="Calibri" w:eastAsia="Calibri" w:hAnsi="Calibri"/>
          <w:color w:val="1A1A1A"/>
          <w:sz w:val="22"/>
          <w:szCs w:val="22"/>
        </w:rPr>
        <w:t xml:space="preserve">Eventy Life dispose d'une plateforme technologique propriétaire mature, développée et auto-financée par le fondateur. Cette plateforme constitue un avantage concurrentiel et un facteur de réduction du risque opérationnel.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Composant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Frontend</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Next.js 14 — 1 118 pages, 32 portails distincts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Backend</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NestJS 10 — 31 modules métiers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Base de données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PostgreSQL (Prisma ORM)</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Hébergement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Scaleway (Paris) + Vercel — données en France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Tests automatisés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3 300+ tests passants — CI/CD intégrée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Volume de code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~1 184 000 lignes (frontend ~876 k, backend ~308 k)</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Modules conformité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Module legal, module insurance, module finance, module documents, module post-sale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Paiements</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Stripe Connect — traçabilité totale, conformité PCI-DSS</w:t>
            </w:r>
          </w:p>
        </w:tc>
      </w:tr>
    </w:tbl>
    <w:p>
      <w:pPr>
        <w:spacing w:after="120" w:line="300"/>
        <w:jc w:val="both"/>
      </w:pPr>
      <w:r>
        <w:rPr>
          <w:rFonts w:ascii="Calibri" w:cs="Calibri" w:eastAsia="Calibri" w:hAnsi="Calibri"/>
          <w:color w:val="1A1A1A"/>
          <w:sz w:val="22"/>
          <w:szCs w:val="22"/>
        </w:rPr>
        <w:t xml:space="preserve">Cette infrastructure permet une traçabilité complète des fonds reçus des voyageurs, une conformité native à la directive (UE) 2015/2302, et une scalabilité supérieure à celle d'une agence traditionnelle. C'est aussi la garantie qu'en cas de défaillance, tout fonds reçu est tracé et donc remboursable.</w:t>
      </w:r>
    </w:p>
    <w:p>
      <w:pPr>
        <w:pStyle w:val="Heading2"/>
        <w:spacing w:after="160" w:before="360"/>
      </w:pPr>
      <w:r>
        <w:rPr>
          <w:rFonts w:ascii="Calibri" w:cs="Calibri" w:eastAsia="Calibri" w:hAnsi="Calibri"/>
          <w:b/>
          <w:bCs/>
          <w:color w:val="E87722"/>
          <w:sz w:val="28"/>
          <w:szCs w:val="28"/>
        </w:rPr>
        <w:t xml:space="preserve">1.8. Architecture de traçabilité des fonds — détail technique</w:t>
      </w:r>
    </w:p>
    <w:p>
      <w:pPr>
        <w:spacing w:after="120" w:line="300"/>
        <w:jc w:val="both"/>
      </w:pPr>
      <w:r>
        <w:rPr>
          <w:rFonts w:ascii="Calibri" w:cs="Calibri" w:eastAsia="Calibri" w:hAnsi="Calibri"/>
          <w:color w:val="1A1A1A"/>
          <w:sz w:val="22"/>
          <w:szCs w:val="22"/>
        </w:rPr>
        <w:t xml:space="preserve">La protection des fonds clients ne tient pas qu'à la garantie financière. Elle tient aussi — et peut-être surtout — à la traçabilité opérationnelle de chaque euro reçu. Eventy Life a conçu son architecture pour que chaque mouvement financier soit horodaté, signé, journalisé et auditable.</w:t>
      </w:r>
    </w:p>
    <w:p>
      <w:pPr>
        <w:pStyle w:val="Heading3"/>
        <w:spacing w:after="120" w:before="240"/>
      </w:pPr>
      <w:r>
        <w:rPr>
          <w:rFonts w:ascii="Calibri" w:cs="Calibri" w:eastAsia="Calibri" w:hAnsi="Calibri"/>
          <w:b/>
          <w:bCs/>
          <w:color w:val="1F4E79"/>
          <w:sz w:val="24"/>
          <w:szCs w:val="24"/>
        </w:rPr>
        <w:t xml:space="preserve">Le flux d'argent — étape par étape</w:t>
      </w:r>
    </w:p>
    <w:p>
      <w:pPr>
        <w:pStyle w:val="ListParagraph"/>
        <w:numPr>
          <w:ilvl w:val="0"/>
          <w:numId w:val="3"/>
        </w:numPr>
        <w:spacing w:after="80" w:line="280"/>
      </w:pPr>
      <w:r>
        <w:rPr>
          <w:rFonts w:ascii="Calibri" w:cs="Calibri" w:eastAsia="Calibri" w:hAnsi="Calibri"/>
          <w:color w:val="1A1A1A"/>
          <w:sz w:val="22"/>
          <w:szCs w:val="22"/>
        </w:rPr>
        <w:t xml:space="preserve">Le voyageur réserve sur eventylife.fr et paie via Stripe (carte bancaire SCA, Apple Pay, Google Pay). Le paiement est PCI-DSS niveau 1, fort 3DS2.</w:t>
      </w:r>
    </w:p>
    <w:p>
      <w:pPr>
        <w:pStyle w:val="ListParagraph"/>
        <w:numPr>
          <w:ilvl w:val="0"/>
          <w:numId w:val="3"/>
        </w:numPr>
        <w:spacing w:after="80" w:line="280"/>
      </w:pPr>
      <w:r>
        <w:rPr>
          <w:rFonts w:ascii="Calibri" w:cs="Calibri" w:eastAsia="Calibri" w:hAnsi="Calibri"/>
          <w:color w:val="1A1A1A"/>
          <w:sz w:val="22"/>
          <w:szCs w:val="22"/>
        </w:rPr>
        <w:t xml:space="preserve">Stripe Connect crédite un compte de paiement Eventy dédié à l'opérateur. Une référence interne unique relie le paiement au voyage, au voyageur et au créateur.</w:t>
      </w:r>
    </w:p>
    <w:p>
      <w:pPr>
        <w:pStyle w:val="ListParagraph"/>
        <w:numPr>
          <w:ilvl w:val="0"/>
          <w:numId w:val="3"/>
        </w:numPr>
        <w:spacing w:after="80" w:line="280"/>
      </w:pPr>
      <w:r>
        <w:rPr>
          <w:rFonts w:ascii="Calibri" w:cs="Calibri" w:eastAsia="Calibri" w:hAnsi="Calibri"/>
          <w:color w:val="1A1A1A"/>
          <w:sz w:val="22"/>
          <w:szCs w:val="22"/>
        </w:rPr>
        <w:t xml:space="preserve">Une écriture est créée en base de données dans la table `payments` avec les champs : montant, devise, méthode, idVoyageur, idVoyage, idCréateur, idVendeur, idHRA, statut, dateAttendueLibération.</w:t>
      </w:r>
    </w:p>
    <w:p>
      <w:pPr>
        <w:pStyle w:val="ListParagraph"/>
        <w:numPr>
          <w:ilvl w:val="0"/>
          <w:numId w:val="3"/>
        </w:numPr>
        <w:spacing w:after="80" w:line="280"/>
      </w:pPr>
      <w:r>
        <w:rPr>
          <w:rFonts w:ascii="Calibri" w:cs="Calibri" w:eastAsia="Calibri" w:hAnsi="Calibri"/>
          <w:color w:val="1A1A1A"/>
          <w:sz w:val="22"/>
          <w:szCs w:val="22"/>
        </w:rPr>
        <w:t xml:space="preserve">Le `LedgerService` du backend NestJS produit en parallèle une écriture dans le grand livre interne — système de double écriture vérifiable a posteriori.</w:t>
      </w:r>
    </w:p>
    <w:p>
      <w:pPr>
        <w:pStyle w:val="ListParagraph"/>
        <w:numPr>
          <w:ilvl w:val="0"/>
          <w:numId w:val="3"/>
        </w:numPr>
        <w:spacing w:after="80" w:line="280"/>
      </w:pPr>
      <w:r>
        <w:rPr>
          <w:rFonts w:ascii="Calibri" w:cs="Calibri" w:eastAsia="Calibri" w:hAnsi="Calibri"/>
          <w:color w:val="1A1A1A"/>
          <w:sz w:val="22"/>
          <w:szCs w:val="22"/>
        </w:rPr>
        <w:t xml:space="preserve">Au déclenchement contractuel (échéance fournisseur, départ du voyage), Stripe Transfer libère les sommes vers le compte de paiement du HRA, du transporteur ou du créateur, avec mémo détaillé.</w:t>
      </w:r>
    </w:p>
    <w:p>
      <w:pPr>
        <w:pStyle w:val="ListParagraph"/>
        <w:numPr>
          <w:ilvl w:val="0"/>
          <w:numId w:val="3"/>
        </w:numPr>
        <w:spacing w:after="80" w:line="280"/>
      </w:pPr>
      <w:r>
        <w:rPr>
          <w:rFonts w:ascii="Calibri" w:cs="Calibri" w:eastAsia="Calibri" w:hAnsi="Calibri"/>
          <w:color w:val="1A1A1A"/>
          <w:sz w:val="22"/>
          <w:szCs w:val="22"/>
        </w:rPr>
        <w:t xml:space="preserve">Une déclaration trimestrielle automatisée extrait des données un état des fonds clients en transit, prêt à transmettre à l'APST.</w:t>
      </w:r>
    </w:p>
    <w:p>
      <w:pPr>
        <w:pStyle w:val="Heading3"/>
        <w:spacing w:after="120" w:before="240"/>
      </w:pPr>
      <w:r>
        <w:rPr>
          <w:rFonts w:ascii="Calibri" w:cs="Calibri" w:eastAsia="Calibri" w:hAnsi="Calibri"/>
          <w:b/>
          <w:bCs/>
          <w:color w:val="1F4E79"/>
          <w:sz w:val="24"/>
          <w:szCs w:val="24"/>
        </w:rPr>
        <w:t xml:space="preserve">Garanties techniques associées</w:t>
      </w:r>
    </w:p>
    <w:p>
      <w:pPr>
        <w:pStyle w:val="ListParagraph"/>
        <w:numPr>
          <w:ilvl w:val="0"/>
          <w:numId w:val="2"/>
        </w:numPr>
        <w:spacing w:after="80" w:line="280"/>
      </w:pPr>
      <w:r>
        <w:rPr>
          <w:rFonts w:ascii="Calibri" w:cs="Calibri" w:eastAsia="Calibri" w:hAnsi="Calibri"/>
          <w:color w:val="1A1A1A"/>
          <w:sz w:val="22"/>
          <w:szCs w:val="22"/>
        </w:rPr>
        <w:t xml:space="preserve">Stockage chiffré au repos (PostgreSQL chiffré côté infrastructure).</w:t>
      </w:r>
    </w:p>
    <w:p>
      <w:pPr>
        <w:pStyle w:val="ListParagraph"/>
        <w:numPr>
          <w:ilvl w:val="0"/>
          <w:numId w:val="2"/>
        </w:numPr>
        <w:spacing w:after="80" w:line="280"/>
      </w:pPr>
      <w:r>
        <w:rPr>
          <w:rFonts w:ascii="Calibri" w:cs="Calibri" w:eastAsia="Calibri" w:hAnsi="Calibri"/>
          <w:color w:val="1A1A1A"/>
          <w:sz w:val="22"/>
          <w:szCs w:val="22"/>
        </w:rPr>
        <w:t xml:space="preserve">Communications chiffrées en transit (TLS 1.3, certificats Let's Encrypt automatisés).</w:t>
      </w:r>
    </w:p>
    <w:p>
      <w:pPr>
        <w:pStyle w:val="ListParagraph"/>
        <w:numPr>
          <w:ilvl w:val="0"/>
          <w:numId w:val="2"/>
        </w:numPr>
        <w:spacing w:after="80" w:line="280"/>
      </w:pPr>
      <w:r>
        <w:rPr>
          <w:rFonts w:ascii="Calibri" w:cs="Calibri" w:eastAsia="Calibri" w:hAnsi="Calibri"/>
          <w:color w:val="1A1A1A"/>
          <w:sz w:val="22"/>
          <w:szCs w:val="22"/>
        </w:rPr>
        <w:t xml:space="preserve">Logs d'audit conservés 5 ans minimum, accessibles en lecture aux auditeurs APST/Atout France sur demande motivée.</w:t>
      </w:r>
    </w:p>
    <w:p>
      <w:pPr>
        <w:pStyle w:val="ListParagraph"/>
        <w:numPr>
          <w:ilvl w:val="0"/>
          <w:numId w:val="2"/>
        </w:numPr>
        <w:spacing w:after="80" w:line="280"/>
      </w:pPr>
      <w:r>
        <w:rPr>
          <w:rFonts w:ascii="Calibri" w:cs="Calibri" w:eastAsia="Calibri" w:hAnsi="Calibri"/>
          <w:color w:val="1A1A1A"/>
          <w:sz w:val="22"/>
          <w:szCs w:val="22"/>
        </w:rPr>
        <w:t xml:space="preserve">Sauvegardes journalières chiffrées vers un second site européen (Scaleway Amsterdam).</w:t>
      </w:r>
    </w:p>
    <w:p>
      <w:pPr>
        <w:pStyle w:val="ListParagraph"/>
        <w:numPr>
          <w:ilvl w:val="0"/>
          <w:numId w:val="2"/>
        </w:numPr>
        <w:spacing w:after="80" w:line="280"/>
      </w:pPr>
      <w:r>
        <w:rPr>
          <w:rFonts w:ascii="Calibri" w:cs="Calibri" w:eastAsia="Calibri" w:hAnsi="Calibri"/>
          <w:color w:val="1A1A1A"/>
          <w:sz w:val="22"/>
          <w:szCs w:val="22"/>
        </w:rPr>
        <w:t xml:space="preserve">Procédure de restauration testée trimestriellement avec rapport interne.</w:t>
      </w:r>
    </w:p>
    <w:p>
      <w:pPr>
        <w:pStyle w:val="ListParagraph"/>
        <w:numPr>
          <w:ilvl w:val="0"/>
          <w:numId w:val="2"/>
        </w:numPr>
        <w:spacing w:after="80" w:line="280"/>
      </w:pPr>
      <w:r>
        <w:rPr>
          <w:rFonts w:ascii="Calibri" w:cs="Calibri" w:eastAsia="Calibri" w:hAnsi="Calibri"/>
          <w:color w:val="1A1A1A"/>
          <w:sz w:val="22"/>
          <w:szCs w:val="22"/>
        </w:rPr>
        <w:t xml:space="preserve">Aucune donnée bancaire complète stockée chez Eventy — délégation intégrale à Stripe (compatibilité PCI-DSS « SAQ-A »).</w:t>
      </w:r>
    </w:p>
    <w:p>
      <w:pPr>
        <w:pStyle w:val="Heading3"/>
        <w:spacing w:after="120" w:before="240"/>
      </w:pPr>
      <w:r>
        <w:rPr>
          <w:rFonts w:ascii="Calibri" w:cs="Calibri" w:eastAsia="Calibri" w:hAnsi="Calibri"/>
          <w:b/>
          <w:bCs/>
          <w:color w:val="1F4E79"/>
          <w:sz w:val="24"/>
          <w:szCs w:val="24"/>
        </w:rPr>
        <w:t xml:space="preserve">Une carte personnelle pour le voyageur — la « clé Eventy »</w:t>
      </w:r>
    </w:p>
    <w:p>
      <w:pPr>
        <w:spacing w:after="120" w:line="300"/>
        <w:jc w:val="both"/>
      </w:pPr>
      <w:r>
        <w:rPr>
          <w:rFonts w:ascii="Calibri" w:cs="Calibri" w:eastAsia="Calibri" w:hAnsi="Calibri"/>
          <w:color w:val="1A1A1A"/>
          <w:sz w:val="22"/>
          <w:szCs w:val="22"/>
        </w:rPr>
        <w:t xml:space="preserve">Chaque voyageur dispose, dans son espace personnel sur eventylife.fr, d'un récapitulatif en temps réel : sommes versées, voyage concerné, statut (réservé / en attente / confirmé / livré), nom et coordonnées du garant financier (APST), nom et coordonnées du médiateur (MTV). Cette transparence radicale n'est pas une option — c'est la norme Eventy. Elle est rendue possible par l'architecture technique propriétaire.</w:t>
      </w:r>
    </w:p>
    <w:p>
      <w:r>
        <w:br w:type="page"/>
      </w:r>
    </w:p>
    <w:p>
      <w:pPr>
        <w:pStyle w:val="Heading1"/>
        <w:spacing w:after="240" w:before="480"/>
      </w:pPr>
      <w:r>
        <w:rPr>
          <w:rFonts w:ascii="Calibri" w:cs="Calibri" w:eastAsia="Calibri" w:hAnsi="Calibri"/>
          <w:b/>
          <w:bCs/>
          <w:color w:val="1F4E79"/>
          <w:sz w:val="36"/>
          <w:szCs w:val="36"/>
        </w:rPr>
        <w:t xml:space="preserve">2. Eventy &amp; la France — un projet d'intérêt économique national</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Nous voulons faire tout notre possible pour être en règle. Nous demandons à la France de nous accompagner sur ce chemin.</w:t>
      </w:r>
    </w:p>
    <w:p>
      <w:pPr>
        <w:pStyle w:val="Heading2"/>
        <w:spacing w:after="160" w:before="360"/>
      </w:pPr>
      <w:r>
        <w:rPr>
          <w:rFonts w:ascii="Calibri" w:cs="Calibri" w:eastAsia="Calibri" w:hAnsi="Calibri"/>
          <w:b/>
          <w:bCs/>
          <w:color w:val="E87722"/>
          <w:sz w:val="28"/>
          <w:szCs w:val="28"/>
        </w:rPr>
        <w:t xml:space="preserve">2.1. Une boîte française, ancrée dans le territoire</w:t>
      </w:r>
    </w:p>
    <w:p>
      <w:pPr>
        <w:spacing w:after="120" w:line="300"/>
        <w:jc w:val="both"/>
      </w:pPr>
      <w:r>
        <w:rPr>
          <w:rFonts w:ascii="Calibri" w:cs="Calibri" w:eastAsia="Calibri" w:hAnsi="Calibri"/>
          <w:color w:val="1A1A1A"/>
          <w:sz w:val="22"/>
          <w:szCs w:val="22"/>
        </w:rPr>
        <w:t xml:space="preserve">Eventy Life est, et restera, une société française. Cette ancrage n'est pas un argument marketing : c'est une ligne stratégique structurante.</w:t>
      </w:r>
    </w:p>
    <w:p>
      <w:pPr>
        <w:pStyle w:val="ListParagraph"/>
        <w:numPr>
          <w:ilvl w:val="0"/>
          <w:numId w:val="2"/>
        </w:numPr>
        <w:spacing w:after="80" w:line="280"/>
      </w:pPr>
      <w:r>
        <w:rPr>
          <w:rFonts w:ascii="Calibri" w:cs="Calibri" w:eastAsia="Calibri" w:hAnsi="Calibri"/>
          <w:color w:val="1A1A1A"/>
          <w:sz w:val="22"/>
          <w:szCs w:val="22"/>
        </w:rPr>
        <w:t xml:space="preserve">Siège social en France — SAS de droit français, soumise au droit fiscal français.</w:t>
      </w:r>
    </w:p>
    <w:p>
      <w:pPr>
        <w:pStyle w:val="ListParagraph"/>
        <w:numPr>
          <w:ilvl w:val="0"/>
          <w:numId w:val="2"/>
        </w:numPr>
        <w:spacing w:after="80" w:line="280"/>
      </w:pPr>
      <w:r>
        <w:rPr>
          <w:rFonts w:ascii="Calibri" w:cs="Calibri" w:eastAsia="Calibri" w:hAnsi="Calibri"/>
          <w:color w:val="1A1A1A"/>
          <w:sz w:val="22"/>
          <w:szCs w:val="22"/>
        </w:rPr>
        <w:t xml:space="preserve">Données hébergées en France — infrastructure Scaleway, datacenters parisiens, conformité RGPD native.</w:t>
      </w:r>
    </w:p>
    <w:p>
      <w:pPr>
        <w:pStyle w:val="ListParagraph"/>
        <w:numPr>
          <w:ilvl w:val="0"/>
          <w:numId w:val="2"/>
        </w:numPr>
        <w:spacing w:after="80" w:line="280"/>
      </w:pPr>
      <w:r>
        <w:rPr>
          <w:rFonts w:ascii="Calibri" w:cs="Calibri" w:eastAsia="Calibri" w:hAnsi="Calibri"/>
          <w:color w:val="1A1A1A"/>
          <w:sz w:val="22"/>
          <w:szCs w:val="22"/>
        </w:rPr>
        <w:t xml:space="preserve">Garantie financière souscrite auprès d'un garant français (APST en première intention).</w:t>
      </w:r>
    </w:p>
    <w:p>
      <w:pPr>
        <w:pStyle w:val="ListParagraph"/>
        <w:numPr>
          <w:ilvl w:val="0"/>
          <w:numId w:val="2"/>
        </w:numPr>
        <w:spacing w:after="80" w:line="280"/>
      </w:pPr>
      <w:r>
        <w:rPr>
          <w:rFonts w:ascii="Calibri" w:cs="Calibri" w:eastAsia="Calibri" w:hAnsi="Calibri"/>
          <w:color w:val="1A1A1A"/>
          <w:sz w:val="22"/>
          <w:szCs w:val="22"/>
        </w:rPr>
        <w:t xml:space="preserve">Médiation des litiges confiée à la Médiation Tourisme et Voyage (MTV), association française de médiation.</w:t>
      </w:r>
    </w:p>
    <w:p>
      <w:pPr>
        <w:pStyle w:val="ListParagraph"/>
        <w:numPr>
          <w:ilvl w:val="0"/>
          <w:numId w:val="2"/>
        </w:numPr>
        <w:spacing w:after="80" w:line="280"/>
      </w:pPr>
      <w:r>
        <w:rPr>
          <w:rFonts w:ascii="Calibri" w:cs="Calibri" w:eastAsia="Calibri" w:hAnsi="Calibri"/>
          <w:color w:val="1A1A1A"/>
          <w:sz w:val="22"/>
          <w:szCs w:val="22"/>
        </w:rPr>
        <w:t xml:space="preserve">Fournisseurs locaux français privilégiés au démarrage — autocaristes, hôtels, restaurateurs.</w:t>
      </w:r>
    </w:p>
    <w:p>
      <w:pPr>
        <w:pStyle w:val="ListParagraph"/>
        <w:numPr>
          <w:ilvl w:val="0"/>
          <w:numId w:val="2"/>
        </w:numPr>
        <w:spacing w:after="80" w:line="280"/>
      </w:pPr>
      <w:r>
        <w:rPr>
          <w:rFonts w:ascii="Calibri" w:cs="Calibri" w:eastAsia="Calibri" w:hAnsi="Calibri"/>
          <w:color w:val="1A1A1A"/>
          <w:sz w:val="22"/>
          <w:szCs w:val="22"/>
        </w:rPr>
        <w:t xml:space="preserve">Conseils juridique, comptable, fiscal — tous français.</w:t>
      </w:r>
    </w:p>
    <w:p>
      <w:pPr>
        <w:pStyle w:val="Heading2"/>
        <w:spacing w:after="160" w:before="360"/>
      </w:pPr>
      <w:r>
        <w:rPr>
          <w:rFonts w:ascii="Calibri" w:cs="Calibri" w:eastAsia="Calibri" w:hAnsi="Calibri"/>
          <w:b/>
          <w:bCs/>
          <w:color w:val="E87722"/>
          <w:sz w:val="28"/>
          <w:szCs w:val="28"/>
        </w:rPr>
        <w:t xml:space="preserve">2.2. La création de valeur économique</w:t>
      </w:r>
    </w:p>
    <w:p>
      <w:pPr>
        <w:spacing w:after="120" w:line="300"/>
        <w:jc w:val="both"/>
      </w:pPr>
      <w:r>
        <w:rPr>
          <w:rFonts w:ascii="Calibri" w:cs="Calibri" w:eastAsia="Calibri" w:hAnsi="Calibri"/>
          <w:color w:val="1A1A1A"/>
          <w:sz w:val="22"/>
          <w:szCs w:val="22"/>
        </w:rPr>
        <w:t xml:space="preserve">Eventy n'est pas une plateforme de désintermédiation qui aspire la valeur. Eventy est une plateforme d'intermédiation positive qui fait circuler la valeur dans l'économie locale.</w:t>
      </w:r>
    </w:p>
    <w:p>
      <w:pPr>
        <w:pStyle w:val="Heading3"/>
        <w:spacing w:after="120" w:before="240"/>
      </w:pPr>
      <w:r>
        <w:rPr>
          <w:rFonts w:ascii="Calibri" w:cs="Calibri" w:eastAsia="Calibri" w:hAnsi="Calibri"/>
          <w:b/>
          <w:bCs/>
          <w:color w:val="1F4E79"/>
          <w:sz w:val="24"/>
          <w:szCs w:val="24"/>
        </w:rPr>
        <w:t xml:space="preserve">Ce que nous apportons aux indépendants français</w:t>
      </w:r>
    </w:p>
    <w:p>
      <w:pPr>
        <w:spacing w:after="120" w:line="300"/>
        <w:jc w:val="both"/>
      </w:pPr>
      <w:r>
        <w:rPr>
          <w:rFonts w:ascii="Calibri" w:cs="Calibri" w:eastAsia="Calibri" w:hAnsi="Calibri"/>
          <w:color w:val="1A1A1A"/>
          <w:sz w:val="22"/>
          <w:szCs w:val="22"/>
        </w:rPr>
        <w:t xml:space="preserve">Le modèle Eventy permet à des centaines d'auto-entrepreneurs et micro-entreprises de vivre du voyage. Un créateur indépendant qui vend 2 voyages par mois (76 voyageurs) génère, à 5 % de marge brute partagée, environ 3 000 € de revenu mensuel net. Pour beaucoup, c'est la différence entre un emploi salarié subi et une activité indépendante choisie.</w:t>
      </w:r>
    </w:p>
    <w:p>
      <w:pPr>
        <w:pStyle w:val="Heading3"/>
        <w:spacing w:after="120" w:before="240"/>
      </w:pPr>
      <w:r>
        <w:rPr>
          <w:rFonts w:ascii="Calibri" w:cs="Calibri" w:eastAsia="Calibri" w:hAnsi="Calibri"/>
          <w:b/>
          <w:bCs/>
          <w:color w:val="1F4E79"/>
          <w:sz w:val="24"/>
          <w:szCs w:val="24"/>
        </w:rPr>
        <w:t xml:space="preserve">Ce que nous apportons aux fournisseurs locaux</w:t>
      </w:r>
    </w:p>
    <w:p>
      <w:pPr>
        <w:spacing w:after="120" w:line="300"/>
        <w:jc w:val="both"/>
      </w:pPr>
      <w:r>
        <w:rPr>
          <w:rFonts w:ascii="Calibri" w:cs="Calibri" w:eastAsia="Calibri" w:hAnsi="Calibri"/>
          <w:color w:val="1A1A1A"/>
          <w:sz w:val="22"/>
          <w:szCs w:val="22"/>
        </w:rPr>
        <w:t xml:space="preserve">Avec 38 voyageurs par bus, chaque voyage représente :</w:t>
      </w:r>
    </w:p>
    <w:p>
      <w:pPr>
        <w:pStyle w:val="ListParagraph"/>
        <w:numPr>
          <w:ilvl w:val="0"/>
          <w:numId w:val="2"/>
        </w:numPr>
        <w:spacing w:after="80" w:line="280"/>
      </w:pPr>
      <w:r>
        <w:rPr>
          <w:rFonts w:ascii="Calibri" w:cs="Calibri" w:eastAsia="Calibri" w:hAnsi="Calibri"/>
          <w:color w:val="1A1A1A"/>
          <w:sz w:val="22"/>
          <w:szCs w:val="22"/>
        </w:rPr>
        <w:t xml:space="preserve">1 nuit ou plus dans un ou plusieurs hôtels français — 38 chambres en moyenne.</w:t>
      </w:r>
    </w:p>
    <w:p>
      <w:pPr>
        <w:pStyle w:val="ListParagraph"/>
        <w:numPr>
          <w:ilvl w:val="0"/>
          <w:numId w:val="2"/>
        </w:numPr>
        <w:spacing w:after="80" w:line="280"/>
      </w:pPr>
      <w:r>
        <w:rPr>
          <w:rFonts w:ascii="Calibri" w:cs="Calibri" w:eastAsia="Calibri" w:hAnsi="Calibri"/>
          <w:color w:val="1A1A1A"/>
          <w:sz w:val="22"/>
          <w:szCs w:val="22"/>
        </w:rPr>
        <w:t xml:space="preserve">2 à 4 repas pris en restaurants locaux — 76 à 152 couverts.</w:t>
      </w:r>
    </w:p>
    <w:p>
      <w:pPr>
        <w:pStyle w:val="ListParagraph"/>
        <w:numPr>
          <w:ilvl w:val="0"/>
          <w:numId w:val="2"/>
        </w:numPr>
        <w:spacing w:after="80" w:line="280"/>
      </w:pPr>
      <w:r>
        <w:rPr>
          <w:rFonts w:ascii="Calibri" w:cs="Calibri" w:eastAsia="Calibri" w:hAnsi="Calibri"/>
          <w:color w:val="1A1A1A"/>
          <w:sz w:val="22"/>
          <w:szCs w:val="22"/>
        </w:rPr>
        <w:t xml:space="preserve">Une location d'autocar français — bus + chauffeur, économie nationale.</w:t>
      </w:r>
    </w:p>
    <w:p>
      <w:pPr>
        <w:pStyle w:val="ListParagraph"/>
        <w:numPr>
          <w:ilvl w:val="0"/>
          <w:numId w:val="2"/>
        </w:numPr>
        <w:spacing w:after="80" w:line="280"/>
      </w:pPr>
      <w:r>
        <w:rPr>
          <w:rFonts w:ascii="Calibri" w:cs="Calibri" w:eastAsia="Calibri" w:hAnsi="Calibri"/>
          <w:color w:val="1A1A1A"/>
          <w:sz w:val="22"/>
          <w:szCs w:val="22"/>
        </w:rPr>
        <w:t xml:space="preserve">Des activités locales — billets de musées, guides, ateliers, animations.</w:t>
      </w:r>
    </w:p>
    <w:p>
      <w:pPr>
        <w:spacing w:after="120" w:line="300"/>
        <w:jc w:val="both"/>
      </w:pPr>
      <w:r>
        <w:rPr>
          <w:rFonts w:ascii="Calibri" w:cs="Calibri" w:eastAsia="Calibri" w:hAnsi="Calibri"/>
          <w:color w:val="1A1A1A"/>
          <w:sz w:val="22"/>
          <w:szCs w:val="22"/>
        </w:rPr>
        <w:t xml:space="preserve">À l'échelle An 2 (200 voyages par semaine), Eventy fait travailler chaque semaine plus de 200 hôtels, 400 restaurants, des dizaines d'autocaristes et des centaines d'activités. C'est une marketplace réelle, pas virtuelle.</w:t>
      </w:r>
    </w:p>
    <w:p>
      <w:pPr>
        <w:pStyle w:val="Heading3"/>
        <w:spacing w:after="120" w:before="240"/>
      </w:pPr>
      <w:r>
        <w:rPr>
          <w:rFonts w:ascii="Calibri" w:cs="Calibri" w:eastAsia="Calibri" w:hAnsi="Calibri"/>
          <w:b/>
          <w:bCs/>
          <w:color w:val="1F4E79"/>
          <w:sz w:val="24"/>
          <w:szCs w:val="24"/>
        </w:rPr>
        <w:t xml:space="preserve">Ce que nous apportons à l'État</w:t>
      </w:r>
    </w:p>
    <w:p>
      <w:pPr>
        <w:pStyle w:val="ListParagraph"/>
        <w:numPr>
          <w:ilvl w:val="0"/>
          <w:numId w:val="2"/>
        </w:numPr>
        <w:spacing w:after="80" w:line="280"/>
      </w:pPr>
      <w:r>
        <w:rPr>
          <w:rFonts w:ascii="Calibri" w:cs="Calibri" w:eastAsia="Calibri" w:hAnsi="Calibri"/>
          <w:color w:val="1A1A1A"/>
          <w:sz w:val="22"/>
          <w:szCs w:val="22"/>
        </w:rPr>
        <w:t xml:space="preserve">TVA marge tourisme — collectée en France, sur la marge de chaque voyage.</w:t>
      </w:r>
    </w:p>
    <w:p>
      <w:pPr>
        <w:pStyle w:val="ListParagraph"/>
        <w:numPr>
          <w:ilvl w:val="0"/>
          <w:numId w:val="2"/>
        </w:numPr>
        <w:spacing w:after="80" w:line="280"/>
      </w:pPr>
      <w:r>
        <w:rPr>
          <w:rFonts w:ascii="Calibri" w:cs="Calibri" w:eastAsia="Calibri" w:hAnsi="Calibri"/>
          <w:color w:val="1A1A1A"/>
          <w:sz w:val="22"/>
          <w:szCs w:val="22"/>
        </w:rPr>
        <w:t xml:space="preserve">Impôt sur les sociétés — payé en France, sur les bénéfices Eventy.</w:t>
      </w:r>
    </w:p>
    <w:p>
      <w:pPr>
        <w:pStyle w:val="ListParagraph"/>
        <w:numPr>
          <w:ilvl w:val="0"/>
          <w:numId w:val="2"/>
        </w:numPr>
        <w:spacing w:after="80" w:line="280"/>
      </w:pPr>
      <w:r>
        <w:rPr>
          <w:rFonts w:ascii="Calibri" w:cs="Calibri" w:eastAsia="Calibri" w:hAnsi="Calibri"/>
          <w:color w:val="1A1A1A"/>
          <w:sz w:val="22"/>
          <w:szCs w:val="22"/>
        </w:rPr>
        <w:t xml:space="preserve">Cotisations sociales — sur les salaires de l'équipe Eventy.</w:t>
      </w:r>
    </w:p>
    <w:p>
      <w:pPr>
        <w:pStyle w:val="ListParagraph"/>
        <w:numPr>
          <w:ilvl w:val="0"/>
          <w:numId w:val="2"/>
        </w:numPr>
        <w:spacing w:after="80" w:line="280"/>
      </w:pPr>
      <w:r>
        <w:rPr>
          <w:rFonts w:ascii="Calibri" w:cs="Calibri" w:eastAsia="Calibri" w:hAnsi="Calibri"/>
          <w:color w:val="1A1A1A"/>
          <w:sz w:val="22"/>
          <w:szCs w:val="22"/>
        </w:rPr>
        <w:t xml:space="preserve">Charges patronales sur les emplois directs et indirects créés.</w:t>
      </w:r>
    </w:p>
    <w:p>
      <w:pPr>
        <w:pStyle w:val="ListParagraph"/>
        <w:numPr>
          <w:ilvl w:val="0"/>
          <w:numId w:val="2"/>
        </w:numPr>
        <w:spacing w:after="80" w:line="280"/>
      </w:pPr>
      <w:r>
        <w:rPr>
          <w:rFonts w:ascii="Calibri" w:cs="Calibri" w:eastAsia="Calibri" w:hAnsi="Calibri"/>
          <w:color w:val="1A1A1A"/>
          <w:sz w:val="22"/>
          <w:szCs w:val="22"/>
        </w:rPr>
        <w:t xml:space="preserve">Taxe de séjour — collectée et reversée par les hôtels partenaires.</w:t>
      </w:r>
    </w:p>
    <w:p>
      <w:pPr>
        <w:pStyle w:val="Heading2"/>
        <w:spacing w:after="160" w:before="360"/>
      </w:pPr>
      <w:r>
        <w:rPr>
          <w:rFonts w:ascii="Calibri" w:cs="Calibri" w:eastAsia="Calibri" w:hAnsi="Calibri"/>
          <w:b/>
          <w:bCs/>
          <w:color w:val="E87722"/>
          <w:sz w:val="28"/>
          <w:szCs w:val="28"/>
        </w:rPr>
        <w:t xml:space="preserve">2.3. Pourquoi nous avons besoin du soutien de la France</w:t>
      </w:r>
    </w:p>
    <w:p>
      <w:pPr>
        <w:spacing w:after="120" w:line="300"/>
        <w:jc w:val="both"/>
      </w:pPr>
      <w:r>
        <w:rPr>
          <w:rFonts w:ascii="Calibri" w:cs="Calibri" w:eastAsia="Calibri" w:hAnsi="Calibri"/>
          <w:color w:val="1A1A1A"/>
          <w:sz w:val="22"/>
          <w:szCs w:val="22"/>
        </w:rPr>
        <w:t xml:space="preserve">Une agence de voyages en création se heurte à un paradoxe : pour exercer, elle doit obtenir une garantie financière ; pour obtenir cette garantie, elle doit démontrer une solidité que seule l'exercice peut construire. C'est un cercle. Le rompre demande un acte de confiance — celui des garants, celui d'Atout France, celui des partenaires bancaires.</w:t>
      </w:r>
    </w:p>
    <w:p>
      <w:pPr>
        <w:spacing w:after="120" w:line="300"/>
        <w:jc w:val="both"/>
      </w:pPr>
      <w:r>
        <w:rPr>
          <w:rFonts w:ascii="Calibri" w:cs="Calibri" w:eastAsia="Calibri" w:hAnsi="Calibri"/>
          <w:color w:val="1A1A1A"/>
          <w:sz w:val="22"/>
          <w:szCs w:val="22"/>
        </w:rPr>
        <w:t xml:space="preserve">Nous demandons à la France — à ses institutions, à ses garants, à ses fonctionnaires — de regarder ce dossier avec bienveillance et exigence. Bienveillance parce que nous portons un projet sincère, étayé, créateur d'emplois français ; exigence parce que la protection du consommateur ne souffre aucun compromis et que nous nous engageons à toutes les obligations qu'elle implique.</w:t>
      </w:r>
    </w:p>
    <w:p>
      <w:pPr>
        <w:pStyle w:val="Heading2"/>
        <w:spacing w:after="160" w:before="360"/>
      </w:pPr>
      <w:r>
        <w:rPr>
          <w:rFonts w:ascii="Calibri" w:cs="Calibri" w:eastAsia="Calibri" w:hAnsi="Calibri"/>
          <w:b/>
          <w:bCs/>
          <w:color w:val="E87722"/>
          <w:sz w:val="28"/>
          <w:szCs w:val="28"/>
        </w:rPr>
        <w:t xml:space="preserve">2.3.1. Anatomie d'un voyage Eventy — où va l'argent</w:t>
      </w:r>
    </w:p>
    <w:p>
      <w:pPr>
        <w:spacing w:after="120" w:line="300"/>
        <w:jc w:val="both"/>
      </w:pPr>
      <w:r>
        <w:rPr>
          <w:rFonts w:ascii="Calibri" w:cs="Calibri" w:eastAsia="Calibri" w:hAnsi="Calibri"/>
          <w:color w:val="1A1A1A"/>
          <w:sz w:val="22"/>
          <w:szCs w:val="22"/>
        </w:rPr>
        <w:t xml:space="preserve">Pour mesurer concrètement l'impact économique d'un voyage Eventy, prenons l'exemple d'un weekend de 38 voyageurs vers Lisbonne, à 599 € TTC par personne — soit un CA voyage de 22 762 €. Voici, euro par euro, où va l'argent.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Bénéficiaire de la dépense</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c>
          <w:tcPr>
            <w:tcW w:type="dxa" w:w="24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Lieu où l'argent atterrit</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 4* Lisbonne (3 nuits, 19 chambres)</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35,1 %</w:t>
            </w:r>
          </w:p>
        </w:tc>
        <w:tc>
          <w:tcPr>
            <w:tcW w:type="dxa" w:w="2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Hôtelier portugais indépendant — emplois locaux préservés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Restaurants locaux (5 repas inclus)</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3 800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16,7 %</w:t>
            </w:r>
          </w:p>
        </w:tc>
        <w:tc>
          <w:tcPr>
            <w:tcW w:type="dxa" w:w="2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Restaurateurs portugais — produits frais locaux</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Activités (croisière, musée, fado)</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7,0 %</w:t>
            </w:r>
          </w:p>
        </w:tc>
        <w:tc>
          <w:tcPr>
            <w:tcW w:type="dxa" w:w="2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Guides et opérateurs portugais ou français francophones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Autocariste français (Paris-Lisbonne A/R)</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5 200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22,8 %</w:t>
            </w:r>
          </w:p>
        </w:tc>
        <w:tc>
          <w:tcPr>
            <w:tcW w:type="dxa" w:w="2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Société de transport française — chauffeurs salariés français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(assurance externe)</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650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2,9 %</w:t>
            </w:r>
          </w:p>
        </w:tc>
        <w:tc>
          <w:tcPr>
            <w:tcW w:type="dxa" w:w="2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Assureur français (Allianz Travel ou équivalent)</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Taxes locales et taxes de séjour</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1,5 %</w:t>
            </w:r>
          </w:p>
        </w:tc>
        <w:tc>
          <w:tcPr>
            <w:tcW w:type="dxa" w:w="2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Communes portugaises et opérateurs locaux</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vendeur (5 % HT)</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1 050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4,6 %</w:t>
            </w:r>
          </w:p>
        </w:tc>
        <w:tc>
          <w:tcPr>
            <w:tcW w:type="dxa" w:w="2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Auto-entrepreneur français qui a vendu le voyage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créateur (3 % sur HRA)</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1,8 %</w:t>
            </w:r>
          </w:p>
        </w:tc>
        <w:tc>
          <w:tcPr>
            <w:tcW w:type="dxa" w:w="24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Auto-entrepreneur français qui a conçu le voyage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socle Eventy (avant charges)</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1 712</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7,5 %</w:t>
            </w:r>
          </w:p>
        </w:tc>
        <w:tc>
          <w:tcPr>
            <w:tcW w:type="dxa" w:w="24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France — Eventy SAS, charges et investissement plateforme</w:t>
            </w:r>
          </w:p>
        </w:tc>
      </w:tr>
    </w:tbl>
    <w:p>
      <w:pPr>
        <w:spacing w:after="120" w:line="300"/>
        <w:jc w:val="both"/>
      </w:pPr>
      <w:r>
        <w:rPr>
          <w:rFonts w:ascii="Calibri" w:cs="Calibri" w:eastAsia="Calibri" w:hAnsi="Calibri"/>
          <w:color w:val="1A1A1A"/>
          <w:sz w:val="22"/>
          <w:szCs w:val="22"/>
        </w:rPr>
        <w:t xml:space="preserve">Sur 22 762 € de CA voyage, environ 19 600 € (86 %) sont injectés dans l'économie réelle — française et européenne. Près de 7 700 € restent en France (autocariste + Pack Sérénité + commissions vendeur et créateur + marge Eventy + part française des taxes), soit plus du tiers du CA. Aucune valeur n'est aspirée vers une plateforme extra-européenne. Aucun acteur de la chaîne ne se fait écraser par une commission usurière.</w:t>
      </w:r>
    </w:p>
    <w:p>
      <w:pPr>
        <w:spacing w:after="120" w:line="300"/>
        <w:jc w:val="both"/>
      </w:pPr>
      <w:r>
        <w:rPr>
          <w:rFonts w:ascii="Calibri" w:cs="Calibri" w:eastAsia="Calibri" w:hAnsi="Calibri"/>
          <w:color w:val="1A1A1A"/>
          <w:sz w:val="22"/>
          <w:szCs w:val="22"/>
        </w:rPr>
        <w:t xml:space="preserve">À l'échelle annuelle An 1 (16 M€ de CA voyage), c'est environ 5,4 millions d'euros qui restent strictement en France — autocaristes, vendeurs, créateurs, Eventy, assurance Pack Sérénité, prestations françaises. C'est l'équivalent d'un siège social plein de cinquante salariés, mais réparti dans tout le pays, dans le tissu indépendant.</w:t>
      </w:r>
    </w:p>
    <w:p>
      <w:pPr>
        <w:pStyle w:val="Heading2"/>
        <w:spacing w:after="160" w:before="360"/>
      </w:pPr>
      <w:r>
        <w:rPr>
          <w:rFonts w:ascii="Calibri" w:cs="Calibri" w:eastAsia="Calibri" w:hAnsi="Calibri"/>
          <w:b/>
          <w:bCs/>
          <w:color w:val="E87722"/>
          <w:sz w:val="28"/>
          <w:szCs w:val="28"/>
        </w:rPr>
        <w:t xml:space="preserve">2.3.2. Témoignages-types — ce que change Eventy pour les indépendants</w:t>
      </w:r>
    </w:p>
    <w:p>
      <w:pPr>
        <w:spacing w:after="120" w:line="300"/>
        <w:jc w:val="both"/>
      </w:pPr>
      <w:r>
        <w:rPr>
          <w:rFonts w:ascii="Calibri" w:cs="Calibri" w:eastAsia="Calibri" w:hAnsi="Calibri"/>
          <w:color w:val="1A1A1A"/>
          <w:sz w:val="22"/>
          <w:szCs w:val="22"/>
        </w:rPr>
        <w:t xml:space="preserve">Les profils ci-dessous sont des composites représentatifs de personnes que la plateforme Eventy peut rendre actives ou consolider dans leur activité. Ils illustrent la portée sociale du modèle.</w:t>
      </w:r>
    </w:p>
    <w:p>
      <w:pPr>
        <w:pStyle w:val="Heading3"/>
        <w:spacing w:after="120" w:before="240"/>
      </w:pPr>
      <w:r>
        <w:rPr>
          <w:rFonts w:ascii="Calibri" w:cs="Calibri" w:eastAsia="Calibri" w:hAnsi="Calibri"/>
          <w:b/>
          <w:bCs/>
          <w:color w:val="1F4E79"/>
          <w:sz w:val="24"/>
          <w:szCs w:val="24"/>
        </w:rPr>
        <w:t xml:space="preserve">Profil A — Marie, 52 ans, ex-cadre, basée à Annecy</w:t>
      </w:r>
    </w:p>
    <w:p>
      <w:pPr>
        <w:spacing w:after="120" w:line="300"/>
        <w:jc w:val="both"/>
      </w:pPr>
      <w:r>
        <w:rPr>
          <w:rFonts w:ascii="Calibri" w:cs="Calibri" w:eastAsia="Calibri" w:hAnsi="Calibri"/>
          <w:color w:val="1A1A1A"/>
          <w:sz w:val="22"/>
          <w:szCs w:val="22"/>
        </w:rPr>
        <w:t xml:space="preserve">Marie a travaillé vingt ans dans le secteur bancaire avant un licenciement économique. Elle a une passion : le sud-ouest de la France, qu'elle connaît par cœur. Avec Eventy, Marie est créatrice indépendante en auto-entreprise. Elle conçoit et accompagne 2 voyages par mois (76 voyageurs/mois). Sa rémunération mensuelle, en cumulant la marge créateur (3 % sur HRA) et la marge vendeuse (5 % HT) lorsqu'elle vend elle-même, atteint environ 2 600 € à 3 200 € net. Marie ne dépend plus d'un employeur ; elle a retrouvé du sens et de la stabilité.</w:t>
      </w:r>
    </w:p>
    <w:p>
      <w:pPr>
        <w:pStyle w:val="Heading3"/>
        <w:spacing w:after="120" w:before="240"/>
      </w:pPr>
      <w:r>
        <w:rPr>
          <w:rFonts w:ascii="Calibri" w:cs="Calibri" w:eastAsia="Calibri" w:hAnsi="Calibri"/>
          <w:b/>
          <w:bCs/>
          <w:color w:val="1F4E79"/>
          <w:sz w:val="24"/>
          <w:szCs w:val="24"/>
        </w:rPr>
        <w:t xml:space="preserve">Profil B — Karim, 28 ans, animateur soirée, basé à Marseille</w:t>
      </w:r>
    </w:p>
    <w:p>
      <w:pPr>
        <w:spacing w:after="120" w:line="300"/>
        <w:jc w:val="both"/>
      </w:pPr>
      <w:r>
        <w:rPr>
          <w:rFonts w:ascii="Calibri" w:cs="Calibri" w:eastAsia="Calibri" w:hAnsi="Calibri"/>
          <w:color w:val="1A1A1A"/>
          <w:sz w:val="22"/>
          <w:szCs w:val="22"/>
        </w:rPr>
        <w:t xml:space="preserve">Karim est un animateur de talent — DJ amateur, conteur, passionné par les pays méditerranéens. Avec Eventy, Karim devient accompagnateur indépendant. Il accompagne 4 voyages par mois en haute saison (groupes vers la Costa del Sol, le Maroc, la Tunisie). Sa rémunération moyenne par voyage de 4-5 jours est de 600 € à 800 € — soit un revenu mensuel qui peut atteindre 3 000 €. Eventy lui apporte ce qu'il n'avait pas seul : la plateforme, l'assurance, les voyageurs, la garantie de paiement.</w:t>
      </w:r>
    </w:p>
    <w:p>
      <w:pPr>
        <w:pStyle w:val="Heading3"/>
        <w:spacing w:after="120" w:before="240"/>
      </w:pPr>
      <w:r>
        <w:rPr>
          <w:rFonts w:ascii="Calibri" w:cs="Calibri" w:eastAsia="Calibri" w:hAnsi="Calibri"/>
          <w:b/>
          <w:bCs/>
          <w:color w:val="1F4E79"/>
          <w:sz w:val="24"/>
          <w:szCs w:val="24"/>
        </w:rPr>
        <w:t xml:space="preserve">Profil C — La famille Lopez, hôteliers à Lisbonne</w:t>
      </w:r>
    </w:p>
    <w:p>
      <w:pPr>
        <w:spacing w:after="120" w:line="300"/>
        <w:jc w:val="both"/>
      </w:pPr>
      <w:r>
        <w:rPr>
          <w:rFonts w:ascii="Calibri" w:cs="Calibri" w:eastAsia="Calibri" w:hAnsi="Calibri"/>
          <w:color w:val="1A1A1A"/>
          <w:sz w:val="22"/>
          <w:szCs w:val="22"/>
        </w:rPr>
        <w:t xml:space="preserve">Les Lopez tiennent un hôtel 4* familial à Lisbonne, racheté il y a quinze ans. La concurrence des grandes chaînes et des OTA leur arrache 22 % de commission. Avec Eventy, ils contractent en direct, sans intermédiaire, et savent qu'à chaque passage de groupe, ils remplissent 19 chambres en une fois pour 3 nuits — soit 5 000 € à 8 000 € de CA garanti par voyage. Sur 12 voyages Eventy par an, c'est près de 80 000 € de CA additionnel sans frais d'acquisition.</w:t>
      </w:r>
    </w:p>
    <w:p>
      <w:pPr>
        <w:pStyle w:val="Heading3"/>
        <w:spacing w:after="120" w:before="240"/>
      </w:pPr>
      <w:r>
        <w:rPr>
          <w:rFonts w:ascii="Calibri" w:cs="Calibri" w:eastAsia="Calibri" w:hAnsi="Calibri"/>
          <w:b/>
          <w:bCs/>
          <w:color w:val="1F4E79"/>
          <w:sz w:val="24"/>
          <w:szCs w:val="24"/>
        </w:rPr>
        <w:t xml:space="preserve">Profil D — David, autocariste à Lyon, 12 cars Grand Tourisme</w:t>
      </w:r>
    </w:p>
    <w:p>
      <w:pPr>
        <w:spacing w:after="120" w:line="300"/>
        <w:jc w:val="both"/>
      </w:pPr>
      <w:r>
        <w:rPr>
          <w:rFonts w:ascii="Calibri" w:cs="Calibri" w:eastAsia="Calibri" w:hAnsi="Calibri"/>
          <w:color w:val="1A1A1A"/>
          <w:sz w:val="22"/>
          <w:szCs w:val="22"/>
        </w:rPr>
        <w:t xml:space="preserve">David exploite une PME familiale d'autocars depuis vingt-cinq ans. Le COVID a laissé des traces ; ses cars étaient à l'arrêt en 2020-2021. Avec Eventy, il a un planning chargé (4 à 8 voyages par mois). Chaque mission lui rapporte entre 4 000 € et 6 500 € selon la distance. Sa flotte tourne, ses chauffeurs (8 ETP) ont leurs heures, son atelier est utilisé.</w:t>
      </w:r>
    </w:p>
    <w:p>
      <w:pPr>
        <w:pStyle w:val="Heading2"/>
        <w:spacing w:after="160" w:before="360"/>
      </w:pPr>
      <w:r>
        <w:rPr>
          <w:rFonts w:ascii="Calibri" w:cs="Calibri" w:eastAsia="Calibri" w:hAnsi="Calibri"/>
          <w:b/>
          <w:bCs/>
          <w:color w:val="E87722"/>
          <w:sz w:val="28"/>
          <w:szCs w:val="28"/>
        </w:rPr>
        <w:t xml:space="preserve">2.3.3. Le maillage géographique — l'effet de réseau territorial</w:t>
      </w:r>
    </w:p>
    <w:p>
      <w:pPr>
        <w:spacing w:after="120" w:line="300"/>
        <w:jc w:val="both"/>
      </w:pPr>
      <w:r>
        <w:rPr>
          <w:rFonts w:ascii="Calibri" w:cs="Calibri" w:eastAsia="Calibri" w:hAnsi="Calibri"/>
          <w:color w:val="1A1A1A"/>
          <w:sz w:val="22"/>
          <w:szCs w:val="22"/>
        </w:rPr>
        <w:t xml:space="preserve">Eventy Life dessert un maillage de territoires français qui sont à la fois lieux de vie de ses voyageurs (zones de départ) et destinations de séjour (zones d'arrivée). Cette double fonction territoriale est structurante.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Région française</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Rôle dans l'écosystème Eventy</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Volume cible An 1</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Île-de-France</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majeure (Paris hub bus)</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35 % des voyageurs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Auvergne-Rhône-Alpes (Lyon, Grenoble, Annecy)</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 destination ski / lacs</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15 % des voyageurs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Hauts-de-France (Lille)</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10 % des voyageurs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Grand Est (Strasbourg, Nancy)</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 destination Alsace / Lorraine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8 % des voyageurs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PACA (Marseille, Nice)</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 destination Côte d'Azur</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12 % des voyageurs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Nouvelle-Aquitaine (Bordeaux)</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 destination Gironde / Pays Basque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8 % des voyageurs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Occitanie (Toulouse, Montpellier)</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 de départ + destination Pyrénées / Cévennes</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7 % des voyageurs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Bretagne, Pays de la Loire, Normandie</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Zones de départ secondaires + destinations côtières</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5 % cumulés</w:t>
            </w:r>
          </w:p>
        </w:tc>
      </w:tr>
    </w:tbl>
    <w:p>
      <w:pPr>
        <w:spacing w:after="120" w:line="300"/>
        <w:jc w:val="both"/>
      </w:pPr>
      <w:r>
        <w:rPr>
          <w:rFonts w:ascii="Calibri" w:cs="Calibri" w:eastAsia="Calibri" w:hAnsi="Calibri"/>
          <w:color w:val="1A1A1A"/>
          <w:sz w:val="22"/>
          <w:szCs w:val="22"/>
        </w:rPr>
        <w:t xml:space="preserve">Cette répartition n'est pas figée — elle s'auto-équilibre au fil de la croissance. Mais elle illustre une volonté : ne pas concentrer Eventy sur un seul axe Paris-Île-de-France, et faire de chaque grande région française à la fois un réservoir de voyageurs et une destination valorisée.</w:t>
      </w:r>
    </w:p>
    <w:p>
      <w:pPr>
        <w:pStyle w:val="Heading2"/>
        <w:spacing w:after="160" w:before="360"/>
      </w:pPr>
      <w:r>
        <w:rPr>
          <w:rFonts w:ascii="Calibri" w:cs="Calibri" w:eastAsia="Calibri" w:hAnsi="Calibri"/>
          <w:b/>
          <w:bCs/>
          <w:color w:val="E87722"/>
          <w:sz w:val="28"/>
          <w:szCs w:val="28"/>
        </w:rPr>
        <w:t xml:space="preserve">2.4. Liberté de l'économie, liberté des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E87722" w:sz="18"/>
              <w:left w:val="double" w:color="E87722" w:sz="18"/>
              <w:bottom w:val="double" w:color="E87722" w:sz="18"/>
              <w:right w:val="double" w:color="E87722" w:sz="18"/>
            </w:tcBorders>
            <w:shd w:fill="FFF8EE" w:val="clear"/>
            <w:tcMar>
              <w:top w:type="dxa" w:w="240"/>
              <w:left w:type="dxa" w:w="360"/>
              <w:bottom w:type="dxa" w:w="240"/>
              <w:right w:type="dxa" w:w="360"/>
            </w:tcMar>
          </w:tcPr>
          <w:p>
            <w:pPr>
              <w:spacing w:after="120"/>
              <w:jc w:val="center"/>
            </w:pPr>
            <w:r>
              <w:rPr>
                <w:rFonts w:ascii="Calibri" w:cs="Calibri" w:eastAsia="Calibri" w:hAnsi="Calibri"/>
                <w:b/>
                <w:bCs/>
                <w:color w:val="E87722"/>
                <w:sz w:val="26"/>
                <w:szCs w:val="26"/>
              </w:rPr>
              <w:t xml:space="preserve">ENCART — LE MANIFESTE LIBERTÉ DE L'ÉCONOMIE</w:t>
            </w:r>
          </w:p>
          <w:p>
            <w:pPr>
              <w:spacing w:after="0"/>
              <w:jc w:val="center"/>
            </w:pPr>
            <w:r>
              <w:rPr>
                <w:rFonts w:ascii="Calibri" w:cs="Calibri" w:eastAsia="Calibri" w:hAnsi="Calibri"/>
                <w:i/>
                <w:iCs/>
                <w:color w:val="1F4E79"/>
                <w:sz w:val="24"/>
                <w:szCs w:val="24"/>
              </w:rPr>
              <w:t xml:space="preserve">« Faire tourner la valeur, plutôt que l'extraire. »</w:t>
            </w:r>
          </w:p>
        </w:tc>
      </w:tr>
    </w:tbl>
    <w:p>
      <w:pPr>
        <w:spacing w:after="120"/>
      </w:pPr>
      <w:r>
        <w:t xml:space="preserve"/>
      </w:r>
    </w:p>
    <w:p>
      <w:pPr>
        <w:spacing w:after="120" w:line="300"/>
        <w:jc w:val="both"/>
      </w:pPr>
      <w:r>
        <w:rPr>
          <w:rFonts w:ascii="Calibri" w:cs="Calibri" w:eastAsia="Calibri" w:hAnsi="Calibri"/>
          <w:color w:val="1A1A1A"/>
          <w:sz w:val="22"/>
          <w:szCs w:val="22"/>
        </w:rPr>
        <w:t xml:space="preserve">Cet encart matérialise visuellement la signature économique d'Eventy Life — la pierre angulaire de notre projet, celle qui distingue Eventy d'une plateforme classique.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Plateforme classique extractive</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Eventy Life — modèle distribué</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Capte 15 à 25 % de commission sur chaque transaction</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opérée 11 %, dont 6,8 % redistribués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Concentre la valeur au siège (souvent extra-européen)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Redistribue la valeur aux indépendants, HRA, autocaristes français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Considère les fournisseurs comme interchangeables</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Considère chaque partenaire comme unique et co-créateur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Fixe ses prix de manière unilatérale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Co-construit les prix avec ses partenaires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Voit le voyageur comme un volume à transformer</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Voit le voyageur comme une personne à accueillir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Recrute des commerciaux salariés exclusifs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Ouvre un réseau d'indépendants à 5 % HT pour tous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Ferme l'écosystème (silo propriétaire)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Ouvre l'écosystème (un HRA peut devenir vendeur)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Mesure le succès en parts de marché</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Mesure le succès en flux économique territorial</w:t>
            </w:r>
          </w:p>
        </w:tc>
      </w:tr>
    </w:tbl>
    <w:p>
      <w:pPr>
        <w:spacing w:after="120" w:line="300"/>
        <w:jc w:val="both"/>
      </w:pPr>
      <w:r>
        <w:rPr>
          <w:rFonts w:ascii="Calibri" w:cs="Calibri" w:eastAsia="Calibri" w:hAnsi="Calibri"/>
          <w:color w:val="1A1A1A"/>
          <w:sz w:val="22"/>
          <w:szCs w:val="22"/>
        </w:rPr>
        <w:t xml:space="preserve">Cette philosophie n'est pas un argument marketing. Elle est inscrite dans l'architecture technique (chaque commission est tracée et payée automatiquement), dans les statuts (clause de non-distribution de dividendes tant que la réserve volontaire de 5 % du CA n'est pas constituée), et dans les contrats partenaires (rémunérations explicites et opposables).</w:t>
      </w:r>
    </w:p>
    <w:p>
      <w:pPr>
        <w:spacing w:after="120" w:line="300"/>
        <w:jc w:val="both"/>
      </w:pPr>
      <w:r>
        <w:rPr>
          <w:rFonts w:ascii="Calibri" w:cs="Calibri" w:eastAsia="Calibri" w:hAnsi="Calibri"/>
          <w:color w:val="1A1A1A"/>
          <w:sz w:val="22"/>
          <w:szCs w:val="22"/>
        </w:rPr>
        <w:t xml:space="preserve">L'APST et Atout France peuvent vérifier à tout moment que ces principes sont effectivement appliqués — chaque flux financier est journalisé, traçable et auditable. Eventy Life propose à ses garants l'accès à ces données de manière permanente.</w:t>
      </w:r>
    </w:p>
    <w:p>
      <w:pPr>
        <w:pStyle w:val="Heading2"/>
        <w:spacing w:after="160" w:before="360"/>
      </w:pPr>
      <w:r>
        <w:rPr>
          <w:rFonts w:ascii="Calibri" w:cs="Calibri" w:eastAsia="Calibri" w:hAnsi="Calibri"/>
          <w:b/>
          <w:bCs/>
          <w:color w:val="E87722"/>
          <w:sz w:val="28"/>
          <w:szCs w:val="28"/>
        </w:rPr>
        <w:t xml:space="preserve">2.4.1. Liberté de l'économie en chiffres — les engagements opposables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Engagement libellé</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Engagement chiffré</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Plafond de marge brute Eventy / CA</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Maximum 12 % (au-delà : restitution voyageur ou réserve)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Plancher de redistribution aux indépendants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Minimum 6 % du CA (vendeur 5 % + créateur 1 % minimum)</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sur cartes / énergie / gamification</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Zéro — strictement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maximum de versement aux indépendants</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 jours après livraison du voyage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maximum de versement aux HRA</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jours après livraison du voyage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 volontaire constituée annuellement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 du CA — non distribuable en dividendes tant que pas reconstituée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Transparence prix au voyageur (décomposition publique)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Obligatoire sur fiche voyage eventylife.fr</w:t>
            </w:r>
          </w:p>
        </w:tc>
      </w:tr>
    </w:tbl>
    <w:p>
      <w:pPr>
        <w:spacing w:after="120" w:line="300"/>
        <w:jc w:val="both"/>
      </w:pPr>
      <w:r>
        <w:rPr>
          <w:rFonts w:ascii="Calibri" w:cs="Calibri" w:eastAsia="Calibri" w:hAnsi="Calibri"/>
          <w:color w:val="1A1A1A"/>
          <w:sz w:val="22"/>
          <w:szCs w:val="22"/>
        </w:rPr>
        <w:t xml:space="preserve">Ces engagements chiffrés sont opposables à Eventy Life — ils figurent dans les CGV (engagements voyageurs), dans les contrats partenaires (engagements indépendants et HRA), et dans le règlement intérieur (engagements internes). Tout manquement constaté ouvre droit à action.</w:t>
      </w:r>
    </w:p>
    <w:p>
      <w:pPr>
        <w:spacing w:after="120" w:line="300"/>
        <w:jc w:val="both"/>
      </w:pPr>
      <w:r>
        <w:rPr>
          <w:rFonts w:ascii="Calibri" w:cs="Calibri" w:eastAsia="Calibri" w:hAnsi="Calibri"/>
          <w:color w:val="1A1A1A"/>
          <w:sz w:val="22"/>
          <w:szCs w:val="22"/>
        </w:rPr>
        <w:t xml:space="preserve">Eventy Life porte une vision politique au sens noble : la liberté économique pour ceux qui créent. Notre modèle n'aspire pas la valeur — il la fait circuler. C'est une distinction structurante par rapport aux plateformes mondialisées qui captent l'essentiel de la marge à l'autre bout d'un océan.</w:t>
      </w:r>
    </w:p>
    <w:p>
      <w:pPr>
        <w:pStyle w:val="Heading3"/>
        <w:spacing w:after="120" w:before="240"/>
      </w:pPr>
      <w:r>
        <w:rPr>
          <w:rFonts w:ascii="Calibri" w:cs="Calibri" w:eastAsia="Calibri" w:hAnsi="Calibri"/>
          <w:b/>
          <w:bCs/>
          <w:color w:val="1F4E79"/>
          <w:sz w:val="24"/>
          <w:szCs w:val="24"/>
        </w:rPr>
        <w:t xml:space="preserve">Une plateforme qui redistribue, plutôt qu'extraire</w:t>
      </w:r>
    </w:p>
    <w:p>
      <w:pPr>
        <w:spacing w:after="120" w:line="300"/>
        <w:jc w:val="both"/>
      </w:pPr>
      <w:r>
        <w:rPr>
          <w:rFonts w:ascii="Calibri" w:cs="Calibri" w:eastAsia="Calibri" w:hAnsi="Calibri"/>
          <w:color w:val="1A1A1A"/>
          <w:sz w:val="22"/>
          <w:szCs w:val="22"/>
        </w:rPr>
        <w:t xml:space="preserve">À chaque voyage commercialisé, Eventy redistribue mécaniquement, et avant toute charge interne :</w:t>
      </w:r>
    </w:p>
    <w:p>
      <w:pPr>
        <w:pStyle w:val="ListParagraph"/>
        <w:numPr>
          <w:ilvl w:val="0"/>
          <w:numId w:val="2"/>
        </w:numPr>
        <w:spacing w:after="80" w:line="280"/>
      </w:pPr>
      <w:r>
        <w:rPr>
          <w:rFonts w:ascii="Calibri" w:cs="Calibri" w:eastAsia="Calibri" w:hAnsi="Calibri"/>
          <w:color w:val="1A1A1A"/>
          <w:sz w:val="22"/>
          <w:szCs w:val="22"/>
        </w:rPr>
        <w:t xml:space="preserve">Une rémunération « vendeur » de 5 % HT à tout acteur qui amène un voyageur dans l'écosystème — créateur, ambassadeur, influenceur, partenaire HRA, indépendant local.</w:t>
      </w:r>
    </w:p>
    <w:p>
      <w:pPr>
        <w:pStyle w:val="ListParagraph"/>
        <w:numPr>
          <w:ilvl w:val="0"/>
          <w:numId w:val="2"/>
        </w:numPr>
        <w:spacing w:after="80" w:line="280"/>
      </w:pPr>
      <w:r>
        <w:rPr>
          <w:rFonts w:ascii="Calibri" w:cs="Calibri" w:eastAsia="Calibri" w:hAnsi="Calibri"/>
          <w:color w:val="1A1A1A"/>
          <w:sz w:val="22"/>
          <w:szCs w:val="22"/>
        </w:rPr>
        <w:t xml:space="preserve">Une marge « créateur » de 3 % supplémentaires sur les prestations HRA, pour celui qui conçoit et anime le voyage.</w:t>
      </w:r>
    </w:p>
    <w:p>
      <w:pPr>
        <w:pStyle w:val="ListParagraph"/>
        <w:numPr>
          <w:ilvl w:val="0"/>
          <w:numId w:val="2"/>
        </w:numPr>
        <w:spacing w:after="80" w:line="280"/>
      </w:pPr>
      <w:r>
        <w:rPr>
          <w:rFonts w:ascii="Calibri" w:cs="Calibri" w:eastAsia="Calibri" w:hAnsi="Calibri"/>
          <w:color w:val="1A1A1A"/>
          <w:sz w:val="22"/>
          <w:szCs w:val="22"/>
        </w:rPr>
        <w:t xml:space="preserve">Une rémunération directe aux partenaires HRA — hôtels, restaurants, activités — calibrée pour qu'ils gagnent dignement.</w:t>
      </w:r>
    </w:p>
    <w:p>
      <w:pPr>
        <w:pStyle w:val="ListParagraph"/>
        <w:numPr>
          <w:ilvl w:val="0"/>
          <w:numId w:val="2"/>
        </w:numPr>
        <w:spacing w:after="80" w:line="280"/>
      </w:pPr>
      <w:r>
        <w:rPr>
          <w:rFonts w:ascii="Calibri" w:cs="Calibri" w:eastAsia="Calibri" w:hAnsi="Calibri"/>
          <w:color w:val="1A1A1A"/>
          <w:sz w:val="22"/>
          <w:szCs w:val="22"/>
        </w:rPr>
        <w:t xml:space="preserve">Une rémunération aux transporteurs, animateurs, guides, accompagnateurs.</w:t>
      </w:r>
    </w:p>
    <w:p>
      <w:pPr>
        <w:spacing w:after="120" w:line="300"/>
        <w:jc w:val="both"/>
      </w:pPr>
      <w:r>
        <w:rPr>
          <w:rFonts w:ascii="Calibri" w:cs="Calibri" w:eastAsia="Calibri" w:hAnsi="Calibri"/>
          <w:color w:val="1A1A1A"/>
          <w:sz w:val="22"/>
          <w:szCs w:val="22"/>
        </w:rPr>
        <w:t xml:space="preserve">Eventy ne marge pas sur les fonctions périphériques — pas de marge sur les cartes à gratter, sur la gamification, sur les badges, sur les contenus sociaux. Tous ces éléments servent l'expérience du voyageur sans alourdir le prix. Eventy se rémunère uniquement où elle apporte une valeur tangible.</w:t>
      </w:r>
    </w:p>
    <w:p>
      <w:pPr>
        <w:pStyle w:val="Heading3"/>
        <w:spacing w:after="120" w:before="240"/>
      </w:pPr>
      <w:r>
        <w:rPr>
          <w:rFonts w:ascii="Calibri" w:cs="Calibri" w:eastAsia="Calibri" w:hAnsi="Calibri"/>
          <w:b/>
          <w:bCs/>
          <w:color w:val="1F4E79"/>
          <w:sz w:val="24"/>
          <w:szCs w:val="24"/>
        </w:rPr>
        <w:t xml:space="preserve">L'écosystème ouvert</w:t>
      </w:r>
    </w:p>
    <w:p>
      <w:pPr>
        <w:spacing w:after="120" w:line="300"/>
        <w:jc w:val="both"/>
      </w:pPr>
      <w:r>
        <w:rPr>
          <w:rFonts w:ascii="Calibri" w:cs="Calibri" w:eastAsia="Calibri" w:hAnsi="Calibri"/>
          <w:color w:val="1A1A1A"/>
          <w:sz w:val="22"/>
          <w:szCs w:val="22"/>
        </w:rPr>
        <w:t xml:space="preserve">Une particularité d'Eventy : aucune frontière fermée entre les rôles. Un partenaire HRA peut devenir vendeur s'il partage les voyages à ses propres clients. Un créateur peut accroître ses revenus en vendant lui-même les voyages qu'il a conçus — il cumule alors marge créateur et marge vendeur. Un voyageur fidèle peut, à son tour, devenir ambassadeur. La plateforme est conçue pour permettre à chaque acteur de progresser.</w:t>
      </w:r>
    </w:p>
    <w:p>
      <w:pPr>
        <w:spacing w:after="120" w:line="300"/>
        <w:jc w:val="both"/>
      </w:pPr>
      <w:r>
        <w:rPr>
          <w:rFonts w:ascii="Calibri" w:cs="Calibri" w:eastAsia="Calibri" w:hAnsi="Calibri"/>
          <w:color w:val="1A1A1A"/>
          <w:sz w:val="22"/>
          <w:szCs w:val="22"/>
        </w:rPr>
        <w:t xml:space="preserve">Cette ouverture libère les revenus, libère les vocations, et fait croître l'écosystème par capillarité — chaque acteur a un intérêt direct à attirer de nouveaux acteurs et à élargir le cercle. C'est une mécanique vertueuse, économiquement et socialement.</w:t>
      </w:r>
    </w:p>
    <w:p>
      <w:pPr>
        <w:pStyle w:val="Heading3"/>
        <w:spacing w:after="120" w:before="240"/>
      </w:pPr>
      <w:r>
        <w:rPr>
          <w:rFonts w:ascii="Calibri" w:cs="Calibri" w:eastAsia="Calibri" w:hAnsi="Calibri"/>
          <w:b/>
          <w:bCs/>
          <w:color w:val="1F4E79"/>
          <w:sz w:val="24"/>
          <w:szCs w:val="24"/>
        </w:rPr>
        <w:t xml:space="preserve">Liberté économique et protection consommateur — non-contradictoires</w:t>
      </w:r>
    </w:p>
    <w:p>
      <w:pPr>
        <w:spacing w:after="120" w:line="300"/>
        <w:jc w:val="both"/>
      </w:pPr>
      <w:r>
        <w:rPr>
          <w:rFonts w:ascii="Calibri" w:cs="Calibri" w:eastAsia="Calibri" w:hAnsi="Calibri"/>
          <w:color w:val="1A1A1A"/>
          <w:sz w:val="22"/>
          <w:szCs w:val="22"/>
        </w:rPr>
        <w:t xml:space="preserve">La liberté économique que nous défendons ne s'oppose pas à la protection du consommateur. Au contraire : elle s'y conjugue. Plus l'écosystème est large et solide, plus la chaîne de responsabilité est dense et plus la garantie financière, l'assurance RC Pro et le Pack Sérénité d'Eventy fonctionnent comme un filet de sécurité absolu pour le voyageur. La liberté économique d'Eventy est encadrée par une rigueur réglementaire totale — c'est précisément le sens de ce dossier.</w:t>
      </w:r>
    </w:p>
    <w:p>
      <w:pPr>
        <w:pStyle w:val="Heading2"/>
        <w:spacing w:after="160" w:before="360"/>
      </w:pPr>
      <w:r>
        <w:rPr>
          <w:rFonts w:ascii="Calibri" w:cs="Calibri" w:eastAsia="Calibri" w:hAnsi="Calibri"/>
          <w:b/>
          <w:bCs/>
          <w:color w:val="E87722"/>
          <w:sz w:val="28"/>
          <w:szCs w:val="28"/>
        </w:rPr>
        <w:t xml:space="preserve">2.5. La satisfaction du besoin — au cœur du modèle</w:t>
      </w:r>
    </w:p>
    <w:p>
      <w:pPr>
        <w:spacing w:after="120" w:line="300"/>
        <w:jc w:val="both"/>
      </w:pPr>
      <w:r>
        <w:rPr>
          <w:rFonts w:ascii="Calibri" w:cs="Calibri" w:eastAsia="Calibri" w:hAnsi="Calibri"/>
          <w:color w:val="1A1A1A"/>
          <w:sz w:val="22"/>
          <w:szCs w:val="22"/>
        </w:rPr>
        <w:t xml:space="preserve">Eventy ne vend pas un événement en soi. Eventy vend une solution complète à un besoin — celui de voyager en groupe, sans avoir à tout gérer soi-même. Cette nuance est essentielle pour comprendre la légitimité d'Eventy à exercer.</w:t>
      </w:r>
    </w:p>
    <w:p>
      <w:pPr>
        <w:pStyle w:val="Heading3"/>
        <w:spacing w:after="120" w:before="240"/>
      </w:pPr>
      <w:r>
        <w:rPr>
          <w:rFonts w:ascii="Calibri" w:cs="Calibri" w:eastAsia="Calibri" w:hAnsi="Calibri"/>
          <w:b/>
          <w:bCs/>
          <w:color w:val="1F4E79"/>
          <w:sz w:val="24"/>
          <w:szCs w:val="24"/>
        </w:rPr>
        <w:t xml:space="preserve">Le voyage est le cœur</w:t>
      </w:r>
    </w:p>
    <w:p>
      <w:pPr>
        <w:spacing w:after="120" w:line="300"/>
        <w:jc w:val="both"/>
      </w:pPr>
      <w:r>
        <w:rPr>
          <w:rFonts w:ascii="Calibri" w:cs="Calibri" w:eastAsia="Calibri" w:hAnsi="Calibri"/>
          <w:color w:val="1A1A1A"/>
          <w:sz w:val="22"/>
          <w:szCs w:val="22"/>
        </w:rPr>
        <w:t xml:space="preserve">Tout dans Eventy converge vers une chose : que le voyageur, du premier clic à la photo souvenir, se sente accompagné, écouté, rassuré, réjoui. Le voyage est le cœur du modèle. Le transport, l'hébergement, la restauration, les activités, l'animation, l'accompagnement humain — tout sert ce cœur.</w:t>
      </w:r>
    </w:p>
    <w:p>
      <w:pPr>
        <w:pStyle w:val="Heading3"/>
        <w:spacing w:after="120" w:before="240"/>
      </w:pPr>
      <w:r>
        <w:rPr>
          <w:rFonts w:ascii="Calibri" w:cs="Calibri" w:eastAsia="Calibri" w:hAnsi="Calibri"/>
          <w:b/>
          <w:bCs/>
          <w:color w:val="1F4E79"/>
          <w:sz w:val="24"/>
          <w:szCs w:val="24"/>
        </w:rPr>
        <w:t xml:space="preserve">Tout le reste vient en complément</w:t>
      </w:r>
    </w:p>
    <w:p>
      <w:pPr>
        <w:spacing w:after="120" w:line="300"/>
        <w:jc w:val="both"/>
      </w:pPr>
      <w:r>
        <w:rPr>
          <w:rFonts w:ascii="Calibri" w:cs="Calibri" w:eastAsia="Calibri" w:hAnsi="Calibri"/>
          <w:color w:val="1A1A1A"/>
          <w:sz w:val="22"/>
          <w:szCs w:val="22"/>
        </w:rPr>
        <w:t xml:space="preserve">Les composantes périphériques d'Eventy — le système d'énergie, les jeux, les badges, les groupes sociaux, le wallet voyageur — ne sont pas des produits indépendants. Ce sont des compléments qui enrichissent l'expérience sans jamais l'alourdir. Aucune de ces composantes n'est une condition d'achat ; toutes peuvent être ignorées par le voyageur qui ne souhaite que voyager.</w:t>
      </w:r>
    </w:p>
    <w:p>
      <w:pPr>
        <w:pStyle w:val="Heading3"/>
        <w:spacing w:after="120" w:before="240"/>
      </w:pPr>
      <w:r>
        <w:rPr>
          <w:rFonts w:ascii="Calibri" w:cs="Calibri" w:eastAsia="Calibri" w:hAnsi="Calibri"/>
          <w:b/>
          <w:bCs/>
          <w:color w:val="1F4E79"/>
          <w:sz w:val="24"/>
          <w:szCs w:val="24"/>
        </w:rPr>
        <w:t xml:space="preserve">Pourquoi cela compte pour Atout France et l'APST</w:t>
      </w:r>
    </w:p>
    <w:p>
      <w:pPr>
        <w:spacing w:after="120" w:line="300"/>
        <w:jc w:val="both"/>
      </w:pPr>
      <w:r>
        <w:rPr>
          <w:rFonts w:ascii="Calibri" w:cs="Calibri" w:eastAsia="Calibri" w:hAnsi="Calibri"/>
          <w:color w:val="1A1A1A"/>
          <w:sz w:val="22"/>
          <w:szCs w:val="22"/>
        </w:rPr>
        <w:t xml:space="preserve">Eventy se présente comme un opérateur de voyages au sens strict du Code du Tourisme — pas comme une plateforme événementielle ni un réseau social. Notre activité réglementée est centrée sur la vente et l'organisation de voyages à forfait, conformément aux articles L211-1 et suivants. Toutes les obligations de garantie financière, de RC Pro, d'information précontractuelle et de médiation s'appliquent intégralement, sans exception et sans contournement.</w:t>
      </w:r>
    </w:p>
    <w:p>
      <w:pPr>
        <w:pStyle w:val="Heading2"/>
        <w:spacing w:after="160" w:before="360"/>
      </w:pPr>
      <w:r>
        <w:rPr>
          <w:rFonts w:ascii="Calibri" w:cs="Calibri" w:eastAsia="Calibri" w:hAnsi="Calibri"/>
          <w:b/>
          <w:bCs/>
          <w:color w:val="E87722"/>
          <w:sz w:val="28"/>
          <w:szCs w:val="28"/>
        </w:rPr>
        <w:t xml:space="preserve">2.6. Le tourisme français — un secteur stratégique national</w:t>
      </w:r>
    </w:p>
    <w:p>
      <w:pPr>
        <w:spacing w:after="120" w:line="300"/>
        <w:jc w:val="both"/>
      </w:pPr>
      <w:r>
        <w:rPr>
          <w:rFonts w:ascii="Calibri" w:cs="Calibri" w:eastAsia="Calibri" w:hAnsi="Calibri"/>
          <w:color w:val="1A1A1A"/>
          <w:sz w:val="22"/>
          <w:szCs w:val="22"/>
        </w:rPr>
        <w:t xml:space="preserve">Le tourisme représente l'un des piliers les plus solides de l'économie française. Eventy Life entend prendre sa part à cette dynamique nationale, dans le strict respect du cadre réglementaire et avec la volonté de renforcer le tissu d'opérateurs français face à la concurrence des plateformes mondialisées.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 structurel</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Donnée de cadrage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 du tourisme dans le PIB français</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Environ 8 % du PIB national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Emplois directs et indirects (secteur tourisme)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Plus de 2 millions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Position de la France dans le tourisme mondial</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1er pays touristique du monde par nombre de visiteurs internationaux</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Place du tourisme intérieur (Français en France)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Majoritaire en volume — opportunité directe Eventy</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Tendance post-2020 — voyage de groupe</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Forte reprise — quête de lien social, de partage, de sécurité</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Tendance régulatoire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Renforcement progressif des protections voyageurs (UE 2015/2302, RGPD)</w:t>
            </w:r>
          </w:p>
        </w:tc>
      </w:tr>
    </w:tbl>
    <w:p>
      <w:pPr>
        <w:spacing w:after="120" w:line="300"/>
        <w:jc w:val="both"/>
      </w:pPr>
      <w:r>
        <w:rPr>
          <w:rFonts w:ascii="Calibri" w:cs="Calibri" w:eastAsia="Calibri" w:hAnsi="Calibri"/>
          <w:color w:val="1A1A1A"/>
          <w:sz w:val="22"/>
          <w:szCs w:val="22"/>
        </w:rPr>
        <w:t xml:space="preserve">Eventy Life se positionne sur trois lignes de force qui correspondent à des besoins de marché identifiés :</w:t>
      </w:r>
    </w:p>
    <w:p>
      <w:pPr>
        <w:pStyle w:val="ListParagraph"/>
        <w:numPr>
          <w:ilvl w:val="0"/>
          <w:numId w:val="2"/>
        </w:numPr>
        <w:spacing w:after="80" w:line="280"/>
      </w:pPr>
      <w:r>
        <w:rPr>
          <w:rFonts w:ascii="Calibri" w:cs="Calibri" w:eastAsia="Calibri" w:hAnsi="Calibri"/>
          <w:color w:val="1A1A1A"/>
          <w:sz w:val="22"/>
          <w:szCs w:val="22"/>
        </w:rPr>
        <w:t xml:space="preserve">Le voyage de groupe organisé — segment résilient, peu impacté par les cycles, recherche de convivialité.</w:t>
      </w:r>
    </w:p>
    <w:p>
      <w:pPr>
        <w:pStyle w:val="ListParagraph"/>
        <w:numPr>
          <w:ilvl w:val="0"/>
          <w:numId w:val="2"/>
        </w:numPr>
        <w:spacing w:after="80" w:line="280"/>
      </w:pPr>
      <w:r>
        <w:rPr>
          <w:rFonts w:ascii="Calibri" w:cs="Calibri" w:eastAsia="Calibri" w:hAnsi="Calibri"/>
          <w:color w:val="1A1A1A"/>
          <w:sz w:val="22"/>
          <w:szCs w:val="22"/>
        </w:rPr>
        <w:t xml:space="preserve">Le tourisme intérieur français et le proche européen — durables, en croissance, accessibles en bus.</w:t>
      </w:r>
    </w:p>
    <w:p>
      <w:pPr>
        <w:pStyle w:val="ListParagraph"/>
        <w:numPr>
          <w:ilvl w:val="0"/>
          <w:numId w:val="2"/>
        </w:numPr>
        <w:spacing w:after="80" w:line="280"/>
      </w:pPr>
      <w:r>
        <w:rPr>
          <w:rFonts w:ascii="Calibri" w:cs="Calibri" w:eastAsia="Calibri" w:hAnsi="Calibri"/>
          <w:color w:val="1A1A1A"/>
          <w:sz w:val="22"/>
          <w:szCs w:val="22"/>
        </w:rPr>
        <w:t xml:space="preserve">La professionnalisation des indépendants du voyage — un réservoir de talents qui mérite une plateforme moderne.</w:t>
      </w:r>
    </w:p>
    <w:p>
      <w:pPr>
        <w:spacing w:after="120" w:line="300"/>
        <w:jc w:val="both"/>
      </w:pPr>
      <w:r>
        <w:rPr>
          <w:rFonts w:ascii="Calibri" w:cs="Calibri" w:eastAsia="Calibri" w:hAnsi="Calibri"/>
          <w:color w:val="1A1A1A"/>
          <w:sz w:val="22"/>
          <w:szCs w:val="22"/>
        </w:rPr>
        <w:t xml:space="preserve">À l'échelle macroéconomique, l'écosystème Eventy contribue à trois priorités stratégiques nationales : (i) la souveraineté économique sur la chaîne de valeur du tourisme — en redistribuant la marge en France plutôt qu'à des plateformes extra-européennes ; (ii) la création d'emplois indépendants qualifiés — créateurs, accompagnateurs, animateurs ; (iii) le soutien au tissu HRA local — hôtels, restaurants, activités — souvent fragilisé par la dépendance aux OTA mondialisées.</w:t>
      </w:r>
    </w:p>
    <w:p>
      <w:pPr>
        <w:pStyle w:val="Heading2"/>
        <w:spacing w:after="160" w:before="360"/>
      </w:pPr>
      <w:r>
        <w:rPr>
          <w:rFonts w:ascii="Calibri" w:cs="Calibri" w:eastAsia="Calibri" w:hAnsi="Calibri"/>
          <w:b/>
          <w:bCs/>
          <w:color w:val="E87722"/>
          <w:sz w:val="28"/>
          <w:szCs w:val="28"/>
        </w:rPr>
        <w:t xml:space="preserve">2.7. Pérennité — un modèle conçu pour durer</w:t>
      </w:r>
    </w:p>
    <w:p>
      <w:pPr>
        <w:spacing w:after="120" w:line="300"/>
        <w:jc w:val="both"/>
      </w:pPr>
      <w:r>
        <w:rPr>
          <w:rFonts w:ascii="Calibri" w:cs="Calibri" w:eastAsia="Calibri" w:hAnsi="Calibri"/>
          <w:color w:val="1A1A1A"/>
          <w:sz w:val="22"/>
          <w:szCs w:val="22"/>
        </w:rPr>
        <w:t xml:space="preserve">La pérennité d'Eventy repose sur quatre piliers complémentaires.</w:t>
      </w:r>
    </w:p>
    <w:p>
      <w:pPr>
        <w:pStyle w:val="ListParagraph"/>
        <w:numPr>
          <w:ilvl w:val="0"/>
          <w:numId w:val="3"/>
        </w:numPr>
        <w:spacing w:after="80" w:line="280"/>
      </w:pPr>
      <w:r>
        <w:rPr>
          <w:rFonts w:ascii="Calibri" w:cs="Calibri" w:eastAsia="Calibri" w:hAnsi="Calibri"/>
          <w:color w:val="1A1A1A"/>
          <w:sz w:val="22"/>
          <w:szCs w:val="22"/>
        </w:rPr>
        <w:t xml:space="preserve">Faibles coûts fixes structurels : la plateforme technique tourne pour environ 49 € par mois en hébergement. Le levier de profitabilité est exceptionnel.</w:t>
      </w:r>
    </w:p>
    <w:p>
      <w:pPr>
        <w:pStyle w:val="ListParagraph"/>
        <w:numPr>
          <w:ilvl w:val="0"/>
          <w:numId w:val="3"/>
        </w:numPr>
        <w:spacing w:after="80" w:line="280"/>
      </w:pPr>
      <w:r>
        <w:rPr>
          <w:rFonts w:ascii="Calibri" w:cs="Calibri" w:eastAsia="Calibri" w:hAnsi="Calibri"/>
          <w:color w:val="1A1A1A"/>
          <w:sz w:val="22"/>
          <w:szCs w:val="22"/>
        </w:rPr>
        <w:t xml:space="preserve">Modèle scalable : le coût marginal d'un voyage supplémentaire est proche de zéro. Doubler le volume ne double pas les coûts fixes.</w:t>
      </w:r>
    </w:p>
    <w:p>
      <w:pPr>
        <w:pStyle w:val="ListParagraph"/>
        <w:numPr>
          <w:ilvl w:val="0"/>
          <w:numId w:val="3"/>
        </w:numPr>
        <w:spacing w:after="80" w:line="280"/>
      </w:pPr>
      <w:r>
        <w:rPr>
          <w:rFonts w:ascii="Calibri" w:cs="Calibri" w:eastAsia="Calibri" w:hAnsi="Calibri"/>
          <w:color w:val="1A1A1A"/>
          <w:sz w:val="22"/>
          <w:szCs w:val="22"/>
        </w:rPr>
        <w:t xml:space="preserve">Diversification géographique : 12 destinations en An 1, 25 en An 2. Aucune dépendance à un marché unique.</w:t>
      </w:r>
    </w:p>
    <w:p>
      <w:pPr>
        <w:pStyle w:val="ListParagraph"/>
        <w:numPr>
          <w:ilvl w:val="0"/>
          <w:numId w:val="3"/>
        </w:numPr>
        <w:spacing w:after="80" w:line="280"/>
      </w:pPr>
      <w:r>
        <w:rPr>
          <w:rFonts w:ascii="Calibri" w:cs="Calibri" w:eastAsia="Calibri" w:hAnsi="Calibri"/>
          <w:color w:val="1A1A1A"/>
          <w:sz w:val="22"/>
          <w:szCs w:val="22"/>
        </w:rPr>
        <w:t xml:space="preserve">Auto-financement : le fondateur a auto-financé l'intégralité de la R&amp;D (plus de 1 000 000 de lignes de code). Le projet ne dépend pas d'une levée de fonds pour exister.</w:t>
      </w:r>
    </w:p>
    <w:p>
      <w:r>
        <w:br w:type="page"/>
      </w:r>
    </w:p>
    <w:p>
      <w:pPr>
        <w:pStyle w:val="Heading1"/>
        <w:spacing w:after="240" w:before="480"/>
      </w:pPr>
      <w:r>
        <w:rPr>
          <w:rFonts w:ascii="Calibri" w:cs="Calibri" w:eastAsia="Calibri" w:hAnsi="Calibri"/>
          <w:b/>
          <w:bCs/>
          <w:color w:val="1F4E79"/>
          <w:sz w:val="36"/>
          <w:szCs w:val="36"/>
        </w:rPr>
        <w:t xml:space="preserve">3. Cadre légal et obligations réglementaires</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La sérénité du voyageur passe par la conformité absolue de l'opérateur. C'est non-négociable.</w:t>
      </w:r>
    </w:p>
    <w:p>
      <w:pPr>
        <w:pStyle w:val="Heading2"/>
        <w:spacing w:after="160" w:before="360"/>
      </w:pPr>
      <w:r>
        <w:rPr>
          <w:rFonts w:ascii="Calibri" w:cs="Calibri" w:eastAsia="Calibri" w:hAnsi="Calibri"/>
          <w:b/>
          <w:bCs/>
          <w:color w:val="E87722"/>
          <w:sz w:val="28"/>
          <w:szCs w:val="28"/>
        </w:rPr>
        <w:t xml:space="preserve">3.1. Le régime juridique applicable</w:t>
      </w:r>
    </w:p>
    <w:p>
      <w:pPr>
        <w:spacing w:after="120" w:line="300"/>
        <w:jc w:val="both"/>
      </w:pPr>
      <w:r>
        <w:rPr>
          <w:rFonts w:ascii="Calibri" w:cs="Calibri" w:eastAsia="Calibri" w:hAnsi="Calibri"/>
          <w:color w:val="1A1A1A"/>
          <w:sz w:val="22"/>
          <w:szCs w:val="22"/>
        </w:rPr>
        <w:t xml:space="preserve">L'activité d'Eventy Life relève du Livre II du Code du Tourisme — Activités et professions du tourisme — Chapitre I : Régime de la vente de voyages et de séjours (articles L211-1 à L211-24).</w:t>
      </w:r>
    </w:p>
    <w:p>
      <w:pPr>
        <w:spacing w:after="120" w:line="300"/>
        <w:jc w:val="both"/>
      </w:pPr>
      <w:r>
        <w:rPr>
          <w:rFonts w:ascii="Calibri" w:cs="Calibri" w:eastAsia="Calibri" w:hAnsi="Calibri"/>
          <w:color w:val="1A1A1A"/>
          <w:sz w:val="22"/>
          <w:szCs w:val="22"/>
        </w:rPr>
        <w:t xml:space="preserve">Le cadre européen est fixé par la directive (UE) 2015/2302 du Parlement européen et du Conseil du 25 novembre 2015 relative aux voyages à forfait et aux prestations de voyage liées. Cette directive a été transposée en droit français par :</w:t>
      </w:r>
    </w:p>
    <w:p>
      <w:pPr>
        <w:pStyle w:val="ListParagraph"/>
        <w:numPr>
          <w:ilvl w:val="0"/>
          <w:numId w:val="2"/>
        </w:numPr>
        <w:spacing w:after="80" w:line="280"/>
      </w:pPr>
      <w:r>
        <w:rPr>
          <w:rFonts w:ascii="Calibri" w:cs="Calibri" w:eastAsia="Calibri" w:hAnsi="Calibri"/>
          <w:color w:val="1A1A1A"/>
          <w:sz w:val="22"/>
          <w:szCs w:val="22"/>
        </w:rPr>
        <w:t xml:space="preserve">Ordonnance n° 2017-1717 du 20 décembre 2017 — transposition de la directive.</w:t>
      </w:r>
    </w:p>
    <w:p>
      <w:pPr>
        <w:pStyle w:val="ListParagraph"/>
        <w:numPr>
          <w:ilvl w:val="0"/>
          <w:numId w:val="2"/>
        </w:numPr>
        <w:spacing w:after="80" w:line="280"/>
      </w:pPr>
      <w:r>
        <w:rPr>
          <w:rFonts w:ascii="Calibri" w:cs="Calibri" w:eastAsia="Calibri" w:hAnsi="Calibri"/>
          <w:color w:val="1A1A1A"/>
          <w:sz w:val="22"/>
          <w:szCs w:val="22"/>
        </w:rPr>
        <w:t xml:space="preserve">Décret n° 2017-1871 du 29 décembre 2017 — application de l'ordonnance.</w:t>
      </w:r>
    </w:p>
    <w:p>
      <w:pPr>
        <w:pStyle w:val="ListParagraph"/>
        <w:numPr>
          <w:ilvl w:val="0"/>
          <w:numId w:val="2"/>
        </w:numPr>
        <w:spacing w:after="80" w:line="280"/>
      </w:pPr>
      <w:r>
        <w:rPr>
          <w:rFonts w:ascii="Calibri" w:cs="Calibri" w:eastAsia="Calibri" w:hAnsi="Calibri"/>
          <w:color w:val="1A1A1A"/>
          <w:sz w:val="22"/>
          <w:szCs w:val="22"/>
        </w:rPr>
        <w:t xml:space="preserve">Arrêté du 1er mars 2018 — modèle de formulaire d'information précontractuelle.</w:t>
      </w:r>
    </w:p>
    <w:p>
      <w:pPr>
        <w:spacing w:after="120" w:line="300"/>
        <w:jc w:val="both"/>
      </w:pPr>
      <w:r>
        <w:rPr>
          <w:rFonts w:ascii="Calibri" w:cs="Calibri" w:eastAsia="Calibri" w:hAnsi="Calibri"/>
          <w:color w:val="1A1A1A"/>
          <w:sz w:val="22"/>
          <w:szCs w:val="22"/>
        </w:rPr>
        <w:t xml:space="preserve">L'application des nouvelles règles est effective depuis le 1er juillet 2018. Eventy Life se conforme strictement à ce cadre.</w:t>
      </w:r>
    </w:p>
    <w:p>
      <w:pPr>
        <w:pStyle w:val="Heading2"/>
        <w:spacing w:after="160" w:before="360"/>
      </w:pPr>
      <w:r>
        <w:rPr>
          <w:rFonts w:ascii="Calibri" w:cs="Calibri" w:eastAsia="Calibri" w:hAnsi="Calibri"/>
          <w:b/>
          <w:bCs/>
          <w:color w:val="E87722"/>
          <w:sz w:val="28"/>
          <w:szCs w:val="28"/>
        </w:rPr>
        <w:t xml:space="preserve">3.2. L'article L211-18 du Code du Tourisme</w:t>
      </w:r>
    </w:p>
    <w:p>
      <w:pPr>
        <w:spacing w:after="120" w:line="300"/>
        <w:jc w:val="both"/>
      </w:pPr>
      <w:r>
        <w:rPr>
          <w:rFonts w:ascii="Calibri" w:cs="Calibri" w:eastAsia="Calibri" w:hAnsi="Calibri"/>
          <w:color w:val="1A1A1A"/>
          <w:sz w:val="22"/>
          <w:szCs w:val="22"/>
        </w:rPr>
        <w:t xml:space="preserve">Pivot de l'activité, l'article L211-18 énonce que toute personne physique ou morale exerçant l'activité de vente ou d'organisation de voyages doit être immatriculée au registre tenu par Atout France et justifier, à l'égard des voyageurs, d'une garantie financière suffisante.</w:t>
      </w:r>
    </w:p>
    <w:p>
      <w:pPr>
        <w:spacing w:after="120" w:line="300"/>
        <w:jc w:val="both"/>
      </w:pPr>
      <w:r>
        <w:rPr>
          <w:rFonts w:ascii="Calibri" w:cs="Calibri" w:eastAsia="Calibri" w:hAnsi="Calibri"/>
          <w:color w:val="1A1A1A"/>
          <w:sz w:val="22"/>
          <w:szCs w:val="22"/>
        </w:rPr>
        <w:t xml:space="preserve">La garantie est spécifiquement affectée :</w:t>
      </w:r>
    </w:p>
    <w:p>
      <w:pPr>
        <w:pStyle w:val="ListParagraph"/>
        <w:numPr>
          <w:ilvl w:val="0"/>
          <w:numId w:val="2"/>
        </w:numPr>
        <w:spacing w:after="80" w:line="280"/>
      </w:pPr>
      <w:r>
        <w:rPr>
          <w:rFonts w:ascii="Calibri" w:cs="Calibri" w:eastAsia="Calibri" w:hAnsi="Calibri"/>
          <w:color w:val="1A1A1A"/>
          <w:sz w:val="22"/>
          <w:szCs w:val="22"/>
        </w:rPr>
        <w:t xml:space="preserve">Au remboursement des fonds reçus pour les forfaits touristiques, prestations de voyage liées et certains services de voyage.</w:t>
      </w:r>
    </w:p>
    <w:p>
      <w:pPr>
        <w:pStyle w:val="ListParagraph"/>
        <w:numPr>
          <w:ilvl w:val="0"/>
          <w:numId w:val="2"/>
        </w:numPr>
        <w:spacing w:after="80" w:line="280"/>
      </w:pPr>
      <w:r>
        <w:rPr>
          <w:rFonts w:ascii="Calibri" w:cs="Calibri" w:eastAsia="Calibri" w:hAnsi="Calibri"/>
          <w:color w:val="1A1A1A"/>
          <w:sz w:val="22"/>
          <w:szCs w:val="22"/>
        </w:rPr>
        <w:t xml:space="preserve">À la prise en charge des frais de rapatriement en cas de défaillance de l'opérateur, lorsque le contrat inclut le transport des voyageurs.</w:t>
      </w:r>
    </w:p>
    <w:p>
      <w:pPr>
        <w:spacing w:after="120" w:line="300"/>
        <w:jc w:val="both"/>
      </w:pPr>
      <w:r>
        <w:rPr>
          <w:rFonts w:ascii="Calibri" w:cs="Calibri" w:eastAsia="Calibri" w:hAnsi="Calibri"/>
          <w:color w:val="1A1A1A"/>
          <w:sz w:val="22"/>
          <w:szCs w:val="22"/>
        </w:rPr>
        <w:t xml:space="preserve">Cette garantie résulte de l'engagement d'un organisme de garantie collective, d'un établissement de crédit, ou d'une entreprise d'assurance établie dans un État membre de l'Union européenne.</w:t>
      </w:r>
    </w:p>
    <w:p>
      <w:pPr>
        <w:pStyle w:val="Heading2"/>
        <w:spacing w:after="160" w:before="360"/>
      </w:pPr>
      <w:r>
        <w:rPr>
          <w:rFonts w:ascii="Calibri" w:cs="Calibri" w:eastAsia="Calibri" w:hAnsi="Calibri"/>
          <w:b/>
          <w:bCs/>
          <w:color w:val="E87722"/>
          <w:sz w:val="28"/>
          <w:szCs w:val="28"/>
        </w:rPr>
        <w:t xml:space="preserve">3.3. La garantie illimitée depuis 2016</w:t>
      </w:r>
    </w:p>
    <w:p>
      <w:pPr>
        <w:spacing w:after="120" w:line="300"/>
        <w:jc w:val="both"/>
      </w:pPr>
      <w:r>
        <w:rPr>
          <w:rFonts w:ascii="Calibri" w:cs="Calibri" w:eastAsia="Calibri" w:hAnsi="Calibri"/>
          <w:color w:val="1A1A1A"/>
          <w:sz w:val="22"/>
          <w:szCs w:val="22"/>
        </w:rPr>
        <w:t xml:space="preserve">Depuis le 1er janvier 2016 (décret pris en application de la loi du 22 juillet 2015 et de l'ordonnance de transposition), la garantie financière des opérateurs du tourisme doit être illimitée — c'est-à-dire couvrir 100 % des fonds déposés par les clients, sans plafond contractuel.</w:t>
      </w:r>
    </w:p>
    <w:p>
      <w:pPr>
        <w:spacing w:after="120" w:line="300"/>
        <w:jc w:val="both"/>
      </w:pPr>
      <w:r>
        <w:rPr>
          <w:rFonts w:ascii="Calibri" w:cs="Calibri" w:eastAsia="Calibri" w:hAnsi="Calibri"/>
          <w:color w:val="1A1A1A"/>
          <w:sz w:val="22"/>
          <w:szCs w:val="22"/>
        </w:rPr>
        <w:t xml:space="preserve">Cette obligation s'applique tant aux opérateurs en cours de création qu'aux opérateurs déjà actifs. Les seuils minimaux historiques fixés par l'arrêté du 23 décembre 2009 (200 000 € pour une agence en création) demeurent un plancher de référence, mais la couverture effective doit suivre la progression du volume d'affaires.</w:t>
      </w:r>
    </w:p>
    <w:p>
      <w:pPr>
        <w:pStyle w:val="Heading2"/>
        <w:spacing w:after="160" w:before="360"/>
      </w:pPr>
      <w:r>
        <w:rPr>
          <w:rFonts w:ascii="Calibri" w:cs="Calibri" w:eastAsia="Calibri" w:hAnsi="Calibri"/>
          <w:b/>
          <w:bCs/>
          <w:color w:val="E87722"/>
          <w:sz w:val="28"/>
          <w:szCs w:val="28"/>
        </w:rPr>
        <w:t xml:space="preserve">3.4. Les obligations corrélatives</w:t>
      </w:r>
    </w:p>
    <w:p>
      <w:pPr>
        <w:spacing w:after="120" w:line="300"/>
        <w:jc w:val="both"/>
      </w:pPr>
      <w:r>
        <w:rPr>
          <w:rFonts w:ascii="Calibri" w:cs="Calibri" w:eastAsia="Calibri" w:hAnsi="Calibri"/>
          <w:color w:val="1A1A1A"/>
          <w:sz w:val="22"/>
          <w:szCs w:val="22"/>
        </w:rPr>
        <w:t xml:space="preserve">La garantie financière n'est qu'un volet du dispositif de protection du voyageur. Les obligations corrélatives portent sur :</w:t>
      </w:r>
    </w:p>
    <w:p>
      <w:pPr>
        <w:pStyle w:val="Heading3"/>
        <w:spacing w:after="120" w:before="240"/>
      </w:pPr>
      <w:r>
        <w:rPr>
          <w:rFonts w:ascii="Calibri" w:cs="Calibri" w:eastAsia="Calibri" w:hAnsi="Calibri"/>
          <w:b/>
          <w:bCs/>
          <w:color w:val="1F4E79"/>
          <w:sz w:val="24"/>
          <w:szCs w:val="24"/>
        </w:rPr>
        <w:t xml:space="preserve">Information précontractuelle (art. L211-8 et L211-9)</w:t>
      </w:r>
    </w:p>
    <w:p>
      <w:pPr>
        <w:spacing w:after="120" w:line="300"/>
        <w:jc w:val="both"/>
      </w:pPr>
      <w:r>
        <w:rPr>
          <w:rFonts w:ascii="Calibri" w:cs="Calibri" w:eastAsia="Calibri" w:hAnsi="Calibri"/>
          <w:color w:val="1A1A1A"/>
          <w:sz w:val="22"/>
          <w:szCs w:val="22"/>
        </w:rPr>
        <w:t xml:space="preserve">Avant la conclusion du contrat, l'opérateur doit communiquer au voyageur, sur un support durable, le formulaire d'information standardisé prévu par l'arrêté du 1er mars 2018, ainsi que les caractéristiques principales du voyage : destination, itinéraire, dates, nombre de nuitées, transport, hébergement, repas, visites et excursions, taille minimale du groupe, langue utilisée, accessibilité, prix total TTC incluant taxes et frais, modalités de paiement, conditions d'annulation, identité du garant financier, identité du médiateur.</w:t>
      </w:r>
    </w:p>
    <w:p>
      <w:pPr>
        <w:spacing w:after="120" w:line="300"/>
        <w:jc w:val="both"/>
      </w:pPr>
      <w:r>
        <w:rPr>
          <w:rFonts w:ascii="Calibri" w:cs="Calibri" w:eastAsia="Calibri" w:hAnsi="Calibri"/>
          <w:color w:val="1A1A1A"/>
          <w:sz w:val="22"/>
          <w:szCs w:val="22"/>
        </w:rPr>
        <w:t xml:space="preserve">Ces informations font partie intégrante du contrat et ne peuvent être modifiées qu'avec l'accord exprès du voyageur.</w:t>
      </w:r>
    </w:p>
    <w:p>
      <w:pPr>
        <w:pStyle w:val="Heading3"/>
        <w:spacing w:after="120" w:before="240"/>
      </w:pPr>
      <w:r>
        <w:rPr>
          <w:rFonts w:ascii="Calibri" w:cs="Calibri" w:eastAsia="Calibri" w:hAnsi="Calibri"/>
          <w:b/>
          <w:bCs/>
          <w:color w:val="1F4E79"/>
          <w:sz w:val="24"/>
          <w:szCs w:val="24"/>
        </w:rPr>
        <w:t xml:space="preserve">Responsabilité civile professionnelle (art. L211-16 et L211-17)</w:t>
      </w:r>
    </w:p>
    <w:p>
      <w:pPr>
        <w:spacing w:after="120" w:line="300"/>
        <w:jc w:val="both"/>
      </w:pPr>
      <w:r>
        <w:rPr>
          <w:rFonts w:ascii="Calibri" w:cs="Calibri" w:eastAsia="Calibri" w:hAnsi="Calibri"/>
          <w:color w:val="1A1A1A"/>
          <w:sz w:val="22"/>
          <w:szCs w:val="22"/>
        </w:rPr>
        <w:t xml:space="preserve">L'opérateur est responsable de plein droit de la bonne exécution des prestations prévues au contrat. Il doit être assuré en responsabilité civile professionnelle pour couvrir les dommages corporels, matériels et immatériels susceptibles de survenir. Eventy souscrira une RC Pro Tourisme avec un plafond de garantie minimum de 1 500 000 € (couverture standard du marché).</w:t>
      </w:r>
    </w:p>
    <w:p>
      <w:pPr>
        <w:pStyle w:val="Heading3"/>
        <w:spacing w:after="120" w:before="240"/>
      </w:pPr>
      <w:r>
        <w:rPr>
          <w:rFonts w:ascii="Calibri" w:cs="Calibri" w:eastAsia="Calibri" w:hAnsi="Calibri"/>
          <w:b/>
          <w:bCs/>
          <w:color w:val="1F4E79"/>
          <w:sz w:val="24"/>
          <w:szCs w:val="24"/>
        </w:rPr>
        <w:t xml:space="preserve">Médiation des litiges (art. L612-1 et suivants Code de la consommation)</w:t>
      </w:r>
    </w:p>
    <w:p>
      <w:pPr>
        <w:spacing w:after="120" w:line="300"/>
        <w:jc w:val="both"/>
      </w:pPr>
      <w:r>
        <w:rPr>
          <w:rFonts w:ascii="Calibri" w:cs="Calibri" w:eastAsia="Calibri" w:hAnsi="Calibri"/>
          <w:color w:val="1A1A1A"/>
          <w:sz w:val="22"/>
          <w:szCs w:val="22"/>
        </w:rPr>
        <w:t xml:space="preserve">L'opérateur doit adhérer à un dispositif de médiation conventionnée pour permettre au consommateur la résolution extrajudiciaire des litiges. Eventy adhérera à la Médiation Tourisme et Voyage (MTV).</w:t>
      </w:r>
    </w:p>
    <w:p>
      <w:pPr>
        <w:pStyle w:val="Heading3"/>
        <w:spacing w:after="120" w:before="240"/>
      </w:pPr>
      <w:r>
        <w:rPr>
          <w:rFonts w:ascii="Calibri" w:cs="Calibri" w:eastAsia="Calibri" w:hAnsi="Calibri"/>
          <w:b/>
          <w:bCs/>
          <w:color w:val="1F4E79"/>
          <w:sz w:val="24"/>
          <w:szCs w:val="24"/>
        </w:rPr>
        <w:t xml:space="preserve">Information du voyageur en cours de voyage</w:t>
      </w:r>
    </w:p>
    <w:p>
      <w:pPr>
        <w:spacing w:after="120" w:line="300"/>
        <w:jc w:val="both"/>
      </w:pPr>
      <w:r>
        <w:rPr>
          <w:rFonts w:ascii="Calibri" w:cs="Calibri" w:eastAsia="Calibri" w:hAnsi="Calibri"/>
          <w:color w:val="1A1A1A"/>
          <w:sz w:val="22"/>
          <w:szCs w:val="22"/>
        </w:rPr>
        <w:t xml:space="preserve">L'opérateur doit fournir une assistance appropriée dans des délais raisonnables au voyageur en difficulté ; cette obligation, prévue par la directive, est intégrée nativement dans le Pack Sérénité Eventy (inclus, sans surcoût).</w:t>
      </w:r>
    </w:p>
    <w:p>
      <w:pPr>
        <w:pStyle w:val="Heading2"/>
        <w:spacing w:after="160" w:before="360"/>
      </w:pPr>
      <w:r>
        <w:rPr>
          <w:rFonts w:ascii="Calibri" w:cs="Calibri" w:eastAsia="Calibri" w:hAnsi="Calibri"/>
          <w:b/>
          <w:bCs/>
          <w:color w:val="E87722"/>
          <w:sz w:val="28"/>
          <w:szCs w:val="28"/>
        </w:rPr>
        <w:t xml:space="preserve">3.4.1. Conformité article par article — directive (UE) 2015/2302</w:t>
      </w:r>
    </w:p>
    <w:p>
      <w:pPr>
        <w:spacing w:after="120" w:line="300"/>
        <w:jc w:val="both"/>
      </w:pPr>
      <w:r>
        <w:rPr>
          <w:rFonts w:ascii="Calibri" w:cs="Calibri" w:eastAsia="Calibri" w:hAnsi="Calibri"/>
          <w:color w:val="1A1A1A"/>
          <w:sz w:val="22"/>
          <w:szCs w:val="22"/>
        </w:rPr>
        <w:t xml:space="preserve">Pour permettre à la commission APST et à l'avocat d'apprécier sans détour la conformité d'Eventy Life à la directive (UE) 2015/2302 du 25 novembre 2015 relative aux voyages à forfait, voici un tableau de mise en correspondance entre les obligations directives et la mise en œuvre opérationnelle Eventy.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Art.</w:t>
            </w:r>
          </w:p>
        </w:tc>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Obligation directive</w:t>
            </w:r>
          </w:p>
        </w:tc>
        <w:tc>
          <w:tcPr>
            <w:tcW w:type="dxa" w:w="5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Mise en œuvre Eventy Life</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3</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Définitions (forfait, prestation liée, organisateur, détaillant)</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se qualifie comme organisateur de voyages à forfait — qualification cardinale, assumée dans les CGV.</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5</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Information précontractuelle obligatoire — formulaire standardisé</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Formulaire conforme arrêté du 1er mars 2018 généré automatiquement par la plateforme avant tout achat (voir Annexe I).</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6</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Caractère contraignant des informations précontractuelles</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Les informations communiquées avant achat font partie intégrante du contrat. Toute modification requiert l'accord exprès du voyageur.</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7</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Contenu et forme du contrat</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 livré sur support durable (PDF) à la confirmation, accessible en permanence dans l'espace voyageur. Reprend toutes les mentions obligatoires.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8</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Obligations d'information avant le début du voyage</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Confirmation J-30 envoyée au voyageur avec récapitulatif complet, coordonnées d'urgence, programme final.</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9</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Cession du contrat à un tiers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Possible jusqu'à 7 jours avant le départ via l'espace voyageur, avec frais administratifs encadrés et transparents.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10</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Modification du prix (limite 8 %)</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Toute hausse &gt; 8 % ouvre droit à résolution sans frais, conformément aux CGV. Aucune augmentation moins de 20 jours avant le départ.</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11</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Modification d'autres clauses du contrat</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Si modification significative des éléments essentiels par Eventy, le voyageur peut résoudre sans frais ou accepter — réponse sous 7 jours.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12</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Résolution du contrat avant le début du voyage</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de résolution barème transparent en CGV (25/50/75/90 % selon délai). Force majeure : remboursement intégral sous 14 jours.</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13</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Responsabilité de l'exécution du forfait</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est responsable de plein droit. Les sous-traitants (HRA, transporteurs) ne sont pas responsables directs envers le voyageur.</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14</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Réduction du prix et indemnisation</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cas de mauvaise exécution, réduction de prix proportionnée et indemnisation prévue par les CGV ; ligne d'assistance 24/7 pour traitement immédiat.</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15</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Demandes d'aide au voyageur en difficulté</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inclus : assistance 24/7, prise en charge médicale, rapatriement, hébergement de secours.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16</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Responsabilité en cas d'erreur de réservation</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est responsable des erreurs commises par ses systèmes ou ses sous-traitants ; correction sans délai et indemnisation si préjudice.</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17</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Protection en cas d'insolvabilité — sécurité des fonds clients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APST illimitée, fonds clients tracés sur compte de paiement Stripe Connect, déclaration trimestrielle des fonds en transit à l'APST.</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18</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Reconnaissance mutuelle de la protection contre l'insolvabilité</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n'opère que depuis la France et exclusivement avec une garantie reconnue par l'autorité française (APST).</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19</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Obligations en matière d'information liées aux prestations de voyage liées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Pas applicable à Eventy qui vend des forfaits (et non des prestations liées) — qualification claire pour l'APST.</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23</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Caractère impératif de la directive</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Aucune clause des CGV Eventy ne renonce ou ne réduit les droits issus de la directive ou de sa transposition.</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 24</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Sanctions effectives, proportionnées et dissuasives</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se conforme à toutes les sanctions prévues par le Code du Tourisme et le Code de la consommation.</w:t>
            </w:r>
          </w:p>
        </w:tc>
      </w:tr>
    </w:tbl>
    <w:p>
      <w:pPr>
        <w:spacing w:after="120" w:line="300"/>
        <w:jc w:val="both"/>
      </w:pPr>
      <w:r>
        <w:rPr>
          <w:rFonts w:ascii="Calibri" w:cs="Calibri" w:eastAsia="Calibri" w:hAnsi="Calibri"/>
          <w:color w:val="1A1A1A"/>
          <w:sz w:val="22"/>
          <w:szCs w:val="22"/>
        </w:rPr>
        <w:t xml:space="preserve">Cette mise en correspondance n'est pas exhaustive — elle couvre les articles structurants. Les obligations détaillées sont reprises dans les CGV Eventy Life (Annexe D) et auditées annuellement par l'avocat tourisme partenaire.</w:t>
      </w:r>
    </w:p>
    <w:p>
      <w:pPr>
        <w:pStyle w:val="Heading2"/>
        <w:spacing w:after="160" w:before="360"/>
      </w:pPr>
      <w:r>
        <w:rPr>
          <w:rFonts w:ascii="Calibri" w:cs="Calibri" w:eastAsia="Calibri" w:hAnsi="Calibri"/>
          <w:b/>
          <w:bCs/>
          <w:color w:val="E87722"/>
          <w:sz w:val="28"/>
          <w:szCs w:val="28"/>
        </w:rPr>
        <w:t xml:space="preserve">3.4.2. Atout France — procédure d'immatriculation détaillée</w:t>
      </w:r>
    </w:p>
    <w:p>
      <w:pPr>
        <w:spacing w:after="120" w:line="300"/>
        <w:jc w:val="both"/>
      </w:pPr>
      <w:r>
        <w:rPr>
          <w:rFonts w:ascii="Calibri" w:cs="Calibri" w:eastAsia="Calibri" w:hAnsi="Calibri"/>
          <w:color w:val="1A1A1A"/>
          <w:sz w:val="22"/>
          <w:szCs w:val="22"/>
        </w:rPr>
        <w:t xml:space="preserve">L'immatriculation au registre des opérateurs de voyages et de séjours d'Atout France est l'acte qui autorise officiellement Eventy Life à exercer. Voici le détail de la procédure que la société entend suivre.</w:t>
      </w:r>
    </w:p>
    <w:p>
      <w:pPr>
        <w:pStyle w:val="Heading3"/>
        <w:spacing w:after="120" w:before="240"/>
      </w:pPr>
      <w:r>
        <w:rPr>
          <w:rFonts w:ascii="Calibri" w:cs="Calibri" w:eastAsia="Calibri" w:hAnsi="Calibri"/>
          <w:b/>
          <w:bCs/>
          <w:color w:val="1F4E79"/>
          <w:sz w:val="24"/>
          <w:szCs w:val="24"/>
        </w:rPr>
        <w:t xml:space="preserve">Étapes opérationnelles</w:t>
      </w:r>
    </w:p>
    <w:p>
      <w:pPr>
        <w:pStyle w:val="ListParagraph"/>
        <w:numPr>
          <w:ilvl w:val="0"/>
          <w:numId w:val="3"/>
        </w:numPr>
        <w:spacing w:after="80" w:line="280"/>
      </w:pPr>
      <w:r>
        <w:rPr>
          <w:rFonts w:ascii="Calibri" w:cs="Calibri" w:eastAsia="Calibri" w:hAnsi="Calibri"/>
          <w:color w:val="1A1A1A"/>
          <w:sz w:val="22"/>
          <w:szCs w:val="22"/>
        </w:rPr>
        <w:t xml:space="preserve">Création de la SAS Eventy Life — dépôt du capital, signature des statuts, annonce légale, immatriculation au RCS.</w:t>
      </w:r>
    </w:p>
    <w:p>
      <w:pPr>
        <w:pStyle w:val="ListParagraph"/>
        <w:numPr>
          <w:ilvl w:val="0"/>
          <w:numId w:val="3"/>
        </w:numPr>
        <w:spacing w:after="80" w:line="280"/>
      </w:pPr>
      <w:r>
        <w:rPr>
          <w:rFonts w:ascii="Calibri" w:cs="Calibri" w:eastAsia="Calibri" w:hAnsi="Calibri"/>
          <w:color w:val="1A1A1A"/>
          <w:sz w:val="22"/>
          <w:szCs w:val="22"/>
        </w:rPr>
        <w:t xml:space="preserve">Obtention du Kbis (sous quelques jours après immatriculation).</w:t>
      </w:r>
    </w:p>
    <w:p>
      <w:pPr>
        <w:pStyle w:val="ListParagraph"/>
        <w:numPr>
          <w:ilvl w:val="0"/>
          <w:numId w:val="3"/>
        </w:numPr>
        <w:spacing w:after="80" w:line="280"/>
      </w:pPr>
      <w:r>
        <w:rPr>
          <w:rFonts w:ascii="Calibri" w:cs="Calibri" w:eastAsia="Calibri" w:hAnsi="Calibri"/>
          <w:color w:val="1A1A1A"/>
          <w:sz w:val="22"/>
          <w:szCs w:val="22"/>
        </w:rPr>
        <w:t xml:space="preserve">Souscription de la RC Pro Tourisme (Hiscox / Galian / CMB) avec délivrance d'attestation.</w:t>
      </w:r>
    </w:p>
    <w:p>
      <w:pPr>
        <w:pStyle w:val="ListParagraph"/>
        <w:numPr>
          <w:ilvl w:val="0"/>
          <w:numId w:val="3"/>
        </w:numPr>
        <w:spacing w:after="80" w:line="280"/>
      </w:pPr>
      <w:r>
        <w:rPr>
          <w:rFonts w:ascii="Calibri" w:cs="Calibri" w:eastAsia="Calibri" w:hAnsi="Calibri"/>
          <w:color w:val="1A1A1A"/>
          <w:sz w:val="22"/>
          <w:szCs w:val="22"/>
        </w:rPr>
        <w:t xml:space="preserve">Demande d'adhésion à l'APST — dossier complet adressé à info@apst.travel ; passage en commission ; délivrance de l'attestation de garantie financière.</w:t>
      </w:r>
    </w:p>
    <w:p>
      <w:pPr>
        <w:pStyle w:val="ListParagraph"/>
        <w:numPr>
          <w:ilvl w:val="0"/>
          <w:numId w:val="3"/>
        </w:numPr>
        <w:spacing w:after="80" w:line="280"/>
      </w:pPr>
      <w:r>
        <w:rPr>
          <w:rFonts w:ascii="Calibri" w:cs="Calibri" w:eastAsia="Calibri" w:hAnsi="Calibri"/>
          <w:color w:val="1A1A1A"/>
          <w:sz w:val="22"/>
          <w:szCs w:val="22"/>
        </w:rPr>
        <w:t xml:space="preserve">Constitution du dossier d'immatriculation Atout France sur registre-operateurs-de-voyages.atout-france.fr.</w:t>
      </w:r>
    </w:p>
    <w:p>
      <w:pPr>
        <w:pStyle w:val="ListParagraph"/>
        <w:numPr>
          <w:ilvl w:val="0"/>
          <w:numId w:val="3"/>
        </w:numPr>
        <w:spacing w:after="80" w:line="280"/>
      </w:pPr>
      <w:r>
        <w:rPr>
          <w:rFonts w:ascii="Calibri" w:cs="Calibri" w:eastAsia="Calibri" w:hAnsi="Calibri"/>
          <w:color w:val="1A1A1A"/>
          <w:sz w:val="22"/>
          <w:szCs w:val="22"/>
        </w:rPr>
        <w:t xml:space="preserve">Soumission du dossier dématérialisé : Kbis, statuts, attestation APST, attestation RC Pro, justificatif de capacité professionnelle, descriptif du projet, prévisionnel financier, justificatif d'occupation des locaux.</w:t>
      </w:r>
    </w:p>
    <w:p>
      <w:pPr>
        <w:pStyle w:val="ListParagraph"/>
        <w:numPr>
          <w:ilvl w:val="0"/>
          <w:numId w:val="3"/>
        </w:numPr>
        <w:spacing w:after="80" w:line="280"/>
      </w:pPr>
      <w:r>
        <w:rPr>
          <w:rFonts w:ascii="Calibri" w:cs="Calibri" w:eastAsia="Calibri" w:hAnsi="Calibri"/>
          <w:color w:val="1A1A1A"/>
          <w:sz w:val="22"/>
          <w:szCs w:val="22"/>
        </w:rPr>
        <w:t xml:space="preserve">Paiement des frais d'immatriculation (150 €).</w:t>
      </w:r>
    </w:p>
    <w:p>
      <w:pPr>
        <w:pStyle w:val="ListParagraph"/>
        <w:numPr>
          <w:ilvl w:val="0"/>
          <w:numId w:val="3"/>
        </w:numPr>
        <w:spacing w:after="80" w:line="280"/>
      </w:pPr>
      <w:r>
        <w:rPr>
          <w:rFonts w:ascii="Calibri" w:cs="Calibri" w:eastAsia="Calibri" w:hAnsi="Calibri"/>
          <w:color w:val="1A1A1A"/>
          <w:sz w:val="22"/>
          <w:szCs w:val="22"/>
        </w:rPr>
        <w:t xml:space="preserve">Instruction par Atout France — délai d'un mois maximum à compter du dossier complet.</w:t>
      </w:r>
    </w:p>
    <w:p>
      <w:pPr>
        <w:pStyle w:val="ListParagraph"/>
        <w:numPr>
          <w:ilvl w:val="0"/>
          <w:numId w:val="3"/>
        </w:numPr>
        <w:spacing w:after="80" w:line="280"/>
      </w:pPr>
      <w:r>
        <w:rPr>
          <w:rFonts w:ascii="Calibri" w:cs="Calibri" w:eastAsia="Calibri" w:hAnsi="Calibri"/>
          <w:color w:val="1A1A1A"/>
          <w:sz w:val="22"/>
          <w:szCs w:val="22"/>
        </w:rPr>
        <w:t xml:space="preserve">Attribution du numéro IM ###-###-### et publication sur le registre national.</w:t>
      </w:r>
    </w:p>
    <w:p>
      <w:pPr>
        <w:pStyle w:val="ListParagraph"/>
        <w:numPr>
          <w:ilvl w:val="0"/>
          <w:numId w:val="3"/>
        </w:numPr>
        <w:spacing w:after="80" w:line="280"/>
      </w:pPr>
      <w:r>
        <w:rPr>
          <w:rFonts w:ascii="Calibri" w:cs="Calibri" w:eastAsia="Calibri" w:hAnsi="Calibri"/>
          <w:color w:val="1A1A1A"/>
          <w:sz w:val="22"/>
          <w:szCs w:val="22"/>
        </w:rPr>
        <w:t xml:space="preserve">Affichage obligatoire du numéro IM sur eventylife.fr (footer, mentions légales, page contact, fiches voyages, CGV) et sur tous documents commerciaux.</w:t>
      </w:r>
    </w:p>
    <w:p>
      <w:pPr>
        <w:pStyle w:val="Heading3"/>
        <w:spacing w:after="120" w:before="240"/>
      </w:pPr>
      <w:r>
        <w:rPr>
          <w:rFonts w:ascii="Calibri" w:cs="Calibri" w:eastAsia="Calibri" w:hAnsi="Calibri"/>
          <w:b/>
          <w:bCs/>
          <w:color w:val="1F4E79"/>
          <w:sz w:val="24"/>
          <w:szCs w:val="24"/>
        </w:rPr>
        <w:t xml:space="preserve">Renouvellement triennal</w:t>
      </w:r>
    </w:p>
    <w:p>
      <w:pPr>
        <w:spacing w:after="120" w:line="300"/>
        <w:jc w:val="both"/>
      </w:pPr>
      <w:r>
        <w:rPr>
          <w:rFonts w:ascii="Calibri" w:cs="Calibri" w:eastAsia="Calibri" w:hAnsi="Calibri"/>
          <w:color w:val="1A1A1A"/>
          <w:sz w:val="22"/>
          <w:szCs w:val="22"/>
        </w:rPr>
        <w:t xml:space="preserve">L'immatriculation est valable 3 ans renouvelable. Le renouvellement implique de justifier à nouveau de la garantie financière, de la RC Pro et de la capacité professionnelle. Eventy Life prévoit de provisionner annuellement le coût de renouvellement (150 € + frais de constitution du dossier).</w:t>
      </w:r>
    </w:p>
    <w:p>
      <w:pPr>
        <w:pStyle w:val="Heading2"/>
        <w:spacing w:after="160" w:before="360"/>
      </w:pPr>
      <w:r>
        <w:rPr>
          <w:rFonts w:ascii="Calibri" w:cs="Calibri" w:eastAsia="Calibri" w:hAnsi="Calibri"/>
          <w:b/>
          <w:bCs/>
          <w:color w:val="E87722"/>
          <w:sz w:val="28"/>
          <w:szCs w:val="28"/>
        </w:rPr>
        <w:t xml:space="preserve">3.4.3. APST — calendrier détaillé d'admission</w:t>
      </w:r>
    </w:p>
    <w:p>
      <w:pPr>
        <w:spacing w:after="120" w:line="300"/>
        <w:jc w:val="both"/>
      </w:pPr>
      <w:r>
        <w:rPr>
          <w:rFonts w:ascii="Calibri" w:cs="Calibri" w:eastAsia="Calibri" w:hAnsi="Calibri"/>
          <w:color w:val="1A1A1A"/>
          <w:sz w:val="22"/>
          <w:szCs w:val="22"/>
        </w:rPr>
        <w:t xml:space="preserve">L'adhésion à l'APST suit un calendrier précis que la société Eventy Life a anticipé et budgété.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200"/>
        <w:gridCol w:w="20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4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Étape</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Délai cible</w:t>
            </w:r>
          </w:p>
        </w:tc>
        <w:tc>
          <w:tcPr>
            <w:tcW w:type="dxa" w:w="2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Statut Eventy</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Premier contact APST (email ou téléphone)</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Effectué le 5 mars 2026</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Réception du dossier d'adhésion type APST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+ 1 à J + 7</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cours d'instruction APST</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Constitution du dossier complet (Kbis, statuts, prévisionnel, RC Pro)</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+ 7 à J + 30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Travail en cours dans le cadre du présent dossier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du dossier complet à l'APST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+ 30</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Cible : T2 An 2026</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Instruction APST — vérifications, demandes de pièces complémentaires</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+ 30 à J + 60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Passage en commission d'adhésion (mensuelle)</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+ 60 à J + 75</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Décision d'admission + paiement de la cotisation + contre-garantie</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+ 75 à J + 90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Délivrance de l'attestation de garantie financière APST</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 + 90</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Transmission de l'attestation à Atout France</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Immédiate</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Lancement commercial public</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Post-IM Atout France</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Cible : T2-T3 An 2026</w:t>
            </w:r>
          </w:p>
        </w:tc>
      </w:tr>
    </w:tbl>
    <w:p>
      <w:pPr>
        <w:pStyle w:val="Heading2"/>
        <w:spacing w:after="160" w:before="360"/>
      </w:pPr>
      <w:r>
        <w:rPr>
          <w:rFonts w:ascii="Calibri" w:cs="Calibri" w:eastAsia="Calibri" w:hAnsi="Calibri"/>
          <w:b/>
          <w:bCs/>
          <w:color w:val="E87722"/>
          <w:sz w:val="28"/>
          <w:szCs w:val="28"/>
        </w:rPr>
        <w:t xml:space="preserve">3.5. Les droits du voyageur</w:t>
      </w:r>
    </w:p>
    <w:p>
      <w:pPr>
        <w:spacing w:after="120" w:line="300"/>
        <w:jc w:val="both"/>
      </w:pPr>
      <w:r>
        <w:rPr>
          <w:rFonts w:ascii="Calibri" w:cs="Calibri" w:eastAsia="Calibri" w:hAnsi="Calibri"/>
          <w:color w:val="1A1A1A"/>
          <w:sz w:val="22"/>
          <w:szCs w:val="22"/>
        </w:rPr>
        <w:t xml:space="preserve">La directive (UE) 2015/2302, transposée en droit français, garantit au voyageur des droits intangibles. Eventy s'engage à les respecter intégralement.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Droit du voyageur</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Mise en œuvre Eventy</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Information précontractuelle complète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Formulaire standardisé + fiche détaillée sur eventylife.fr</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Contrat sur support durable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Email récapitulatif + espace voyageur en ligne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Modification du prix encadrée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Augmentation max 8 % — au-delà, droit au remboursement intégral</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Résolution avant départ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de résolution barème transparent en CGV</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Cession du contrat à un tiers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Possible jusqu'à 7 jours avant le départ</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Responsabilité de plein droit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reste responsable de tous les sous-traitants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Assistance en cas de difficulté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 ligne d'assistance 24/7</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Remboursement en cas de défaillance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 par la garantie financière APST</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Rapatriement en cas de défaillance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 par la garantie financière APST</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Médiation</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MTV — Médiation Tourisme et Voyage</w:t>
            </w:r>
          </w:p>
        </w:tc>
      </w:tr>
    </w:tbl>
    <w:p>
      <w:r>
        <w:br w:type="page"/>
      </w:r>
    </w:p>
    <w:p>
      <w:pPr>
        <w:pStyle w:val="Heading1"/>
        <w:spacing w:after="240" w:before="480"/>
      </w:pPr>
      <w:r>
        <w:rPr>
          <w:rFonts w:ascii="Calibri" w:cs="Calibri" w:eastAsia="Calibri" w:hAnsi="Calibri"/>
          <w:b/>
          <w:bCs/>
          <w:color w:val="1F4E79"/>
          <w:sz w:val="36"/>
          <w:szCs w:val="36"/>
        </w:rPr>
        <w:t xml:space="preserve">4. Données financières prévisionnelles</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La transparence est notre meilleure garantie. Voici nos chiffres, posés sur la table.</w:t>
      </w:r>
    </w:p>
    <w:p>
      <w:pPr>
        <w:pStyle w:val="Heading2"/>
        <w:spacing w:after="160" w:before="360"/>
      </w:pPr>
      <w:r>
        <w:rPr>
          <w:rFonts w:ascii="Calibri" w:cs="Calibri" w:eastAsia="Calibri" w:hAnsi="Calibri"/>
          <w:b/>
          <w:bCs/>
          <w:color w:val="E87722"/>
          <w:sz w:val="28"/>
          <w:szCs w:val="28"/>
        </w:rPr>
        <w:t xml:space="preserve">4.1. Hypothèses fondatrices</w:t>
      </w:r>
    </w:p>
    <w:p>
      <w:pPr>
        <w:spacing w:after="120" w:line="300"/>
        <w:jc w:val="both"/>
      </w:pPr>
      <w:r>
        <w:rPr>
          <w:rFonts w:ascii="Calibri" w:cs="Calibri" w:eastAsia="Calibri" w:hAnsi="Calibri"/>
          <w:color w:val="1A1A1A"/>
          <w:sz w:val="22"/>
          <w:szCs w:val="22"/>
        </w:rPr>
        <w:t xml:space="preserve">Les projections financières d'Eventy Life reposent sur les hypothèses suivantes, validées au niveau de la direction le 29 avril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Hypothèse</w:t>
            </w:r>
          </w:p>
        </w:tc>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Valeur retenue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Capacité bus</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53 voyageurs (modèle nominal)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remplissage moyen</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38 voyageurs / voyage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Panier moyen voyageur (TTC)</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moyen par voyage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30 400 €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Décomposition du CA — prestations HRA</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60 % du CA — soit 18 240 € / voyage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Décomposition du CA — transport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25 % du CA — soit 7 600 € / voyage</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Décomposition du CA — taxes, accompagnement, divers</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15 % du CA — soit 4 560 € / voyage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socle Eventy sur HRA</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8 % des prestations HRA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créateur (sur HRA)</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 points sur HRA — versés au créateur du voyage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vendeur (sur CA voyage HT)</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 HT — versés à tout vendeur (créateur, ambassadeur, influenceur, HRA partageant, indépendant)</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(marge HRA – part créateur)</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5 % de la marge HRA — soit ≈ 3 % du CA voyage</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TVA applicable</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TVA sur la marge — régime tourisme (BOI-TVA-SECT-60)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Saisonnalité</w:t>
            </w:r>
          </w:p>
        </w:tc>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Pic mai-juillet, plateau bas février</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Cadence de croisière An 1</w:t>
            </w:r>
          </w:p>
        </w:tc>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voyages/sem au T4 (≈ 380 voyageurs/sem)</w:t>
            </w:r>
          </w:p>
        </w:tc>
      </w:tr>
    </w:tbl>
    <w:p>
      <w:pPr>
        <w:pStyle w:val="Heading2"/>
        <w:spacing w:after="160" w:before="360"/>
      </w:pPr>
      <w:r>
        <w:rPr>
          <w:rFonts w:ascii="Calibri" w:cs="Calibri" w:eastAsia="Calibri" w:hAnsi="Calibri"/>
          <w:b/>
          <w:bCs/>
          <w:color w:val="E87722"/>
          <w:sz w:val="28"/>
          <w:szCs w:val="28"/>
        </w:rPr>
        <w:t xml:space="preserve">4.2. Compte de résultat prévisionnel — Année 1</w:t>
      </w:r>
    </w:p>
    <w:p>
      <w:pPr>
        <w:spacing w:after="120" w:line="300"/>
        <w:jc w:val="both"/>
      </w:pPr>
      <w:r>
        <w:rPr>
          <w:rFonts w:ascii="Calibri" w:cs="Calibri" w:eastAsia="Calibri" w:hAnsi="Calibri"/>
          <w:color w:val="1A1A1A"/>
          <w:sz w:val="22"/>
          <w:szCs w:val="22"/>
        </w:rPr>
        <w:t xml:space="preserve">Le compte de résultat An 1 est calibré sur 12 mois d'activité, avec une montée en charge progressive de 0 voyage en M1 à 10 voyages par semaine en M12. Le CA cumulé sur l'année représente environ 16 millions d'euros. La présentation suit l'architecture distribuée du modèle Eventy : achats externes pass-through → marge brute opérée → redistribution vendeur → redistribution créateur → marge nette Eventy → charges Eventy → 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Chiffre d'affaires voyage HT (assiette TVA marge)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Prestations HRA achetées aux fournisseurs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8 880 000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55,5 %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(autocaristes, aérien) refacturé sans marge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Taxes, accompagnement, Pack Sérénité externe, divers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1 350 000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8,4 %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achats externes (pass-through + HRA)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14 230 000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88,9 %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opérée par Eventy</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1 770 000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11,1 %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Commission vendeur (5 % HT du CA voyage)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Commission créateur (≈ 3 % sur HRA refacturé)</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290 000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opérationnelle Eventy (avant charges internes)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680 000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4,3 %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salariales équipe Eventy (5 ETP moyens)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techniques (Scaleway, Vercel, Stripe, divers)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0,1 %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 RC Pro + Atout France + médiation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0,03 %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Marketing &amp; communication</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0,2 %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juridiques, comptables, divers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0,2 %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avant impôt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428 500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2,7 %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Impôt sur les sociétés (IS, taux PME)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107 000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0,7 %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net An 1</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321 500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w:t>
            </w:r>
          </w:p>
        </w:tc>
      </w:tr>
    </w:tbl>
    <w:p>
      <w:pPr>
        <w:spacing w:after="120" w:line="300"/>
        <w:jc w:val="both"/>
      </w:pPr>
      <w:r>
        <w:rPr>
          <w:rFonts w:ascii="Calibri" w:cs="Calibri" w:eastAsia="Calibri" w:hAnsi="Calibri"/>
          <w:color w:val="1A1A1A"/>
          <w:sz w:val="22"/>
          <w:szCs w:val="22"/>
        </w:rPr>
        <w:t xml:space="preserve">Lecture de ce tableau : sur 100 € de chiffre d'affaires voyage, environ 88,9 € retournent immédiatement dans l'économie locale et européenne (achats HRA, transport, accompagnement, taxes). Sur les 11,1 € de marge brute restante, 5 € rémunèrent le vendeur, 1,8 € rémunère le créateur indépendant qui a conçu le voyage, et 4,3 € reviennent à Eventy pour couvrir ses charges internes. Après charges Eventy (équipe, technique, conformité, marketing, juridique), la marge nette finale est d'environ 2 % du CA — un modèle volontairement frugal en An 1, où la priorité absolue est la qualité du voyage et la satisfaction du voyageur.</w:t>
      </w:r>
    </w:p>
    <w:p>
      <w:pPr>
        <w:spacing w:after="120" w:line="300"/>
        <w:jc w:val="both"/>
      </w:pPr>
      <w:r>
        <w:rPr>
          <w:rFonts w:ascii="Calibri" w:cs="Calibri" w:eastAsia="Calibri" w:hAnsi="Calibri"/>
          <w:color w:val="1A1A1A"/>
          <w:sz w:val="22"/>
          <w:szCs w:val="22"/>
        </w:rPr>
        <w:t xml:space="preserve">La redistribution directe aux indépendants français (vendeurs + créateurs) totalise 1 090 000 € en An 1, soit 6,8 % du CA reversé sans intermédiaire dans le tissu économique national.</w:t>
      </w:r>
    </w:p>
    <w:p>
      <w:pPr>
        <w:pStyle w:val="Heading2"/>
        <w:spacing w:after="160" w:before="360"/>
      </w:pPr>
      <w:r>
        <w:rPr>
          <w:rFonts w:ascii="Calibri" w:cs="Calibri" w:eastAsia="Calibri" w:hAnsi="Calibri"/>
          <w:b/>
          <w:bCs/>
          <w:color w:val="E87722"/>
          <w:sz w:val="28"/>
          <w:szCs w:val="28"/>
        </w:rPr>
        <w:t xml:space="preserve">4.3. Compte de résultat prévisionnel — Année 2</w:t>
      </w:r>
    </w:p>
    <w:p>
      <w:pPr>
        <w:spacing w:after="120" w:line="300"/>
        <w:jc w:val="both"/>
      </w:pPr>
      <w:r>
        <w:rPr>
          <w:rFonts w:ascii="Calibri" w:cs="Calibri" w:eastAsia="Calibri" w:hAnsi="Calibri"/>
          <w:color w:val="1A1A1A"/>
          <w:sz w:val="22"/>
          <w:szCs w:val="22"/>
        </w:rPr>
        <w:t xml:space="preserve">L'année 2 voit la cadence passer de 10 à 100, puis 200 voyages par semaine, avec ouverture de l'Europe complète. Le CA cumulé est estimé à 80 millions d'euros. La même architecture distribuée s'applique, à plus grande échelle.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 du CA</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Chiffre d'affaires voyage HT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Prestations HRA achetées aux fournisseurs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44 400 000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55,5 %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Transport refacturé sans marge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Taxes, accompagnement, Pack Sérénité, divers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6 750 000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8,4 %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achats externes (pass-through + HRA)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71 150 000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88,9 %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opérée par Eventy</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8 850 000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11,1 %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Commission vendeur (5 % HT du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dont Commission créateur (≈ 3 % sur HRA)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1 450 000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opérationnelle Eventy (avant charges)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3 400 000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4,3 %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salariales (12 ETP moyens)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560 000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0,7 %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techniques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0,1 %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 RC Pro + assurances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45 000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0,1 %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Marketing &amp; communication</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0,2 %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juridiques, comptables, divers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0,1 %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avant impôt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2 470 000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3,1 %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Impôt sur les sociétés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617 500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0,8 %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net An 2</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1 852 500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2,3 %</w:t>
            </w:r>
          </w:p>
        </w:tc>
      </w:tr>
    </w:tbl>
    <w:p>
      <w:pPr>
        <w:spacing w:after="120" w:line="300"/>
        <w:jc w:val="both"/>
      </w:pPr>
      <w:r>
        <w:rPr>
          <w:rFonts w:ascii="Calibri" w:cs="Calibri" w:eastAsia="Calibri" w:hAnsi="Calibri"/>
          <w:color w:val="1A1A1A"/>
          <w:sz w:val="22"/>
          <w:szCs w:val="22"/>
        </w:rPr>
        <w:t xml:space="preserve">À l'échelle An 2, la redistribution directe aux indépendants français (vendeurs + créateurs) représente près de 5,5 millions d'euros. C'est l'équivalent d'environ 100 à 200 emplois indépendants à temps plein générés ou consolidés par l'écosystème Eventy en France.</w:t>
      </w:r>
    </w:p>
    <w:p>
      <w:pPr>
        <w:pStyle w:val="Heading2"/>
        <w:spacing w:after="160" w:before="360"/>
      </w:pPr>
      <w:r>
        <w:rPr>
          <w:rFonts w:ascii="Calibri" w:cs="Calibri" w:eastAsia="Calibri" w:hAnsi="Calibri"/>
          <w:b/>
          <w:bCs/>
          <w:color w:val="E87722"/>
          <w:sz w:val="28"/>
          <w:szCs w:val="28"/>
        </w:rPr>
        <w:t xml:space="preserve">4.4. Plan de trésorerie 24 mois — vue synthétique</w:t>
      </w:r>
    </w:p>
    <w:p>
      <w:pPr>
        <w:spacing w:after="120" w:line="300"/>
        <w:jc w:val="both"/>
      </w:pPr>
      <w:r>
        <w:rPr>
          <w:rFonts w:ascii="Calibri" w:cs="Calibri" w:eastAsia="Calibri" w:hAnsi="Calibri"/>
          <w:color w:val="1A1A1A"/>
          <w:sz w:val="22"/>
          <w:szCs w:val="22"/>
        </w:rPr>
        <w:t xml:space="preserve">Le plan de trésorerie reflète un fonctionnement structurellement positif : Eventy encaisse les acomptes des voyageurs avant le départ, et règle ses fournisseurs aux échéances contractuelles (transport, hébergement). Le solde de trésorerie se construit positivement dès le T2 de l'année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Trimestre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Encaissements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Décaissements (€)</w:t>
            </w:r>
          </w:p>
        </w:tc>
        <w:tc>
          <w:tcPr>
            <w:tcW w:type="dxa" w:w="2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Solde cumulé fin de période (€)</w:t>
            </w:r>
          </w:p>
        </w:tc>
      </w:tr>
      <w:tr>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T1 An 1</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320 000</w:t>
            </w:r>
          </w:p>
        </w:tc>
        <w:tc>
          <w:tcPr>
            <w:tcW w:type="dxa" w:w="2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30 000</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T2 An 1</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2 600 000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2 470 000</w:t>
            </w:r>
          </w:p>
        </w:tc>
        <w:tc>
          <w:tcPr>
            <w:tcW w:type="dxa" w:w="2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160 000</w:t>
            </w:r>
          </w:p>
        </w:tc>
      </w:tr>
      <w:tr>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T3 An 1</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5 200 000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4 990 000</w:t>
            </w:r>
          </w:p>
        </w:tc>
        <w:tc>
          <w:tcPr>
            <w:tcW w:type="dxa" w:w="2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370 000</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T4 An 1</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7 850 000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7 600 000</w:t>
            </w:r>
          </w:p>
        </w:tc>
        <w:tc>
          <w:tcPr>
            <w:tcW w:type="dxa" w:w="2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620 000</w:t>
            </w:r>
          </w:p>
        </w:tc>
      </w:tr>
      <w:tr>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T1 An 2</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11 720 000</w:t>
            </w:r>
          </w:p>
        </w:tc>
        <w:tc>
          <w:tcPr>
            <w:tcW w:type="dxa" w:w="2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900 000</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T2 An 2</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20 000 000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19 600 000</w:t>
            </w:r>
          </w:p>
        </w:tc>
        <w:tc>
          <w:tcPr>
            <w:tcW w:type="dxa" w:w="2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1 300 000</w:t>
            </w:r>
          </w:p>
        </w:tc>
      </w:tr>
      <w:tr>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T3 An 2</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23 000 000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22 540 000</w:t>
            </w:r>
          </w:p>
        </w:tc>
        <w:tc>
          <w:tcPr>
            <w:tcW w:type="dxa" w:w="2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1 760 000</w:t>
            </w:r>
          </w:p>
        </w:tc>
      </w:tr>
      <w:tr>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T4 An 2</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25 000 000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24 480 000</w:t>
            </w:r>
          </w:p>
        </w:tc>
        <w:tc>
          <w:tcPr>
            <w:tcW w:type="dxa" w:w="2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2 280 000</w:t>
            </w:r>
          </w:p>
        </w:tc>
      </w:tr>
    </w:tbl>
    <w:p>
      <w:pPr>
        <w:spacing w:after="120" w:line="300"/>
        <w:jc w:val="both"/>
      </w:pPr>
      <w:r>
        <w:rPr>
          <w:rFonts w:ascii="Calibri" w:cs="Calibri" w:eastAsia="Calibri" w:hAnsi="Calibri"/>
          <w:color w:val="1A1A1A"/>
          <w:sz w:val="22"/>
          <w:szCs w:val="22"/>
        </w:rPr>
        <w:t xml:space="preserve">Le solde de trésorerie cumulé en fin d'An 1 (≈ 620 000 €) et en fin d'An 2 (≈ 2 280 000 €) constitue un coussin de sécurité confortable face au volume de fonds clients en transit.</w:t>
      </w:r>
    </w:p>
    <w:p>
      <w:pPr>
        <w:pStyle w:val="Heading2"/>
        <w:spacing w:after="160" w:before="360"/>
      </w:pPr>
      <w:r>
        <w:rPr>
          <w:rFonts w:ascii="Calibri" w:cs="Calibri" w:eastAsia="Calibri" w:hAnsi="Calibri"/>
          <w:b/>
          <w:bCs/>
          <w:color w:val="E87722"/>
          <w:sz w:val="28"/>
          <w:szCs w:val="28"/>
        </w:rPr>
        <w:t xml:space="preserve">4.4.1. Plan de trésorerie mensualisé — détail des 24 mois</w:t>
      </w:r>
    </w:p>
    <w:p>
      <w:pPr>
        <w:spacing w:after="120" w:line="300"/>
        <w:jc w:val="both"/>
      </w:pPr>
      <w:r>
        <w:rPr>
          <w:rFonts w:ascii="Calibri" w:cs="Calibri" w:eastAsia="Calibri" w:hAnsi="Calibri"/>
          <w:color w:val="1A1A1A"/>
          <w:sz w:val="22"/>
          <w:szCs w:val="22"/>
        </w:rPr>
        <w:t xml:space="preserve">Le plan de trésorerie mensualisé permet à la commission APST et à l'avocat de visualiser, mois par mois, l'évolution des encaissements voyageurs, des décaissements fournisseurs, des fonds en transit (différentiel acompte/règlement), et de la trésorerie cumulée. Toutes les valeurs sont exprimées en euros et résultent de la modélisation interne Eventy Life calibrée sur le scénario central.</w:t>
      </w:r>
    </w:p>
    <w:p>
      <w:pPr>
        <w:pStyle w:val="Heading3"/>
        <w:spacing w:after="120" w:before="240"/>
      </w:pPr>
      <w:r>
        <w:rPr>
          <w:rFonts w:ascii="Calibri" w:cs="Calibri" w:eastAsia="Calibri" w:hAnsi="Calibri"/>
          <w:b/>
          <w:bCs/>
          <w:color w:val="1F4E79"/>
          <w:sz w:val="24"/>
          <w:szCs w:val="24"/>
        </w:rPr>
        <w:t xml:space="preserve">Plan de trésorerie — Année 1 (12 mois)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700"/>
        <w:gridCol w:w="1700"/>
        <w:gridCol w:w="18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Mois</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Encaiss.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Décaiss.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Fonds transit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Solde mois (€)</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Solde cumulé (€)</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M01</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M02</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M03</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215 000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M04</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490 000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M05</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830 000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125 000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M06</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1 110 000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215 000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M07</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1 395 000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950 000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105 000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320 000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M08</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1 580 000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M09</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1 850 000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1 720 000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570 000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1 900 000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1 765 000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135 000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705 000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M11</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1 950 000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1 810 000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140 000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845 000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M12</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2 250 000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2 095 000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155 000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1 000 000</w:t>
            </w:r>
          </w:p>
        </w:tc>
      </w:tr>
    </w:tbl>
    <w:p>
      <w:pPr>
        <w:pStyle w:val="Heading3"/>
        <w:spacing w:after="120" w:before="240"/>
      </w:pPr>
      <w:r>
        <w:rPr>
          <w:rFonts w:ascii="Calibri" w:cs="Calibri" w:eastAsia="Calibri" w:hAnsi="Calibri"/>
          <w:b/>
          <w:bCs/>
          <w:color w:val="1F4E79"/>
          <w:sz w:val="24"/>
          <w:szCs w:val="24"/>
        </w:rPr>
        <w:t xml:space="preserve">Plan de trésorerie — Année 2 (12 mois)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700"/>
        <w:gridCol w:w="1700"/>
        <w:gridCol w:w="1700"/>
        <w:gridCol w:w="18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Mois</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Encaiss.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Décaiss.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Fonds transit (€)</w:t>
            </w:r>
          </w:p>
        </w:tc>
        <w:tc>
          <w:tcPr>
            <w:tcW w:type="dxa" w:w="1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Solde mois (€)</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Solde cumulé (€)</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M13</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2 770 000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1 230 000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M14</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4 000 000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3 700 000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2 100 000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1 530 000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M15</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5 500 000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5 100 000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2 800 000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400 000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1 930 000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M16</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6 800 000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6 320 000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3 400 000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480 000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2 410 000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M17</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8 200 000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7 620 000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4 100 000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580 000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2 990 000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M18</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8 500 000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7 900 000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4 250 000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3 590 000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M19</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8 200 000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7 620 000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4 100 000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580 000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4 170 000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7 500 000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6 970 000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3 750 000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530 000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4 700 000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M21</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6 800 000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6 320 000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3 400 000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480 000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5 180 000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M22</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6 200 000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5 765 000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3 100 000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435 000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5 615 000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M23</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6 500 000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6 040 000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3 250 000</w:t>
            </w:r>
          </w:p>
        </w:tc>
        <w:tc>
          <w:tcPr>
            <w:tcW w:type="dxa" w:w="1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460 000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6 075 000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M24</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8 800 000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8 175 000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4 400 000</w:t>
            </w:r>
          </w:p>
        </w:tc>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625 000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6 700 000</w:t>
            </w:r>
          </w:p>
        </w:tc>
      </w:tr>
    </w:tbl>
    <w:p>
      <w:pPr>
        <w:spacing w:after="120" w:line="300"/>
        <w:jc w:val="both"/>
      </w:pPr>
      <w:r>
        <w:rPr>
          <w:rFonts w:ascii="Calibri" w:cs="Calibri" w:eastAsia="Calibri" w:hAnsi="Calibri"/>
          <w:color w:val="1A1A1A"/>
          <w:sz w:val="22"/>
          <w:szCs w:val="22"/>
        </w:rPr>
        <w:t xml:space="preserve">Lecture : la colonne « Fonds en transit » correspond aux acomptes voyageurs encaissés mais dont la prestation n'est pas encore livrée — c'est ce montant qui doit être couvert par la garantie financière APST à tout instant. Le pic des fonds en transit en An 1 atteint environ 1,25 M€ (M12, période de pré-saison printemps), et grimpe à 4,4 M€ en An 2 (M24). La garantie sollicitée — 1,6 M€ en An 1 — couvre ces fonds en transit avec une marge de sécurité de 28 %.</w:t>
      </w:r>
    </w:p>
    <w:p>
      <w:pPr>
        <w:spacing w:after="120" w:line="300"/>
        <w:jc w:val="both"/>
      </w:pPr>
      <w:r>
        <w:rPr>
          <w:rFonts w:ascii="Calibri" w:cs="Calibri" w:eastAsia="Calibri" w:hAnsi="Calibri"/>
          <w:color w:val="1A1A1A"/>
          <w:sz w:val="22"/>
          <w:szCs w:val="22"/>
        </w:rPr>
        <w:t xml:space="preserve">La trésorerie cumulée Eventy Life ne devient positive qu'à partir de M04, après une période de creux de lancement (M01-M03) où le fondateur supporte personnellement les coûts initiaux. Le seuil de 1 M€ de trésorerie cumulée est franchi à M12 ; le seuil de 5 M€ à M21. Cette trajectoire est cohérente avec un modèle d'agence à fort BFR négatif (l'opérateur encaisse avant de payer).</w:t>
      </w:r>
    </w:p>
    <w:p>
      <w:pPr>
        <w:pStyle w:val="Heading2"/>
        <w:spacing w:after="160" w:before="360"/>
      </w:pPr>
      <w:r>
        <w:rPr>
          <w:rFonts w:ascii="Calibri" w:cs="Calibri" w:eastAsia="Calibri" w:hAnsi="Calibri"/>
          <w:b/>
          <w:bCs/>
          <w:color w:val="E87722"/>
          <w:sz w:val="28"/>
          <w:szCs w:val="28"/>
        </w:rPr>
        <w:t xml:space="preserve">4.4.1.1. Compte d'exploitation prévisionnel mensualisé — Année 1</w:t>
      </w:r>
    </w:p>
    <w:p>
      <w:pPr>
        <w:spacing w:after="120" w:line="300"/>
        <w:jc w:val="both"/>
      </w:pPr>
      <w:r>
        <w:rPr>
          <w:rFonts w:ascii="Calibri" w:cs="Calibri" w:eastAsia="Calibri" w:hAnsi="Calibri"/>
          <w:color w:val="1A1A1A"/>
          <w:sz w:val="22"/>
          <w:szCs w:val="22"/>
        </w:rPr>
        <w:t xml:space="preserve">Au-delà du plan de trésorerie, voici le compte d'exploitation prévisionnel mois par mois pour l'An 1, qui décompose le CA, la marge brute opérée, les commissions distribuées et la marge nette Eventy. Toutes les valeurs sont en milliers d'euros (k€) pour faciliter la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300"/>
        <w:gridCol w:w="1300"/>
        <w:gridCol w:w="1300"/>
        <w:gridCol w:w="1300"/>
        <w:gridCol w:w="20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Mois</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 voyage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Achats ext.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Marge brute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Commissions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Marge nette opér. (k€)</w:t>
            </w:r>
          </w:p>
        </w:tc>
        <w:tc>
          <w:tcPr>
            <w:tcW w:type="dxa" w:w="2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Charges Eventy (k€)</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53</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489</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37</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M05</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39</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M06</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1 067</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133</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52</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1 333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102</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65</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22</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M08</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1 511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189</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115</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74</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M09</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1 850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1 644</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206</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126</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1 900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1 689</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129</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82</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1 950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1 733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132</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26</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2 250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2 000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153</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97</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w:t>
            </w:r>
          </w:p>
        </w:tc>
      </w:tr>
    </w:tbl>
    <w:p>
      <w:pPr>
        <w:spacing w:after="120" w:line="300"/>
        <w:jc w:val="both"/>
      </w:pPr>
      <w:r>
        <w:rPr>
          <w:rFonts w:ascii="Calibri" w:cs="Calibri" w:eastAsia="Calibri" w:hAnsi="Calibri"/>
          <w:color w:val="1A1A1A"/>
          <w:sz w:val="22"/>
          <w:szCs w:val="22"/>
        </w:rPr>
        <w:t xml:space="preserve">Lecture : sur l'An 1, la marge brute mensuelle opérée par Eventy passe de 0 € en M01 (pas d'activité) à 250 k€ en M12, soit environ 11 % du CA mensuel — ratio cohérent avec le modèle prévisionnel global. Les commissions distribuées (vendeur + créateur) représentent environ 6,8 % du CA. La marge nette opérationnelle Eventy avant charges est de l'ordre de 4 % du CA. Les charges Eventy (équipe, technique, marketing, conformité, juridique) montent progressivement de 10 k€/mois à 30 k€/mois en T4, en cohérence avec les recrutements échelonnés.</w:t>
      </w:r>
    </w:p>
    <w:p>
      <w:pPr>
        <w:pStyle w:val="Heading3"/>
        <w:spacing w:after="120" w:before="240"/>
      </w:pPr>
      <w:r>
        <w:rPr>
          <w:rFonts w:ascii="Calibri" w:cs="Calibri" w:eastAsia="Calibri" w:hAnsi="Calibri"/>
          <w:b/>
          <w:bCs/>
          <w:color w:val="1F4E79"/>
          <w:sz w:val="24"/>
          <w:szCs w:val="24"/>
        </w:rPr>
        <w:t xml:space="preserve">Compte d'exploitation prévisionnel mensualisé — Année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300"/>
        <w:gridCol w:w="1300"/>
        <w:gridCol w:w="1300"/>
        <w:gridCol w:w="1300"/>
        <w:gridCol w:w="20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Mois</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 voyage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Achats ext.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Marge brute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Commissions (k€)</w:t>
            </w:r>
          </w:p>
        </w:tc>
        <w:tc>
          <w:tcPr>
            <w:tcW w:type="dxa" w:w="13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Marge nette opér. (k€)</w:t>
            </w:r>
          </w:p>
        </w:tc>
        <w:tc>
          <w:tcPr>
            <w:tcW w:type="dxa" w:w="2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Charges Eventy (k€)</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2 667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333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204</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129</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4 000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3 556</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272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172</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M15</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5 500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4 889</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611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374</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237</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M16</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6 800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6 044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756</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462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294</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70</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8 200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7 289</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911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354</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M18</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8 500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7 556</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944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578</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366</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M19</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8 200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7 289</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911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557</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354</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7 500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6 667</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833</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510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323</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M21</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6 800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6 044</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756</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462</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294</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6 200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5 511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689</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421</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268</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M23</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6 500</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5 778</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722</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442</w:t>
            </w:r>
          </w:p>
        </w:tc>
        <w:tc>
          <w:tcPr>
            <w:tcW w:type="dxa" w:w="13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280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M24</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8 800</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7 822</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978</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598</w:t>
            </w:r>
          </w:p>
        </w:tc>
        <w:tc>
          <w:tcPr>
            <w:tcW w:type="dxa" w:w="13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380</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w:t>
            </w:r>
          </w:p>
        </w:tc>
      </w:tr>
    </w:tbl>
    <w:p>
      <w:pPr>
        <w:spacing w:after="120" w:line="300"/>
        <w:jc w:val="both"/>
      </w:pPr>
      <w:r>
        <w:rPr>
          <w:rFonts w:ascii="Calibri" w:cs="Calibri" w:eastAsia="Calibri" w:hAnsi="Calibri"/>
          <w:color w:val="1A1A1A"/>
          <w:sz w:val="22"/>
          <w:szCs w:val="22"/>
        </w:rPr>
        <w:t xml:space="preserve">L'An 2 voit une saisonnalité prononcée : pic mai-juillet (M17-M19, ≈ 8,2 à 8,5 M€/mois) et plateau bas février (M22, 6,2 M€). La marge nette opérationnelle suit cette saisonnalité avec un pic à 366 k€/mois en M18. Les charges Eventy se stabilisent autour de 85 k€/mois en An 2, traduisant la maturité de l'équipe et la finalisation des recrutements clés.</w:t>
      </w:r>
    </w:p>
    <w:p>
      <w:pPr>
        <w:pStyle w:val="Heading3"/>
        <w:spacing w:after="120" w:before="240"/>
      </w:pPr>
      <w:r>
        <w:rPr>
          <w:rFonts w:ascii="Calibri" w:cs="Calibri" w:eastAsia="Calibri" w:hAnsi="Calibri"/>
          <w:b/>
          <w:bCs/>
          <w:color w:val="1F4E79"/>
          <w:sz w:val="24"/>
          <w:szCs w:val="24"/>
        </w:rPr>
        <w:t xml:space="preserve">Synthèse comparée — Année 1 vs Année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1 cumulé</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2 cumulé</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voyage HT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16 000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80 000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Achats externes (HRA + transport + taxes + assurance)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14 230 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71 150 k€</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opérée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1 770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8 850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Commissions distribuées (vendeur + créateur)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1 090 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5 450 k€</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opérationnelle (avant charges Eventy)</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680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3 400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Eventy (équipe, technique, conformité, marketing)</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251 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910 k€</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avant impôt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429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2 470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 CA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2,0 %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2,3 %</w:t>
            </w:r>
          </w:p>
        </w:tc>
      </w:tr>
    </w:tbl>
    <w:p>
      <w:pPr>
        <w:pStyle w:val="Heading2"/>
        <w:spacing w:after="160" w:before="360"/>
      </w:pPr>
      <w:r>
        <w:rPr>
          <w:rFonts w:ascii="Calibri" w:cs="Calibri" w:eastAsia="Calibri" w:hAnsi="Calibri"/>
          <w:b/>
          <w:bCs/>
          <w:color w:val="E87722"/>
          <w:sz w:val="28"/>
          <w:szCs w:val="28"/>
        </w:rPr>
        <w:t xml:space="preserve">4.4.2. Bilan prévisionnel synthétique — fin An 2</w:t>
      </w:r>
    </w:p>
    <w:p>
      <w:pPr>
        <w:spacing w:after="120" w:line="300"/>
        <w:jc w:val="both"/>
      </w:pPr>
      <w:r>
        <w:rPr>
          <w:rFonts w:ascii="Calibri" w:cs="Calibri" w:eastAsia="Calibri" w:hAnsi="Calibri"/>
          <w:color w:val="1A1A1A"/>
          <w:sz w:val="22"/>
          <w:szCs w:val="22"/>
        </w:rPr>
        <w:t xml:space="preserve">Pour compléter la photographie financière, voici le bilan prévisionnel à la clôture du deuxième exercice.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Actif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Passif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Immobilisations incorporelles (logiciels, marque, R&amp;D capitalisée)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85 000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Immobilisations corporelles (matériel équipe 12 ETP)</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45 000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Créances clients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Disponibilités (banque + comptes de paiement Stripe)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6 700 000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ACTIF</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7 010 000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Capital social (avec augmentation possible Seed)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Réserves légales et statutaires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 volontaire (5 % CA cumulé sur 2 ans)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200 000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Report à nouveau (résultat An 1 conservé)</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271 500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de l'exercice An 2</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1 852 500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Fonds propres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2 364 000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Dettes fournisseurs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1 100 000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Acomptes voyageurs en transit (couverts garantie APST)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3 250 000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Dettes fiscales et sociales (IS, TVA marge, charges)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296 000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PASSIF</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7 010 000</w:t>
            </w:r>
          </w:p>
        </w:tc>
      </w:tr>
    </w:tbl>
    <w:p>
      <w:pPr>
        <w:spacing w:after="120" w:line="300"/>
        <w:jc w:val="both"/>
      </w:pPr>
      <w:r>
        <w:rPr>
          <w:rFonts w:ascii="Calibri" w:cs="Calibri" w:eastAsia="Calibri" w:hAnsi="Calibri"/>
          <w:color w:val="1A1A1A"/>
          <w:sz w:val="22"/>
          <w:szCs w:val="22"/>
        </w:rPr>
        <w:t xml:space="preserve">Le bilan An 2 montre une montée significative des fonds propres (de 324 K€ à 2,36 M€) et des disponibilités (de 620 K€ à 6,7 M€). Les acomptes voyageurs en transit (3,25 M€) sont intégralement couverts par les disponibilités — Eventy ne fait jamais travailler les fonds clients pour son propre compte. Le ratio de liquidité immédiate (disponibilités / dettes court terme + acomptes) est supérieur à 1,5 — niveau de très grande sûreté.</w:t>
      </w:r>
    </w:p>
    <w:p>
      <w:pPr>
        <w:pStyle w:val="Heading2"/>
        <w:spacing w:after="160" w:before="360"/>
      </w:pPr>
      <w:r>
        <w:rPr>
          <w:rFonts w:ascii="Calibri" w:cs="Calibri" w:eastAsia="Calibri" w:hAnsi="Calibri"/>
          <w:b/>
          <w:bCs/>
          <w:color w:val="E87722"/>
          <w:sz w:val="28"/>
          <w:szCs w:val="28"/>
        </w:rPr>
        <w:t xml:space="preserve">4.4.3. Capacité d'autofinancement — calcul détaillé</w:t>
      </w:r>
    </w:p>
    <w:p>
      <w:pPr>
        <w:spacing w:after="120" w:line="300"/>
        <w:jc w:val="both"/>
      </w:pPr>
      <w:r>
        <w:rPr>
          <w:rFonts w:ascii="Calibri" w:cs="Calibri" w:eastAsia="Calibri" w:hAnsi="Calibri"/>
          <w:color w:val="1A1A1A"/>
          <w:sz w:val="22"/>
          <w:szCs w:val="22"/>
        </w:rPr>
        <w:t xml:space="preserve">La capacité d'autofinancement (CAF) mesure les ressources internes générées par l'activité, disponibles pour financer les investissements et la croissance sans recours à l'emprunt. Voici son calcul détaillé pour les deux premiers exercices.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1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2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net comptable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321 500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1 852 500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Dotations aux amortissements et provisions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Reprises sur amortissements et provisions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Valeurs nettes comptables des éléments d'actif cédés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Produits des cessions d'éléments d'actif</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Capacité d'autofinancement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341 500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1 912 500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CAF /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2,1 %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CAF / fonds propres fin de période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105 %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81 %</w:t>
            </w:r>
          </w:p>
        </w:tc>
      </w:tr>
    </w:tbl>
    <w:p>
      <w:pPr>
        <w:spacing w:after="120" w:line="300"/>
        <w:jc w:val="both"/>
      </w:pPr>
      <w:r>
        <w:rPr>
          <w:rFonts w:ascii="Calibri" w:cs="Calibri" w:eastAsia="Calibri" w:hAnsi="Calibri"/>
          <w:color w:val="1A1A1A"/>
          <w:sz w:val="22"/>
          <w:szCs w:val="22"/>
        </w:rPr>
        <w:t xml:space="preserve">Une CAF supérieure aux fonds propres signifie que la société génère, en une année, suffisamment de ressources internes pour reconstituer ses fonds propres. C'est un indicateur de solidité financière exceptionnel pour une PME en démarrage, et un signal fort pour la commission APST.</w:t>
      </w:r>
    </w:p>
    <w:p>
      <w:pPr>
        <w:pStyle w:val="Heading2"/>
        <w:spacing w:after="160" w:before="360"/>
      </w:pPr>
      <w:r>
        <w:rPr>
          <w:rFonts w:ascii="Calibri" w:cs="Calibri" w:eastAsia="Calibri" w:hAnsi="Calibri"/>
          <w:b/>
          <w:bCs/>
          <w:color w:val="E87722"/>
          <w:sz w:val="28"/>
          <w:szCs w:val="28"/>
        </w:rPr>
        <w:t xml:space="preserve">4.5. Calibrage de la garantie financière demandée</w:t>
      </w:r>
    </w:p>
    <w:p>
      <w:pPr>
        <w:spacing w:after="120" w:line="300"/>
        <w:jc w:val="both"/>
      </w:pPr>
      <w:r>
        <w:rPr>
          <w:rFonts w:ascii="Calibri" w:cs="Calibri" w:eastAsia="Calibri" w:hAnsi="Calibri"/>
          <w:color w:val="1A1A1A"/>
          <w:sz w:val="22"/>
          <w:szCs w:val="22"/>
        </w:rPr>
        <w:t xml:space="preserve">Conformément à l'article R211-30 du Code du Tourisme et à l'arrêté du 23 décembre 2009 (article 5), le montant de la garantie financière est calculé à partir des fonds maximums susceptibles d'être détenus par l'opérateur à un instant donné. Pour une agence en création, le minimum réglementaire historique est de 200 000 €, étant rappelé que la garantie effective doit demeurer illimitée.</w:t>
      </w:r>
    </w:p>
    <w:p>
      <w:pPr>
        <w:pStyle w:val="Heading3"/>
        <w:spacing w:after="120" w:before="240"/>
      </w:pPr>
      <w:r>
        <w:rPr>
          <w:rFonts w:ascii="Calibri" w:cs="Calibri" w:eastAsia="Calibri" w:hAnsi="Calibri"/>
          <w:b/>
          <w:bCs/>
          <w:color w:val="1F4E79"/>
          <w:sz w:val="24"/>
          <w:szCs w:val="24"/>
        </w:rPr>
        <w:t xml:space="preserve">Méthode de calcul</w:t>
      </w:r>
    </w:p>
    <w:p>
      <w:pPr>
        <w:spacing w:after="120" w:line="300"/>
        <w:jc w:val="both"/>
      </w:pPr>
      <w:r>
        <w:rPr>
          <w:rFonts w:ascii="Calibri" w:cs="Calibri" w:eastAsia="Calibri" w:hAnsi="Calibri"/>
          <w:color w:val="1A1A1A"/>
          <w:sz w:val="22"/>
          <w:szCs w:val="22"/>
        </w:rPr>
        <w:t xml:space="preserve">Le montant maximal de fonds clients en attente de prestation (acomptes versés mais voyage non encore commencé) est estimé selon la formule :</w:t>
      </w:r>
    </w:p>
    <w:p>
      <w:pPr>
        <w:spacing w:after="120" w:line="300"/>
        <w:jc w:val="both"/>
      </w:pPr>
      <w:r>
        <w:rPr>
          <w:rFonts w:ascii="Calibri" w:cs="Calibri" w:eastAsia="Calibri" w:hAnsi="Calibri"/>
          <w:sz w:val="22"/>
          <w:szCs w:val="22"/>
        </w:rPr>
        <w:t xml:space="preserve">Fonds en transit max ≈ </w:t>
      </w:r>
      <w:r>
        <w:rPr>
          <w:rFonts w:ascii="Calibri" w:cs="Calibri" w:eastAsia="Calibri" w:hAnsi="Calibri"/>
          <w:b/>
          <w:bCs/>
          <w:color w:val="E87722"/>
          <w:sz w:val="22"/>
          <w:szCs w:val="22"/>
        </w:rPr>
        <w:t xml:space="preserve">CA mensuel pic × 50 %</w:t>
      </w:r>
      <w:r>
        <w:rPr>
          <w:rFonts w:ascii="Calibri" w:cs="Calibri" w:eastAsia="Calibri" w:hAnsi="Calibri"/>
          <w:sz w:val="22"/>
          <w:szCs w:val="22"/>
        </w:rPr>
        <w:t xml:space="preserve"> (durée moyenne entre acompte et voyage : 15 jours)</w:t>
      </w:r>
    </w:p>
    <w:p>
      <w:pPr>
        <w:pStyle w:val="Heading3"/>
        <w:spacing w:after="120" w:before="240"/>
      </w:pPr>
      <w:r>
        <w:rPr>
          <w:rFonts w:ascii="Calibri" w:cs="Calibri" w:eastAsia="Calibri" w:hAnsi="Calibri"/>
          <w:b/>
          <w:bCs/>
          <w:color w:val="1F4E79"/>
          <w:sz w:val="24"/>
          <w:szCs w:val="24"/>
        </w:rPr>
        <w:t xml:space="preserve">Estimation des fonds maximums en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Période</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 mensuel pic (€)</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Fonds en transit (€)</w:t>
            </w:r>
          </w:p>
        </w:tc>
        <w:tc>
          <w:tcPr>
            <w:tcW w:type="dxa" w:w="2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Garantie cible (€)</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 1 — démarrage T1-T2</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1 200 000</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600 000</w:t>
            </w:r>
          </w:p>
        </w:tc>
        <w:tc>
          <w:tcPr>
            <w:tcW w:type="dxa" w:w="2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600 000</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 1 — pic T4</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2 500 000</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1 250 000</w:t>
            </w:r>
          </w:p>
        </w:tc>
        <w:tc>
          <w:tcPr>
            <w:tcW w:type="dxa" w:w="2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1 250 000</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 2 — pic T2-T3</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8 000 000</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4 000 000</w:t>
            </w:r>
          </w:p>
        </w:tc>
        <w:tc>
          <w:tcPr>
            <w:tcW w:type="dxa" w:w="2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4 000 000</w:t>
            </w:r>
          </w:p>
        </w:tc>
      </w:tr>
    </w:tbl>
    <w:p>
      <w:pPr>
        <w:spacing w:after="120" w:line="300"/>
        <w:jc w:val="both"/>
      </w:pPr>
      <w:r>
        <w:rPr>
          <w:rFonts w:ascii="Calibri" w:cs="Calibri" w:eastAsia="Calibri" w:hAnsi="Calibri"/>
          <w:color w:val="1A1A1A"/>
          <w:sz w:val="22"/>
          <w:szCs w:val="22"/>
        </w:rPr>
        <w:t xml:space="preserve">Eventy Life sollicite donc une garantie financière de 1 600 000 € pour son année 1 (10 % du CA prévisionnel annuel — niveau d'exigence usuel des garants), avec indexation contractuelle automatique à la progression du CA. Eventy s'engage à transmettre trimestriellement à l'APST une déclaration certifiée du volume de fonds détenus, afin que la couverture demeure en permanence supérieure aux fonds réellement en transit.</w:t>
      </w:r>
    </w:p>
    <w:p>
      <w:pPr>
        <w:pStyle w:val="Heading2"/>
        <w:spacing w:after="160" w:before="360"/>
      </w:pPr>
      <w:r>
        <w:rPr>
          <w:rFonts w:ascii="Calibri" w:cs="Calibri" w:eastAsia="Calibri" w:hAnsi="Calibri"/>
          <w:b/>
          <w:bCs/>
          <w:color w:val="E87722"/>
          <w:sz w:val="28"/>
          <w:szCs w:val="28"/>
        </w:rPr>
        <w:t xml:space="preserve">4.6. Coûts de la conformité — budget engagé</w:t>
      </w:r>
    </w:p>
    <w:p>
      <w:pPr>
        <w:spacing w:after="120" w:line="300"/>
        <w:jc w:val="both"/>
      </w:pPr>
      <w:r>
        <w:rPr>
          <w:rFonts w:ascii="Calibri" w:cs="Calibri" w:eastAsia="Calibri" w:hAnsi="Calibri"/>
          <w:color w:val="1A1A1A"/>
          <w:sz w:val="22"/>
          <w:szCs w:val="22"/>
        </w:rPr>
        <w:t xml:space="preserve">Eventy Life a budgété de manière exhaustive l'intégralité des coûts liés à la conformité réglementaire. Aucune ligne n'est laissée à l'aléa.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Montant prévu</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Périodicité</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Cotisation APST (fixe)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2 100 €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Cotisation APST (part variable, ≈ 0,7 % du CA distribué)</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variable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Contre-garantie personnelle dirigeant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10 000 €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One-shot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d'immatriculation Atout France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150 €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Tous les 3 ans</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Assurance RC Pro (Hiscox / Galian / CMB)</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1 000 €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Adhésion MTV (médiation)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juridiques (avocat tourisme — CGV, contrats)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3 000 € à 5 000 €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One-shot puis ajustements</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Expert-comptable spécialisé tourisme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200 €/mois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bl>
    <w:p>
      <w:pPr>
        <w:spacing w:after="120" w:line="300"/>
        <w:jc w:val="both"/>
      </w:pPr>
      <w:r>
        <w:rPr>
          <w:rFonts w:ascii="Calibri" w:cs="Calibri" w:eastAsia="Calibri" w:hAnsi="Calibri"/>
          <w:color w:val="1A1A1A"/>
          <w:sz w:val="22"/>
          <w:szCs w:val="22"/>
        </w:rPr>
        <w:t xml:space="preserve">Le budget total de conformité An 1 est compris entre 17 000 € et 22 000 €, intégralement provisionné dans la trésorerie de lancement.</w:t>
      </w:r>
    </w:p>
    <w:p>
      <w:pPr>
        <w:pStyle w:val="Heading2"/>
        <w:spacing w:after="160" w:before="360"/>
      </w:pPr>
      <w:r>
        <w:rPr>
          <w:rFonts w:ascii="Calibri" w:cs="Calibri" w:eastAsia="Calibri" w:hAnsi="Calibri"/>
          <w:b/>
          <w:bCs/>
          <w:color w:val="E87722"/>
          <w:sz w:val="28"/>
          <w:szCs w:val="28"/>
        </w:rPr>
        <w:t xml:space="preserve">4.7. Scénarios prévisionnels — pessimiste, central, optimiste</w:t>
      </w:r>
    </w:p>
    <w:p>
      <w:pPr>
        <w:spacing w:after="120" w:line="300"/>
        <w:jc w:val="both"/>
      </w:pPr>
      <w:r>
        <w:rPr>
          <w:rFonts w:ascii="Calibri" w:cs="Calibri" w:eastAsia="Calibri" w:hAnsi="Calibri"/>
          <w:color w:val="1A1A1A"/>
          <w:sz w:val="22"/>
          <w:szCs w:val="22"/>
        </w:rPr>
        <w:t xml:space="preserve">La sincérité d'un dossier financier repose autant sur le scénario central que sur la capacité à modéliser des scénarios alternatifs. Eventy Life présente une vue à trois scénarios pour permettre à l'APST et à l'avocat de jauger la robustesse du modèle.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60"/>
      </w:tblGrid>
      <w:tr>
        <w:trPr>
          <w:tblHeader/>
        </w:trPr>
        <w:tc>
          <w:tcPr>
            <w:tcW w:type="dxa" w:w="3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 clé An 1</w:t>
            </w:r>
          </w:p>
        </w:tc>
        <w:tc>
          <w:tcPr>
            <w:tcW w:type="dxa" w:w="20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Pessimiste</w:t>
            </w:r>
          </w:p>
        </w:tc>
        <w:tc>
          <w:tcPr>
            <w:tcW w:type="dxa" w:w="20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Central</w:t>
            </w:r>
          </w:p>
        </w:tc>
        <w:tc>
          <w:tcPr>
            <w:tcW w:type="dxa" w:w="2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Optimiste</w:t>
            </w:r>
          </w:p>
        </w:tc>
      </w:tr>
      <w:tr>
        <w:tc>
          <w:tcPr>
            <w:tcW w:type="dxa" w:w="3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Cadence cible T4 (voyages/sem)</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Voyageurs annuels</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8 000</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16 000 − 20 000</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28 000</w:t>
            </w:r>
          </w:p>
        </w:tc>
      </w:tr>
      <w:tr>
        <w:tc>
          <w:tcPr>
            <w:tcW w:type="dxa" w:w="3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voyage HT annuel</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8 000 000 €</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16 000 000 €</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24 000 000 €</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avant impôt</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50 000 €</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428 500 €</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850 000 €</w:t>
            </w:r>
          </w:p>
        </w:tc>
      </w:tr>
      <w:tr>
        <w:tc>
          <w:tcPr>
            <w:tcW w:type="dxa" w:w="3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net An 1</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38 000 €</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321 500 €</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640 000 €</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Trésorerie cumulée fin An 1</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280 000 €</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620 000 €</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1 050 000 €</w:t>
            </w:r>
          </w:p>
        </w:tc>
      </w:tr>
      <w:tr>
        <w:tc>
          <w:tcPr>
            <w:tcW w:type="dxa" w:w="3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requise (10 % CA)</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800 000 €</w:t>
            </w:r>
          </w:p>
        </w:tc>
        <w:tc>
          <w:tcPr>
            <w:tcW w:type="dxa" w:w="20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1 600 000 €</w:t>
            </w:r>
          </w:p>
        </w:tc>
        <w:tc>
          <w:tcPr>
            <w:tcW w:type="dxa" w:w="2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2 400 000 €</w:t>
            </w:r>
          </w:p>
        </w:tc>
      </w:tr>
      <w:tr>
        <w:tc>
          <w:tcPr>
            <w:tcW w:type="dxa" w:w="3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reste solvable ?</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 (équilibre fragile)</w:t>
            </w:r>
          </w:p>
        </w:tc>
        <w:tc>
          <w:tcPr>
            <w:tcW w:type="dxa" w:w="20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 (confortable)</w:t>
            </w:r>
          </w:p>
        </w:tc>
        <w:tc>
          <w:tcPr>
            <w:tcW w:type="dxa" w:w="2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 (très confortable)</w:t>
            </w:r>
          </w:p>
        </w:tc>
      </w:tr>
    </w:tbl>
    <w:p>
      <w:pPr>
        <w:spacing w:after="120" w:line="300"/>
        <w:jc w:val="both"/>
      </w:pPr>
      <w:r>
        <w:rPr>
          <w:rFonts w:ascii="Calibri" w:cs="Calibri" w:eastAsia="Calibri" w:hAnsi="Calibri"/>
          <w:color w:val="1A1A1A"/>
          <w:sz w:val="22"/>
          <w:szCs w:val="22"/>
        </w:rPr>
        <w:t xml:space="preserve">Dans le scénario pessimiste — défini comme une cadence de croisière divisée par deux par rapport à la cible — Eventy Life demeure solvable et capable d'honorer ses engagements voyageurs. Le seuil de bascule en perte n'est atteint qu'à 3 voyages/sem ou moins en T4, hypothèse considérée comme très improbable compte tenu du pipeline commercial déjà en construction.</w:t>
      </w:r>
    </w:p>
    <w:p>
      <w:pPr>
        <w:spacing w:after="120" w:line="300"/>
        <w:jc w:val="both"/>
      </w:pPr>
      <w:r>
        <w:rPr>
          <w:rFonts w:ascii="Calibri" w:cs="Calibri" w:eastAsia="Calibri" w:hAnsi="Calibri"/>
          <w:color w:val="1A1A1A"/>
          <w:sz w:val="22"/>
          <w:szCs w:val="22"/>
        </w:rPr>
        <w:t xml:space="preserve">Le scénario optimiste, à 15 voyages/sem dès le T4, est plausible mais non recommandé comme scénario de référence — Eventy Life préfère présenter un cas central étayé et tenir ses engagements. La trajectoire se construira progressivement, voyage après voyage.</w:t>
      </w:r>
    </w:p>
    <w:p>
      <w:pPr>
        <w:pStyle w:val="Heading2"/>
        <w:spacing w:after="160" w:before="360"/>
      </w:pPr>
      <w:r>
        <w:rPr>
          <w:rFonts w:ascii="Calibri" w:cs="Calibri" w:eastAsia="Calibri" w:hAnsi="Calibri"/>
          <w:b/>
          <w:bCs/>
          <w:color w:val="E87722"/>
          <w:sz w:val="28"/>
          <w:szCs w:val="28"/>
        </w:rPr>
        <w:t xml:space="preserve">4.8. Ratios financiers prévisionnels — clés de lecture</w:t>
      </w:r>
    </w:p>
    <w:p>
      <w:pPr>
        <w:spacing w:after="120" w:line="300"/>
        <w:jc w:val="both"/>
      </w:pPr>
      <w:r>
        <w:rPr>
          <w:rFonts w:ascii="Calibri" w:cs="Calibri" w:eastAsia="Calibri" w:hAnsi="Calibri"/>
          <w:color w:val="1A1A1A"/>
          <w:sz w:val="22"/>
          <w:szCs w:val="22"/>
        </w:rPr>
        <w:t xml:space="preserve">Pour faciliter l'analyse comparative et l'instruction du dossier par les commissions APST et Atout France, voici les principaux ratios financiers prévisionnels du scénario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Ratio</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1</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 2</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11,1 %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11,1 %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net (avant charges) / CA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4,3 %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4,3 %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nette /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2,3 %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Charges salariales / CA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0,7 %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Coût de la conformité /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0,03 %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0,1 %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moyen acompte → départ (jours)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45</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45</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moyen règlement fournisseur (jours)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30 (à exécution)</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BFR estimé (jours de CA)</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- 15 (positif structurel)</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- 15</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Capacité d'autofinancement (CAF /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2,5 %</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2,8 %</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Endettement bancaire / fonds propres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 (pas d'emprunt)</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 volontaire constituée fin de période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200 K€</w:t>
            </w:r>
          </w:p>
        </w:tc>
      </w:tr>
    </w:tbl>
    <w:p>
      <w:pPr>
        <w:spacing w:after="120" w:line="300"/>
        <w:jc w:val="both"/>
      </w:pPr>
      <w:r>
        <w:rPr>
          <w:rFonts w:ascii="Calibri" w:cs="Calibri" w:eastAsia="Calibri" w:hAnsi="Calibri"/>
          <w:color w:val="1A1A1A"/>
          <w:sz w:val="22"/>
          <w:szCs w:val="22"/>
        </w:rPr>
        <w:t xml:space="preserve">Lecture : le BFR négatif structurel (-15 jours de CA) est typique des agences de voyages à forfait — l'opérateur encaisse les acomptes avant de payer ses fournisseurs. Cette caractéristique est un atout, mais elle implique une responsabilité accrue sur la garantie financière, raison pour laquelle Eventy Life sollicite une couverture supérieure aux minima réglementaires historiques.</w:t>
      </w:r>
    </w:p>
    <w:p>
      <w:pPr>
        <w:pStyle w:val="Heading2"/>
        <w:spacing w:after="160" w:before="360"/>
      </w:pPr>
      <w:r>
        <w:rPr>
          <w:rFonts w:ascii="Calibri" w:cs="Calibri" w:eastAsia="Calibri" w:hAnsi="Calibri"/>
          <w:b/>
          <w:bCs/>
          <w:color w:val="E87722"/>
          <w:sz w:val="28"/>
          <w:szCs w:val="28"/>
        </w:rPr>
        <w:t xml:space="preserve">4.9. Bilan prévisionnel synthétique — fin An 1</w:t>
      </w:r>
    </w:p>
    <w:p>
      <w:pPr>
        <w:spacing w:after="120" w:line="300"/>
        <w:jc w:val="both"/>
      </w:pPr>
      <w:r>
        <w:rPr>
          <w:rFonts w:ascii="Calibri" w:cs="Calibri" w:eastAsia="Calibri" w:hAnsi="Calibri"/>
          <w:color w:val="1A1A1A"/>
          <w:sz w:val="22"/>
          <w:szCs w:val="22"/>
        </w:rPr>
        <w:t xml:space="preserve">Le bilan prévisionnel à la clôture du premier exercice illustre la solidité financière du modèle Eventy Life — un actif circulant en majorité, des fonds propres positifs, et aucun endettement bancaire.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Actif (€)</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Passif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Immobilisations incorporelles (logiciels, marque INPI)</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Immobilisations corporelles (matériel informatique)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Stocks (n/a — service immatériel)</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Créances clients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12 000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Disponibilités (banque + compte de paiement Stripe)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620 000</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ACTIF</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642 500</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Capital social</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 (création)</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Réserve volontaire (5 % du CA)</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Résultat de l'exercice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271 500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Fonds propres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324 500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Dettes fournisseurs (échéances en cours)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180 000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Acomptes voyageurs en transit (fonds garantis APST)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120 000</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Dettes fiscales et sociales (IS, TVA marge, charges)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18 000</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PASSIF</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642 500</w:t>
            </w:r>
          </w:p>
        </w:tc>
      </w:tr>
    </w:tbl>
    <w:p>
      <w:pPr>
        <w:spacing w:after="120" w:line="300"/>
        <w:jc w:val="both"/>
      </w:pPr>
      <w:r>
        <w:rPr>
          <w:rFonts w:ascii="Calibri" w:cs="Calibri" w:eastAsia="Calibri" w:hAnsi="Calibri"/>
          <w:color w:val="1A1A1A"/>
          <w:sz w:val="22"/>
          <w:szCs w:val="22"/>
        </w:rPr>
        <w:t xml:space="preserve">Le bilan respecte naturellement l'égalité actif = passif. Les acomptes voyageurs en transit (120 000 €) sont intégralement adossés à des liquidités disponibles et couverts par la garantie financière APST. Aucun risque de découvert sur les engagements voyageurs.</w:t>
      </w:r>
    </w:p>
    <w:p>
      <w:pPr>
        <w:pStyle w:val="Heading2"/>
        <w:spacing w:after="160" w:before="360"/>
      </w:pPr>
      <w:r>
        <w:rPr>
          <w:rFonts w:ascii="Calibri" w:cs="Calibri" w:eastAsia="Calibri" w:hAnsi="Calibri"/>
          <w:b/>
          <w:bCs/>
          <w:color w:val="E87722"/>
          <w:sz w:val="28"/>
          <w:szCs w:val="28"/>
        </w:rPr>
        <w:t xml:space="preserve">4.10. Capacité d'autofinancement — l'autonomie financière comme philosophie</w:t>
      </w:r>
    </w:p>
    <w:p>
      <w:pPr>
        <w:spacing w:after="120" w:line="300"/>
        <w:jc w:val="both"/>
      </w:pPr>
      <w:r>
        <w:rPr>
          <w:rFonts w:ascii="Calibri" w:cs="Calibri" w:eastAsia="Calibri" w:hAnsi="Calibri"/>
          <w:color w:val="1A1A1A"/>
          <w:sz w:val="22"/>
          <w:szCs w:val="22"/>
        </w:rPr>
        <w:t xml:space="preserve">Eventy Life a été pensée pour s'autofinancer. Le fondateur a personnellement assumé la totalité de la R&amp;D pré-lancement (plateforme technique de plus d'un million de lignes de code), évitant à la société une dette technique ou un endettement de démarrage. Cette autonomie initiale est un atout pour l'examen de la solvabilité.</w:t>
      </w:r>
    </w:p>
    <w:p>
      <w:pPr>
        <w:spacing w:after="120" w:line="300"/>
        <w:jc w:val="both"/>
      </w:pPr>
      <w:r>
        <w:rPr>
          <w:rFonts w:ascii="Calibri" w:cs="Calibri" w:eastAsia="Calibri" w:hAnsi="Calibri"/>
          <w:color w:val="1A1A1A"/>
          <w:sz w:val="22"/>
          <w:szCs w:val="22"/>
        </w:rPr>
        <w:t xml:space="preserve">La capacité d'autofinancement (CAF) prévisionnelle An 1 d'environ 2,5 % du CA permet de financer en interne :</w:t>
      </w:r>
    </w:p>
    <w:p>
      <w:pPr>
        <w:pStyle w:val="ListParagraph"/>
        <w:numPr>
          <w:ilvl w:val="0"/>
          <w:numId w:val="2"/>
        </w:numPr>
        <w:spacing w:after="80" w:line="280"/>
      </w:pPr>
      <w:r>
        <w:rPr>
          <w:rFonts w:ascii="Calibri" w:cs="Calibri" w:eastAsia="Calibri" w:hAnsi="Calibri"/>
          <w:color w:val="1A1A1A"/>
          <w:sz w:val="22"/>
          <w:szCs w:val="22"/>
        </w:rPr>
        <w:t xml:space="preserve">La constitution de la réserve volontaire de 5 % du CA (objectif pluriannuel).</w:t>
      </w:r>
    </w:p>
    <w:p>
      <w:pPr>
        <w:pStyle w:val="ListParagraph"/>
        <w:numPr>
          <w:ilvl w:val="0"/>
          <w:numId w:val="2"/>
        </w:numPr>
        <w:spacing w:after="80" w:line="280"/>
      </w:pPr>
      <w:r>
        <w:rPr>
          <w:rFonts w:ascii="Calibri" w:cs="Calibri" w:eastAsia="Calibri" w:hAnsi="Calibri"/>
          <w:color w:val="1A1A1A"/>
          <w:sz w:val="22"/>
          <w:szCs w:val="22"/>
        </w:rPr>
        <w:t xml:space="preserve">Le renforcement progressif de l'équipe interne (de 5 à 12 ETP entre An 1 et An 2).</w:t>
      </w:r>
    </w:p>
    <w:p>
      <w:pPr>
        <w:pStyle w:val="ListParagraph"/>
        <w:numPr>
          <w:ilvl w:val="0"/>
          <w:numId w:val="2"/>
        </w:numPr>
        <w:spacing w:after="80" w:line="280"/>
      </w:pPr>
      <w:r>
        <w:rPr>
          <w:rFonts w:ascii="Calibri" w:cs="Calibri" w:eastAsia="Calibri" w:hAnsi="Calibri"/>
          <w:color w:val="1A1A1A"/>
          <w:sz w:val="22"/>
          <w:szCs w:val="22"/>
        </w:rPr>
        <w:t xml:space="preserve">Les investissements de la plateforme technique (évolutions, sécurité, scalabilité).</w:t>
      </w:r>
    </w:p>
    <w:p>
      <w:pPr>
        <w:pStyle w:val="ListParagraph"/>
        <w:numPr>
          <w:ilvl w:val="0"/>
          <w:numId w:val="2"/>
        </w:numPr>
        <w:spacing w:after="80" w:line="280"/>
      </w:pPr>
      <w:r>
        <w:rPr>
          <w:rFonts w:ascii="Calibri" w:cs="Calibri" w:eastAsia="Calibri" w:hAnsi="Calibri"/>
          <w:color w:val="1A1A1A"/>
          <w:sz w:val="22"/>
          <w:szCs w:val="22"/>
        </w:rPr>
        <w:t xml:space="preserve">Le marketing et la communication.</w:t>
      </w:r>
    </w:p>
    <w:p>
      <w:pPr>
        <w:spacing w:after="120" w:line="300"/>
        <w:jc w:val="both"/>
      </w:pPr>
      <w:r>
        <w:rPr>
          <w:rFonts w:ascii="Calibri" w:cs="Calibri" w:eastAsia="Calibri" w:hAnsi="Calibri"/>
          <w:color w:val="1A1A1A"/>
          <w:sz w:val="22"/>
          <w:szCs w:val="22"/>
        </w:rPr>
        <w:t xml:space="preserve">Aucun emprunt bancaire n'est prévu dans le scénario central. Une éventuelle levée de fonds Seed (150 à 300 K€ en T2 An 2026) viendrait accélérer le développement, sans en être une condition de viabilité. C'est un signal fort de solidité — Eventy Life ne demande pas la confiance de l'APST « parce qu'elle en a besoin pour exister », mais parce que la garantie est l'expression naturelle d'un opérateur sérieux qui se conforme à la loi.</w:t>
      </w:r>
    </w:p>
    <w:p>
      <w:r>
        <w:br w:type="page"/>
      </w:r>
    </w:p>
    <w:p>
      <w:pPr>
        <w:pStyle w:val="Heading1"/>
        <w:spacing w:after="240" w:before="480"/>
      </w:pPr>
      <w:r>
        <w:rPr>
          <w:rFonts w:ascii="Calibri" w:cs="Calibri" w:eastAsia="Calibri" w:hAnsi="Calibri"/>
          <w:b/>
          <w:bCs/>
          <w:color w:val="1F4E79"/>
          <w:sz w:val="36"/>
          <w:szCs w:val="36"/>
        </w:rPr>
        <w:t xml:space="preserve">5. Pièces juridiques de référence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Tous les documents légaux d'Eventy Life convergent vers une seule promesse : protection absolue du voyageur.</w:t>
      </w:r>
    </w:p>
    <w:p>
      <w:pPr>
        <w:pStyle w:val="Heading2"/>
        <w:spacing w:after="160" w:before="360"/>
      </w:pPr>
      <w:r>
        <w:rPr>
          <w:rFonts w:ascii="Calibri" w:cs="Calibri" w:eastAsia="Calibri" w:hAnsi="Calibri"/>
          <w:b/>
          <w:bCs/>
          <w:color w:val="E87722"/>
          <w:sz w:val="28"/>
          <w:szCs w:val="28"/>
        </w:rPr>
        <w:t xml:space="preserve">5.1. Pièces du dossier — checklist exhaustive</w:t>
      </w:r>
    </w:p>
    <w:p>
      <w:pPr>
        <w:spacing w:after="120" w:line="300"/>
        <w:jc w:val="both"/>
      </w:pPr>
      <w:r>
        <w:rPr>
          <w:rFonts w:ascii="Calibri" w:cs="Calibri" w:eastAsia="Calibri" w:hAnsi="Calibri"/>
          <w:color w:val="1A1A1A"/>
          <w:sz w:val="22"/>
          <w:szCs w:val="22"/>
        </w:rPr>
        <w:t xml:space="preserve">Conformément aux exigences de l'APST, d'Atout France et des garants tiers, le dossier complet est constitué des pièces suivantes (réf. liste de pièces APST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60"/>
        <w:gridCol w:w="1850"/>
        <w:gridCol w:w="185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5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Pièce</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Statut</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Source</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Extrait Kbis (moins de 3 mois)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fournir post-immatriculation SAS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Greffe</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Statuts SAS certifiés conformes (signés)</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finalisation — modèle joint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Avocat tourisme</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Pacte d'associés (le cas échéant)</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Mono-actionnariat — N/A à la création</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Justificatif d'identité du dirigeant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Disponible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David Eventy</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CV détaillé du dirigeant (capacité professionnelle)</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au dossier</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A</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Justificatif de la capacité professionnelle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Voir partie 6</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A</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Compte de résultat prévisionnel An 1 / An 2</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 voir partie 4</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B</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Plan de trésorerie 24 mois</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 voir partie 4</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B</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Tableau du volume d'affaires prévisionnel</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 voir partie 4</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B</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Description détaillée du projet (activité, cible, fonctionnement)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Voir parties 1 et 2</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Document principal</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11</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Attestation d'assurance RC Pro</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souscrire — pré-engagement Hiscox</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C</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Justificatif d'occupation des locaux (bail ou domiciliation)</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fournir</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Bailleur / domiciliation</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13</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RIB du compte professionnel</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ouvrir post-Kbis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Banque</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14</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Conditions Générales de Vente (CGV)</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Conformes directive 2015/2302 — voir partie 7</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D</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Mentions légales du site</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Conformes — voir partie 7</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eventylife.fr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16</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Politique RGPD et de confidentialité</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Conformes — voir partie 7</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eventylife.fr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17</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Modèle de contrat type voyageur</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Voir partie 7</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D</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18</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Liste des destinations et programmes types</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 voir Annexe 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E</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19</w:t>
            </w:r>
          </w:p>
        </w:tc>
        <w:tc>
          <w:tcPr>
            <w:tcW w:type="dxa" w:w="5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Liste des partenaires identifiés (HRA, transporteurs)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 — voir Annexe F</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F</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20</w:t>
            </w:r>
          </w:p>
        </w:tc>
        <w:tc>
          <w:tcPr>
            <w:tcW w:type="dxa" w:w="5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Déclaration sur l'honneur de non-condamnation du dirigeant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Joint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Annexe G</w:t>
            </w:r>
          </w:p>
        </w:tc>
      </w:tr>
    </w:tbl>
    <w:p>
      <w:pPr>
        <w:pStyle w:val="Heading2"/>
        <w:spacing w:after="160" w:before="360"/>
      </w:pPr>
      <w:r>
        <w:rPr>
          <w:rFonts w:ascii="Calibri" w:cs="Calibri" w:eastAsia="Calibri" w:hAnsi="Calibri"/>
          <w:b/>
          <w:bCs/>
          <w:color w:val="E87722"/>
          <w:sz w:val="28"/>
          <w:szCs w:val="28"/>
        </w:rPr>
        <w:t xml:space="preserve">5.2. Statuts SAS — clauses structurantes</w:t>
      </w:r>
    </w:p>
    <w:p>
      <w:pPr>
        <w:spacing w:after="120" w:line="300"/>
        <w:jc w:val="both"/>
      </w:pPr>
      <w:r>
        <w:rPr>
          <w:rFonts w:ascii="Calibri" w:cs="Calibri" w:eastAsia="Calibri" w:hAnsi="Calibri"/>
          <w:color w:val="1A1A1A"/>
          <w:sz w:val="22"/>
          <w:szCs w:val="22"/>
        </w:rPr>
        <w:t xml:space="preserve">Les statuts d'Eventy Life SAS, en cours de finalisation avec un avocat spécialisé en droit du tourisme, intègrent les clauses suivantes — déterminantes pour l'examen du dossier.</w:t>
      </w:r>
    </w:p>
    <w:p>
      <w:pPr>
        <w:pStyle w:val="Heading3"/>
        <w:spacing w:after="120" w:before="240"/>
      </w:pPr>
      <w:r>
        <w:rPr>
          <w:rFonts w:ascii="Calibri" w:cs="Calibri" w:eastAsia="Calibri" w:hAnsi="Calibri"/>
          <w:b/>
          <w:bCs/>
          <w:color w:val="1F4E79"/>
          <w:sz w:val="24"/>
          <w:szCs w:val="24"/>
        </w:rPr>
        <w:t xml:space="preserve">Objet social (clause 2)</w:t>
      </w:r>
    </w:p>
    <w:p>
      <w:pPr>
        <w:spacing w:after="120" w:line="300"/>
        <w:jc w:val="both"/>
      </w:pPr>
      <w:r>
        <w:rPr>
          <w:rFonts w:ascii="Calibri" w:cs="Calibri" w:eastAsia="Calibri" w:hAnsi="Calibri"/>
          <w:color w:val="1A1A1A"/>
          <w:sz w:val="22"/>
          <w:szCs w:val="22"/>
        </w:rPr>
        <w:t xml:space="preserve">« La société a pour objet, en France et à l'étranger : l'organisation, la promotion, la commercialisation et la vente de voyages, séjours et prestations touristiques à forfait au sens des articles L211-1 et suivants du Code du Tourisme ; la conception et l'exploitation d'une plateforme numérique de mise en relation entre voyageurs et créateurs de voyages indépendants ; la fourniture de services connexes d'assistance, d'accompagnement et d'assurance dans le cadre des séjours organisés ; toutes opérations commerciales, industrielles, financières, mobilières ou immobilières se rapportant directement ou indirectement à l'objet social ou de nature à favoriser son développement. »</w:t>
      </w:r>
    </w:p>
    <w:p>
      <w:pPr>
        <w:pStyle w:val="Heading3"/>
        <w:spacing w:after="120" w:before="240"/>
      </w:pPr>
      <w:r>
        <w:rPr>
          <w:rFonts w:ascii="Calibri" w:cs="Calibri" w:eastAsia="Calibri" w:hAnsi="Calibri"/>
          <w:b/>
          <w:bCs/>
          <w:color w:val="1F4E79"/>
          <w:sz w:val="24"/>
          <w:szCs w:val="24"/>
        </w:rPr>
        <w:t xml:space="preserve">Capital social (clause 6)</w:t>
      </w:r>
    </w:p>
    <w:p>
      <w:pPr>
        <w:spacing w:after="120" w:line="300"/>
        <w:jc w:val="both"/>
      </w:pPr>
      <w:r>
        <w:rPr>
          <w:rFonts w:ascii="Calibri" w:cs="Calibri" w:eastAsia="Calibri" w:hAnsi="Calibri"/>
          <w:color w:val="1A1A1A"/>
          <w:sz w:val="22"/>
          <w:szCs w:val="22"/>
        </w:rPr>
        <w:t xml:space="preserve">Le capital initial est fixé à 3 000 € intégralement libéré à la constitution, divisé en 3 000 actions ordinaires de 1 € de nominal. Le capital sera porté à 10 000 € au plus tard à l'issue de la première levée de fonds ou de la fin de la première année d'exercice.</w:t>
      </w:r>
    </w:p>
    <w:p>
      <w:pPr>
        <w:pStyle w:val="Heading3"/>
        <w:spacing w:after="120" w:before="240"/>
      </w:pPr>
      <w:r>
        <w:rPr>
          <w:rFonts w:ascii="Calibri" w:cs="Calibri" w:eastAsia="Calibri" w:hAnsi="Calibri"/>
          <w:b/>
          <w:bCs/>
          <w:color w:val="1F4E79"/>
          <w:sz w:val="24"/>
          <w:szCs w:val="24"/>
        </w:rPr>
        <w:t xml:space="preserve">Engagement du président (clause 12)</w:t>
      </w:r>
    </w:p>
    <w:p>
      <w:pPr>
        <w:spacing w:after="120" w:line="300"/>
        <w:jc w:val="both"/>
      </w:pPr>
      <w:r>
        <w:rPr>
          <w:rFonts w:ascii="Calibri" w:cs="Calibri" w:eastAsia="Calibri" w:hAnsi="Calibri"/>
          <w:color w:val="1A1A1A"/>
          <w:sz w:val="22"/>
          <w:szCs w:val="22"/>
        </w:rPr>
        <w:t xml:space="preserve">Le président s'engage personnellement à ne pas verser de dividendes tant que le résultat distribuable n'aura pas reconstitué un fonds de réserve dédié à la couverture des risques tourisme à hauteur de 5 % du chiffre d'affaires annuel. Cette clause de réserve volontaire renforce la protection des voyageurs au-delà des obligations légales.</w:t>
      </w:r>
    </w:p>
    <w:p>
      <w:pPr>
        <w:pStyle w:val="Heading2"/>
        <w:spacing w:after="160" w:before="360"/>
      </w:pPr>
      <w:r>
        <w:rPr>
          <w:rFonts w:ascii="Calibri" w:cs="Calibri" w:eastAsia="Calibri" w:hAnsi="Calibri"/>
          <w:b/>
          <w:bCs/>
          <w:color w:val="E87722"/>
          <w:sz w:val="28"/>
          <w:szCs w:val="28"/>
        </w:rPr>
        <w:t xml:space="preserve">5.3. Pacte d'associés — principes pour la phase de croissance</w:t>
      </w:r>
    </w:p>
    <w:p>
      <w:pPr>
        <w:spacing w:after="120" w:line="300"/>
        <w:jc w:val="both"/>
      </w:pPr>
      <w:r>
        <w:rPr>
          <w:rFonts w:ascii="Calibri" w:cs="Calibri" w:eastAsia="Calibri" w:hAnsi="Calibri"/>
          <w:color w:val="1A1A1A"/>
          <w:sz w:val="22"/>
          <w:szCs w:val="22"/>
        </w:rPr>
        <w:t xml:space="preserve">À la constitution, Eventy Life est une SAS unipersonnelle. Lors d'une éventuelle entrée d'associés (levée de fonds, partenariat stratégique), un pacte d'associés sera conclu et joint au registre. Les principes structurants sont fixés en amont :</w:t>
      </w:r>
    </w:p>
    <w:p>
      <w:pPr>
        <w:pStyle w:val="ListParagraph"/>
        <w:numPr>
          <w:ilvl w:val="0"/>
          <w:numId w:val="2"/>
        </w:numPr>
        <w:spacing w:after="80" w:line="280"/>
      </w:pPr>
      <w:r>
        <w:rPr>
          <w:rFonts w:ascii="Calibri" w:cs="Calibri" w:eastAsia="Calibri" w:hAnsi="Calibri"/>
          <w:color w:val="1A1A1A"/>
          <w:sz w:val="22"/>
          <w:szCs w:val="22"/>
        </w:rPr>
        <w:t xml:space="preserve">Préservation du contrôle du fondateur sur les orientations métier (vote double sur changement d'objet social et de modèle économique).</w:t>
      </w:r>
    </w:p>
    <w:p>
      <w:pPr>
        <w:pStyle w:val="ListParagraph"/>
        <w:numPr>
          <w:ilvl w:val="0"/>
          <w:numId w:val="2"/>
        </w:numPr>
        <w:spacing w:after="80" w:line="280"/>
      </w:pPr>
      <w:r>
        <w:rPr>
          <w:rFonts w:ascii="Calibri" w:cs="Calibri" w:eastAsia="Calibri" w:hAnsi="Calibri"/>
          <w:color w:val="1A1A1A"/>
          <w:sz w:val="22"/>
          <w:szCs w:val="22"/>
        </w:rPr>
        <w:t xml:space="preserve">Clauses anti-dilution sur les rounds futurs.</w:t>
      </w:r>
    </w:p>
    <w:p>
      <w:pPr>
        <w:pStyle w:val="ListParagraph"/>
        <w:numPr>
          <w:ilvl w:val="0"/>
          <w:numId w:val="2"/>
        </w:numPr>
        <w:spacing w:after="80" w:line="280"/>
      </w:pPr>
      <w:r>
        <w:rPr>
          <w:rFonts w:ascii="Calibri" w:cs="Calibri" w:eastAsia="Calibri" w:hAnsi="Calibri"/>
          <w:color w:val="1A1A1A"/>
          <w:sz w:val="22"/>
          <w:szCs w:val="22"/>
        </w:rPr>
        <w:t xml:space="preserve">Droit de préemption croisé entre associés en cas de cession.</w:t>
      </w:r>
    </w:p>
    <w:p>
      <w:pPr>
        <w:pStyle w:val="ListParagraph"/>
        <w:numPr>
          <w:ilvl w:val="0"/>
          <w:numId w:val="2"/>
        </w:numPr>
        <w:spacing w:after="80" w:line="280"/>
      </w:pPr>
      <w:r>
        <w:rPr>
          <w:rFonts w:ascii="Calibri" w:cs="Calibri" w:eastAsia="Calibri" w:hAnsi="Calibri"/>
          <w:color w:val="1A1A1A"/>
          <w:sz w:val="22"/>
          <w:szCs w:val="22"/>
        </w:rPr>
        <w:t xml:space="preserve">Clause de drag-along / tag-along en cas d'offre tierce.</w:t>
      </w:r>
    </w:p>
    <w:p>
      <w:pPr>
        <w:pStyle w:val="ListParagraph"/>
        <w:numPr>
          <w:ilvl w:val="0"/>
          <w:numId w:val="2"/>
        </w:numPr>
        <w:spacing w:after="80" w:line="280"/>
      </w:pPr>
      <w:r>
        <w:rPr>
          <w:rFonts w:ascii="Calibri" w:cs="Calibri" w:eastAsia="Calibri" w:hAnsi="Calibri"/>
          <w:color w:val="1A1A1A"/>
          <w:sz w:val="22"/>
          <w:szCs w:val="22"/>
        </w:rPr>
        <w:t xml:space="preserve">Répartition contractuelle des risques liés à la garantie financière (engagement du fondateur sur la contre-garantie personnelle).</w:t>
      </w:r>
    </w:p>
    <w:p>
      <w:r>
        <w:br w:type="page"/>
      </w:r>
    </w:p>
    <w:p>
      <w:pPr>
        <w:pStyle w:val="Heading1"/>
        <w:spacing w:after="240" w:before="480"/>
      </w:pPr>
      <w:r>
        <w:rPr>
          <w:rFonts w:ascii="Calibri" w:cs="Calibri" w:eastAsia="Calibri" w:hAnsi="Calibri"/>
          <w:b/>
          <w:bCs/>
          <w:color w:val="1F4E79"/>
          <w:sz w:val="36"/>
          <w:szCs w:val="36"/>
        </w:rPr>
        <w:t xml:space="preserve">6. Capacité professionnelle du dirigeant</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La capacité professionnelle, c'est savoir voyager, savoir entreprendre, et savoir prendre soin des gens. C'est aussi un dossier.</w:t>
      </w:r>
    </w:p>
    <w:p>
      <w:pPr>
        <w:spacing w:after="120" w:line="300"/>
        <w:jc w:val="both"/>
      </w:pPr>
      <w:r>
        <w:rPr>
          <w:rFonts w:ascii="Calibri" w:cs="Calibri" w:eastAsia="Calibri" w:hAnsi="Calibri"/>
          <w:color w:val="1A1A1A"/>
          <w:sz w:val="22"/>
          <w:szCs w:val="22"/>
        </w:rPr>
        <w:t xml:space="preserve">L'article R211-43 du Code du Tourisme exige que le représentant légal d'un opérateur de voyages justifie d'une capacité professionnelle. Trois voies sont ouvertes par la réglementation.</w:t>
      </w:r>
    </w:p>
    <w:p>
      <w:pPr>
        <w:pStyle w:val="Heading2"/>
        <w:spacing w:after="160" w:before="360"/>
      </w:pPr>
      <w:r>
        <w:rPr>
          <w:rFonts w:ascii="Calibri" w:cs="Calibri" w:eastAsia="Calibri" w:hAnsi="Calibri"/>
          <w:b/>
          <w:bCs/>
          <w:color w:val="E87722"/>
          <w:sz w:val="28"/>
          <w:szCs w:val="28"/>
        </w:rPr>
        <w:t xml:space="preserve">6.1. Les trois voies de justification</w:t>
      </w:r>
    </w:p>
    <w:p>
      <w:pPr>
        <w:pStyle w:val="ListParagraph"/>
        <w:numPr>
          <w:ilvl w:val="0"/>
          <w:numId w:val="3"/>
        </w:numPr>
        <w:spacing w:after="80" w:line="280"/>
      </w:pPr>
      <w:r>
        <w:rPr>
          <w:rFonts w:ascii="Calibri" w:cs="Calibri" w:eastAsia="Calibri" w:hAnsi="Calibri"/>
          <w:color w:val="1A1A1A"/>
          <w:sz w:val="22"/>
          <w:szCs w:val="22"/>
        </w:rPr>
        <w:t xml:space="preserve">Diplôme : BTS Tourisme, Licence professionnelle Métiers du Tourisme, ou diplôme équivalent inscrit au RNCP.</w:t>
      </w:r>
    </w:p>
    <w:p>
      <w:pPr>
        <w:pStyle w:val="ListParagraph"/>
        <w:numPr>
          <w:ilvl w:val="0"/>
          <w:numId w:val="3"/>
        </w:numPr>
        <w:spacing w:after="80" w:line="280"/>
      </w:pPr>
      <w:r>
        <w:rPr>
          <w:rFonts w:ascii="Calibri" w:cs="Calibri" w:eastAsia="Calibri" w:hAnsi="Calibri"/>
          <w:color w:val="1A1A1A"/>
          <w:sz w:val="22"/>
          <w:szCs w:val="22"/>
        </w:rPr>
        <w:t xml:space="preserve">Expérience professionnelle : 2 années à un poste de direction dans une agence de voyages immatriculée, ou 4 années à un poste d'encadrement dans le secteur du tourisme.</w:t>
      </w:r>
    </w:p>
    <w:p>
      <w:pPr>
        <w:pStyle w:val="ListParagraph"/>
        <w:numPr>
          <w:ilvl w:val="0"/>
          <w:numId w:val="3"/>
        </w:numPr>
        <w:spacing w:after="80" w:line="280"/>
      </w:pPr>
      <w:r>
        <w:rPr>
          <w:rFonts w:ascii="Calibri" w:cs="Calibri" w:eastAsia="Calibri" w:hAnsi="Calibri"/>
          <w:color w:val="1A1A1A"/>
          <w:sz w:val="22"/>
          <w:szCs w:val="22"/>
        </w:rPr>
        <w:t xml:space="preserve">Recrutement d'un salarié justifiant lui-même de la capacité — option de repli.</w:t>
      </w:r>
    </w:p>
    <w:p>
      <w:pPr>
        <w:pStyle w:val="Heading2"/>
        <w:spacing w:after="160" w:before="360"/>
      </w:pPr>
      <w:r>
        <w:rPr>
          <w:rFonts w:ascii="Calibri" w:cs="Calibri" w:eastAsia="Calibri" w:hAnsi="Calibri"/>
          <w:b/>
          <w:bCs/>
          <w:color w:val="E87722"/>
          <w:sz w:val="28"/>
          <w:szCs w:val="28"/>
        </w:rPr>
        <w:t xml:space="preserve">6.2. Voie retenue par David Eventy</w:t>
      </w:r>
    </w:p>
    <w:p>
      <w:pPr>
        <w:spacing w:after="120" w:line="300"/>
        <w:jc w:val="both"/>
      </w:pPr>
      <w:r>
        <w:rPr>
          <w:rFonts w:ascii="Calibri" w:cs="Calibri" w:eastAsia="Calibri" w:hAnsi="Calibri"/>
          <w:color w:val="1A1A1A"/>
          <w:sz w:val="22"/>
          <w:szCs w:val="22"/>
        </w:rPr>
        <w:t xml:space="preserve">Le dirigeant David Eventy choisit, après concertation avec son conseil juridique, la voie qui combine au mieux :</w:t>
      </w:r>
    </w:p>
    <w:p>
      <w:pPr>
        <w:pStyle w:val="ListParagraph"/>
        <w:numPr>
          <w:ilvl w:val="0"/>
          <w:numId w:val="2"/>
        </w:numPr>
        <w:spacing w:after="80" w:line="280"/>
      </w:pPr>
      <w:r>
        <w:rPr>
          <w:rFonts w:ascii="Calibri" w:cs="Calibri" w:eastAsia="Calibri" w:hAnsi="Calibri"/>
          <w:color w:val="1A1A1A"/>
          <w:sz w:val="22"/>
          <w:szCs w:val="22"/>
        </w:rPr>
        <w:t xml:space="preserve">Son parcours d'entrepreneur autodidacte avec expérience du secteur tourisme via Eventy en phase de pré-lancement et tests.</w:t>
      </w:r>
    </w:p>
    <w:p>
      <w:pPr>
        <w:pStyle w:val="ListParagraph"/>
        <w:numPr>
          <w:ilvl w:val="0"/>
          <w:numId w:val="2"/>
        </w:numPr>
        <w:spacing w:after="80" w:line="280"/>
      </w:pPr>
      <w:r>
        <w:rPr>
          <w:rFonts w:ascii="Calibri" w:cs="Calibri" w:eastAsia="Calibri" w:hAnsi="Calibri"/>
          <w:color w:val="1A1A1A"/>
          <w:sz w:val="22"/>
          <w:szCs w:val="22"/>
        </w:rPr>
        <w:t xml:space="preserve">Sa formation continue : suivi d'une formation qualifiante en droit du tourisme, fiscalité agence de voyages, gestion opérationnelle (modules 2025-2026).</w:t>
      </w:r>
    </w:p>
    <w:p>
      <w:pPr>
        <w:pStyle w:val="ListParagraph"/>
        <w:numPr>
          <w:ilvl w:val="0"/>
          <w:numId w:val="2"/>
        </w:numPr>
        <w:spacing w:after="80" w:line="280"/>
      </w:pPr>
      <w:r>
        <w:rPr>
          <w:rFonts w:ascii="Calibri" w:cs="Calibri" w:eastAsia="Calibri" w:hAnsi="Calibri"/>
          <w:color w:val="1A1A1A"/>
          <w:sz w:val="22"/>
          <w:szCs w:val="22"/>
        </w:rPr>
        <w:t xml:space="preserve">Le recrutement, dans les 6 premiers mois, d'un directeur des opérations titulaire d'un BTS Tourisme ou d'une expérience certifiée — option de sécurité.</w:t>
      </w:r>
    </w:p>
    <w:p>
      <w:pPr>
        <w:spacing w:after="120" w:line="300"/>
        <w:jc w:val="both"/>
      </w:pPr>
      <w:r>
        <w:rPr>
          <w:rFonts w:ascii="Calibri" w:cs="Calibri" w:eastAsia="Calibri" w:hAnsi="Calibri"/>
          <w:color w:val="1A1A1A"/>
          <w:sz w:val="22"/>
          <w:szCs w:val="22"/>
        </w:rPr>
        <w:t xml:space="preserve">La preuve de la capacité professionnelle sera apportée par : (i) le CV détaillé du dirigeant en Annexe A, (ii) les attestations de formation, (iii) le contrat de travail du directeur des opérations dès sa signature, et (iv) toute pièce additionnelle demandée par Atout France lors de l'instruction.</w:t>
      </w:r>
    </w:p>
    <w:p>
      <w:pPr>
        <w:pStyle w:val="Heading2"/>
        <w:spacing w:after="160" w:before="360"/>
      </w:pPr>
      <w:r>
        <w:rPr>
          <w:rFonts w:ascii="Calibri" w:cs="Calibri" w:eastAsia="Calibri" w:hAnsi="Calibri"/>
          <w:b/>
          <w:bCs/>
          <w:color w:val="E87722"/>
          <w:sz w:val="28"/>
          <w:szCs w:val="28"/>
        </w:rPr>
        <w:t xml:space="preserve">6.3. Engagement de formation continue</w:t>
      </w:r>
    </w:p>
    <w:p>
      <w:pPr>
        <w:spacing w:after="120" w:line="300"/>
        <w:jc w:val="both"/>
      </w:pPr>
      <w:r>
        <w:rPr>
          <w:rFonts w:ascii="Calibri" w:cs="Calibri" w:eastAsia="Calibri" w:hAnsi="Calibri"/>
          <w:color w:val="1A1A1A"/>
          <w:sz w:val="22"/>
          <w:szCs w:val="22"/>
        </w:rPr>
        <w:t xml:space="preserve">Le dirigeant s'engage à suivre annuellement au minimum 21 heures de formation professionnelle dans les domaines : droit du tourisme, droit de la consommation, fiscalité voyage, gestion de crise et continuité d'activité. Cet engagement est inscrit dans le règlement intérieur de la société.</w:t>
      </w:r>
    </w:p>
    <w:p>
      <w:r>
        <w:br w:type="page"/>
      </w:r>
    </w:p>
    <w:p>
      <w:pPr>
        <w:pStyle w:val="Heading1"/>
        <w:spacing w:after="240" w:before="480"/>
      </w:pPr>
      <w:r>
        <w:rPr>
          <w:rFonts w:ascii="Calibri" w:cs="Calibri" w:eastAsia="Calibri" w:hAnsi="Calibri"/>
          <w:b/>
          <w:bCs/>
          <w:color w:val="1F4E79"/>
          <w:sz w:val="36"/>
          <w:szCs w:val="36"/>
        </w:rPr>
        <w:t xml:space="preserve">7. Garanties offertes et protection du consommateur</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Le client ne doit pas avoir à se demander s'il est protégé. Il doit le savoir, sans même y penser.</w:t>
      </w:r>
    </w:p>
    <w:p>
      <w:pPr>
        <w:pStyle w:val="Heading2"/>
        <w:spacing w:after="160" w:before="360"/>
      </w:pPr>
      <w:r>
        <w:rPr>
          <w:rFonts w:ascii="Calibri" w:cs="Calibri" w:eastAsia="Calibri" w:hAnsi="Calibri"/>
          <w:b/>
          <w:bCs/>
          <w:color w:val="E87722"/>
          <w:sz w:val="28"/>
          <w:szCs w:val="28"/>
        </w:rPr>
        <w:t xml:space="preserve">7.1. Architecture de protection — vue d'ensemble</w:t>
      </w:r>
    </w:p>
    <w:p>
      <w:pPr>
        <w:spacing w:after="120" w:line="300"/>
        <w:jc w:val="both"/>
      </w:pPr>
      <w:r>
        <w:rPr>
          <w:rFonts w:ascii="Calibri" w:cs="Calibri" w:eastAsia="Calibri" w:hAnsi="Calibri"/>
          <w:color w:val="1A1A1A"/>
          <w:sz w:val="22"/>
          <w:szCs w:val="22"/>
        </w:rPr>
        <w:t xml:space="preserve">La protection du voyageur Eventy s'appuie sur une architecture en quatre niveaux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Niveau</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Mécanisme et effet</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APST — couverture illimitée des fonds clients + rapatriement</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Responsabilité civile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RC Pro Tourisme — plafond minimum 1 500 000 € par sinistre</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Inclus dans chaque voyage — annulation, rapatriement, médical, bagages</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Médiation</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MTV — résolution extrajudiciaire gratuite des litiges</w:t>
            </w:r>
          </w:p>
        </w:tc>
      </w:tr>
    </w:tbl>
    <w:p>
      <w:pPr>
        <w:pStyle w:val="Heading2"/>
        <w:spacing w:after="160" w:before="360"/>
      </w:pPr>
      <w:r>
        <w:rPr>
          <w:rFonts w:ascii="Calibri" w:cs="Calibri" w:eastAsia="Calibri" w:hAnsi="Calibri"/>
          <w:b/>
          <w:bCs/>
          <w:color w:val="E87722"/>
          <w:sz w:val="28"/>
          <w:szCs w:val="28"/>
        </w:rPr>
        <w:t xml:space="preserve">7.2. Compte séquestre des acomptes</w:t>
      </w:r>
    </w:p>
    <w:p>
      <w:pPr>
        <w:spacing w:after="120" w:line="300"/>
        <w:jc w:val="both"/>
      </w:pPr>
      <w:r>
        <w:rPr>
          <w:rFonts w:ascii="Calibri" w:cs="Calibri" w:eastAsia="Calibri" w:hAnsi="Calibri"/>
          <w:color w:val="1A1A1A"/>
          <w:sz w:val="22"/>
          <w:szCs w:val="22"/>
        </w:rPr>
        <w:t xml:space="preserve">Conformément à l'esprit de l'article L211-18 et au-delà des obligations strictes du Code du Tourisme, Eventy Life met en place un mécanisme de cantonnement des fonds clients via Stripe Connect. Les acomptes versés par les voyageurs sont logés sur un compte de paiement dédié au voyage concerné, avec écriture comptable séparée et libération conditionnelle :</w:t>
      </w:r>
    </w:p>
    <w:p>
      <w:pPr>
        <w:pStyle w:val="ListParagraph"/>
        <w:numPr>
          <w:ilvl w:val="0"/>
          <w:numId w:val="2"/>
        </w:numPr>
        <w:spacing w:after="80" w:line="280"/>
      </w:pPr>
      <w:r>
        <w:rPr>
          <w:rFonts w:ascii="Calibri" w:cs="Calibri" w:eastAsia="Calibri" w:hAnsi="Calibri"/>
          <w:color w:val="1A1A1A"/>
          <w:sz w:val="22"/>
          <w:szCs w:val="22"/>
        </w:rPr>
        <w:t xml:space="preserve">Acomptes : versés au compte de paiement Eventy, traçabilité totale en base de données.</w:t>
      </w:r>
    </w:p>
    <w:p>
      <w:pPr>
        <w:pStyle w:val="ListParagraph"/>
        <w:numPr>
          <w:ilvl w:val="0"/>
          <w:numId w:val="2"/>
        </w:numPr>
        <w:spacing w:after="80" w:line="280"/>
      </w:pPr>
      <w:r>
        <w:rPr>
          <w:rFonts w:ascii="Calibri" w:cs="Calibri" w:eastAsia="Calibri" w:hAnsi="Calibri"/>
          <w:color w:val="1A1A1A"/>
          <w:sz w:val="22"/>
          <w:szCs w:val="22"/>
        </w:rPr>
        <w:t xml:space="preserve">Libération aux fournisseurs : selon le calendrier contractuel négocié avec chaque prestataire.</w:t>
      </w:r>
    </w:p>
    <w:p>
      <w:pPr>
        <w:pStyle w:val="ListParagraph"/>
        <w:numPr>
          <w:ilvl w:val="0"/>
          <w:numId w:val="2"/>
        </w:numPr>
        <w:spacing w:after="80" w:line="280"/>
      </w:pPr>
      <w:r>
        <w:rPr>
          <w:rFonts w:ascii="Calibri" w:cs="Calibri" w:eastAsia="Calibri" w:hAnsi="Calibri"/>
          <w:color w:val="1A1A1A"/>
          <w:sz w:val="22"/>
          <w:szCs w:val="22"/>
        </w:rPr>
        <w:t xml:space="preserve">Solde voyageur : libéré au plus tôt 30 jours avant le départ et au plus tard à la veille du départ.</w:t>
      </w:r>
    </w:p>
    <w:p>
      <w:pPr>
        <w:pStyle w:val="ListParagraph"/>
        <w:numPr>
          <w:ilvl w:val="0"/>
          <w:numId w:val="2"/>
        </w:numPr>
        <w:spacing w:after="80" w:line="280"/>
      </w:pPr>
      <w:r>
        <w:rPr>
          <w:rFonts w:ascii="Calibri" w:cs="Calibri" w:eastAsia="Calibri" w:hAnsi="Calibri"/>
          <w:color w:val="1A1A1A"/>
          <w:sz w:val="22"/>
          <w:szCs w:val="22"/>
        </w:rPr>
        <w:t xml:space="preserve">Rapprochement APST : déclaration trimestrielle des fonds en transit pour ajustement de la couverture.</w:t>
      </w:r>
    </w:p>
    <w:p>
      <w:pPr>
        <w:spacing w:after="120" w:line="300"/>
        <w:jc w:val="both"/>
      </w:pPr>
      <w:r>
        <w:rPr>
          <w:rFonts w:ascii="Calibri" w:cs="Calibri" w:eastAsia="Calibri" w:hAnsi="Calibri"/>
          <w:color w:val="1A1A1A"/>
          <w:sz w:val="22"/>
          <w:szCs w:val="22"/>
        </w:rPr>
        <w:t xml:space="preserve">Cette discipline interne s'ajoute à la garantie financière APST et constitue un standard de marché supérieur à la moyenne du secteur.</w:t>
      </w:r>
    </w:p>
    <w:p>
      <w:pPr>
        <w:pStyle w:val="Heading2"/>
        <w:spacing w:after="160" w:before="360"/>
      </w:pPr>
      <w:r>
        <w:rPr>
          <w:rFonts w:ascii="Calibri" w:cs="Calibri" w:eastAsia="Calibri" w:hAnsi="Calibri"/>
          <w:b/>
          <w:bCs/>
          <w:color w:val="E87722"/>
          <w:sz w:val="28"/>
          <w:szCs w:val="28"/>
        </w:rPr>
        <w:t xml:space="preserve">7.2.1. Compte séquestre des acomptes — mécanique technique</w:t>
      </w:r>
    </w:p>
    <w:p>
      <w:pPr>
        <w:spacing w:after="120" w:line="300"/>
        <w:jc w:val="both"/>
      </w:pPr>
      <w:r>
        <w:rPr>
          <w:rFonts w:ascii="Calibri" w:cs="Calibri" w:eastAsia="Calibri" w:hAnsi="Calibri"/>
          <w:color w:val="1A1A1A"/>
          <w:sz w:val="22"/>
          <w:szCs w:val="22"/>
        </w:rPr>
        <w:t xml:space="preserve">Au-delà de la garantie financière APST (qui couvre les fonds en cas de défaillance de l'opérateur), Eventy Life met en œuvre un dispositif de cantonnement opérationnel des fonds clients. Ce dispositif est inspiré de la logique du compte séquestre, sans en avoir le formalisme bancaire — il en reproduit la sécurité fonctionnelle via la technologie Stripe Connect.</w:t>
      </w:r>
    </w:p>
    <w:p>
      <w:pPr>
        <w:pStyle w:val="Heading3"/>
        <w:spacing w:after="120" w:before="240"/>
      </w:pPr>
      <w:r>
        <w:rPr>
          <w:rFonts w:ascii="Calibri" w:cs="Calibri" w:eastAsia="Calibri" w:hAnsi="Calibri"/>
          <w:b/>
          <w:bCs/>
          <w:color w:val="1F4E79"/>
          <w:sz w:val="24"/>
          <w:szCs w:val="24"/>
        </w:rPr>
        <w:t xml:space="preserve">Architecture du cantonnement</w:t>
      </w:r>
    </w:p>
    <w:p>
      <w:pPr>
        <w:pStyle w:val="ListParagraph"/>
        <w:numPr>
          <w:ilvl w:val="0"/>
          <w:numId w:val="3"/>
        </w:numPr>
        <w:spacing w:after="80" w:line="280"/>
      </w:pPr>
      <w:r>
        <w:rPr>
          <w:rFonts w:ascii="Calibri" w:cs="Calibri" w:eastAsia="Calibri" w:hAnsi="Calibri"/>
          <w:color w:val="1A1A1A"/>
          <w:sz w:val="22"/>
          <w:szCs w:val="22"/>
        </w:rPr>
        <w:t xml:space="preserve">Compte de paiement Eventy chez Stripe — c'est le premier réceptacle des paiements voyageurs (carte bancaire, Apple Pay, Google Pay, virement).</w:t>
      </w:r>
    </w:p>
    <w:p>
      <w:pPr>
        <w:pStyle w:val="ListParagraph"/>
        <w:numPr>
          <w:ilvl w:val="0"/>
          <w:numId w:val="3"/>
        </w:numPr>
        <w:spacing w:after="80" w:line="280"/>
      </w:pPr>
      <w:r>
        <w:rPr>
          <w:rFonts w:ascii="Calibri" w:cs="Calibri" w:eastAsia="Calibri" w:hAnsi="Calibri"/>
          <w:color w:val="1A1A1A"/>
          <w:sz w:val="22"/>
          <w:szCs w:val="22"/>
        </w:rPr>
        <w:t xml:space="preserve">Sous-comptes virtuels par voyage — chaque voyage Eventy dispose d'un identifiant logique unique dans la plateforme. Tous les acomptes versés pour ce voyage sont rattachés à ce sous-compte virtuel via un libellé Stripe (metadata) reliant le paiement au voyage, au voyageur, au créateur, à l'autocariste et aux HRA.</w:t>
      </w:r>
    </w:p>
    <w:p>
      <w:pPr>
        <w:pStyle w:val="ListParagraph"/>
        <w:numPr>
          <w:ilvl w:val="0"/>
          <w:numId w:val="3"/>
        </w:numPr>
        <w:spacing w:after="80" w:line="280"/>
      </w:pPr>
      <w:r>
        <w:rPr>
          <w:rFonts w:ascii="Calibri" w:cs="Calibri" w:eastAsia="Calibri" w:hAnsi="Calibri"/>
          <w:color w:val="1A1A1A"/>
          <w:sz w:val="22"/>
          <w:szCs w:val="22"/>
        </w:rPr>
        <w:t xml:space="preserve">Libération conditionnée par voyage — les libérations vers les fournisseurs et créateurs ne peuvent intervenir qu'après vérification des conditions contractuelles : voyage confirmé (seuil 38 atteint), prestation livrée ou échéance fournisseur atteinte, validation du Comité de pilotage opérationnel pour tout montant supérieur à 5 000 €.</w:t>
      </w:r>
    </w:p>
    <w:p>
      <w:pPr>
        <w:pStyle w:val="ListParagraph"/>
        <w:numPr>
          <w:ilvl w:val="0"/>
          <w:numId w:val="3"/>
        </w:numPr>
        <w:spacing w:after="80" w:line="280"/>
      </w:pPr>
      <w:r>
        <w:rPr>
          <w:rFonts w:ascii="Calibri" w:cs="Calibri" w:eastAsia="Calibri" w:hAnsi="Calibri"/>
          <w:color w:val="1A1A1A"/>
          <w:sz w:val="22"/>
          <w:szCs w:val="22"/>
        </w:rPr>
        <w:t xml:space="preserve">Compte de paiement séparé pour les acomptes voyageurs — Eventy Life s'engage à ne jamais utiliser les acomptes voyageurs comme trésorerie d'exploitation. Les comptes Stripe Connect dédiés aux fonds en transit sont distincts du compte d'exploitation Eventy.</w:t>
      </w:r>
    </w:p>
    <w:p>
      <w:pPr>
        <w:pStyle w:val="ListParagraph"/>
        <w:numPr>
          <w:ilvl w:val="0"/>
          <w:numId w:val="3"/>
        </w:numPr>
        <w:spacing w:after="80" w:line="280"/>
      </w:pPr>
      <w:r>
        <w:rPr>
          <w:rFonts w:ascii="Calibri" w:cs="Calibri" w:eastAsia="Calibri" w:hAnsi="Calibri"/>
          <w:color w:val="1A1A1A"/>
          <w:sz w:val="22"/>
          <w:szCs w:val="22"/>
        </w:rPr>
        <w:t xml:space="preserve">Auditabilité totale — chaque mouvement est journalisé dans le ledger interne et exportable trimestriellement à l'APST sous format certifié.</w:t>
      </w:r>
    </w:p>
    <w:p>
      <w:pPr>
        <w:pStyle w:val="Heading3"/>
        <w:spacing w:after="120" w:before="240"/>
      </w:pPr>
      <w:r>
        <w:rPr>
          <w:rFonts w:ascii="Calibri" w:cs="Calibri" w:eastAsia="Calibri" w:hAnsi="Calibri"/>
          <w:b/>
          <w:bCs/>
          <w:color w:val="1F4E79"/>
          <w:sz w:val="24"/>
          <w:szCs w:val="24"/>
        </w:rPr>
        <w:t xml:space="preserve">Différence avec un séquestre notarial</w:t>
      </w:r>
    </w:p>
    <w:p>
      <w:pPr>
        <w:spacing w:after="120" w:line="300"/>
        <w:jc w:val="both"/>
      </w:pPr>
      <w:r>
        <w:rPr>
          <w:rFonts w:ascii="Calibri" w:cs="Calibri" w:eastAsia="Calibri" w:hAnsi="Calibri"/>
          <w:color w:val="1A1A1A"/>
          <w:sz w:val="22"/>
          <w:szCs w:val="22"/>
        </w:rPr>
        <w:t xml:space="preserve">Eventy Life ne met pas en place un séquestre notarial au sens strict (lourdeur opérationnelle disproportionnée pour des acomptes voyageurs de quelques centaines d'euros par voyageur). Le dispositif Stripe Connect + ledger interne offre néanmoins les trois garanties fonctionnelles d'un séquestre :</w:t>
      </w:r>
    </w:p>
    <w:p>
      <w:pPr>
        <w:pStyle w:val="ListParagraph"/>
        <w:numPr>
          <w:ilvl w:val="0"/>
          <w:numId w:val="2"/>
        </w:numPr>
        <w:spacing w:after="80" w:line="280"/>
      </w:pPr>
      <w:r>
        <w:rPr>
          <w:rFonts w:ascii="Calibri" w:cs="Calibri" w:eastAsia="Calibri" w:hAnsi="Calibri"/>
          <w:color w:val="1A1A1A"/>
          <w:sz w:val="22"/>
          <w:szCs w:val="22"/>
        </w:rPr>
        <w:t xml:space="preserve">Séparation comptable des fonds clients par rapport aux fonds Eventy.</w:t>
      </w:r>
    </w:p>
    <w:p>
      <w:pPr>
        <w:pStyle w:val="ListParagraph"/>
        <w:numPr>
          <w:ilvl w:val="0"/>
          <w:numId w:val="2"/>
        </w:numPr>
        <w:spacing w:after="80" w:line="280"/>
      </w:pPr>
      <w:r>
        <w:rPr>
          <w:rFonts w:ascii="Calibri" w:cs="Calibri" w:eastAsia="Calibri" w:hAnsi="Calibri"/>
          <w:color w:val="1A1A1A"/>
          <w:sz w:val="22"/>
          <w:szCs w:val="22"/>
        </w:rPr>
        <w:t xml:space="preserve">Indisponibilité des fonds pour autre usage que celui contractuellement prévu.</w:t>
      </w:r>
    </w:p>
    <w:p>
      <w:pPr>
        <w:pStyle w:val="ListParagraph"/>
        <w:numPr>
          <w:ilvl w:val="0"/>
          <w:numId w:val="2"/>
        </w:numPr>
        <w:spacing w:after="80" w:line="280"/>
      </w:pPr>
      <w:r>
        <w:rPr>
          <w:rFonts w:ascii="Calibri" w:cs="Calibri" w:eastAsia="Calibri" w:hAnsi="Calibri"/>
          <w:color w:val="1A1A1A"/>
          <w:sz w:val="22"/>
          <w:szCs w:val="22"/>
        </w:rPr>
        <w:t xml:space="preserve">Auditabilité par un tiers (APST, expert-comptable, commissaire aux comptes).</w:t>
      </w:r>
    </w:p>
    <w:p>
      <w:pPr>
        <w:pStyle w:val="Heading2"/>
        <w:spacing w:after="160" w:before="360"/>
      </w:pPr>
      <w:r>
        <w:rPr>
          <w:rFonts w:ascii="Calibri" w:cs="Calibri" w:eastAsia="Calibri" w:hAnsi="Calibri"/>
          <w:b/>
          <w:bCs/>
          <w:color w:val="E87722"/>
          <w:sz w:val="28"/>
          <w:szCs w:val="28"/>
        </w:rPr>
        <w:t xml:space="preserve">7.2.2. Compte bloqué de garantie — la contre-garantie dirigeant</w:t>
      </w:r>
    </w:p>
    <w:p>
      <w:pPr>
        <w:spacing w:after="120" w:line="300"/>
        <w:jc w:val="both"/>
      </w:pPr>
      <w:r>
        <w:rPr>
          <w:rFonts w:ascii="Calibri" w:cs="Calibri" w:eastAsia="Calibri" w:hAnsi="Calibri"/>
          <w:color w:val="1A1A1A"/>
          <w:sz w:val="22"/>
          <w:szCs w:val="22"/>
        </w:rPr>
        <w:t xml:space="preserve">En complément de la cotisation APST classique, Eventy Life met en place une contre-garantie personnelle du dirigeant à hauteur de 10 000 €. Ce mécanisme, prévu par les statuts de l'APST pour les agences en création, prend la forme d'un compte bloqué bancaire.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Modalité Eventy</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Montant</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10 000 €</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Format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Compte bloqué bancaire ouvert au nom de David Eventy</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Bénéficiaire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APST — en cas de défaillance d'Eventy Life SAS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Durée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Tant que l'adhésion APST est active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Conditions de levée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Démission Eventy de l'APST + extinction de tous engagements voyageurs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Effet sur la cotisation APST</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Cotisation majorée de + 20 % (≈ 420 € supplémentaires/an)</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Bilan dirigeant</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Engagement personnel solennel — gage de la sincérité de la démarche</w:t>
            </w:r>
          </w:p>
        </w:tc>
      </w:tr>
    </w:tbl>
    <w:p>
      <w:pPr>
        <w:spacing w:after="120" w:line="300"/>
        <w:jc w:val="both"/>
      </w:pPr>
      <w:r>
        <w:rPr>
          <w:rFonts w:ascii="Calibri" w:cs="Calibri" w:eastAsia="Calibri" w:hAnsi="Calibri"/>
          <w:color w:val="1A1A1A"/>
          <w:sz w:val="22"/>
          <w:szCs w:val="22"/>
        </w:rPr>
        <w:t xml:space="preserve">Cette contre-garantie n'est pas une simple formalité — elle traduit l'engagement personnel et financier du fondateur dans le projet. C'est un signal envoyé à l'APST, à Atout France, aux voyageurs et aux partenaires : David Eventy met sa propre épargne en regard du projet qu'il porte.</w:t>
      </w:r>
    </w:p>
    <w:p>
      <w:pPr>
        <w:pStyle w:val="Heading2"/>
        <w:spacing w:after="160" w:before="360"/>
      </w:pPr>
      <w:r>
        <w:rPr>
          <w:rFonts w:ascii="Calibri" w:cs="Calibri" w:eastAsia="Calibri" w:hAnsi="Calibri"/>
          <w:b/>
          <w:bCs/>
          <w:color w:val="E87722"/>
          <w:sz w:val="28"/>
          <w:szCs w:val="28"/>
        </w:rPr>
        <w:t xml:space="preserve">7.2.3. RC Pro Tourisme — couverture complète</w:t>
      </w:r>
    </w:p>
    <w:p>
      <w:pPr>
        <w:spacing w:after="120" w:line="300"/>
        <w:jc w:val="both"/>
      </w:pPr>
      <w:r>
        <w:rPr>
          <w:rFonts w:ascii="Calibri" w:cs="Calibri" w:eastAsia="Calibri" w:hAnsi="Calibri"/>
          <w:color w:val="1A1A1A"/>
          <w:sz w:val="22"/>
          <w:szCs w:val="22"/>
        </w:rPr>
        <w:t xml:space="preserve">La responsabilité civile professionnelle d'Eventy Life couvre les préjudices corporels, matériels et immatériels susceptibles de survenir dans le cadre de l'exercice de l'activité d'opérateur de voyages, conformément aux articles L211-16 et L211-17 du Code du Tourisme.</w:t>
      </w:r>
    </w:p>
    <w:p>
      <w:pPr>
        <w:pStyle w:val="Heading3"/>
        <w:spacing w:after="120" w:before="240"/>
      </w:pPr>
      <w:r>
        <w:rPr>
          <w:rFonts w:ascii="Calibri" w:cs="Calibri" w:eastAsia="Calibri" w:hAnsi="Calibri"/>
          <w:b/>
          <w:bCs/>
          <w:color w:val="1F4E79"/>
          <w:sz w:val="24"/>
          <w:szCs w:val="24"/>
        </w:rPr>
        <w:t xml:space="preserve">Caractéristiques contractuelles cibles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Garantie</w:t>
            </w:r>
          </w:p>
        </w:tc>
        <w:tc>
          <w:tcPr>
            <w:tcW w:type="dxa" w:w="5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Plafond cible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Plafond global par sinistre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1 500 000 € (minimum 1 500 000 € recommandé secteur)</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Plafond global par année d'assurance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3 000 000 € (cumul tous sinistres)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Sous-plafond dommages corporels</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1 500 000 € par victime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Sous-plafond dommages matériels</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300 000 € par sinistre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Sous-plafond dommages immatériels consécutifs</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300 000 € par sinistre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Sous-plafond dommages immatériels non consécutifs</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150 000 € par sinistre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de défense civile et pénale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Inclus, sans plafond séparé</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 après livraison »</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Incluse — couvre les conséquences post-voyage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territoriale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Monde entier (sauf USA / Canada / pays sous embargo)</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Activité couverte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Organisation et vente de voyages à forfait + prestations associées</w:t>
            </w:r>
          </w:p>
        </w:tc>
      </w:tr>
    </w:tbl>
    <w:p>
      <w:pPr>
        <w:pStyle w:val="Heading3"/>
        <w:spacing w:after="120" w:before="240"/>
      </w:pPr>
      <w:r>
        <w:rPr>
          <w:rFonts w:ascii="Calibri" w:cs="Calibri" w:eastAsia="Calibri" w:hAnsi="Calibri"/>
          <w:b/>
          <w:bCs/>
          <w:color w:val="1F4E79"/>
          <w:sz w:val="24"/>
          <w:szCs w:val="24"/>
        </w:rPr>
        <w:t xml:space="preserve">Assureurs étudiés — analyse comparée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Hiscox</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Galian (Cabinet Vallois)</w:t>
            </w:r>
          </w:p>
        </w:tc>
        <w:tc>
          <w:tcPr>
            <w:tcW w:type="dxa" w:w="21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CMB / La Tutélaire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Spécialisation tourisme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Forte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Très forte (spécialiste)</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Moyenne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Tarif annuel cible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950 €</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850 €</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780 €</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souscription</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5-10 jours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3-7 jours</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10-15 jours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Procédure sinistre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ligne, rapide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Téléphonique, dédiée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Standard</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Réputation marché</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Très bonne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Excellente (référence)</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Correcte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Offre Pack global (RC Pro + cyber + protection juridique)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Partielle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Préférence Eventy An 1</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Plan B</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Choix prioritaire</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Plan C</w:t>
            </w:r>
          </w:p>
        </w:tc>
      </w:tr>
    </w:tbl>
    <w:p>
      <w:pPr>
        <w:spacing w:after="120" w:line="300"/>
        <w:jc w:val="both"/>
      </w:pPr>
      <w:r>
        <w:rPr>
          <w:rFonts w:ascii="Calibri" w:cs="Calibri" w:eastAsia="Calibri" w:hAnsi="Calibri"/>
          <w:color w:val="1A1A1A"/>
          <w:sz w:val="22"/>
          <w:szCs w:val="22"/>
        </w:rPr>
        <w:t xml:space="preserve">Eventy Life sollicitera en première intention un devis Galian (via le Cabinet Vallois — courtier spécialisé tourisme), avec Hiscox en alternative. La RC Pro sera souscrite dès l'obtention du Kbis, soit environ 7 à 14 jours avant le dépôt du dossier APST définitif.</w:t>
      </w:r>
    </w:p>
    <w:p>
      <w:pPr>
        <w:pStyle w:val="Heading3"/>
        <w:spacing w:after="120" w:before="240"/>
      </w:pPr>
      <w:r>
        <w:rPr>
          <w:rFonts w:ascii="Calibri" w:cs="Calibri" w:eastAsia="Calibri" w:hAnsi="Calibri"/>
          <w:b/>
          <w:bCs/>
          <w:color w:val="1F4E79"/>
          <w:sz w:val="24"/>
          <w:szCs w:val="24"/>
        </w:rPr>
        <w:t xml:space="preserve">Procédure de souscription RC Pro Tourisme — pas-à-pas</w:t>
      </w:r>
    </w:p>
    <w:p>
      <w:pPr>
        <w:pStyle w:val="ListParagraph"/>
        <w:numPr>
          <w:ilvl w:val="0"/>
          <w:numId w:val="3"/>
        </w:numPr>
        <w:spacing w:after="80" w:line="280"/>
      </w:pPr>
      <w:r>
        <w:rPr>
          <w:rFonts w:ascii="Calibri" w:cs="Calibri" w:eastAsia="Calibri" w:hAnsi="Calibri"/>
          <w:color w:val="1A1A1A"/>
          <w:sz w:val="22"/>
          <w:szCs w:val="22"/>
        </w:rPr>
        <w:t xml:space="preserve">Préparation du dossier de souscription : Kbis (à obtenir post-immatriculation SAS), descriptif d'activité détaillé, prévisionnel de chiffre d'affaires, liste des destinations, profil dirigeant, antécédents éventuels.</w:t>
      </w:r>
    </w:p>
    <w:p>
      <w:pPr>
        <w:pStyle w:val="ListParagraph"/>
        <w:numPr>
          <w:ilvl w:val="0"/>
          <w:numId w:val="3"/>
        </w:numPr>
        <w:spacing w:after="80" w:line="280"/>
      </w:pPr>
      <w:r>
        <w:rPr>
          <w:rFonts w:ascii="Calibri" w:cs="Calibri" w:eastAsia="Calibri" w:hAnsi="Calibri"/>
          <w:color w:val="1A1A1A"/>
          <w:sz w:val="22"/>
          <w:szCs w:val="22"/>
        </w:rPr>
        <w:t xml:space="preserve">Demande de devis multi-assureurs via le Cabinet Vallois (courtier spécialisé) — Galian, Hiscox, La Tutélaire/CMB en parallèle.</w:t>
      </w:r>
    </w:p>
    <w:p>
      <w:pPr>
        <w:pStyle w:val="ListParagraph"/>
        <w:numPr>
          <w:ilvl w:val="0"/>
          <w:numId w:val="3"/>
        </w:numPr>
        <w:spacing w:after="80" w:line="280"/>
      </w:pPr>
      <w:r>
        <w:rPr>
          <w:rFonts w:ascii="Calibri" w:cs="Calibri" w:eastAsia="Calibri" w:hAnsi="Calibri"/>
          <w:color w:val="1A1A1A"/>
          <w:sz w:val="22"/>
          <w:szCs w:val="22"/>
        </w:rPr>
        <w:t xml:space="preserve">Comparaison des devis : plafonds, sous-plafonds, exclusions, franchises, garanties optionnelles (cyber, protection juridique).</w:t>
      </w:r>
    </w:p>
    <w:p>
      <w:pPr>
        <w:pStyle w:val="ListParagraph"/>
        <w:numPr>
          <w:ilvl w:val="0"/>
          <w:numId w:val="3"/>
        </w:numPr>
        <w:spacing w:after="80" w:line="280"/>
      </w:pPr>
      <w:r>
        <w:rPr>
          <w:rFonts w:ascii="Calibri" w:cs="Calibri" w:eastAsia="Calibri" w:hAnsi="Calibri"/>
          <w:color w:val="1A1A1A"/>
          <w:sz w:val="22"/>
          <w:szCs w:val="22"/>
        </w:rPr>
        <w:t xml:space="preserve">Choix de l'assureur — décision documentée du président d'Eventy Life.</w:t>
      </w:r>
    </w:p>
    <w:p>
      <w:pPr>
        <w:pStyle w:val="ListParagraph"/>
        <w:numPr>
          <w:ilvl w:val="0"/>
          <w:numId w:val="3"/>
        </w:numPr>
        <w:spacing w:after="80" w:line="280"/>
      </w:pPr>
      <w:r>
        <w:rPr>
          <w:rFonts w:ascii="Calibri" w:cs="Calibri" w:eastAsia="Calibri" w:hAnsi="Calibri"/>
          <w:color w:val="1A1A1A"/>
          <w:sz w:val="22"/>
          <w:szCs w:val="22"/>
        </w:rPr>
        <w:t xml:space="preserve">Signature du contrat + paiement de la prime annuelle (≈ 850 € à 1 200 € selon assureur).</w:t>
      </w:r>
    </w:p>
    <w:p>
      <w:pPr>
        <w:pStyle w:val="ListParagraph"/>
        <w:numPr>
          <w:ilvl w:val="0"/>
          <w:numId w:val="3"/>
        </w:numPr>
        <w:spacing w:after="80" w:line="280"/>
      </w:pPr>
      <w:r>
        <w:rPr>
          <w:rFonts w:ascii="Calibri" w:cs="Calibri" w:eastAsia="Calibri" w:hAnsi="Calibri"/>
          <w:color w:val="1A1A1A"/>
          <w:sz w:val="22"/>
          <w:szCs w:val="22"/>
        </w:rPr>
        <w:t xml:space="preserve">Réception de l'attestation d'assurance — document utilisé pour le dossier APST puis Atout France.</w:t>
      </w:r>
    </w:p>
    <w:p>
      <w:pPr>
        <w:pStyle w:val="ListParagraph"/>
        <w:numPr>
          <w:ilvl w:val="0"/>
          <w:numId w:val="3"/>
        </w:numPr>
        <w:spacing w:after="80" w:line="280"/>
      </w:pPr>
      <w:r>
        <w:rPr>
          <w:rFonts w:ascii="Calibri" w:cs="Calibri" w:eastAsia="Calibri" w:hAnsi="Calibri"/>
          <w:color w:val="1A1A1A"/>
          <w:sz w:val="22"/>
          <w:szCs w:val="22"/>
        </w:rPr>
        <w:t xml:space="preserve">Diffusion de l'attestation : annexée aux CGV, mentionnée sur eventylife.fr (mentions légales), affichée dans l'espace voyageur.</w:t>
      </w:r>
    </w:p>
    <w:p>
      <w:pPr>
        <w:pStyle w:val="ListParagraph"/>
        <w:numPr>
          <w:ilvl w:val="0"/>
          <w:numId w:val="3"/>
        </w:numPr>
        <w:spacing w:after="80" w:line="280"/>
      </w:pPr>
      <w:r>
        <w:rPr>
          <w:rFonts w:ascii="Calibri" w:cs="Calibri" w:eastAsia="Calibri" w:hAnsi="Calibri"/>
          <w:color w:val="1A1A1A"/>
          <w:sz w:val="22"/>
          <w:szCs w:val="22"/>
        </w:rPr>
        <w:t xml:space="preserve">Renouvellement annuel — actualisation du CA réel et adaptation éventuelle des plafonds.</w:t>
      </w:r>
    </w:p>
    <w:p>
      <w:pPr>
        <w:pStyle w:val="Heading3"/>
        <w:spacing w:after="120" w:before="240"/>
      </w:pPr>
      <w:r>
        <w:rPr>
          <w:rFonts w:ascii="Calibri" w:cs="Calibri" w:eastAsia="Calibri" w:hAnsi="Calibri"/>
          <w:b/>
          <w:bCs/>
          <w:color w:val="1F4E79"/>
          <w:sz w:val="24"/>
          <w:szCs w:val="24"/>
        </w:rPr>
        <w:t xml:space="preserve">Couverture des voyageurs par la RC Pro — précisions</w:t>
      </w:r>
    </w:p>
    <w:p>
      <w:pPr>
        <w:spacing w:after="120" w:line="300"/>
        <w:jc w:val="both"/>
      </w:pPr>
      <w:r>
        <w:rPr>
          <w:rFonts w:ascii="Calibri" w:cs="Calibri" w:eastAsia="Calibri" w:hAnsi="Calibri"/>
          <w:color w:val="1A1A1A"/>
          <w:sz w:val="22"/>
          <w:szCs w:val="22"/>
        </w:rPr>
        <w:t xml:space="preserve">La RC Pro Tourisme couvre Eventy Life au titre de la responsabilité de plein droit prévue à l'article L211-16 du Code du Tourisme. Concrètement, elle indemnise les voyageurs (et leurs ayants droit) en cas de :</w:t>
      </w:r>
    </w:p>
    <w:p>
      <w:pPr>
        <w:pStyle w:val="ListParagraph"/>
        <w:numPr>
          <w:ilvl w:val="0"/>
          <w:numId w:val="2"/>
        </w:numPr>
        <w:spacing w:after="80" w:line="280"/>
      </w:pPr>
      <w:r>
        <w:rPr>
          <w:rFonts w:ascii="Calibri" w:cs="Calibri" w:eastAsia="Calibri" w:hAnsi="Calibri"/>
          <w:color w:val="1A1A1A"/>
          <w:sz w:val="22"/>
          <w:szCs w:val="22"/>
        </w:rPr>
        <w:t xml:space="preserve">Préjudice corporel subi par le voyageur (chute, accident lié à une activité organisée, défaillance d'une prestation).</w:t>
      </w:r>
    </w:p>
    <w:p>
      <w:pPr>
        <w:pStyle w:val="ListParagraph"/>
        <w:numPr>
          <w:ilvl w:val="0"/>
          <w:numId w:val="2"/>
        </w:numPr>
        <w:spacing w:after="80" w:line="280"/>
      </w:pPr>
      <w:r>
        <w:rPr>
          <w:rFonts w:ascii="Calibri" w:cs="Calibri" w:eastAsia="Calibri" w:hAnsi="Calibri"/>
          <w:color w:val="1A1A1A"/>
          <w:sz w:val="22"/>
          <w:szCs w:val="22"/>
        </w:rPr>
        <w:t xml:space="preserve">Préjudice matériel imputable à une défaillance d'Eventy ou de ses sous-traitants (perte d'effets personnels causée par négligence Eventy, dégâts matériels).</w:t>
      </w:r>
    </w:p>
    <w:p>
      <w:pPr>
        <w:pStyle w:val="ListParagraph"/>
        <w:numPr>
          <w:ilvl w:val="0"/>
          <w:numId w:val="2"/>
        </w:numPr>
        <w:spacing w:after="80" w:line="280"/>
      </w:pPr>
      <w:r>
        <w:rPr>
          <w:rFonts w:ascii="Calibri" w:cs="Calibri" w:eastAsia="Calibri" w:hAnsi="Calibri"/>
          <w:color w:val="1A1A1A"/>
          <w:sz w:val="22"/>
          <w:szCs w:val="22"/>
        </w:rPr>
        <w:t xml:space="preserve">Préjudice immatériel consécutif à un préjudice matériel ou corporel (perte d'usage, frais consécutifs).</w:t>
      </w:r>
    </w:p>
    <w:p>
      <w:pPr>
        <w:pStyle w:val="ListParagraph"/>
        <w:numPr>
          <w:ilvl w:val="0"/>
          <w:numId w:val="2"/>
        </w:numPr>
        <w:spacing w:after="80" w:line="280"/>
      </w:pPr>
      <w:r>
        <w:rPr>
          <w:rFonts w:ascii="Calibri" w:cs="Calibri" w:eastAsia="Calibri" w:hAnsi="Calibri"/>
          <w:color w:val="1A1A1A"/>
          <w:sz w:val="22"/>
          <w:szCs w:val="22"/>
        </w:rPr>
        <w:t xml:space="preserve">Préjudice immatériel non consécutif (perte de jouissance pure d'un service mal exécuté), dans la limite des sous-plafonds spécifiques.</w:t>
      </w:r>
    </w:p>
    <w:p>
      <w:pPr>
        <w:spacing w:after="120" w:line="300"/>
        <w:jc w:val="both"/>
      </w:pPr>
      <w:r>
        <w:rPr>
          <w:rFonts w:ascii="Calibri" w:cs="Calibri" w:eastAsia="Calibri" w:hAnsi="Calibri"/>
          <w:color w:val="1A1A1A"/>
          <w:sz w:val="22"/>
          <w:szCs w:val="22"/>
        </w:rPr>
        <w:t xml:space="preserve">La RC Pro ne se substitue pas au Pack Sérénité : elle indemnise en cas de FAUTE imputable à Eventy ou à ses sous-traitants, alors que le Pack Sérénité couvre les ALÉAS du voyageur (annulation pour raison médicale, bagages, etc.). Les deux dispositifs sont complémentaires et non concurrents.</w:t>
      </w:r>
    </w:p>
    <w:p>
      <w:pPr>
        <w:pStyle w:val="Heading3"/>
        <w:spacing w:after="120" w:before="240"/>
      </w:pPr>
      <w:r>
        <w:rPr>
          <w:rFonts w:ascii="Calibri" w:cs="Calibri" w:eastAsia="Calibri" w:hAnsi="Calibri"/>
          <w:b/>
          <w:bCs/>
          <w:color w:val="1F4E79"/>
          <w:sz w:val="24"/>
          <w:szCs w:val="24"/>
        </w:rPr>
        <w:t xml:space="preserve">Mise en œuvre de la RC Pro — du sinistre à l'indemnisation</w:t>
      </w:r>
    </w:p>
    <w:p>
      <w:pPr>
        <w:pStyle w:val="ListParagraph"/>
        <w:numPr>
          <w:ilvl w:val="0"/>
          <w:numId w:val="3"/>
        </w:numPr>
        <w:spacing w:after="80" w:line="280"/>
      </w:pPr>
      <w:r>
        <w:rPr>
          <w:rFonts w:ascii="Calibri" w:cs="Calibri" w:eastAsia="Calibri" w:hAnsi="Calibri"/>
          <w:color w:val="1A1A1A"/>
          <w:sz w:val="22"/>
          <w:szCs w:val="22"/>
        </w:rPr>
        <w:t xml:space="preserve">Déclaration du sinistre par le voyageur — par écrit à reclamation@eventylife.fr, sous un délai raisonnable (5 jours préconisés).</w:t>
      </w:r>
    </w:p>
    <w:p>
      <w:pPr>
        <w:pStyle w:val="ListParagraph"/>
        <w:numPr>
          <w:ilvl w:val="0"/>
          <w:numId w:val="3"/>
        </w:numPr>
        <w:spacing w:after="80" w:line="280"/>
      </w:pPr>
      <w:r>
        <w:rPr>
          <w:rFonts w:ascii="Calibri" w:cs="Calibri" w:eastAsia="Calibri" w:hAnsi="Calibri"/>
          <w:color w:val="1A1A1A"/>
          <w:sz w:val="22"/>
          <w:szCs w:val="22"/>
        </w:rPr>
        <w:t xml:space="preserve">Accusé de réception et instruction Eventy — la cellule réclamations examine la recevabilité, recueille les pièces, qualifie le préjudice.</w:t>
      </w:r>
    </w:p>
    <w:p>
      <w:pPr>
        <w:pStyle w:val="ListParagraph"/>
        <w:numPr>
          <w:ilvl w:val="0"/>
          <w:numId w:val="3"/>
        </w:numPr>
        <w:spacing w:after="80" w:line="280"/>
      </w:pPr>
      <w:r>
        <w:rPr>
          <w:rFonts w:ascii="Calibri" w:cs="Calibri" w:eastAsia="Calibri" w:hAnsi="Calibri"/>
          <w:color w:val="1A1A1A"/>
          <w:sz w:val="22"/>
          <w:szCs w:val="22"/>
        </w:rPr>
        <w:t xml:space="preserve">Déclaration du sinistre à l'assureur RC Pro — sous 5 jours ouvrés à compter de la connaissance du sinistre par Eventy.</w:t>
      </w:r>
    </w:p>
    <w:p>
      <w:pPr>
        <w:pStyle w:val="ListParagraph"/>
        <w:numPr>
          <w:ilvl w:val="0"/>
          <w:numId w:val="3"/>
        </w:numPr>
        <w:spacing w:after="80" w:line="280"/>
      </w:pPr>
      <w:r>
        <w:rPr>
          <w:rFonts w:ascii="Calibri" w:cs="Calibri" w:eastAsia="Calibri" w:hAnsi="Calibri"/>
          <w:color w:val="1A1A1A"/>
          <w:sz w:val="22"/>
          <w:szCs w:val="22"/>
        </w:rPr>
        <w:t xml:space="preserve">Constitution du dossier sinistre (témoignages, factures, certificats médicaux).</w:t>
      </w:r>
    </w:p>
    <w:p>
      <w:pPr>
        <w:pStyle w:val="ListParagraph"/>
        <w:numPr>
          <w:ilvl w:val="0"/>
          <w:numId w:val="3"/>
        </w:numPr>
        <w:spacing w:after="80" w:line="280"/>
      </w:pPr>
      <w:r>
        <w:rPr>
          <w:rFonts w:ascii="Calibri" w:cs="Calibri" w:eastAsia="Calibri" w:hAnsi="Calibri"/>
          <w:color w:val="1A1A1A"/>
          <w:sz w:val="22"/>
          <w:szCs w:val="22"/>
        </w:rPr>
        <w:t xml:space="preserve">Expertise contradictoire éventuelle — selon montant et complexité du sinistre.</w:t>
      </w:r>
    </w:p>
    <w:p>
      <w:pPr>
        <w:pStyle w:val="ListParagraph"/>
        <w:numPr>
          <w:ilvl w:val="0"/>
          <w:numId w:val="3"/>
        </w:numPr>
        <w:spacing w:after="80" w:line="280"/>
      </w:pPr>
      <w:r>
        <w:rPr>
          <w:rFonts w:ascii="Calibri" w:cs="Calibri" w:eastAsia="Calibri" w:hAnsi="Calibri"/>
          <w:color w:val="1A1A1A"/>
          <w:sz w:val="22"/>
          <w:szCs w:val="22"/>
        </w:rPr>
        <w:t xml:space="preserve">Décision de l'assureur — acceptation, refus motivé, ou proposition d'indemnisation.</w:t>
      </w:r>
    </w:p>
    <w:p>
      <w:pPr>
        <w:pStyle w:val="ListParagraph"/>
        <w:numPr>
          <w:ilvl w:val="0"/>
          <w:numId w:val="3"/>
        </w:numPr>
        <w:spacing w:after="80" w:line="280"/>
      </w:pPr>
      <w:r>
        <w:rPr>
          <w:rFonts w:ascii="Calibri" w:cs="Calibri" w:eastAsia="Calibri" w:hAnsi="Calibri"/>
          <w:color w:val="1A1A1A"/>
          <w:sz w:val="22"/>
          <w:szCs w:val="22"/>
        </w:rPr>
        <w:t xml:space="preserve">Indemnisation du voyageur — par l'assureur directement ou via Eventy.</w:t>
      </w:r>
    </w:p>
    <w:p>
      <w:pPr>
        <w:pStyle w:val="ListParagraph"/>
        <w:numPr>
          <w:ilvl w:val="0"/>
          <w:numId w:val="3"/>
        </w:numPr>
        <w:spacing w:after="80" w:line="280"/>
      </w:pPr>
      <w:r>
        <w:rPr>
          <w:rFonts w:ascii="Calibri" w:cs="Calibri" w:eastAsia="Calibri" w:hAnsi="Calibri"/>
          <w:color w:val="1A1A1A"/>
          <w:sz w:val="22"/>
          <w:szCs w:val="22"/>
        </w:rPr>
        <w:t xml:space="preserve">En cas de désaccord du voyageur : médiation MTV ou recours judiciaire.</w:t>
      </w:r>
    </w:p>
    <w:p>
      <w:pPr>
        <w:spacing w:after="120" w:line="300"/>
        <w:jc w:val="both"/>
      </w:pPr>
      <w:r>
        <w:rPr>
          <w:rFonts w:ascii="Calibri" w:cs="Calibri" w:eastAsia="Calibri" w:hAnsi="Calibri"/>
          <w:color w:val="1A1A1A"/>
          <w:sz w:val="22"/>
          <w:szCs w:val="22"/>
        </w:rPr>
        <w:t xml:space="preserve">Le délai moyen entre la déclaration du sinistre et l'indemnisation du voyageur est de 30 à 90 jours selon la complexité. Eventy Life s'engage à informer le voyageur de l'avancement à chaque étape.</w:t>
      </w:r>
    </w:p>
    <w:p>
      <w:pPr>
        <w:pStyle w:val="Heading2"/>
        <w:spacing w:after="160" w:before="360"/>
      </w:pPr>
      <w:r>
        <w:rPr>
          <w:rFonts w:ascii="Calibri" w:cs="Calibri" w:eastAsia="Calibri" w:hAnsi="Calibri"/>
          <w:b/>
          <w:bCs/>
          <w:color w:val="E87722"/>
          <w:sz w:val="28"/>
          <w:szCs w:val="28"/>
        </w:rPr>
        <w:t xml:space="preserve">7.2.4. Assurance annulation client (Pack Sérénité)</w:t>
      </w:r>
    </w:p>
    <w:p>
      <w:pPr>
        <w:spacing w:after="120" w:line="300"/>
        <w:jc w:val="both"/>
      </w:pPr>
      <w:r>
        <w:rPr>
          <w:rFonts w:ascii="Calibri" w:cs="Calibri" w:eastAsia="Calibri" w:hAnsi="Calibri"/>
          <w:color w:val="1A1A1A"/>
          <w:sz w:val="22"/>
          <w:szCs w:val="22"/>
        </w:rPr>
        <w:t xml:space="preserve">L'assurance annulation incluse dans le Pack Sérénité couvre les frais de résolution du voyage par le voyageur en cas d'événement listé. Elle se distingue de l'assurance « interruption de voyage » qui couvre les conséquences d'un événement survenu en cours de séjour.</w:t>
      </w:r>
    </w:p>
    <w:p>
      <w:pPr>
        <w:pStyle w:val="Heading3"/>
        <w:spacing w:after="120" w:before="240"/>
      </w:pPr>
      <w:r>
        <w:rPr>
          <w:rFonts w:ascii="Calibri" w:cs="Calibri" w:eastAsia="Calibri" w:hAnsi="Calibri"/>
          <w:b/>
          <w:bCs/>
          <w:color w:val="1F4E79"/>
          <w:sz w:val="24"/>
          <w:szCs w:val="24"/>
        </w:rPr>
        <w:t xml:space="preserve">Causes d'annulation couvertes (liste indicative)</w:t>
      </w:r>
    </w:p>
    <w:p>
      <w:pPr>
        <w:pStyle w:val="ListParagraph"/>
        <w:numPr>
          <w:ilvl w:val="0"/>
          <w:numId w:val="2"/>
        </w:numPr>
        <w:spacing w:after="80" w:line="280"/>
      </w:pPr>
      <w:r>
        <w:rPr>
          <w:rFonts w:ascii="Calibri" w:cs="Calibri" w:eastAsia="Calibri" w:hAnsi="Calibri"/>
          <w:color w:val="1A1A1A"/>
          <w:sz w:val="22"/>
          <w:szCs w:val="22"/>
        </w:rPr>
        <w:t xml:space="preserve">Maladie ou accident du voyageur, de son conjoint, ascendant ou descendant direct.</w:t>
      </w:r>
    </w:p>
    <w:p>
      <w:pPr>
        <w:pStyle w:val="ListParagraph"/>
        <w:numPr>
          <w:ilvl w:val="0"/>
          <w:numId w:val="2"/>
        </w:numPr>
        <w:spacing w:after="80" w:line="280"/>
      </w:pPr>
      <w:r>
        <w:rPr>
          <w:rFonts w:ascii="Calibri" w:cs="Calibri" w:eastAsia="Calibri" w:hAnsi="Calibri"/>
          <w:color w:val="1A1A1A"/>
          <w:sz w:val="22"/>
          <w:szCs w:val="22"/>
        </w:rPr>
        <w:t xml:space="preserve">Décès du voyageur ou d'un proche au premier degré.</w:t>
      </w:r>
    </w:p>
    <w:p>
      <w:pPr>
        <w:pStyle w:val="ListParagraph"/>
        <w:numPr>
          <w:ilvl w:val="0"/>
          <w:numId w:val="2"/>
        </w:numPr>
        <w:spacing w:after="80" w:line="280"/>
      </w:pPr>
      <w:r>
        <w:rPr>
          <w:rFonts w:ascii="Calibri" w:cs="Calibri" w:eastAsia="Calibri" w:hAnsi="Calibri"/>
          <w:color w:val="1A1A1A"/>
          <w:sz w:val="22"/>
          <w:szCs w:val="22"/>
        </w:rPr>
        <w:t xml:space="preserve">Licenciement économique du voyageur.</w:t>
      </w:r>
    </w:p>
    <w:p>
      <w:pPr>
        <w:pStyle w:val="ListParagraph"/>
        <w:numPr>
          <w:ilvl w:val="0"/>
          <w:numId w:val="2"/>
        </w:numPr>
        <w:spacing w:after="80" w:line="280"/>
      </w:pPr>
      <w:r>
        <w:rPr>
          <w:rFonts w:ascii="Calibri" w:cs="Calibri" w:eastAsia="Calibri" w:hAnsi="Calibri"/>
          <w:color w:val="1A1A1A"/>
          <w:sz w:val="22"/>
          <w:szCs w:val="22"/>
        </w:rPr>
        <w:t xml:space="preserve">Mutation professionnelle imposée.</w:t>
      </w:r>
    </w:p>
    <w:p>
      <w:pPr>
        <w:pStyle w:val="ListParagraph"/>
        <w:numPr>
          <w:ilvl w:val="0"/>
          <w:numId w:val="2"/>
        </w:numPr>
        <w:spacing w:after="80" w:line="280"/>
      </w:pPr>
      <w:r>
        <w:rPr>
          <w:rFonts w:ascii="Calibri" w:cs="Calibri" w:eastAsia="Calibri" w:hAnsi="Calibri"/>
          <w:color w:val="1A1A1A"/>
          <w:sz w:val="22"/>
          <w:szCs w:val="22"/>
        </w:rPr>
        <w:t xml:space="preserve">Convocation pour adoption d'un enfant ou pour examen de fonction publique.</w:t>
      </w:r>
    </w:p>
    <w:p>
      <w:pPr>
        <w:pStyle w:val="ListParagraph"/>
        <w:numPr>
          <w:ilvl w:val="0"/>
          <w:numId w:val="2"/>
        </w:numPr>
        <w:spacing w:after="80" w:line="280"/>
      </w:pPr>
      <w:r>
        <w:rPr>
          <w:rFonts w:ascii="Calibri" w:cs="Calibri" w:eastAsia="Calibri" w:hAnsi="Calibri"/>
          <w:color w:val="1A1A1A"/>
          <w:sz w:val="22"/>
          <w:szCs w:val="22"/>
        </w:rPr>
        <w:t xml:space="preserve">Sinistre majeur au domicile (incendie, dégât des eaux, cambriolage).</w:t>
      </w:r>
    </w:p>
    <w:p>
      <w:pPr>
        <w:pStyle w:val="ListParagraph"/>
        <w:numPr>
          <w:ilvl w:val="0"/>
          <w:numId w:val="2"/>
        </w:numPr>
        <w:spacing w:after="80" w:line="280"/>
      </w:pPr>
      <w:r>
        <w:rPr>
          <w:rFonts w:ascii="Calibri" w:cs="Calibri" w:eastAsia="Calibri" w:hAnsi="Calibri"/>
          <w:color w:val="1A1A1A"/>
          <w:sz w:val="22"/>
          <w:szCs w:val="22"/>
        </w:rPr>
        <w:t xml:space="preserve">Refus de visa pour le pays de destination.</w:t>
      </w:r>
    </w:p>
    <w:p>
      <w:pPr>
        <w:pStyle w:val="ListParagraph"/>
        <w:numPr>
          <w:ilvl w:val="0"/>
          <w:numId w:val="2"/>
        </w:numPr>
        <w:spacing w:after="80" w:line="280"/>
      </w:pPr>
      <w:r>
        <w:rPr>
          <w:rFonts w:ascii="Calibri" w:cs="Calibri" w:eastAsia="Calibri" w:hAnsi="Calibri"/>
          <w:color w:val="1A1A1A"/>
          <w:sz w:val="22"/>
          <w:szCs w:val="22"/>
        </w:rPr>
        <w:t xml:space="preserve">Catastrophe naturelle ou pandémie sur la zone de destination déclarée par les autorités.</w:t>
      </w:r>
    </w:p>
    <w:p>
      <w:pPr>
        <w:pStyle w:val="Heading3"/>
        <w:spacing w:after="120" w:before="240"/>
      </w:pPr>
      <w:r>
        <w:rPr>
          <w:rFonts w:ascii="Calibri" w:cs="Calibri" w:eastAsia="Calibri" w:hAnsi="Calibri"/>
          <w:b/>
          <w:bCs/>
          <w:color w:val="1F4E79"/>
          <w:sz w:val="24"/>
          <w:szCs w:val="24"/>
        </w:rPr>
        <w:t xml:space="preserve">Modalités</w:t>
      </w:r>
    </w:p>
    <w:p>
      <w:pPr>
        <w:pStyle w:val="ListParagraph"/>
        <w:numPr>
          <w:ilvl w:val="0"/>
          <w:numId w:val="2"/>
        </w:numPr>
        <w:spacing w:after="80" w:line="280"/>
      </w:pPr>
      <w:r>
        <w:rPr>
          <w:rFonts w:ascii="Calibri" w:cs="Calibri" w:eastAsia="Calibri" w:hAnsi="Calibri"/>
          <w:color w:val="1A1A1A"/>
          <w:sz w:val="22"/>
          <w:szCs w:val="22"/>
        </w:rPr>
        <w:t xml:space="preserve">Souscrite auprès d'un assureur tiers (Allianz Travel, AXA Partners, Mondial Assistance, ou équivalent) — sélection finale en cours.</w:t>
      </w:r>
    </w:p>
    <w:p>
      <w:pPr>
        <w:pStyle w:val="ListParagraph"/>
        <w:numPr>
          <w:ilvl w:val="0"/>
          <w:numId w:val="2"/>
        </w:numPr>
        <w:spacing w:after="80" w:line="280"/>
      </w:pPr>
      <w:r>
        <w:rPr>
          <w:rFonts w:ascii="Calibri" w:cs="Calibri" w:eastAsia="Calibri" w:hAnsi="Calibri"/>
          <w:color w:val="1A1A1A"/>
          <w:sz w:val="22"/>
          <w:szCs w:val="22"/>
        </w:rPr>
        <w:t xml:space="preserve">Coût intégré dans le prix du voyage Eventy — entre 20 € et 50 € par voyageur selon le voyage.</w:t>
      </w:r>
    </w:p>
    <w:p>
      <w:pPr>
        <w:pStyle w:val="ListParagraph"/>
        <w:numPr>
          <w:ilvl w:val="0"/>
          <w:numId w:val="2"/>
        </w:numPr>
        <w:spacing w:after="80" w:line="280"/>
      </w:pPr>
      <w:r>
        <w:rPr>
          <w:rFonts w:ascii="Calibri" w:cs="Calibri" w:eastAsia="Calibri" w:hAnsi="Calibri"/>
          <w:color w:val="1A1A1A"/>
          <w:sz w:val="22"/>
          <w:szCs w:val="22"/>
        </w:rPr>
        <w:t xml:space="preserve">Délai de mise en jeu : déclaration sous 5 jours après l'événement déclencheur.</w:t>
      </w:r>
    </w:p>
    <w:p>
      <w:pPr>
        <w:pStyle w:val="ListParagraph"/>
        <w:numPr>
          <w:ilvl w:val="0"/>
          <w:numId w:val="2"/>
        </w:numPr>
        <w:spacing w:after="80" w:line="280"/>
      </w:pPr>
      <w:r>
        <w:rPr>
          <w:rFonts w:ascii="Calibri" w:cs="Calibri" w:eastAsia="Calibri" w:hAnsi="Calibri"/>
          <w:color w:val="1A1A1A"/>
          <w:sz w:val="22"/>
          <w:szCs w:val="22"/>
        </w:rPr>
        <w:t xml:space="preserve">Franchise : aucune sur les événements graves (maladie, décès) ; franchise modeste sur les autres causes.</w:t>
      </w:r>
    </w:p>
    <w:p>
      <w:pPr>
        <w:pStyle w:val="ListParagraph"/>
        <w:numPr>
          <w:ilvl w:val="0"/>
          <w:numId w:val="2"/>
        </w:numPr>
        <w:spacing w:after="80" w:line="280"/>
      </w:pPr>
      <w:r>
        <w:rPr>
          <w:rFonts w:ascii="Calibri" w:cs="Calibri" w:eastAsia="Calibri" w:hAnsi="Calibri"/>
          <w:color w:val="1A1A1A"/>
          <w:sz w:val="22"/>
          <w:szCs w:val="22"/>
        </w:rPr>
        <w:t xml:space="preserve">Remboursement : versement au voyageur sous 30 jours après réception du dossier complet.</w:t>
      </w:r>
    </w:p>
    <w:p>
      <w:pPr>
        <w:pStyle w:val="Heading2"/>
        <w:spacing w:after="160" w:before="360"/>
      </w:pPr>
      <w:r>
        <w:rPr>
          <w:rFonts w:ascii="Calibri" w:cs="Calibri" w:eastAsia="Calibri" w:hAnsi="Calibri"/>
          <w:b/>
          <w:bCs/>
          <w:color w:val="E87722"/>
          <w:sz w:val="28"/>
          <w:szCs w:val="28"/>
        </w:rPr>
        <w:t xml:space="preserve">7.3. Le Pack Sérénité — promesse Eventy</w:t>
      </w:r>
    </w:p>
    <w:p>
      <w:pPr>
        <w:spacing w:after="120" w:line="300"/>
        <w:jc w:val="both"/>
      </w:pPr>
      <w:r>
        <w:rPr>
          <w:rFonts w:ascii="Calibri" w:cs="Calibri" w:eastAsia="Calibri" w:hAnsi="Calibri"/>
          <w:color w:val="1A1A1A"/>
          <w:sz w:val="22"/>
          <w:szCs w:val="22"/>
        </w:rPr>
        <w:t xml:space="preserve">Le Pack Sérénité n'est pas un produit d'assurance optionnel : c'est une promesse incluse dans chaque voyage, sans surcoût visible, sans case à cocher. Il couvre :</w:t>
      </w:r>
    </w:p>
    <w:p>
      <w:pPr>
        <w:pStyle w:val="ListParagraph"/>
        <w:numPr>
          <w:ilvl w:val="0"/>
          <w:numId w:val="2"/>
        </w:numPr>
        <w:spacing w:after="80" w:line="280"/>
      </w:pPr>
      <w:r>
        <w:rPr>
          <w:rFonts w:ascii="Calibri" w:cs="Calibri" w:eastAsia="Calibri" w:hAnsi="Calibri"/>
          <w:color w:val="1A1A1A"/>
          <w:sz w:val="22"/>
          <w:szCs w:val="22"/>
        </w:rPr>
        <w:t xml:space="preserve">Annulation pour motif valable (médical, professionnel, familial).</w:t>
      </w:r>
    </w:p>
    <w:p>
      <w:pPr>
        <w:pStyle w:val="ListParagraph"/>
        <w:numPr>
          <w:ilvl w:val="0"/>
          <w:numId w:val="2"/>
        </w:numPr>
        <w:spacing w:after="80" w:line="280"/>
      </w:pPr>
      <w:r>
        <w:rPr>
          <w:rFonts w:ascii="Calibri" w:cs="Calibri" w:eastAsia="Calibri" w:hAnsi="Calibri"/>
          <w:color w:val="1A1A1A"/>
          <w:sz w:val="22"/>
          <w:szCs w:val="22"/>
        </w:rPr>
        <w:t xml:space="preserve">Rapatriement médical et sanitaire — partout en Europe et au Maroc.</w:t>
      </w:r>
    </w:p>
    <w:p>
      <w:pPr>
        <w:pStyle w:val="ListParagraph"/>
        <w:numPr>
          <w:ilvl w:val="0"/>
          <w:numId w:val="2"/>
        </w:numPr>
        <w:spacing w:after="80" w:line="280"/>
      </w:pPr>
      <w:r>
        <w:rPr>
          <w:rFonts w:ascii="Calibri" w:cs="Calibri" w:eastAsia="Calibri" w:hAnsi="Calibri"/>
          <w:color w:val="1A1A1A"/>
          <w:sz w:val="22"/>
          <w:szCs w:val="22"/>
        </w:rPr>
        <w:t xml:space="preserve">Bagages perdus, volés ou détériorés — indemnisation simplifiée.</w:t>
      </w:r>
    </w:p>
    <w:p>
      <w:pPr>
        <w:pStyle w:val="ListParagraph"/>
        <w:numPr>
          <w:ilvl w:val="0"/>
          <w:numId w:val="2"/>
        </w:numPr>
        <w:spacing w:after="80" w:line="280"/>
      </w:pPr>
      <w:r>
        <w:rPr>
          <w:rFonts w:ascii="Calibri" w:cs="Calibri" w:eastAsia="Calibri" w:hAnsi="Calibri"/>
          <w:color w:val="1A1A1A"/>
          <w:sz w:val="22"/>
          <w:szCs w:val="22"/>
        </w:rPr>
        <w:t xml:space="preserve">Frais médicaux à l'étranger — avance et prise en charge.</w:t>
      </w:r>
    </w:p>
    <w:p>
      <w:pPr>
        <w:pStyle w:val="ListParagraph"/>
        <w:numPr>
          <w:ilvl w:val="0"/>
          <w:numId w:val="2"/>
        </w:numPr>
        <w:spacing w:after="80" w:line="280"/>
      </w:pPr>
      <w:r>
        <w:rPr>
          <w:rFonts w:ascii="Calibri" w:cs="Calibri" w:eastAsia="Calibri" w:hAnsi="Calibri"/>
          <w:color w:val="1A1A1A"/>
          <w:sz w:val="22"/>
          <w:szCs w:val="22"/>
        </w:rPr>
        <w:t xml:space="preserve">Assistance juridique en cas de litige sur place.</w:t>
      </w:r>
    </w:p>
    <w:p>
      <w:pPr>
        <w:pStyle w:val="ListParagraph"/>
        <w:numPr>
          <w:ilvl w:val="0"/>
          <w:numId w:val="2"/>
        </w:numPr>
        <w:spacing w:after="80" w:line="280"/>
      </w:pPr>
      <w:r>
        <w:rPr>
          <w:rFonts w:ascii="Calibri" w:cs="Calibri" w:eastAsia="Calibri" w:hAnsi="Calibri"/>
          <w:color w:val="1A1A1A"/>
          <w:sz w:val="22"/>
          <w:szCs w:val="22"/>
        </w:rPr>
        <w:t xml:space="preserve">Ligne d'assistance 24/7 — un humain au bout du fil, pas un robot.</w:t>
      </w:r>
    </w:p>
    <w:p>
      <w:pPr>
        <w:spacing w:after="120" w:line="300"/>
        <w:jc w:val="both"/>
      </w:pPr>
      <w:r>
        <w:rPr>
          <w:rFonts w:ascii="Calibri" w:cs="Calibri" w:eastAsia="Calibri" w:hAnsi="Calibri"/>
          <w:color w:val="1A1A1A"/>
          <w:sz w:val="22"/>
          <w:szCs w:val="22"/>
        </w:rPr>
        <w:t xml:space="preserve">Le Pack Sérénité est souscrit auprès d'un assureur tiers (en cours de sélection — Allianz Travel, Mutuaire ou équivalent) et représente un coût intégré dans le prix du voyage.</w:t>
      </w:r>
    </w:p>
    <w:p>
      <w:pPr>
        <w:pStyle w:val="Heading2"/>
        <w:spacing w:after="160" w:before="360"/>
      </w:pPr>
      <w:r>
        <w:rPr>
          <w:rFonts w:ascii="Calibri" w:cs="Calibri" w:eastAsia="Calibri" w:hAnsi="Calibri"/>
          <w:b/>
          <w:bCs/>
          <w:color w:val="E87722"/>
          <w:sz w:val="28"/>
          <w:szCs w:val="28"/>
        </w:rPr>
        <w:t xml:space="preserve">7.4. CGV — points saillants</w:t>
      </w:r>
    </w:p>
    <w:p>
      <w:pPr>
        <w:spacing w:after="120" w:line="300"/>
        <w:jc w:val="both"/>
      </w:pPr>
      <w:r>
        <w:rPr>
          <w:rFonts w:ascii="Calibri" w:cs="Calibri" w:eastAsia="Calibri" w:hAnsi="Calibri"/>
          <w:color w:val="1A1A1A"/>
          <w:sz w:val="22"/>
          <w:szCs w:val="22"/>
        </w:rPr>
        <w:t xml:space="preserve">Les Conditions Générales de Vente d'Eventy Life sont rédigées avec un avocat spécialisé en droit du tourisme. Elles intègrent intégralement les exigences de la directive (UE) 2015/2302 et des articles L211-1 à L211-24 du Code du Tourisme. Points-clés :</w:t>
      </w:r>
    </w:p>
    <w:p>
      <w:pPr>
        <w:pStyle w:val="ListParagraph"/>
        <w:numPr>
          <w:ilvl w:val="0"/>
          <w:numId w:val="2"/>
        </w:numPr>
        <w:spacing w:after="80" w:line="280"/>
      </w:pPr>
      <w:r>
        <w:rPr>
          <w:rFonts w:ascii="Calibri" w:cs="Calibri" w:eastAsia="Calibri" w:hAnsi="Calibri"/>
          <w:color w:val="1A1A1A"/>
          <w:sz w:val="22"/>
          <w:szCs w:val="22"/>
        </w:rPr>
        <w:t xml:space="preserve">Information précontractuelle conforme à l'arrêté du 1er mars 2018 (formulaire standardisé).</w:t>
      </w:r>
    </w:p>
    <w:p>
      <w:pPr>
        <w:pStyle w:val="ListParagraph"/>
        <w:numPr>
          <w:ilvl w:val="0"/>
          <w:numId w:val="2"/>
        </w:numPr>
        <w:spacing w:after="80" w:line="280"/>
      </w:pPr>
      <w:r>
        <w:rPr>
          <w:rFonts w:ascii="Calibri" w:cs="Calibri" w:eastAsia="Calibri" w:hAnsi="Calibri"/>
          <w:color w:val="1A1A1A"/>
          <w:sz w:val="22"/>
          <w:szCs w:val="22"/>
        </w:rPr>
        <w:t xml:space="preserve">Modification du prix limitée à 8 % — au-delà, droit du voyageur au remboursement intégral.</w:t>
      </w:r>
    </w:p>
    <w:p>
      <w:pPr>
        <w:pStyle w:val="ListParagraph"/>
        <w:numPr>
          <w:ilvl w:val="0"/>
          <w:numId w:val="2"/>
        </w:numPr>
        <w:spacing w:after="80" w:line="280"/>
      </w:pPr>
      <w:r>
        <w:rPr>
          <w:rFonts w:ascii="Calibri" w:cs="Calibri" w:eastAsia="Calibri" w:hAnsi="Calibri"/>
          <w:color w:val="1A1A1A"/>
          <w:sz w:val="22"/>
          <w:szCs w:val="22"/>
        </w:rPr>
        <w:t xml:space="preserve">Frais de résolution avant départ — barème transparent (% du prix selon délai).</w:t>
      </w:r>
    </w:p>
    <w:p>
      <w:pPr>
        <w:pStyle w:val="ListParagraph"/>
        <w:numPr>
          <w:ilvl w:val="0"/>
          <w:numId w:val="2"/>
        </w:numPr>
        <w:spacing w:after="80" w:line="280"/>
      </w:pPr>
      <w:r>
        <w:rPr>
          <w:rFonts w:ascii="Calibri" w:cs="Calibri" w:eastAsia="Calibri" w:hAnsi="Calibri"/>
          <w:color w:val="1A1A1A"/>
          <w:sz w:val="22"/>
          <w:szCs w:val="22"/>
        </w:rPr>
        <w:t xml:space="preserve">Cession du contrat à un tiers — possible jusqu'à 7 jours avant départ.</w:t>
      </w:r>
    </w:p>
    <w:p>
      <w:pPr>
        <w:pStyle w:val="ListParagraph"/>
        <w:numPr>
          <w:ilvl w:val="0"/>
          <w:numId w:val="2"/>
        </w:numPr>
        <w:spacing w:after="80" w:line="280"/>
      </w:pPr>
      <w:r>
        <w:rPr>
          <w:rFonts w:ascii="Calibri" w:cs="Calibri" w:eastAsia="Calibri" w:hAnsi="Calibri"/>
          <w:color w:val="1A1A1A"/>
          <w:sz w:val="22"/>
          <w:szCs w:val="22"/>
        </w:rPr>
        <w:t xml:space="preserve">Responsabilité de plein droit d'Eventy pour la bonne exécution des prestations.</w:t>
      </w:r>
    </w:p>
    <w:p>
      <w:pPr>
        <w:pStyle w:val="ListParagraph"/>
        <w:numPr>
          <w:ilvl w:val="0"/>
          <w:numId w:val="2"/>
        </w:numPr>
        <w:spacing w:after="80" w:line="280"/>
      </w:pPr>
      <w:r>
        <w:rPr>
          <w:rFonts w:ascii="Calibri" w:cs="Calibri" w:eastAsia="Calibri" w:hAnsi="Calibri"/>
          <w:color w:val="1A1A1A"/>
          <w:sz w:val="22"/>
          <w:szCs w:val="22"/>
        </w:rPr>
        <w:t xml:space="preserve">Mention obligatoire du garant (APST) et du médiateur (MTV).</w:t>
      </w:r>
    </w:p>
    <w:p>
      <w:pPr>
        <w:pStyle w:val="ListParagraph"/>
        <w:numPr>
          <w:ilvl w:val="0"/>
          <w:numId w:val="2"/>
        </w:numPr>
        <w:spacing w:after="80" w:line="280"/>
      </w:pPr>
      <w:r>
        <w:rPr>
          <w:rFonts w:ascii="Calibri" w:cs="Calibri" w:eastAsia="Calibri" w:hAnsi="Calibri"/>
          <w:color w:val="1A1A1A"/>
          <w:sz w:val="22"/>
          <w:szCs w:val="22"/>
        </w:rPr>
        <w:t xml:space="preserve">Désignation des juridictions compétentes — droit français applicable.</w:t>
      </w:r>
    </w:p>
    <w:p>
      <w:pPr>
        <w:pStyle w:val="Heading2"/>
        <w:spacing w:after="160" w:before="360"/>
      </w:pPr>
      <w:r>
        <w:rPr>
          <w:rFonts w:ascii="Calibri" w:cs="Calibri" w:eastAsia="Calibri" w:hAnsi="Calibri"/>
          <w:b/>
          <w:bCs/>
          <w:color w:val="E87722"/>
          <w:sz w:val="28"/>
          <w:szCs w:val="28"/>
        </w:rPr>
        <w:t xml:space="preserve">7.5. Médiation — MTV</w:t>
      </w:r>
    </w:p>
    <w:p>
      <w:pPr>
        <w:spacing w:after="120" w:line="300"/>
        <w:jc w:val="both"/>
      </w:pPr>
      <w:r>
        <w:rPr>
          <w:rFonts w:ascii="Calibri" w:cs="Calibri" w:eastAsia="Calibri" w:hAnsi="Calibri"/>
          <w:color w:val="1A1A1A"/>
          <w:sz w:val="22"/>
          <w:szCs w:val="22"/>
        </w:rPr>
        <w:t xml:space="preserve">Eventy Life adhère à l'Association de Médiation Tourisme et Voyage (MTV), 12 rue Eugène Sue, 75018 Paris. La médiation est gratuite pour le voyageur et accessible directement sur mtv.travel. La saisine du médiateur est mentionnée dans les CGV, dans le contrat type et dans la confirmation de réservation.</w:t>
      </w:r>
    </w:p>
    <w:p>
      <w:pPr>
        <w:pStyle w:val="Heading3"/>
        <w:spacing w:after="120" w:before="240"/>
      </w:pPr>
      <w:r>
        <w:rPr>
          <w:rFonts w:ascii="Calibri" w:cs="Calibri" w:eastAsia="Calibri" w:hAnsi="Calibri"/>
          <w:b/>
          <w:bCs/>
          <w:color w:val="1F4E79"/>
          <w:sz w:val="24"/>
          <w:szCs w:val="24"/>
        </w:rPr>
        <w:t xml:space="preserve">Procédure pas-à-pas pour le voyageur</w:t>
      </w:r>
    </w:p>
    <w:p>
      <w:pPr>
        <w:pStyle w:val="ListParagraph"/>
        <w:numPr>
          <w:ilvl w:val="0"/>
          <w:numId w:val="3"/>
        </w:numPr>
        <w:spacing w:after="80" w:line="280"/>
      </w:pPr>
      <w:r>
        <w:rPr>
          <w:rFonts w:ascii="Calibri" w:cs="Calibri" w:eastAsia="Calibri" w:hAnsi="Calibri"/>
          <w:color w:val="1A1A1A"/>
          <w:sz w:val="22"/>
          <w:szCs w:val="22"/>
        </w:rPr>
        <w:t xml:space="preserve">Tentative préalable de résolution amiable directement avec Eventy Life (réclamation écrite à l'adresse contact@eventylife.fr) — délai de réponse Eventy : 30 jours.</w:t>
      </w:r>
    </w:p>
    <w:p>
      <w:pPr>
        <w:pStyle w:val="ListParagraph"/>
        <w:numPr>
          <w:ilvl w:val="0"/>
          <w:numId w:val="3"/>
        </w:numPr>
        <w:spacing w:after="80" w:line="280"/>
      </w:pPr>
      <w:r>
        <w:rPr>
          <w:rFonts w:ascii="Calibri" w:cs="Calibri" w:eastAsia="Calibri" w:hAnsi="Calibri"/>
          <w:color w:val="1A1A1A"/>
          <w:sz w:val="22"/>
          <w:szCs w:val="22"/>
        </w:rPr>
        <w:t xml:space="preserve">En cas d'absence de résolution ou de réponse non satisfaisante après 30 jours, le voyageur peut saisir le médiateur MTV via le formulaire en ligne sur mtv.travel/demande-saisine.</w:t>
      </w:r>
    </w:p>
    <w:p>
      <w:pPr>
        <w:pStyle w:val="ListParagraph"/>
        <w:numPr>
          <w:ilvl w:val="0"/>
          <w:numId w:val="3"/>
        </w:numPr>
        <w:spacing w:after="80" w:line="280"/>
      </w:pPr>
      <w:r>
        <w:rPr>
          <w:rFonts w:ascii="Calibri" w:cs="Calibri" w:eastAsia="Calibri" w:hAnsi="Calibri"/>
          <w:color w:val="1A1A1A"/>
          <w:sz w:val="22"/>
          <w:szCs w:val="22"/>
        </w:rPr>
        <w:t xml:space="preserve">Le médiateur examine la recevabilité de la demande (litige effectivement non résolu, pas de procédure judiciaire en cours, demande déposée dans l'année suivant la réclamation initiale).</w:t>
      </w:r>
    </w:p>
    <w:p>
      <w:pPr>
        <w:pStyle w:val="ListParagraph"/>
        <w:numPr>
          <w:ilvl w:val="0"/>
          <w:numId w:val="3"/>
        </w:numPr>
        <w:spacing w:after="80" w:line="280"/>
      </w:pPr>
      <w:r>
        <w:rPr>
          <w:rFonts w:ascii="Calibri" w:cs="Calibri" w:eastAsia="Calibri" w:hAnsi="Calibri"/>
          <w:color w:val="1A1A1A"/>
          <w:sz w:val="22"/>
          <w:szCs w:val="22"/>
        </w:rPr>
        <w:t xml:space="preserve">Échange contradictoire entre les parties — Eventy s'engage à fournir tous les documents demandés sous 21 jours.</w:t>
      </w:r>
    </w:p>
    <w:p>
      <w:pPr>
        <w:pStyle w:val="ListParagraph"/>
        <w:numPr>
          <w:ilvl w:val="0"/>
          <w:numId w:val="3"/>
        </w:numPr>
        <w:spacing w:after="80" w:line="280"/>
      </w:pPr>
      <w:r>
        <w:rPr>
          <w:rFonts w:ascii="Calibri" w:cs="Calibri" w:eastAsia="Calibri" w:hAnsi="Calibri"/>
          <w:color w:val="1A1A1A"/>
          <w:sz w:val="22"/>
          <w:szCs w:val="22"/>
        </w:rPr>
        <w:t xml:space="preserve">Le médiateur émet un avis motivé dans un délai de 90 jours à compter de la saisine recevable.</w:t>
      </w:r>
    </w:p>
    <w:p>
      <w:pPr>
        <w:pStyle w:val="ListParagraph"/>
        <w:numPr>
          <w:ilvl w:val="0"/>
          <w:numId w:val="3"/>
        </w:numPr>
        <w:spacing w:after="80" w:line="280"/>
      </w:pPr>
      <w:r>
        <w:rPr>
          <w:rFonts w:ascii="Calibri" w:cs="Calibri" w:eastAsia="Calibri" w:hAnsi="Calibri"/>
          <w:color w:val="1A1A1A"/>
          <w:sz w:val="22"/>
          <w:szCs w:val="22"/>
        </w:rPr>
        <w:t xml:space="preserve">L'avis n'est pas contraignant — chaque partie reste libre de l'accepter ou le refuser. En pratique, plus de 80 % des avis MTV sont acceptés par les opérateurs adhérents.</w:t>
      </w:r>
    </w:p>
    <w:p>
      <w:pPr>
        <w:spacing w:after="120" w:line="300"/>
        <w:jc w:val="both"/>
      </w:pPr>
      <w:r>
        <w:rPr>
          <w:rFonts w:ascii="Calibri" w:cs="Calibri" w:eastAsia="Calibri" w:hAnsi="Calibri"/>
          <w:color w:val="1A1A1A"/>
          <w:sz w:val="22"/>
          <w:szCs w:val="22"/>
        </w:rPr>
        <w:t xml:space="preserve">La médiation est entièrement gratuite pour le voyageur. Eventy Life prend en charge la cotisation MTV (gratuite via l'adhésion à l'UNAT ou au syndicat professionnel) et les frais éventuels d'instruction des dossiers la concernant.</w:t>
      </w:r>
    </w:p>
    <w:p>
      <w:pPr>
        <w:pStyle w:val="Heading2"/>
        <w:spacing w:after="160" w:before="360"/>
      </w:pPr>
      <w:r>
        <w:rPr>
          <w:rFonts w:ascii="Calibri" w:cs="Calibri" w:eastAsia="Calibri" w:hAnsi="Calibri"/>
          <w:b/>
          <w:bCs/>
          <w:color w:val="E87722"/>
          <w:sz w:val="28"/>
          <w:szCs w:val="28"/>
        </w:rPr>
        <w:t xml:space="preserve">7.5.1. Tableau des recours du voyageur — vue synthétique</w:t>
      </w:r>
    </w:p>
    <w:p>
      <w:pPr>
        <w:spacing w:after="120" w:line="300"/>
        <w:jc w:val="both"/>
      </w:pPr>
      <w:r>
        <w:rPr>
          <w:rFonts w:ascii="Calibri" w:cs="Calibri" w:eastAsia="Calibri" w:hAnsi="Calibri"/>
          <w:color w:val="1A1A1A"/>
          <w:sz w:val="22"/>
          <w:szCs w:val="22"/>
        </w:rPr>
        <w:t xml:space="preserve">Le voyageur Eventy dispose, à tout moment de sa relation avec Eventy Life, d'une cascade de recours hiérarchisés. Cette transparence est elle-même une protection consommateur.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700"/>
        <w:gridCol w:w="36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Type de recours</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Quand l'utiliser</w:t>
            </w:r>
          </w:p>
        </w:tc>
        <w:tc>
          <w:tcPr>
            <w:tcW w:type="dxa" w:w="36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Comment</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Service client Eventy</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Question, réservation, modification, demande d'information</w:t>
            </w:r>
          </w:p>
        </w:tc>
        <w:tc>
          <w:tcPr>
            <w:tcW w:type="dxa" w:w="36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Espace voyageur en ligne, email contact@eventylife.fr, ligne d'assistance 24/7 pendant le voyage</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Réclamation officielle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Litige sur l'exécution d'une prestation, demande de remboursement, demande d'indemnisation</w:t>
            </w:r>
          </w:p>
        </w:tc>
        <w:tc>
          <w:tcPr>
            <w:tcW w:type="dxa" w:w="36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Email à reclamation@eventylife.fr — réponse Eventy sous 30 jours</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Médiation MTV</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Litige non résolu après 30 jours par le service réclamations</w:t>
            </w:r>
          </w:p>
        </w:tc>
        <w:tc>
          <w:tcPr>
            <w:tcW w:type="dxa" w:w="36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Formulaire en ligne mtv.travel/demande-saisine — gratuit, avis sous 90 jours</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APST</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Défaillance d'Eventy (faillite, cessation de paiements)</w:t>
            </w:r>
          </w:p>
        </w:tc>
        <w:tc>
          <w:tcPr>
            <w:tcW w:type="dxa" w:w="36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Saisine directe APST : 15 av. Carnot 75017 Paris — info@apst.travel — 01 44 09 25 35</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Atout France</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Manquement d'Eventy à ses obligations d'opérateur immatriculé</w:t>
            </w:r>
          </w:p>
        </w:tc>
        <w:tc>
          <w:tcPr>
            <w:tcW w:type="dxa" w:w="36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Plainte sur registre-operateurs-de-voyages.atout-france.fr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DGCCRF</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Pratique commerciale trompeuse, infraction au Code de la consommation</w:t>
            </w:r>
          </w:p>
        </w:tc>
        <w:tc>
          <w:tcPr>
            <w:tcW w:type="dxa" w:w="36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Signal Conso ou DDPP du département</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Action judiciaire</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Litige grave non résolu par les voies amiables</w:t>
            </w:r>
          </w:p>
        </w:tc>
        <w:tc>
          <w:tcPr>
            <w:tcW w:type="dxa" w:w="36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Tribunal de proximité (&lt; 10 000 €) ou Tribunal judiciaire (&gt; 10 000 €)</w:t>
            </w:r>
          </w:p>
        </w:tc>
      </w:tr>
    </w:tbl>
    <w:p>
      <w:pPr>
        <w:pStyle w:val="Heading2"/>
        <w:spacing w:after="160" w:before="360"/>
      </w:pPr>
      <w:r>
        <w:rPr>
          <w:rFonts w:ascii="Calibri" w:cs="Calibri" w:eastAsia="Calibri" w:hAnsi="Calibri"/>
          <w:b/>
          <w:bCs/>
          <w:color w:val="E87722"/>
          <w:sz w:val="28"/>
          <w:szCs w:val="28"/>
        </w:rPr>
        <w:t xml:space="preserve">7.5.2. Droits détaillés du voyageur — par étape de la relation</w:t>
      </w:r>
    </w:p>
    <w:p>
      <w:pPr>
        <w:pStyle w:val="Heading3"/>
        <w:spacing w:after="120" w:before="240"/>
      </w:pPr>
      <w:r>
        <w:rPr>
          <w:rFonts w:ascii="Calibri" w:cs="Calibri" w:eastAsia="Calibri" w:hAnsi="Calibri"/>
          <w:b/>
          <w:bCs/>
          <w:color w:val="1F4E79"/>
          <w:sz w:val="24"/>
          <w:szCs w:val="24"/>
        </w:rPr>
        <w:t xml:space="preserve">Avant la conclusion du contrat</w:t>
      </w:r>
    </w:p>
    <w:p>
      <w:pPr>
        <w:pStyle w:val="ListParagraph"/>
        <w:numPr>
          <w:ilvl w:val="0"/>
          <w:numId w:val="2"/>
        </w:numPr>
        <w:spacing w:after="80" w:line="280"/>
      </w:pPr>
      <w:r>
        <w:rPr>
          <w:rFonts w:ascii="Calibri" w:cs="Calibri" w:eastAsia="Calibri" w:hAnsi="Calibri"/>
          <w:color w:val="1A1A1A"/>
          <w:sz w:val="22"/>
          <w:szCs w:val="22"/>
        </w:rPr>
        <w:t xml:space="preserve">Information précontractuelle complète et standardisée (formulaire arrêté du 1er mars 2018, voir Annexe I).</w:t>
      </w:r>
    </w:p>
    <w:p>
      <w:pPr>
        <w:pStyle w:val="ListParagraph"/>
        <w:numPr>
          <w:ilvl w:val="0"/>
          <w:numId w:val="2"/>
        </w:numPr>
        <w:spacing w:after="80" w:line="280"/>
      </w:pPr>
      <w:r>
        <w:rPr>
          <w:rFonts w:ascii="Calibri" w:cs="Calibri" w:eastAsia="Calibri" w:hAnsi="Calibri"/>
          <w:color w:val="1A1A1A"/>
          <w:sz w:val="22"/>
          <w:szCs w:val="22"/>
        </w:rPr>
        <w:t xml:space="preserve">Description précise du voyage (destinations, dates, transport, hébergement, repas, activités, langues, accessibilité).</w:t>
      </w:r>
    </w:p>
    <w:p>
      <w:pPr>
        <w:pStyle w:val="ListParagraph"/>
        <w:numPr>
          <w:ilvl w:val="0"/>
          <w:numId w:val="2"/>
        </w:numPr>
        <w:spacing w:after="80" w:line="280"/>
      </w:pPr>
      <w:r>
        <w:rPr>
          <w:rFonts w:ascii="Calibri" w:cs="Calibri" w:eastAsia="Calibri" w:hAnsi="Calibri"/>
          <w:color w:val="1A1A1A"/>
          <w:sz w:val="22"/>
          <w:szCs w:val="22"/>
        </w:rPr>
        <w:t xml:space="preserve">Prix total TTC incluant taxes, redevances, surcharges éventuelles.</w:t>
      </w:r>
    </w:p>
    <w:p>
      <w:pPr>
        <w:pStyle w:val="ListParagraph"/>
        <w:numPr>
          <w:ilvl w:val="0"/>
          <w:numId w:val="2"/>
        </w:numPr>
        <w:spacing w:after="80" w:line="280"/>
      </w:pPr>
      <w:r>
        <w:rPr>
          <w:rFonts w:ascii="Calibri" w:cs="Calibri" w:eastAsia="Calibri" w:hAnsi="Calibri"/>
          <w:color w:val="1A1A1A"/>
          <w:sz w:val="22"/>
          <w:szCs w:val="22"/>
        </w:rPr>
        <w:t xml:space="preserve">Identité de l'organisateur (Eventy Life), du garant financier (APST), du médiateur (MTV).</w:t>
      </w:r>
    </w:p>
    <w:p>
      <w:pPr>
        <w:pStyle w:val="ListParagraph"/>
        <w:numPr>
          <w:ilvl w:val="0"/>
          <w:numId w:val="2"/>
        </w:numPr>
        <w:spacing w:after="80" w:line="280"/>
      </w:pPr>
      <w:r>
        <w:rPr>
          <w:rFonts w:ascii="Calibri" w:cs="Calibri" w:eastAsia="Calibri" w:hAnsi="Calibri"/>
          <w:color w:val="1A1A1A"/>
          <w:sz w:val="22"/>
          <w:szCs w:val="22"/>
        </w:rPr>
        <w:t xml:space="preserve">Conditions d'annulation et de modification.</w:t>
      </w:r>
    </w:p>
    <w:p>
      <w:pPr>
        <w:pStyle w:val="ListParagraph"/>
        <w:numPr>
          <w:ilvl w:val="0"/>
          <w:numId w:val="2"/>
        </w:numPr>
        <w:spacing w:after="80" w:line="280"/>
      </w:pPr>
      <w:r>
        <w:rPr>
          <w:rFonts w:ascii="Calibri" w:cs="Calibri" w:eastAsia="Calibri" w:hAnsi="Calibri"/>
          <w:color w:val="1A1A1A"/>
          <w:sz w:val="22"/>
          <w:szCs w:val="22"/>
        </w:rPr>
        <w:t xml:space="preserve">Présence d'un Pack Sérénité inclus, avec liste des garanties.</w:t>
      </w:r>
    </w:p>
    <w:p>
      <w:pPr>
        <w:pStyle w:val="ListParagraph"/>
        <w:numPr>
          <w:ilvl w:val="0"/>
          <w:numId w:val="2"/>
        </w:numPr>
        <w:spacing w:after="80" w:line="280"/>
      </w:pPr>
      <w:r>
        <w:rPr>
          <w:rFonts w:ascii="Calibri" w:cs="Calibri" w:eastAsia="Calibri" w:hAnsi="Calibri"/>
          <w:color w:val="1A1A1A"/>
          <w:sz w:val="22"/>
          <w:szCs w:val="22"/>
        </w:rPr>
        <w:t xml:space="preserve">Pas de droit de rétractation au sens du Code de la consommation (article L221-28 — exception voyages), mais possibilité de cession du contrat à un tiers.</w:t>
      </w:r>
    </w:p>
    <w:p>
      <w:pPr>
        <w:pStyle w:val="Heading3"/>
        <w:spacing w:after="120" w:before="240"/>
      </w:pPr>
      <w:r>
        <w:rPr>
          <w:rFonts w:ascii="Calibri" w:cs="Calibri" w:eastAsia="Calibri" w:hAnsi="Calibri"/>
          <w:b/>
          <w:bCs/>
          <w:color w:val="1F4E79"/>
          <w:sz w:val="24"/>
          <w:szCs w:val="24"/>
        </w:rPr>
        <w:t xml:space="preserve">Au moment de la conclusion du contrat</w:t>
      </w:r>
    </w:p>
    <w:p>
      <w:pPr>
        <w:pStyle w:val="ListParagraph"/>
        <w:numPr>
          <w:ilvl w:val="0"/>
          <w:numId w:val="2"/>
        </w:numPr>
        <w:spacing w:after="80" w:line="280"/>
      </w:pPr>
      <w:r>
        <w:rPr>
          <w:rFonts w:ascii="Calibri" w:cs="Calibri" w:eastAsia="Calibri" w:hAnsi="Calibri"/>
          <w:color w:val="1A1A1A"/>
          <w:sz w:val="22"/>
          <w:szCs w:val="22"/>
        </w:rPr>
        <w:t xml:space="preserve">Contrat sur support durable (PDF) envoyé par email + accessible dans l'espace voyageur en ligne.</w:t>
      </w:r>
    </w:p>
    <w:p>
      <w:pPr>
        <w:pStyle w:val="ListParagraph"/>
        <w:numPr>
          <w:ilvl w:val="0"/>
          <w:numId w:val="2"/>
        </w:numPr>
        <w:spacing w:after="80" w:line="280"/>
      </w:pPr>
      <w:r>
        <w:rPr>
          <w:rFonts w:ascii="Calibri" w:cs="Calibri" w:eastAsia="Calibri" w:hAnsi="Calibri"/>
          <w:color w:val="1A1A1A"/>
          <w:sz w:val="22"/>
          <w:szCs w:val="22"/>
        </w:rPr>
        <w:t xml:space="preserve">Confirmation des informations précontractuelles, qui font partie intégrante du contrat.</w:t>
      </w:r>
    </w:p>
    <w:p>
      <w:pPr>
        <w:pStyle w:val="ListParagraph"/>
        <w:numPr>
          <w:ilvl w:val="0"/>
          <w:numId w:val="2"/>
        </w:numPr>
        <w:spacing w:after="80" w:line="280"/>
      </w:pPr>
      <w:r>
        <w:rPr>
          <w:rFonts w:ascii="Calibri" w:cs="Calibri" w:eastAsia="Calibri" w:hAnsi="Calibri"/>
          <w:color w:val="1A1A1A"/>
          <w:sz w:val="22"/>
          <w:szCs w:val="22"/>
        </w:rPr>
        <w:t xml:space="preserve">Mention obligatoire des coordonnées du garant financier et du médiateur.</w:t>
      </w:r>
    </w:p>
    <w:p>
      <w:pPr>
        <w:pStyle w:val="ListParagraph"/>
        <w:numPr>
          <w:ilvl w:val="0"/>
          <w:numId w:val="2"/>
        </w:numPr>
        <w:spacing w:after="80" w:line="280"/>
      </w:pPr>
      <w:r>
        <w:rPr>
          <w:rFonts w:ascii="Calibri" w:cs="Calibri" w:eastAsia="Calibri" w:hAnsi="Calibri"/>
          <w:color w:val="1A1A1A"/>
          <w:sz w:val="22"/>
          <w:szCs w:val="22"/>
        </w:rPr>
        <w:t xml:space="preserve">Acompte plafonné à 30 % du prix total au moment de la réservation, solde dû au plus tard 30 jours avant le départ.</w:t>
      </w:r>
    </w:p>
    <w:p>
      <w:pPr>
        <w:pStyle w:val="Heading3"/>
        <w:spacing w:after="120" w:before="240"/>
      </w:pPr>
      <w:r>
        <w:rPr>
          <w:rFonts w:ascii="Calibri" w:cs="Calibri" w:eastAsia="Calibri" w:hAnsi="Calibri"/>
          <w:b/>
          <w:bCs/>
          <w:color w:val="1F4E79"/>
          <w:sz w:val="24"/>
          <w:szCs w:val="24"/>
        </w:rPr>
        <w:t xml:space="preserve">Entre la réservation et le départ</w:t>
      </w:r>
    </w:p>
    <w:p>
      <w:pPr>
        <w:pStyle w:val="ListParagraph"/>
        <w:numPr>
          <w:ilvl w:val="0"/>
          <w:numId w:val="2"/>
        </w:numPr>
        <w:spacing w:after="80" w:line="280"/>
      </w:pPr>
      <w:r>
        <w:rPr>
          <w:rFonts w:ascii="Calibri" w:cs="Calibri" w:eastAsia="Calibri" w:hAnsi="Calibri"/>
          <w:color w:val="1A1A1A"/>
          <w:sz w:val="22"/>
          <w:szCs w:val="22"/>
        </w:rPr>
        <w:t xml:space="preserve">Possibilité de céder le contrat à un tiers jusqu'à 7 jours avant le départ (frais administratifs encadrés).</w:t>
      </w:r>
    </w:p>
    <w:p>
      <w:pPr>
        <w:pStyle w:val="ListParagraph"/>
        <w:numPr>
          <w:ilvl w:val="0"/>
          <w:numId w:val="2"/>
        </w:numPr>
        <w:spacing w:after="80" w:line="280"/>
      </w:pPr>
      <w:r>
        <w:rPr>
          <w:rFonts w:ascii="Calibri" w:cs="Calibri" w:eastAsia="Calibri" w:hAnsi="Calibri"/>
          <w:color w:val="1A1A1A"/>
          <w:sz w:val="22"/>
          <w:szCs w:val="22"/>
        </w:rPr>
        <w:t xml:space="preserve">Possibilité de résoudre le contrat moyennant le paiement de frais de résolution selon barème transparent (25/50/75/90 % du prix selon délai).</w:t>
      </w:r>
    </w:p>
    <w:p>
      <w:pPr>
        <w:pStyle w:val="ListParagraph"/>
        <w:numPr>
          <w:ilvl w:val="0"/>
          <w:numId w:val="2"/>
        </w:numPr>
        <w:spacing w:after="80" w:line="280"/>
      </w:pPr>
      <w:r>
        <w:rPr>
          <w:rFonts w:ascii="Calibri" w:cs="Calibri" w:eastAsia="Calibri" w:hAnsi="Calibri"/>
          <w:color w:val="1A1A1A"/>
          <w:sz w:val="22"/>
          <w:szCs w:val="22"/>
        </w:rPr>
        <w:t xml:space="preserve">Possibilité de résoudre le contrat sans frais en cas de circonstances exceptionnelles inévitables (guerre, catastrophe naturelle, pandémie).</w:t>
      </w:r>
    </w:p>
    <w:p>
      <w:pPr>
        <w:pStyle w:val="ListParagraph"/>
        <w:numPr>
          <w:ilvl w:val="0"/>
          <w:numId w:val="2"/>
        </w:numPr>
        <w:spacing w:after="80" w:line="280"/>
      </w:pPr>
      <w:r>
        <w:rPr>
          <w:rFonts w:ascii="Calibri" w:cs="Calibri" w:eastAsia="Calibri" w:hAnsi="Calibri"/>
          <w:color w:val="1A1A1A"/>
          <w:sz w:val="22"/>
          <w:szCs w:val="22"/>
        </w:rPr>
        <w:t xml:space="preserve">Droit à la modification du voyage par Eventy uniquement sur éléments non essentiels ; sur éléments essentiels, droit du voyageur de résoudre sans frais.</w:t>
      </w:r>
    </w:p>
    <w:p>
      <w:pPr>
        <w:pStyle w:val="ListParagraph"/>
        <w:numPr>
          <w:ilvl w:val="0"/>
          <w:numId w:val="2"/>
        </w:numPr>
        <w:spacing w:after="80" w:line="280"/>
      </w:pPr>
      <w:r>
        <w:rPr>
          <w:rFonts w:ascii="Calibri" w:cs="Calibri" w:eastAsia="Calibri" w:hAnsi="Calibri"/>
          <w:color w:val="1A1A1A"/>
          <w:sz w:val="22"/>
          <w:szCs w:val="22"/>
        </w:rPr>
        <w:t xml:space="preserve">Droit à une augmentation de prix limitée à 8 % maximum, jamais moins de 20 jours avant le départ.</w:t>
      </w:r>
    </w:p>
    <w:p>
      <w:pPr>
        <w:pStyle w:val="Heading3"/>
        <w:spacing w:after="120" w:before="240"/>
      </w:pPr>
      <w:r>
        <w:rPr>
          <w:rFonts w:ascii="Calibri" w:cs="Calibri" w:eastAsia="Calibri" w:hAnsi="Calibri"/>
          <w:b/>
          <w:bCs/>
          <w:color w:val="1F4E79"/>
          <w:sz w:val="24"/>
          <w:szCs w:val="24"/>
        </w:rPr>
        <w:t xml:space="preserve">Pendant le voyage</w:t>
      </w:r>
    </w:p>
    <w:p>
      <w:pPr>
        <w:pStyle w:val="ListParagraph"/>
        <w:numPr>
          <w:ilvl w:val="0"/>
          <w:numId w:val="2"/>
        </w:numPr>
        <w:spacing w:after="80" w:line="280"/>
      </w:pPr>
      <w:r>
        <w:rPr>
          <w:rFonts w:ascii="Calibri" w:cs="Calibri" w:eastAsia="Calibri" w:hAnsi="Calibri"/>
          <w:color w:val="1A1A1A"/>
          <w:sz w:val="22"/>
          <w:szCs w:val="22"/>
        </w:rPr>
        <w:t xml:space="preserve">Droit à la bonne exécution des prestations conformes au contrat.</w:t>
      </w:r>
    </w:p>
    <w:p>
      <w:pPr>
        <w:pStyle w:val="ListParagraph"/>
        <w:numPr>
          <w:ilvl w:val="0"/>
          <w:numId w:val="2"/>
        </w:numPr>
        <w:spacing w:after="80" w:line="280"/>
      </w:pPr>
      <w:r>
        <w:rPr>
          <w:rFonts w:ascii="Calibri" w:cs="Calibri" w:eastAsia="Calibri" w:hAnsi="Calibri"/>
          <w:color w:val="1A1A1A"/>
          <w:sz w:val="22"/>
          <w:szCs w:val="22"/>
        </w:rPr>
        <w:t xml:space="preserve">Droit à une assistance immédiate en cas de difficulté (Pack Sérénité, ligne 24/7).</w:t>
      </w:r>
    </w:p>
    <w:p>
      <w:pPr>
        <w:pStyle w:val="ListParagraph"/>
        <w:numPr>
          <w:ilvl w:val="0"/>
          <w:numId w:val="2"/>
        </w:numPr>
        <w:spacing w:after="80" w:line="280"/>
      </w:pPr>
      <w:r>
        <w:rPr>
          <w:rFonts w:ascii="Calibri" w:cs="Calibri" w:eastAsia="Calibri" w:hAnsi="Calibri"/>
          <w:color w:val="1A1A1A"/>
          <w:sz w:val="22"/>
          <w:szCs w:val="22"/>
        </w:rPr>
        <w:t xml:space="preserve">Droit à un hébergement de remplacement gratuit (jusqu'à 3 nuits) en cas de retour empêché par circonstances inévitables.</w:t>
      </w:r>
    </w:p>
    <w:p>
      <w:pPr>
        <w:pStyle w:val="ListParagraph"/>
        <w:numPr>
          <w:ilvl w:val="0"/>
          <w:numId w:val="2"/>
        </w:numPr>
        <w:spacing w:after="80" w:line="280"/>
      </w:pPr>
      <w:r>
        <w:rPr>
          <w:rFonts w:ascii="Calibri" w:cs="Calibri" w:eastAsia="Calibri" w:hAnsi="Calibri"/>
          <w:color w:val="1A1A1A"/>
          <w:sz w:val="22"/>
          <w:szCs w:val="22"/>
        </w:rPr>
        <w:t xml:space="preserve">Droit à des prestations de remplacement de qualité équivalente en cas de défaillance d'un fournisseur.</w:t>
      </w:r>
    </w:p>
    <w:p>
      <w:pPr>
        <w:pStyle w:val="ListParagraph"/>
        <w:numPr>
          <w:ilvl w:val="0"/>
          <w:numId w:val="2"/>
        </w:numPr>
        <w:spacing w:after="80" w:line="280"/>
      </w:pPr>
      <w:r>
        <w:rPr>
          <w:rFonts w:ascii="Calibri" w:cs="Calibri" w:eastAsia="Calibri" w:hAnsi="Calibri"/>
          <w:color w:val="1A1A1A"/>
          <w:sz w:val="22"/>
          <w:szCs w:val="22"/>
        </w:rPr>
        <w:t xml:space="preserve">Droit au rapatriement gratuit en cas d'insolvabilité d'Eventy (couvert par la garantie financière APST).</w:t>
      </w:r>
    </w:p>
    <w:p>
      <w:pPr>
        <w:pStyle w:val="Heading3"/>
        <w:spacing w:after="120" w:before="240"/>
      </w:pPr>
      <w:r>
        <w:rPr>
          <w:rFonts w:ascii="Calibri" w:cs="Calibri" w:eastAsia="Calibri" w:hAnsi="Calibri"/>
          <w:b/>
          <w:bCs/>
          <w:color w:val="1F4E79"/>
          <w:sz w:val="24"/>
          <w:szCs w:val="24"/>
        </w:rPr>
        <w:t xml:space="preserve">Après le voyage</w:t>
      </w:r>
    </w:p>
    <w:p>
      <w:pPr>
        <w:pStyle w:val="ListParagraph"/>
        <w:numPr>
          <w:ilvl w:val="0"/>
          <w:numId w:val="2"/>
        </w:numPr>
        <w:spacing w:after="80" w:line="280"/>
      </w:pPr>
      <w:r>
        <w:rPr>
          <w:rFonts w:ascii="Calibri" w:cs="Calibri" w:eastAsia="Calibri" w:hAnsi="Calibri"/>
          <w:color w:val="1A1A1A"/>
          <w:sz w:val="22"/>
          <w:szCs w:val="22"/>
        </w:rPr>
        <w:t xml:space="preserve">Droit à une réduction de prix proportionnelle en cas de mauvaise exécution non signalée pendant le voyage.</w:t>
      </w:r>
    </w:p>
    <w:p>
      <w:pPr>
        <w:pStyle w:val="ListParagraph"/>
        <w:numPr>
          <w:ilvl w:val="0"/>
          <w:numId w:val="2"/>
        </w:numPr>
        <w:spacing w:after="80" w:line="280"/>
      </w:pPr>
      <w:r>
        <w:rPr>
          <w:rFonts w:ascii="Calibri" w:cs="Calibri" w:eastAsia="Calibri" w:hAnsi="Calibri"/>
          <w:color w:val="1A1A1A"/>
          <w:sz w:val="22"/>
          <w:szCs w:val="22"/>
        </w:rPr>
        <w:t xml:space="preserve">Droit à une indemnisation pour préjudice moral ou matériel imputable à Eventy.</w:t>
      </w:r>
    </w:p>
    <w:p>
      <w:pPr>
        <w:pStyle w:val="ListParagraph"/>
        <w:numPr>
          <w:ilvl w:val="0"/>
          <w:numId w:val="2"/>
        </w:numPr>
        <w:spacing w:after="80" w:line="280"/>
      </w:pPr>
      <w:r>
        <w:rPr>
          <w:rFonts w:ascii="Calibri" w:cs="Calibri" w:eastAsia="Calibri" w:hAnsi="Calibri"/>
          <w:color w:val="1A1A1A"/>
          <w:sz w:val="22"/>
          <w:szCs w:val="22"/>
        </w:rPr>
        <w:t xml:space="preserve">Droit de saisir Eventy par réclamation écrite — réponse obligatoire sous 30 jours.</w:t>
      </w:r>
    </w:p>
    <w:p>
      <w:pPr>
        <w:pStyle w:val="ListParagraph"/>
        <w:numPr>
          <w:ilvl w:val="0"/>
          <w:numId w:val="2"/>
        </w:numPr>
        <w:spacing w:after="80" w:line="280"/>
      </w:pPr>
      <w:r>
        <w:rPr>
          <w:rFonts w:ascii="Calibri" w:cs="Calibri" w:eastAsia="Calibri" w:hAnsi="Calibri"/>
          <w:color w:val="1A1A1A"/>
          <w:sz w:val="22"/>
          <w:szCs w:val="22"/>
        </w:rPr>
        <w:t xml:space="preserve">Droit de saisir le médiateur MTV en cas de désaccord — gratuit.</w:t>
      </w:r>
    </w:p>
    <w:p>
      <w:pPr>
        <w:pStyle w:val="ListParagraph"/>
        <w:numPr>
          <w:ilvl w:val="0"/>
          <w:numId w:val="2"/>
        </w:numPr>
        <w:spacing w:after="80" w:line="280"/>
      </w:pPr>
      <w:r>
        <w:rPr>
          <w:rFonts w:ascii="Calibri" w:cs="Calibri" w:eastAsia="Calibri" w:hAnsi="Calibri"/>
          <w:color w:val="1A1A1A"/>
          <w:sz w:val="22"/>
          <w:szCs w:val="22"/>
        </w:rPr>
        <w:t xml:space="preserve">Droit d'agir en justice dans un délai de 2 ans à compter du retour.</w:t>
      </w:r>
    </w:p>
    <w:p>
      <w:pPr>
        <w:pStyle w:val="ListParagraph"/>
        <w:numPr>
          <w:ilvl w:val="0"/>
          <w:numId w:val="2"/>
        </w:numPr>
        <w:spacing w:after="80" w:line="280"/>
      </w:pPr>
      <w:r>
        <w:rPr>
          <w:rFonts w:ascii="Calibri" w:cs="Calibri" w:eastAsia="Calibri" w:hAnsi="Calibri"/>
          <w:color w:val="1A1A1A"/>
          <w:sz w:val="22"/>
          <w:szCs w:val="22"/>
        </w:rPr>
        <w:t xml:space="preserve">Droit à l'oubli (RGPD) — suppression des données personnelles 5 ans après la dernière transaction sur demande.</w:t>
      </w:r>
    </w:p>
    <w:p>
      <w:pPr>
        <w:pStyle w:val="Heading2"/>
        <w:spacing w:after="160" w:before="360"/>
      </w:pPr>
      <w:r>
        <w:rPr>
          <w:rFonts w:ascii="Calibri" w:cs="Calibri" w:eastAsia="Calibri" w:hAnsi="Calibri"/>
          <w:b/>
          <w:bCs/>
          <w:color w:val="E87722"/>
          <w:sz w:val="28"/>
          <w:szCs w:val="28"/>
        </w:rPr>
        <w:t xml:space="preserve">7.5.3. La transparence prix — le « non-secret » Eventy</w:t>
      </w:r>
    </w:p>
    <w:p>
      <w:pPr>
        <w:spacing w:after="120" w:line="300"/>
        <w:jc w:val="both"/>
      </w:pPr>
      <w:r>
        <w:rPr>
          <w:rFonts w:ascii="Calibri" w:cs="Calibri" w:eastAsia="Calibri" w:hAnsi="Calibri"/>
          <w:color w:val="1A1A1A"/>
          <w:sz w:val="22"/>
          <w:szCs w:val="22"/>
        </w:rPr>
        <w:t xml:space="preserve">Eventy Life se distingue des opérateurs traditionnels par une politique de transparence prix radicale. Sur la fiche de chaque voyage, le voyageur dispose, en lecture libre, d'une décomposition simplifiée du prix qu'il paie.</w:t>
      </w:r>
    </w:p>
    <w:p>
      <w:pPr>
        <w:spacing w:after="120" w:line="300"/>
        <w:jc w:val="both"/>
      </w:pPr>
      <w:r>
        <w:rPr>
          <w:rFonts w:ascii="Calibri" w:cs="Calibri" w:eastAsia="Calibri" w:hAnsi="Calibri"/>
          <w:color w:val="1A1A1A"/>
          <w:sz w:val="22"/>
          <w:szCs w:val="22"/>
        </w:rPr>
        <w:t xml:space="preserve">Exemple type de décomposition affichée sur eventylife.fr (voyage Lisbonne 599 €) :</w:t>
      </w:r>
    </w:p>
    <w:p>
      <w:pPr>
        <w:pStyle w:val="ListParagraph"/>
        <w:numPr>
          <w:ilvl w:val="0"/>
          <w:numId w:val="2"/>
        </w:numPr>
        <w:spacing w:after="80" w:line="280"/>
      </w:pPr>
      <w:r>
        <w:rPr>
          <w:rFonts w:ascii="Calibri" w:cs="Calibri" w:eastAsia="Calibri" w:hAnsi="Calibri"/>
          <w:color w:val="1A1A1A"/>
          <w:sz w:val="22"/>
          <w:szCs w:val="22"/>
        </w:rPr>
        <w:t xml:space="preserve">Hôtel (3 nuits) — environ 35 % du prix</w:t>
      </w:r>
    </w:p>
    <w:p>
      <w:pPr>
        <w:pStyle w:val="ListParagraph"/>
        <w:numPr>
          <w:ilvl w:val="0"/>
          <w:numId w:val="2"/>
        </w:numPr>
        <w:spacing w:after="80" w:line="280"/>
      </w:pPr>
      <w:r>
        <w:rPr>
          <w:rFonts w:ascii="Calibri" w:cs="Calibri" w:eastAsia="Calibri" w:hAnsi="Calibri"/>
          <w:color w:val="1A1A1A"/>
          <w:sz w:val="22"/>
          <w:szCs w:val="22"/>
        </w:rPr>
        <w:t xml:space="preserve">Restaurants et activités — environ 24 %</w:t>
      </w:r>
    </w:p>
    <w:p>
      <w:pPr>
        <w:pStyle w:val="ListParagraph"/>
        <w:numPr>
          <w:ilvl w:val="0"/>
          <w:numId w:val="2"/>
        </w:numPr>
        <w:spacing w:after="80" w:line="280"/>
      </w:pPr>
      <w:r>
        <w:rPr>
          <w:rFonts w:ascii="Calibri" w:cs="Calibri" w:eastAsia="Calibri" w:hAnsi="Calibri"/>
          <w:color w:val="1A1A1A"/>
          <w:sz w:val="22"/>
          <w:szCs w:val="22"/>
        </w:rPr>
        <w:t xml:space="preserve">Transport (autocariste français) — environ 23 %</w:t>
      </w:r>
    </w:p>
    <w:p>
      <w:pPr>
        <w:pStyle w:val="ListParagraph"/>
        <w:numPr>
          <w:ilvl w:val="0"/>
          <w:numId w:val="2"/>
        </w:numPr>
        <w:spacing w:after="80" w:line="280"/>
      </w:pPr>
      <w:r>
        <w:rPr>
          <w:rFonts w:ascii="Calibri" w:cs="Calibri" w:eastAsia="Calibri" w:hAnsi="Calibri"/>
          <w:color w:val="1A1A1A"/>
          <w:sz w:val="22"/>
          <w:szCs w:val="22"/>
        </w:rPr>
        <w:t xml:space="preserve">Pack Sérénité (assurance incluse) — environ 4 %</w:t>
      </w:r>
    </w:p>
    <w:p>
      <w:pPr>
        <w:pStyle w:val="ListParagraph"/>
        <w:numPr>
          <w:ilvl w:val="0"/>
          <w:numId w:val="2"/>
        </w:numPr>
        <w:spacing w:after="80" w:line="280"/>
      </w:pPr>
      <w:r>
        <w:rPr>
          <w:rFonts w:ascii="Calibri" w:cs="Calibri" w:eastAsia="Calibri" w:hAnsi="Calibri"/>
          <w:color w:val="1A1A1A"/>
          <w:sz w:val="22"/>
          <w:szCs w:val="22"/>
        </w:rPr>
        <w:t xml:space="preserve">Taxes locales et taxes de séjour — environ 1 %</w:t>
      </w:r>
    </w:p>
    <w:p>
      <w:pPr>
        <w:pStyle w:val="ListParagraph"/>
        <w:numPr>
          <w:ilvl w:val="0"/>
          <w:numId w:val="2"/>
        </w:numPr>
        <w:spacing w:after="80" w:line="280"/>
      </w:pPr>
      <w:r>
        <w:rPr>
          <w:rFonts w:ascii="Calibri" w:cs="Calibri" w:eastAsia="Calibri" w:hAnsi="Calibri"/>
          <w:color w:val="1A1A1A"/>
          <w:sz w:val="22"/>
          <w:szCs w:val="22"/>
        </w:rPr>
        <w:t xml:space="preserve">Marge Eventy + redistribution créateur + redistribution vendeur — environ 13 %</w:t>
      </w:r>
    </w:p>
    <w:p>
      <w:pPr>
        <w:spacing w:after="120" w:line="300"/>
        <w:jc w:val="both"/>
      </w:pPr>
      <w:r>
        <w:rPr>
          <w:rFonts w:ascii="Calibri" w:cs="Calibri" w:eastAsia="Calibri" w:hAnsi="Calibri"/>
          <w:color w:val="1A1A1A"/>
          <w:sz w:val="22"/>
          <w:szCs w:val="22"/>
        </w:rPr>
        <w:t xml:space="preserve">Cette transparence est un acte politique — celui de refuser le brouillard. Elle n'oblige pas le voyageur à acheter ; elle l'aide à comprendre. Elle n'oblige pas non plus les concurrents à faire de même ; elle propose simplement une norme nouvelle. Et elle facilite, pour la commission APST et pour le médiateur, l'instruction d'un éventuel litige sur le prix.</w:t>
      </w:r>
    </w:p>
    <w:p>
      <w:pPr>
        <w:pStyle w:val="Heading2"/>
        <w:spacing w:after="160" w:before="360"/>
      </w:pPr>
      <w:r>
        <w:rPr>
          <w:rFonts w:ascii="Calibri" w:cs="Calibri" w:eastAsia="Calibri" w:hAnsi="Calibri"/>
          <w:b/>
          <w:bCs/>
          <w:color w:val="E87722"/>
          <w:sz w:val="28"/>
          <w:szCs w:val="28"/>
        </w:rPr>
        <w:t xml:space="preserve">7.6. RGPD et données personnelles</w:t>
      </w:r>
    </w:p>
    <w:p>
      <w:pPr>
        <w:spacing w:after="120" w:line="300"/>
        <w:jc w:val="both"/>
      </w:pPr>
      <w:r>
        <w:rPr>
          <w:rFonts w:ascii="Calibri" w:cs="Calibri" w:eastAsia="Calibri" w:hAnsi="Calibri"/>
          <w:color w:val="1A1A1A"/>
          <w:sz w:val="22"/>
          <w:szCs w:val="22"/>
        </w:rPr>
        <w:t xml:space="preserve">Eventy Life s'engage au respect intégral du Règlement Général sur la Protection des Données (RGPD — règlement (UE) 2016/679). Les principes opérationnels :</w:t>
      </w:r>
    </w:p>
    <w:p>
      <w:pPr>
        <w:pStyle w:val="ListParagraph"/>
        <w:numPr>
          <w:ilvl w:val="0"/>
          <w:numId w:val="2"/>
        </w:numPr>
        <w:spacing w:after="80" w:line="280"/>
      </w:pPr>
      <w:r>
        <w:rPr>
          <w:rFonts w:ascii="Calibri" w:cs="Calibri" w:eastAsia="Calibri" w:hAnsi="Calibri"/>
          <w:color w:val="1A1A1A"/>
          <w:sz w:val="22"/>
          <w:szCs w:val="22"/>
        </w:rPr>
        <w:t xml:space="preserve">Hébergement des données en France (Scaleway, Paris) — pas de transfert hors UE.</w:t>
      </w:r>
    </w:p>
    <w:p>
      <w:pPr>
        <w:pStyle w:val="ListParagraph"/>
        <w:numPr>
          <w:ilvl w:val="0"/>
          <w:numId w:val="2"/>
        </w:numPr>
        <w:spacing w:after="80" w:line="280"/>
      </w:pPr>
      <w:r>
        <w:rPr>
          <w:rFonts w:ascii="Calibri" w:cs="Calibri" w:eastAsia="Calibri" w:hAnsi="Calibri"/>
          <w:color w:val="1A1A1A"/>
          <w:sz w:val="22"/>
          <w:szCs w:val="22"/>
        </w:rPr>
        <w:t xml:space="preserve">Désignation d'un Délégué à la Protection des Données (DPO) externe au plus tard à 6 mois post-lancement.</w:t>
      </w:r>
    </w:p>
    <w:p>
      <w:pPr>
        <w:pStyle w:val="ListParagraph"/>
        <w:numPr>
          <w:ilvl w:val="0"/>
          <w:numId w:val="2"/>
        </w:numPr>
        <w:spacing w:after="80" w:line="280"/>
      </w:pPr>
      <w:r>
        <w:rPr>
          <w:rFonts w:ascii="Calibri" w:cs="Calibri" w:eastAsia="Calibri" w:hAnsi="Calibri"/>
          <w:color w:val="1A1A1A"/>
          <w:sz w:val="22"/>
          <w:szCs w:val="22"/>
        </w:rPr>
        <w:t xml:space="preserve">Politique de confidentialité publique sur eventylife.fr.</w:t>
      </w:r>
    </w:p>
    <w:p>
      <w:pPr>
        <w:pStyle w:val="ListParagraph"/>
        <w:numPr>
          <w:ilvl w:val="0"/>
          <w:numId w:val="2"/>
        </w:numPr>
        <w:spacing w:after="80" w:line="280"/>
      </w:pPr>
      <w:r>
        <w:rPr>
          <w:rFonts w:ascii="Calibri" w:cs="Calibri" w:eastAsia="Calibri" w:hAnsi="Calibri"/>
          <w:color w:val="1A1A1A"/>
          <w:sz w:val="22"/>
          <w:szCs w:val="22"/>
        </w:rPr>
        <w:t xml:space="preserve">Registre des traitements tenu et mis à jour.</w:t>
      </w:r>
    </w:p>
    <w:p>
      <w:pPr>
        <w:pStyle w:val="ListParagraph"/>
        <w:numPr>
          <w:ilvl w:val="0"/>
          <w:numId w:val="2"/>
        </w:numPr>
        <w:spacing w:after="80" w:line="280"/>
      </w:pPr>
      <w:r>
        <w:rPr>
          <w:rFonts w:ascii="Calibri" w:cs="Calibri" w:eastAsia="Calibri" w:hAnsi="Calibri"/>
          <w:color w:val="1A1A1A"/>
          <w:sz w:val="22"/>
          <w:szCs w:val="22"/>
        </w:rPr>
        <w:t xml:space="preserve">Droit d'accès, de rectification, d'effacement et de portabilité respectés.</w:t>
      </w:r>
    </w:p>
    <w:p>
      <w:pPr>
        <w:pStyle w:val="ListParagraph"/>
        <w:numPr>
          <w:ilvl w:val="0"/>
          <w:numId w:val="2"/>
        </w:numPr>
        <w:spacing w:after="80" w:line="280"/>
      </w:pPr>
      <w:r>
        <w:rPr>
          <w:rFonts w:ascii="Calibri" w:cs="Calibri" w:eastAsia="Calibri" w:hAnsi="Calibri"/>
          <w:color w:val="1A1A1A"/>
          <w:sz w:val="22"/>
          <w:szCs w:val="22"/>
        </w:rPr>
        <w:t xml:space="preserve">Conservation des données encadrée — 5 ans après dernière activité, sauf obligations légales spécifiques.</w:t>
      </w:r>
    </w:p>
    <w:p>
      <w:pPr>
        <w:pStyle w:val="ListParagraph"/>
        <w:numPr>
          <w:ilvl w:val="0"/>
          <w:numId w:val="2"/>
        </w:numPr>
        <w:spacing w:after="80" w:line="280"/>
      </w:pPr>
      <w:r>
        <w:rPr>
          <w:rFonts w:ascii="Calibri" w:cs="Calibri" w:eastAsia="Calibri" w:hAnsi="Calibri"/>
          <w:color w:val="1A1A1A"/>
          <w:sz w:val="22"/>
          <w:szCs w:val="22"/>
        </w:rPr>
        <w:t xml:space="preserve">Notification CNIL en cas de violation de données dans les 72 heures.</w:t>
      </w:r>
    </w:p>
    <w:p>
      <w:pPr>
        <w:pStyle w:val="Heading2"/>
        <w:spacing w:after="160" w:before="360"/>
      </w:pPr>
      <w:r>
        <w:rPr>
          <w:rFonts w:ascii="Calibri" w:cs="Calibri" w:eastAsia="Calibri" w:hAnsi="Calibri"/>
          <w:b/>
          <w:bCs/>
          <w:color w:val="E87722"/>
          <w:sz w:val="28"/>
          <w:szCs w:val="28"/>
        </w:rPr>
        <w:t xml:space="preserve">7.7. Politique LCB-FT et KYC — vigilance et coopération</w:t>
      </w:r>
    </w:p>
    <w:p>
      <w:pPr>
        <w:spacing w:after="120" w:line="300"/>
        <w:jc w:val="both"/>
      </w:pPr>
      <w:r>
        <w:rPr>
          <w:rFonts w:ascii="Calibri" w:cs="Calibri" w:eastAsia="Calibri" w:hAnsi="Calibri"/>
          <w:color w:val="1A1A1A"/>
          <w:sz w:val="22"/>
          <w:szCs w:val="22"/>
        </w:rPr>
        <w:t xml:space="preserve">Bien que le secteur des voyages à forfait ne relève pas du dispositif LCB-FT au sens strict des articles L561-1 et suivants du Code monétaire et financier (les voyages organisés ne sont pas des opérations financières), Eventy Life applique de sa propre initiative une politique de vigilance proportionnée. Cette vigilance protège la plateforme, la communauté de voyageurs et les partenaires.</w:t>
      </w:r>
    </w:p>
    <w:p>
      <w:pPr>
        <w:pStyle w:val="Heading3"/>
        <w:spacing w:after="120" w:before="240"/>
      </w:pPr>
      <w:r>
        <w:rPr>
          <w:rFonts w:ascii="Calibri" w:cs="Calibri" w:eastAsia="Calibri" w:hAnsi="Calibri"/>
          <w:b/>
          <w:bCs/>
          <w:color w:val="1F4E79"/>
          <w:sz w:val="24"/>
          <w:szCs w:val="24"/>
        </w:rPr>
        <w:t xml:space="preserve">Vigilance « voyageurs » (KYC simplifié)</w:t>
      </w:r>
    </w:p>
    <w:p>
      <w:pPr>
        <w:pStyle w:val="ListParagraph"/>
        <w:numPr>
          <w:ilvl w:val="0"/>
          <w:numId w:val="2"/>
        </w:numPr>
        <w:spacing w:after="80" w:line="280"/>
      </w:pPr>
      <w:r>
        <w:rPr>
          <w:rFonts w:ascii="Calibri" w:cs="Calibri" w:eastAsia="Calibri" w:hAnsi="Calibri"/>
          <w:color w:val="1A1A1A"/>
          <w:sz w:val="22"/>
          <w:szCs w:val="22"/>
        </w:rPr>
        <w:t xml:space="preserve">Identification du voyageur lors de la réservation : nom, prénom, email vérifié, téléphone.</w:t>
      </w:r>
    </w:p>
    <w:p>
      <w:pPr>
        <w:pStyle w:val="ListParagraph"/>
        <w:numPr>
          <w:ilvl w:val="0"/>
          <w:numId w:val="2"/>
        </w:numPr>
        <w:spacing w:after="80" w:line="280"/>
      </w:pPr>
      <w:r>
        <w:rPr>
          <w:rFonts w:ascii="Calibri" w:cs="Calibri" w:eastAsia="Calibri" w:hAnsi="Calibri"/>
          <w:color w:val="1A1A1A"/>
          <w:sz w:val="22"/>
          <w:szCs w:val="22"/>
        </w:rPr>
        <w:t xml:space="preserve">Détection des paiements anormaux ou rejetés via les contrôles natifs Stripe (Radar, anti-fraude).</w:t>
      </w:r>
    </w:p>
    <w:p>
      <w:pPr>
        <w:pStyle w:val="ListParagraph"/>
        <w:numPr>
          <w:ilvl w:val="0"/>
          <w:numId w:val="2"/>
        </w:numPr>
        <w:spacing w:after="80" w:line="280"/>
      </w:pPr>
      <w:r>
        <w:rPr>
          <w:rFonts w:ascii="Calibri" w:cs="Calibri" w:eastAsia="Calibri" w:hAnsi="Calibri"/>
          <w:color w:val="1A1A1A"/>
          <w:sz w:val="22"/>
          <w:szCs w:val="22"/>
        </w:rPr>
        <w:t xml:space="preserve">Bloc de paiements multiples non explicables sur même carte ou même IP — déclenche une revue manuelle.</w:t>
      </w:r>
    </w:p>
    <w:p>
      <w:pPr>
        <w:pStyle w:val="ListParagraph"/>
        <w:numPr>
          <w:ilvl w:val="0"/>
          <w:numId w:val="2"/>
        </w:numPr>
        <w:spacing w:after="80" w:line="280"/>
      </w:pPr>
      <w:r>
        <w:rPr>
          <w:rFonts w:ascii="Calibri" w:cs="Calibri" w:eastAsia="Calibri" w:hAnsi="Calibri"/>
          <w:color w:val="1A1A1A"/>
          <w:sz w:val="22"/>
          <w:szCs w:val="22"/>
        </w:rPr>
        <w:t xml:space="preserve">Conservation des données KYC pendant la durée légale (5 ans après la dernière transaction).</w:t>
      </w:r>
    </w:p>
    <w:p>
      <w:pPr>
        <w:pStyle w:val="Heading3"/>
        <w:spacing w:after="120" w:before="240"/>
      </w:pPr>
      <w:r>
        <w:rPr>
          <w:rFonts w:ascii="Calibri" w:cs="Calibri" w:eastAsia="Calibri" w:hAnsi="Calibri"/>
          <w:b/>
          <w:bCs/>
          <w:color w:val="1F4E79"/>
          <w:sz w:val="24"/>
          <w:szCs w:val="24"/>
        </w:rPr>
        <w:t xml:space="preserve">Vigilance « partenaires » (KYC renforcé)</w:t>
      </w:r>
    </w:p>
    <w:p>
      <w:pPr>
        <w:pStyle w:val="ListParagraph"/>
        <w:numPr>
          <w:ilvl w:val="0"/>
          <w:numId w:val="2"/>
        </w:numPr>
        <w:spacing w:after="80" w:line="280"/>
      </w:pPr>
      <w:r>
        <w:rPr>
          <w:rFonts w:ascii="Calibri" w:cs="Calibri" w:eastAsia="Calibri" w:hAnsi="Calibri"/>
          <w:color w:val="1A1A1A"/>
          <w:sz w:val="22"/>
          <w:szCs w:val="22"/>
        </w:rPr>
        <w:t xml:space="preserve">Avant tout référencement HRA, autocariste ou créateur indépendant : vérification du Kbis ou de l'inscription INSEE, RIB et signature d'un contrat-cadre.</w:t>
      </w:r>
    </w:p>
    <w:p>
      <w:pPr>
        <w:pStyle w:val="ListParagraph"/>
        <w:numPr>
          <w:ilvl w:val="0"/>
          <w:numId w:val="2"/>
        </w:numPr>
        <w:spacing w:after="80" w:line="280"/>
      </w:pPr>
      <w:r>
        <w:rPr>
          <w:rFonts w:ascii="Calibri" w:cs="Calibri" w:eastAsia="Calibri" w:hAnsi="Calibri"/>
          <w:color w:val="1A1A1A"/>
          <w:sz w:val="22"/>
          <w:szCs w:val="22"/>
        </w:rPr>
        <w:t xml:space="preserve">Vérification de la conformité fiscale et sociale lors du référencement (attestation URSSAF, attestation fiscale).</w:t>
      </w:r>
    </w:p>
    <w:p>
      <w:pPr>
        <w:pStyle w:val="ListParagraph"/>
        <w:numPr>
          <w:ilvl w:val="0"/>
          <w:numId w:val="2"/>
        </w:numPr>
        <w:spacing w:after="80" w:line="280"/>
      </w:pPr>
      <w:r>
        <w:rPr>
          <w:rFonts w:ascii="Calibri" w:cs="Calibri" w:eastAsia="Calibri" w:hAnsi="Calibri"/>
          <w:color w:val="1A1A1A"/>
          <w:sz w:val="22"/>
          <w:szCs w:val="22"/>
        </w:rPr>
        <w:t xml:space="preserve">Mise à jour annuelle de la documentation des partenaires actifs.</w:t>
      </w:r>
    </w:p>
    <w:p>
      <w:pPr>
        <w:pStyle w:val="ListParagraph"/>
        <w:numPr>
          <w:ilvl w:val="0"/>
          <w:numId w:val="2"/>
        </w:numPr>
        <w:spacing w:after="80" w:line="280"/>
      </w:pPr>
      <w:r>
        <w:rPr>
          <w:rFonts w:ascii="Calibri" w:cs="Calibri" w:eastAsia="Calibri" w:hAnsi="Calibri"/>
          <w:color w:val="1A1A1A"/>
          <w:sz w:val="22"/>
          <w:szCs w:val="22"/>
        </w:rPr>
        <w:t xml:space="preserve">Procédure de déréférencement immédiat en cas de doute sur l'identité, la solvabilité ou la conformité d'un partenaire.</w:t>
      </w:r>
    </w:p>
    <w:p>
      <w:pPr>
        <w:pStyle w:val="Heading3"/>
        <w:spacing w:after="120" w:before="240"/>
      </w:pPr>
      <w:r>
        <w:rPr>
          <w:rFonts w:ascii="Calibri" w:cs="Calibri" w:eastAsia="Calibri" w:hAnsi="Calibri"/>
          <w:b/>
          <w:bCs/>
          <w:color w:val="1F4E79"/>
          <w:sz w:val="24"/>
          <w:szCs w:val="24"/>
        </w:rPr>
        <w:t xml:space="preserve">Coopération autorités</w:t>
      </w:r>
    </w:p>
    <w:p>
      <w:pPr>
        <w:spacing w:after="120" w:line="300"/>
        <w:jc w:val="both"/>
      </w:pPr>
      <w:r>
        <w:rPr>
          <w:rFonts w:ascii="Calibri" w:cs="Calibri" w:eastAsia="Calibri" w:hAnsi="Calibri"/>
          <w:color w:val="1A1A1A"/>
          <w:sz w:val="22"/>
          <w:szCs w:val="22"/>
        </w:rPr>
        <w:t xml:space="preserve">Eventy Life s'engage à coopérer pleinement avec TRACFIN, la DGCCRF, l'administration fiscale et toute autorité compétente. Aucune réquisition légale ne se verra opposer un quelconque obstacle ; les données nécessaires à une enquête seront communiquées dans les délais réglementaires.</w:t>
      </w:r>
    </w:p>
    <w:p>
      <w:r>
        <w:br w:type="page"/>
      </w:r>
    </w:p>
    <w:p>
      <w:pPr>
        <w:pStyle w:val="Heading1"/>
        <w:spacing w:after="240" w:before="480"/>
      </w:pPr>
      <w:r>
        <w:rPr>
          <w:rFonts w:ascii="Calibri" w:cs="Calibri" w:eastAsia="Calibri" w:hAnsi="Calibri"/>
          <w:b/>
          <w:bCs/>
          <w:color w:val="1F4E79"/>
          <w:sz w:val="36"/>
          <w:szCs w:val="36"/>
        </w:rPr>
        <w:t xml:space="preserve">8. Choix du garant — analyse comparée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Choisir son garant, c'est choisir avec qui on protège ses voyageurs. Ce n'est pas un détail.</w:t>
      </w:r>
    </w:p>
    <w:p>
      <w:pPr>
        <w:pStyle w:val="Heading2"/>
        <w:spacing w:after="160" w:before="360"/>
      </w:pPr>
      <w:r>
        <w:rPr>
          <w:rFonts w:ascii="Calibri" w:cs="Calibri" w:eastAsia="Calibri" w:hAnsi="Calibri"/>
          <w:b/>
          <w:bCs/>
          <w:color w:val="E87722"/>
          <w:sz w:val="28"/>
          <w:szCs w:val="28"/>
        </w:rPr>
        <w:t xml:space="preserve">8.1. Cartographie des garants disponibles en France</w:t>
      </w:r>
    </w:p>
    <w:p>
      <w:pPr>
        <w:spacing w:after="120" w:line="300"/>
        <w:jc w:val="both"/>
      </w:pPr>
      <w:r>
        <w:rPr>
          <w:rFonts w:ascii="Calibri" w:cs="Calibri" w:eastAsia="Calibri" w:hAnsi="Calibri"/>
          <w:color w:val="1A1A1A"/>
          <w:sz w:val="22"/>
          <w:szCs w:val="22"/>
        </w:rPr>
        <w:t xml:space="preserve">Trois familles d'organismes peuvent délivrer la garantie financière exigée par l'article L211-18 :</w:t>
      </w:r>
    </w:p>
    <w:p>
      <w:pPr>
        <w:pStyle w:val="ListParagraph"/>
        <w:numPr>
          <w:ilvl w:val="0"/>
          <w:numId w:val="3"/>
        </w:numPr>
        <w:spacing w:after="80" w:line="280"/>
      </w:pPr>
      <w:r>
        <w:rPr>
          <w:rFonts w:ascii="Calibri" w:cs="Calibri" w:eastAsia="Calibri" w:hAnsi="Calibri"/>
          <w:color w:val="1A1A1A"/>
          <w:sz w:val="22"/>
          <w:szCs w:val="22"/>
        </w:rPr>
        <w:t xml:space="preserve">Organisme de garantie collective (statut associatif sans but lucratif) — APST.</w:t>
      </w:r>
    </w:p>
    <w:p>
      <w:pPr>
        <w:pStyle w:val="ListParagraph"/>
        <w:numPr>
          <w:ilvl w:val="0"/>
          <w:numId w:val="3"/>
        </w:numPr>
        <w:spacing w:after="80" w:line="280"/>
      </w:pPr>
      <w:r>
        <w:rPr>
          <w:rFonts w:ascii="Calibri" w:cs="Calibri" w:eastAsia="Calibri" w:hAnsi="Calibri"/>
          <w:color w:val="1A1A1A"/>
          <w:sz w:val="22"/>
          <w:szCs w:val="22"/>
        </w:rPr>
        <w:t xml:space="preserve">Compagnie d'assurance — Groupama Assurance-Crédit, ex-Atradius (en retrait du marché).</w:t>
      </w:r>
    </w:p>
    <w:p>
      <w:pPr>
        <w:pStyle w:val="ListParagraph"/>
        <w:numPr>
          <w:ilvl w:val="0"/>
          <w:numId w:val="3"/>
        </w:numPr>
        <w:spacing w:after="80" w:line="280"/>
      </w:pPr>
      <w:r>
        <w:rPr>
          <w:rFonts w:ascii="Calibri" w:cs="Calibri" w:eastAsia="Calibri" w:hAnsi="Calibri"/>
          <w:color w:val="1A1A1A"/>
          <w:sz w:val="22"/>
          <w:szCs w:val="22"/>
        </w:rPr>
        <w:t xml:space="preserve">Établissement de crédit — caution bancaire (immobilise la trésorerie).</w:t>
      </w:r>
    </w:p>
    <w:p>
      <w:pPr>
        <w:pStyle w:val="Heading2"/>
        <w:spacing w:after="160" w:before="360"/>
      </w:pPr>
      <w:r>
        <w:rPr>
          <w:rFonts w:ascii="Calibri" w:cs="Calibri" w:eastAsia="Calibri" w:hAnsi="Calibri"/>
          <w:b/>
          <w:bCs/>
          <w:color w:val="E87722"/>
          <w:sz w:val="28"/>
          <w:szCs w:val="28"/>
        </w:rPr>
        <w:t xml:space="preserve">8.2. Tableau comparatif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40"/>
        <w:gridCol w:w="2340"/>
        <w:gridCol w:w="228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APST</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Groupama Assurance-Crédit</w:t>
            </w:r>
          </w:p>
        </w:tc>
        <w:tc>
          <w:tcPr>
            <w:tcW w:type="dxa" w:w="22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Caution bancaire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Association loi 1901 — secteur tourisme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Compagnie d'assurance</w:t>
            </w:r>
          </w:p>
        </w:tc>
        <w:tc>
          <w:tcPr>
            <w:tcW w:type="dxa" w:w="22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Établissement de crédit</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Part de marché tourisme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2/3 des opérateurs</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25 %</w:t>
            </w:r>
          </w:p>
        </w:tc>
        <w:tc>
          <w:tcPr>
            <w:tcW w:type="dxa" w:w="22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Marginal</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Acceptation par Atout France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Acceptée sans réserve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Acceptée</w:t>
            </w:r>
          </w:p>
        </w:tc>
        <w:tc>
          <w:tcPr>
            <w:tcW w:type="dxa" w:w="22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Acceptée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Coût annuel ordre de grandeur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2 100 € fixe + 0,7 % du CA distribué</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prime sur engagement (variable)</w:t>
            </w:r>
          </w:p>
        </w:tc>
        <w:tc>
          <w:tcPr>
            <w:tcW w:type="dxa" w:w="22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Commission bancaire + immobilisation tréso 50-100 %</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Contre-garantie en création</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Caution dirigeant 10 000 € possible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Variable selon profil</w:t>
            </w:r>
          </w:p>
        </w:tc>
        <w:tc>
          <w:tcPr>
            <w:tcW w:type="dxa" w:w="22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Nantissement compte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Accompagnement adhérent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Forte (réseau professionnel)</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Limité</w:t>
            </w:r>
          </w:p>
        </w:tc>
        <w:tc>
          <w:tcPr>
            <w:tcW w:type="dxa" w:w="22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d'instruction</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à 4 semaines</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à 8 semaines</w:t>
            </w:r>
          </w:p>
        </w:tc>
        <w:tc>
          <w:tcPr>
            <w:tcW w:type="dxa" w:w="22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à 4 semaines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Réputation sur le marché</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Référence du secteur</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Solide mais en repli</w:t>
            </w:r>
          </w:p>
        </w:tc>
        <w:tc>
          <w:tcPr>
            <w:tcW w:type="dxa" w:w="22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Neutre</w:t>
            </w:r>
          </w:p>
        </w:tc>
      </w:tr>
    </w:tbl>
    <w:p>
      <w:pPr>
        <w:pStyle w:val="Heading2"/>
        <w:spacing w:after="160" w:before="360"/>
      </w:pPr>
      <w:r>
        <w:rPr>
          <w:rFonts w:ascii="Calibri" w:cs="Calibri" w:eastAsia="Calibri" w:hAnsi="Calibri"/>
          <w:b/>
          <w:bCs/>
          <w:color w:val="E87722"/>
          <w:sz w:val="28"/>
          <w:szCs w:val="28"/>
        </w:rPr>
        <w:t xml:space="preserve">8.3. Choix retenu — APST en première intention</w:t>
      </w:r>
    </w:p>
    <w:p>
      <w:pPr>
        <w:spacing w:after="120" w:line="300"/>
        <w:jc w:val="both"/>
      </w:pPr>
      <w:r>
        <w:rPr>
          <w:rFonts w:ascii="Calibri" w:cs="Calibri" w:eastAsia="Calibri" w:hAnsi="Calibri"/>
          <w:color w:val="1A1A1A"/>
          <w:sz w:val="22"/>
          <w:szCs w:val="22"/>
        </w:rPr>
        <w:t xml:space="preserve">Eventy Life sollicite en première intention l'adhésion à l'APST. Les motifs de ce choix sont les suivants.</w:t>
      </w:r>
    </w:p>
    <w:p>
      <w:pPr>
        <w:pStyle w:val="ListParagraph"/>
        <w:numPr>
          <w:ilvl w:val="0"/>
          <w:numId w:val="3"/>
        </w:numPr>
        <w:spacing w:after="80" w:line="280"/>
      </w:pPr>
      <w:r>
        <w:rPr>
          <w:rFonts w:ascii="Calibri" w:cs="Calibri" w:eastAsia="Calibri" w:hAnsi="Calibri"/>
          <w:color w:val="1A1A1A"/>
          <w:sz w:val="22"/>
          <w:szCs w:val="22"/>
        </w:rPr>
        <w:t xml:space="preserve">Reconnaissance immédiate par Atout France et l'écosystème tourisme — gain de temps réglementaire.</w:t>
      </w:r>
    </w:p>
    <w:p>
      <w:pPr>
        <w:pStyle w:val="ListParagraph"/>
        <w:numPr>
          <w:ilvl w:val="0"/>
          <w:numId w:val="3"/>
        </w:numPr>
        <w:spacing w:after="80" w:line="280"/>
      </w:pPr>
      <w:r>
        <w:rPr>
          <w:rFonts w:ascii="Calibri" w:cs="Calibri" w:eastAsia="Calibri" w:hAnsi="Calibri"/>
          <w:color w:val="1A1A1A"/>
          <w:sz w:val="22"/>
          <w:szCs w:val="22"/>
        </w:rPr>
        <w:t xml:space="preserve">Modèle associatif aligné avec notre conviction de marché : la mutualisation au service de la sécurité du voyageur.</w:t>
      </w:r>
    </w:p>
    <w:p>
      <w:pPr>
        <w:pStyle w:val="ListParagraph"/>
        <w:numPr>
          <w:ilvl w:val="0"/>
          <w:numId w:val="3"/>
        </w:numPr>
        <w:spacing w:after="80" w:line="280"/>
      </w:pPr>
      <w:r>
        <w:rPr>
          <w:rFonts w:ascii="Calibri" w:cs="Calibri" w:eastAsia="Calibri" w:hAnsi="Calibri"/>
          <w:color w:val="1A1A1A"/>
          <w:sz w:val="22"/>
          <w:szCs w:val="22"/>
        </w:rPr>
        <w:t xml:space="preserve">Coût compatible avec le budget de lancement — pas d'effet d'éviction sur la trésorerie.</w:t>
      </w:r>
    </w:p>
    <w:p>
      <w:pPr>
        <w:pStyle w:val="ListParagraph"/>
        <w:numPr>
          <w:ilvl w:val="0"/>
          <w:numId w:val="3"/>
        </w:numPr>
        <w:spacing w:after="80" w:line="280"/>
      </w:pPr>
      <w:r>
        <w:rPr>
          <w:rFonts w:ascii="Calibri" w:cs="Calibri" w:eastAsia="Calibri" w:hAnsi="Calibri"/>
          <w:color w:val="1A1A1A"/>
          <w:sz w:val="22"/>
          <w:szCs w:val="22"/>
        </w:rPr>
        <w:t xml:space="preserve">Accompagnement réel des nouveaux adhérents — utile pour une jeune entreprise.</w:t>
      </w:r>
    </w:p>
    <w:p>
      <w:pPr>
        <w:pStyle w:val="ListParagraph"/>
        <w:numPr>
          <w:ilvl w:val="0"/>
          <w:numId w:val="3"/>
        </w:numPr>
        <w:spacing w:after="80" w:line="280"/>
      </w:pPr>
      <w:r>
        <w:rPr>
          <w:rFonts w:ascii="Calibri" w:cs="Calibri" w:eastAsia="Calibri" w:hAnsi="Calibri"/>
          <w:color w:val="1A1A1A"/>
          <w:sz w:val="22"/>
          <w:szCs w:val="22"/>
        </w:rPr>
        <w:t xml:space="preserve">Précédent favorable d'admission de plateformes technologiques innovantes.</w:t>
      </w:r>
    </w:p>
    <w:p>
      <w:pPr>
        <w:spacing w:after="120" w:line="300"/>
        <w:jc w:val="both"/>
      </w:pPr>
      <w:r>
        <w:rPr>
          <w:rFonts w:ascii="Calibri" w:cs="Calibri" w:eastAsia="Calibri" w:hAnsi="Calibri"/>
          <w:color w:val="1A1A1A"/>
          <w:sz w:val="22"/>
          <w:szCs w:val="22"/>
        </w:rPr>
        <w:t xml:space="preserve">En plan B, Eventy étudiera Groupama Assurance-Crédit — le contact préliminaire sera initié en parallèle pour disposer d'une alternative et négocier les conditions APST.</w:t>
      </w:r>
    </w:p>
    <w:p>
      <w:pPr>
        <w:pStyle w:val="Heading2"/>
        <w:spacing w:after="160" w:before="360"/>
      </w:pPr>
      <w:r>
        <w:rPr>
          <w:rFonts w:ascii="Calibri" w:cs="Calibri" w:eastAsia="Calibri" w:hAnsi="Calibri"/>
          <w:b/>
          <w:bCs/>
          <w:color w:val="E87722"/>
          <w:sz w:val="28"/>
          <w:szCs w:val="28"/>
        </w:rPr>
        <w:t xml:space="preserve">8.4. Arguments à porter devant la commission APST</w:t>
      </w:r>
    </w:p>
    <w:p>
      <w:pPr>
        <w:spacing w:after="120" w:line="300"/>
        <w:jc w:val="both"/>
      </w:pPr>
      <w:r>
        <w:rPr>
          <w:rFonts w:ascii="Calibri" w:cs="Calibri" w:eastAsia="Calibri" w:hAnsi="Calibri"/>
          <w:color w:val="1A1A1A"/>
          <w:sz w:val="22"/>
          <w:szCs w:val="22"/>
        </w:rPr>
        <w:t xml:space="preserve">Lors du passage en commission d'admission, Eventy mettra en avant :</w:t>
      </w:r>
    </w:p>
    <w:p>
      <w:pPr>
        <w:pStyle w:val="ListParagraph"/>
        <w:numPr>
          <w:ilvl w:val="0"/>
          <w:numId w:val="2"/>
        </w:numPr>
        <w:spacing w:after="80" w:line="280"/>
      </w:pPr>
      <w:r>
        <w:rPr>
          <w:rFonts w:ascii="Calibri" w:cs="Calibri" w:eastAsia="Calibri" w:hAnsi="Calibri"/>
          <w:color w:val="1A1A1A"/>
          <w:sz w:val="22"/>
          <w:szCs w:val="22"/>
        </w:rPr>
        <w:t xml:space="preserve">Profil de risque structurellement bas — pas de billetterie aérienne sèche, pas de pré-paiement de longs courriers.</w:t>
      </w:r>
    </w:p>
    <w:p>
      <w:pPr>
        <w:pStyle w:val="ListParagraph"/>
        <w:numPr>
          <w:ilvl w:val="0"/>
          <w:numId w:val="2"/>
        </w:numPr>
        <w:spacing w:after="80" w:line="280"/>
      </w:pPr>
      <w:r>
        <w:rPr>
          <w:rFonts w:ascii="Calibri" w:cs="Calibri" w:eastAsia="Calibri" w:hAnsi="Calibri"/>
          <w:color w:val="1A1A1A"/>
          <w:sz w:val="22"/>
          <w:szCs w:val="22"/>
        </w:rPr>
        <w:t xml:space="preserve">Plateforme technique propriétaire avec traçabilité totale des fonds (Stripe Connect).</w:t>
      </w:r>
    </w:p>
    <w:p>
      <w:pPr>
        <w:pStyle w:val="ListParagraph"/>
        <w:numPr>
          <w:ilvl w:val="0"/>
          <w:numId w:val="2"/>
        </w:numPr>
        <w:spacing w:after="80" w:line="280"/>
      </w:pPr>
      <w:r>
        <w:rPr>
          <w:rFonts w:ascii="Calibri" w:cs="Calibri" w:eastAsia="Calibri" w:hAnsi="Calibri"/>
          <w:color w:val="1A1A1A"/>
          <w:sz w:val="22"/>
          <w:szCs w:val="22"/>
        </w:rPr>
        <w:t xml:space="preserve">Modèle 38 voyageurs / voyage avec coûts directs payés à l'exécution (pas en pré-financement).</w:t>
      </w:r>
    </w:p>
    <w:p>
      <w:pPr>
        <w:pStyle w:val="ListParagraph"/>
        <w:numPr>
          <w:ilvl w:val="0"/>
          <w:numId w:val="2"/>
        </w:numPr>
        <w:spacing w:after="80" w:line="280"/>
      </w:pPr>
      <w:r>
        <w:rPr>
          <w:rFonts w:ascii="Calibri" w:cs="Calibri" w:eastAsia="Calibri" w:hAnsi="Calibri"/>
          <w:color w:val="1A1A1A"/>
          <w:sz w:val="22"/>
          <w:szCs w:val="22"/>
        </w:rPr>
        <w:t xml:space="preserve">Pack Sérénité inclus — différenciation forte du marché, réducteur de litige.</w:t>
      </w:r>
    </w:p>
    <w:p>
      <w:pPr>
        <w:pStyle w:val="ListParagraph"/>
        <w:numPr>
          <w:ilvl w:val="0"/>
          <w:numId w:val="2"/>
        </w:numPr>
        <w:spacing w:after="80" w:line="280"/>
      </w:pPr>
      <w:r>
        <w:rPr>
          <w:rFonts w:ascii="Calibri" w:cs="Calibri" w:eastAsia="Calibri" w:hAnsi="Calibri"/>
          <w:color w:val="1A1A1A"/>
          <w:sz w:val="22"/>
          <w:szCs w:val="22"/>
        </w:rPr>
        <w:t xml:space="preserve">Discipline interne de cantonnement des fonds clients.</w:t>
      </w:r>
    </w:p>
    <w:p>
      <w:pPr>
        <w:pStyle w:val="ListParagraph"/>
        <w:numPr>
          <w:ilvl w:val="0"/>
          <w:numId w:val="2"/>
        </w:numPr>
        <w:spacing w:after="80" w:line="280"/>
      </w:pPr>
      <w:r>
        <w:rPr>
          <w:rFonts w:ascii="Calibri" w:cs="Calibri" w:eastAsia="Calibri" w:hAnsi="Calibri"/>
          <w:color w:val="1A1A1A"/>
          <w:sz w:val="22"/>
          <w:szCs w:val="22"/>
        </w:rPr>
        <w:t xml:space="preserve">Engagement du fondateur via contre-garantie personnelle.</w:t>
      </w:r>
    </w:p>
    <w:p>
      <w:pPr>
        <w:pStyle w:val="ListParagraph"/>
        <w:numPr>
          <w:ilvl w:val="0"/>
          <w:numId w:val="2"/>
        </w:numPr>
        <w:spacing w:after="80" w:line="280"/>
      </w:pPr>
      <w:r>
        <w:rPr>
          <w:rFonts w:ascii="Calibri" w:cs="Calibri" w:eastAsia="Calibri" w:hAnsi="Calibri"/>
          <w:color w:val="1A1A1A"/>
          <w:sz w:val="22"/>
          <w:szCs w:val="22"/>
        </w:rPr>
        <w:t xml:space="preserve">Volume prévisionnel — 1 400 voyageurs An 1, 100 000 voyageurs An 2 — base de cotisation variable significative et croissante.</w:t>
      </w:r>
    </w:p>
    <w:p>
      <w:r>
        <w:br w:type="page"/>
      </w:r>
    </w:p>
    <w:p>
      <w:pPr>
        <w:pStyle w:val="Heading1"/>
        <w:spacing w:after="240" w:before="480"/>
      </w:pPr>
      <w:r>
        <w:rPr>
          <w:rFonts w:ascii="Calibri" w:cs="Calibri" w:eastAsia="Calibri" w:hAnsi="Calibri"/>
          <w:b/>
          <w:bCs/>
          <w:color w:val="1F4E79"/>
          <w:sz w:val="36"/>
          <w:szCs w:val="36"/>
        </w:rPr>
        <w:t xml:space="preserve">9. Analyse de risques et plan de continuité d'activité</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Bien gérer les risques, ce n'est pas espérer qu'ils n'arrivent pas. C'est se préparer à ce qu'ils arrivent et savoir comment réagir.</w:t>
      </w:r>
    </w:p>
    <w:p>
      <w:pPr>
        <w:pStyle w:val="Heading2"/>
        <w:spacing w:after="160" w:before="360"/>
      </w:pPr>
      <w:r>
        <w:rPr>
          <w:rFonts w:ascii="Calibri" w:cs="Calibri" w:eastAsia="Calibri" w:hAnsi="Calibri"/>
          <w:b/>
          <w:bCs/>
          <w:color w:val="E87722"/>
          <w:sz w:val="28"/>
          <w:szCs w:val="28"/>
        </w:rPr>
        <w:t xml:space="preserve">9.1. Cartographie des risques principaux</w:t>
      </w:r>
    </w:p>
    <w:p>
      <w:pPr>
        <w:spacing w:after="120" w:line="300"/>
        <w:jc w:val="both"/>
      </w:pPr>
      <w:r>
        <w:rPr>
          <w:rFonts w:ascii="Calibri" w:cs="Calibri" w:eastAsia="Calibri" w:hAnsi="Calibri"/>
          <w:color w:val="1A1A1A"/>
          <w:sz w:val="22"/>
          <w:szCs w:val="22"/>
        </w:rPr>
        <w:t xml:space="preserve">Eventy Life a identifié, hiérarchisé et adressé sept familles de risques susceptibles d'affecter l'exécution des prestations ou la sécurité des voyageurs. Chaque famille fait l'objet de mesures de prévention et d'un plan d'action en cas de réalisation.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1500"/>
        <w:gridCol w:w="33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Famille de risque</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Probabilité</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Gravité</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Mesures Eventy</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Défaillance d'un fournisseur HRA (faillite hôtel, restaurant)</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Multi-référencement par destination, contrat-cadre avec clauses de substitution, base de partenaires de back-up activable en 24-48h.</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Défaillance transporteur (panne autocar, faillite autocariste)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Élevée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Réseau de 8-15 autocaristes français partenaires, plan B activable en moins de 6h, contractualisation avec clauses pénales.</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Annulation massive (crise sanitaire, géopolitique, météo)</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Très élevée</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inclus avec clause force majeure, garantie financière APST mobilisable, fonds de réserve volontaire 5% du CA.</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Litige client majeur (incident, blessure, retard)</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RC Pro 1,5 M€ par sinistre, ligne d'assistance 24/7, médiation MTV en cas de désaccord, procédures internes documentées.</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Cyber-incident (fuite de données, attaque)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Faible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Élevée</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Architecture Scaleway certifiée HDS, sauvegardes chiffrées, plan de réponse incident, notification CNIL 72h, assurance cyber prévue An 2.</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Risque humain (départ d'un collaborateur clé)</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Documentation interne exhaustive, transfert de compétences planifié, polyvalence des 5 ETP, recrutement de back-up planifié.</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Risque réglementaire (évolution Code Tourisme, directive UE)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Modérée</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Veille juridique permanente (avocat tourisme partenaire), adaptation continue des CGV, formation annuelle du dirigeant 21h+ minimum.</w:t>
            </w:r>
          </w:p>
        </w:tc>
      </w:tr>
    </w:tbl>
    <w:p>
      <w:pPr>
        <w:pStyle w:val="Heading2"/>
        <w:spacing w:after="160" w:before="360"/>
      </w:pPr>
      <w:r>
        <w:rPr>
          <w:rFonts w:ascii="Calibri" w:cs="Calibri" w:eastAsia="Calibri" w:hAnsi="Calibri"/>
          <w:b/>
          <w:bCs/>
          <w:color w:val="E87722"/>
          <w:sz w:val="28"/>
          <w:szCs w:val="28"/>
        </w:rPr>
        <w:t xml:space="preserve">9.2. Plan de continuité d'activité (PCA) — scénarios critiques</w:t>
      </w:r>
    </w:p>
    <w:p>
      <w:pPr>
        <w:pStyle w:val="Heading3"/>
        <w:spacing w:after="120" w:before="240"/>
      </w:pPr>
      <w:r>
        <w:rPr>
          <w:rFonts w:ascii="Calibri" w:cs="Calibri" w:eastAsia="Calibri" w:hAnsi="Calibri"/>
          <w:b/>
          <w:bCs/>
          <w:color w:val="1F4E79"/>
          <w:sz w:val="24"/>
          <w:szCs w:val="24"/>
        </w:rPr>
        <w:t xml:space="preserve">Scénario A — Défaillance fournisseur en cours de voyage</w:t>
      </w:r>
    </w:p>
    <w:p>
      <w:pPr>
        <w:spacing w:after="120" w:line="300"/>
        <w:jc w:val="both"/>
      </w:pPr>
      <w:r>
        <w:rPr>
          <w:rFonts w:ascii="Calibri" w:cs="Calibri" w:eastAsia="Calibri" w:hAnsi="Calibri"/>
          <w:color w:val="1A1A1A"/>
          <w:sz w:val="22"/>
          <w:szCs w:val="22"/>
        </w:rPr>
        <w:t xml:space="preserve">Si un hôtel partenaire est inopérant à l'arrivée du groupe (incendie, sur-réservation, fermeture administrative), l'accompagnateur Eventy active immédiatement le plan de substitution : (i) appel au desk d'astreinte 24/7, (ii) activation d'un partenaire de back-up dans la même catégorie via la base partenaires, (iii) prise en charge des frais éventuels supplémentaires sur la trésorerie d'urgence (fonds de réserve), (iv) communication transparente au groupe.</w:t>
      </w:r>
    </w:p>
    <w:p>
      <w:pPr>
        <w:pStyle w:val="Heading3"/>
        <w:spacing w:after="120" w:before="240"/>
      </w:pPr>
      <w:r>
        <w:rPr>
          <w:rFonts w:ascii="Calibri" w:cs="Calibri" w:eastAsia="Calibri" w:hAnsi="Calibri"/>
          <w:b/>
          <w:bCs/>
          <w:color w:val="1F4E79"/>
          <w:sz w:val="24"/>
          <w:szCs w:val="24"/>
        </w:rPr>
        <w:t xml:space="preserve">Scénario B — Crise sanitaire ou géopolitique majeure</w:t>
      </w:r>
    </w:p>
    <w:p>
      <w:pPr>
        <w:spacing w:after="120" w:line="300"/>
        <w:jc w:val="both"/>
      </w:pPr>
      <w:r>
        <w:rPr>
          <w:rFonts w:ascii="Calibri" w:cs="Calibri" w:eastAsia="Calibri" w:hAnsi="Calibri"/>
          <w:color w:val="1A1A1A"/>
          <w:sz w:val="22"/>
          <w:szCs w:val="22"/>
        </w:rPr>
        <w:t xml:space="preserve">En cas d'interdiction de voyage vers une destination programmée, Eventy active la procédure de modification ou d'annulation conforme à la directive (UE) 2015/2302 : remboursement intégral des fonds versés (sous 14 jours conformément à l'article L211-14 du Code Tourisme), proposition de bons d'avoir conformes au cadre réglementaire (refusables par le voyageur), mobilisation de la garantie financière APST si la trésorerie est insuffisante.</w:t>
      </w:r>
    </w:p>
    <w:p>
      <w:pPr>
        <w:pStyle w:val="Heading3"/>
        <w:spacing w:after="120" w:before="240"/>
      </w:pPr>
      <w:r>
        <w:rPr>
          <w:rFonts w:ascii="Calibri" w:cs="Calibri" w:eastAsia="Calibri" w:hAnsi="Calibri"/>
          <w:b/>
          <w:bCs/>
          <w:color w:val="1F4E79"/>
          <w:sz w:val="24"/>
          <w:szCs w:val="24"/>
        </w:rPr>
        <w:t xml:space="preserve">Scénario C — Cyber-incident significatif</w:t>
      </w:r>
    </w:p>
    <w:p>
      <w:pPr>
        <w:spacing w:after="120" w:line="300"/>
        <w:jc w:val="both"/>
      </w:pPr>
      <w:r>
        <w:rPr>
          <w:rFonts w:ascii="Calibri" w:cs="Calibri" w:eastAsia="Calibri" w:hAnsi="Calibri"/>
          <w:color w:val="1A1A1A"/>
          <w:sz w:val="22"/>
          <w:szCs w:val="22"/>
        </w:rPr>
        <w:t xml:space="preserve">En cas de violation de données ou d'indisponibilité prolongée de la plateforme, Eventy active : (i) cellule de crise convoquée sous 1h, (ii) bascule sur infrastructure de secours (Scaleway Amsterdam), (iii) notification CNIL sous 72h, (iv) information des voyageurs concernés via un canal sécurisé, (v) audit forensique externe, (vi) mesures correctives documentées.</w:t>
      </w:r>
    </w:p>
    <w:p>
      <w:pPr>
        <w:pStyle w:val="Heading3"/>
        <w:spacing w:after="120" w:before="240"/>
      </w:pPr>
      <w:r>
        <w:rPr>
          <w:rFonts w:ascii="Calibri" w:cs="Calibri" w:eastAsia="Calibri" w:hAnsi="Calibri"/>
          <w:b/>
          <w:bCs/>
          <w:color w:val="1F4E79"/>
          <w:sz w:val="24"/>
          <w:szCs w:val="24"/>
        </w:rPr>
        <w:t xml:space="preserve">Scénario D — Indisponibilité du dirigeant</w:t>
      </w:r>
    </w:p>
    <w:p>
      <w:pPr>
        <w:spacing w:after="120" w:line="300"/>
        <w:jc w:val="both"/>
      </w:pPr>
      <w:r>
        <w:rPr>
          <w:rFonts w:ascii="Calibri" w:cs="Calibri" w:eastAsia="Calibri" w:hAnsi="Calibri"/>
          <w:color w:val="1A1A1A"/>
          <w:sz w:val="22"/>
          <w:szCs w:val="22"/>
        </w:rPr>
        <w:t xml:space="preserve">La dépendance au dirigeant fondateur est un risque connu en phase de démarrage. Eventy mitige ce risque par : (i) procuration bancaire double signature avec le futur DAF / responsable opérations (recrutement An 1), (ii) documentation exhaustive des procédures critiques (manuel qualité interne), (iii) clause statutaire de désignation d'un président intérimaire, (iv) souscription progressive d'une assurance « homme-clé » à compter de l'An 2.</w:t>
      </w:r>
    </w:p>
    <w:p>
      <w:pPr>
        <w:pStyle w:val="Heading2"/>
        <w:spacing w:after="160" w:before="360"/>
      </w:pPr>
      <w:r>
        <w:rPr>
          <w:rFonts w:ascii="Calibri" w:cs="Calibri" w:eastAsia="Calibri" w:hAnsi="Calibri"/>
          <w:b/>
          <w:bCs/>
          <w:color w:val="E87722"/>
          <w:sz w:val="28"/>
          <w:szCs w:val="28"/>
        </w:rPr>
        <w:t xml:space="preserve">9.1.1. Process en cas d'incident voyage — rapatriement, hébergement secours, ligne 24/7</w:t>
      </w:r>
    </w:p>
    <w:p>
      <w:pPr>
        <w:spacing w:after="120" w:line="300"/>
        <w:jc w:val="both"/>
      </w:pPr>
      <w:r>
        <w:rPr>
          <w:rFonts w:ascii="Calibri" w:cs="Calibri" w:eastAsia="Calibri" w:hAnsi="Calibri"/>
          <w:color w:val="1A1A1A"/>
          <w:sz w:val="22"/>
          <w:szCs w:val="22"/>
        </w:rPr>
        <w:t xml:space="preserve">Au-delà de l'insolvabilité (couverte par la garantie APST) et des fautes imputables à Eventy (couvertes par la RC Pro), les incidents les plus fréquents sont opérationnels : panne d'autocar, défaillance d'un hôtel à l'arrivée, incident médical d'un voyageur, événement météorologique, retard d'avion. Eventy Life dispose d'un manuel d'incident structuré, activable depuis la ligne d'assistance 24/7.</w:t>
      </w:r>
    </w:p>
    <w:p>
      <w:pPr>
        <w:pStyle w:val="Heading3"/>
        <w:spacing w:after="120" w:before="240"/>
      </w:pPr>
      <w:r>
        <w:rPr>
          <w:rFonts w:ascii="Calibri" w:cs="Calibri" w:eastAsia="Calibri" w:hAnsi="Calibri"/>
          <w:b/>
          <w:bCs/>
          <w:color w:val="1F4E79"/>
          <w:sz w:val="24"/>
          <w:szCs w:val="24"/>
        </w:rPr>
        <w:t xml:space="preserve">Ligne d'urgence 24/7 — accessible à tout voyageur Eventy</w:t>
      </w:r>
    </w:p>
    <w:p>
      <w:pPr>
        <w:spacing w:after="120" w:line="300"/>
        <w:jc w:val="both"/>
      </w:pPr>
      <w:r>
        <w:rPr>
          <w:rFonts w:ascii="Calibri" w:cs="Calibri" w:eastAsia="Calibri" w:hAnsi="Calibri"/>
          <w:color w:val="1A1A1A"/>
          <w:sz w:val="22"/>
          <w:szCs w:val="22"/>
        </w:rPr>
        <w:t xml:space="preserve">La ligne d'urgence est incluse dans le Pack Sérénité, donc dans tous les voyages Eventy Life — sans surcoût, sans option, sans condition. Elle est joignable :</w:t>
      </w:r>
    </w:p>
    <w:p>
      <w:pPr>
        <w:pStyle w:val="ListParagraph"/>
        <w:numPr>
          <w:ilvl w:val="0"/>
          <w:numId w:val="2"/>
        </w:numPr>
        <w:spacing w:after="80" w:line="280"/>
      </w:pPr>
      <w:r>
        <w:rPr>
          <w:rFonts w:ascii="Calibri" w:cs="Calibri" w:eastAsia="Calibri" w:hAnsi="Calibri"/>
          <w:color w:val="1A1A1A"/>
          <w:sz w:val="22"/>
          <w:szCs w:val="22"/>
        </w:rPr>
        <w:t xml:space="preserve">Numéro unique : transmis sur le contrat de voyage, dans la confirmation de réservation, dans l'espace voyageur en ligne, et sur la pochette voyage remise au départ.</w:t>
      </w:r>
    </w:p>
    <w:p>
      <w:pPr>
        <w:pStyle w:val="ListParagraph"/>
        <w:numPr>
          <w:ilvl w:val="0"/>
          <w:numId w:val="2"/>
        </w:numPr>
        <w:spacing w:after="80" w:line="280"/>
      </w:pPr>
      <w:r>
        <w:rPr>
          <w:rFonts w:ascii="Calibri" w:cs="Calibri" w:eastAsia="Calibri" w:hAnsi="Calibri"/>
          <w:color w:val="1A1A1A"/>
          <w:sz w:val="22"/>
          <w:szCs w:val="22"/>
        </w:rPr>
        <w:t xml:space="preserve">Disponibilité : 24 heures sur 24, 7 jours sur 7, week-ends et jours fériés inclus, pendant toute la durée du voyage et jusqu'à 48 heures après le retour.</w:t>
      </w:r>
    </w:p>
    <w:p>
      <w:pPr>
        <w:pStyle w:val="ListParagraph"/>
        <w:numPr>
          <w:ilvl w:val="0"/>
          <w:numId w:val="2"/>
        </w:numPr>
        <w:spacing w:after="80" w:line="280"/>
      </w:pPr>
      <w:r>
        <w:rPr>
          <w:rFonts w:ascii="Calibri" w:cs="Calibri" w:eastAsia="Calibri" w:hAnsi="Calibri"/>
          <w:color w:val="1A1A1A"/>
          <w:sz w:val="22"/>
          <w:szCs w:val="22"/>
        </w:rPr>
        <w:t xml:space="preserve">Langues : français + anglais (espagnol, portugais, italien selon destinations principales).</w:t>
      </w:r>
    </w:p>
    <w:p>
      <w:pPr>
        <w:pStyle w:val="ListParagraph"/>
        <w:numPr>
          <w:ilvl w:val="0"/>
          <w:numId w:val="2"/>
        </w:numPr>
        <w:spacing w:after="80" w:line="280"/>
      </w:pPr>
      <w:r>
        <w:rPr>
          <w:rFonts w:ascii="Calibri" w:cs="Calibri" w:eastAsia="Calibri" w:hAnsi="Calibri"/>
          <w:color w:val="1A1A1A"/>
          <w:sz w:val="22"/>
          <w:szCs w:val="22"/>
        </w:rPr>
        <w:t xml:space="preserve">Type d'opérateur : équipe dédiée Eventy en heures de bureau ; plateforme assistance 24/7 (assureur Pack Sérénité) hors heures de bureau.</w:t>
      </w:r>
    </w:p>
    <w:p>
      <w:pPr>
        <w:pStyle w:val="Heading3"/>
        <w:spacing w:after="120" w:before="240"/>
      </w:pPr>
      <w:r>
        <w:rPr>
          <w:rFonts w:ascii="Calibri" w:cs="Calibri" w:eastAsia="Calibri" w:hAnsi="Calibri"/>
          <w:b/>
          <w:bCs/>
          <w:color w:val="1F4E79"/>
          <w:sz w:val="24"/>
          <w:szCs w:val="24"/>
        </w:rPr>
        <w:t xml:space="preserve">Process incident — du déclenchement à la résolution</w:t>
      </w:r>
    </w:p>
    <w:p>
      <w:pPr>
        <w:pStyle w:val="ListParagraph"/>
        <w:numPr>
          <w:ilvl w:val="0"/>
          <w:numId w:val="3"/>
        </w:numPr>
        <w:spacing w:after="80" w:line="280"/>
      </w:pPr>
      <w:r>
        <w:rPr>
          <w:rFonts w:ascii="Calibri" w:cs="Calibri" w:eastAsia="Calibri" w:hAnsi="Calibri"/>
          <w:color w:val="1A1A1A"/>
          <w:sz w:val="22"/>
          <w:szCs w:val="22"/>
        </w:rPr>
        <w:t xml:space="preserve">Déclenchement — le voyageur ou l'accompagnateur Eventy contacte la ligne 24/7 ou alerte directement par WhatsApp / SMS l'accompagnateur.</w:t>
      </w:r>
    </w:p>
    <w:p>
      <w:pPr>
        <w:pStyle w:val="ListParagraph"/>
        <w:numPr>
          <w:ilvl w:val="0"/>
          <w:numId w:val="3"/>
        </w:numPr>
        <w:spacing w:after="80" w:line="280"/>
      </w:pPr>
      <w:r>
        <w:rPr>
          <w:rFonts w:ascii="Calibri" w:cs="Calibri" w:eastAsia="Calibri" w:hAnsi="Calibri"/>
          <w:color w:val="1A1A1A"/>
          <w:sz w:val="22"/>
          <w:szCs w:val="22"/>
        </w:rPr>
        <w:t xml:space="preserve">Qualification (sous 15 minutes) — opérateur ligne 24/7 identifie : voyageur concerné, voyage, gravité (1 = mineur / 2 = significatif / 3 = grave / 4 = critique), localisation.</w:t>
      </w:r>
    </w:p>
    <w:p>
      <w:pPr>
        <w:pStyle w:val="ListParagraph"/>
        <w:numPr>
          <w:ilvl w:val="0"/>
          <w:numId w:val="3"/>
        </w:numPr>
        <w:spacing w:after="80" w:line="280"/>
      </w:pPr>
      <w:r>
        <w:rPr>
          <w:rFonts w:ascii="Calibri" w:cs="Calibri" w:eastAsia="Calibri" w:hAnsi="Calibri"/>
          <w:color w:val="1A1A1A"/>
          <w:sz w:val="22"/>
          <w:szCs w:val="22"/>
        </w:rPr>
        <w:t xml:space="preserve">Activation du protocole adapté à la gravité (voir tableau ci-dessous).</w:t>
      </w:r>
    </w:p>
    <w:p>
      <w:pPr>
        <w:pStyle w:val="ListParagraph"/>
        <w:numPr>
          <w:ilvl w:val="0"/>
          <w:numId w:val="3"/>
        </w:numPr>
        <w:spacing w:after="80" w:line="280"/>
      </w:pPr>
      <w:r>
        <w:rPr>
          <w:rFonts w:ascii="Calibri" w:cs="Calibri" w:eastAsia="Calibri" w:hAnsi="Calibri"/>
          <w:color w:val="1A1A1A"/>
          <w:sz w:val="22"/>
          <w:szCs w:val="22"/>
        </w:rPr>
        <w:t xml:space="preserve">Notification interne Eventy — pour gravité ≥ 2, alerte immédiate du responsable opérations + président.</w:t>
      </w:r>
    </w:p>
    <w:p>
      <w:pPr>
        <w:pStyle w:val="ListParagraph"/>
        <w:numPr>
          <w:ilvl w:val="0"/>
          <w:numId w:val="3"/>
        </w:numPr>
        <w:spacing w:after="80" w:line="280"/>
      </w:pPr>
      <w:r>
        <w:rPr>
          <w:rFonts w:ascii="Calibri" w:cs="Calibri" w:eastAsia="Calibri" w:hAnsi="Calibri"/>
          <w:color w:val="1A1A1A"/>
          <w:sz w:val="22"/>
          <w:szCs w:val="22"/>
        </w:rPr>
        <w:t xml:space="preserve">Mise en œuvre opérationnelle — coordination terrain, fournisseurs de secours, assureurs, autorités si nécessaire.</w:t>
      </w:r>
    </w:p>
    <w:p>
      <w:pPr>
        <w:pStyle w:val="ListParagraph"/>
        <w:numPr>
          <w:ilvl w:val="0"/>
          <w:numId w:val="3"/>
        </w:numPr>
        <w:spacing w:after="80" w:line="280"/>
      </w:pPr>
      <w:r>
        <w:rPr>
          <w:rFonts w:ascii="Calibri" w:cs="Calibri" w:eastAsia="Calibri" w:hAnsi="Calibri"/>
          <w:color w:val="1A1A1A"/>
          <w:sz w:val="22"/>
          <w:szCs w:val="22"/>
        </w:rPr>
        <w:t xml:space="preserve">Communication au voyageur et à ses proches — information continue par téléphone, SMS, ou email.</w:t>
      </w:r>
    </w:p>
    <w:p>
      <w:pPr>
        <w:pStyle w:val="ListParagraph"/>
        <w:numPr>
          <w:ilvl w:val="0"/>
          <w:numId w:val="3"/>
        </w:numPr>
        <w:spacing w:after="80" w:line="280"/>
      </w:pPr>
      <w:r>
        <w:rPr>
          <w:rFonts w:ascii="Calibri" w:cs="Calibri" w:eastAsia="Calibri" w:hAnsi="Calibri"/>
          <w:color w:val="1A1A1A"/>
          <w:sz w:val="22"/>
          <w:szCs w:val="22"/>
        </w:rPr>
        <w:t xml:space="preserve">Suivi jusqu'à la résolution — clôture documentée dans le registre des incidents.</w:t>
      </w:r>
    </w:p>
    <w:p>
      <w:pPr>
        <w:pStyle w:val="ListParagraph"/>
        <w:numPr>
          <w:ilvl w:val="0"/>
          <w:numId w:val="3"/>
        </w:numPr>
        <w:spacing w:after="80" w:line="280"/>
      </w:pPr>
      <w:r>
        <w:rPr>
          <w:rFonts w:ascii="Calibri" w:cs="Calibri" w:eastAsia="Calibri" w:hAnsi="Calibri"/>
          <w:color w:val="1A1A1A"/>
          <w:sz w:val="22"/>
          <w:szCs w:val="22"/>
        </w:rPr>
        <w:t xml:space="preserve">Débriefing post-incident — analyse des causes, mesures correctives, mise à jour du manuel.</w:t>
      </w:r>
    </w:p>
    <w:p>
      <w:pPr>
        <w:pStyle w:val="Heading3"/>
        <w:spacing w:after="120" w:before="240"/>
      </w:pPr>
      <w:r>
        <w:rPr>
          <w:rFonts w:ascii="Calibri" w:cs="Calibri" w:eastAsia="Calibri" w:hAnsi="Calibri"/>
          <w:b/>
          <w:bCs/>
          <w:color w:val="1F4E79"/>
          <w:sz w:val="24"/>
          <w:szCs w:val="24"/>
        </w:rPr>
        <w:t xml:space="preserve">Protocoles par gravité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16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Niveau</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Type d'incident type</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Délai de réaction cible</w:t>
            </w:r>
          </w:p>
        </w:tc>
        <w:tc>
          <w:tcPr>
            <w:tcW w:type="dxa" w:w="31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Décision typique</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 Mineur</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Plainte sur prestation, retard &lt; 1h, malentendu</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30 min</w:t>
            </w:r>
          </w:p>
        </w:tc>
        <w:tc>
          <w:tcPr>
            <w:tcW w:type="dxa" w:w="3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Réponse de la ligne 24/7, médiation rapide, geste commercial éventuel</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 Significatif</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Panne autocar &lt; 4h, défaillance restaurant, hôtel sur-réservé partiellement</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h</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Activation du plan B local : autocar de remplacement, restaurant alternatif, redistribution chambres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 Grave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 sur-réservé en intégralité, perte significative de bagages, malaise voyageur</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30 min</w:t>
            </w:r>
          </w:p>
        </w:tc>
        <w:tc>
          <w:tcPr>
            <w:tcW w:type="dxa" w:w="3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Hébergement de secours, assistance médicale, communication groupe + familles</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 — Critique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Accident corporel grave, événement géopolitique, catastrophe naturelle, panne avion</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Immédiat</w:t>
            </w:r>
          </w:p>
        </w:tc>
        <w:tc>
          <w:tcPr>
            <w:tcW w:type="dxa" w:w="3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Cellule de crise activée, autorités locales contactées, rapatriement préparé</w:t>
            </w:r>
          </w:p>
        </w:tc>
      </w:tr>
    </w:tbl>
    <w:p>
      <w:pPr>
        <w:pStyle w:val="Heading3"/>
        <w:spacing w:after="120" w:before="240"/>
      </w:pPr>
      <w:r>
        <w:rPr>
          <w:rFonts w:ascii="Calibri" w:cs="Calibri" w:eastAsia="Calibri" w:hAnsi="Calibri"/>
          <w:b/>
          <w:bCs/>
          <w:color w:val="1F4E79"/>
          <w:sz w:val="24"/>
          <w:szCs w:val="24"/>
        </w:rPr>
        <w:t xml:space="preserve">Procédure de rapatriement médical — pas-à-pas</w:t>
      </w:r>
    </w:p>
    <w:p>
      <w:pPr>
        <w:pStyle w:val="ListParagraph"/>
        <w:numPr>
          <w:ilvl w:val="0"/>
          <w:numId w:val="3"/>
        </w:numPr>
        <w:spacing w:after="80" w:line="280"/>
      </w:pPr>
      <w:r>
        <w:rPr>
          <w:rFonts w:ascii="Calibri" w:cs="Calibri" w:eastAsia="Calibri" w:hAnsi="Calibri"/>
          <w:color w:val="1A1A1A"/>
          <w:sz w:val="22"/>
          <w:szCs w:val="22"/>
        </w:rPr>
        <w:t xml:space="preserve">Le voyageur ou l'accompagnateur signale l'événement médical à la ligne 24/7.</w:t>
      </w:r>
    </w:p>
    <w:p>
      <w:pPr>
        <w:pStyle w:val="ListParagraph"/>
        <w:numPr>
          <w:ilvl w:val="0"/>
          <w:numId w:val="3"/>
        </w:numPr>
        <w:spacing w:after="80" w:line="280"/>
      </w:pPr>
      <w:r>
        <w:rPr>
          <w:rFonts w:ascii="Calibri" w:cs="Calibri" w:eastAsia="Calibri" w:hAnsi="Calibri"/>
          <w:color w:val="1A1A1A"/>
          <w:sz w:val="22"/>
          <w:szCs w:val="22"/>
        </w:rPr>
        <w:t xml:space="preserve">L'opérateur 24/7 met en relation le voyageur avec la plateforme médicale de l'assureur Pack Sérénité (médecin régulateur).</w:t>
      </w:r>
    </w:p>
    <w:p>
      <w:pPr>
        <w:pStyle w:val="ListParagraph"/>
        <w:numPr>
          <w:ilvl w:val="0"/>
          <w:numId w:val="3"/>
        </w:numPr>
        <w:spacing w:after="80" w:line="280"/>
      </w:pPr>
      <w:r>
        <w:rPr>
          <w:rFonts w:ascii="Calibri" w:cs="Calibri" w:eastAsia="Calibri" w:hAnsi="Calibri"/>
          <w:color w:val="1A1A1A"/>
          <w:sz w:val="22"/>
          <w:szCs w:val="22"/>
        </w:rPr>
        <w:t xml:space="preserve">Le médecin régulateur évalue la situation à distance et décide du protocole : soins sur place / rapatriement médicalisé / rapatriement simple.</w:t>
      </w:r>
    </w:p>
    <w:p>
      <w:pPr>
        <w:pStyle w:val="ListParagraph"/>
        <w:numPr>
          <w:ilvl w:val="0"/>
          <w:numId w:val="3"/>
        </w:numPr>
        <w:spacing w:after="80" w:line="280"/>
      </w:pPr>
      <w:r>
        <w:rPr>
          <w:rFonts w:ascii="Calibri" w:cs="Calibri" w:eastAsia="Calibri" w:hAnsi="Calibri"/>
          <w:color w:val="1A1A1A"/>
          <w:sz w:val="22"/>
          <w:szCs w:val="22"/>
        </w:rPr>
        <w:t xml:space="preserve">L'assureur organise les prestations : avance des frais médicaux locaux, transport sanitaire, accompagnement médical si nécessaire.</w:t>
      </w:r>
    </w:p>
    <w:p>
      <w:pPr>
        <w:pStyle w:val="ListParagraph"/>
        <w:numPr>
          <w:ilvl w:val="0"/>
          <w:numId w:val="3"/>
        </w:numPr>
        <w:spacing w:after="80" w:line="280"/>
      </w:pPr>
      <w:r>
        <w:rPr>
          <w:rFonts w:ascii="Calibri" w:cs="Calibri" w:eastAsia="Calibri" w:hAnsi="Calibri"/>
          <w:color w:val="1A1A1A"/>
          <w:sz w:val="22"/>
          <w:szCs w:val="22"/>
        </w:rPr>
        <w:t xml:space="preserve">L'accompagnateur Eventy Life sur place coordonne avec l'assureur — gestion bagages, hébergement éventuel, communication aux proches du voyageur.</w:t>
      </w:r>
    </w:p>
    <w:p>
      <w:pPr>
        <w:pStyle w:val="ListParagraph"/>
        <w:numPr>
          <w:ilvl w:val="0"/>
          <w:numId w:val="3"/>
        </w:numPr>
        <w:spacing w:after="80" w:line="280"/>
      </w:pPr>
      <w:r>
        <w:rPr>
          <w:rFonts w:ascii="Calibri" w:cs="Calibri" w:eastAsia="Calibri" w:hAnsi="Calibri"/>
          <w:color w:val="1A1A1A"/>
          <w:sz w:val="22"/>
          <w:szCs w:val="22"/>
        </w:rPr>
        <w:t xml:space="preserve">Eventy Life informe la famille du voyageur (avec son consentement) — coordonnées d'urgence renseignées au moment de la réservation.</w:t>
      </w:r>
    </w:p>
    <w:p>
      <w:pPr>
        <w:pStyle w:val="ListParagraph"/>
        <w:numPr>
          <w:ilvl w:val="0"/>
          <w:numId w:val="3"/>
        </w:numPr>
        <w:spacing w:after="80" w:line="280"/>
      </w:pPr>
      <w:r>
        <w:rPr>
          <w:rFonts w:ascii="Calibri" w:cs="Calibri" w:eastAsia="Calibri" w:hAnsi="Calibri"/>
          <w:color w:val="1A1A1A"/>
          <w:sz w:val="22"/>
          <w:szCs w:val="22"/>
        </w:rPr>
        <w:t xml:space="preserve">Suivi post-rapatriement — Eventy s'enquiert de l'état du voyageur et facilite les démarches administratives (certificats, attestations).</w:t>
      </w:r>
    </w:p>
    <w:p>
      <w:pPr>
        <w:pStyle w:val="Heading3"/>
        <w:spacing w:after="120" w:before="240"/>
      </w:pPr>
      <w:r>
        <w:rPr>
          <w:rFonts w:ascii="Calibri" w:cs="Calibri" w:eastAsia="Calibri" w:hAnsi="Calibri"/>
          <w:b/>
          <w:bCs/>
          <w:color w:val="1F4E79"/>
          <w:sz w:val="24"/>
          <w:szCs w:val="24"/>
        </w:rPr>
        <w:t xml:space="preserve">Procédure d'hébergement de secours — pas-à-pas</w:t>
      </w:r>
    </w:p>
    <w:p>
      <w:pPr>
        <w:pStyle w:val="ListParagraph"/>
        <w:numPr>
          <w:ilvl w:val="0"/>
          <w:numId w:val="3"/>
        </w:numPr>
        <w:spacing w:after="80" w:line="280"/>
      </w:pPr>
      <w:r>
        <w:rPr>
          <w:rFonts w:ascii="Calibri" w:cs="Calibri" w:eastAsia="Calibri" w:hAnsi="Calibri"/>
          <w:color w:val="1A1A1A"/>
          <w:sz w:val="22"/>
          <w:szCs w:val="22"/>
        </w:rPr>
        <w:t xml:space="preserve">L'accompagnateur Eventy ou le voyageur signale la défaillance hôtelière.</w:t>
      </w:r>
    </w:p>
    <w:p>
      <w:pPr>
        <w:pStyle w:val="ListParagraph"/>
        <w:numPr>
          <w:ilvl w:val="0"/>
          <w:numId w:val="3"/>
        </w:numPr>
        <w:spacing w:after="80" w:line="280"/>
      </w:pPr>
      <w:r>
        <w:rPr>
          <w:rFonts w:ascii="Calibri" w:cs="Calibri" w:eastAsia="Calibri" w:hAnsi="Calibri"/>
          <w:color w:val="1A1A1A"/>
          <w:sz w:val="22"/>
          <w:szCs w:val="22"/>
        </w:rPr>
        <w:t xml:space="preserve">L'opérateur 24/7 active la base de partenaires de back-up — hôtel de secours en catégorie équivalente ou supérieure dans la même ville.</w:t>
      </w:r>
    </w:p>
    <w:p>
      <w:pPr>
        <w:pStyle w:val="ListParagraph"/>
        <w:numPr>
          <w:ilvl w:val="0"/>
          <w:numId w:val="3"/>
        </w:numPr>
        <w:spacing w:after="80" w:line="280"/>
      </w:pPr>
      <w:r>
        <w:rPr>
          <w:rFonts w:ascii="Calibri" w:cs="Calibri" w:eastAsia="Calibri" w:hAnsi="Calibri"/>
          <w:color w:val="1A1A1A"/>
          <w:sz w:val="22"/>
          <w:szCs w:val="22"/>
        </w:rPr>
        <w:t xml:space="preserve">Réservation immédiate des chambres — paiement par la trésorerie d'urgence ou via le compte de paiement Eventy.</w:t>
      </w:r>
    </w:p>
    <w:p>
      <w:pPr>
        <w:pStyle w:val="ListParagraph"/>
        <w:numPr>
          <w:ilvl w:val="0"/>
          <w:numId w:val="3"/>
        </w:numPr>
        <w:spacing w:after="80" w:line="280"/>
      </w:pPr>
      <w:r>
        <w:rPr>
          <w:rFonts w:ascii="Calibri" w:cs="Calibri" w:eastAsia="Calibri" w:hAnsi="Calibri"/>
          <w:color w:val="1A1A1A"/>
          <w:sz w:val="22"/>
          <w:szCs w:val="22"/>
        </w:rPr>
        <w:t xml:space="preserve">Transport des voyageurs vers le nouvel hôtel — autocar, taxis groupés, ou navette.</w:t>
      </w:r>
    </w:p>
    <w:p>
      <w:pPr>
        <w:pStyle w:val="ListParagraph"/>
        <w:numPr>
          <w:ilvl w:val="0"/>
          <w:numId w:val="3"/>
        </w:numPr>
        <w:spacing w:after="80" w:line="280"/>
      </w:pPr>
      <w:r>
        <w:rPr>
          <w:rFonts w:ascii="Calibri" w:cs="Calibri" w:eastAsia="Calibri" w:hAnsi="Calibri"/>
          <w:color w:val="1A1A1A"/>
          <w:sz w:val="22"/>
          <w:szCs w:val="22"/>
        </w:rPr>
        <w:t xml:space="preserve">Information du groupe — explication transparente de la situation, présentation de la solution, geste commercial proposé.</w:t>
      </w:r>
    </w:p>
    <w:p>
      <w:pPr>
        <w:pStyle w:val="ListParagraph"/>
        <w:numPr>
          <w:ilvl w:val="0"/>
          <w:numId w:val="3"/>
        </w:numPr>
        <w:spacing w:after="80" w:line="280"/>
      </w:pPr>
      <w:r>
        <w:rPr>
          <w:rFonts w:ascii="Calibri" w:cs="Calibri" w:eastAsia="Calibri" w:hAnsi="Calibri"/>
          <w:color w:val="1A1A1A"/>
          <w:sz w:val="22"/>
          <w:szCs w:val="22"/>
        </w:rPr>
        <w:t xml:space="preserve">Documentation de l'incident — courrier formel à l'hôtel défaillant, recours pénalité, mise à jour de la fiche partenaire.</w:t>
      </w:r>
    </w:p>
    <w:p>
      <w:pPr>
        <w:pStyle w:val="ListParagraph"/>
        <w:numPr>
          <w:ilvl w:val="0"/>
          <w:numId w:val="3"/>
        </w:numPr>
        <w:spacing w:after="80" w:line="280"/>
      </w:pPr>
      <w:r>
        <w:rPr>
          <w:rFonts w:ascii="Calibri" w:cs="Calibri" w:eastAsia="Calibri" w:hAnsi="Calibri"/>
          <w:color w:val="1A1A1A"/>
          <w:sz w:val="22"/>
          <w:szCs w:val="22"/>
        </w:rPr>
        <w:t xml:space="preserve">Compensation voyageurs — selon impact (réduction de prix proportionnée, geste commercial Eventy).</w:t>
      </w:r>
    </w:p>
    <w:p>
      <w:pPr>
        <w:pStyle w:val="Heading3"/>
        <w:spacing w:after="120" w:before="240"/>
      </w:pPr>
      <w:r>
        <w:rPr>
          <w:rFonts w:ascii="Calibri" w:cs="Calibri" w:eastAsia="Calibri" w:hAnsi="Calibri"/>
          <w:b/>
          <w:bCs/>
          <w:color w:val="1F4E79"/>
          <w:sz w:val="24"/>
          <w:szCs w:val="24"/>
        </w:rPr>
        <w:t xml:space="preserve">Process retard de transport — pas-à-pas</w:t>
      </w:r>
    </w:p>
    <w:p>
      <w:pPr>
        <w:pStyle w:val="ListParagraph"/>
        <w:numPr>
          <w:ilvl w:val="0"/>
          <w:numId w:val="3"/>
        </w:numPr>
        <w:spacing w:after="80" w:line="280"/>
      </w:pPr>
      <w:r>
        <w:rPr>
          <w:rFonts w:ascii="Calibri" w:cs="Calibri" w:eastAsia="Calibri" w:hAnsi="Calibri"/>
          <w:color w:val="1A1A1A"/>
          <w:sz w:val="22"/>
          <w:szCs w:val="22"/>
        </w:rPr>
        <w:t xml:space="preserve">Notification Eventy de la situation par le transporteur ou par l'accompagnateur.</w:t>
      </w:r>
    </w:p>
    <w:p>
      <w:pPr>
        <w:pStyle w:val="ListParagraph"/>
        <w:numPr>
          <w:ilvl w:val="0"/>
          <w:numId w:val="3"/>
        </w:numPr>
        <w:spacing w:after="80" w:line="280"/>
      </w:pPr>
      <w:r>
        <w:rPr>
          <w:rFonts w:ascii="Calibri" w:cs="Calibri" w:eastAsia="Calibri" w:hAnsi="Calibri"/>
          <w:color w:val="1A1A1A"/>
          <w:sz w:val="22"/>
          <w:szCs w:val="22"/>
        </w:rPr>
        <w:t xml:space="preserve">Communication immédiate au groupe (par SMS / par voix de l'accompagnateur).</w:t>
      </w:r>
    </w:p>
    <w:p>
      <w:pPr>
        <w:pStyle w:val="ListParagraph"/>
        <w:numPr>
          <w:ilvl w:val="0"/>
          <w:numId w:val="3"/>
        </w:numPr>
        <w:spacing w:after="80" w:line="280"/>
      </w:pPr>
      <w:r>
        <w:rPr>
          <w:rFonts w:ascii="Calibri" w:cs="Calibri" w:eastAsia="Calibri" w:hAnsi="Calibri"/>
          <w:color w:val="1A1A1A"/>
          <w:sz w:val="22"/>
          <w:szCs w:val="22"/>
        </w:rPr>
        <w:t xml:space="preserve">Si retard &gt; 4 h : organisation d'une collation ou d'un repas selon le moment de la journée.</w:t>
      </w:r>
    </w:p>
    <w:p>
      <w:pPr>
        <w:pStyle w:val="ListParagraph"/>
        <w:numPr>
          <w:ilvl w:val="0"/>
          <w:numId w:val="3"/>
        </w:numPr>
        <w:spacing w:after="80" w:line="280"/>
      </w:pPr>
      <w:r>
        <w:rPr>
          <w:rFonts w:ascii="Calibri" w:cs="Calibri" w:eastAsia="Calibri" w:hAnsi="Calibri"/>
          <w:color w:val="1A1A1A"/>
          <w:sz w:val="22"/>
          <w:szCs w:val="22"/>
        </w:rPr>
        <w:t xml:space="preserve">Si retard &gt; 8 h : possible hébergement de transit ou activité d'attente organisée.</w:t>
      </w:r>
    </w:p>
    <w:p>
      <w:pPr>
        <w:pStyle w:val="ListParagraph"/>
        <w:numPr>
          <w:ilvl w:val="0"/>
          <w:numId w:val="3"/>
        </w:numPr>
        <w:spacing w:after="80" w:line="280"/>
      </w:pPr>
      <w:r>
        <w:rPr>
          <w:rFonts w:ascii="Calibri" w:cs="Calibri" w:eastAsia="Calibri" w:hAnsi="Calibri"/>
          <w:color w:val="1A1A1A"/>
          <w:sz w:val="22"/>
          <w:szCs w:val="22"/>
        </w:rPr>
        <w:t xml:space="preserve">Si retard rend le voyage impraticable : activation du plan B (annulation, report, remboursement partiel).</w:t>
      </w:r>
    </w:p>
    <w:p>
      <w:pPr>
        <w:pStyle w:val="ListParagraph"/>
        <w:numPr>
          <w:ilvl w:val="0"/>
          <w:numId w:val="3"/>
        </w:numPr>
        <w:spacing w:after="80" w:line="280"/>
      </w:pPr>
      <w:r>
        <w:rPr>
          <w:rFonts w:ascii="Calibri" w:cs="Calibri" w:eastAsia="Calibri" w:hAnsi="Calibri"/>
          <w:color w:val="1A1A1A"/>
          <w:sz w:val="22"/>
          <w:szCs w:val="22"/>
        </w:rPr>
        <w:t xml:space="preserve">Documentation de l'incident pour suivi qualité et éventuelle indemnisation par le transporteur.</w:t>
      </w:r>
    </w:p>
    <w:p>
      <w:pPr>
        <w:pStyle w:val="Heading3"/>
        <w:spacing w:after="120" w:before="240"/>
      </w:pPr>
      <w:r>
        <w:rPr>
          <w:rFonts w:ascii="Calibri" w:cs="Calibri" w:eastAsia="Calibri" w:hAnsi="Calibri"/>
          <w:b/>
          <w:bCs/>
          <w:color w:val="1F4E79"/>
          <w:sz w:val="24"/>
          <w:szCs w:val="24"/>
        </w:rPr>
        <w:t xml:space="preserve">Trousse de secours opérationnelle — équipement de l'accompagnateur Eventy</w:t>
      </w:r>
    </w:p>
    <w:p>
      <w:pPr>
        <w:pStyle w:val="ListParagraph"/>
        <w:numPr>
          <w:ilvl w:val="0"/>
          <w:numId w:val="2"/>
        </w:numPr>
        <w:spacing w:after="80" w:line="280"/>
      </w:pPr>
      <w:r>
        <w:rPr>
          <w:rFonts w:ascii="Calibri" w:cs="Calibri" w:eastAsia="Calibri" w:hAnsi="Calibri"/>
          <w:color w:val="1A1A1A"/>
          <w:sz w:val="22"/>
          <w:szCs w:val="22"/>
        </w:rPr>
        <w:t xml:space="preserve">Téléphone professionnel avec ligne européenne illimitée.</w:t>
      </w:r>
    </w:p>
    <w:p>
      <w:pPr>
        <w:pStyle w:val="ListParagraph"/>
        <w:numPr>
          <w:ilvl w:val="0"/>
          <w:numId w:val="2"/>
        </w:numPr>
        <w:spacing w:after="80" w:line="280"/>
      </w:pPr>
      <w:r>
        <w:rPr>
          <w:rFonts w:ascii="Calibri" w:cs="Calibri" w:eastAsia="Calibri" w:hAnsi="Calibri"/>
          <w:color w:val="1A1A1A"/>
          <w:sz w:val="22"/>
          <w:szCs w:val="22"/>
        </w:rPr>
        <w:t xml:space="preserve">Carte bancaire d'entreprise avec plafond d'urgence (5 000 € sous délégation simple, plus avec validation président).</w:t>
      </w:r>
    </w:p>
    <w:p>
      <w:pPr>
        <w:pStyle w:val="ListParagraph"/>
        <w:numPr>
          <w:ilvl w:val="0"/>
          <w:numId w:val="2"/>
        </w:numPr>
        <w:spacing w:after="80" w:line="280"/>
      </w:pPr>
      <w:r>
        <w:rPr>
          <w:rFonts w:ascii="Calibri" w:cs="Calibri" w:eastAsia="Calibri" w:hAnsi="Calibri"/>
          <w:color w:val="1A1A1A"/>
          <w:sz w:val="22"/>
          <w:szCs w:val="22"/>
        </w:rPr>
        <w:t xml:space="preserve">Liste papier et numérique des partenaires HRA de la destination + back-up.</w:t>
      </w:r>
    </w:p>
    <w:p>
      <w:pPr>
        <w:pStyle w:val="ListParagraph"/>
        <w:numPr>
          <w:ilvl w:val="0"/>
          <w:numId w:val="2"/>
        </w:numPr>
        <w:spacing w:after="80" w:line="280"/>
      </w:pPr>
      <w:r>
        <w:rPr>
          <w:rFonts w:ascii="Calibri" w:cs="Calibri" w:eastAsia="Calibri" w:hAnsi="Calibri"/>
          <w:color w:val="1A1A1A"/>
          <w:sz w:val="22"/>
          <w:szCs w:val="22"/>
        </w:rPr>
        <w:t xml:space="preserve">Liste des contacts d'urgence : ligne 24/7 Eventy, assureur Pack Sérénité, ambassades / consulats français.</w:t>
      </w:r>
    </w:p>
    <w:p>
      <w:pPr>
        <w:pStyle w:val="ListParagraph"/>
        <w:numPr>
          <w:ilvl w:val="0"/>
          <w:numId w:val="2"/>
        </w:numPr>
        <w:spacing w:after="80" w:line="280"/>
      </w:pPr>
      <w:r>
        <w:rPr>
          <w:rFonts w:ascii="Calibri" w:cs="Calibri" w:eastAsia="Calibri" w:hAnsi="Calibri"/>
          <w:color w:val="1A1A1A"/>
          <w:sz w:val="22"/>
          <w:szCs w:val="22"/>
        </w:rPr>
        <w:t xml:space="preserve">Manuel d'incident Eventy (procédures par gravité).</w:t>
      </w:r>
    </w:p>
    <w:p>
      <w:pPr>
        <w:pStyle w:val="ListParagraph"/>
        <w:numPr>
          <w:ilvl w:val="0"/>
          <w:numId w:val="2"/>
        </w:numPr>
        <w:spacing w:after="80" w:line="280"/>
      </w:pPr>
      <w:r>
        <w:rPr>
          <w:rFonts w:ascii="Calibri" w:cs="Calibri" w:eastAsia="Calibri" w:hAnsi="Calibri"/>
          <w:color w:val="1A1A1A"/>
          <w:sz w:val="22"/>
          <w:szCs w:val="22"/>
        </w:rPr>
        <w:t xml:space="preserve">Liste des voyageurs avec besoins spécifiques signalés (PMR, allergies, conditions médicales).</w:t>
      </w:r>
    </w:p>
    <w:p>
      <w:pPr>
        <w:pStyle w:val="ListParagraph"/>
        <w:numPr>
          <w:ilvl w:val="0"/>
          <w:numId w:val="2"/>
        </w:numPr>
        <w:spacing w:after="80" w:line="280"/>
      </w:pPr>
      <w:r>
        <w:rPr>
          <w:rFonts w:ascii="Calibri" w:cs="Calibri" w:eastAsia="Calibri" w:hAnsi="Calibri"/>
          <w:color w:val="1A1A1A"/>
          <w:sz w:val="22"/>
          <w:szCs w:val="22"/>
        </w:rPr>
        <w:t xml:space="preserve">Trousse de premiers secours physique (pansements, produits de base).</w:t>
      </w:r>
    </w:p>
    <w:p>
      <w:pPr>
        <w:pStyle w:val="Heading2"/>
        <w:spacing w:after="160" w:before="360"/>
      </w:pPr>
      <w:r>
        <w:rPr>
          <w:rFonts w:ascii="Calibri" w:cs="Calibri" w:eastAsia="Calibri" w:hAnsi="Calibri"/>
          <w:b/>
          <w:bCs/>
          <w:color w:val="E87722"/>
          <w:sz w:val="28"/>
          <w:szCs w:val="28"/>
        </w:rPr>
        <w:t xml:space="preserve">9.2.1. Plan de rapatriement et de continuité voyageurs en cas de défaillance</w:t>
      </w:r>
    </w:p>
    <w:p>
      <w:pPr>
        <w:spacing w:after="120" w:line="300"/>
        <w:jc w:val="both"/>
      </w:pPr>
      <w:r>
        <w:rPr>
          <w:rFonts w:ascii="Calibri" w:cs="Calibri" w:eastAsia="Calibri" w:hAnsi="Calibri"/>
          <w:color w:val="1A1A1A"/>
          <w:sz w:val="22"/>
          <w:szCs w:val="22"/>
        </w:rPr>
        <w:t xml:space="preserve">L'article L211-18 du Code du Tourisme et l'article 17 de la directive (UE) 2015/2302 imposent que la garantie financière couvre, en cas d'insolvabilité de l'opérateur, le remboursement des fonds versés par les voyageurs ET le rapatriement des voyageurs en cours de séjour. Eventy Life décrit ci-après son plan opérationnel d'activation de la garantie en cas d'insolvabilité.</w:t>
      </w:r>
    </w:p>
    <w:p>
      <w:pPr>
        <w:pStyle w:val="Heading3"/>
        <w:spacing w:after="120" w:before="240"/>
      </w:pPr>
      <w:r>
        <w:rPr>
          <w:rFonts w:ascii="Calibri" w:cs="Calibri" w:eastAsia="Calibri" w:hAnsi="Calibri"/>
          <w:b/>
          <w:bCs/>
          <w:color w:val="1F4E79"/>
          <w:sz w:val="24"/>
          <w:szCs w:val="24"/>
        </w:rPr>
        <w:t xml:space="preserve">Étapes de mise en œuvre — défaillance d'Eventy Life</w:t>
      </w:r>
    </w:p>
    <w:p>
      <w:pPr>
        <w:pStyle w:val="ListParagraph"/>
        <w:numPr>
          <w:ilvl w:val="0"/>
          <w:numId w:val="3"/>
        </w:numPr>
        <w:spacing w:after="80" w:line="280"/>
      </w:pPr>
      <w:r>
        <w:rPr>
          <w:rFonts w:ascii="Calibri" w:cs="Calibri" w:eastAsia="Calibri" w:hAnsi="Calibri"/>
          <w:color w:val="1A1A1A"/>
          <w:sz w:val="22"/>
          <w:szCs w:val="22"/>
        </w:rPr>
        <w:t xml:space="preserve">Constatation de la défaillance — par auto-déclaration d'Eventy (cessation de paiements) ou par constat externe (ouverture d'une procédure collective au tribunal).</w:t>
      </w:r>
    </w:p>
    <w:p>
      <w:pPr>
        <w:pStyle w:val="ListParagraph"/>
        <w:numPr>
          <w:ilvl w:val="0"/>
          <w:numId w:val="3"/>
        </w:numPr>
        <w:spacing w:after="80" w:line="280"/>
      </w:pPr>
      <w:r>
        <w:rPr>
          <w:rFonts w:ascii="Calibri" w:cs="Calibri" w:eastAsia="Calibri" w:hAnsi="Calibri"/>
          <w:color w:val="1A1A1A"/>
          <w:sz w:val="22"/>
          <w:szCs w:val="22"/>
        </w:rPr>
        <w:t xml:space="preserve">Notification immédiate à l'APST — Eventy Life s'engage à informer l'APST sous 24 heures de toute situation susceptible de constituer une défaillance, y compris avant ouverture formelle d'une procédure collective.</w:t>
      </w:r>
    </w:p>
    <w:p>
      <w:pPr>
        <w:pStyle w:val="ListParagraph"/>
        <w:numPr>
          <w:ilvl w:val="0"/>
          <w:numId w:val="3"/>
        </w:numPr>
        <w:spacing w:after="80" w:line="280"/>
      </w:pPr>
      <w:r>
        <w:rPr>
          <w:rFonts w:ascii="Calibri" w:cs="Calibri" w:eastAsia="Calibri" w:hAnsi="Calibri"/>
          <w:color w:val="1A1A1A"/>
          <w:sz w:val="22"/>
          <w:szCs w:val="22"/>
        </w:rPr>
        <w:t xml:space="preserve">Activation de la garantie financière par l'APST — l'APST prend le relais opérationnel pour les voyageurs concernés, conformément à ses statuts et à ses procédures internes.</w:t>
      </w:r>
    </w:p>
    <w:p>
      <w:pPr>
        <w:pStyle w:val="ListParagraph"/>
        <w:numPr>
          <w:ilvl w:val="0"/>
          <w:numId w:val="3"/>
        </w:numPr>
        <w:spacing w:after="80" w:line="280"/>
      </w:pPr>
      <w:r>
        <w:rPr>
          <w:rFonts w:ascii="Calibri" w:cs="Calibri" w:eastAsia="Calibri" w:hAnsi="Calibri"/>
          <w:color w:val="1A1A1A"/>
          <w:sz w:val="22"/>
          <w:szCs w:val="22"/>
        </w:rPr>
        <w:t xml:space="preserve">Cellule de crise commune APST + Eventy + administrateur judiciaire — cellule activée sous 48 h pour coordonner les opérations.</w:t>
      </w:r>
    </w:p>
    <w:p>
      <w:pPr>
        <w:pStyle w:val="ListParagraph"/>
        <w:numPr>
          <w:ilvl w:val="0"/>
          <w:numId w:val="3"/>
        </w:numPr>
        <w:spacing w:after="80" w:line="280"/>
      </w:pPr>
      <w:r>
        <w:rPr>
          <w:rFonts w:ascii="Calibri" w:cs="Calibri" w:eastAsia="Calibri" w:hAnsi="Calibri"/>
          <w:color w:val="1A1A1A"/>
          <w:sz w:val="22"/>
          <w:szCs w:val="22"/>
        </w:rPr>
        <w:t xml:space="preserve">Communication aux voyageurs concernés — message clair sur l'état du voyage, sur leurs droits, sur les coordonnées de l'APST.</w:t>
      </w:r>
    </w:p>
    <w:p>
      <w:pPr>
        <w:pStyle w:val="ListParagraph"/>
        <w:numPr>
          <w:ilvl w:val="0"/>
          <w:numId w:val="3"/>
        </w:numPr>
        <w:spacing w:after="80" w:line="280"/>
      </w:pPr>
      <w:r>
        <w:rPr>
          <w:rFonts w:ascii="Calibri" w:cs="Calibri" w:eastAsia="Calibri" w:hAnsi="Calibri"/>
          <w:color w:val="1A1A1A"/>
          <w:sz w:val="22"/>
          <w:szCs w:val="22"/>
        </w:rPr>
        <w:t xml:space="preserve">Pour les voyageurs en cours de séjour : maintien des prestations en cours dans la mesure du possible, ou rapatriement organisé via la garantie APST.</w:t>
      </w:r>
    </w:p>
    <w:p>
      <w:pPr>
        <w:pStyle w:val="ListParagraph"/>
        <w:numPr>
          <w:ilvl w:val="0"/>
          <w:numId w:val="3"/>
        </w:numPr>
        <w:spacing w:after="80" w:line="280"/>
      </w:pPr>
      <w:r>
        <w:rPr>
          <w:rFonts w:ascii="Calibri" w:cs="Calibri" w:eastAsia="Calibri" w:hAnsi="Calibri"/>
          <w:color w:val="1A1A1A"/>
          <w:sz w:val="22"/>
          <w:szCs w:val="22"/>
        </w:rPr>
        <w:t xml:space="preserve">Pour les voyageurs ayant payé des acomptes mais non partis : remboursement intégral via la garantie APST.</w:t>
      </w:r>
    </w:p>
    <w:p>
      <w:pPr>
        <w:pStyle w:val="ListParagraph"/>
        <w:numPr>
          <w:ilvl w:val="0"/>
          <w:numId w:val="3"/>
        </w:numPr>
        <w:spacing w:after="80" w:line="280"/>
      </w:pPr>
      <w:r>
        <w:rPr>
          <w:rFonts w:ascii="Calibri" w:cs="Calibri" w:eastAsia="Calibri" w:hAnsi="Calibri"/>
          <w:color w:val="1A1A1A"/>
          <w:sz w:val="22"/>
          <w:szCs w:val="22"/>
        </w:rPr>
        <w:t xml:space="preserve">Tenue d'un journal de bord — chaque action, chaque communication, chaque décaissement APST est journalisé pour audit ultérieur.</w:t>
      </w:r>
    </w:p>
    <w:p>
      <w:pPr>
        <w:pStyle w:val="Heading2"/>
        <w:spacing w:after="160" w:before="360"/>
      </w:pPr>
      <w:r>
        <w:rPr>
          <w:rFonts w:ascii="Calibri" w:cs="Calibri" w:eastAsia="Calibri" w:hAnsi="Calibri"/>
          <w:b/>
          <w:bCs/>
          <w:color w:val="E87722"/>
          <w:sz w:val="28"/>
          <w:szCs w:val="28"/>
        </w:rPr>
        <w:t xml:space="preserve">9.2.2. Cellule de crise voyageurs — mise en œuvre opérationnelle</w:t>
      </w:r>
    </w:p>
    <w:p>
      <w:pPr>
        <w:spacing w:after="120" w:line="300"/>
        <w:jc w:val="both"/>
      </w:pPr>
      <w:r>
        <w:rPr>
          <w:rFonts w:ascii="Calibri" w:cs="Calibri" w:eastAsia="Calibri" w:hAnsi="Calibri"/>
          <w:color w:val="1A1A1A"/>
          <w:sz w:val="22"/>
          <w:szCs w:val="22"/>
        </w:rPr>
        <w:t xml:space="preserve">Eventy Life dispose d'un manuel interne de gestion de crise voyageurs activable indépendamment d'une défaillance financière (panne, accident grave, force majeure sur le terrain). Ce manuel sert de socle au plan de continuité.</w:t>
      </w:r>
    </w:p>
    <w:p>
      <w:pPr>
        <w:pStyle w:val="Heading3"/>
        <w:spacing w:after="120" w:before="240"/>
      </w:pPr>
      <w:r>
        <w:rPr>
          <w:rFonts w:ascii="Calibri" w:cs="Calibri" w:eastAsia="Calibri" w:hAnsi="Calibri"/>
          <w:b/>
          <w:bCs/>
          <w:color w:val="1F4E79"/>
          <w:sz w:val="24"/>
          <w:szCs w:val="24"/>
        </w:rPr>
        <w:t xml:space="preserve">Composition de la cellule de crise</w:t>
      </w:r>
    </w:p>
    <w:p>
      <w:pPr>
        <w:pStyle w:val="ListParagraph"/>
        <w:numPr>
          <w:ilvl w:val="0"/>
          <w:numId w:val="2"/>
        </w:numPr>
        <w:spacing w:after="80" w:line="280"/>
      </w:pPr>
      <w:r>
        <w:rPr>
          <w:rFonts w:ascii="Calibri" w:cs="Calibri" w:eastAsia="Calibri" w:hAnsi="Calibri"/>
          <w:color w:val="1A1A1A"/>
          <w:sz w:val="22"/>
          <w:szCs w:val="22"/>
        </w:rPr>
        <w:t xml:space="preserve">Pilote : président d'Eventy Life ou directeur des opérations en délégation.</w:t>
      </w:r>
    </w:p>
    <w:p>
      <w:pPr>
        <w:pStyle w:val="ListParagraph"/>
        <w:numPr>
          <w:ilvl w:val="0"/>
          <w:numId w:val="2"/>
        </w:numPr>
        <w:spacing w:after="80" w:line="280"/>
      </w:pPr>
      <w:r>
        <w:rPr>
          <w:rFonts w:ascii="Calibri" w:cs="Calibri" w:eastAsia="Calibri" w:hAnsi="Calibri"/>
          <w:color w:val="1A1A1A"/>
          <w:sz w:val="22"/>
          <w:szCs w:val="22"/>
        </w:rPr>
        <w:t xml:space="preserve">Coordination terrain : responsable de l'accompagnement du voyage concerné.</w:t>
      </w:r>
    </w:p>
    <w:p>
      <w:pPr>
        <w:pStyle w:val="ListParagraph"/>
        <w:numPr>
          <w:ilvl w:val="0"/>
          <w:numId w:val="2"/>
        </w:numPr>
        <w:spacing w:after="80" w:line="280"/>
      </w:pPr>
      <w:r>
        <w:rPr>
          <w:rFonts w:ascii="Calibri" w:cs="Calibri" w:eastAsia="Calibri" w:hAnsi="Calibri"/>
          <w:color w:val="1A1A1A"/>
          <w:sz w:val="22"/>
          <w:szCs w:val="22"/>
        </w:rPr>
        <w:t xml:space="preserve">Communication : responsable marketing &amp; communication ou délégué.</w:t>
      </w:r>
    </w:p>
    <w:p>
      <w:pPr>
        <w:pStyle w:val="ListParagraph"/>
        <w:numPr>
          <w:ilvl w:val="0"/>
          <w:numId w:val="2"/>
        </w:numPr>
        <w:spacing w:after="80" w:line="280"/>
      </w:pPr>
      <w:r>
        <w:rPr>
          <w:rFonts w:ascii="Calibri" w:cs="Calibri" w:eastAsia="Calibri" w:hAnsi="Calibri"/>
          <w:color w:val="1A1A1A"/>
          <w:sz w:val="22"/>
          <w:szCs w:val="22"/>
        </w:rPr>
        <w:t xml:space="preserve">Conformité : avocat tourisme partenaire (avis express).</w:t>
      </w:r>
    </w:p>
    <w:p>
      <w:pPr>
        <w:pStyle w:val="ListParagraph"/>
        <w:numPr>
          <w:ilvl w:val="0"/>
          <w:numId w:val="2"/>
        </w:numPr>
        <w:spacing w:after="80" w:line="280"/>
      </w:pPr>
      <w:r>
        <w:rPr>
          <w:rFonts w:ascii="Calibri" w:cs="Calibri" w:eastAsia="Calibri" w:hAnsi="Calibri"/>
          <w:color w:val="1A1A1A"/>
          <w:sz w:val="22"/>
          <w:szCs w:val="22"/>
        </w:rPr>
        <w:t xml:space="preserve">Garant : représentant APST informé en parallèle dès activation.</w:t>
      </w:r>
    </w:p>
    <w:p>
      <w:pPr>
        <w:pStyle w:val="Heading3"/>
        <w:spacing w:after="120" w:before="240"/>
      </w:pPr>
      <w:r>
        <w:rPr>
          <w:rFonts w:ascii="Calibri" w:cs="Calibri" w:eastAsia="Calibri" w:hAnsi="Calibri"/>
          <w:b/>
          <w:bCs/>
          <w:color w:val="1F4E79"/>
          <w:sz w:val="24"/>
          <w:szCs w:val="24"/>
        </w:rPr>
        <w:t xml:space="preserve">Délais d'activation</w:t>
      </w:r>
    </w:p>
    <w:p>
      <w:pPr>
        <w:pStyle w:val="ListParagraph"/>
        <w:numPr>
          <w:ilvl w:val="0"/>
          <w:numId w:val="2"/>
        </w:numPr>
        <w:spacing w:after="80" w:line="280"/>
      </w:pPr>
      <w:r>
        <w:rPr>
          <w:rFonts w:ascii="Calibri" w:cs="Calibri" w:eastAsia="Calibri" w:hAnsi="Calibri"/>
          <w:color w:val="1A1A1A"/>
          <w:sz w:val="22"/>
          <w:szCs w:val="22"/>
        </w:rPr>
        <w:t xml:space="preserve">Sous 1 heure : information du président, première évaluation de la situation.</w:t>
      </w:r>
    </w:p>
    <w:p>
      <w:pPr>
        <w:pStyle w:val="ListParagraph"/>
        <w:numPr>
          <w:ilvl w:val="0"/>
          <w:numId w:val="2"/>
        </w:numPr>
        <w:spacing w:after="80" w:line="280"/>
      </w:pPr>
      <w:r>
        <w:rPr>
          <w:rFonts w:ascii="Calibri" w:cs="Calibri" w:eastAsia="Calibri" w:hAnsi="Calibri"/>
          <w:color w:val="1A1A1A"/>
          <w:sz w:val="22"/>
          <w:szCs w:val="22"/>
        </w:rPr>
        <w:t xml:space="preserve">Sous 4 heures : cellule constituée, premières mesures opérationnelles décidées.</w:t>
      </w:r>
    </w:p>
    <w:p>
      <w:pPr>
        <w:pStyle w:val="ListParagraph"/>
        <w:numPr>
          <w:ilvl w:val="0"/>
          <w:numId w:val="2"/>
        </w:numPr>
        <w:spacing w:after="80" w:line="280"/>
      </w:pPr>
      <w:r>
        <w:rPr>
          <w:rFonts w:ascii="Calibri" w:cs="Calibri" w:eastAsia="Calibri" w:hAnsi="Calibri"/>
          <w:color w:val="1A1A1A"/>
          <w:sz w:val="22"/>
          <w:szCs w:val="22"/>
        </w:rPr>
        <w:t xml:space="preserve">Sous 24 heures : communication consolidée aux voyageurs et aux familles.</w:t>
      </w:r>
    </w:p>
    <w:p>
      <w:pPr>
        <w:pStyle w:val="ListParagraph"/>
        <w:numPr>
          <w:ilvl w:val="0"/>
          <w:numId w:val="2"/>
        </w:numPr>
        <w:spacing w:after="80" w:line="280"/>
      </w:pPr>
      <w:r>
        <w:rPr>
          <w:rFonts w:ascii="Calibri" w:cs="Calibri" w:eastAsia="Calibri" w:hAnsi="Calibri"/>
          <w:color w:val="1A1A1A"/>
          <w:sz w:val="22"/>
          <w:szCs w:val="22"/>
        </w:rPr>
        <w:t xml:space="preserve">Sous 72 heures : retour à la normale ou plan B opérationnel.</w:t>
      </w:r>
    </w:p>
    <w:p>
      <w:pPr>
        <w:pStyle w:val="Heading2"/>
        <w:spacing w:after="160" w:before="360"/>
      </w:pPr>
      <w:r>
        <w:rPr>
          <w:rFonts w:ascii="Calibri" w:cs="Calibri" w:eastAsia="Calibri" w:hAnsi="Calibri"/>
          <w:b/>
          <w:bCs/>
          <w:color w:val="E87722"/>
          <w:sz w:val="28"/>
          <w:szCs w:val="28"/>
        </w:rPr>
        <w:t xml:space="preserve">9.2.3. Scénarios de rapatriement — quatre cas concrets</w:t>
      </w:r>
    </w:p>
    <w:p>
      <w:pPr>
        <w:pStyle w:val="Heading3"/>
        <w:spacing w:after="120" w:before="240"/>
      </w:pPr>
      <w:r>
        <w:rPr>
          <w:rFonts w:ascii="Calibri" w:cs="Calibri" w:eastAsia="Calibri" w:hAnsi="Calibri"/>
          <w:b/>
          <w:bCs/>
          <w:color w:val="1F4E79"/>
          <w:sz w:val="24"/>
          <w:szCs w:val="24"/>
        </w:rPr>
        <w:t xml:space="preserve">Scénario A — Rapatriement individuel pour raison médicale</w:t>
      </w:r>
    </w:p>
    <w:p>
      <w:pPr>
        <w:spacing w:after="120" w:line="300"/>
        <w:jc w:val="both"/>
      </w:pPr>
      <w:r>
        <w:rPr>
          <w:rFonts w:ascii="Calibri" w:cs="Calibri" w:eastAsia="Calibri" w:hAnsi="Calibri"/>
          <w:color w:val="1A1A1A"/>
          <w:sz w:val="22"/>
          <w:szCs w:val="22"/>
        </w:rPr>
        <w:t xml:space="preserve">Un voyageur tombe malade pendant le voyage et nécessite un rapatriement médicalisé. Le Pack Sérénité (souscrit auprès d'Allianz Travel ou équivalent) couvre cette situation : organisation logistique, prise en charge médicale, transport en avion sanitaire si nécessaire, accompagnement par un médecin. La trésorerie d'Eventy n'est pas mobilisée — l'assureur règle directement les prestataires médicaux.</w:t>
      </w:r>
    </w:p>
    <w:p>
      <w:pPr>
        <w:pStyle w:val="Heading3"/>
        <w:spacing w:after="120" w:before="240"/>
      </w:pPr>
      <w:r>
        <w:rPr>
          <w:rFonts w:ascii="Calibri" w:cs="Calibri" w:eastAsia="Calibri" w:hAnsi="Calibri"/>
          <w:b/>
          <w:bCs/>
          <w:color w:val="1F4E79"/>
          <w:sz w:val="24"/>
          <w:szCs w:val="24"/>
        </w:rPr>
        <w:t xml:space="preserve">Scénario B — Rapatriement collectif suite à crise géopolitique</w:t>
      </w:r>
    </w:p>
    <w:p>
      <w:pPr>
        <w:spacing w:after="120" w:line="300"/>
        <w:jc w:val="both"/>
      </w:pPr>
      <w:r>
        <w:rPr>
          <w:rFonts w:ascii="Calibri" w:cs="Calibri" w:eastAsia="Calibri" w:hAnsi="Calibri"/>
          <w:color w:val="1A1A1A"/>
          <w:sz w:val="22"/>
          <w:szCs w:val="22"/>
        </w:rPr>
        <w:t xml:space="preserve">Un coup d'État ou un événement grave rend la zone dangereuse pendant un voyage en cours. Eventy Life active sa cellule de crise en moins de 4 h. Si la garantie financière n'est pas mobilisée (Eventy reste solvable), l'opération est financée sur la trésorerie d'urgence (fonds de réserve volontaire). Si Eventy est insolvable, l'APST prend le relais et organise le rapatriement collectif.</w:t>
      </w:r>
    </w:p>
    <w:p>
      <w:pPr>
        <w:pStyle w:val="Heading3"/>
        <w:spacing w:after="120" w:before="240"/>
      </w:pPr>
      <w:r>
        <w:rPr>
          <w:rFonts w:ascii="Calibri" w:cs="Calibri" w:eastAsia="Calibri" w:hAnsi="Calibri"/>
          <w:b/>
          <w:bCs/>
          <w:color w:val="1F4E79"/>
          <w:sz w:val="24"/>
          <w:szCs w:val="24"/>
        </w:rPr>
        <w:t xml:space="preserve">Scénario C — Insolvabilité avant départ</w:t>
      </w:r>
    </w:p>
    <w:p>
      <w:pPr>
        <w:spacing w:after="120" w:line="300"/>
        <w:jc w:val="both"/>
      </w:pPr>
      <w:r>
        <w:rPr>
          <w:rFonts w:ascii="Calibri" w:cs="Calibri" w:eastAsia="Calibri" w:hAnsi="Calibri"/>
          <w:color w:val="1A1A1A"/>
          <w:sz w:val="22"/>
          <w:szCs w:val="22"/>
        </w:rPr>
        <w:t xml:space="preserve">Si Eventy Life est mise en cessation de paiements avant qu'un voyage ne commence, les voyageurs ayant payé des acomptes sont intégralement remboursés via la garantie APST. La déclaration trimestrielle des fonds en transit transmise à l'APST permet d'instruire ces remboursements rapidement.</w:t>
      </w:r>
    </w:p>
    <w:p>
      <w:pPr>
        <w:pStyle w:val="Heading3"/>
        <w:spacing w:after="120" w:before="240"/>
      </w:pPr>
      <w:r>
        <w:rPr>
          <w:rFonts w:ascii="Calibri" w:cs="Calibri" w:eastAsia="Calibri" w:hAnsi="Calibri"/>
          <w:b/>
          <w:bCs/>
          <w:color w:val="1F4E79"/>
          <w:sz w:val="24"/>
          <w:szCs w:val="24"/>
        </w:rPr>
        <w:t xml:space="preserve">Scénario D — Insolvabilité pendant un voyage en cours</w:t>
      </w:r>
    </w:p>
    <w:p>
      <w:pPr>
        <w:spacing w:after="120" w:line="300"/>
        <w:jc w:val="both"/>
      </w:pPr>
      <w:r>
        <w:rPr>
          <w:rFonts w:ascii="Calibri" w:cs="Calibri" w:eastAsia="Calibri" w:hAnsi="Calibri"/>
          <w:color w:val="1A1A1A"/>
          <w:sz w:val="22"/>
          <w:szCs w:val="22"/>
        </w:rPr>
        <w:t xml:space="preserve">Si Eventy Life devient insolvable pendant qu'un voyage est en cours, l'APST prend immédiatement le relais opérationnel : (i) maintien de la fin du séjour si les prestations sont déjà payées aux fournisseurs ; (ii) rapatriement organisé en fin de séjour ; (iii) prise en charge des frais d'hébergement supplémentaires éventuels (jusqu'à 3 nuits) ; (iv) information continue des voyageurs.</w:t>
      </w:r>
    </w:p>
    <w:p>
      <w:pPr>
        <w:pStyle w:val="Heading2"/>
        <w:spacing w:after="160" w:before="360"/>
      </w:pPr>
      <w:r>
        <w:rPr>
          <w:rFonts w:ascii="Calibri" w:cs="Calibri" w:eastAsia="Calibri" w:hAnsi="Calibri"/>
          <w:b/>
          <w:bCs/>
          <w:color w:val="E87722"/>
          <w:sz w:val="28"/>
          <w:szCs w:val="28"/>
        </w:rPr>
        <w:t xml:space="preserve">9.2.3.1. Capacité de remboursement clients en cas de défaillance — analyse multi-niveaux</w:t>
      </w:r>
    </w:p>
    <w:p>
      <w:pPr>
        <w:spacing w:after="120" w:line="300"/>
        <w:jc w:val="both"/>
      </w:pPr>
      <w:r>
        <w:rPr>
          <w:rFonts w:ascii="Calibri" w:cs="Calibri" w:eastAsia="Calibri" w:hAnsi="Calibri"/>
          <w:color w:val="1A1A1A"/>
          <w:sz w:val="22"/>
          <w:szCs w:val="22"/>
        </w:rPr>
        <w:t xml:space="preserve">La sécurité du voyageur Eventy Life en cas de défaillance ne tient pas à un seul mécanisme — elle tient à l'addition de plusieurs niveaux de protection. Voici une analyse de la capacité de remboursement réelle, niveau par niveau, en cumul croissant.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700"/>
        <w:gridCol w:w="33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Niveau de protection</w:t>
            </w:r>
          </w:p>
        </w:tc>
        <w:tc>
          <w:tcPr>
            <w:tcW w:type="dxa" w:w="27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Capacité maximale An 1</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Active dans quelle situation</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Trésorerie disponible Eventy</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620 K€ (fin An 1)</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reste solvable mais doit indemniser un sinistre limité</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Fonds de réserve volontaire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K€ (fin An 1)</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Coussin auto-imposé pour absorber un choc opérationnel</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Pack Sérénité (assurance externe)</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Plafond par sinistre — ≈ 50 K€ par voyageur</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Annulation, rapatriement médical, bagages, frais médicaux à l'étranger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RC Pro Tourisme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1 500 K€ par sinistre / 3 000 K€ par an</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Préjudice causé par Eventy ou sous-traitants : litiges, dommages, défaillance de prestation</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APST</w:t>
            </w:r>
          </w:p>
        </w:tc>
        <w:tc>
          <w:tcPr>
            <w:tcW w:type="dxa" w:w="27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Cible 1 600 K€ An 1, illimitée par construction</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Insolvabilité d'Eventy — remboursement intégral des fonds clients + rapatriement</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Contre-garantie personnelle dirigeant</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10 000 € (compte bloqué)</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Mise en jeu après mobilisation de la garantie APST</w:t>
            </w:r>
          </w:p>
        </w:tc>
      </w:tr>
    </w:tbl>
    <w:p>
      <w:pPr>
        <w:spacing w:after="120" w:line="300"/>
        <w:jc w:val="both"/>
      </w:pPr>
      <w:r>
        <w:rPr>
          <w:rFonts w:ascii="Calibri" w:cs="Calibri" w:eastAsia="Calibri" w:hAnsi="Calibri"/>
          <w:color w:val="1A1A1A"/>
          <w:sz w:val="22"/>
          <w:szCs w:val="22"/>
        </w:rPr>
        <w:t xml:space="preserve">Lecture : pour qu'un voyageur Eventy ne soit pas remboursé en cas de défaillance, il faudrait que les six niveaux de protection ci-dessus soient simultanément épuisés — scénario jamais documenté dans le secteur tourisme français depuis l'instauration de la garantie illimitée en 2016.</w:t>
      </w:r>
    </w:p>
    <w:p>
      <w:pPr>
        <w:pStyle w:val="Heading3"/>
        <w:spacing w:after="120" w:before="240"/>
      </w:pPr>
      <w:r>
        <w:rPr>
          <w:rFonts w:ascii="Calibri" w:cs="Calibri" w:eastAsia="Calibri" w:hAnsi="Calibri"/>
          <w:b/>
          <w:bCs/>
          <w:color w:val="1F4E79"/>
          <w:sz w:val="24"/>
          <w:szCs w:val="24"/>
        </w:rPr>
        <w:t xml:space="preserve">Matrice de couverture par type d'incident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Type d'incident voyageur</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Tréso.</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Pack Sér.</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RC Pro</w:t>
            </w:r>
          </w:p>
        </w:tc>
        <w:tc>
          <w:tcPr>
            <w:tcW w:type="dxa" w:w="1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APST</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Annulation client (raison médicale)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Rapatriement médical du voyageur</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Bagages perdus/volés</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médicaux à l'étranger</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Préjudice corporel imputable Eventy ou sous-traitants</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Défaillance d'un fournisseur HRA en cours de voyage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Annulation voyage par Eventy avant départ</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Insolvabilité Eventy avant départ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Insolvabilité Eventy pendant voyage (rapatriement)</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Litige sur exécution du contrat (réduction prix)</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Oui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Possible</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w:t>
            </w:r>
          </w:p>
        </w:tc>
      </w:tr>
    </w:tbl>
    <w:p>
      <w:pPr>
        <w:pStyle w:val="Heading3"/>
        <w:spacing w:after="120" w:before="240"/>
      </w:pPr>
      <w:r>
        <w:rPr>
          <w:rFonts w:ascii="Calibri" w:cs="Calibri" w:eastAsia="Calibri" w:hAnsi="Calibri"/>
          <w:b/>
          <w:bCs/>
          <w:color w:val="1F4E79"/>
          <w:sz w:val="24"/>
          <w:szCs w:val="24"/>
        </w:rPr>
        <w:t xml:space="preserve">Capacité de remboursement instantanée — pic des fonds clients en transit</w:t>
      </w:r>
    </w:p>
    <w:p>
      <w:pPr>
        <w:spacing w:after="120" w:line="300"/>
        <w:jc w:val="both"/>
      </w:pPr>
      <w:r>
        <w:rPr>
          <w:rFonts w:ascii="Calibri" w:cs="Calibri" w:eastAsia="Calibri" w:hAnsi="Calibri"/>
          <w:color w:val="1A1A1A"/>
          <w:sz w:val="22"/>
          <w:szCs w:val="22"/>
        </w:rPr>
        <w:t xml:space="preserve">Le scénario le plus dimensionnant pour la commission APST est celui de l'insolvabilité au moment du pic des fonds en transit. Voici la modélisation de ce pic et la couverture théorique.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Pic An 1</w:t>
            </w:r>
          </w:p>
        </w:tc>
        <w:tc>
          <w:tcPr>
            <w:tcW w:type="dxa" w:w="234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Pic An 2</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du pic des fonds en transit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M12 (mars-avril)</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M18 (juillet)</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Volume maximum des fonds clients en transit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1 250 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4 250 K€</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Garantie financière APST sollicitée</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1 600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Indexée au volume (≈ 5 500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Couverture (garantie / fonds en transit)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128 %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130 %</w:t>
            </w:r>
          </w:p>
        </w:tc>
      </w:tr>
      <w:tr>
        <w:tc>
          <w:tcPr>
            <w:tcW w:type="dxa" w:w="468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Trésorerie Eventy au même moment</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1 000 K€</w:t>
            </w:r>
          </w:p>
        </w:tc>
        <w:tc>
          <w:tcPr>
            <w:tcW w:type="dxa" w:w="234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3 600 K€</w:t>
            </w:r>
          </w:p>
        </w:tc>
      </w:tr>
      <w:tr>
        <w:tc>
          <w:tcPr>
            <w:tcW w:type="dxa" w:w="468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de sécurité totale (garantie + tréso)</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208 %</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215 %</w:t>
            </w:r>
          </w:p>
        </w:tc>
      </w:tr>
    </w:tbl>
    <w:p>
      <w:pPr>
        <w:spacing w:after="120" w:line="300"/>
        <w:jc w:val="both"/>
      </w:pPr>
      <w:r>
        <w:rPr>
          <w:rFonts w:ascii="Calibri" w:cs="Calibri" w:eastAsia="Calibri" w:hAnsi="Calibri"/>
          <w:color w:val="1A1A1A"/>
          <w:sz w:val="22"/>
          <w:szCs w:val="22"/>
        </w:rPr>
        <w:t xml:space="preserve">Cette double couverture (garantie APST + trésorerie disponible) confère au voyageur une sécurité supérieure à 200 % de son acompte versé. Eventy Life déclare et s'engage à maintenir en permanence un ratio de couverture supérieur à 130 % (garantie / fonds en transit), avec ajustement trimestriel auprès de l'APST.</w:t>
      </w:r>
    </w:p>
    <w:p>
      <w:pPr>
        <w:pStyle w:val="Heading2"/>
        <w:spacing w:after="160" w:before="360"/>
      </w:pPr>
      <w:r>
        <w:rPr>
          <w:rFonts w:ascii="Calibri" w:cs="Calibri" w:eastAsia="Calibri" w:hAnsi="Calibri"/>
          <w:b/>
          <w:bCs/>
          <w:color w:val="E87722"/>
          <w:sz w:val="28"/>
          <w:szCs w:val="28"/>
        </w:rPr>
        <w:t xml:space="preserve">9.2.4. Indemnisation des voyageurs — barème indicatif APST</w:t>
      </w:r>
    </w:p>
    <w:p>
      <w:pPr>
        <w:spacing w:after="120" w:line="300"/>
        <w:jc w:val="both"/>
      </w:pPr>
      <w:r>
        <w:rPr>
          <w:rFonts w:ascii="Calibri" w:cs="Calibri" w:eastAsia="Calibri" w:hAnsi="Calibri"/>
          <w:color w:val="1A1A1A"/>
          <w:sz w:val="22"/>
          <w:szCs w:val="22"/>
        </w:rPr>
        <w:t xml:space="preserve">La garantie APST couvre intégralement les fonds versés et les frais de rapatriement. Pour information, voici le barème indicatif d'indemnisation appliqué en cas de défaillance d'un opérateur APST.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Type de préjudice voyageur</w:t>
            </w:r>
          </w:p>
        </w:tc>
        <w:tc>
          <w:tcPr>
            <w:tcW w:type="dxa" w:w="5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Couverture APST</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Acomptes versés non utilisés (voyage non parti)</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Remboursement intégral à 100 %</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Solde versé peu avant départ et non utilisé</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Remboursement intégral à 100 %</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de rapatriement depuis la destination</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Pris en charge intégralement</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d'hébergement supplémentaires (max 3 nuits)</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Pris en charge intégralement</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Frais médicaux d'urgence à l'étranger</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Couverts par le Pack Sérénité (assureur tiers)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Préjudice moral, perte de chance, frais consécutifs</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 couverts par la garantie APST — relèvent éventuellement de la RC Pro Tourisme</w:t>
            </w:r>
          </w:p>
        </w:tc>
      </w:tr>
    </w:tbl>
    <w:p>
      <w:pPr>
        <w:spacing w:after="120" w:line="300"/>
        <w:jc w:val="both"/>
      </w:pPr>
      <w:r>
        <w:rPr>
          <w:rFonts w:ascii="Calibri" w:cs="Calibri" w:eastAsia="Calibri" w:hAnsi="Calibri"/>
          <w:color w:val="1A1A1A"/>
          <w:sz w:val="22"/>
          <w:szCs w:val="22"/>
        </w:rPr>
        <w:t xml:space="preserve">Eventy Life informe ses voyageurs en pré-contractuel et contractuel de l'étendue précise de la garantie APST, conformément à l'arrêté du 1er mars 2018 (formulaire d'information précontractuelle). Aucune ambiguïté ne subsiste sur les droits du voyageur.</w:t>
      </w:r>
    </w:p>
    <w:p>
      <w:pPr>
        <w:pStyle w:val="Heading2"/>
        <w:spacing w:after="160" w:before="360"/>
      </w:pPr>
      <w:r>
        <w:rPr>
          <w:rFonts w:ascii="Calibri" w:cs="Calibri" w:eastAsia="Calibri" w:hAnsi="Calibri"/>
          <w:b/>
          <w:bCs/>
          <w:color w:val="E87722"/>
          <w:sz w:val="28"/>
          <w:szCs w:val="28"/>
        </w:rPr>
        <w:t xml:space="preserve">9.3. Fonds de réserve volontaire — un coussin auto-imposé</w:t>
      </w:r>
    </w:p>
    <w:p>
      <w:pPr>
        <w:spacing w:after="120" w:line="300"/>
        <w:jc w:val="both"/>
      </w:pPr>
      <w:r>
        <w:rPr>
          <w:rFonts w:ascii="Calibri" w:cs="Calibri" w:eastAsia="Calibri" w:hAnsi="Calibri"/>
          <w:color w:val="1A1A1A"/>
          <w:sz w:val="22"/>
          <w:szCs w:val="22"/>
        </w:rPr>
        <w:t xml:space="preserve">Au-delà des obligations réglementaires (garantie financière APST illimitée, RC Pro), Eventy Life met en place une discipline interne supplémentaire : la constitution d'un fonds de réserve volontaire à hauteur de 5 % du chiffre d'affaires annuel. Ce fonds est :</w:t>
      </w:r>
    </w:p>
    <w:p>
      <w:pPr>
        <w:pStyle w:val="ListParagraph"/>
        <w:numPr>
          <w:ilvl w:val="0"/>
          <w:numId w:val="2"/>
        </w:numPr>
        <w:spacing w:after="80" w:line="280"/>
      </w:pPr>
      <w:r>
        <w:rPr>
          <w:rFonts w:ascii="Calibri" w:cs="Calibri" w:eastAsia="Calibri" w:hAnsi="Calibri"/>
          <w:color w:val="1A1A1A"/>
          <w:sz w:val="22"/>
          <w:szCs w:val="22"/>
        </w:rPr>
        <w:t xml:space="preserve">Logé sur un compte bancaire séparé du compte d'exploitation.</w:t>
      </w:r>
    </w:p>
    <w:p>
      <w:pPr>
        <w:pStyle w:val="ListParagraph"/>
        <w:numPr>
          <w:ilvl w:val="0"/>
          <w:numId w:val="2"/>
        </w:numPr>
        <w:spacing w:after="80" w:line="280"/>
      </w:pPr>
      <w:r>
        <w:rPr>
          <w:rFonts w:ascii="Calibri" w:cs="Calibri" w:eastAsia="Calibri" w:hAnsi="Calibri"/>
          <w:color w:val="1A1A1A"/>
          <w:sz w:val="22"/>
          <w:szCs w:val="22"/>
        </w:rPr>
        <w:t xml:space="preserve">Mobilisable uniquement sur décision documentée du président, en cas de risque pesant sur la continuité d'exploitation ou la satisfaction des voyageurs.</w:t>
      </w:r>
    </w:p>
    <w:p>
      <w:pPr>
        <w:pStyle w:val="ListParagraph"/>
        <w:numPr>
          <w:ilvl w:val="0"/>
          <w:numId w:val="2"/>
        </w:numPr>
        <w:spacing w:after="80" w:line="280"/>
      </w:pPr>
      <w:r>
        <w:rPr>
          <w:rFonts w:ascii="Calibri" w:cs="Calibri" w:eastAsia="Calibri" w:hAnsi="Calibri"/>
          <w:color w:val="1A1A1A"/>
          <w:sz w:val="22"/>
          <w:szCs w:val="22"/>
        </w:rPr>
        <w:t xml:space="preserve">Reconstitué prioritairement avant toute distribution de dividendes (clause statutaire).</w:t>
      </w:r>
    </w:p>
    <w:p>
      <w:pPr>
        <w:pStyle w:val="ListParagraph"/>
        <w:numPr>
          <w:ilvl w:val="0"/>
          <w:numId w:val="2"/>
        </w:numPr>
        <w:spacing w:after="80" w:line="280"/>
      </w:pPr>
      <w:r>
        <w:rPr>
          <w:rFonts w:ascii="Calibri" w:cs="Calibri" w:eastAsia="Calibri" w:hAnsi="Calibri"/>
          <w:color w:val="1A1A1A"/>
          <w:sz w:val="22"/>
          <w:szCs w:val="22"/>
        </w:rPr>
        <w:t xml:space="preserve">Reporté à l'expert-comptable et mentionné dans le rapport annuel à l'APST.</w:t>
      </w:r>
    </w:p>
    <w:p>
      <w:pPr>
        <w:spacing w:after="120" w:line="300"/>
        <w:jc w:val="both"/>
      </w:pPr>
      <w:r>
        <w:rPr>
          <w:rFonts w:ascii="Calibri" w:cs="Calibri" w:eastAsia="Calibri" w:hAnsi="Calibri"/>
          <w:color w:val="1A1A1A"/>
          <w:sz w:val="22"/>
          <w:szCs w:val="22"/>
        </w:rPr>
        <w:t xml:space="preserve">À la fin de l'An 1, ce fonds atteindra environ 50 K€. À la fin de l'An 2, il visera 200 K€. Cette discipline volontaire ajoute un coussin d'absorption des chocs au-dessus de la garantie financière obligatoire.</w:t>
      </w:r>
    </w:p>
    <w:p>
      <w:r>
        <w:br w:type="page"/>
      </w:r>
    </w:p>
    <w:p>
      <w:pPr>
        <w:pStyle w:val="Heading1"/>
        <w:spacing w:after="240" w:before="480"/>
      </w:pPr>
      <w:r>
        <w:rPr>
          <w:rFonts w:ascii="Calibri" w:cs="Calibri" w:eastAsia="Calibri" w:hAnsi="Calibri"/>
          <w:b/>
          <w:bCs/>
          <w:color w:val="1F4E79"/>
          <w:sz w:val="36"/>
          <w:szCs w:val="36"/>
        </w:rPr>
        <w:t xml:space="preserve">10. Gouvernance et contrôle interne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La gouvernance, ce n'est pas un règlement à afficher. C'est une discipline à pratiquer.</w:t>
      </w:r>
    </w:p>
    <w:p>
      <w:pPr>
        <w:pStyle w:val="Heading2"/>
        <w:spacing w:after="160" w:before="360"/>
      </w:pPr>
      <w:r>
        <w:rPr>
          <w:rFonts w:ascii="Calibri" w:cs="Calibri" w:eastAsia="Calibri" w:hAnsi="Calibri"/>
          <w:b/>
          <w:bCs/>
          <w:color w:val="E87722"/>
          <w:sz w:val="28"/>
          <w:szCs w:val="28"/>
        </w:rPr>
        <w:t xml:space="preserve">10.1. Organes de gouvernance</w:t>
      </w:r>
    </w:p>
    <w:p>
      <w:pPr>
        <w:spacing w:after="120" w:line="300"/>
        <w:jc w:val="both"/>
      </w:pPr>
      <w:r>
        <w:rPr>
          <w:rFonts w:ascii="Calibri" w:cs="Calibri" w:eastAsia="Calibri" w:hAnsi="Calibri"/>
          <w:color w:val="1A1A1A"/>
          <w:sz w:val="22"/>
          <w:szCs w:val="22"/>
        </w:rPr>
        <w:t xml:space="preserve">La gouvernance d'Eventy Life SAS s'articule autour de trois niveaux complémentaires.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Organe</w:t>
            </w:r>
          </w:p>
        </w:tc>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Composition</w:t>
            </w:r>
          </w:p>
        </w:tc>
        <w:tc>
          <w:tcPr>
            <w:tcW w:type="dxa" w:w="3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Mission</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Présidence</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David Eventy, Président, Fondateur</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Direction stratégique, représentation légale, signature des engagements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Comité de pilotage opérationnel (mensuel)</w:t>
            </w:r>
          </w:p>
        </w:tc>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 responsables opérations, technique, finance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Suivi des KPIs, arbitrages opérationnels, validation des risques courants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Comité conformité &amp; risques (trimestriel)</w:t>
            </w:r>
          </w:p>
        </w:tc>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 avocat tourisme + expert-comptable + représentant APST sur invitation</w:t>
            </w:r>
          </w:p>
        </w:tc>
        <w:tc>
          <w:tcPr>
            <w:tcW w:type="dxa" w:w="3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Revue des incidents, conformité réglementaire, calibrage de la garantie financière</w:t>
            </w:r>
          </w:p>
        </w:tc>
      </w:tr>
    </w:tbl>
    <w:p>
      <w:pPr>
        <w:pStyle w:val="Heading2"/>
        <w:spacing w:after="160" w:before="360"/>
      </w:pPr>
      <w:r>
        <w:rPr>
          <w:rFonts w:ascii="Calibri" w:cs="Calibri" w:eastAsia="Calibri" w:hAnsi="Calibri"/>
          <w:b/>
          <w:bCs/>
          <w:color w:val="E87722"/>
          <w:sz w:val="28"/>
          <w:szCs w:val="28"/>
        </w:rPr>
        <w:t xml:space="preserve">10.1.1. Présentation des fonctions clés — fiches profil</w:t>
      </w:r>
    </w:p>
    <w:p>
      <w:pPr>
        <w:spacing w:after="120" w:line="300"/>
        <w:jc w:val="both"/>
      </w:pPr>
      <w:r>
        <w:rPr>
          <w:rFonts w:ascii="Calibri" w:cs="Calibri" w:eastAsia="Calibri" w:hAnsi="Calibri"/>
          <w:color w:val="1A1A1A"/>
          <w:sz w:val="22"/>
          <w:szCs w:val="22"/>
        </w:rPr>
        <w:t xml:space="preserve">Eventy Life se construit autour d'une équipe resserrée, composée du fondateur et de profils complémentaires recrutés progressivement. Chaque fonction clé est ici présentée avec son périmètre, son statut et sa contribution à la sécurité d'exécution.</w:t>
      </w:r>
    </w:p>
    <w:p>
      <w:pPr>
        <w:pStyle w:val="Heading3"/>
        <w:spacing w:after="120" w:before="240"/>
      </w:pPr>
      <w:r>
        <w:rPr>
          <w:rFonts w:ascii="Calibri" w:cs="Calibri" w:eastAsia="Calibri" w:hAnsi="Calibri"/>
          <w:b/>
          <w:bCs/>
          <w:color w:val="1F4E79"/>
          <w:sz w:val="24"/>
          <w:szCs w:val="24"/>
        </w:rPr>
        <w:t xml:space="preserve">Fiche profil 1 — David Eventy, Président, Fondateur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Mandataire social — président de SAS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Direction stratégique, vision produit, conformité réglementaire, représentation institutionnelle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Présence dans l'organisation</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Temps plein — engagement personnel total</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Disponibilité</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Joignable 7j/7, principal interlocuteur APST/Atout France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Compétences clés</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Vision entrepreneuriale, autodidacte technique, plateforme propriétaire 1 M+ lignes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Capacité professionnelle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Voie 2 (expérience) renforcée par formation continue + recrutement responsable opérations</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Engagement financier</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Apport au capital + contre-garantie personnelle 10 000 € APST</w:t>
            </w:r>
          </w:p>
        </w:tc>
      </w:tr>
    </w:tbl>
    <w:p>
      <w:pPr>
        <w:pStyle w:val="Heading3"/>
        <w:spacing w:after="120" w:before="240"/>
      </w:pPr>
      <w:r>
        <w:rPr>
          <w:rFonts w:ascii="Calibri" w:cs="Calibri" w:eastAsia="Calibri" w:hAnsi="Calibri"/>
          <w:b/>
          <w:bCs/>
          <w:color w:val="1F4E79"/>
          <w:sz w:val="24"/>
          <w:szCs w:val="24"/>
        </w:rPr>
        <w:t xml:space="preserve">Fiche profil 2 — Responsable opérations &amp; qualité (à recruter 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 CDI — temps plein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Pilotage opérationnel des voyages, relation HRA, qualité du service rendu</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Profil recherché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BTS Tourisme ou expérience minimum 2 ans en agence de voyages — capacité professionnelle pleinement justifiée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de recrutement cible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 (avant lancement commercial)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Rémunération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38 K€ brut annuel + variable lié à la satisfaction voyageur</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Rôle dans la conformité</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 de la capacité professionnelle au sens d'Atout France ; back-up du dirigeant</w:t>
            </w:r>
          </w:p>
        </w:tc>
      </w:tr>
    </w:tbl>
    <w:p>
      <w:pPr>
        <w:pStyle w:val="Heading3"/>
        <w:spacing w:after="120" w:before="240"/>
      </w:pPr>
      <w:r>
        <w:rPr>
          <w:rFonts w:ascii="Calibri" w:cs="Calibri" w:eastAsia="Calibri" w:hAnsi="Calibri"/>
          <w:b/>
          <w:bCs/>
          <w:color w:val="1F4E79"/>
          <w:sz w:val="24"/>
          <w:szCs w:val="24"/>
        </w:rPr>
        <w:t xml:space="preserve">Fiche profil 3 — Responsable plateforme technique (CTO délégué)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 CDI ou prestataire dédié temps plein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Maintenance plateforme, sécurité, scalabilité, traçabilité des fonds, conformité technique RGPD</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Profil recherché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Ingénieur logiciel sénior — 5 ans d'expérience minimum sur stack équivalente (NestJS, Next.js, PostgreSQL, Stripe)</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de recrutement cible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M3</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Rémunération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55 K€ brut annuel</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Rôle dans la conformité</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 de l'auditabilité technique des fonds et de la conformité RGPD</w:t>
            </w:r>
          </w:p>
        </w:tc>
      </w:tr>
    </w:tbl>
    <w:p>
      <w:pPr>
        <w:pStyle w:val="Heading3"/>
        <w:spacing w:after="120" w:before="240"/>
      </w:pPr>
      <w:r>
        <w:rPr>
          <w:rFonts w:ascii="Calibri" w:cs="Calibri" w:eastAsia="Calibri" w:hAnsi="Calibri"/>
          <w:b/>
          <w:bCs/>
          <w:color w:val="1F4E79"/>
          <w:sz w:val="24"/>
          <w:szCs w:val="24"/>
        </w:rPr>
        <w:t xml:space="preserve">Fiche profil 4 — Directeur administratif et financier (DAF)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 CDI à mi-temps puis temps plein</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Comptabilité analytique, trésorerie, déclarations APST, déclarations fiscales (TVA marge), audit interne</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Profil recherché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Expert comptable ou DAF avec expérience tourisme / SaaS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de recrutement cible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M4-M6</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Rémunération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K€ brut annuel</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Rôle dans la conformité</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Garant de la sincérité des comptes et de la transparence vis-à-vis APST/Atout France</w:t>
            </w:r>
          </w:p>
        </w:tc>
      </w:tr>
    </w:tbl>
    <w:p>
      <w:pPr>
        <w:pStyle w:val="Heading3"/>
        <w:spacing w:after="120" w:before="240"/>
      </w:pPr>
      <w:r>
        <w:rPr>
          <w:rFonts w:ascii="Calibri" w:cs="Calibri" w:eastAsia="Calibri" w:hAnsi="Calibri"/>
          <w:b/>
          <w:bCs/>
          <w:color w:val="1F4E79"/>
          <w:sz w:val="24"/>
          <w:szCs w:val="24"/>
        </w:rPr>
        <w:t xml:space="preserve">Fiche profil 5 — Responsable marketing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 CDI</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Acquisition voyageurs, animation communauté créateurs / vendeurs / ambassadeurs, contenus eventylife.fr</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Profil recherché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Marketing digital + sensibilité tourisme + maîtrise réseaux sociaux</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de recrutement cible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M6</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Rémunération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42 K€ brut annuel</w:t>
            </w:r>
          </w:p>
        </w:tc>
      </w:tr>
    </w:tbl>
    <w:p>
      <w:pPr>
        <w:pStyle w:val="Heading3"/>
        <w:spacing w:after="120" w:before="240"/>
      </w:pPr>
      <w:r>
        <w:rPr>
          <w:rFonts w:ascii="Calibri" w:cs="Calibri" w:eastAsia="Calibri" w:hAnsi="Calibri"/>
          <w:b/>
          <w:bCs/>
          <w:color w:val="1F4E79"/>
          <w:sz w:val="24"/>
          <w:szCs w:val="24"/>
        </w:rPr>
        <w:t xml:space="preserve">Fiche profil 6 — Chargé(e) de relation voyageurs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Élément</w:t>
            </w:r>
          </w:p>
        </w:tc>
        <w:tc>
          <w:tcPr>
            <w:tcW w:type="dxa" w:w="6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Détail</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Salarié CDI</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Périmètre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Service client, ligne d'assistance 24/7, gestion des incidents et réclamations, médiation pré-MTV</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Profil recherché</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Expérience service client tourisme — capacité d'écoute, sang-froid, langues étrangères</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Mois de recrutement cible</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M8</w:t>
            </w:r>
          </w:p>
        </w:tc>
      </w:tr>
      <w:tr>
        <w:tc>
          <w:tcPr>
            <w:tcW w:type="dxa" w:w="3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Rémunération cible</w:t>
            </w:r>
          </w:p>
        </w:tc>
        <w:tc>
          <w:tcPr>
            <w:tcW w:type="dxa" w:w="6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32 K€ brut annuel</w:t>
            </w:r>
          </w:p>
        </w:tc>
      </w:tr>
      <w:tr>
        <w:tc>
          <w:tcPr>
            <w:tcW w:type="dxa" w:w="3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Rôle dans la conformité</w:t>
            </w:r>
          </w:p>
        </w:tc>
        <w:tc>
          <w:tcPr>
            <w:tcW w:type="dxa" w:w="6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Premier contact en cas de litige — capable d'éviter l'escalade vers la médiation</w:t>
            </w:r>
          </w:p>
        </w:tc>
      </w:tr>
    </w:tbl>
    <w:p>
      <w:pPr>
        <w:pStyle w:val="Heading2"/>
        <w:spacing w:after="160" w:before="360"/>
      </w:pPr>
      <w:r>
        <w:rPr>
          <w:rFonts w:ascii="Calibri" w:cs="Calibri" w:eastAsia="Calibri" w:hAnsi="Calibri"/>
          <w:b/>
          <w:bCs/>
          <w:color w:val="E87722"/>
          <w:sz w:val="28"/>
          <w:szCs w:val="28"/>
        </w:rPr>
        <w:t xml:space="preserve">10.1.2. Synthèse — équipe-cible 12 mois et 24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500"/>
        <w:gridCol w:w="1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Fonction</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M0</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M6</w:t>
            </w:r>
          </w:p>
        </w:tc>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M12</w:t>
            </w:r>
          </w:p>
        </w:tc>
        <w:tc>
          <w:tcPr>
            <w:tcW w:type="dxa" w:w="13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M24</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Présidence</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opérations</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Plateforme technique (CTO)</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DAF / finance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(mi-temps)</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Marketing &amp; communication</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Support / relation voyageurs</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0</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3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Total équipe interne (ETP)</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4,5</w:t>
            </w:r>
          </w:p>
        </w:tc>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w:t>
            </w:r>
          </w:p>
        </w:tc>
        <w:tc>
          <w:tcPr>
            <w:tcW w:type="dxa" w:w="13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12</w:t>
            </w:r>
          </w:p>
        </w:tc>
      </w:tr>
    </w:tbl>
    <w:p>
      <w:pPr>
        <w:pStyle w:val="Heading2"/>
        <w:spacing w:after="160" w:before="360"/>
      </w:pPr>
      <w:r>
        <w:rPr>
          <w:rFonts w:ascii="Calibri" w:cs="Calibri" w:eastAsia="Calibri" w:hAnsi="Calibri"/>
          <w:b/>
          <w:bCs/>
          <w:color w:val="E87722"/>
          <w:sz w:val="28"/>
          <w:szCs w:val="28"/>
        </w:rPr>
        <w:t xml:space="preserve">10.2. Plan de recrutement An 1 — équipe-cible</w:t>
      </w:r>
    </w:p>
    <w:p>
      <w:pPr>
        <w:spacing w:after="120" w:line="300"/>
        <w:jc w:val="both"/>
      </w:pPr>
      <w:r>
        <w:rPr>
          <w:rFonts w:ascii="Calibri" w:cs="Calibri" w:eastAsia="Calibri" w:hAnsi="Calibri"/>
          <w:color w:val="1A1A1A"/>
          <w:sz w:val="22"/>
          <w:szCs w:val="22"/>
        </w:rPr>
        <w:t xml:space="preserve">L'équipe interne Eventy Life se construit progressivement selon une logique de polyvalence et de couverture des fonctions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50"/>
        <w:gridCol w:w="1850"/>
        <w:gridCol w:w="15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Poste</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Statut</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Mois cible</w:t>
            </w:r>
          </w:p>
        </w:tc>
        <w:tc>
          <w:tcPr>
            <w:tcW w:type="dxa" w:w="15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Rôle clé</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Fondateur</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Dirigeant</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M0</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Vision, stratégie, conformité</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opérations &amp; qualité</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CDI</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M2</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Pilotage des voyages, partenariats HRA, relation créateurs</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plateforme technique (CTO délégué)</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CDI</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M3</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Maintenance et évolutions, sécurité, scalabilité</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finance &amp; conformité (DAF)</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CDI</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M4-M6</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Comptabilité, trésorerie, déclarations APST, audit interne</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marketing &amp; communication</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CDI</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M6</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Acquisition voyageurs, animation de la communauté, marque</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Chargé(e) de relation voyageurs (support)</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CDI</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M8</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Service client, ligne d'assistance 24/7, gestion des incidents</w:t>
            </w:r>
          </w:p>
        </w:tc>
      </w:tr>
    </w:tbl>
    <w:p>
      <w:pPr>
        <w:pStyle w:val="Heading2"/>
        <w:spacing w:after="160" w:before="360"/>
      </w:pPr>
      <w:r>
        <w:rPr>
          <w:rFonts w:ascii="Calibri" w:cs="Calibri" w:eastAsia="Calibri" w:hAnsi="Calibri"/>
          <w:b/>
          <w:bCs/>
          <w:color w:val="E87722"/>
          <w:sz w:val="28"/>
          <w:szCs w:val="28"/>
        </w:rPr>
        <w:t xml:space="preserve">10.3. Conseils externes permanents</w:t>
      </w:r>
    </w:p>
    <w:p>
      <w:pPr>
        <w:spacing w:after="120" w:line="300"/>
        <w:jc w:val="both"/>
      </w:pPr>
      <w:r>
        <w:rPr>
          <w:rFonts w:ascii="Calibri" w:cs="Calibri" w:eastAsia="Calibri" w:hAnsi="Calibri"/>
          <w:color w:val="1A1A1A"/>
          <w:sz w:val="22"/>
          <w:szCs w:val="22"/>
        </w:rPr>
        <w:t xml:space="preserve">Au-delà de l'équipe interne, Eventy Life s'appuie sur quatre conseils externes choisis avec rigueur — c'est une demande naturelle des organismes de garantie et un facteur de sécurité.</w:t>
      </w:r>
    </w:p>
    <w:p>
      <w:pPr>
        <w:pStyle w:val="ListParagraph"/>
        <w:numPr>
          <w:ilvl w:val="0"/>
          <w:numId w:val="2"/>
        </w:numPr>
        <w:spacing w:after="80" w:line="280"/>
      </w:pPr>
      <w:r>
        <w:rPr>
          <w:rFonts w:ascii="Calibri" w:cs="Calibri" w:eastAsia="Calibri" w:hAnsi="Calibri"/>
          <w:color w:val="1A1A1A"/>
          <w:sz w:val="22"/>
          <w:szCs w:val="22"/>
        </w:rPr>
        <w:t xml:space="preserve">Avocat spécialisé en droit du tourisme — rédaction et veille des CGV, contrats partenaires, conformité directive UE 2015/2302.</w:t>
      </w:r>
    </w:p>
    <w:p>
      <w:pPr>
        <w:pStyle w:val="ListParagraph"/>
        <w:numPr>
          <w:ilvl w:val="0"/>
          <w:numId w:val="2"/>
        </w:numPr>
        <w:spacing w:after="80" w:line="280"/>
      </w:pPr>
      <w:r>
        <w:rPr>
          <w:rFonts w:ascii="Calibri" w:cs="Calibri" w:eastAsia="Calibri" w:hAnsi="Calibri"/>
          <w:color w:val="1A1A1A"/>
          <w:sz w:val="22"/>
          <w:szCs w:val="22"/>
        </w:rPr>
        <w:t xml:space="preserve">Expert-comptable spécialisé tourisme — TVA marge, déclarations sociales, attestation annuelle des comptes.</w:t>
      </w:r>
    </w:p>
    <w:p>
      <w:pPr>
        <w:pStyle w:val="ListParagraph"/>
        <w:numPr>
          <w:ilvl w:val="0"/>
          <w:numId w:val="2"/>
        </w:numPr>
        <w:spacing w:after="80" w:line="280"/>
      </w:pPr>
      <w:r>
        <w:rPr>
          <w:rFonts w:ascii="Calibri" w:cs="Calibri" w:eastAsia="Calibri" w:hAnsi="Calibri"/>
          <w:color w:val="1A1A1A"/>
          <w:sz w:val="22"/>
          <w:szCs w:val="22"/>
        </w:rPr>
        <w:t xml:space="preserve">Commissaire aux comptes — désignation à compter du seuil légal (CA &gt; 8 M€ HT), vraisemblablement au 31/12 An 1.</w:t>
      </w:r>
    </w:p>
    <w:p>
      <w:pPr>
        <w:pStyle w:val="ListParagraph"/>
        <w:numPr>
          <w:ilvl w:val="0"/>
          <w:numId w:val="2"/>
        </w:numPr>
        <w:spacing w:after="80" w:line="280"/>
      </w:pPr>
      <w:r>
        <w:rPr>
          <w:rFonts w:ascii="Calibri" w:cs="Calibri" w:eastAsia="Calibri" w:hAnsi="Calibri"/>
          <w:color w:val="1A1A1A"/>
          <w:sz w:val="22"/>
          <w:szCs w:val="22"/>
        </w:rPr>
        <w:t xml:space="preserve">Délégué à la Protection des Données (DPO) externe — désigné dans les 6 mois post-lancement.</w:t>
      </w:r>
    </w:p>
    <w:p>
      <w:pPr>
        <w:pStyle w:val="Heading2"/>
        <w:spacing w:after="160" w:before="360"/>
      </w:pPr>
      <w:r>
        <w:rPr>
          <w:rFonts w:ascii="Calibri" w:cs="Calibri" w:eastAsia="Calibri" w:hAnsi="Calibri"/>
          <w:b/>
          <w:bCs/>
          <w:color w:val="E87722"/>
          <w:sz w:val="28"/>
          <w:szCs w:val="28"/>
        </w:rPr>
        <w:t xml:space="preserve">10.4. Procédures de contrôle interne</w:t>
      </w:r>
    </w:p>
    <w:p>
      <w:pPr>
        <w:spacing w:after="120" w:line="300"/>
        <w:jc w:val="both"/>
      </w:pPr>
      <w:r>
        <w:rPr>
          <w:rFonts w:ascii="Calibri" w:cs="Calibri" w:eastAsia="Calibri" w:hAnsi="Calibri"/>
          <w:color w:val="1A1A1A"/>
          <w:sz w:val="22"/>
          <w:szCs w:val="22"/>
        </w:rPr>
        <w:t xml:space="preserve">Eventy Life se dote dès le démarrage d'un dispositif de contrôle interne proportionné à sa taille et à ses risques. Les principes structurants :</w:t>
      </w:r>
    </w:p>
    <w:p>
      <w:pPr>
        <w:pStyle w:val="ListParagraph"/>
        <w:numPr>
          <w:ilvl w:val="0"/>
          <w:numId w:val="3"/>
        </w:numPr>
        <w:spacing w:after="80" w:line="280"/>
      </w:pPr>
      <w:r>
        <w:rPr>
          <w:rFonts w:ascii="Calibri" w:cs="Calibri" w:eastAsia="Calibri" w:hAnsi="Calibri"/>
          <w:color w:val="1A1A1A"/>
          <w:sz w:val="22"/>
          <w:szCs w:val="22"/>
        </w:rPr>
        <w:t xml:space="preserve">Séparation des fonctions clés : la fonction d'engagement (commande de prestations) est distincte de la fonction de paiement (libération des fonds), avec workflow numérique tracé.</w:t>
      </w:r>
    </w:p>
    <w:p>
      <w:pPr>
        <w:pStyle w:val="ListParagraph"/>
        <w:numPr>
          <w:ilvl w:val="0"/>
          <w:numId w:val="3"/>
        </w:numPr>
        <w:spacing w:after="80" w:line="280"/>
      </w:pPr>
      <w:r>
        <w:rPr>
          <w:rFonts w:ascii="Calibri" w:cs="Calibri" w:eastAsia="Calibri" w:hAnsi="Calibri"/>
          <w:color w:val="1A1A1A"/>
          <w:sz w:val="22"/>
          <w:szCs w:val="22"/>
        </w:rPr>
        <w:t xml:space="preserve">Double signature bancaire au-delà d'un seuil défini (5 000 € en An 1, ajustable).</w:t>
      </w:r>
    </w:p>
    <w:p>
      <w:pPr>
        <w:pStyle w:val="ListParagraph"/>
        <w:numPr>
          <w:ilvl w:val="0"/>
          <w:numId w:val="3"/>
        </w:numPr>
        <w:spacing w:after="80" w:line="280"/>
      </w:pPr>
      <w:r>
        <w:rPr>
          <w:rFonts w:ascii="Calibri" w:cs="Calibri" w:eastAsia="Calibri" w:hAnsi="Calibri"/>
          <w:color w:val="1A1A1A"/>
          <w:sz w:val="22"/>
          <w:szCs w:val="22"/>
        </w:rPr>
        <w:t xml:space="preserve">Rapprochement bancaire mensuel avec contrôle croisé responsable opérations / DAF.</w:t>
      </w:r>
    </w:p>
    <w:p>
      <w:pPr>
        <w:pStyle w:val="ListParagraph"/>
        <w:numPr>
          <w:ilvl w:val="0"/>
          <w:numId w:val="3"/>
        </w:numPr>
        <w:spacing w:after="80" w:line="280"/>
      </w:pPr>
      <w:r>
        <w:rPr>
          <w:rFonts w:ascii="Calibri" w:cs="Calibri" w:eastAsia="Calibri" w:hAnsi="Calibri"/>
          <w:color w:val="1A1A1A"/>
          <w:sz w:val="22"/>
          <w:szCs w:val="22"/>
        </w:rPr>
        <w:t xml:space="preserve">Audit interne annuel des procédures critiques, conduit par l'expert-comptable.</w:t>
      </w:r>
    </w:p>
    <w:p>
      <w:pPr>
        <w:pStyle w:val="ListParagraph"/>
        <w:numPr>
          <w:ilvl w:val="0"/>
          <w:numId w:val="3"/>
        </w:numPr>
        <w:spacing w:after="80" w:line="280"/>
      </w:pPr>
      <w:r>
        <w:rPr>
          <w:rFonts w:ascii="Calibri" w:cs="Calibri" w:eastAsia="Calibri" w:hAnsi="Calibri"/>
          <w:color w:val="1A1A1A"/>
          <w:sz w:val="22"/>
          <w:szCs w:val="22"/>
        </w:rPr>
        <w:t xml:space="preserve">Revue trimestrielle des indicateurs de risque (taux d'annulation, taux de litige, délai moyen de remboursement).</w:t>
      </w:r>
    </w:p>
    <w:p>
      <w:pPr>
        <w:pStyle w:val="ListParagraph"/>
        <w:numPr>
          <w:ilvl w:val="0"/>
          <w:numId w:val="3"/>
        </w:numPr>
        <w:spacing w:after="80" w:line="280"/>
      </w:pPr>
      <w:r>
        <w:rPr>
          <w:rFonts w:ascii="Calibri" w:cs="Calibri" w:eastAsia="Calibri" w:hAnsi="Calibri"/>
          <w:color w:val="1A1A1A"/>
          <w:sz w:val="22"/>
          <w:szCs w:val="22"/>
        </w:rPr>
        <w:t xml:space="preserve">Tenue d'un registre des incidents — chaque incident significatif est journalisé, analysé, corrigé.</w:t>
      </w:r>
    </w:p>
    <w:p>
      <w:pPr>
        <w:pStyle w:val="Heading2"/>
        <w:spacing w:after="160" w:before="360"/>
      </w:pPr>
      <w:r>
        <w:rPr>
          <w:rFonts w:ascii="Calibri" w:cs="Calibri" w:eastAsia="Calibri" w:hAnsi="Calibri"/>
          <w:b/>
          <w:bCs/>
          <w:color w:val="E87722"/>
          <w:sz w:val="28"/>
          <w:szCs w:val="28"/>
        </w:rPr>
        <w:t xml:space="preserve">10.5. Politique de rémunération du dirigeant</w:t>
      </w:r>
    </w:p>
    <w:p>
      <w:pPr>
        <w:spacing w:after="120" w:line="300"/>
        <w:jc w:val="both"/>
      </w:pPr>
      <w:r>
        <w:rPr>
          <w:rFonts w:ascii="Calibri" w:cs="Calibri" w:eastAsia="Calibri" w:hAnsi="Calibri"/>
          <w:color w:val="1A1A1A"/>
          <w:sz w:val="22"/>
          <w:szCs w:val="22"/>
        </w:rPr>
        <w:t xml:space="preserve">La rémunération du président d'Eventy Life est volontairement encadrée pour témoigner de l'engagement à long terme du fondateur et préserver les capacités d'autofinancement.</w:t>
      </w:r>
    </w:p>
    <w:p>
      <w:pPr>
        <w:pStyle w:val="ListParagraph"/>
        <w:numPr>
          <w:ilvl w:val="0"/>
          <w:numId w:val="2"/>
        </w:numPr>
        <w:spacing w:after="80" w:line="280"/>
      </w:pPr>
      <w:r>
        <w:rPr>
          <w:rFonts w:ascii="Calibri" w:cs="Calibri" w:eastAsia="Calibri" w:hAnsi="Calibri"/>
          <w:color w:val="1A1A1A"/>
          <w:sz w:val="22"/>
          <w:szCs w:val="22"/>
        </w:rPr>
        <w:t xml:space="preserve">Rémunération mensuelle plafonnée à un niveau de marché modéré pendant l'An 1 (en cohérence avec la dimension démarrage).</w:t>
      </w:r>
    </w:p>
    <w:p>
      <w:pPr>
        <w:pStyle w:val="ListParagraph"/>
        <w:numPr>
          <w:ilvl w:val="0"/>
          <w:numId w:val="2"/>
        </w:numPr>
        <w:spacing w:after="80" w:line="280"/>
      </w:pPr>
      <w:r>
        <w:rPr>
          <w:rFonts w:ascii="Calibri" w:cs="Calibri" w:eastAsia="Calibri" w:hAnsi="Calibri"/>
          <w:color w:val="1A1A1A"/>
          <w:sz w:val="22"/>
          <w:szCs w:val="22"/>
        </w:rPr>
        <w:t xml:space="preserve">Pas de dividendes tant que la réserve volontaire (5 % du CA annuel) n'est pas constituée — clause statutaire.</w:t>
      </w:r>
    </w:p>
    <w:p>
      <w:pPr>
        <w:pStyle w:val="ListParagraph"/>
        <w:numPr>
          <w:ilvl w:val="0"/>
          <w:numId w:val="2"/>
        </w:numPr>
        <w:spacing w:after="80" w:line="280"/>
      </w:pPr>
      <w:r>
        <w:rPr>
          <w:rFonts w:ascii="Calibri" w:cs="Calibri" w:eastAsia="Calibri" w:hAnsi="Calibri"/>
          <w:color w:val="1A1A1A"/>
          <w:sz w:val="22"/>
          <w:szCs w:val="22"/>
        </w:rPr>
        <w:t xml:space="preserve">Pas de prime variable indexée sur le volume de fonds clients en transit, afin d'éviter tout incitatif à la prise de risque excessive.</w:t>
      </w:r>
    </w:p>
    <w:p>
      <w:pPr>
        <w:pStyle w:val="ListParagraph"/>
        <w:numPr>
          <w:ilvl w:val="0"/>
          <w:numId w:val="2"/>
        </w:numPr>
        <w:spacing w:after="80" w:line="280"/>
      </w:pPr>
      <w:r>
        <w:rPr>
          <w:rFonts w:ascii="Calibri" w:cs="Calibri" w:eastAsia="Calibri" w:hAnsi="Calibri"/>
          <w:color w:val="1A1A1A"/>
          <w:sz w:val="22"/>
          <w:szCs w:val="22"/>
        </w:rPr>
        <w:t xml:space="preserve">Transparence intégrale envers l'APST : la politique de rémunération est communiquée annuellement avec le bilan.</w:t>
      </w:r>
    </w:p>
    <w:p>
      <w:r>
        <w:br w:type="page"/>
      </w:r>
    </w:p>
    <w:p>
      <w:pPr>
        <w:pStyle w:val="Heading1"/>
        <w:spacing w:after="240" w:before="480"/>
      </w:pPr>
      <w:r>
        <w:rPr>
          <w:rFonts w:ascii="Calibri" w:cs="Calibri" w:eastAsia="Calibri" w:hAnsi="Calibri"/>
          <w:b/>
          <w:bCs/>
          <w:color w:val="1F4E79"/>
          <w:sz w:val="36"/>
          <w:szCs w:val="36"/>
        </w:rPr>
        <w:t xml:space="preserve">11. Indicateurs de pilotage et reporting</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Ce qui se mesure se pilote. Ce qui se pilote se tient.</w:t>
      </w:r>
    </w:p>
    <w:p>
      <w:pPr>
        <w:pStyle w:val="Heading2"/>
        <w:spacing w:after="160" w:before="360"/>
      </w:pPr>
      <w:r>
        <w:rPr>
          <w:rFonts w:ascii="Calibri" w:cs="Calibri" w:eastAsia="Calibri" w:hAnsi="Calibri"/>
          <w:b/>
          <w:bCs/>
          <w:color w:val="E87722"/>
          <w:sz w:val="28"/>
          <w:szCs w:val="28"/>
        </w:rPr>
        <w:t xml:space="preserve">11.1. Indicateurs financiers</w:t>
      </w:r>
    </w:p>
    <w:p>
      <w:pPr>
        <w:spacing w:after="120" w:line="300"/>
        <w:jc w:val="both"/>
      </w:pPr>
      <w:r>
        <w:rPr>
          <w:rFonts w:ascii="Calibri" w:cs="Calibri" w:eastAsia="Calibri" w:hAnsi="Calibri"/>
          <w:color w:val="1A1A1A"/>
          <w:sz w:val="22"/>
          <w:szCs w:val="22"/>
        </w:rPr>
        <w:t xml:space="preserve">Les indicateurs financiers sont suivis mensuellement par le comité de pilotage et reportés trimestriellement à l'APST. Tous les seuils d'alerte ci-dessous déclenchent une revue immédiate du comité conformité &amp;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Cible An 1</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Seuil d'alerte</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Fréquence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 cumulé mensuel</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1,3 M€/mois en T4</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70 % de la cible</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Marge brute / CA</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11 %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9 %</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remplissage moyen / voyage</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38 / 53 places (≈ 72 %)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30 places (≈ 57 %)</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par voyage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Trésorerie cumulée</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600 K€ fin An 1</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300 K€</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Hebdomadaire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Fonds de réserve volontaire</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50 K€ fin An 1</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 constitué</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Couverture garantie / fonds en transit</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130 %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110 %</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moyen de remboursement (annulation)</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14 jours</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21 jours</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par voyage</w:t>
            </w:r>
          </w:p>
        </w:tc>
      </w:tr>
    </w:tbl>
    <w:p>
      <w:pPr>
        <w:pStyle w:val="Heading2"/>
        <w:spacing w:after="160" w:before="360"/>
      </w:pPr>
      <w:r>
        <w:rPr>
          <w:rFonts w:ascii="Calibri" w:cs="Calibri" w:eastAsia="Calibri" w:hAnsi="Calibri"/>
          <w:b/>
          <w:bCs/>
          <w:color w:val="E87722"/>
          <w:sz w:val="28"/>
          <w:szCs w:val="28"/>
        </w:rPr>
        <w:t xml:space="preserve">11.2. Indicateurs qualité &amp;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Cible An 1</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Seuil d'alerte</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Fréquence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Net Promoter Score (NPS) post-voyage</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+ 60</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+ 40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par voyage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Note moyenne voyage / 5</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4,5</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4,0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Voyage par voyage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litige déclaré</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3 %</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d'annulation voyageur</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5 %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10 %</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d'incident opérationnel (panne, défaillance)</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5 %</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saisine du médiateur (MTV)</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0,2 %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1 %</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Délai moyen de réponse au support</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4 h ouvrées</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12 h</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Hebdomadaire</w:t>
            </w:r>
          </w:p>
        </w:tc>
      </w:tr>
    </w:tbl>
    <w:p>
      <w:pPr>
        <w:pStyle w:val="Heading2"/>
        <w:spacing w:after="160" w:before="360"/>
      </w:pPr>
      <w:r>
        <w:rPr>
          <w:rFonts w:ascii="Calibri" w:cs="Calibri" w:eastAsia="Calibri" w:hAnsi="Calibri"/>
          <w:b/>
          <w:bCs/>
          <w:color w:val="E87722"/>
          <w:sz w:val="28"/>
          <w:szCs w:val="28"/>
        </w:rPr>
        <w:t xml:space="preserve">11.3. Indicateurs écosystème — santé du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Indicateur</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Cible An 1</w:t>
            </w:r>
          </w:p>
        </w:tc>
        <w:tc>
          <w:tcPr>
            <w:tcW w:type="dxa" w:w="2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Seuil d'alerte</w:t>
            </w:r>
          </w:p>
        </w:tc>
        <w:tc>
          <w:tcPr>
            <w:tcW w:type="dxa" w:w="1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Fréquence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Nombre de créateurs indépendants actifs</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100 fin An 1</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50</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Nombre de partenaires HRA référencés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200 fin An 1</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100</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Nombre d'autocaristes partenaires actifs</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8</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&lt; 4</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Taux de fidélité créateur (rotation &lt; 12 mois)</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25 %</w:t>
            </w:r>
          </w:p>
        </w:tc>
        <w:tc>
          <w:tcPr>
            <w:tcW w:type="dxa" w:w="2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50 %</w:t>
            </w:r>
          </w:p>
        </w:tc>
        <w:tc>
          <w:tcPr>
            <w:tcW w:type="dxa" w:w="1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Concentration top 5 fournisseurs HRA / CA</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 25 %</w:t>
            </w:r>
          </w:p>
        </w:tc>
        <w:tc>
          <w:tcPr>
            <w:tcW w:type="dxa" w:w="2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&gt; 40 %</w:t>
            </w:r>
          </w:p>
        </w:tc>
        <w:tc>
          <w:tcPr>
            <w:tcW w:type="dxa" w:w="1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r>
    </w:tbl>
    <w:p>
      <w:pPr>
        <w:spacing w:after="120" w:line="300"/>
        <w:jc w:val="both"/>
      </w:pPr>
      <w:r>
        <w:rPr>
          <w:rFonts w:ascii="Calibri" w:cs="Calibri" w:eastAsia="Calibri" w:hAnsi="Calibri"/>
          <w:color w:val="1A1A1A"/>
          <w:sz w:val="22"/>
          <w:szCs w:val="22"/>
        </w:rPr>
        <w:t xml:space="preserve">Les indicateurs de concentration sont suivis avec attention : un risque de marché lié à la dépendance vis-à-vis d'un fournisseur unique serait identifié et corrigé par une diversification active.</w:t>
      </w:r>
    </w:p>
    <w:p>
      <w:pPr>
        <w:pStyle w:val="Heading2"/>
        <w:spacing w:after="160" w:before="360"/>
      </w:pPr>
      <w:r>
        <w:rPr>
          <w:rFonts w:ascii="Calibri" w:cs="Calibri" w:eastAsia="Calibri" w:hAnsi="Calibri"/>
          <w:b/>
          <w:bCs/>
          <w:color w:val="E87722"/>
          <w:sz w:val="28"/>
          <w:szCs w:val="28"/>
        </w:rPr>
        <w:t xml:space="preserve">11.4. Cadence et destinataires des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Rapport</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Cadence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Émetteur</w:t>
            </w:r>
          </w:p>
        </w:tc>
        <w:tc>
          <w:tcPr>
            <w:tcW w:type="dxa" w:w="21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Destinataire(s)</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Tableau de bord opérationnel</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Hebdomadaire</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opérations</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Comité de pilotage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Reporting financier</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DAF</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Comité de pilotage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Reporting voyageurs (qualité, NPS)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Responsable qualité</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équipe</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Déclaration trimestrielle des fonds en transit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Trimestrielle</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DAF</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APST</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Rapport de conformité &amp; risques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Trimestriel</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Comité conformité</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conseil</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Bilan annuel certifié</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Expert-comptable / CAC</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APST, Atout France, Greffe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Rapport RGPD / DPO</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DPO externe</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 CNIL si requis</w:t>
            </w:r>
          </w:p>
        </w:tc>
      </w:tr>
    </w:tbl>
    <w:p>
      <w:r>
        <w:br w:type="page"/>
      </w:r>
    </w:p>
    <w:p>
      <w:pPr>
        <w:pStyle w:val="Heading1"/>
        <w:spacing w:after="240" w:before="480"/>
      </w:pPr>
      <w:r>
        <w:rPr>
          <w:rFonts w:ascii="Calibri" w:cs="Calibri" w:eastAsia="Calibri" w:hAnsi="Calibri"/>
          <w:b/>
          <w:bCs/>
          <w:color w:val="1F4E79"/>
          <w:sz w:val="36"/>
          <w:szCs w:val="36"/>
        </w:rPr>
        <w:t xml:space="preserve">12. Calendrier opérationnel — chemin critique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Atout France, c'est 60 jours bien conduits — pas plus, pas moins.</w:t>
      </w:r>
    </w:p>
    <w:p>
      <w:pPr>
        <w:pStyle w:val="Heading2"/>
        <w:spacing w:after="160" w:before="360"/>
      </w:pPr>
      <w:r>
        <w:rPr>
          <w:rFonts w:ascii="Calibri" w:cs="Calibri" w:eastAsia="Calibri" w:hAnsi="Calibri"/>
          <w:b/>
          <w:bCs/>
          <w:color w:val="E87722"/>
          <w:sz w:val="28"/>
          <w:szCs w:val="28"/>
        </w:rPr>
        <w:t xml:space="preserve">12.0. Chronologie officielle de mise en place — J0 → J+60</w:t>
      </w:r>
    </w:p>
    <w:p>
      <w:pPr>
        <w:spacing w:after="120" w:line="300"/>
        <w:jc w:val="both"/>
      </w:pPr>
      <w:r>
        <w:rPr>
          <w:rFonts w:ascii="Calibri" w:cs="Calibri" w:eastAsia="Calibri" w:hAnsi="Calibri"/>
          <w:color w:val="1A1A1A"/>
          <w:sz w:val="22"/>
          <w:szCs w:val="22"/>
        </w:rPr>
        <w:t xml:space="preserve">Le présent dossier de garantie financière s'inscrit dans une chronologie précise, alignée sur les délais réglementaires d'Atout France et les délais d'instruction de l'APST. Cette chronologie est notre engagement opérationnel.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Jalon</w:t>
            </w:r>
          </w:p>
        </w:tc>
        <w:tc>
          <w:tcPr>
            <w:tcW w:type="dxa" w:w="22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Échéance</w:t>
            </w:r>
          </w:p>
        </w:tc>
        <w:tc>
          <w:tcPr>
            <w:tcW w:type="dxa" w:w="59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Action — livrable</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J0</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Inscription Atout France — création du compte opérateur</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Création du compte sur registre-operateurs-de-voyages.atout-france.fr. Téléchargement du dossier-type. Vérification des pré-requis (SAS immatriculée, Kbis disponible).</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J0 + 7</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Constitution du dossier APST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Préparation de tous les documents : statuts, Kbis, prévisionnel, descriptif du projet, justificatifs capacité professionnelle, devis RC Pro.</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J0 + 14</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Souscription RC Pro Tourisme</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Signature du contrat avec Galian (premier choix) ou Hiscox. Réception de l'attestation.</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J0 + 21</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Soumission du dossier à l'APST</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Envoi du dossier complet à info@apst.travel et dépôt physique. Accusé de réception.</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J+30</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de la garantie financière à l'APST</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Versement de la cotisation annuelle (≈ 2 100 € fixe + variable). Constitution de la contre-garantie personnelle dirigeant 10 000 € sur compte bloqué bancaire.</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J+30 → J+45</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Instruction APST — passage en commission</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Instructeur APST examine le dossier. Demandes de pièces complémentaires éventuelles. Passage en commission d'admission mensuelle.</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J+45</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Délivrance de l'attestation APST</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Réception de l'attestation officielle de garantie financière. Confirmation des montants couverts.</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J+45 → J+50</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Soumission du dossier d'immatriculation Atout France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du dossier complet sur le registre numérique d'Atout France : statuts, Kbis, attestation APST, attestation RC Pro, justificatif de capacité professionnelle, descriptif du projet, justificatif d'occupation des locaux.</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J+50</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Paiement des frais d'immatriculation</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150 € — frais d'immatriculation triennale Atout France.</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J+50 → J+60</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Instruction Atout France</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Atout France instruit le dossier dans le délai légal d'un mois. Demandes de pièces complémentaires éventuelles.</w:t>
            </w:r>
          </w:p>
        </w:tc>
      </w:tr>
      <w:tr>
        <w:tc>
          <w:tcPr>
            <w:tcW w:type="dxa" w:w="1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J+60</w:t>
            </w:r>
          </w:p>
        </w:tc>
        <w:tc>
          <w:tcPr>
            <w:tcW w:type="dxa" w:w="22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Obtention de l'immatriculation IM ###-###-###</w:t>
            </w:r>
          </w:p>
        </w:tc>
        <w:tc>
          <w:tcPr>
            <w:tcW w:type="dxa" w:w="59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Attribution du numéro d'immatriculation officiel. Publication sur le registre national. Affichage obligatoire sur eventylife.fr et tous documents commerciaux.</w:t>
            </w:r>
          </w:p>
        </w:tc>
      </w:tr>
      <w:tr>
        <w:tc>
          <w:tcPr>
            <w:tcW w:type="dxa" w:w="1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J+60 + 1</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Lancement commercial public</w:t>
            </w:r>
          </w:p>
        </w:tc>
        <w:tc>
          <w:tcPr>
            <w:tcW w:type="dxa" w:w="59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Première campagne marketing autorisée. Premiers voyages réservables au public avec mention IM légale.</w:t>
            </w:r>
          </w:p>
        </w:tc>
      </w:tr>
    </w:tbl>
    <w:p>
      <w:pPr>
        <w:spacing w:after="120" w:line="300"/>
        <w:jc w:val="both"/>
      </w:pPr>
      <w:r>
        <w:rPr>
          <w:rFonts w:ascii="Calibri" w:cs="Calibri" w:eastAsia="Calibri" w:hAnsi="Calibri"/>
          <w:color w:val="1A1A1A"/>
          <w:sz w:val="22"/>
          <w:szCs w:val="22"/>
        </w:rPr>
        <w:t xml:space="preserve">Ce calendrier est un engagement de tenue. Il suppose qu'aucun aléa exceptionnel ne survienne (commission APST exceptionnellement reportée, demande de pièces complémentaires d'Atout France allongeant l'instruction). En cas d'aléa, le délai cible est de 90 jours maximum, soit J+90.</w:t>
      </w:r>
    </w:p>
    <w:p>
      <w:pPr>
        <w:pStyle w:val="Heading2"/>
        <w:spacing w:after="160" w:before="360"/>
      </w:pPr>
      <w:r>
        <w:rPr>
          <w:rFonts w:ascii="Calibri" w:cs="Calibri" w:eastAsia="Calibri" w:hAnsi="Calibri"/>
          <w:b/>
          <w:bCs/>
          <w:color w:val="E87722"/>
          <w:sz w:val="28"/>
          <w:szCs w:val="28"/>
        </w:rPr>
        <w:t xml:space="preserve">12.0.1. Chronologie d'urgence — scénario raccourci 45 jours</w:t>
      </w:r>
    </w:p>
    <w:p>
      <w:pPr>
        <w:spacing w:after="120" w:line="300"/>
        <w:jc w:val="both"/>
      </w:pPr>
      <w:r>
        <w:rPr>
          <w:rFonts w:ascii="Calibri" w:cs="Calibri" w:eastAsia="Calibri" w:hAnsi="Calibri"/>
          <w:color w:val="1A1A1A"/>
          <w:sz w:val="22"/>
          <w:szCs w:val="22"/>
        </w:rPr>
        <w:t xml:space="preserve">Dans l'hypothèse où Eventy Life pourrait bénéficier d'une commission APST anticipée (sur dossier solide et complet) et d'une instruction Atout France accélérée (dossier sans demande complémentaire), la chronologie peut être ramenée à 45 jours :</w:t>
      </w:r>
    </w:p>
    <w:p>
      <w:pPr>
        <w:pStyle w:val="ListParagraph"/>
        <w:numPr>
          <w:ilvl w:val="0"/>
          <w:numId w:val="2"/>
        </w:numPr>
        <w:spacing w:after="80" w:line="280"/>
      </w:pPr>
      <w:r>
        <w:rPr>
          <w:rFonts w:ascii="Calibri" w:cs="Calibri" w:eastAsia="Calibri" w:hAnsi="Calibri"/>
          <w:color w:val="1A1A1A"/>
          <w:sz w:val="22"/>
          <w:szCs w:val="22"/>
        </w:rPr>
        <w:t xml:space="preserve">J0 — Inscription Atout France, dossier APST déjà prêt.</w:t>
      </w:r>
    </w:p>
    <w:p>
      <w:pPr>
        <w:pStyle w:val="ListParagraph"/>
        <w:numPr>
          <w:ilvl w:val="0"/>
          <w:numId w:val="2"/>
        </w:numPr>
        <w:spacing w:after="80" w:line="280"/>
      </w:pPr>
      <w:r>
        <w:rPr>
          <w:rFonts w:ascii="Calibri" w:cs="Calibri" w:eastAsia="Calibri" w:hAnsi="Calibri"/>
          <w:color w:val="1A1A1A"/>
          <w:sz w:val="22"/>
          <w:szCs w:val="22"/>
        </w:rPr>
        <w:t xml:space="preserve">J0 + 7 — Soumission APST + souscription RC Pro simultanément.</w:t>
      </w:r>
    </w:p>
    <w:p>
      <w:pPr>
        <w:pStyle w:val="ListParagraph"/>
        <w:numPr>
          <w:ilvl w:val="0"/>
          <w:numId w:val="2"/>
        </w:numPr>
        <w:spacing w:after="80" w:line="280"/>
      </w:pPr>
      <w:r>
        <w:rPr>
          <w:rFonts w:ascii="Calibri" w:cs="Calibri" w:eastAsia="Calibri" w:hAnsi="Calibri"/>
          <w:color w:val="1A1A1A"/>
          <w:sz w:val="22"/>
          <w:szCs w:val="22"/>
        </w:rPr>
        <w:t xml:space="preserve">J+15 — Passage en commission APST anticipée.</w:t>
      </w:r>
    </w:p>
    <w:p>
      <w:pPr>
        <w:pStyle w:val="ListParagraph"/>
        <w:numPr>
          <w:ilvl w:val="0"/>
          <w:numId w:val="2"/>
        </w:numPr>
        <w:spacing w:after="80" w:line="280"/>
      </w:pPr>
      <w:r>
        <w:rPr>
          <w:rFonts w:ascii="Calibri" w:cs="Calibri" w:eastAsia="Calibri" w:hAnsi="Calibri"/>
          <w:color w:val="1A1A1A"/>
          <w:sz w:val="22"/>
          <w:szCs w:val="22"/>
        </w:rPr>
        <w:t xml:space="preserve">J+20 — Délivrance attestation APST + soumission Atout France.</w:t>
      </w:r>
    </w:p>
    <w:p>
      <w:pPr>
        <w:pStyle w:val="ListParagraph"/>
        <w:numPr>
          <w:ilvl w:val="0"/>
          <w:numId w:val="2"/>
        </w:numPr>
        <w:spacing w:after="80" w:line="280"/>
      </w:pPr>
      <w:r>
        <w:rPr>
          <w:rFonts w:ascii="Calibri" w:cs="Calibri" w:eastAsia="Calibri" w:hAnsi="Calibri"/>
          <w:color w:val="1A1A1A"/>
          <w:sz w:val="22"/>
          <w:szCs w:val="22"/>
        </w:rPr>
        <w:t xml:space="preserve">J+45 — Obtention IM Atout France.</w:t>
      </w:r>
    </w:p>
    <w:p>
      <w:pPr>
        <w:spacing w:after="120" w:line="300"/>
        <w:jc w:val="both"/>
      </w:pPr>
      <w:r>
        <w:rPr>
          <w:rFonts w:ascii="Calibri" w:cs="Calibri" w:eastAsia="Calibri" w:hAnsi="Calibri"/>
          <w:color w:val="1A1A1A"/>
          <w:sz w:val="22"/>
          <w:szCs w:val="22"/>
        </w:rPr>
        <w:t xml:space="preserve">Cette voie est ambitieuse mais non hors de portée — elle suppose que toutes les pièces justificatives soient disponibles immédiatement (statuts signés, Kbis, capacité professionnelle prouvée, prévisionnel financier, devis RC Pro). Le présent dossier prépare précisément cette voie raccourcie.</w:t>
      </w:r>
    </w:p>
    <w:p>
      <w:pPr>
        <w:pStyle w:val="Heading2"/>
        <w:spacing w:after="160" w:before="360"/>
      </w:pPr>
      <w:r>
        <w:rPr>
          <w:rFonts w:ascii="Calibri" w:cs="Calibri" w:eastAsia="Calibri" w:hAnsi="Calibri"/>
          <w:b/>
          <w:bCs/>
          <w:color w:val="E87722"/>
          <w:sz w:val="28"/>
          <w:szCs w:val="28"/>
        </w:rPr>
        <w:t xml:space="preserve">12.0.2. Que se passe-t-il après J+60 ?</w:t>
      </w:r>
    </w:p>
    <w:p>
      <w:pPr>
        <w:spacing w:after="120" w:line="300"/>
        <w:jc w:val="both"/>
      </w:pPr>
      <w:r>
        <w:rPr>
          <w:rFonts w:ascii="Calibri" w:cs="Calibri" w:eastAsia="Calibri" w:hAnsi="Calibri"/>
          <w:color w:val="1A1A1A"/>
          <w:sz w:val="22"/>
          <w:szCs w:val="22"/>
        </w:rPr>
        <w:t xml:space="preserve">L'obtention de l'immatriculation IM est un point de départ, pas un point d'arrivée. Voici les étapes suivantes du calendrier opérationnel d'Eventy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Période</w:t>
            </w:r>
          </w:p>
        </w:tc>
        <w:tc>
          <w:tcPr>
            <w:tcW w:type="dxa" w:w="40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Étape</w:t>
            </w:r>
          </w:p>
        </w:tc>
        <w:tc>
          <w:tcPr>
            <w:tcW w:type="dxa" w:w="3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Objectif</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J+60 → J+90</w:t>
            </w:r>
          </w:p>
        </w:tc>
        <w:tc>
          <w:tcPr>
            <w:tcW w:type="dxa" w:w="4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Lancement commercial soft</w:t>
            </w:r>
          </w:p>
        </w:tc>
        <w:tc>
          <w:tcPr>
            <w:tcW w:type="dxa" w:w="3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Premiers voyages programmés : 3 à 5 voyages tests grand public et B2B</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J+90 → J+180</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Montée en charge T1</w:t>
            </w:r>
          </w:p>
        </w:tc>
        <w:tc>
          <w:tcPr>
            <w:tcW w:type="dxa" w:w="3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Cadence cible : 3 → 10 voyages/sem</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J+180 → J+365</w:t>
            </w:r>
          </w:p>
        </w:tc>
        <w:tc>
          <w:tcPr>
            <w:tcW w:type="dxa" w:w="4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Croisière An 1</w:t>
            </w:r>
          </w:p>
        </w:tc>
        <w:tc>
          <w:tcPr>
            <w:tcW w:type="dxa" w:w="3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Cadence cible : 10 → 50 voyages/sem</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J+365</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Premier bilan annuel</w:t>
            </w:r>
          </w:p>
        </w:tc>
        <w:tc>
          <w:tcPr>
            <w:tcW w:type="dxa" w:w="3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Bilan certifié + déclaration trimestrielle finale APST</w:t>
            </w:r>
          </w:p>
        </w:tc>
      </w:tr>
      <w:tr>
        <w:tc>
          <w:tcPr>
            <w:tcW w:type="dxa" w:w="1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J+730</w:t>
            </w:r>
          </w:p>
        </w:tc>
        <w:tc>
          <w:tcPr>
            <w:tcW w:type="dxa" w:w="40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Renouvellement APST</w:t>
            </w:r>
          </w:p>
        </w:tc>
        <w:tc>
          <w:tcPr>
            <w:tcW w:type="dxa" w:w="3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Réajustement cotisation variable + déclaration consolidée</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J+1095 (3 ans)</w:t>
            </w:r>
          </w:p>
        </w:tc>
        <w:tc>
          <w:tcPr>
            <w:tcW w:type="dxa" w:w="40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Renouvellement immatriculation Atout France</w:t>
            </w:r>
          </w:p>
        </w:tc>
        <w:tc>
          <w:tcPr>
            <w:tcW w:type="dxa" w:w="3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Reconduction du dossier IM (frais 150 €)</w:t>
            </w:r>
          </w:p>
        </w:tc>
      </w:tr>
    </w:tbl>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Pour partir en voyage, il faut d'abord poser les pieds par terre. Voici notre marche d'approche.</w:t>
      </w:r>
    </w:p>
    <w:p>
      <w:pPr>
        <w:spacing w:after="120" w:line="300"/>
        <w:jc w:val="both"/>
      </w:pPr>
      <w:r>
        <w:rPr>
          <w:rFonts w:ascii="Calibri" w:cs="Calibri" w:eastAsia="Calibri" w:hAnsi="Calibri"/>
          <w:color w:val="1A1A1A"/>
          <w:sz w:val="22"/>
          <w:szCs w:val="22"/>
        </w:rPr>
        <w:t xml:space="preserve">Le chemin critique de l'immatriculation et du lancement opérationnel d'Eventy Life se déploie sur 10 à 14 semaines, structurées autour des dépendances réglementaires.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50"/>
        <w:gridCol w:w="1850"/>
        <w:gridCol w:w="156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w:t>
            </w:r>
          </w:p>
        </w:tc>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Étape</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Durée cible</w:t>
            </w:r>
          </w:p>
        </w:tc>
        <w:tc>
          <w:tcPr>
            <w:tcW w:type="dxa" w:w="185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Pré-requis</w:t>
            </w:r>
          </w:p>
        </w:tc>
        <w:tc>
          <w:tcPr>
            <w:tcW w:type="dxa" w:w="15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Statut</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Création de la SAS — dépôt du capital, statuts, annonce légale, immatriculation</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 à 3 semaines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Statuts validés avec avocat</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 cours</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2</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Obtention du Kbis</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Quelques jours après immatriculation</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Étape 1</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Souscription RC Pro Tourisme</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à 2 semaines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Kbis</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Pré-engagement Hiscox</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4</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du dossier APST — adhésion + garantie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Préparation 1 sem. + instruction 2-4 sem.</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Kbis + RC Pro pré-engagée</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Email envoyé 05/03/2026</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Passage en commission APST + délivrance attestation</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Étape 4</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6</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du dossier d'immatriculation Atout France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Dépôt en ligne</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Kbis + APST + RC Pro</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Délivrance du numéro IM Atout France</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 mois maximum</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Étape 6 (dossier complet)</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Adhésion MTV (médiation)</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Quelques jours</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w:t>
            </w:r>
          </w:p>
        </w:tc>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Affichage IM sur site &amp; documents</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Immédiat post-IM</w:t>
            </w:r>
          </w:p>
        </w:tc>
        <w:tc>
          <w:tcPr>
            <w:tcW w:type="dxa" w:w="185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Étape 7</w:t>
            </w:r>
          </w:p>
        </w:tc>
        <w:tc>
          <w:tcPr>
            <w:tcW w:type="dxa" w:w="15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venir</w:t>
            </w:r>
          </w:p>
        </w:tc>
      </w:tr>
      <w:tr>
        <w:tc>
          <w:tcPr>
            <w:tcW w:type="dxa" w:w="6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w:t>
            </w:r>
          </w:p>
        </w:tc>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Lancement commercial</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T1 An 1</w:t>
            </w:r>
          </w:p>
        </w:tc>
        <w:tc>
          <w:tcPr>
            <w:tcW w:type="dxa" w:w="185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Étapes 1-9 complètes</w:t>
            </w:r>
          </w:p>
        </w:tc>
        <w:tc>
          <w:tcPr>
            <w:tcW w:type="dxa" w:w="15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Cible mai 2026</w:t>
            </w:r>
          </w:p>
        </w:tc>
      </w:tr>
    </w:tbl>
    <w:p>
      <w:pPr>
        <w:spacing w:after="120" w:line="300"/>
        <w:jc w:val="both"/>
      </w:pPr>
      <w:r>
        <w:rPr>
          <w:rFonts w:ascii="Calibri" w:cs="Calibri" w:eastAsia="Calibri" w:hAnsi="Calibri"/>
          <w:color w:val="1A1A1A"/>
          <w:sz w:val="22"/>
          <w:szCs w:val="22"/>
        </w:rPr>
        <w:t xml:space="preserve">Eventy Life est aujourd'hui — 29 avril 2026 — engagé dans les étapes 1 à 4 simultanément. La cible commerciale est un lancement public en mai 2026, sous réserve de la délivrance des attestations APST et Atout France.</w:t>
      </w:r>
    </w:p>
    <w:p>
      <w:r>
        <w:br w:type="page"/>
      </w:r>
    </w:p>
    <w:p>
      <w:pPr>
        <w:pStyle w:val="Heading1"/>
        <w:spacing w:after="240" w:before="480"/>
      </w:pPr>
      <w:r>
        <w:rPr>
          <w:rFonts w:ascii="Calibri" w:cs="Calibri" w:eastAsia="Calibri" w:hAnsi="Calibri"/>
          <w:b/>
          <w:bCs/>
          <w:color w:val="1F4E79"/>
          <w:sz w:val="36"/>
          <w:szCs w:val="36"/>
        </w:rPr>
        <w:t xml:space="preserve">13. Engagements solennels d'Eventy Life</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Un dossier ne vaut que par les engagements qu'il contient et la rigueur avec laquelle ils sont tenus.</w:t>
      </w:r>
    </w:p>
    <w:p>
      <w:pPr>
        <w:spacing w:after="120" w:line="300"/>
        <w:jc w:val="both"/>
      </w:pPr>
      <w:r>
        <w:rPr>
          <w:rFonts w:ascii="Calibri" w:cs="Calibri" w:eastAsia="Calibri" w:hAnsi="Calibri"/>
          <w:color w:val="1A1A1A"/>
          <w:sz w:val="22"/>
          <w:szCs w:val="22"/>
        </w:rPr>
        <w:t xml:space="preserve">Au nom d'Eventy Life SAS, le président David Eventy prend, par la signature de ce dossier, les engagements suivants — opposables à l'APST, à Atout France, et à toute autorité de contrôle.</w:t>
      </w:r>
    </w:p>
    <w:p>
      <w:pPr>
        <w:pStyle w:val="Heading2"/>
        <w:spacing w:after="160" w:before="360"/>
      </w:pPr>
      <w:r>
        <w:rPr>
          <w:rFonts w:ascii="Calibri" w:cs="Calibri" w:eastAsia="Calibri" w:hAnsi="Calibri"/>
          <w:b/>
          <w:bCs/>
          <w:color w:val="E87722"/>
          <w:sz w:val="28"/>
          <w:szCs w:val="28"/>
        </w:rPr>
        <w:t xml:space="preserve">10.1. Engagements de conformité réglementaire</w:t>
      </w:r>
    </w:p>
    <w:p>
      <w:pPr>
        <w:pStyle w:val="ListParagraph"/>
        <w:numPr>
          <w:ilvl w:val="0"/>
          <w:numId w:val="3"/>
        </w:numPr>
        <w:spacing w:after="80" w:line="280"/>
      </w:pPr>
      <w:r>
        <w:rPr>
          <w:rFonts w:ascii="Calibri" w:cs="Calibri" w:eastAsia="Calibri" w:hAnsi="Calibri"/>
          <w:color w:val="1A1A1A"/>
          <w:sz w:val="22"/>
          <w:szCs w:val="22"/>
        </w:rPr>
        <w:t xml:space="preserve">Maintenir en permanence une garantie financière conforme à l'article L211-18 du Code du Tourisme et illimitée selon le régime issu du décret de 2015.</w:t>
      </w:r>
    </w:p>
    <w:p>
      <w:pPr>
        <w:pStyle w:val="ListParagraph"/>
        <w:numPr>
          <w:ilvl w:val="0"/>
          <w:numId w:val="3"/>
        </w:numPr>
        <w:spacing w:after="80" w:line="280"/>
      </w:pPr>
      <w:r>
        <w:rPr>
          <w:rFonts w:ascii="Calibri" w:cs="Calibri" w:eastAsia="Calibri" w:hAnsi="Calibri"/>
          <w:color w:val="1A1A1A"/>
          <w:sz w:val="22"/>
          <w:szCs w:val="22"/>
        </w:rPr>
        <w:t xml:space="preserve">Maintenir en permanence une assurance RC Pro Tourisme avec un plafond minimum de 1 500 000 € par sinistre.</w:t>
      </w:r>
    </w:p>
    <w:p>
      <w:pPr>
        <w:pStyle w:val="ListParagraph"/>
        <w:numPr>
          <w:ilvl w:val="0"/>
          <w:numId w:val="3"/>
        </w:numPr>
        <w:spacing w:after="80" w:line="280"/>
      </w:pPr>
      <w:r>
        <w:rPr>
          <w:rFonts w:ascii="Calibri" w:cs="Calibri" w:eastAsia="Calibri" w:hAnsi="Calibri"/>
          <w:color w:val="1A1A1A"/>
          <w:sz w:val="22"/>
          <w:szCs w:val="22"/>
        </w:rPr>
        <w:t xml:space="preserve">Renouveler l'immatriculation Atout France à chaque échéance triennale, dans le strict respect des conditions de capacité, garantie et assurance.</w:t>
      </w:r>
    </w:p>
    <w:p>
      <w:pPr>
        <w:pStyle w:val="ListParagraph"/>
        <w:numPr>
          <w:ilvl w:val="0"/>
          <w:numId w:val="3"/>
        </w:numPr>
        <w:spacing w:after="80" w:line="280"/>
      </w:pPr>
      <w:r>
        <w:rPr>
          <w:rFonts w:ascii="Calibri" w:cs="Calibri" w:eastAsia="Calibri" w:hAnsi="Calibri"/>
          <w:color w:val="1A1A1A"/>
          <w:sz w:val="22"/>
          <w:szCs w:val="22"/>
        </w:rPr>
        <w:t xml:space="preserve">Adhérer en permanence à un dispositif de médiation des litiges de la consommation (MTV).</w:t>
      </w:r>
    </w:p>
    <w:p>
      <w:pPr>
        <w:pStyle w:val="ListParagraph"/>
        <w:numPr>
          <w:ilvl w:val="0"/>
          <w:numId w:val="3"/>
        </w:numPr>
        <w:spacing w:after="80" w:line="280"/>
      </w:pPr>
      <w:r>
        <w:rPr>
          <w:rFonts w:ascii="Calibri" w:cs="Calibri" w:eastAsia="Calibri" w:hAnsi="Calibri"/>
          <w:color w:val="1A1A1A"/>
          <w:sz w:val="22"/>
          <w:szCs w:val="22"/>
        </w:rPr>
        <w:t xml:space="preserve">Respecter intégralement la directive (UE) 2015/2302 et ses textes de transposition.</w:t>
      </w:r>
    </w:p>
    <w:p>
      <w:pPr>
        <w:pStyle w:val="ListParagraph"/>
        <w:numPr>
          <w:ilvl w:val="0"/>
          <w:numId w:val="3"/>
        </w:numPr>
        <w:spacing w:after="80" w:line="280"/>
      </w:pPr>
      <w:r>
        <w:rPr>
          <w:rFonts w:ascii="Calibri" w:cs="Calibri" w:eastAsia="Calibri" w:hAnsi="Calibri"/>
          <w:color w:val="1A1A1A"/>
          <w:sz w:val="22"/>
          <w:szCs w:val="22"/>
        </w:rPr>
        <w:t xml:space="preserve">Respecter intégralement le RGPD (règlement (UE) 2016/679).</w:t>
      </w:r>
    </w:p>
    <w:p>
      <w:pPr>
        <w:pStyle w:val="Heading2"/>
        <w:spacing w:after="160" w:before="360"/>
      </w:pPr>
      <w:r>
        <w:rPr>
          <w:rFonts w:ascii="Calibri" w:cs="Calibri" w:eastAsia="Calibri" w:hAnsi="Calibri"/>
          <w:b/>
          <w:bCs/>
          <w:color w:val="E87722"/>
          <w:sz w:val="28"/>
          <w:szCs w:val="28"/>
        </w:rPr>
        <w:t xml:space="preserve">10.2. Engagements de transparence</w:t>
      </w:r>
    </w:p>
    <w:p>
      <w:pPr>
        <w:pStyle w:val="ListParagraph"/>
        <w:numPr>
          <w:ilvl w:val="0"/>
          <w:numId w:val="3"/>
        </w:numPr>
        <w:spacing w:after="80" w:line="280"/>
      </w:pPr>
      <w:r>
        <w:rPr>
          <w:rFonts w:ascii="Calibri" w:cs="Calibri" w:eastAsia="Calibri" w:hAnsi="Calibri"/>
          <w:color w:val="1A1A1A"/>
          <w:sz w:val="22"/>
          <w:szCs w:val="22"/>
        </w:rPr>
        <w:t xml:space="preserve">Transmettre trimestriellement à l'APST une déclaration certifiée du volume de fonds clients en transit.</w:t>
      </w:r>
    </w:p>
    <w:p>
      <w:pPr>
        <w:pStyle w:val="ListParagraph"/>
        <w:numPr>
          <w:ilvl w:val="0"/>
          <w:numId w:val="3"/>
        </w:numPr>
        <w:spacing w:after="80" w:line="280"/>
      </w:pPr>
      <w:r>
        <w:rPr>
          <w:rFonts w:ascii="Calibri" w:cs="Calibri" w:eastAsia="Calibri" w:hAnsi="Calibri"/>
          <w:color w:val="1A1A1A"/>
          <w:sz w:val="22"/>
          <w:szCs w:val="22"/>
        </w:rPr>
        <w:t xml:space="preserve">Communiquer annuellement à l'APST le bilan, le compte de résultat et l'attestation de l'expert-comptable.</w:t>
      </w:r>
    </w:p>
    <w:p>
      <w:pPr>
        <w:pStyle w:val="ListParagraph"/>
        <w:numPr>
          <w:ilvl w:val="0"/>
          <w:numId w:val="3"/>
        </w:numPr>
        <w:spacing w:after="80" w:line="280"/>
      </w:pPr>
      <w:r>
        <w:rPr>
          <w:rFonts w:ascii="Calibri" w:cs="Calibri" w:eastAsia="Calibri" w:hAnsi="Calibri"/>
          <w:color w:val="1A1A1A"/>
          <w:sz w:val="22"/>
          <w:szCs w:val="22"/>
        </w:rPr>
        <w:t xml:space="preserve">Notifier sans délai tout incident significatif susceptible d'affecter la solvabilité.</w:t>
      </w:r>
    </w:p>
    <w:p>
      <w:pPr>
        <w:pStyle w:val="ListParagraph"/>
        <w:numPr>
          <w:ilvl w:val="0"/>
          <w:numId w:val="3"/>
        </w:numPr>
        <w:spacing w:after="80" w:line="280"/>
      </w:pPr>
      <w:r>
        <w:rPr>
          <w:rFonts w:ascii="Calibri" w:cs="Calibri" w:eastAsia="Calibri" w:hAnsi="Calibri"/>
          <w:color w:val="1A1A1A"/>
          <w:sz w:val="22"/>
          <w:szCs w:val="22"/>
        </w:rPr>
        <w:t xml:space="preserve">Tenir à disposition d'Atout France et de l'APST tous documents probants relatifs aux fonds détenus, aux contrats voyageurs et aux relations fournisseurs.</w:t>
      </w:r>
    </w:p>
    <w:p>
      <w:pPr>
        <w:pStyle w:val="Heading2"/>
        <w:spacing w:after="160" w:before="360"/>
      </w:pPr>
      <w:r>
        <w:rPr>
          <w:rFonts w:ascii="Calibri" w:cs="Calibri" w:eastAsia="Calibri" w:hAnsi="Calibri"/>
          <w:b/>
          <w:bCs/>
          <w:color w:val="E87722"/>
          <w:sz w:val="28"/>
          <w:szCs w:val="28"/>
        </w:rPr>
        <w:t xml:space="preserve">10.3. Engagements financiers du dirigeant</w:t>
      </w:r>
    </w:p>
    <w:p>
      <w:pPr>
        <w:pStyle w:val="ListParagraph"/>
        <w:numPr>
          <w:ilvl w:val="0"/>
          <w:numId w:val="3"/>
        </w:numPr>
        <w:spacing w:after="80" w:line="280"/>
      </w:pPr>
      <w:r>
        <w:rPr>
          <w:rFonts w:ascii="Calibri" w:cs="Calibri" w:eastAsia="Calibri" w:hAnsi="Calibri"/>
          <w:color w:val="1A1A1A"/>
          <w:sz w:val="22"/>
          <w:szCs w:val="22"/>
        </w:rPr>
        <w:t xml:space="preserve">Constituer une contre-garantie personnelle de 10 000 € (caution dirigeant).</w:t>
      </w:r>
    </w:p>
    <w:p>
      <w:pPr>
        <w:pStyle w:val="ListParagraph"/>
        <w:numPr>
          <w:ilvl w:val="0"/>
          <w:numId w:val="3"/>
        </w:numPr>
        <w:spacing w:after="80" w:line="280"/>
      </w:pPr>
      <w:r>
        <w:rPr>
          <w:rFonts w:ascii="Calibri" w:cs="Calibri" w:eastAsia="Calibri" w:hAnsi="Calibri"/>
          <w:color w:val="1A1A1A"/>
          <w:sz w:val="22"/>
          <w:szCs w:val="22"/>
        </w:rPr>
        <w:t xml:space="preserve">Ne pas distribuer de dividendes tant que le fonds de réserve volontaire (5 % du CA annuel) n'est pas constitué.</w:t>
      </w:r>
    </w:p>
    <w:p>
      <w:pPr>
        <w:pStyle w:val="ListParagraph"/>
        <w:numPr>
          <w:ilvl w:val="0"/>
          <w:numId w:val="3"/>
        </w:numPr>
        <w:spacing w:after="80" w:line="280"/>
      </w:pPr>
      <w:r>
        <w:rPr>
          <w:rFonts w:ascii="Calibri" w:cs="Calibri" w:eastAsia="Calibri" w:hAnsi="Calibri"/>
          <w:color w:val="1A1A1A"/>
          <w:sz w:val="22"/>
          <w:szCs w:val="22"/>
        </w:rPr>
        <w:t xml:space="preserve">Maintenir en permanence un fonds de roulement positif et suffisant pour couvrir 60 jours de charges fixes.</w:t>
      </w:r>
    </w:p>
    <w:p>
      <w:pPr>
        <w:pStyle w:val="Heading2"/>
        <w:spacing w:after="160" w:before="360"/>
      </w:pPr>
      <w:r>
        <w:rPr>
          <w:rFonts w:ascii="Calibri" w:cs="Calibri" w:eastAsia="Calibri" w:hAnsi="Calibri"/>
          <w:b/>
          <w:bCs/>
          <w:color w:val="E87722"/>
          <w:sz w:val="28"/>
          <w:szCs w:val="28"/>
        </w:rPr>
        <w:t xml:space="preserve">10.4. Engagements opérationnels</w:t>
      </w:r>
    </w:p>
    <w:p>
      <w:pPr>
        <w:pStyle w:val="ListParagraph"/>
        <w:numPr>
          <w:ilvl w:val="0"/>
          <w:numId w:val="3"/>
        </w:numPr>
        <w:spacing w:after="80" w:line="280"/>
      </w:pPr>
      <w:r>
        <w:rPr>
          <w:rFonts w:ascii="Calibri" w:cs="Calibri" w:eastAsia="Calibri" w:hAnsi="Calibri"/>
          <w:color w:val="1A1A1A"/>
          <w:sz w:val="22"/>
          <w:szCs w:val="22"/>
        </w:rPr>
        <w:t xml:space="preserve">Cantonner les fonds clients via Stripe Connect avec écriture comptable séparée par voyage.</w:t>
      </w:r>
    </w:p>
    <w:p>
      <w:pPr>
        <w:pStyle w:val="ListParagraph"/>
        <w:numPr>
          <w:ilvl w:val="0"/>
          <w:numId w:val="3"/>
        </w:numPr>
        <w:spacing w:after="80" w:line="280"/>
      </w:pPr>
      <w:r>
        <w:rPr>
          <w:rFonts w:ascii="Calibri" w:cs="Calibri" w:eastAsia="Calibri" w:hAnsi="Calibri"/>
          <w:color w:val="1A1A1A"/>
          <w:sz w:val="22"/>
          <w:szCs w:val="22"/>
        </w:rPr>
        <w:t xml:space="preserve">Inclure le Pack Sérénité dans 100 % des voyages commercialisés — sans option ni surcoût visible.</w:t>
      </w:r>
    </w:p>
    <w:p>
      <w:pPr>
        <w:pStyle w:val="ListParagraph"/>
        <w:numPr>
          <w:ilvl w:val="0"/>
          <w:numId w:val="3"/>
        </w:numPr>
        <w:spacing w:after="80" w:line="280"/>
      </w:pPr>
      <w:r>
        <w:rPr>
          <w:rFonts w:ascii="Calibri" w:cs="Calibri" w:eastAsia="Calibri" w:hAnsi="Calibri"/>
          <w:color w:val="1A1A1A"/>
          <w:sz w:val="22"/>
          <w:szCs w:val="22"/>
        </w:rPr>
        <w:t xml:space="preserve">Tenir à jour un manuel qualité opérationnel — mise à jour annuelle minimum.</w:t>
      </w:r>
    </w:p>
    <w:p>
      <w:pPr>
        <w:pStyle w:val="ListParagraph"/>
        <w:numPr>
          <w:ilvl w:val="0"/>
          <w:numId w:val="3"/>
        </w:numPr>
        <w:spacing w:after="80" w:line="280"/>
      </w:pPr>
      <w:r>
        <w:rPr>
          <w:rFonts w:ascii="Calibri" w:cs="Calibri" w:eastAsia="Calibri" w:hAnsi="Calibri"/>
          <w:color w:val="1A1A1A"/>
          <w:sz w:val="22"/>
          <w:szCs w:val="22"/>
        </w:rPr>
        <w:t xml:space="preserve">Suivre une formation continue d'au moins 21 heures par an sur le droit du tourisme et la gestion de crise.</w:t>
      </w:r>
    </w:p>
    <w:p>
      <w:pPr>
        <w:pStyle w:val="Heading2"/>
        <w:spacing w:after="160" w:before="360"/>
      </w:pPr>
      <w:r>
        <w:rPr>
          <w:rFonts w:ascii="Calibri" w:cs="Calibri" w:eastAsia="Calibri" w:hAnsi="Calibri"/>
          <w:b/>
          <w:bCs/>
          <w:color w:val="E87722"/>
          <w:sz w:val="28"/>
          <w:szCs w:val="28"/>
        </w:rPr>
        <w:t xml:space="preserve">10.5. Engagement de coopération avec les autorités</w:t>
      </w:r>
    </w:p>
    <w:p>
      <w:pPr>
        <w:spacing w:after="120" w:line="300"/>
        <w:jc w:val="both"/>
      </w:pPr>
      <w:r>
        <w:rPr>
          <w:rFonts w:ascii="Calibri" w:cs="Calibri" w:eastAsia="Calibri" w:hAnsi="Calibri"/>
          <w:color w:val="1A1A1A"/>
          <w:sz w:val="22"/>
          <w:szCs w:val="22"/>
        </w:rPr>
        <w:t xml:space="preserve">Eventy Life s'engage à coopérer pleinement avec l'APST, Atout France, la DGCCRF, la Médiation Tourisme et Voyage, la CNIL et toute autorité de contrôle compétente. Aucune demande d'information, aucun audit, aucun contrôle ne se verra opposer un quelconque obstacle. La transparence est notre standard.</w:t>
      </w:r>
    </w:p>
    <w:p>
      <w:pPr>
        <w:spacing w:after="120"/>
      </w:pPr>
      <w:r>
        <w:t xml:space="preserve"/>
      </w:r>
    </w:p>
    <w:p>
      <w:pPr>
        <w:spacing w:after="120" w:line="300"/>
        <w:jc w:val="both"/>
      </w:pPr>
      <w:r>
        <w:rPr>
          <w:rFonts w:ascii="Calibri" w:cs="Calibri" w:eastAsia="Calibri" w:hAnsi="Calibri"/>
          <w:i/>
          <w:iCs/>
          <w:color w:val="1A1A1A"/>
          <w:sz w:val="22"/>
          <w:szCs w:val="22"/>
        </w:rPr>
        <w:t xml:space="preserve">Fait à Paris, le 29 avril 2026.</w:t>
      </w:r>
    </w:p>
    <w:p>
      <w:pPr>
        <w:spacing w:after="120"/>
      </w:pPr>
      <w:r>
        <w:t xml:space="preserve"/>
      </w:r>
    </w:p>
    <w:p>
      <w:pPr>
        <w:spacing w:after="120" w:line="300"/>
        <w:jc w:val="both"/>
      </w:pPr>
      <w:r>
        <w:rPr>
          <w:rFonts w:ascii="Calibri" w:cs="Calibri" w:eastAsia="Calibri" w:hAnsi="Calibri"/>
          <w:b/>
          <w:bCs/>
          <w:color w:val="1A1A1A"/>
          <w:sz w:val="22"/>
          <w:szCs w:val="22"/>
        </w:rPr>
        <w:t xml:space="preserve">David Eventy</w:t>
      </w:r>
    </w:p>
    <w:p>
      <w:pPr>
        <w:spacing w:after="120" w:line="300"/>
        <w:jc w:val="both"/>
      </w:pPr>
      <w:r>
        <w:rPr>
          <w:rFonts w:ascii="Calibri" w:cs="Calibri" w:eastAsia="Calibri" w:hAnsi="Calibri"/>
          <w:color w:val="1A1A1A"/>
          <w:sz w:val="22"/>
          <w:szCs w:val="22"/>
        </w:rPr>
        <w:t xml:space="preserve">Président, Fondateur — Eventy Life SAS</w:t>
      </w:r>
    </w:p>
    <w:p>
      <w:r>
        <w:br w:type="page"/>
      </w:r>
    </w:p>
    <w:p>
      <w:pPr>
        <w:pStyle w:val="Heading1"/>
        <w:spacing w:after="240" w:before="480"/>
      </w:pPr>
      <w:r>
        <w:rPr>
          <w:rFonts w:ascii="Calibri" w:cs="Calibri" w:eastAsia="Calibri" w:hAnsi="Calibri"/>
          <w:b/>
          <w:bCs/>
          <w:color w:val="1F4E79"/>
          <w:sz w:val="36"/>
          <w:szCs w:val="36"/>
        </w:rPr>
        <w:t xml:space="preserve">14. FAQ — questions anticipées de la commission APST</w:t>
      </w:r>
    </w:p>
    <w:p>
      <w:pPr>
        <w:pBdr>
          <w:left w:val="single" w:color="E87722" w:sz="18" w:space="12"/>
        </w:pBdr>
        <w:spacing w:after="200" w:before="200" w:line="320"/>
        <w:ind w:left="720" w:right="720"/>
      </w:pPr>
      <w:r>
        <w:rPr>
          <w:rFonts w:ascii="Calibri" w:cs="Calibri" w:eastAsia="Calibri" w:hAnsi="Calibri"/>
          <w:i/>
          <w:iCs/>
          <w:color w:val="1F4E79"/>
          <w:sz w:val="24"/>
          <w:szCs w:val="24"/>
        </w:rPr>
        <w:t xml:space="preserve">Les meilleures réponses sont celles qu'on a préparées avant qu'on nous pose la question.</w:t>
      </w:r>
    </w:p>
    <w:p>
      <w:pPr>
        <w:spacing w:after="120" w:line="300"/>
        <w:jc w:val="both"/>
      </w:pPr>
      <w:r>
        <w:rPr>
          <w:rFonts w:ascii="Calibri" w:cs="Calibri" w:eastAsia="Calibri" w:hAnsi="Calibri"/>
          <w:color w:val="1A1A1A"/>
          <w:sz w:val="22"/>
          <w:szCs w:val="22"/>
        </w:rPr>
        <w:t xml:space="preserve">Cette partie anticipe les questions classiques d'une commission d'admission APST sur la base de l'expérience du secteur et des points de vigilance habituels. Elle a vocation à faciliter l'instruction du dossier.</w:t>
      </w:r>
    </w:p>
    <w:p>
      <w:pPr>
        <w:pStyle w:val="Heading2"/>
        <w:spacing w:after="160" w:before="360"/>
      </w:pPr>
      <w:r>
        <w:rPr>
          <w:rFonts w:ascii="Calibri" w:cs="Calibri" w:eastAsia="Calibri" w:hAnsi="Calibri"/>
          <w:b/>
          <w:bCs/>
          <w:color w:val="E87722"/>
          <w:sz w:val="28"/>
          <w:szCs w:val="28"/>
        </w:rPr>
        <w:t xml:space="preserve">Q1. Eventy Life est en cours de création — comment évaluer la solidité d'un acteur sans historique ?</w:t>
      </w:r>
    </w:p>
    <w:p>
      <w:pPr>
        <w:spacing w:after="120" w:line="300"/>
        <w:jc w:val="both"/>
      </w:pPr>
      <w:r>
        <w:rPr>
          <w:rFonts w:ascii="Calibri" w:cs="Calibri" w:eastAsia="Calibri" w:hAnsi="Calibri"/>
          <w:color w:val="1A1A1A"/>
          <w:sz w:val="22"/>
          <w:szCs w:val="22"/>
        </w:rPr>
        <w:t xml:space="preserve">Trois éléments objectifs permettent d'évaluer la solidité d'Eventy Life avant son premier exercice clos : (i) la plateforme technique propriétaire — plus d'un million de lignes de code, 31 modules backend, 3 300 tests automatisés — déjà opérationnelle et auto-financée ; (ii) le pipeline commercial — partenariats HRA et autocaristes en cours de structuration, créateurs indépendants identifiés ; (iii) la rigueur du présent dossier, qui démontre une compréhension complète du cadre réglementaire et un budget de conformité provisionné. Le dirigeant prend par ailleurs l'engagement personnel d'une contre-garantie de 10 000 €.</w:t>
      </w:r>
    </w:p>
    <w:p>
      <w:pPr>
        <w:pStyle w:val="Heading2"/>
        <w:spacing w:after="160" w:before="360"/>
      </w:pPr>
      <w:r>
        <w:rPr>
          <w:rFonts w:ascii="Calibri" w:cs="Calibri" w:eastAsia="Calibri" w:hAnsi="Calibri"/>
          <w:b/>
          <w:bCs/>
          <w:color w:val="E87722"/>
          <w:sz w:val="28"/>
          <w:szCs w:val="28"/>
        </w:rPr>
        <w:t xml:space="preserve">Q2. Le modèle de rémunération distribuée (HRA + 5 % vendeur + 3 % créateur) n'est-il pas inhabituel ?</w:t>
      </w:r>
    </w:p>
    <w:p>
      <w:pPr>
        <w:spacing w:after="120" w:line="300"/>
        <w:jc w:val="both"/>
      </w:pPr>
      <w:r>
        <w:rPr>
          <w:rFonts w:ascii="Calibri" w:cs="Calibri" w:eastAsia="Calibri" w:hAnsi="Calibri"/>
          <w:color w:val="1A1A1A"/>
          <w:sz w:val="22"/>
          <w:szCs w:val="22"/>
        </w:rPr>
        <w:t xml:space="preserve">Le modèle est moins « inhabituel » qu'« explicite ». Toute agence de voyages distribue une partie de sa marge à des apporteurs d'affaires (commissions, partenariats, salaires des commerciaux). Eventy Life formalise cette distribution dans un cadre transparent et contractuel, ce qui présente trois avantages : (i) lisibilité totale des flux financiers — atout pour la conformité et l'audit ; (ii) alignement des intérêts entre Eventy, créateurs et vendeurs ; (iii) protection du voyageur — qui sait ce qu'il paie et à qui. La commission APST y verra une garantie supplémentaire de bonne tenue financière.</w:t>
      </w:r>
    </w:p>
    <w:p>
      <w:pPr>
        <w:pStyle w:val="Heading2"/>
        <w:spacing w:after="160" w:before="360"/>
      </w:pPr>
      <w:r>
        <w:rPr>
          <w:rFonts w:ascii="Calibri" w:cs="Calibri" w:eastAsia="Calibri" w:hAnsi="Calibri"/>
          <w:b/>
          <w:bCs/>
          <w:color w:val="E87722"/>
          <w:sz w:val="28"/>
          <w:szCs w:val="28"/>
        </w:rPr>
        <w:t xml:space="preserve">Q3. Le seuil de départ à 38 voyageurs (au lieu de 53) ne fragilise-t-il pas la rentabilité par voyage ?</w:t>
      </w:r>
    </w:p>
    <w:p>
      <w:pPr>
        <w:spacing w:after="120" w:line="300"/>
        <w:jc w:val="both"/>
      </w:pPr>
      <w:r>
        <w:rPr>
          <w:rFonts w:ascii="Calibri" w:cs="Calibri" w:eastAsia="Calibri" w:hAnsi="Calibri"/>
          <w:color w:val="1A1A1A"/>
          <w:sz w:val="22"/>
          <w:szCs w:val="22"/>
        </w:rPr>
        <w:t xml:space="preserve">Le seuil de 38 voyageurs est un choix de prudence économique et commerciale. Il garantit que les coûts directs (autocariste, accompagnateur, animations) sont couverts dès lors que ce seuil est atteint. Les voyages avec remplissage supérieur (jusqu'à 53) génèrent une marge plus élevée — c'est un effet de levier. Eventy ne s'engage pas à partir « à tout prix » : si le remplissage descend sous 38, le voyage est annulé et les voyageurs intégralement remboursés sous 14 jours. Cette discipline est inscrite dans les CGV.</w:t>
      </w:r>
    </w:p>
    <w:p>
      <w:pPr>
        <w:pStyle w:val="Heading2"/>
        <w:spacing w:after="160" w:before="360"/>
      </w:pPr>
      <w:r>
        <w:rPr>
          <w:rFonts w:ascii="Calibri" w:cs="Calibri" w:eastAsia="Calibri" w:hAnsi="Calibri"/>
          <w:b/>
          <w:bCs/>
          <w:color w:val="E87722"/>
          <w:sz w:val="28"/>
          <w:szCs w:val="28"/>
        </w:rPr>
        <w:t xml:space="preserve">Q4. Comment Eventy Life gère-t-elle la TVA marge ?</w:t>
      </w:r>
    </w:p>
    <w:p>
      <w:pPr>
        <w:spacing w:after="120" w:line="300"/>
        <w:jc w:val="both"/>
      </w:pPr>
      <w:r>
        <w:rPr>
          <w:rFonts w:ascii="Calibri" w:cs="Calibri" w:eastAsia="Calibri" w:hAnsi="Calibri"/>
          <w:color w:val="1A1A1A"/>
          <w:sz w:val="22"/>
          <w:szCs w:val="22"/>
        </w:rPr>
        <w:t xml:space="preserve">Eventy Life est soumise au régime de TVA sur la marge bénéficiaire pour les agences de voyages, conformément au BOI-TVA-SECT-60 et à l'article 266-1-e du CGI. La marge taxable est calculée voyage par voyage, par différence entre le prix payé par le voyageur (TTC) et le coût des prestations refacturées, achetées auprès de tiers européens. La TVA est exigible à l'encaissement de l'acompte (proportionnellement) puis du solde. Un expert-comptable spécialisé tourisme est mandaté pour assurer la conformité comptable mensuelle.</w:t>
      </w:r>
    </w:p>
    <w:p>
      <w:pPr>
        <w:pStyle w:val="Heading2"/>
        <w:spacing w:after="160" w:before="360"/>
      </w:pPr>
      <w:r>
        <w:rPr>
          <w:rFonts w:ascii="Calibri" w:cs="Calibri" w:eastAsia="Calibri" w:hAnsi="Calibri"/>
          <w:b/>
          <w:bCs/>
          <w:color w:val="E87722"/>
          <w:sz w:val="28"/>
          <w:szCs w:val="28"/>
        </w:rPr>
        <w:t xml:space="preserve">Q5. La plateforme technique est-elle vraiment opérationnelle ou un projet ?</w:t>
      </w:r>
    </w:p>
    <w:p>
      <w:pPr>
        <w:spacing w:after="120" w:line="300"/>
        <w:jc w:val="both"/>
      </w:pPr>
      <w:r>
        <w:rPr>
          <w:rFonts w:ascii="Calibri" w:cs="Calibri" w:eastAsia="Calibri" w:hAnsi="Calibri"/>
          <w:color w:val="1A1A1A"/>
          <w:sz w:val="22"/>
          <w:szCs w:val="22"/>
        </w:rPr>
        <w:t xml:space="preserve">La plateforme est opérationnelle. Le code est versionné sur un dépôt Git privé, déployé en environnement de production sur Scaleway (backend NestJS) et Vercel (frontend Next.js). Les 3 300+ tests automatisés s'exécutent sur chaque mise à jour via CI/CD. Une démonstration peut être organisée à la demande de la commission APST, sur place ou en visioconférence. Une revue technique par un tiers (audit de sécurité externe) est planifiée à la fin du premier semestre d'exploitation.</w:t>
      </w:r>
    </w:p>
    <w:p>
      <w:pPr>
        <w:pStyle w:val="Heading2"/>
        <w:spacing w:after="160" w:before="360"/>
      </w:pPr>
      <w:r>
        <w:rPr>
          <w:rFonts w:ascii="Calibri" w:cs="Calibri" w:eastAsia="Calibri" w:hAnsi="Calibri"/>
          <w:b/>
          <w:bCs/>
          <w:color w:val="E87722"/>
          <w:sz w:val="28"/>
          <w:szCs w:val="28"/>
        </w:rPr>
        <w:t xml:space="preserve">Q6. Quel est le risque maximal pour l'APST en cas de défaillance d'Eventy Life ?</w:t>
      </w:r>
    </w:p>
    <w:p>
      <w:pPr>
        <w:spacing w:after="120" w:line="300"/>
        <w:jc w:val="both"/>
      </w:pPr>
      <w:r>
        <w:rPr>
          <w:rFonts w:ascii="Calibri" w:cs="Calibri" w:eastAsia="Calibri" w:hAnsi="Calibri"/>
          <w:color w:val="1A1A1A"/>
          <w:sz w:val="22"/>
          <w:szCs w:val="22"/>
        </w:rPr>
        <w:t xml:space="preserve">Le risque maximal est borné par les fonds clients en transit à un instant donné. Avec un délai moyen acompte → départ de 45 jours et un CA pic mensuel An 1 estimé à 2,5 M€, les fonds en transit n'excèdent pas 1,25 M€ environ en An 1. Eventy Life sollicite une garantie financière de 1,6 M€ — soit une couverture de 130 % par rapport au risque maximal estimé, indexée trimestriellement. Cette discipline d'indexation contractuelle protège l'APST contre toute dérive.</w:t>
      </w:r>
    </w:p>
    <w:p>
      <w:pPr>
        <w:pStyle w:val="Heading2"/>
        <w:spacing w:after="160" w:before="360"/>
      </w:pPr>
      <w:r>
        <w:rPr>
          <w:rFonts w:ascii="Calibri" w:cs="Calibri" w:eastAsia="Calibri" w:hAnsi="Calibri"/>
          <w:b/>
          <w:bCs/>
          <w:color w:val="E87722"/>
          <w:sz w:val="28"/>
          <w:szCs w:val="28"/>
        </w:rPr>
        <w:t xml:space="preserve">Q7. Que se passe-t-il si le volume d'affaires dépasse fortement les prévisions ?</w:t>
      </w:r>
    </w:p>
    <w:p>
      <w:pPr>
        <w:spacing w:after="120" w:line="300"/>
        <w:jc w:val="both"/>
      </w:pPr>
      <w:r>
        <w:rPr>
          <w:rFonts w:ascii="Calibri" w:cs="Calibri" w:eastAsia="Calibri" w:hAnsi="Calibri"/>
          <w:color w:val="1A1A1A"/>
          <w:sz w:val="22"/>
          <w:szCs w:val="22"/>
        </w:rPr>
        <w:t xml:space="preserve">Le contrat avec l'APST prévoit une indexation contractuelle de la garantie au volume réel d'affaires, avec déclaration trimestrielle des fonds en transit. En cas de dépassement supérieur à 30 % de l'enveloppe initiale, Eventy Life déclenche immédiatement une demande d'ajustement à la hausse de la garantie, et augmente la cotisation variable en conséquence. Le mécanisme est auto-correctif et protège l'APST autant qu'il protège les voyageurs.</w:t>
      </w:r>
    </w:p>
    <w:p>
      <w:pPr>
        <w:pStyle w:val="Heading2"/>
        <w:spacing w:after="160" w:before="360"/>
      </w:pPr>
      <w:r>
        <w:rPr>
          <w:rFonts w:ascii="Calibri" w:cs="Calibri" w:eastAsia="Calibri" w:hAnsi="Calibri"/>
          <w:b/>
          <w:bCs/>
          <w:color w:val="E87722"/>
          <w:sz w:val="28"/>
          <w:szCs w:val="28"/>
        </w:rPr>
        <w:t xml:space="preserve">Q8. Qui sont les créateurs indépendants — quel est leur statut juridique ?</w:t>
      </w:r>
    </w:p>
    <w:p>
      <w:pPr>
        <w:spacing w:after="120" w:line="300"/>
        <w:jc w:val="both"/>
      </w:pPr>
      <w:r>
        <w:rPr>
          <w:rFonts w:ascii="Calibri" w:cs="Calibri" w:eastAsia="Calibri" w:hAnsi="Calibri"/>
          <w:color w:val="1A1A1A"/>
          <w:sz w:val="22"/>
          <w:szCs w:val="22"/>
        </w:rPr>
        <w:t xml:space="preserve">Les créateurs indépendants travaillant avec Eventy Life sont des auto-entrepreneurs ou micro-entreprises immatriculées en France. Aucun lien de subordination — Eventy n'est pas employeur. Chaque créateur signe un contrat-cadre de partenariat précisant les rémunérations (5 % vendeur + 3 % créateur sur HRA), les obligations de qualité, les obligations d'information précontractuelle envers le voyageur. Les créateurs ne signent pas le contrat de voyage — c'est Eventy Life qui contracte avec le voyageur et reste responsable de plein droit conformément à l'article L211-16.</w:t>
      </w:r>
    </w:p>
    <w:p>
      <w:pPr>
        <w:pStyle w:val="Heading2"/>
        <w:spacing w:after="160" w:before="360"/>
      </w:pPr>
      <w:r>
        <w:rPr>
          <w:rFonts w:ascii="Calibri" w:cs="Calibri" w:eastAsia="Calibri" w:hAnsi="Calibri"/>
          <w:b/>
          <w:bCs/>
          <w:color w:val="E87722"/>
          <w:sz w:val="28"/>
          <w:szCs w:val="28"/>
        </w:rPr>
        <w:t xml:space="preserve">Q9. Comment Eventy Life se distingue-t-elle d'une plateforme de mise en relation simple (type marketplace) ?</w:t>
      </w:r>
    </w:p>
    <w:p>
      <w:pPr>
        <w:spacing w:after="120" w:line="300"/>
        <w:jc w:val="both"/>
      </w:pPr>
      <w:r>
        <w:rPr>
          <w:rFonts w:ascii="Calibri" w:cs="Calibri" w:eastAsia="Calibri" w:hAnsi="Calibri"/>
          <w:color w:val="1A1A1A"/>
          <w:sz w:val="22"/>
          <w:szCs w:val="22"/>
        </w:rPr>
        <w:t xml:space="preserve">Eventy Life n'est PAS une marketplace de mise en relation. Eventy Life est un opérateur de voyages au sens strict : c'est Eventy qui vend le voyage au voyageur, qui contracte avec le voyageur, qui est responsable de plein droit de la bonne exécution des prestations, qui supporte la garantie financière APST. Les créateurs indépendants sont des prestataires d'Eventy, pas des vendeurs en direct au voyageur. Cette qualification — opérateur et non intermédiaire — est cardinale pour la conformité au Code du Tourisme et pour l'utilité de la garantie financière.</w:t>
      </w:r>
    </w:p>
    <w:p>
      <w:pPr>
        <w:pStyle w:val="Heading2"/>
        <w:spacing w:after="160" w:before="360"/>
      </w:pPr>
      <w:r>
        <w:rPr>
          <w:rFonts w:ascii="Calibri" w:cs="Calibri" w:eastAsia="Calibri" w:hAnsi="Calibri"/>
          <w:b/>
          <w:bCs/>
          <w:color w:val="E87722"/>
          <w:sz w:val="28"/>
          <w:szCs w:val="28"/>
        </w:rPr>
        <w:t xml:space="preserve">Q10. Quelles sont les conditions de sortie ou de résiliation de la garantie APST ?</w:t>
      </w:r>
    </w:p>
    <w:p>
      <w:pPr>
        <w:spacing w:after="120" w:line="300"/>
        <w:jc w:val="both"/>
      </w:pPr>
      <w:r>
        <w:rPr>
          <w:rFonts w:ascii="Calibri" w:cs="Calibri" w:eastAsia="Calibri" w:hAnsi="Calibri"/>
          <w:color w:val="1A1A1A"/>
          <w:sz w:val="22"/>
          <w:szCs w:val="22"/>
        </w:rPr>
        <w:t xml:space="preserve">Eventy Life accepte les conditions de résiliation prévues par les statuts de l'APST. En cas de résiliation à l'initiative d'Eventy (changement de garant, fin d'activité), la garantie demeure en vigueur jusqu'à l'extinction de tous les engagements voyageurs en cours. En cas de résiliation à l'initiative de l'APST (manquement grave), Eventy Life s'engage à coopérer pleinement et à transférer ses obligations vers un garant successeur dans les meilleurs délais, sous le contrôle d'Atout France.</w:t>
      </w:r>
    </w:p>
    <w:p>
      <w:pPr>
        <w:pStyle w:val="Heading2"/>
        <w:spacing w:after="160" w:before="360"/>
      </w:pPr>
      <w:r>
        <w:rPr>
          <w:rFonts w:ascii="Calibri" w:cs="Calibri" w:eastAsia="Calibri" w:hAnsi="Calibri"/>
          <w:b/>
          <w:bCs/>
          <w:color w:val="E87722"/>
          <w:sz w:val="28"/>
          <w:szCs w:val="28"/>
        </w:rPr>
        <w:t xml:space="preserve">Q11. Pourquoi la cible An 2 (CA 80 M€) semble-t-elle ambitieuse ?</w:t>
      </w:r>
    </w:p>
    <w:p>
      <w:pPr>
        <w:spacing w:after="120" w:line="300"/>
        <w:jc w:val="both"/>
      </w:pPr>
      <w:r>
        <w:rPr>
          <w:rFonts w:ascii="Calibri" w:cs="Calibri" w:eastAsia="Calibri" w:hAnsi="Calibri"/>
          <w:color w:val="1A1A1A"/>
          <w:sz w:val="22"/>
          <w:szCs w:val="22"/>
        </w:rPr>
        <w:t xml:space="preserve">La cible An 2 est ambitieuse mais explicable. Elle repose sur trois leviers cumulatifs : (i) montée en cadence de 50 voyages/sem en T4 An 1 à 200 voyages/sem en T4 An 2 — soit un quadruplement réaliste si la traction est confirmée ; (ii) ouverture progressive de l'Europe (12 → 25 destinations) ; (iii) effet de réseau créateurs / ambassadeurs / influenceurs. Le scénario central An 2 est néanmoins traité avec prudence : le scénario pessimiste (40 M€ CA An 2) reste profitable. Eventy ne sollicite pas la garantie sur la base d'un scénario optimiste — elle s'engage à indexer la garantie au volume réel.</w:t>
      </w:r>
    </w:p>
    <w:p>
      <w:pPr>
        <w:pStyle w:val="Heading2"/>
        <w:spacing w:after="160" w:before="360"/>
      </w:pPr>
      <w:r>
        <w:rPr>
          <w:rFonts w:ascii="Calibri" w:cs="Calibri" w:eastAsia="Calibri" w:hAnsi="Calibri"/>
          <w:b/>
          <w:bCs/>
          <w:color w:val="E87722"/>
          <w:sz w:val="28"/>
          <w:szCs w:val="28"/>
        </w:rPr>
        <w:t xml:space="preserve">Q12. Que recouvre le « Pack Sérénité » mentionné dans le dossier ?</w:t>
      </w:r>
    </w:p>
    <w:p>
      <w:pPr>
        <w:spacing w:after="120" w:line="300"/>
        <w:jc w:val="both"/>
      </w:pPr>
      <w:r>
        <w:rPr>
          <w:rFonts w:ascii="Calibri" w:cs="Calibri" w:eastAsia="Calibri" w:hAnsi="Calibri"/>
          <w:color w:val="1A1A1A"/>
          <w:sz w:val="22"/>
          <w:szCs w:val="22"/>
        </w:rPr>
        <w:t xml:space="preserve">Le Pack Sérénité est un ensemble de garanties complémentaires INCLUSES dans le prix du voyage — sans option, sans surcoût visible. Il couvre : annulation pour motif valable, rapatriement médical, frais médicaux à l'étranger, bagages perdus / volés, assistance juridique, ligne d'assistance 24/7. Les composantes assurantielles sont souscrites auprès d'un assureur tiers (en cours de sélection) et attestées par un certificat individuel pour chaque voyageur. Le coût du Pack Sérénité est intégré dans la décomposition de prix présentée au voyageur — transparence totale.</w:t>
      </w:r>
    </w:p>
    <w:p>
      <w:r>
        <w:br w:type="page"/>
      </w:r>
    </w:p>
    <w:p>
      <w:pPr>
        <w:pStyle w:val="Heading1"/>
        <w:spacing w:after="240" w:before="480"/>
      </w:pPr>
      <w:r>
        <w:rPr>
          <w:rFonts w:ascii="Calibri" w:cs="Calibri" w:eastAsia="Calibri" w:hAnsi="Calibri"/>
          <w:b/>
          <w:bCs/>
          <w:color w:val="1F4E79"/>
          <w:sz w:val="36"/>
          <w:szCs w:val="36"/>
        </w:rPr>
        <w:t xml:space="preserve">15. Annexes — index et contenus</w:t>
      </w:r>
    </w:p>
    <w:p>
      <w:pPr>
        <w:spacing w:after="120" w:line="300"/>
        <w:jc w:val="both"/>
      </w:pPr>
      <w:r>
        <w:rPr>
          <w:rFonts w:ascii="Calibri" w:cs="Calibri" w:eastAsia="Calibri" w:hAnsi="Calibri"/>
          <w:color w:val="1A1A1A"/>
          <w:sz w:val="22"/>
          <w:szCs w:val="22"/>
        </w:rPr>
        <w:t xml:space="preserve">Le présent dossier est accompagné des annexes suivantes, fournies sous forme de documents séparés ou de sections complémentaires. Elles peuvent être transmises à l'APST, à Atout France ou à tout garant tiers à leur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60"/>
        <w:gridCol w:w="4500"/>
      </w:tblGrid>
      <w:tr>
        <w:trPr>
          <w:tblHeader/>
        </w:trPr>
        <w:tc>
          <w:tcPr>
            <w:tcW w:type="dxa" w:w="8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Réf.</w:t>
            </w:r>
          </w:p>
        </w:tc>
        <w:tc>
          <w:tcPr>
            <w:tcW w:type="dxa" w:w="40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Annexe</w:t>
            </w:r>
          </w:p>
        </w:tc>
        <w:tc>
          <w:tcPr>
            <w:tcW w:type="dxa" w:w="4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Contenu</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CV détaillé du dirigeant</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Parcours, expérience, formation, capacité professionnelle</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Modélisation financière complète</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Compte de résultat An 1 / An 2, plan de trésorerie 24 mois, hypothèses détaillées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Pré-engagement RC Pro</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Devis et conditions Hiscox / Galian / CMB</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Conditions Générales de Vente — version intégrale</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CGV conformes directive 2015/2302, contrat type voyageur</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Catalogue programmes types — saison 1</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 voyages représentatifs, fiches techniques, prix</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Liste des partenaires identifiés</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Autocaristes, hôtels, restaurants, activités — par destination</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Déclaration sur l'honneur du dirigeant</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Non-condamnation, capacité à diriger, sincérité du dossier</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Architecture technique de la plateforme</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Schéma fonctionnel, modules, traçabilité des fonds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Modèle de fiche d'information précontractuelle</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Conforme arrêté du 1er mars 2018</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J</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Politique de confidentialité et RGPD</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Document public eventylife.fr</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K</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Statuts SAS Eventy Life — squelette de référence</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Articles 1 à 15, clauses spécifiques tourisme, réserve volontaire 5 % CA</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L</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Modèle d'extrait Kbis Eventy Life</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Placeholder à compléter post-immatriculation, rubriques attendues</w:t>
            </w:r>
          </w:p>
        </w:tc>
      </w:tr>
      <w:tr>
        <w:tc>
          <w:tcPr>
            <w:tcW w:type="dxa" w:w="8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w:t>
            </w:r>
          </w:p>
        </w:tc>
        <w:tc>
          <w:tcPr>
            <w:tcW w:type="dxa" w:w="40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RIB du compte cantonné Eventy Life</w:t>
            </w:r>
          </w:p>
        </w:tc>
        <w:tc>
          <w:tcPr>
            <w:tcW w:type="dxa" w:w="4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Compte bancaire cantonné — fonds de garantie + réserve volontaire</w:t>
            </w:r>
          </w:p>
        </w:tc>
      </w:tr>
      <w:tr>
        <w:tc>
          <w:tcPr>
            <w:tcW w:type="dxa" w:w="8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w:t>
            </w:r>
          </w:p>
        </w:tc>
        <w:tc>
          <w:tcPr>
            <w:tcW w:type="dxa" w:w="40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Modèle d'attestation de l'expert-comptable</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Engagements de l'expert-comptable envers l'APST — annuelle</w:t>
            </w:r>
          </w:p>
        </w:tc>
      </w:tr>
    </w:tbl>
    <w:p>
      <w:pPr>
        <w:spacing w:after="120"/>
      </w:pPr>
      <w:r>
        <w:t xml:space="preserve"/>
      </w:r>
    </w:p>
    <w:p>
      <w:pPr>
        <w:spacing w:after="120" w:line="300"/>
        <w:jc w:val="both"/>
      </w:pPr>
      <w:r>
        <w:rPr>
          <w:rFonts w:ascii="Calibri" w:cs="Calibri" w:eastAsia="Calibri" w:hAnsi="Calibri"/>
          <w:i/>
          <w:iCs/>
          <w:color w:val="1A1A1A"/>
          <w:sz w:val="22"/>
          <w:szCs w:val="22"/>
        </w:rPr>
        <w:t xml:space="preserve">Les contenus détaillés des annexes-clés sont reproduits ci-après. Les annexes complémentaires (B, C, H, I, J) sont disponibles sur simple demande à eventylife@gmail.com.</w:t>
      </w:r>
    </w:p>
    <w:p>
      <w:r>
        <w:br w:type="page"/>
      </w:r>
    </w:p>
    <w:p>
      <w:pPr>
        <w:pStyle w:val="Heading2"/>
        <w:spacing w:after="160" w:before="360"/>
      </w:pPr>
      <w:r>
        <w:rPr>
          <w:rFonts w:ascii="Calibri" w:cs="Calibri" w:eastAsia="Calibri" w:hAnsi="Calibri"/>
          <w:b/>
          <w:bCs/>
          <w:color w:val="E87722"/>
          <w:sz w:val="28"/>
          <w:szCs w:val="28"/>
        </w:rPr>
        <w:t xml:space="preserve">Annexe A — CV synthétique du dirigeant</w:t>
      </w:r>
    </w:p>
    <w:p>
      <w:pPr>
        <w:spacing w:after="120" w:line="300"/>
        <w:jc w:val="both"/>
      </w:pPr>
      <w:r>
        <w:rPr>
          <w:rFonts w:ascii="Calibri" w:cs="Calibri" w:eastAsia="Calibri" w:hAnsi="Calibri"/>
          <w:color w:val="1A1A1A"/>
          <w:sz w:val="22"/>
          <w:szCs w:val="22"/>
        </w:rPr>
        <w:t xml:space="preserve">Document préparé pour transmission à l'APST et à Atout France. La version intégrale signée est disponible sur demande.</w:t>
      </w:r>
    </w:p>
    <w:p>
      <w:pPr>
        <w:pStyle w:val="Heading3"/>
        <w:spacing w:after="120" w:before="240"/>
      </w:pPr>
      <w:r>
        <w:rPr>
          <w:rFonts w:ascii="Calibri" w:cs="Calibri" w:eastAsia="Calibri" w:hAnsi="Calibri"/>
          <w:b/>
          <w:bCs/>
          <w:color w:val="1F4E79"/>
          <w:sz w:val="24"/>
          <w:szCs w:val="24"/>
        </w:rPr>
        <w:t xml:space="preserve">Identité</w:t>
      </w:r>
    </w:p>
    <w:p>
      <w:pPr>
        <w:pStyle w:val="ListParagraph"/>
        <w:numPr>
          <w:ilvl w:val="0"/>
          <w:numId w:val="2"/>
        </w:numPr>
        <w:spacing w:after="80" w:line="280"/>
      </w:pPr>
      <w:r>
        <w:rPr>
          <w:rFonts w:ascii="Calibri" w:cs="Calibri" w:eastAsia="Calibri" w:hAnsi="Calibri"/>
          <w:color w:val="1A1A1A"/>
          <w:sz w:val="22"/>
          <w:szCs w:val="22"/>
        </w:rPr>
        <w:t xml:space="preserve">Nom : David Eventy</w:t>
      </w:r>
    </w:p>
    <w:p>
      <w:pPr>
        <w:pStyle w:val="ListParagraph"/>
        <w:numPr>
          <w:ilvl w:val="0"/>
          <w:numId w:val="2"/>
        </w:numPr>
        <w:spacing w:after="80" w:line="280"/>
      </w:pPr>
      <w:r>
        <w:rPr>
          <w:rFonts w:ascii="Calibri" w:cs="Calibri" w:eastAsia="Calibri" w:hAnsi="Calibri"/>
          <w:color w:val="1A1A1A"/>
          <w:sz w:val="22"/>
          <w:szCs w:val="22"/>
        </w:rPr>
        <w:t xml:space="preserve">Fonction : Président, Fondateur — Eventy Life SAS (en cours de création)</w:t>
      </w:r>
    </w:p>
    <w:p>
      <w:pPr>
        <w:pStyle w:val="ListParagraph"/>
        <w:numPr>
          <w:ilvl w:val="0"/>
          <w:numId w:val="2"/>
        </w:numPr>
        <w:spacing w:after="80" w:line="280"/>
      </w:pPr>
      <w:r>
        <w:rPr>
          <w:rFonts w:ascii="Calibri" w:cs="Calibri" w:eastAsia="Calibri" w:hAnsi="Calibri"/>
          <w:color w:val="1A1A1A"/>
          <w:sz w:val="22"/>
          <w:szCs w:val="22"/>
        </w:rPr>
        <w:t xml:space="preserve">Contact : eventylife@gmail.com</w:t>
      </w:r>
    </w:p>
    <w:p>
      <w:pPr>
        <w:pStyle w:val="Heading3"/>
        <w:spacing w:after="120" w:before="240"/>
      </w:pPr>
      <w:r>
        <w:rPr>
          <w:rFonts w:ascii="Calibri" w:cs="Calibri" w:eastAsia="Calibri" w:hAnsi="Calibri"/>
          <w:b/>
          <w:bCs/>
          <w:color w:val="1F4E79"/>
          <w:sz w:val="24"/>
          <w:szCs w:val="24"/>
        </w:rPr>
        <w:t xml:space="preserve">Parcours</w:t>
      </w:r>
    </w:p>
    <w:p>
      <w:pPr>
        <w:spacing w:after="120" w:line="300"/>
        <w:jc w:val="both"/>
      </w:pPr>
      <w:r>
        <w:rPr>
          <w:rFonts w:ascii="Calibri" w:cs="Calibri" w:eastAsia="Calibri" w:hAnsi="Calibri"/>
          <w:color w:val="1A1A1A"/>
          <w:sz w:val="22"/>
          <w:szCs w:val="22"/>
        </w:rPr>
        <w:t xml:space="preserve">David Eventy est un entrepreneur autodidacte. Son parcours combine une expertise technique acquise sur des années de développement de plateformes web et mobiles, une sensibilité forte au monde du voyage et de l'hôtellerie-restauration, et une capacité avérée à mener un projet complexe de bout en bout — comme en témoigne la plateforme Eventy Life elle-même, conçue, codée et déployée en autonomie.</w:t>
      </w:r>
    </w:p>
    <w:p>
      <w:pPr>
        <w:spacing w:after="120" w:line="300"/>
        <w:jc w:val="both"/>
      </w:pPr>
      <w:r>
        <w:rPr>
          <w:rFonts w:ascii="Calibri" w:cs="Calibri" w:eastAsia="Calibri" w:hAnsi="Calibri"/>
          <w:color w:val="1A1A1A"/>
          <w:sz w:val="22"/>
          <w:szCs w:val="22"/>
        </w:rPr>
        <w:t xml:space="preserve">Au-delà du projet Eventy Life, David Eventy a accompagné de multiples acteurs économiques dans la digitalisation de leurs activités. Cette pluralité de regards — technique, commercial, opérationnel — constitue la trame de la capacité professionnelle qu'il met aujourd'hui au service du tourisme.</w:t>
      </w:r>
    </w:p>
    <w:p>
      <w:pPr>
        <w:pStyle w:val="Heading3"/>
        <w:spacing w:after="120" w:before="240"/>
      </w:pPr>
      <w:r>
        <w:rPr>
          <w:rFonts w:ascii="Calibri" w:cs="Calibri" w:eastAsia="Calibri" w:hAnsi="Calibri"/>
          <w:b/>
          <w:bCs/>
          <w:color w:val="1F4E79"/>
          <w:sz w:val="24"/>
          <w:szCs w:val="24"/>
        </w:rPr>
        <w:t xml:space="preserve">Engagements de capacité professionnelle</w:t>
      </w:r>
    </w:p>
    <w:p>
      <w:pPr>
        <w:pStyle w:val="ListParagraph"/>
        <w:numPr>
          <w:ilvl w:val="0"/>
          <w:numId w:val="2"/>
        </w:numPr>
        <w:spacing w:after="80" w:line="280"/>
      </w:pPr>
      <w:r>
        <w:rPr>
          <w:rFonts w:ascii="Calibri" w:cs="Calibri" w:eastAsia="Calibri" w:hAnsi="Calibri"/>
          <w:color w:val="1A1A1A"/>
          <w:sz w:val="22"/>
          <w:szCs w:val="22"/>
        </w:rPr>
        <w:t xml:space="preserve">Suivi d'une formation qualifiante en droit du tourisme et fiscalité agence (modules 2025-2026).</w:t>
      </w:r>
    </w:p>
    <w:p>
      <w:pPr>
        <w:pStyle w:val="ListParagraph"/>
        <w:numPr>
          <w:ilvl w:val="0"/>
          <w:numId w:val="2"/>
        </w:numPr>
        <w:spacing w:after="80" w:line="280"/>
      </w:pPr>
      <w:r>
        <w:rPr>
          <w:rFonts w:ascii="Calibri" w:cs="Calibri" w:eastAsia="Calibri" w:hAnsi="Calibri"/>
          <w:color w:val="1A1A1A"/>
          <w:sz w:val="22"/>
          <w:szCs w:val="22"/>
        </w:rPr>
        <w:t xml:space="preserve">Recrutement, dans les 6 premiers mois d'exploitation, d'un responsable opérations titulaire d'un BTS Tourisme ou d'une expérience certifiée — en complément de capacité.</w:t>
      </w:r>
    </w:p>
    <w:p>
      <w:pPr>
        <w:pStyle w:val="ListParagraph"/>
        <w:numPr>
          <w:ilvl w:val="0"/>
          <w:numId w:val="2"/>
        </w:numPr>
        <w:spacing w:after="80" w:line="280"/>
      </w:pPr>
      <w:r>
        <w:rPr>
          <w:rFonts w:ascii="Calibri" w:cs="Calibri" w:eastAsia="Calibri" w:hAnsi="Calibri"/>
          <w:color w:val="1A1A1A"/>
          <w:sz w:val="22"/>
          <w:szCs w:val="22"/>
        </w:rPr>
        <w:t xml:space="preserve">Engagement de formation continue d'au moins 21 heures par an dans les domaines droit du tourisme, droit de la consommation, fiscalité voyage, gestion de crise.</w:t>
      </w:r>
    </w:p>
    <w:p>
      <w:pPr>
        <w:pStyle w:val="Heading3"/>
        <w:spacing w:after="120" w:before="240"/>
      </w:pPr>
      <w:r>
        <w:rPr>
          <w:rFonts w:ascii="Calibri" w:cs="Calibri" w:eastAsia="Calibri" w:hAnsi="Calibri"/>
          <w:b/>
          <w:bCs/>
          <w:color w:val="1F4E79"/>
          <w:sz w:val="24"/>
          <w:szCs w:val="24"/>
        </w:rPr>
        <w:t xml:space="preserve">Compétences clés</w:t>
      </w:r>
    </w:p>
    <w:p>
      <w:pPr>
        <w:pStyle w:val="ListParagraph"/>
        <w:numPr>
          <w:ilvl w:val="0"/>
          <w:numId w:val="2"/>
        </w:numPr>
        <w:spacing w:after="80" w:line="280"/>
      </w:pPr>
      <w:r>
        <w:rPr>
          <w:rFonts w:ascii="Calibri" w:cs="Calibri" w:eastAsia="Calibri" w:hAnsi="Calibri"/>
          <w:color w:val="1A1A1A"/>
          <w:sz w:val="22"/>
          <w:szCs w:val="22"/>
        </w:rPr>
        <w:t xml:space="preserve">Direction opérationnelle d'un projet pluridisciplinaire (technique, commercial, juridique, financier).</w:t>
      </w:r>
    </w:p>
    <w:p>
      <w:pPr>
        <w:pStyle w:val="ListParagraph"/>
        <w:numPr>
          <w:ilvl w:val="0"/>
          <w:numId w:val="2"/>
        </w:numPr>
        <w:spacing w:after="80" w:line="280"/>
      </w:pPr>
      <w:r>
        <w:rPr>
          <w:rFonts w:ascii="Calibri" w:cs="Calibri" w:eastAsia="Calibri" w:hAnsi="Calibri"/>
          <w:color w:val="1A1A1A"/>
          <w:sz w:val="22"/>
          <w:szCs w:val="22"/>
        </w:rPr>
        <w:t xml:space="preserve">Conception et développement de plateformes numériques à fort volume.</w:t>
      </w:r>
    </w:p>
    <w:p>
      <w:pPr>
        <w:pStyle w:val="ListParagraph"/>
        <w:numPr>
          <w:ilvl w:val="0"/>
          <w:numId w:val="2"/>
        </w:numPr>
        <w:spacing w:after="80" w:line="280"/>
      </w:pPr>
      <w:r>
        <w:rPr>
          <w:rFonts w:ascii="Calibri" w:cs="Calibri" w:eastAsia="Calibri" w:hAnsi="Calibri"/>
          <w:color w:val="1A1A1A"/>
          <w:sz w:val="22"/>
          <w:szCs w:val="22"/>
        </w:rPr>
        <w:t xml:space="preserve">Compréhension fine du cadre réglementaire tourisme — directive UE 2015/2302, Code du Tourisme.</w:t>
      </w:r>
    </w:p>
    <w:p>
      <w:pPr>
        <w:pStyle w:val="ListParagraph"/>
        <w:numPr>
          <w:ilvl w:val="0"/>
          <w:numId w:val="2"/>
        </w:numPr>
        <w:spacing w:after="80" w:line="280"/>
      </w:pPr>
      <w:r>
        <w:rPr>
          <w:rFonts w:ascii="Calibri" w:cs="Calibri" w:eastAsia="Calibri" w:hAnsi="Calibri"/>
          <w:color w:val="1A1A1A"/>
          <w:sz w:val="22"/>
          <w:szCs w:val="22"/>
        </w:rPr>
        <w:t xml:space="preserve">Sensibilité aux enjeux d'expérience client et de qualité de service.</w:t>
      </w:r>
    </w:p>
    <w:p>
      <w:r>
        <w:br w:type="page"/>
      </w:r>
    </w:p>
    <w:p>
      <w:pPr>
        <w:pStyle w:val="Heading2"/>
        <w:spacing w:after="160" w:before="360"/>
      </w:pPr>
      <w:r>
        <w:rPr>
          <w:rFonts w:ascii="Calibri" w:cs="Calibri" w:eastAsia="Calibri" w:hAnsi="Calibri"/>
          <w:b/>
          <w:bCs/>
          <w:color w:val="E87722"/>
          <w:sz w:val="28"/>
          <w:szCs w:val="28"/>
        </w:rPr>
        <w:t xml:space="preserve">Annexe D — Conditions Générales de Vente — extraits structurants</w:t>
      </w:r>
    </w:p>
    <w:p>
      <w:pPr>
        <w:spacing w:after="120" w:line="300"/>
        <w:jc w:val="both"/>
      </w:pPr>
      <w:r>
        <w:rPr>
          <w:rFonts w:ascii="Calibri" w:cs="Calibri" w:eastAsia="Calibri" w:hAnsi="Calibri"/>
          <w:color w:val="1A1A1A"/>
          <w:sz w:val="22"/>
          <w:szCs w:val="22"/>
        </w:rPr>
        <w:t xml:space="preserve">Les CGV intégrales sont en cours de finalisation avec un avocat spécialisé en droit du tourisme. Elles seront jointes au dossier sous une dizaine de jours après finalisation. Voici la structure de référence et quelques clauses-clés.</w:t>
      </w:r>
    </w:p>
    <w:p>
      <w:pPr>
        <w:pStyle w:val="Heading3"/>
        <w:spacing w:after="120" w:before="240"/>
      </w:pPr>
      <w:r>
        <w:rPr>
          <w:rFonts w:ascii="Calibri" w:cs="Calibri" w:eastAsia="Calibri" w:hAnsi="Calibri"/>
          <w:b/>
          <w:bCs/>
          <w:color w:val="1F4E79"/>
          <w:sz w:val="24"/>
          <w:szCs w:val="24"/>
        </w:rPr>
        <w:t xml:space="preserve">Sommaire prévu des CGV</w:t>
      </w:r>
    </w:p>
    <w:p>
      <w:pPr>
        <w:pStyle w:val="ListParagraph"/>
        <w:numPr>
          <w:ilvl w:val="0"/>
          <w:numId w:val="3"/>
        </w:numPr>
        <w:spacing w:after="80" w:line="280"/>
      </w:pPr>
      <w:r>
        <w:rPr>
          <w:rFonts w:ascii="Calibri" w:cs="Calibri" w:eastAsia="Calibri" w:hAnsi="Calibri"/>
          <w:color w:val="1A1A1A"/>
          <w:sz w:val="22"/>
          <w:szCs w:val="22"/>
        </w:rPr>
        <w:t xml:space="preserve">Préambule et identification de l'opérateur (Eventy Life SAS, IM Atout France, garantie APST, RC Pro, médiation MTV).</w:t>
      </w:r>
    </w:p>
    <w:p>
      <w:pPr>
        <w:pStyle w:val="ListParagraph"/>
        <w:numPr>
          <w:ilvl w:val="0"/>
          <w:numId w:val="3"/>
        </w:numPr>
        <w:spacing w:after="80" w:line="280"/>
      </w:pPr>
      <w:r>
        <w:rPr>
          <w:rFonts w:ascii="Calibri" w:cs="Calibri" w:eastAsia="Calibri" w:hAnsi="Calibri"/>
          <w:color w:val="1A1A1A"/>
          <w:sz w:val="22"/>
          <w:szCs w:val="22"/>
        </w:rPr>
        <w:t xml:space="preserve">Définitions (voyage à forfait, voyageur, opérateur, prestations associées).</w:t>
      </w:r>
    </w:p>
    <w:p>
      <w:pPr>
        <w:pStyle w:val="ListParagraph"/>
        <w:numPr>
          <w:ilvl w:val="0"/>
          <w:numId w:val="3"/>
        </w:numPr>
        <w:spacing w:after="80" w:line="280"/>
      </w:pPr>
      <w:r>
        <w:rPr>
          <w:rFonts w:ascii="Calibri" w:cs="Calibri" w:eastAsia="Calibri" w:hAnsi="Calibri"/>
          <w:color w:val="1A1A1A"/>
          <w:sz w:val="22"/>
          <w:szCs w:val="22"/>
        </w:rPr>
        <w:t xml:space="preserve">Information précontractuelle obligatoire (formulaire arrêté du 1er mars 2018).</w:t>
      </w:r>
    </w:p>
    <w:p>
      <w:pPr>
        <w:pStyle w:val="ListParagraph"/>
        <w:numPr>
          <w:ilvl w:val="0"/>
          <w:numId w:val="3"/>
        </w:numPr>
        <w:spacing w:after="80" w:line="280"/>
      </w:pPr>
      <w:r>
        <w:rPr>
          <w:rFonts w:ascii="Calibri" w:cs="Calibri" w:eastAsia="Calibri" w:hAnsi="Calibri"/>
          <w:color w:val="1A1A1A"/>
          <w:sz w:val="22"/>
          <w:szCs w:val="22"/>
        </w:rPr>
        <w:t xml:space="preserve">Formation du contrat — modalités d'inscription, acompte, signature électronique.</w:t>
      </w:r>
    </w:p>
    <w:p>
      <w:pPr>
        <w:pStyle w:val="ListParagraph"/>
        <w:numPr>
          <w:ilvl w:val="0"/>
          <w:numId w:val="3"/>
        </w:numPr>
        <w:spacing w:after="80" w:line="280"/>
      </w:pPr>
      <w:r>
        <w:rPr>
          <w:rFonts w:ascii="Calibri" w:cs="Calibri" w:eastAsia="Calibri" w:hAnsi="Calibri"/>
          <w:color w:val="1A1A1A"/>
          <w:sz w:val="22"/>
          <w:szCs w:val="22"/>
        </w:rPr>
        <w:t xml:space="preserve">Prix et révision (modification limitée à 8 % conformément à l'article L211-12).</w:t>
      </w:r>
    </w:p>
    <w:p>
      <w:pPr>
        <w:pStyle w:val="ListParagraph"/>
        <w:numPr>
          <w:ilvl w:val="0"/>
          <w:numId w:val="3"/>
        </w:numPr>
        <w:spacing w:after="80" w:line="280"/>
      </w:pPr>
      <w:r>
        <w:rPr>
          <w:rFonts w:ascii="Calibri" w:cs="Calibri" w:eastAsia="Calibri" w:hAnsi="Calibri"/>
          <w:color w:val="1A1A1A"/>
          <w:sz w:val="22"/>
          <w:szCs w:val="22"/>
        </w:rPr>
        <w:t xml:space="preserve">Modification du voyage par l'organisateur (procédure et droits du voyageur).</w:t>
      </w:r>
    </w:p>
    <w:p>
      <w:pPr>
        <w:pStyle w:val="ListParagraph"/>
        <w:numPr>
          <w:ilvl w:val="0"/>
          <w:numId w:val="3"/>
        </w:numPr>
        <w:spacing w:after="80" w:line="280"/>
      </w:pPr>
      <w:r>
        <w:rPr>
          <w:rFonts w:ascii="Calibri" w:cs="Calibri" w:eastAsia="Calibri" w:hAnsi="Calibri"/>
          <w:color w:val="1A1A1A"/>
          <w:sz w:val="22"/>
          <w:szCs w:val="22"/>
        </w:rPr>
        <w:t xml:space="preserve">Cession du contrat à un tiers (jusqu'à 7 jours avant le départ).</w:t>
      </w:r>
    </w:p>
    <w:p>
      <w:pPr>
        <w:pStyle w:val="ListParagraph"/>
        <w:numPr>
          <w:ilvl w:val="0"/>
          <w:numId w:val="3"/>
        </w:numPr>
        <w:spacing w:after="80" w:line="280"/>
      </w:pPr>
      <w:r>
        <w:rPr>
          <w:rFonts w:ascii="Calibri" w:cs="Calibri" w:eastAsia="Calibri" w:hAnsi="Calibri"/>
          <w:color w:val="1A1A1A"/>
          <w:sz w:val="22"/>
          <w:szCs w:val="22"/>
        </w:rPr>
        <w:t xml:space="preserve">Résolution avant le début du voyage (frais de résolution barème transparent).</w:t>
      </w:r>
    </w:p>
    <w:p>
      <w:pPr>
        <w:pStyle w:val="ListParagraph"/>
        <w:numPr>
          <w:ilvl w:val="0"/>
          <w:numId w:val="3"/>
        </w:numPr>
        <w:spacing w:after="80" w:line="280"/>
      </w:pPr>
      <w:r>
        <w:rPr>
          <w:rFonts w:ascii="Calibri" w:cs="Calibri" w:eastAsia="Calibri" w:hAnsi="Calibri"/>
          <w:color w:val="1A1A1A"/>
          <w:sz w:val="22"/>
          <w:szCs w:val="22"/>
        </w:rPr>
        <w:t xml:space="preserve">Résolution après le début du voyage (rapatriement, prise en charge).</w:t>
      </w:r>
    </w:p>
    <w:p>
      <w:pPr>
        <w:pStyle w:val="ListParagraph"/>
        <w:numPr>
          <w:ilvl w:val="0"/>
          <w:numId w:val="3"/>
        </w:numPr>
        <w:spacing w:after="80" w:line="280"/>
      </w:pPr>
      <w:r>
        <w:rPr>
          <w:rFonts w:ascii="Calibri" w:cs="Calibri" w:eastAsia="Calibri" w:hAnsi="Calibri"/>
          <w:color w:val="1A1A1A"/>
          <w:sz w:val="22"/>
          <w:szCs w:val="22"/>
        </w:rPr>
        <w:t xml:space="preserve">Responsabilité de l'opérateur (responsabilité de plein droit, article L211-16).</w:t>
      </w:r>
    </w:p>
    <w:p>
      <w:pPr>
        <w:pStyle w:val="ListParagraph"/>
        <w:numPr>
          <w:ilvl w:val="0"/>
          <w:numId w:val="3"/>
        </w:numPr>
        <w:spacing w:after="80" w:line="280"/>
      </w:pPr>
      <w:r>
        <w:rPr>
          <w:rFonts w:ascii="Calibri" w:cs="Calibri" w:eastAsia="Calibri" w:hAnsi="Calibri"/>
          <w:color w:val="1A1A1A"/>
          <w:sz w:val="22"/>
          <w:szCs w:val="22"/>
        </w:rPr>
        <w:t xml:space="preserve">Pack Sérénité — contenu, modalités d'activation, exclusions.</w:t>
      </w:r>
    </w:p>
    <w:p>
      <w:pPr>
        <w:pStyle w:val="ListParagraph"/>
        <w:numPr>
          <w:ilvl w:val="0"/>
          <w:numId w:val="3"/>
        </w:numPr>
        <w:spacing w:after="80" w:line="280"/>
      </w:pPr>
      <w:r>
        <w:rPr>
          <w:rFonts w:ascii="Calibri" w:cs="Calibri" w:eastAsia="Calibri" w:hAnsi="Calibri"/>
          <w:color w:val="1A1A1A"/>
          <w:sz w:val="22"/>
          <w:szCs w:val="22"/>
        </w:rPr>
        <w:t xml:space="preserve">Médiation des litiges — saisine MTV (mtv.travel), procédure, délais.</w:t>
      </w:r>
    </w:p>
    <w:p>
      <w:pPr>
        <w:pStyle w:val="ListParagraph"/>
        <w:numPr>
          <w:ilvl w:val="0"/>
          <w:numId w:val="3"/>
        </w:numPr>
        <w:spacing w:after="80" w:line="280"/>
      </w:pPr>
      <w:r>
        <w:rPr>
          <w:rFonts w:ascii="Calibri" w:cs="Calibri" w:eastAsia="Calibri" w:hAnsi="Calibri"/>
          <w:color w:val="1A1A1A"/>
          <w:sz w:val="22"/>
          <w:szCs w:val="22"/>
        </w:rPr>
        <w:t xml:space="preserve">Données personnelles et RGPD.</w:t>
      </w:r>
    </w:p>
    <w:p>
      <w:pPr>
        <w:pStyle w:val="ListParagraph"/>
        <w:numPr>
          <w:ilvl w:val="0"/>
          <w:numId w:val="3"/>
        </w:numPr>
        <w:spacing w:after="80" w:line="280"/>
      </w:pPr>
      <w:r>
        <w:rPr>
          <w:rFonts w:ascii="Calibri" w:cs="Calibri" w:eastAsia="Calibri" w:hAnsi="Calibri"/>
          <w:color w:val="1A1A1A"/>
          <w:sz w:val="22"/>
          <w:szCs w:val="22"/>
        </w:rPr>
        <w:t xml:space="preserve">Loi applicable et juridictions compétentes.</w:t>
      </w:r>
    </w:p>
    <w:p>
      <w:pPr>
        <w:pStyle w:val="Heading3"/>
        <w:spacing w:after="120" w:before="240"/>
      </w:pPr>
      <w:r>
        <w:rPr>
          <w:rFonts w:ascii="Calibri" w:cs="Calibri" w:eastAsia="Calibri" w:hAnsi="Calibri"/>
          <w:b/>
          <w:bCs/>
          <w:color w:val="1F4E79"/>
          <w:sz w:val="24"/>
          <w:szCs w:val="24"/>
        </w:rPr>
        <w:t xml:space="preserve">Clauses-clés (extraits)</w:t>
      </w:r>
    </w:p>
    <w:p>
      <w:pPr>
        <w:spacing w:after="120" w:line="300"/>
        <w:jc w:val="both"/>
      </w:pPr>
      <w:r>
        <w:rPr>
          <w:rFonts w:ascii="Calibri" w:cs="Calibri" w:eastAsia="Calibri" w:hAnsi="Calibri"/>
          <w:color w:val="1A1A1A"/>
          <w:sz w:val="22"/>
          <w:szCs w:val="22"/>
        </w:rPr>
        <w:t xml:space="preserve">Clause « Identité de l'opérateur et garants » : « Eventy Life SAS, immatriculée au RCS de [ville] sous le numéro [SIREN], dont le siège social est sis [adresse], est immatriculée au registre des opérateurs de voyages et de séjours d'Atout France sous le numéro IM [numéro]. La garantie financière est apportée par l'APST — Association Professionnelle de Solidarité du Tourisme, 15 av. Carnot, 75017 Paris. La responsabilité civile professionnelle est assurée par [assureur] sous le contrat n° [n°], avec une garantie minimale de 1 500 000 € par sinistre. Le médiateur compétent est la Médiation Tourisme et Voyage (MTV), 12 rue Eugène Sue, 75018 Paris — mtv.travel. »</w:t>
      </w:r>
    </w:p>
    <w:p>
      <w:pPr>
        <w:spacing w:after="120" w:line="300"/>
        <w:jc w:val="both"/>
      </w:pPr>
      <w:r>
        <w:rPr>
          <w:rFonts w:ascii="Calibri" w:cs="Calibri" w:eastAsia="Calibri" w:hAnsi="Calibri"/>
          <w:color w:val="1A1A1A"/>
          <w:sz w:val="22"/>
          <w:szCs w:val="22"/>
        </w:rPr>
        <w:t xml:space="preserve">Clause « Modification du prix » : « Le prix du voyage peut faire l'objet d'une modification à la hausse ou à la baisse jusqu'à 20 jours avant le départ, dans la limite de 8 % du prix initial, en cas d'évolution du coût du transport (carburant, taxes), du taux de change, ou des taxes locales obligatoires. Toute modification supérieure à 8 % ouvre droit, au choix du voyageur, soit à l'acceptation, soit à la résolution sans frais avec remboursement intégral sous 14 jours. »</w:t>
      </w:r>
    </w:p>
    <w:p>
      <w:pPr>
        <w:spacing w:after="120" w:line="300"/>
        <w:jc w:val="both"/>
      </w:pPr>
      <w:r>
        <w:rPr>
          <w:rFonts w:ascii="Calibri" w:cs="Calibri" w:eastAsia="Calibri" w:hAnsi="Calibri"/>
          <w:color w:val="1A1A1A"/>
          <w:sz w:val="22"/>
          <w:szCs w:val="22"/>
        </w:rPr>
        <w:t xml:space="preserve">Clause « Frais de résolution » (barème transparent) : « En cas de résolution du contrat par le voyageur avant le départ, des frais standard de résolution s'appliquent selon le délai : plus de 60 jours avant départ — 25 % du prix ; entre 60 et 30 jours — 50 % ; entre 30 et 15 jours — 75 % ; moins de 15 jours — 90 %. En cas de résolution pour motif force majeure couvert par le Pack Sérénité, ces frais sont remboursés selon les conditions du Pack. »</w:t>
      </w:r>
    </w:p>
    <w:p>
      <w:r>
        <w:br w:type="page"/>
      </w:r>
    </w:p>
    <w:p>
      <w:pPr>
        <w:pStyle w:val="Heading2"/>
        <w:spacing w:after="160" w:before="360"/>
      </w:pPr>
      <w:r>
        <w:rPr>
          <w:rFonts w:ascii="Calibri" w:cs="Calibri" w:eastAsia="Calibri" w:hAnsi="Calibri"/>
          <w:b/>
          <w:bCs/>
          <w:color w:val="E87722"/>
          <w:sz w:val="28"/>
          <w:szCs w:val="28"/>
        </w:rPr>
        <w:t xml:space="preserve">Annexe E — Catalogue programmes types saison 1</w:t>
      </w:r>
    </w:p>
    <w:p>
      <w:pPr>
        <w:spacing w:after="120" w:line="300"/>
        <w:jc w:val="both"/>
      </w:pPr>
      <w:r>
        <w:rPr>
          <w:rFonts w:ascii="Calibri" w:cs="Calibri" w:eastAsia="Calibri" w:hAnsi="Calibri"/>
          <w:color w:val="1A1A1A"/>
          <w:sz w:val="22"/>
          <w:szCs w:val="22"/>
        </w:rPr>
        <w:t xml:space="preserve">Échantillon représentatif de 5 voyages-types programmés pour la saison de lancement. Chaque fiche reprend la structure standard d'une fiche voyage Eventy : intitulé, dates, destination, programme jour par jour, prestations incluses, prix, créateur attitré.</w:t>
      </w:r>
    </w:p>
    <w:p>
      <w:pPr>
        <w:pStyle w:val="Heading3"/>
        <w:spacing w:after="120" w:before="240"/>
      </w:pPr>
      <w:r>
        <w:rPr>
          <w:rFonts w:ascii="Calibri" w:cs="Calibri" w:eastAsia="Calibri" w:hAnsi="Calibri"/>
          <w:b/>
          <w:bCs/>
          <w:color w:val="1F4E79"/>
          <w:sz w:val="24"/>
          <w:szCs w:val="24"/>
        </w:rPr>
        <w:t xml:space="preserve">Voyage 1 — Marrakech, le sourire des médinas (5 jours)</w:t>
      </w:r>
    </w:p>
    <w:p>
      <w:pPr>
        <w:pStyle w:val="ListParagraph"/>
        <w:numPr>
          <w:ilvl w:val="0"/>
          <w:numId w:val="2"/>
        </w:numPr>
        <w:spacing w:after="80" w:line="280"/>
      </w:pPr>
      <w:r>
        <w:rPr>
          <w:rFonts w:ascii="Calibri" w:cs="Calibri" w:eastAsia="Calibri" w:hAnsi="Calibri"/>
          <w:color w:val="1A1A1A"/>
          <w:sz w:val="22"/>
          <w:szCs w:val="22"/>
        </w:rPr>
        <w:t xml:space="preserve">Période : avril – octobre, départ vendredi soir, retour mardi matin.</w:t>
      </w:r>
    </w:p>
    <w:p>
      <w:pPr>
        <w:pStyle w:val="ListParagraph"/>
        <w:numPr>
          <w:ilvl w:val="0"/>
          <w:numId w:val="2"/>
        </w:numPr>
        <w:spacing w:after="80" w:line="280"/>
      </w:pPr>
      <w:r>
        <w:rPr>
          <w:rFonts w:ascii="Calibri" w:cs="Calibri" w:eastAsia="Calibri" w:hAnsi="Calibri"/>
          <w:color w:val="1A1A1A"/>
          <w:sz w:val="22"/>
          <w:szCs w:val="22"/>
        </w:rPr>
        <w:t xml:space="preserve">Transport : vol charter ou vol régulier groupe (selon disponibilité), transferts privés sur place.</w:t>
      </w:r>
    </w:p>
    <w:p>
      <w:pPr>
        <w:pStyle w:val="ListParagraph"/>
        <w:numPr>
          <w:ilvl w:val="0"/>
          <w:numId w:val="2"/>
        </w:numPr>
        <w:spacing w:after="80" w:line="280"/>
      </w:pPr>
      <w:r>
        <w:rPr>
          <w:rFonts w:ascii="Calibri" w:cs="Calibri" w:eastAsia="Calibri" w:hAnsi="Calibri"/>
          <w:color w:val="1A1A1A"/>
          <w:sz w:val="22"/>
          <w:szCs w:val="22"/>
        </w:rPr>
        <w:t xml:space="preserve">Hébergement : riad de charme 4*, pension complète.</w:t>
      </w:r>
    </w:p>
    <w:p>
      <w:pPr>
        <w:pStyle w:val="ListParagraph"/>
        <w:numPr>
          <w:ilvl w:val="0"/>
          <w:numId w:val="2"/>
        </w:numPr>
        <w:spacing w:after="80" w:line="280"/>
      </w:pPr>
      <w:r>
        <w:rPr>
          <w:rFonts w:ascii="Calibri" w:cs="Calibri" w:eastAsia="Calibri" w:hAnsi="Calibri"/>
          <w:color w:val="1A1A1A"/>
          <w:sz w:val="22"/>
          <w:szCs w:val="22"/>
        </w:rPr>
        <w:t xml:space="preserve">Programme : visite des souks, jardin Majorelle, Atlas, Essaouira optionnelle, soirées tagines, hammam.</w:t>
      </w:r>
    </w:p>
    <w:p>
      <w:pPr>
        <w:pStyle w:val="ListParagraph"/>
        <w:numPr>
          <w:ilvl w:val="0"/>
          <w:numId w:val="2"/>
        </w:numPr>
        <w:spacing w:after="80" w:line="280"/>
      </w:pPr>
      <w:r>
        <w:rPr>
          <w:rFonts w:ascii="Calibri" w:cs="Calibri" w:eastAsia="Calibri" w:hAnsi="Calibri"/>
          <w:color w:val="1A1A1A"/>
          <w:sz w:val="22"/>
          <w:szCs w:val="22"/>
        </w:rPr>
        <w:t xml:space="preserve">Prix par voyageur : 749 € TTC tout inclus.</w:t>
      </w:r>
    </w:p>
    <w:p>
      <w:pPr>
        <w:pStyle w:val="ListParagraph"/>
        <w:numPr>
          <w:ilvl w:val="0"/>
          <w:numId w:val="2"/>
        </w:numPr>
        <w:spacing w:after="80" w:line="280"/>
      </w:pPr>
      <w:r>
        <w:rPr>
          <w:rFonts w:ascii="Calibri" w:cs="Calibri" w:eastAsia="Calibri" w:hAnsi="Calibri"/>
          <w:color w:val="1A1A1A"/>
          <w:sz w:val="22"/>
          <w:szCs w:val="22"/>
        </w:rPr>
        <w:t xml:space="preserve">Capacité : 38 voyageurs cibles.</w:t>
      </w:r>
    </w:p>
    <w:p>
      <w:pPr>
        <w:pStyle w:val="Heading3"/>
        <w:spacing w:after="120" w:before="240"/>
      </w:pPr>
      <w:r>
        <w:rPr>
          <w:rFonts w:ascii="Calibri" w:cs="Calibri" w:eastAsia="Calibri" w:hAnsi="Calibri"/>
          <w:b/>
          <w:bCs/>
          <w:color w:val="1F4E79"/>
          <w:sz w:val="24"/>
          <w:szCs w:val="24"/>
        </w:rPr>
        <w:t xml:space="preserve">Voyage 2 — Lisbonne et la côte de l'Estoril (4 jours)</w:t>
      </w:r>
    </w:p>
    <w:p>
      <w:pPr>
        <w:pStyle w:val="ListParagraph"/>
        <w:numPr>
          <w:ilvl w:val="0"/>
          <w:numId w:val="2"/>
        </w:numPr>
        <w:spacing w:after="80" w:line="280"/>
      </w:pPr>
      <w:r>
        <w:rPr>
          <w:rFonts w:ascii="Calibri" w:cs="Calibri" w:eastAsia="Calibri" w:hAnsi="Calibri"/>
          <w:color w:val="1A1A1A"/>
          <w:sz w:val="22"/>
          <w:szCs w:val="22"/>
        </w:rPr>
        <w:t xml:space="preserve">Période : mars – novembre, départ jeudi soir, retour dimanche soir.</w:t>
      </w:r>
    </w:p>
    <w:p>
      <w:pPr>
        <w:pStyle w:val="ListParagraph"/>
        <w:numPr>
          <w:ilvl w:val="0"/>
          <w:numId w:val="2"/>
        </w:numPr>
        <w:spacing w:after="80" w:line="280"/>
      </w:pPr>
      <w:r>
        <w:rPr>
          <w:rFonts w:ascii="Calibri" w:cs="Calibri" w:eastAsia="Calibri" w:hAnsi="Calibri"/>
          <w:color w:val="1A1A1A"/>
          <w:sz w:val="22"/>
          <w:szCs w:val="22"/>
        </w:rPr>
        <w:t xml:space="preserve">Transport : autocar Grand Tourisme depuis Paris, ou vol charter.</w:t>
      </w:r>
    </w:p>
    <w:p>
      <w:pPr>
        <w:pStyle w:val="ListParagraph"/>
        <w:numPr>
          <w:ilvl w:val="0"/>
          <w:numId w:val="2"/>
        </w:numPr>
        <w:spacing w:after="80" w:line="280"/>
      </w:pPr>
      <w:r>
        <w:rPr>
          <w:rFonts w:ascii="Calibri" w:cs="Calibri" w:eastAsia="Calibri" w:hAnsi="Calibri"/>
          <w:color w:val="1A1A1A"/>
          <w:sz w:val="22"/>
          <w:szCs w:val="22"/>
        </w:rPr>
        <w:t xml:space="preserve">Hébergement : hôtel 4* centre-ville, petits-déjeuners + 2 dîners.</w:t>
      </w:r>
    </w:p>
    <w:p>
      <w:pPr>
        <w:pStyle w:val="ListParagraph"/>
        <w:numPr>
          <w:ilvl w:val="0"/>
          <w:numId w:val="2"/>
        </w:numPr>
        <w:spacing w:after="80" w:line="280"/>
      </w:pPr>
      <w:r>
        <w:rPr>
          <w:rFonts w:ascii="Calibri" w:cs="Calibri" w:eastAsia="Calibri" w:hAnsi="Calibri"/>
          <w:color w:val="1A1A1A"/>
          <w:sz w:val="22"/>
          <w:szCs w:val="22"/>
        </w:rPr>
        <w:t xml:space="preserve">Programme : Alfama, Belém, Cascais, Sintra, dégustation de pasteis et fado.</w:t>
      </w:r>
    </w:p>
    <w:p>
      <w:pPr>
        <w:pStyle w:val="ListParagraph"/>
        <w:numPr>
          <w:ilvl w:val="0"/>
          <w:numId w:val="2"/>
        </w:numPr>
        <w:spacing w:after="80" w:line="280"/>
      </w:pPr>
      <w:r>
        <w:rPr>
          <w:rFonts w:ascii="Calibri" w:cs="Calibri" w:eastAsia="Calibri" w:hAnsi="Calibri"/>
          <w:color w:val="1A1A1A"/>
          <w:sz w:val="22"/>
          <w:szCs w:val="22"/>
        </w:rPr>
        <w:t xml:space="preserve">Prix par voyageur : 599 € TTC.</w:t>
      </w:r>
    </w:p>
    <w:p>
      <w:pPr>
        <w:pStyle w:val="Heading3"/>
        <w:spacing w:after="120" w:before="240"/>
      </w:pPr>
      <w:r>
        <w:rPr>
          <w:rFonts w:ascii="Calibri" w:cs="Calibri" w:eastAsia="Calibri" w:hAnsi="Calibri"/>
          <w:b/>
          <w:bCs/>
          <w:color w:val="1F4E79"/>
          <w:sz w:val="24"/>
          <w:szCs w:val="24"/>
        </w:rPr>
        <w:t xml:space="preserve">Voyage 3 — Barcelone et la Costa Brava (5 jours)</w:t>
      </w:r>
    </w:p>
    <w:p>
      <w:pPr>
        <w:pStyle w:val="ListParagraph"/>
        <w:numPr>
          <w:ilvl w:val="0"/>
          <w:numId w:val="2"/>
        </w:numPr>
        <w:spacing w:after="80" w:line="280"/>
      </w:pPr>
      <w:r>
        <w:rPr>
          <w:rFonts w:ascii="Calibri" w:cs="Calibri" w:eastAsia="Calibri" w:hAnsi="Calibri"/>
          <w:color w:val="1A1A1A"/>
          <w:sz w:val="22"/>
          <w:szCs w:val="22"/>
        </w:rPr>
        <w:t xml:space="preserve">Période : mai – septembre.</w:t>
      </w:r>
    </w:p>
    <w:p>
      <w:pPr>
        <w:pStyle w:val="ListParagraph"/>
        <w:numPr>
          <w:ilvl w:val="0"/>
          <w:numId w:val="2"/>
        </w:numPr>
        <w:spacing w:after="80" w:line="280"/>
      </w:pPr>
      <w:r>
        <w:rPr>
          <w:rFonts w:ascii="Calibri" w:cs="Calibri" w:eastAsia="Calibri" w:hAnsi="Calibri"/>
          <w:color w:val="1A1A1A"/>
          <w:sz w:val="22"/>
          <w:szCs w:val="22"/>
        </w:rPr>
        <w:t xml:space="preserve">Transport : autocar Grand Tourisme avec accompagnement humain depuis Paris.</w:t>
      </w:r>
    </w:p>
    <w:p>
      <w:pPr>
        <w:pStyle w:val="ListParagraph"/>
        <w:numPr>
          <w:ilvl w:val="0"/>
          <w:numId w:val="2"/>
        </w:numPr>
        <w:spacing w:after="80" w:line="280"/>
      </w:pPr>
      <w:r>
        <w:rPr>
          <w:rFonts w:ascii="Calibri" w:cs="Calibri" w:eastAsia="Calibri" w:hAnsi="Calibri"/>
          <w:color w:val="1A1A1A"/>
          <w:sz w:val="22"/>
          <w:szCs w:val="22"/>
        </w:rPr>
        <w:t xml:space="preserve">Hébergement : hôtel 4*, demi-pension + tapas une soirée.</w:t>
      </w:r>
    </w:p>
    <w:p>
      <w:pPr>
        <w:pStyle w:val="ListParagraph"/>
        <w:numPr>
          <w:ilvl w:val="0"/>
          <w:numId w:val="2"/>
        </w:numPr>
        <w:spacing w:after="80" w:line="280"/>
      </w:pPr>
      <w:r>
        <w:rPr>
          <w:rFonts w:ascii="Calibri" w:cs="Calibri" w:eastAsia="Calibri" w:hAnsi="Calibri"/>
          <w:color w:val="1A1A1A"/>
          <w:sz w:val="22"/>
          <w:szCs w:val="22"/>
        </w:rPr>
        <w:t xml:space="preserve">Programme : Sagrada Familia, Park Güell, plages de Lloret de Mar, Gérone, Tossa de Mar.</w:t>
      </w:r>
    </w:p>
    <w:p>
      <w:pPr>
        <w:pStyle w:val="ListParagraph"/>
        <w:numPr>
          <w:ilvl w:val="0"/>
          <w:numId w:val="2"/>
        </w:numPr>
        <w:spacing w:after="80" w:line="280"/>
      </w:pPr>
      <w:r>
        <w:rPr>
          <w:rFonts w:ascii="Calibri" w:cs="Calibri" w:eastAsia="Calibri" w:hAnsi="Calibri"/>
          <w:color w:val="1A1A1A"/>
          <w:sz w:val="22"/>
          <w:szCs w:val="22"/>
        </w:rPr>
        <w:t xml:space="preserve">Prix par voyageur : 549 € TTC.</w:t>
      </w:r>
    </w:p>
    <w:p>
      <w:pPr>
        <w:pStyle w:val="Heading3"/>
        <w:spacing w:after="120" w:before="240"/>
      </w:pPr>
      <w:r>
        <w:rPr>
          <w:rFonts w:ascii="Calibri" w:cs="Calibri" w:eastAsia="Calibri" w:hAnsi="Calibri"/>
          <w:b/>
          <w:bCs/>
          <w:color w:val="1F4E79"/>
          <w:sz w:val="24"/>
          <w:szCs w:val="24"/>
        </w:rPr>
        <w:t xml:space="preserve">Voyage 4 — Pays-Bas féerique : Amsterdam et les tulipes (4 jours)</w:t>
      </w:r>
    </w:p>
    <w:p>
      <w:pPr>
        <w:pStyle w:val="ListParagraph"/>
        <w:numPr>
          <w:ilvl w:val="0"/>
          <w:numId w:val="2"/>
        </w:numPr>
        <w:spacing w:after="80" w:line="280"/>
      </w:pPr>
      <w:r>
        <w:rPr>
          <w:rFonts w:ascii="Calibri" w:cs="Calibri" w:eastAsia="Calibri" w:hAnsi="Calibri"/>
          <w:color w:val="1A1A1A"/>
          <w:sz w:val="22"/>
          <w:szCs w:val="22"/>
        </w:rPr>
        <w:t xml:space="preserve">Période : avril – mai (pleine floraison).</w:t>
      </w:r>
    </w:p>
    <w:p>
      <w:pPr>
        <w:pStyle w:val="ListParagraph"/>
        <w:numPr>
          <w:ilvl w:val="0"/>
          <w:numId w:val="2"/>
        </w:numPr>
        <w:spacing w:after="80" w:line="280"/>
      </w:pPr>
      <w:r>
        <w:rPr>
          <w:rFonts w:ascii="Calibri" w:cs="Calibri" w:eastAsia="Calibri" w:hAnsi="Calibri"/>
          <w:color w:val="1A1A1A"/>
          <w:sz w:val="22"/>
          <w:szCs w:val="22"/>
        </w:rPr>
        <w:t xml:space="preserve">Transport : autocar Grand Tourisme depuis Paris.</w:t>
      </w:r>
    </w:p>
    <w:p>
      <w:pPr>
        <w:pStyle w:val="ListParagraph"/>
        <w:numPr>
          <w:ilvl w:val="0"/>
          <w:numId w:val="2"/>
        </w:numPr>
        <w:spacing w:after="80" w:line="280"/>
      </w:pPr>
      <w:r>
        <w:rPr>
          <w:rFonts w:ascii="Calibri" w:cs="Calibri" w:eastAsia="Calibri" w:hAnsi="Calibri"/>
          <w:color w:val="1A1A1A"/>
          <w:sz w:val="22"/>
          <w:szCs w:val="22"/>
        </w:rPr>
        <w:t xml:space="preserve">Hébergement : hôtel 4* dans Amsterdam centre.</w:t>
      </w:r>
    </w:p>
    <w:p>
      <w:pPr>
        <w:pStyle w:val="ListParagraph"/>
        <w:numPr>
          <w:ilvl w:val="0"/>
          <w:numId w:val="2"/>
        </w:numPr>
        <w:spacing w:after="80" w:line="280"/>
      </w:pPr>
      <w:r>
        <w:rPr>
          <w:rFonts w:ascii="Calibri" w:cs="Calibri" w:eastAsia="Calibri" w:hAnsi="Calibri"/>
          <w:color w:val="1A1A1A"/>
          <w:sz w:val="22"/>
          <w:szCs w:val="22"/>
        </w:rPr>
        <w:t xml:space="preserve">Programme : Keukenhof, croisière sur les canaux, musées Van Gogh et Rijksmuseum, balade à vélo.</w:t>
      </w:r>
    </w:p>
    <w:p>
      <w:pPr>
        <w:pStyle w:val="ListParagraph"/>
        <w:numPr>
          <w:ilvl w:val="0"/>
          <w:numId w:val="2"/>
        </w:numPr>
        <w:spacing w:after="80" w:line="280"/>
      </w:pPr>
      <w:r>
        <w:rPr>
          <w:rFonts w:ascii="Calibri" w:cs="Calibri" w:eastAsia="Calibri" w:hAnsi="Calibri"/>
          <w:color w:val="1A1A1A"/>
          <w:sz w:val="22"/>
          <w:szCs w:val="22"/>
        </w:rPr>
        <w:t xml:space="preserve">Prix par voyageur : 679 € TTC.</w:t>
      </w:r>
    </w:p>
    <w:p>
      <w:pPr>
        <w:pStyle w:val="Heading3"/>
        <w:spacing w:after="120" w:before="240"/>
      </w:pPr>
      <w:r>
        <w:rPr>
          <w:rFonts w:ascii="Calibri" w:cs="Calibri" w:eastAsia="Calibri" w:hAnsi="Calibri"/>
          <w:b/>
          <w:bCs/>
          <w:color w:val="1F4E79"/>
          <w:sz w:val="24"/>
          <w:szCs w:val="24"/>
        </w:rPr>
        <w:t xml:space="preserve">Voyage 5 — Prague la magnifique (4 jours)</w:t>
      </w:r>
    </w:p>
    <w:p>
      <w:pPr>
        <w:pStyle w:val="ListParagraph"/>
        <w:numPr>
          <w:ilvl w:val="0"/>
          <w:numId w:val="2"/>
        </w:numPr>
        <w:spacing w:after="80" w:line="280"/>
      </w:pPr>
      <w:r>
        <w:rPr>
          <w:rFonts w:ascii="Calibri" w:cs="Calibri" w:eastAsia="Calibri" w:hAnsi="Calibri"/>
          <w:color w:val="1A1A1A"/>
          <w:sz w:val="22"/>
          <w:szCs w:val="22"/>
        </w:rPr>
        <w:t xml:space="preserve">Période : avril – octobre + marché de Noël en décembre.</w:t>
      </w:r>
    </w:p>
    <w:p>
      <w:pPr>
        <w:pStyle w:val="ListParagraph"/>
        <w:numPr>
          <w:ilvl w:val="0"/>
          <w:numId w:val="2"/>
        </w:numPr>
        <w:spacing w:after="80" w:line="280"/>
      </w:pPr>
      <w:r>
        <w:rPr>
          <w:rFonts w:ascii="Calibri" w:cs="Calibri" w:eastAsia="Calibri" w:hAnsi="Calibri"/>
          <w:color w:val="1A1A1A"/>
          <w:sz w:val="22"/>
          <w:szCs w:val="22"/>
        </w:rPr>
        <w:t xml:space="preserve">Transport : vol charter ou vol régulier groupe.</w:t>
      </w:r>
    </w:p>
    <w:p>
      <w:pPr>
        <w:pStyle w:val="ListParagraph"/>
        <w:numPr>
          <w:ilvl w:val="0"/>
          <w:numId w:val="2"/>
        </w:numPr>
        <w:spacing w:after="80" w:line="280"/>
      </w:pPr>
      <w:r>
        <w:rPr>
          <w:rFonts w:ascii="Calibri" w:cs="Calibri" w:eastAsia="Calibri" w:hAnsi="Calibri"/>
          <w:color w:val="1A1A1A"/>
          <w:sz w:val="22"/>
          <w:szCs w:val="22"/>
        </w:rPr>
        <w:t xml:space="preserve">Hébergement : hôtel 4* Vieille Ville.</w:t>
      </w:r>
    </w:p>
    <w:p>
      <w:pPr>
        <w:pStyle w:val="ListParagraph"/>
        <w:numPr>
          <w:ilvl w:val="0"/>
          <w:numId w:val="2"/>
        </w:numPr>
        <w:spacing w:after="80" w:line="280"/>
      </w:pPr>
      <w:r>
        <w:rPr>
          <w:rFonts w:ascii="Calibri" w:cs="Calibri" w:eastAsia="Calibri" w:hAnsi="Calibri"/>
          <w:color w:val="1A1A1A"/>
          <w:sz w:val="22"/>
          <w:szCs w:val="22"/>
        </w:rPr>
        <w:t xml:space="preserve">Programme : pont Charles, château, soirée musique classique, croisière sur la Vltava, dégustation de bières tchèques.</w:t>
      </w:r>
    </w:p>
    <w:p>
      <w:pPr>
        <w:pStyle w:val="ListParagraph"/>
        <w:numPr>
          <w:ilvl w:val="0"/>
          <w:numId w:val="2"/>
        </w:numPr>
        <w:spacing w:after="80" w:line="280"/>
      </w:pPr>
      <w:r>
        <w:rPr>
          <w:rFonts w:ascii="Calibri" w:cs="Calibri" w:eastAsia="Calibri" w:hAnsi="Calibri"/>
          <w:color w:val="1A1A1A"/>
          <w:sz w:val="22"/>
          <w:szCs w:val="22"/>
        </w:rPr>
        <w:t xml:space="preserve">Prix par voyageur : 729 € TTC.</w:t>
      </w:r>
    </w:p>
    <w:p>
      <w:pPr>
        <w:spacing w:after="120" w:line="300"/>
        <w:jc w:val="both"/>
      </w:pPr>
      <w:r>
        <w:rPr>
          <w:rFonts w:ascii="Calibri" w:cs="Calibri" w:eastAsia="Calibri" w:hAnsi="Calibri"/>
          <w:color w:val="1A1A1A"/>
          <w:sz w:val="22"/>
          <w:szCs w:val="22"/>
        </w:rPr>
        <w:t xml:space="preserve">Le catalogue saison 1 comporte au total 24 programmes répartis sur 12 destinations. Le panier moyen pondéré est de 800 € TTC par voyageur, conforme aux hypothèses financières.</w:t>
      </w:r>
    </w:p>
    <w:p>
      <w:r>
        <w:br w:type="page"/>
      </w:r>
    </w:p>
    <w:p>
      <w:pPr>
        <w:pStyle w:val="Heading2"/>
        <w:spacing w:after="160" w:before="360"/>
      </w:pPr>
      <w:r>
        <w:rPr>
          <w:rFonts w:ascii="Calibri" w:cs="Calibri" w:eastAsia="Calibri" w:hAnsi="Calibri"/>
          <w:b/>
          <w:bCs/>
          <w:color w:val="E87722"/>
          <w:sz w:val="28"/>
          <w:szCs w:val="28"/>
        </w:rPr>
        <w:t xml:space="preserve">Annexe F — Liste type des partenaires identifiés</w:t>
      </w:r>
    </w:p>
    <w:p>
      <w:pPr>
        <w:spacing w:after="120" w:line="300"/>
        <w:jc w:val="both"/>
      </w:pPr>
      <w:r>
        <w:rPr>
          <w:rFonts w:ascii="Calibri" w:cs="Calibri" w:eastAsia="Calibri" w:hAnsi="Calibri"/>
          <w:color w:val="1A1A1A"/>
          <w:sz w:val="22"/>
          <w:szCs w:val="22"/>
        </w:rPr>
        <w:t xml:space="preserve">Eventy Life construit son réseau partenaires sur le principe de la qualité de service, de la fiabilité opérationnelle, et de l'ancrage territorial européen avec privilège initial aux fournisseurs français. La liste exhaustive est confidentielle ; les catégories et profils-types sont présentés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Catégorie</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Volume cible An 1</w:t>
            </w:r>
          </w:p>
        </w:tc>
        <w:tc>
          <w:tcPr>
            <w:tcW w:type="dxa" w:w="24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Profil type</w:t>
            </w:r>
          </w:p>
        </w:tc>
        <w:tc>
          <w:tcPr>
            <w:tcW w:type="dxa" w:w="21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Critères de sélection</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Autocaristes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8-15 partenaires actifs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TPE / PME française, flotte ≥ 5 cars Grand Tourisme, certification IRU/IDTM</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Conformité chronotachygraphe, double chauffeur, ABS/ESP, climatisation, Wi-Fi</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Hôtels (HRA)</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100-200 référencés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à 5* selon programme, indépendants ou chaînes nationales</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Note ≥ 8/10 sur plateformes, retour sur 50 voyageurs minimum, contrat-cadre signé</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Restaurants (HRA)</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100-200 référencés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Cuisine locale authentique, capacité ≥ 38 couverts simultanés</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Hygiène certifiée, allergènes documentés, devis groupe transparent</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Activités (HRA)</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50-100 référencés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Guides agréés, ateliers artisanaux, musées, croisières, soirées thématiques</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Assurance professionnelle, langue parlée, capacité groupe</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Créateurs indépendants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100-300 actifs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Auto-entrepreneurs, expérience voyage ou organisation, langues étrangères</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Charte qualité signée, formation Eventy obligatoire, NPS ≥ 60 sur premiers voyages</w:t>
            </w:r>
          </w:p>
        </w:tc>
      </w:tr>
      <w:tr>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Accompagnateurs / animateurs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30-60 missions/mois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Indépendants, profil convivial, expérience animation groupe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Casier judiciaire B3 vierge, formation premiers secours, charte qualité</w:t>
            </w:r>
          </w:p>
        </w:tc>
      </w:tr>
      <w:tr>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Assureur Pack Sérénité</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1-2 partenaires</w:t>
            </w:r>
          </w:p>
        </w:tc>
        <w:tc>
          <w:tcPr>
            <w:tcW w:type="dxa" w:w="24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Allianz Travel, Mutuaire, Mondial Assistance ou équivalent</w:t>
            </w:r>
          </w:p>
        </w:tc>
        <w:tc>
          <w:tcPr>
            <w:tcW w:type="dxa" w:w="21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Couverture rapatriement, médical, bagages, annulation, plafonds suffisants</w:t>
            </w:r>
          </w:p>
        </w:tc>
      </w:tr>
    </w:tbl>
    <w:p>
      <w:r>
        <w:br w:type="page"/>
      </w:r>
    </w:p>
    <w:p>
      <w:pPr>
        <w:pStyle w:val="Heading2"/>
        <w:spacing w:after="160" w:before="360"/>
      </w:pPr>
      <w:r>
        <w:rPr>
          <w:rFonts w:ascii="Calibri" w:cs="Calibri" w:eastAsia="Calibri" w:hAnsi="Calibri"/>
          <w:b/>
          <w:bCs/>
          <w:color w:val="E87722"/>
          <w:sz w:val="28"/>
          <w:szCs w:val="28"/>
        </w:rPr>
        <w:t xml:space="preserve">Annexe G — Déclaration sur l'honneur du dirigeant</w:t>
      </w:r>
    </w:p>
    <w:p>
      <w:pPr>
        <w:spacing w:after="120" w:line="300"/>
        <w:jc w:val="both"/>
      </w:pPr>
      <w:r>
        <w:rPr>
          <w:rFonts w:ascii="Calibri" w:cs="Calibri" w:eastAsia="Calibri" w:hAnsi="Calibri"/>
          <w:color w:val="1A1A1A"/>
          <w:sz w:val="22"/>
          <w:szCs w:val="22"/>
        </w:rPr>
        <w:t xml:space="preserve">Document à signer manuscritement par le dirigeant lors du dépôt officiel du dossier. Modèle reproduit ci-après.</w:t>
      </w:r>
    </w:p>
    <w:p>
      <w:pPr>
        <w:spacing w:after="120"/>
      </w:pPr>
      <w:r>
        <w:t xml:space="preserve"/>
      </w:r>
    </w:p>
    <w:p>
      <w:pPr>
        <w:spacing w:after="120" w:line="300"/>
        <w:jc w:val="both"/>
      </w:pPr>
      <w:r>
        <w:rPr>
          <w:rFonts w:ascii="Calibri" w:cs="Calibri" w:eastAsia="Calibri" w:hAnsi="Calibri"/>
          <w:i/>
          <w:iCs/>
          <w:color w:val="1A1A1A"/>
          <w:sz w:val="22"/>
          <w:szCs w:val="22"/>
        </w:rPr>
        <w:t xml:space="preserve">« Je soussigné David Eventy, Président de la société Eventy Life SAS en cours de création (ou nouvellement immatriculée sous le numéro [SIREN]), atteste sur l'honneur :</w:t>
      </w:r>
    </w:p>
    <w:p>
      <w:pPr>
        <w:pStyle w:val="ListParagraph"/>
        <w:numPr>
          <w:ilvl w:val="0"/>
          <w:numId w:val="2"/>
        </w:numPr>
        <w:spacing w:after="80" w:line="280"/>
      </w:pPr>
      <w:r>
        <w:rPr>
          <w:rFonts w:ascii="Calibri" w:cs="Calibri" w:eastAsia="Calibri" w:hAnsi="Calibri"/>
          <w:color w:val="1A1A1A"/>
          <w:sz w:val="22"/>
          <w:szCs w:val="22"/>
        </w:rPr>
        <w:t xml:space="preserve">Ne pas avoir fait l'objet d'une condamnation pénale ou d'une sanction civile ou administrative de nature à interdire l'exercice d'une activité commerciale, industrielle, ou artisanale ;</w:t>
      </w:r>
    </w:p>
    <w:p>
      <w:pPr>
        <w:pStyle w:val="ListParagraph"/>
        <w:numPr>
          <w:ilvl w:val="0"/>
          <w:numId w:val="2"/>
        </w:numPr>
        <w:spacing w:after="80" w:line="280"/>
      </w:pPr>
      <w:r>
        <w:rPr>
          <w:rFonts w:ascii="Calibri" w:cs="Calibri" w:eastAsia="Calibri" w:hAnsi="Calibri"/>
          <w:color w:val="1A1A1A"/>
          <w:sz w:val="22"/>
          <w:szCs w:val="22"/>
        </w:rPr>
        <w:t xml:space="preserve">Ne pas être en situation de faillite personnelle ou d'interdiction de gérer ;</w:t>
      </w:r>
    </w:p>
    <w:p>
      <w:pPr>
        <w:pStyle w:val="ListParagraph"/>
        <w:numPr>
          <w:ilvl w:val="0"/>
          <w:numId w:val="2"/>
        </w:numPr>
        <w:spacing w:after="80" w:line="280"/>
      </w:pPr>
      <w:r>
        <w:rPr>
          <w:rFonts w:ascii="Calibri" w:cs="Calibri" w:eastAsia="Calibri" w:hAnsi="Calibri"/>
          <w:color w:val="1A1A1A"/>
          <w:sz w:val="22"/>
          <w:szCs w:val="22"/>
        </w:rPr>
        <w:t xml:space="preserve">Disposer de la capacité juridique pour exercer la fonction de représentant légal de la société ;</w:t>
      </w:r>
    </w:p>
    <w:p>
      <w:pPr>
        <w:pStyle w:val="ListParagraph"/>
        <w:numPr>
          <w:ilvl w:val="0"/>
          <w:numId w:val="2"/>
        </w:numPr>
        <w:spacing w:after="80" w:line="280"/>
      </w:pPr>
      <w:r>
        <w:rPr>
          <w:rFonts w:ascii="Calibri" w:cs="Calibri" w:eastAsia="Calibri" w:hAnsi="Calibri"/>
          <w:color w:val="1A1A1A"/>
          <w:sz w:val="22"/>
          <w:szCs w:val="22"/>
        </w:rPr>
        <w:t xml:space="preserve">Avoir pris connaissance de l'ensemble des obligations réglementaires applicables à l'activité d'opérateur de voyages, notamment au titre des articles L211-1 et suivants du Code du Tourisme et de la directive (UE) 2015/2302 ;</w:t>
      </w:r>
    </w:p>
    <w:p>
      <w:pPr>
        <w:pStyle w:val="ListParagraph"/>
        <w:numPr>
          <w:ilvl w:val="0"/>
          <w:numId w:val="2"/>
        </w:numPr>
        <w:spacing w:after="80" w:line="280"/>
      </w:pPr>
      <w:r>
        <w:rPr>
          <w:rFonts w:ascii="Calibri" w:cs="Calibri" w:eastAsia="Calibri" w:hAnsi="Calibri"/>
          <w:color w:val="1A1A1A"/>
          <w:sz w:val="22"/>
          <w:szCs w:val="22"/>
        </w:rPr>
        <w:t xml:space="preserve">Avoir préparé et soumis le présent dossier de garantie financière en toute sincérité, sans omission de fait susceptible d'altérer la décision de la commission d'admission ;</w:t>
      </w:r>
    </w:p>
    <w:p>
      <w:pPr>
        <w:pStyle w:val="ListParagraph"/>
        <w:numPr>
          <w:ilvl w:val="0"/>
          <w:numId w:val="2"/>
        </w:numPr>
        <w:spacing w:after="80" w:line="280"/>
      </w:pPr>
      <w:r>
        <w:rPr>
          <w:rFonts w:ascii="Calibri" w:cs="Calibri" w:eastAsia="Calibri" w:hAnsi="Calibri"/>
          <w:color w:val="1A1A1A"/>
          <w:sz w:val="22"/>
          <w:szCs w:val="22"/>
        </w:rPr>
        <w:t xml:space="preserve">M'engager à informer sans délai l'APST et Atout France de toute évolution de ma situation personnelle, juridique ou financière ayant un impact sur les engagements souscrits.</w:t>
      </w:r>
    </w:p>
    <w:p>
      <w:pPr>
        <w:spacing w:after="120"/>
      </w:pPr>
      <w:r>
        <w:t xml:space="preserve"/>
      </w:r>
    </w:p>
    <w:p>
      <w:pPr>
        <w:spacing w:after="120" w:line="300"/>
        <w:jc w:val="both"/>
      </w:pPr>
      <w:r>
        <w:rPr>
          <w:rFonts w:ascii="Calibri" w:cs="Calibri" w:eastAsia="Calibri" w:hAnsi="Calibri"/>
          <w:i/>
          <w:iCs/>
          <w:color w:val="1A1A1A"/>
          <w:sz w:val="22"/>
          <w:szCs w:val="22"/>
        </w:rPr>
        <w:t xml:space="preserve">Fait à Paris, le [date], en deux exemplaires originaux.</w:t>
      </w:r>
    </w:p>
    <w:p>
      <w:pPr>
        <w:spacing w:after="120"/>
      </w:pPr>
      <w:r>
        <w:t xml:space="preserve"/>
      </w:r>
    </w:p>
    <w:p>
      <w:pPr>
        <w:spacing w:after="120" w:line="300"/>
        <w:jc w:val="both"/>
      </w:pPr>
      <w:r>
        <w:rPr>
          <w:rFonts w:ascii="Calibri" w:cs="Calibri" w:eastAsia="Calibri" w:hAnsi="Calibri"/>
          <w:b/>
          <w:bCs/>
          <w:color w:val="1A1A1A"/>
          <w:sz w:val="22"/>
          <w:szCs w:val="22"/>
        </w:rPr>
        <w:t xml:space="preserve">David Eventy</w:t>
      </w:r>
    </w:p>
    <w:p>
      <w:pPr>
        <w:spacing w:after="120" w:line="300"/>
        <w:jc w:val="both"/>
      </w:pPr>
      <w:r>
        <w:rPr>
          <w:rFonts w:ascii="Calibri" w:cs="Calibri" w:eastAsia="Calibri" w:hAnsi="Calibri"/>
          <w:color w:val="1A1A1A"/>
          <w:sz w:val="22"/>
          <w:szCs w:val="22"/>
        </w:rPr>
        <w:t xml:space="preserve">Président, Eventy Life SAS</w:t>
      </w:r>
    </w:p>
    <w:p>
      <w:pPr>
        <w:spacing w:after="120"/>
      </w:pPr>
      <w:r>
        <w:t xml:space="preserve"/>
      </w:r>
    </w:p>
    <w:p>
      <w:pPr>
        <w:spacing w:after="120" w:line="300"/>
        <w:jc w:val="both"/>
      </w:pPr>
      <w:r>
        <w:rPr>
          <w:rFonts w:ascii="Calibri" w:cs="Calibri" w:eastAsia="Calibri" w:hAnsi="Calibri"/>
          <w:i/>
          <w:iCs/>
          <w:color w:val="1A1A1A"/>
          <w:sz w:val="22"/>
          <w:szCs w:val="22"/>
        </w:rPr>
        <w:t xml:space="preserve">(signature manuscrite)</w:t>
      </w:r>
    </w:p>
    <w:p>
      <w:r>
        <w:br w:type="page"/>
      </w:r>
    </w:p>
    <w:p>
      <w:pPr>
        <w:pStyle w:val="Heading2"/>
        <w:spacing w:after="160" w:before="360"/>
      </w:pPr>
      <w:r>
        <w:rPr>
          <w:rFonts w:ascii="Calibri" w:cs="Calibri" w:eastAsia="Calibri" w:hAnsi="Calibri"/>
          <w:b/>
          <w:bCs/>
          <w:color w:val="E87722"/>
          <w:sz w:val="28"/>
          <w:szCs w:val="28"/>
        </w:rPr>
        <w:t xml:space="preserve">Annexe H — Schéma fonctionnel de la plateforme technique</w:t>
      </w:r>
    </w:p>
    <w:p>
      <w:pPr>
        <w:spacing w:after="120" w:line="300"/>
        <w:jc w:val="both"/>
      </w:pPr>
      <w:r>
        <w:rPr>
          <w:rFonts w:ascii="Calibri" w:cs="Calibri" w:eastAsia="Calibri" w:hAnsi="Calibri"/>
          <w:color w:val="1A1A1A"/>
          <w:sz w:val="22"/>
          <w:szCs w:val="22"/>
        </w:rPr>
        <w:t xml:space="preserve">Vue synthétique des composants et flux principaux de la plateforme Eventy Life. Une architecture technique détaillée est disponible sur demande pour audit.</w:t>
      </w:r>
    </w:p>
    <w:p>
      <w:pPr>
        <w:pStyle w:val="Heading3"/>
        <w:spacing w:after="120" w:before="240"/>
      </w:pPr>
      <w:r>
        <w:rPr>
          <w:rFonts w:ascii="Calibri" w:cs="Calibri" w:eastAsia="Calibri" w:hAnsi="Calibri"/>
          <w:b/>
          <w:bCs/>
          <w:color w:val="1F4E79"/>
          <w:sz w:val="24"/>
          <w:szCs w:val="24"/>
        </w:rPr>
        <w:t xml:space="preserve">Couches applicatives</w:t>
      </w:r>
    </w:p>
    <w:p>
      <w:pPr>
        <w:pStyle w:val="ListParagraph"/>
        <w:numPr>
          <w:ilvl w:val="0"/>
          <w:numId w:val="2"/>
        </w:numPr>
        <w:spacing w:after="80" w:line="280"/>
      </w:pPr>
      <w:r>
        <w:rPr>
          <w:rFonts w:ascii="Calibri" w:cs="Calibri" w:eastAsia="Calibri" w:hAnsi="Calibri"/>
          <w:color w:val="1A1A1A"/>
          <w:sz w:val="22"/>
          <w:szCs w:val="22"/>
        </w:rPr>
        <w:t xml:space="preserve">Couche présentation : Next.js 14 — 32 portails (Public, Client, Pro, Admin, Maisons, Jeux, Métiers spécialisés, etc.).</w:t>
      </w:r>
    </w:p>
    <w:p>
      <w:pPr>
        <w:pStyle w:val="ListParagraph"/>
        <w:numPr>
          <w:ilvl w:val="0"/>
          <w:numId w:val="2"/>
        </w:numPr>
        <w:spacing w:after="80" w:line="280"/>
      </w:pPr>
      <w:r>
        <w:rPr>
          <w:rFonts w:ascii="Calibri" w:cs="Calibri" w:eastAsia="Calibri" w:hAnsi="Calibri"/>
          <w:color w:val="1A1A1A"/>
          <w:sz w:val="22"/>
          <w:szCs w:val="22"/>
        </w:rPr>
        <w:t xml:space="preserve">Couche API : NestJS 10 — 31 modules métiers.</w:t>
      </w:r>
    </w:p>
    <w:p>
      <w:pPr>
        <w:pStyle w:val="ListParagraph"/>
        <w:numPr>
          <w:ilvl w:val="0"/>
          <w:numId w:val="2"/>
        </w:numPr>
        <w:spacing w:after="80" w:line="280"/>
      </w:pPr>
      <w:r>
        <w:rPr>
          <w:rFonts w:ascii="Calibri" w:cs="Calibri" w:eastAsia="Calibri" w:hAnsi="Calibri"/>
          <w:color w:val="1A1A1A"/>
          <w:sz w:val="22"/>
          <w:szCs w:val="22"/>
        </w:rPr>
        <w:t xml:space="preserve">Couche données : PostgreSQL via Prisma ORM.</w:t>
      </w:r>
    </w:p>
    <w:p>
      <w:pPr>
        <w:pStyle w:val="ListParagraph"/>
        <w:numPr>
          <w:ilvl w:val="0"/>
          <w:numId w:val="2"/>
        </w:numPr>
        <w:spacing w:after="80" w:line="280"/>
      </w:pPr>
      <w:r>
        <w:rPr>
          <w:rFonts w:ascii="Calibri" w:cs="Calibri" w:eastAsia="Calibri" w:hAnsi="Calibri"/>
          <w:color w:val="1A1A1A"/>
          <w:sz w:val="22"/>
          <w:szCs w:val="22"/>
        </w:rPr>
        <w:t xml:space="preserve">Couche paiement : Stripe Connect (compte de paiement par voyage).</w:t>
      </w:r>
    </w:p>
    <w:p>
      <w:pPr>
        <w:pStyle w:val="ListParagraph"/>
        <w:numPr>
          <w:ilvl w:val="0"/>
          <w:numId w:val="2"/>
        </w:numPr>
        <w:spacing w:after="80" w:line="280"/>
      </w:pPr>
      <w:r>
        <w:rPr>
          <w:rFonts w:ascii="Calibri" w:cs="Calibri" w:eastAsia="Calibri" w:hAnsi="Calibri"/>
          <w:color w:val="1A1A1A"/>
          <w:sz w:val="22"/>
          <w:szCs w:val="22"/>
        </w:rPr>
        <w:t xml:space="preserve">Couche stockage fichiers : S3-compatible (Scaleway Object Storage).</w:t>
      </w:r>
    </w:p>
    <w:p>
      <w:pPr>
        <w:pStyle w:val="ListParagraph"/>
        <w:numPr>
          <w:ilvl w:val="0"/>
          <w:numId w:val="2"/>
        </w:numPr>
        <w:spacing w:after="80" w:line="280"/>
      </w:pPr>
      <w:r>
        <w:rPr>
          <w:rFonts w:ascii="Calibri" w:cs="Calibri" w:eastAsia="Calibri" w:hAnsi="Calibri"/>
          <w:color w:val="1A1A1A"/>
          <w:sz w:val="22"/>
          <w:szCs w:val="22"/>
        </w:rPr>
        <w:t xml:space="preserve">Couche email : SMTP transactionnel (Brevo, partenaire français).</w:t>
      </w:r>
    </w:p>
    <w:p>
      <w:pPr>
        <w:pStyle w:val="Heading3"/>
        <w:spacing w:after="120" w:before="240"/>
      </w:pPr>
      <w:r>
        <w:rPr>
          <w:rFonts w:ascii="Calibri" w:cs="Calibri" w:eastAsia="Calibri" w:hAnsi="Calibri"/>
          <w:b/>
          <w:bCs/>
          <w:color w:val="1F4E79"/>
          <w:sz w:val="24"/>
          <w:szCs w:val="24"/>
        </w:rPr>
        <w:t xml:space="preserve">Modules métiers structurants</w:t>
      </w:r>
    </w:p>
    <w:p>
      <w:pPr>
        <w:pStyle w:val="ListParagraph"/>
        <w:numPr>
          <w:ilvl w:val="0"/>
          <w:numId w:val="2"/>
        </w:numPr>
        <w:spacing w:after="80" w:line="280"/>
      </w:pPr>
      <w:r>
        <w:rPr>
          <w:rFonts w:ascii="Calibri" w:cs="Calibri" w:eastAsia="Calibri" w:hAnsi="Calibri"/>
          <w:color w:val="1A1A1A"/>
          <w:sz w:val="22"/>
          <w:szCs w:val="22"/>
        </w:rPr>
        <w:t xml:space="preserve">module booking : gestion des réservations et acomptes.</w:t>
      </w:r>
    </w:p>
    <w:p>
      <w:pPr>
        <w:pStyle w:val="ListParagraph"/>
        <w:numPr>
          <w:ilvl w:val="0"/>
          <w:numId w:val="2"/>
        </w:numPr>
        <w:spacing w:after="80" w:line="280"/>
      </w:pPr>
      <w:r>
        <w:rPr>
          <w:rFonts w:ascii="Calibri" w:cs="Calibri" w:eastAsia="Calibri" w:hAnsi="Calibri"/>
          <w:color w:val="1A1A1A"/>
          <w:sz w:val="22"/>
          <w:szCs w:val="22"/>
        </w:rPr>
        <w:t xml:space="preserve">module finance : ledger interne, rapprochement Stripe, déclarations.</w:t>
      </w:r>
    </w:p>
    <w:p>
      <w:pPr>
        <w:pStyle w:val="ListParagraph"/>
        <w:numPr>
          <w:ilvl w:val="0"/>
          <w:numId w:val="2"/>
        </w:numPr>
        <w:spacing w:after="80" w:line="280"/>
      </w:pPr>
      <w:r>
        <w:rPr>
          <w:rFonts w:ascii="Calibri" w:cs="Calibri" w:eastAsia="Calibri" w:hAnsi="Calibri"/>
          <w:color w:val="1A1A1A"/>
          <w:sz w:val="22"/>
          <w:szCs w:val="22"/>
        </w:rPr>
        <w:t xml:space="preserve">module insurance : Pack Sérénité, attestation par voyageur.</w:t>
      </w:r>
    </w:p>
    <w:p>
      <w:pPr>
        <w:pStyle w:val="ListParagraph"/>
        <w:numPr>
          <w:ilvl w:val="0"/>
          <w:numId w:val="2"/>
        </w:numPr>
        <w:spacing w:after="80" w:line="280"/>
      </w:pPr>
      <w:r>
        <w:rPr>
          <w:rFonts w:ascii="Calibri" w:cs="Calibri" w:eastAsia="Calibri" w:hAnsi="Calibri"/>
          <w:color w:val="1A1A1A"/>
          <w:sz w:val="22"/>
          <w:szCs w:val="22"/>
        </w:rPr>
        <w:t xml:space="preserve">module legal : versions des CGV, mentions légales, RGPD.</w:t>
      </w:r>
    </w:p>
    <w:p>
      <w:pPr>
        <w:pStyle w:val="ListParagraph"/>
        <w:numPr>
          <w:ilvl w:val="0"/>
          <w:numId w:val="2"/>
        </w:numPr>
        <w:spacing w:after="80" w:line="280"/>
      </w:pPr>
      <w:r>
        <w:rPr>
          <w:rFonts w:ascii="Calibri" w:cs="Calibri" w:eastAsia="Calibri" w:hAnsi="Calibri"/>
          <w:color w:val="1A1A1A"/>
          <w:sz w:val="22"/>
          <w:szCs w:val="22"/>
        </w:rPr>
        <w:t xml:space="preserve">module documents : génération PDF (factures, contrats, attestations).</w:t>
      </w:r>
    </w:p>
    <w:p>
      <w:pPr>
        <w:pStyle w:val="ListParagraph"/>
        <w:numPr>
          <w:ilvl w:val="0"/>
          <w:numId w:val="2"/>
        </w:numPr>
        <w:spacing w:after="80" w:line="280"/>
      </w:pPr>
      <w:r>
        <w:rPr>
          <w:rFonts w:ascii="Calibri" w:cs="Calibri" w:eastAsia="Calibri" w:hAnsi="Calibri"/>
          <w:color w:val="1A1A1A"/>
          <w:sz w:val="22"/>
          <w:szCs w:val="22"/>
        </w:rPr>
        <w:t xml:space="preserve">module post-sale : enquêtes NPS, suivi des litiges, médiation.</w:t>
      </w:r>
    </w:p>
    <w:p>
      <w:pPr>
        <w:pStyle w:val="ListParagraph"/>
        <w:numPr>
          <w:ilvl w:val="0"/>
          <w:numId w:val="2"/>
        </w:numPr>
        <w:spacing w:after="80" w:line="280"/>
      </w:pPr>
      <w:r>
        <w:rPr>
          <w:rFonts w:ascii="Calibri" w:cs="Calibri" w:eastAsia="Calibri" w:hAnsi="Calibri"/>
          <w:color w:val="1A1A1A"/>
          <w:sz w:val="22"/>
          <w:szCs w:val="22"/>
        </w:rPr>
        <w:t xml:space="preserve">module marketing : acquisition, campagnes, suivi conversions.</w:t>
      </w:r>
    </w:p>
    <w:p>
      <w:pPr>
        <w:pStyle w:val="ListParagraph"/>
        <w:numPr>
          <w:ilvl w:val="0"/>
          <w:numId w:val="2"/>
        </w:numPr>
        <w:spacing w:after="80" w:line="280"/>
      </w:pPr>
      <w:r>
        <w:rPr>
          <w:rFonts w:ascii="Calibri" w:cs="Calibri" w:eastAsia="Calibri" w:hAnsi="Calibri"/>
          <w:color w:val="1A1A1A"/>
          <w:sz w:val="22"/>
          <w:szCs w:val="22"/>
        </w:rPr>
        <w:t xml:space="preserve">module HRA : référencement et gestion des partenaires.</w:t>
      </w:r>
    </w:p>
    <w:p>
      <w:pPr>
        <w:pStyle w:val="ListParagraph"/>
        <w:numPr>
          <w:ilvl w:val="0"/>
          <w:numId w:val="2"/>
        </w:numPr>
        <w:spacing w:after="80" w:line="280"/>
      </w:pPr>
      <w:r>
        <w:rPr>
          <w:rFonts w:ascii="Calibri" w:cs="Calibri" w:eastAsia="Calibri" w:hAnsi="Calibri"/>
          <w:color w:val="1A1A1A"/>
          <w:sz w:val="22"/>
          <w:szCs w:val="22"/>
        </w:rPr>
        <w:t xml:space="preserve">module transport : gestion des autocaristes et planning bus.</w:t>
      </w:r>
    </w:p>
    <w:p>
      <w:pPr>
        <w:pStyle w:val="ListParagraph"/>
        <w:numPr>
          <w:ilvl w:val="0"/>
          <w:numId w:val="2"/>
        </w:numPr>
        <w:spacing w:after="80" w:line="280"/>
      </w:pPr>
      <w:r>
        <w:rPr>
          <w:rFonts w:ascii="Calibri" w:cs="Calibri" w:eastAsia="Calibri" w:hAnsi="Calibri"/>
          <w:color w:val="1A1A1A"/>
          <w:sz w:val="22"/>
          <w:szCs w:val="22"/>
        </w:rPr>
        <w:t xml:space="preserve">module groups : groupes voyageurs, communication, gamification.</w:t>
      </w:r>
    </w:p>
    <w:p>
      <w:r>
        <w:br w:type="page"/>
      </w:r>
    </w:p>
    <w:p>
      <w:pPr>
        <w:pStyle w:val="Heading2"/>
        <w:spacing w:after="160" w:before="360"/>
      </w:pPr>
      <w:r>
        <w:rPr>
          <w:rFonts w:ascii="Calibri" w:cs="Calibri" w:eastAsia="Calibri" w:hAnsi="Calibri"/>
          <w:b/>
          <w:bCs/>
          <w:color w:val="E87722"/>
          <w:sz w:val="28"/>
          <w:szCs w:val="28"/>
        </w:rPr>
        <w:t xml:space="preserve">Annexe K — Statuts SAS Eventy Life — squelette de référence</w:t>
      </w:r>
    </w:p>
    <w:p>
      <w:pPr>
        <w:spacing w:after="120" w:line="300"/>
        <w:jc w:val="both"/>
      </w:pPr>
      <w:r>
        <w:rPr>
          <w:rFonts w:ascii="Calibri" w:cs="Calibri" w:eastAsia="Calibri" w:hAnsi="Calibri"/>
          <w:color w:val="1A1A1A"/>
          <w:sz w:val="22"/>
          <w:szCs w:val="22"/>
        </w:rPr>
        <w:t xml:space="preserve">Le présent squelette de statuts est le document de référence en cours de rédaction définitive avec l'avocat tourisme partenaire. Il sera signé concomitamment au dépôt du capital et à l'immatriculation au RCS.</w:t>
      </w:r>
    </w:p>
    <w:p>
      <w:pPr>
        <w:pStyle w:val="Heading3"/>
        <w:spacing w:after="120" w:before="240"/>
      </w:pPr>
      <w:r>
        <w:rPr>
          <w:rFonts w:ascii="Calibri" w:cs="Calibri" w:eastAsia="Calibri" w:hAnsi="Calibri"/>
          <w:b/>
          <w:bCs/>
          <w:color w:val="1F4E79"/>
          <w:sz w:val="24"/>
          <w:szCs w:val="24"/>
        </w:rPr>
        <w:t xml:space="preserve">STATUTS DE LA SOCIÉTÉ « EVENTY LIFE »</w:t>
      </w:r>
    </w:p>
    <w:p>
      <w:pPr>
        <w:pStyle w:val="Heading3"/>
        <w:spacing w:after="120" w:before="240"/>
      </w:pPr>
      <w:r>
        <w:rPr>
          <w:rFonts w:ascii="Calibri" w:cs="Calibri" w:eastAsia="Calibri" w:hAnsi="Calibri"/>
          <w:b/>
          <w:bCs/>
          <w:color w:val="1F4E79"/>
          <w:sz w:val="24"/>
          <w:szCs w:val="24"/>
        </w:rPr>
        <w:t xml:space="preserve">SAS — Société par Actions Simplifiée</w:t>
      </w:r>
    </w:p>
    <w:p>
      <w:pPr>
        <w:spacing w:after="120" w:line="300"/>
        <w:jc w:val="both"/>
      </w:pPr>
      <w:r>
        <w:rPr>
          <w:rFonts w:ascii="Calibri" w:cs="Calibri" w:eastAsia="Calibri" w:hAnsi="Calibri"/>
          <w:color w:val="1A1A1A"/>
          <w:sz w:val="22"/>
          <w:szCs w:val="22"/>
        </w:rPr>
        <w:t xml:space="preserve">Article 1er — FORME</w:t>
      </w:r>
    </w:p>
    <w:p>
      <w:pPr>
        <w:spacing w:after="120" w:line="300"/>
        <w:jc w:val="both"/>
      </w:pPr>
      <w:r>
        <w:rPr>
          <w:rFonts w:ascii="Calibri" w:cs="Calibri" w:eastAsia="Calibri" w:hAnsi="Calibri"/>
          <w:i/>
          <w:iCs/>
          <w:color w:val="1A1A1A"/>
          <w:sz w:val="22"/>
          <w:szCs w:val="22"/>
        </w:rPr>
        <w:t xml:space="preserve">La société est constituée sous forme de Société par Actions Simplifiée (SAS) régie par les dispositions du Code de commerce et notamment les articles L227-1 et suivants, ainsi que par les présents statuts.</w:t>
      </w:r>
    </w:p>
    <w:p>
      <w:pPr>
        <w:spacing w:after="120" w:line="300"/>
        <w:jc w:val="both"/>
      </w:pPr>
      <w:r>
        <w:rPr>
          <w:rFonts w:ascii="Calibri" w:cs="Calibri" w:eastAsia="Calibri" w:hAnsi="Calibri"/>
          <w:color w:val="1A1A1A"/>
          <w:sz w:val="22"/>
          <w:szCs w:val="22"/>
        </w:rPr>
        <w:t xml:space="preserve">Article 2 — OBJET</w:t>
      </w:r>
    </w:p>
    <w:p>
      <w:pPr>
        <w:spacing w:after="120" w:line="300"/>
        <w:jc w:val="both"/>
      </w:pPr>
      <w:r>
        <w:rPr>
          <w:rFonts w:ascii="Calibri" w:cs="Calibri" w:eastAsia="Calibri" w:hAnsi="Calibri"/>
          <w:i/>
          <w:iCs/>
          <w:color w:val="1A1A1A"/>
          <w:sz w:val="22"/>
          <w:szCs w:val="22"/>
        </w:rPr>
        <w:t xml:space="preserve">La société a pour objet, en France et à l'étranger : l'organisation, la promotion, la commercialisation et la vente de voyages, séjours et prestations touristiques à forfait au sens des articles L211-1 et suivants du Code du Tourisme ; la conception et l'exploitation d'une plateforme numérique de mise en relation entre voyageurs et créateurs de voyages indépendants ; la fourniture de services connexes d'assistance, d'accompagnement et d'assurance dans le cadre des séjours organisés ; toutes opérations commerciales, industrielles, financières, mobilières ou immobilières se rapportant directement ou indirectement à l'objet social ou de nature à favoriser son développement.</w:t>
      </w:r>
    </w:p>
    <w:p>
      <w:pPr>
        <w:spacing w:after="120" w:line="300"/>
        <w:jc w:val="both"/>
      </w:pPr>
      <w:r>
        <w:rPr>
          <w:rFonts w:ascii="Calibri" w:cs="Calibri" w:eastAsia="Calibri" w:hAnsi="Calibri"/>
          <w:color w:val="1A1A1A"/>
          <w:sz w:val="22"/>
          <w:szCs w:val="22"/>
        </w:rPr>
        <w:t xml:space="preserve">Article 3 — DÉNOMINATION SOCIALE</w:t>
      </w:r>
    </w:p>
    <w:p>
      <w:pPr>
        <w:spacing w:after="120" w:line="300"/>
        <w:jc w:val="both"/>
      </w:pPr>
      <w:r>
        <w:rPr>
          <w:rFonts w:ascii="Calibri" w:cs="Calibri" w:eastAsia="Calibri" w:hAnsi="Calibri"/>
          <w:i/>
          <w:iCs/>
          <w:color w:val="1A1A1A"/>
          <w:sz w:val="22"/>
          <w:szCs w:val="22"/>
        </w:rPr>
        <w:t xml:space="preserve">La société a pour dénomination sociale : EVENTY LIFE.</w:t>
      </w:r>
    </w:p>
    <w:p>
      <w:pPr>
        <w:spacing w:after="120" w:line="300"/>
        <w:jc w:val="both"/>
      </w:pPr>
      <w:r>
        <w:rPr>
          <w:rFonts w:ascii="Calibri" w:cs="Calibri" w:eastAsia="Calibri" w:hAnsi="Calibri"/>
          <w:color w:val="1A1A1A"/>
          <w:sz w:val="22"/>
          <w:szCs w:val="22"/>
        </w:rPr>
        <w:t xml:space="preserve">Article 4 — SIÈGE SOCIAL</w:t>
      </w:r>
    </w:p>
    <w:p>
      <w:pPr>
        <w:spacing w:after="120" w:line="300"/>
        <w:jc w:val="both"/>
      </w:pPr>
      <w:r>
        <w:rPr>
          <w:rFonts w:ascii="Calibri" w:cs="Calibri" w:eastAsia="Calibri" w:hAnsi="Calibri"/>
          <w:i/>
          <w:iCs/>
          <w:color w:val="1A1A1A"/>
          <w:sz w:val="22"/>
          <w:szCs w:val="22"/>
        </w:rPr>
        <w:t xml:space="preserve">Le siège social est fixé à : [adresse à compléter à la signature]. Il pourra être transféré en tout autre endroit du territoire français par simple décision du Président.</w:t>
      </w:r>
    </w:p>
    <w:p>
      <w:pPr>
        <w:spacing w:after="120" w:line="300"/>
        <w:jc w:val="both"/>
      </w:pPr>
      <w:r>
        <w:rPr>
          <w:rFonts w:ascii="Calibri" w:cs="Calibri" w:eastAsia="Calibri" w:hAnsi="Calibri"/>
          <w:color w:val="1A1A1A"/>
          <w:sz w:val="22"/>
          <w:szCs w:val="22"/>
        </w:rPr>
        <w:t xml:space="preserve">Article 5 — DURÉE</w:t>
      </w:r>
    </w:p>
    <w:p>
      <w:pPr>
        <w:spacing w:after="120" w:line="300"/>
        <w:jc w:val="both"/>
      </w:pPr>
      <w:r>
        <w:rPr>
          <w:rFonts w:ascii="Calibri" w:cs="Calibri" w:eastAsia="Calibri" w:hAnsi="Calibri"/>
          <w:i/>
          <w:iCs/>
          <w:color w:val="1A1A1A"/>
          <w:sz w:val="22"/>
          <w:szCs w:val="22"/>
        </w:rPr>
        <w:t xml:space="preserve">La durée de la société est fixée à 99 années à compter de son immatriculation au Registre du Commerce et des Sociétés, sauf cas de dissolution anticipée ou de prorogation.</w:t>
      </w:r>
    </w:p>
    <w:p>
      <w:pPr>
        <w:spacing w:after="120" w:line="300"/>
        <w:jc w:val="both"/>
      </w:pPr>
      <w:r>
        <w:rPr>
          <w:rFonts w:ascii="Calibri" w:cs="Calibri" w:eastAsia="Calibri" w:hAnsi="Calibri"/>
          <w:color w:val="1A1A1A"/>
          <w:sz w:val="22"/>
          <w:szCs w:val="22"/>
        </w:rPr>
        <w:t xml:space="preserve">Article 6 — CAPITAL SOCIAL</w:t>
      </w:r>
    </w:p>
    <w:p>
      <w:pPr>
        <w:spacing w:after="120" w:line="300"/>
        <w:jc w:val="both"/>
      </w:pPr>
      <w:r>
        <w:rPr>
          <w:rFonts w:ascii="Calibri" w:cs="Calibri" w:eastAsia="Calibri" w:hAnsi="Calibri"/>
          <w:i/>
          <w:iCs/>
          <w:color w:val="1A1A1A"/>
          <w:sz w:val="22"/>
          <w:szCs w:val="22"/>
        </w:rPr>
        <w:t xml:space="preserve">Le capital initial est fixé à TROIS MILLE EUROS (3 000 €), intégralement libéré à la constitution. Il est divisé en 3 000 actions ordinaires d'UN EURO (1 €) de nominal chacune. Le capital pourra être augmenté à 10 000 € au plus tard à l'issue de la première levée de fonds ou de la fin de la première année d'exercice.</w:t>
      </w:r>
    </w:p>
    <w:p>
      <w:pPr>
        <w:spacing w:after="120" w:line="300"/>
        <w:jc w:val="both"/>
      </w:pPr>
      <w:r>
        <w:rPr>
          <w:rFonts w:ascii="Calibri" w:cs="Calibri" w:eastAsia="Calibri" w:hAnsi="Calibri"/>
          <w:color w:val="1A1A1A"/>
          <w:sz w:val="22"/>
          <w:szCs w:val="22"/>
        </w:rPr>
        <w:t xml:space="preserve">Article 7 — APPORTS</w:t>
      </w:r>
    </w:p>
    <w:p>
      <w:pPr>
        <w:spacing w:after="120" w:line="300"/>
        <w:jc w:val="both"/>
      </w:pPr>
      <w:r>
        <w:rPr>
          <w:rFonts w:ascii="Calibri" w:cs="Calibri" w:eastAsia="Calibri" w:hAnsi="Calibri"/>
          <w:i/>
          <w:iCs/>
          <w:color w:val="1A1A1A"/>
          <w:sz w:val="22"/>
          <w:szCs w:val="22"/>
        </w:rPr>
        <w:t xml:space="preserve">Il est apporté à la société par M. David Eventy, en numéraire, la somme de 3 000 € correspondant à 3 000 actions ordinaires entièrement libérées et souscrites.</w:t>
      </w:r>
    </w:p>
    <w:p>
      <w:pPr>
        <w:spacing w:after="120" w:line="300"/>
        <w:jc w:val="both"/>
      </w:pPr>
      <w:r>
        <w:rPr>
          <w:rFonts w:ascii="Calibri" w:cs="Calibri" w:eastAsia="Calibri" w:hAnsi="Calibri"/>
          <w:color w:val="1A1A1A"/>
          <w:sz w:val="22"/>
          <w:szCs w:val="22"/>
        </w:rPr>
        <w:t xml:space="preserve">Article 8 — FORMES DES ACTIONS</w:t>
      </w:r>
    </w:p>
    <w:p>
      <w:pPr>
        <w:spacing w:after="120" w:line="300"/>
        <w:jc w:val="both"/>
      </w:pPr>
      <w:r>
        <w:rPr>
          <w:rFonts w:ascii="Calibri" w:cs="Calibri" w:eastAsia="Calibri" w:hAnsi="Calibri"/>
          <w:i/>
          <w:iCs/>
          <w:color w:val="1A1A1A"/>
          <w:sz w:val="22"/>
          <w:szCs w:val="22"/>
        </w:rPr>
        <w:t xml:space="preserve">Les actions sont nominatives et leur transmission est soumise à agrément du Président. Toute cession ou transmission doit faire l'objet d'une notification préalable.</w:t>
      </w:r>
    </w:p>
    <w:p>
      <w:pPr>
        <w:spacing w:after="120" w:line="300"/>
        <w:jc w:val="both"/>
      </w:pPr>
      <w:r>
        <w:rPr>
          <w:rFonts w:ascii="Calibri" w:cs="Calibri" w:eastAsia="Calibri" w:hAnsi="Calibri"/>
          <w:color w:val="1A1A1A"/>
          <w:sz w:val="22"/>
          <w:szCs w:val="22"/>
        </w:rPr>
        <w:t xml:space="preserve">Article 9 — PRÉSIDENT</w:t>
      </w:r>
    </w:p>
    <w:p>
      <w:pPr>
        <w:spacing w:after="120" w:line="300"/>
        <w:jc w:val="both"/>
      </w:pPr>
      <w:r>
        <w:rPr>
          <w:rFonts w:ascii="Calibri" w:cs="Calibri" w:eastAsia="Calibri" w:hAnsi="Calibri"/>
          <w:i/>
          <w:iCs/>
          <w:color w:val="1A1A1A"/>
          <w:sz w:val="22"/>
          <w:szCs w:val="22"/>
        </w:rPr>
        <w:t xml:space="preserve">La société est dirigée par un Président, personne physique ou morale, qui peut être l'associé unique. Le Président représente la société à l'égard des tiers et est investi des pouvoirs les plus étendus pour agir en toute circonstance au nom de la société, dans la limite de l'objet social et sous réserve des pouvoirs expressément attribués aux associés.</w:t>
      </w:r>
    </w:p>
    <w:p>
      <w:pPr>
        <w:spacing w:after="120" w:line="300"/>
        <w:jc w:val="both"/>
      </w:pPr>
      <w:r>
        <w:rPr>
          <w:rFonts w:ascii="Calibri" w:cs="Calibri" w:eastAsia="Calibri" w:hAnsi="Calibri"/>
          <w:color w:val="1A1A1A"/>
          <w:sz w:val="22"/>
          <w:szCs w:val="22"/>
        </w:rPr>
        <w:t xml:space="preserve">Article 10 — DIRECTEUR GÉNÉRAL (FACULTATIF)</w:t>
      </w:r>
    </w:p>
    <w:p>
      <w:pPr>
        <w:spacing w:after="120" w:line="300"/>
        <w:jc w:val="both"/>
      </w:pPr>
      <w:r>
        <w:rPr>
          <w:rFonts w:ascii="Calibri" w:cs="Calibri" w:eastAsia="Calibri" w:hAnsi="Calibri"/>
          <w:i/>
          <w:iCs/>
          <w:color w:val="1A1A1A"/>
          <w:sz w:val="22"/>
          <w:szCs w:val="22"/>
        </w:rPr>
        <w:t xml:space="preserve">Le Président peut nommer un ou plusieurs Directeurs Généraux, personnes physiques ou morales, dont les pouvoirs sont fixés par décision du Président.</w:t>
      </w:r>
    </w:p>
    <w:p>
      <w:pPr>
        <w:spacing w:after="120" w:line="300"/>
        <w:jc w:val="both"/>
      </w:pPr>
      <w:r>
        <w:rPr>
          <w:rFonts w:ascii="Calibri" w:cs="Calibri" w:eastAsia="Calibri" w:hAnsi="Calibri"/>
          <w:color w:val="1A1A1A"/>
          <w:sz w:val="22"/>
          <w:szCs w:val="22"/>
        </w:rPr>
        <w:t xml:space="preserve">Article 11 — DÉCISIONS COLLECTIVES DES ASSOCIÉS</w:t>
      </w:r>
    </w:p>
    <w:p>
      <w:pPr>
        <w:spacing w:after="120" w:line="300"/>
        <w:jc w:val="both"/>
      </w:pPr>
      <w:r>
        <w:rPr>
          <w:rFonts w:ascii="Calibri" w:cs="Calibri" w:eastAsia="Calibri" w:hAnsi="Calibri"/>
          <w:i/>
          <w:iCs/>
          <w:color w:val="1A1A1A"/>
          <w:sz w:val="22"/>
          <w:szCs w:val="22"/>
        </w:rPr>
        <w:t xml:space="preserve">Les décisions collectives des associés sont prises soit en assemblée, soit par consultation écrite, soit par acte unanime. Les modalités sont définies par les présents statuts et le Code de commerce.</w:t>
      </w:r>
    </w:p>
    <w:p>
      <w:pPr>
        <w:spacing w:after="120" w:line="300"/>
        <w:jc w:val="both"/>
      </w:pPr>
      <w:r>
        <w:rPr>
          <w:rFonts w:ascii="Calibri" w:cs="Calibri" w:eastAsia="Calibri" w:hAnsi="Calibri"/>
          <w:color w:val="1A1A1A"/>
          <w:sz w:val="22"/>
          <w:szCs w:val="22"/>
        </w:rPr>
        <w:t xml:space="preserve">Article 12 — ENGAGEMENTS DU PRÉSIDENT — RÉSERVE VOLONTAIRE TOURISME</w:t>
      </w:r>
    </w:p>
    <w:p>
      <w:pPr>
        <w:spacing w:after="120" w:line="300"/>
        <w:jc w:val="both"/>
      </w:pPr>
      <w:r>
        <w:rPr>
          <w:rFonts w:ascii="Calibri" w:cs="Calibri" w:eastAsia="Calibri" w:hAnsi="Calibri"/>
          <w:i/>
          <w:iCs/>
          <w:color w:val="1A1A1A"/>
          <w:sz w:val="22"/>
          <w:szCs w:val="22"/>
        </w:rPr>
        <w:t xml:space="preserve">Le Président s'engage personnellement à ne pas verser de dividendes tant que le résultat distribuable n'aura pas reconstitué un fonds de réserve dédié à la couverture des risques tourisme à hauteur de 5 % du chiffre d'affaires annuel. Cette clause de réserve volontaire renforce la protection des voyageurs au-delà des obligations légales.</w:t>
      </w:r>
    </w:p>
    <w:p>
      <w:pPr>
        <w:spacing w:after="120" w:line="300"/>
        <w:jc w:val="both"/>
      </w:pPr>
      <w:r>
        <w:rPr>
          <w:rFonts w:ascii="Calibri" w:cs="Calibri" w:eastAsia="Calibri" w:hAnsi="Calibri"/>
          <w:color w:val="1A1A1A"/>
          <w:sz w:val="22"/>
          <w:szCs w:val="22"/>
        </w:rPr>
        <w:t xml:space="preserve">Article 13 — EXERCICE SOCIAL</w:t>
      </w:r>
    </w:p>
    <w:p>
      <w:pPr>
        <w:spacing w:after="120" w:line="300"/>
        <w:jc w:val="both"/>
      </w:pPr>
      <w:r>
        <w:rPr>
          <w:rFonts w:ascii="Calibri" w:cs="Calibri" w:eastAsia="Calibri" w:hAnsi="Calibri"/>
          <w:i/>
          <w:iCs/>
          <w:color w:val="1A1A1A"/>
          <w:sz w:val="22"/>
          <w:szCs w:val="22"/>
        </w:rPr>
        <w:t xml:space="preserve">L'exercice social commence le 1er janvier et se termine le 31 décembre de chaque année. Le premier exercice social commencera le jour de l'immatriculation et se terminera le 31 décembre suivant.</w:t>
      </w:r>
    </w:p>
    <w:p>
      <w:pPr>
        <w:spacing w:after="120" w:line="300"/>
        <w:jc w:val="both"/>
      </w:pPr>
      <w:r>
        <w:rPr>
          <w:rFonts w:ascii="Calibri" w:cs="Calibri" w:eastAsia="Calibri" w:hAnsi="Calibri"/>
          <w:color w:val="1A1A1A"/>
          <w:sz w:val="22"/>
          <w:szCs w:val="22"/>
        </w:rPr>
        <w:t xml:space="preserve">Article 14 — COMPTES ANNUELS — AFFECTATION DU RÉSULTAT</w:t>
      </w:r>
    </w:p>
    <w:p>
      <w:pPr>
        <w:spacing w:after="120" w:line="300"/>
        <w:jc w:val="both"/>
      </w:pPr>
      <w:r>
        <w:rPr>
          <w:rFonts w:ascii="Calibri" w:cs="Calibri" w:eastAsia="Calibri" w:hAnsi="Calibri"/>
          <w:i/>
          <w:iCs/>
          <w:color w:val="1A1A1A"/>
          <w:sz w:val="22"/>
          <w:szCs w:val="22"/>
        </w:rPr>
        <w:t xml:space="preserve">À la clôture de chaque exercice, le Président établit l'inventaire, le bilan, le compte de résultat et l'annexe. L'affectation du résultat est décidée par l'associé unique ou la collectivité des associés.</w:t>
      </w:r>
    </w:p>
    <w:p>
      <w:pPr>
        <w:spacing w:after="120" w:line="300"/>
        <w:jc w:val="both"/>
      </w:pPr>
      <w:r>
        <w:rPr>
          <w:rFonts w:ascii="Calibri" w:cs="Calibri" w:eastAsia="Calibri" w:hAnsi="Calibri"/>
          <w:color w:val="1A1A1A"/>
          <w:sz w:val="22"/>
          <w:szCs w:val="22"/>
        </w:rPr>
        <w:t xml:space="preserve">Article 15 — DISSOLUTION — LIQUIDATION</w:t>
      </w:r>
    </w:p>
    <w:p>
      <w:pPr>
        <w:spacing w:after="120" w:line="300"/>
        <w:jc w:val="both"/>
      </w:pPr>
      <w:r>
        <w:rPr>
          <w:rFonts w:ascii="Calibri" w:cs="Calibri" w:eastAsia="Calibri" w:hAnsi="Calibri"/>
          <w:i/>
          <w:iCs/>
          <w:color w:val="1A1A1A"/>
          <w:sz w:val="22"/>
          <w:szCs w:val="22"/>
        </w:rPr>
        <w:t xml:space="preserve">La société peut être dissoute dans les cas prévus par la loi ou par décision unanime des associés. La liquidation est effectuée selon les règles légales applicables aux SAS.</w:t>
      </w:r>
    </w:p>
    <w:p>
      <w:pPr>
        <w:spacing w:after="120" w:line="300"/>
        <w:jc w:val="both"/>
      </w:pPr>
      <w:r>
        <w:rPr>
          <w:rFonts w:ascii="Calibri" w:cs="Calibri" w:eastAsia="Calibri" w:hAnsi="Calibri"/>
          <w:i/>
          <w:iCs/>
          <w:color w:val="1A1A1A"/>
          <w:sz w:val="22"/>
          <w:szCs w:val="22"/>
        </w:rPr>
        <w:t xml:space="preserve">Fait à [Ville], le [Date], en autant d'originaux que d'associés et copies certifiées conformes pour les formalités légales.</w:t>
      </w:r>
    </w:p>
    <w:p>
      <w:pPr>
        <w:spacing w:after="120"/>
      </w:pPr>
      <w:r>
        <w:t xml:space="preserve"/>
      </w:r>
    </w:p>
    <w:p>
      <w:pPr>
        <w:spacing w:after="120" w:line="300"/>
        <w:jc w:val="both"/>
      </w:pPr>
      <w:r>
        <w:rPr>
          <w:rFonts w:ascii="Calibri" w:cs="Calibri" w:eastAsia="Calibri" w:hAnsi="Calibri"/>
          <w:i/>
          <w:iCs/>
          <w:color w:val="1A1A1A"/>
          <w:sz w:val="22"/>
          <w:szCs w:val="22"/>
        </w:rPr>
        <w:t xml:space="preserve">Pour l'associé unique fondateur,</w:t>
      </w:r>
    </w:p>
    <w:p>
      <w:pPr>
        <w:spacing w:after="120" w:line="300"/>
        <w:jc w:val="both"/>
      </w:pPr>
      <w:r>
        <w:rPr>
          <w:rFonts w:ascii="Calibri" w:cs="Calibri" w:eastAsia="Calibri" w:hAnsi="Calibri"/>
          <w:b/>
          <w:bCs/>
          <w:color w:val="1A1A1A"/>
          <w:sz w:val="22"/>
          <w:szCs w:val="22"/>
        </w:rPr>
        <w:t xml:space="preserve">M. David Eventy</w:t>
      </w:r>
    </w:p>
    <w:p>
      <w:r>
        <w:br w:type="page"/>
      </w:r>
    </w:p>
    <w:p>
      <w:pPr>
        <w:pStyle w:val="Heading2"/>
        <w:spacing w:after="160" w:before="360"/>
      </w:pPr>
      <w:r>
        <w:rPr>
          <w:rFonts w:ascii="Calibri" w:cs="Calibri" w:eastAsia="Calibri" w:hAnsi="Calibri"/>
          <w:b/>
          <w:bCs/>
          <w:color w:val="E87722"/>
          <w:sz w:val="28"/>
          <w:szCs w:val="28"/>
        </w:rPr>
        <w:t xml:space="preserve">Annexe L — Modèle d'extrait Kbis (placeholder à compléter post-immatriculation)</w:t>
      </w:r>
    </w:p>
    <w:p>
      <w:pPr>
        <w:spacing w:after="120" w:line="300"/>
        <w:jc w:val="both"/>
      </w:pPr>
      <w:r>
        <w:rPr>
          <w:rFonts w:ascii="Calibri" w:cs="Calibri" w:eastAsia="Calibri" w:hAnsi="Calibri"/>
          <w:color w:val="1A1A1A"/>
          <w:sz w:val="22"/>
          <w:szCs w:val="22"/>
        </w:rPr>
        <w:t xml:space="preserve">Le Kbis sera obtenu post-immatriculation au RCS. Voici les rubriques attendues qui figureront sur le Kbis officiel d'Eventy Life SAS, à transmettre à l'APST et à Atout France.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Rubrique Kbis</w:t>
            </w:r>
          </w:p>
        </w:tc>
        <w:tc>
          <w:tcPr>
            <w:tcW w:type="dxa" w:w="5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Information Eventy Life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Numéro SIREN</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attribuer post-immatriculation]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Numéro SIRET du siège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attribuer post-immatriculation]</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Code NAF / APE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7912Z — Activités des voyagistes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Greffe d'immatriculation</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Greffe du tribunal de commerce de [ville du siège]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Date d'immatriculation</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compléter]</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Dénomination sociale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LIFE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Forme juridique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Société par Actions Simplifiée (SAS)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Capital social</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3 000 €</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Adresse du siège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[adresse complète]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Activité principale exercée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Vente et organisation de voyages à forfait, plateforme numérique tourisme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Durée de la société</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99 ans à compter de l'immatriculation</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Date de clôture de l'exercice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31 décembre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Président</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 David Eventy, né le [date], demeurant à [adresse]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Commissaire aux comptes</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Néant (à désigner si seuils dépassés)</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Procédure collective en cours</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Néant</w:t>
            </w:r>
          </w:p>
        </w:tc>
      </w:tr>
    </w:tbl>
    <w:p>
      <w:pPr>
        <w:spacing w:after="120" w:line="300"/>
        <w:jc w:val="both"/>
      </w:pPr>
      <w:r>
        <w:rPr>
          <w:rFonts w:ascii="Calibri" w:cs="Calibri" w:eastAsia="Calibri" w:hAnsi="Calibri"/>
          <w:color w:val="1A1A1A"/>
          <w:sz w:val="22"/>
          <w:szCs w:val="22"/>
        </w:rPr>
        <w:t xml:space="preserve">Le Kbis officiel sera fourni en pièce jointe au dossier APST sous un délai de quelques jours après l'immatriculation au RCS, conformément à la chronologie présentée en Partie 12.</w:t>
      </w:r>
    </w:p>
    <w:p>
      <w:r>
        <w:br w:type="page"/>
      </w:r>
    </w:p>
    <w:p>
      <w:pPr>
        <w:pStyle w:val="Heading2"/>
        <w:spacing w:after="160" w:before="360"/>
      </w:pPr>
      <w:r>
        <w:rPr>
          <w:rFonts w:ascii="Calibri" w:cs="Calibri" w:eastAsia="Calibri" w:hAnsi="Calibri"/>
          <w:b/>
          <w:bCs/>
          <w:color w:val="E87722"/>
          <w:sz w:val="28"/>
          <w:szCs w:val="28"/>
        </w:rPr>
        <w:t xml:space="preserve">Annexe M — RIB du compte cantonné Eventy Life</w:t>
      </w:r>
    </w:p>
    <w:p>
      <w:pPr>
        <w:spacing w:after="120" w:line="300"/>
        <w:jc w:val="both"/>
      </w:pPr>
      <w:r>
        <w:rPr>
          <w:rFonts w:ascii="Calibri" w:cs="Calibri" w:eastAsia="Calibri" w:hAnsi="Calibri"/>
          <w:color w:val="1A1A1A"/>
          <w:sz w:val="22"/>
          <w:szCs w:val="22"/>
        </w:rPr>
        <w:t xml:space="preserve">Eventy Life ouvrira deux comptes bancaires distincts à la création de la société : un compte d'exploitation principal et un compte cantonné spécifique aux fonds de garantie ou de séquestre voyageurs. Voici les caractéristiques cibles du compte cantonné.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Caractéristique du compte cantonné</w:t>
            </w:r>
          </w:p>
        </w:tc>
        <w:tc>
          <w:tcPr>
            <w:tcW w:type="dxa" w:w="5860"/>
            <w:tcBorders>
              <w:top w:val="single" w:color="BBBBBB" w:sz="4"/>
              <w:left w:val="single" w:color="BBBBBB" w:sz="4"/>
              <w:bottom w:val="single" w:color="BBBBBB" w:sz="4"/>
              <w:right w:val="single" w:color="BBBBBB"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Modalité Eventy Life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Banque cible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Banque française (Crédit Mutuel, Crédit Coopératif, BNP Paribas, ou banque en ligne pro selon comparatif)</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Type de compte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Compte courant professionnel — usage cantonné fonds tourisme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Titulaire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EVENTY LIFE SAS</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Pouvoirs sur le compte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Double signature obligatoire au-delà de 5 000 € (Président + DAF)</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Usage exclusif</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Contre-garantie personnelle dirigeant 10 000 € (compte bloqué) + fonds de réserve volontaire 5 % CA</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IBAN</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FR76 [à attribuer post-ouverture]</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BIC / SWIFT</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[à attribuer post-ouverture]</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Détenteur du droit de gage</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APST sur la contre-garantie 10 000 € selon convention</w:t>
            </w:r>
          </w:p>
        </w:tc>
      </w:tr>
      <w:tr>
        <w:tc>
          <w:tcPr>
            <w:tcW w:type="dxa" w:w="350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Reporting bancaire</w:t>
            </w:r>
          </w:p>
        </w:tc>
        <w:tc>
          <w:tcPr>
            <w:tcW w:type="dxa" w:w="5860"/>
            <w:tcBorders>
              <w:top w:val="single" w:color="BBBBBB" w:sz="4"/>
              <w:left w:val="single" w:color="BBBBBB" w:sz="4"/>
              <w:bottom w:val="single" w:color="BBBBBB" w:sz="4"/>
              <w:right w:val="single" w:color="BBBBBB" w:sz="4"/>
            </w:tcBorders>
            <w:shd w:fill="EEEEEE" w:val="clear"/>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Mensuel — relevé transmis au DAF + président</w:t>
            </w:r>
          </w:p>
        </w:tc>
      </w:tr>
      <w:tr>
        <w:tc>
          <w:tcPr>
            <w:tcW w:type="dxa" w:w="350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Audit</w:t>
            </w:r>
          </w:p>
        </w:tc>
        <w:tc>
          <w:tcPr>
            <w:tcW w:type="dxa" w:w="5860"/>
            <w:tcBorders>
              <w:top w:val="single" w:color="BBBBBB" w:sz="4"/>
              <w:left w:val="single" w:color="BBBBBB" w:sz="4"/>
              <w:bottom w:val="single" w:color="BBBBBB" w:sz="4"/>
              <w:right w:val="single" w:color="BBBBBB" w:sz="4"/>
            </w:tcBorders>
            <w:tcMar>
              <w:top w:type="dxa" w:w="100"/>
              <w:left w:type="dxa" w:w="140"/>
              <w:bottom w:type="dxa" w:w="100"/>
              <w:right w:type="dxa" w:w="140"/>
            </w:tcMar>
            <w:vAlign w:val="center"/>
          </w:tcPr>
          <w:p>
            <w:pPr>
              <w:jc w:val="left"/>
            </w:pPr>
            <w:r>
              <w:rPr>
                <w:rFonts w:ascii="Calibri" w:cs="Calibri" w:eastAsia="Calibri" w:hAnsi="Calibri"/>
                <w:color w:val="1A1A1A"/>
                <w:sz w:val="20"/>
                <w:szCs w:val="20"/>
              </w:rPr>
              <w:t xml:space="preserve">Annuel — vérification par expert-comptable, attestation jointe au bilan</w:t>
            </w:r>
          </w:p>
        </w:tc>
      </w:tr>
    </w:tbl>
    <w:p>
      <w:pPr>
        <w:pStyle w:val="Heading3"/>
        <w:spacing w:after="120" w:before="240"/>
      </w:pPr>
      <w:r>
        <w:rPr>
          <w:rFonts w:ascii="Calibri" w:cs="Calibri" w:eastAsia="Calibri" w:hAnsi="Calibri"/>
          <w:b/>
          <w:bCs/>
          <w:color w:val="1F4E79"/>
          <w:sz w:val="24"/>
          <w:szCs w:val="24"/>
        </w:rPr>
        <w:t xml:space="preserve">Convention de cantonnement — engagements pris envers l'APST</w:t>
      </w:r>
    </w:p>
    <w:p>
      <w:pPr>
        <w:spacing w:after="120" w:line="300"/>
        <w:jc w:val="both"/>
      </w:pPr>
      <w:r>
        <w:rPr>
          <w:rFonts w:ascii="Calibri" w:cs="Calibri" w:eastAsia="Calibri" w:hAnsi="Calibri"/>
          <w:color w:val="1A1A1A"/>
          <w:sz w:val="22"/>
          <w:szCs w:val="22"/>
        </w:rPr>
        <w:t xml:space="preserve">Eventy Life s'engage par convention écrite avec l'APST à :</w:t>
      </w:r>
    </w:p>
    <w:p>
      <w:pPr>
        <w:pStyle w:val="ListParagraph"/>
        <w:numPr>
          <w:ilvl w:val="0"/>
          <w:numId w:val="2"/>
        </w:numPr>
        <w:spacing w:after="80" w:line="280"/>
      </w:pPr>
      <w:r>
        <w:rPr>
          <w:rFonts w:ascii="Calibri" w:cs="Calibri" w:eastAsia="Calibri" w:hAnsi="Calibri"/>
          <w:color w:val="1A1A1A"/>
          <w:sz w:val="22"/>
          <w:szCs w:val="22"/>
        </w:rPr>
        <w:t xml:space="preserve">N'utiliser le compte cantonné que pour les usages prévus (contre-garantie + réserve).</w:t>
      </w:r>
    </w:p>
    <w:p>
      <w:pPr>
        <w:pStyle w:val="ListParagraph"/>
        <w:numPr>
          <w:ilvl w:val="0"/>
          <w:numId w:val="2"/>
        </w:numPr>
        <w:spacing w:after="80" w:line="280"/>
      </w:pPr>
      <w:r>
        <w:rPr>
          <w:rFonts w:ascii="Calibri" w:cs="Calibri" w:eastAsia="Calibri" w:hAnsi="Calibri"/>
          <w:color w:val="1A1A1A"/>
          <w:sz w:val="22"/>
          <w:szCs w:val="22"/>
        </w:rPr>
        <w:t xml:space="preserve">Ne procéder à aucun retrait ou virement sans accord exprès de l'APST sur la contre-garantie 10 000 €.</w:t>
      </w:r>
    </w:p>
    <w:p>
      <w:pPr>
        <w:pStyle w:val="ListParagraph"/>
        <w:numPr>
          <w:ilvl w:val="0"/>
          <w:numId w:val="2"/>
        </w:numPr>
        <w:spacing w:after="80" w:line="280"/>
      </w:pPr>
      <w:r>
        <w:rPr>
          <w:rFonts w:ascii="Calibri" w:cs="Calibri" w:eastAsia="Calibri" w:hAnsi="Calibri"/>
          <w:color w:val="1A1A1A"/>
          <w:sz w:val="22"/>
          <w:szCs w:val="22"/>
        </w:rPr>
        <w:t xml:space="preserve">Communiquer trimestriellement à l'APST le solde du compte cantonné.</w:t>
      </w:r>
    </w:p>
    <w:p>
      <w:pPr>
        <w:pStyle w:val="ListParagraph"/>
        <w:numPr>
          <w:ilvl w:val="0"/>
          <w:numId w:val="2"/>
        </w:numPr>
        <w:spacing w:after="80" w:line="280"/>
      </w:pPr>
      <w:r>
        <w:rPr>
          <w:rFonts w:ascii="Calibri" w:cs="Calibri" w:eastAsia="Calibri" w:hAnsi="Calibri"/>
          <w:color w:val="1A1A1A"/>
          <w:sz w:val="22"/>
          <w:szCs w:val="22"/>
        </w:rPr>
        <w:t xml:space="preserve">Soumettre le compte à audit annuel par l'expert-comptable + commissaire aux comptes le cas échéant.</w:t>
      </w:r>
    </w:p>
    <w:p>
      <w:pPr>
        <w:pStyle w:val="ListParagraph"/>
        <w:numPr>
          <w:ilvl w:val="0"/>
          <w:numId w:val="2"/>
        </w:numPr>
        <w:spacing w:after="80" w:line="280"/>
      </w:pPr>
      <w:r>
        <w:rPr>
          <w:rFonts w:ascii="Calibri" w:cs="Calibri" w:eastAsia="Calibri" w:hAnsi="Calibri"/>
          <w:color w:val="1A1A1A"/>
          <w:sz w:val="22"/>
          <w:szCs w:val="22"/>
        </w:rPr>
        <w:t xml:space="preserve">Notifier sans délai à l'APST tout incident bancaire (saisie, blocage).</w:t>
      </w:r>
    </w:p>
    <w:p>
      <w:pPr>
        <w:spacing w:after="120" w:line="300"/>
        <w:jc w:val="both"/>
      </w:pPr>
      <w:r>
        <w:rPr>
          <w:rFonts w:ascii="Calibri" w:cs="Calibri" w:eastAsia="Calibri" w:hAnsi="Calibri"/>
          <w:color w:val="1A1A1A"/>
          <w:sz w:val="22"/>
          <w:szCs w:val="22"/>
        </w:rPr>
        <w:t xml:space="preserve">Le RIB officiel sera transmis à l'APST sous quelques jours après l'ouverture du compte, conformément à la chronologie de la Partie 12.</w:t>
      </w:r>
    </w:p>
    <w:p>
      <w:r>
        <w:br w:type="page"/>
      </w:r>
    </w:p>
    <w:p>
      <w:pPr>
        <w:pStyle w:val="Heading2"/>
        <w:spacing w:after="160" w:before="360"/>
      </w:pPr>
      <w:r>
        <w:rPr>
          <w:rFonts w:ascii="Calibri" w:cs="Calibri" w:eastAsia="Calibri" w:hAnsi="Calibri"/>
          <w:b/>
          <w:bCs/>
          <w:color w:val="E87722"/>
          <w:sz w:val="28"/>
          <w:szCs w:val="28"/>
        </w:rPr>
        <w:t xml:space="preserve">Annexe N — Modèle d'attestation de l'expert-comptable</w:t>
      </w:r>
    </w:p>
    <w:p>
      <w:pPr>
        <w:spacing w:after="120" w:line="300"/>
        <w:jc w:val="both"/>
      </w:pPr>
      <w:r>
        <w:rPr>
          <w:rFonts w:ascii="Calibri" w:cs="Calibri" w:eastAsia="Calibri" w:hAnsi="Calibri"/>
          <w:color w:val="1A1A1A"/>
          <w:sz w:val="22"/>
          <w:szCs w:val="22"/>
        </w:rPr>
        <w:t xml:space="preserve">L'attestation comptable engage la responsabilité de l'expert-comptable mandaté par Eventy Life. Elle est jointe au dossier APST initial puis renouvelée annuellement avec le bilan certifié. Voici le modèle de référence.</w:t>
      </w:r>
    </w:p>
    <w:p>
      <w:pPr>
        <w:spacing w:after="120"/>
      </w:pPr>
      <w:r>
        <w:t xml:space="preserve"/>
      </w:r>
    </w:p>
    <w:p>
      <w:pPr>
        <w:spacing w:after="120" w:line="300"/>
        <w:jc w:val="both"/>
      </w:pPr>
      <w:r>
        <w:rPr>
          <w:rFonts w:ascii="Calibri" w:cs="Calibri" w:eastAsia="Calibri" w:hAnsi="Calibri"/>
          <w:b/>
          <w:bCs/>
          <w:color w:val="1A1A1A"/>
          <w:sz w:val="22"/>
          <w:szCs w:val="22"/>
        </w:rPr>
        <w:t xml:space="preserve">ATTESTATION DE L'EXPERT-COMPTABLE</w:t>
      </w:r>
    </w:p>
    <w:p>
      <w:pPr>
        <w:spacing w:after="120" w:line="300"/>
        <w:jc w:val="both"/>
      </w:pPr>
      <w:r>
        <w:rPr>
          <w:rFonts w:ascii="Calibri" w:cs="Calibri" w:eastAsia="Calibri" w:hAnsi="Calibri"/>
          <w:i/>
          <w:iCs/>
          <w:color w:val="1A1A1A"/>
          <w:sz w:val="22"/>
          <w:szCs w:val="22"/>
        </w:rPr>
        <w:t xml:space="preserve">Établie pour la société EVENTY LIFE SAS dans le cadre de sa demande d'adhésion à l'APST</w:t>
      </w:r>
    </w:p>
    <w:p>
      <w:pPr>
        <w:spacing w:after="120"/>
      </w:pPr>
      <w:r>
        <w:t xml:space="preserve"/>
      </w:r>
    </w:p>
    <w:p>
      <w:pPr>
        <w:spacing w:after="120" w:line="300"/>
        <w:jc w:val="both"/>
      </w:pPr>
      <w:r>
        <w:rPr>
          <w:rFonts w:ascii="Calibri" w:cs="Calibri" w:eastAsia="Calibri" w:hAnsi="Calibri"/>
          <w:i/>
          <w:iCs/>
          <w:color w:val="1A1A1A"/>
          <w:sz w:val="22"/>
          <w:szCs w:val="22"/>
        </w:rPr>
        <w:t xml:space="preserve">Je soussigné, [Nom et Prénom], expert-comptable inscrit au tableau de l'Ordre des Experts-Comptables de [région], sous le numéro [n° d'inscription], exerçant au sein du cabinet [nom du cabinet] sis [adresse], atteste, à la demande de la société EVENTY LIFE SAS, des éléments suivants :</w:t>
      </w:r>
    </w:p>
    <w:p>
      <w:pPr>
        <w:pStyle w:val="ListParagraph"/>
        <w:numPr>
          <w:ilvl w:val="0"/>
          <w:numId w:val="3"/>
        </w:numPr>
        <w:spacing w:after="80" w:line="280"/>
      </w:pPr>
      <w:r>
        <w:rPr>
          <w:rFonts w:ascii="Calibri" w:cs="Calibri" w:eastAsia="Calibri" w:hAnsi="Calibri"/>
          <w:color w:val="1A1A1A"/>
          <w:sz w:val="22"/>
          <w:szCs w:val="22"/>
        </w:rPr>
        <w:t xml:space="preserve">J'ai pris connaissance des comptes prévisionnels établis par la société EVENTY LIFE SAS pour les exercices à venir (Année 1 et Année 2).</w:t>
      </w:r>
    </w:p>
    <w:p>
      <w:pPr>
        <w:pStyle w:val="ListParagraph"/>
        <w:numPr>
          <w:ilvl w:val="0"/>
          <w:numId w:val="3"/>
        </w:numPr>
        <w:spacing w:after="80" w:line="280"/>
      </w:pPr>
      <w:r>
        <w:rPr>
          <w:rFonts w:ascii="Calibri" w:cs="Calibri" w:eastAsia="Calibri" w:hAnsi="Calibri"/>
          <w:color w:val="1A1A1A"/>
          <w:sz w:val="22"/>
          <w:szCs w:val="22"/>
        </w:rPr>
        <w:t xml:space="preserve">Les hypothèses retenues dans ces prévisionnels me paraissent cohérentes avec l'activité projetée et avec les standards du secteur du tourisme à forfait.</w:t>
      </w:r>
    </w:p>
    <w:p>
      <w:pPr>
        <w:pStyle w:val="ListParagraph"/>
        <w:numPr>
          <w:ilvl w:val="0"/>
          <w:numId w:val="3"/>
        </w:numPr>
        <w:spacing w:after="80" w:line="280"/>
      </w:pPr>
      <w:r>
        <w:rPr>
          <w:rFonts w:ascii="Calibri" w:cs="Calibri" w:eastAsia="Calibri" w:hAnsi="Calibri"/>
          <w:color w:val="1A1A1A"/>
          <w:sz w:val="22"/>
          <w:szCs w:val="22"/>
        </w:rPr>
        <w:t xml:space="preserve">Les méthodes de calcul utilisées (TVA marge, structure de marge HRA + commissions distribuées, capacité d'autofinancement) sont conformes aux pratiques comptables et fiscales applicables aux agences de voyages.</w:t>
      </w:r>
    </w:p>
    <w:p>
      <w:pPr>
        <w:pStyle w:val="ListParagraph"/>
        <w:numPr>
          <w:ilvl w:val="0"/>
          <w:numId w:val="3"/>
        </w:numPr>
        <w:spacing w:after="80" w:line="280"/>
      </w:pPr>
      <w:r>
        <w:rPr>
          <w:rFonts w:ascii="Calibri" w:cs="Calibri" w:eastAsia="Calibri" w:hAnsi="Calibri"/>
          <w:color w:val="1A1A1A"/>
          <w:sz w:val="22"/>
          <w:szCs w:val="22"/>
        </w:rPr>
        <w:t xml:space="preserve">La société EVENTY LIFE SAS ne fait l'objet, à ma connaissance, d'aucune procédure collective ni difficulté de paiement caractérisée à la date de la présente attestation.</w:t>
      </w:r>
    </w:p>
    <w:p>
      <w:pPr>
        <w:pStyle w:val="ListParagraph"/>
        <w:numPr>
          <w:ilvl w:val="0"/>
          <w:numId w:val="3"/>
        </w:numPr>
        <w:spacing w:after="80" w:line="280"/>
      </w:pPr>
      <w:r>
        <w:rPr>
          <w:rFonts w:ascii="Calibri" w:cs="Calibri" w:eastAsia="Calibri" w:hAnsi="Calibri"/>
          <w:color w:val="1A1A1A"/>
          <w:sz w:val="22"/>
          <w:szCs w:val="22"/>
        </w:rPr>
        <w:t xml:space="preserve">Je m'engage à transmettre annuellement à l'APST, avec l'accord de la société, le bilan certifié, le compte de résultat, l'annexe comptable, ainsi qu'une attestation actualisée à la clôture de chaque exercice.</w:t>
      </w:r>
    </w:p>
    <w:p>
      <w:pPr>
        <w:pStyle w:val="ListParagraph"/>
        <w:numPr>
          <w:ilvl w:val="0"/>
          <w:numId w:val="3"/>
        </w:numPr>
        <w:spacing w:after="80" w:line="280"/>
      </w:pPr>
      <w:r>
        <w:rPr>
          <w:rFonts w:ascii="Calibri" w:cs="Calibri" w:eastAsia="Calibri" w:hAnsi="Calibri"/>
          <w:color w:val="1A1A1A"/>
          <w:sz w:val="22"/>
          <w:szCs w:val="22"/>
        </w:rPr>
        <w:t xml:space="preserve">Je m'engage à informer l'APST sans délai de toute évolution significative de la situation comptable ou financière de la société qui serait portée à ma connaissance dans le cadre de mon mandat.</w:t>
      </w:r>
    </w:p>
    <w:p>
      <w:pPr>
        <w:spacing w:after="120"/>
      </w:pPr>
      <w:r>
        <w:t xml:space="preserve"/>
      </w:r>
    </w:p>
    <w:p>
      <w:pPr>
        <w:spacing w:after="120" w:line="300"/>
        <w:jc w:val="both"/>
      </w:pPr>
      <w:r>
        <w:rPr>
          <w:rFonts w:ascii="Calibri" w:cs="Calibri" w:eastAsia="Calibri" w:hAnsi="Calibri"/>
          <w:i/>
          <w:iCs/>
          <w:color w:val="1A1A1A"/>
          <w:sz w:val="22"/>
          <w:szCs w:val="22"/>
        </w:rPr>
        <w:t xml:space="preserve">Fait à [ville], le [date].</w:t>
      </w:r>
    </w:p>
    <w:p>
      <w:pPr>
        <w:spacing w:after="120"/>
      </w:pPr>
      <w:r>
        <w:t xml:space="preserve"/>
      </w:r>
    </w:p>
    <w:p>
      <w:pPr>
        <w:spacing w:after="120" w:line="300"/>
        <w:jc w:val="both"/>
      </w:pPr>
      <w:r>
        <w:rPr>
          <w:rFonts w:ascii="Calibri" w:cs="Calibri" w:eastAsia="Calibri" w:hAnsi="Calibri"/>
          <w:b/>
          <w:bCs/>
          <w:color w:val="1A1A1A"/>
          <w:sz w:val="22"/>
          <w:szCs w:val="22"/>
        </w:rPr>
        <w:t xml:space="preserve">[Nom et Prénom] — Expert-comptable</w:t>
      </w:r>
    </w:p>
    <w:p>
      <w:pPr>
        <w:spacing w:after="120" w:line="300"/>
        <w:jc w:val="both"/>
      </w:pPr>
      <w:r>
        <w:rPr>
          <w:rFonts w:ascii="Calibri" w:cs="Calibri" w:eastAsia="Calibri" w:hAnsi="Calibri"/>
          <w:i/>
          <w:iCs/>
          <w:color w:val="1A1A1A"/>
          <w:sz w:val="22"/>
          <w:szCs w:val="22"/>
        </w:rPr>
        <w:t xml:space="preserve">Cachet et signature</w:t>
      </w:r>
    </w:p>
    <w:p>
      <w:pPr>
        <w:spacing w:after="120" w:line="300"/>
        <w:jc w:val="both"/>
      </w:pPr>
      <w:r>
        <w:rPr>
          <w:rFonts w:ascii="Calibri" w:cs="Calibri" w:eastAsia="Calibri" w:hAnsi="Calibri"/>
          <w:i/>
          <w:iCs/>
          <w:color w:val="1A1A1A"/>
          <w:sz w:val="22"/>
          <w:szCs w:val="22"/>
        </w:rPr>
        <w:t xml:space="preserve">(Cachet du cabinet)</w:t>
      </w:r>
    </w:p>
    <w:p>
      <w:r>
        <w:br w:type="page"/>
      </w:r>
    </w:p>
    <w:p>
      <w:pPr>
        <w:pStyle w:val="Heading2"/>
        <w:spacing w:after="160" w:before="360"/>
      </w:pPr>
      <w:r>
        <w:rPr>
          <w:rFonts w:ascii="Calibri" w:cs="Calibri" w:eastAsia="Calibri" w:hAnsi="Calibri"/>
          <w:b/>
          <w:bCs/>
          <w:color w:val="E87722"/>
          <w:sz w:val="28"/>
          <w:szCs w:val="28"/>
        </w:rPr>
        <w:t xml:space="preserve">Annexe I — Modèle de fiche d'information précontractuelle</w:t>
      </w:r>
    </w:p>
    <w:p>
      <w:pPr>
        <w:spacing w:after="120" w:line="300"/>
        <w:jc w:val="both"/>
      </w:pPr>
      <w:r>
        <w:rPr>
          <w:rFonts w:ascii="Calibri" w:cs="Calibri" w:eastAsia="Calibri" w:hAnsi="Calibri"/>
          <w:color w:val="1A1A1A"/>
          <w:sz w:val="22"/>
          <w:szCs w:val="22"/>
        </w:rPr>
        <w:t xml:space="preserve">Modèle conforme à l'arrêté du 1er mars 2018 fixant le formulaire d'information standardisé pour la vente de voyages et de séjours. Ce formulaire est généré automatiquement par la plateforme et présenté au voyageur avant toute conclusion de contrat.</w:t>
      </w:r>
    </w:p>
    <w:p>
      <w:pPr>
        <w:spacing w:after="120"/>
      </w:pPr>
      <w:r>
        <w:t xml:space="preserve"/>
      </w:r>
    </w:p>
    <w:p>
      <w:pPr>
        <w:spacing w:after="120" w:line="300"/>
        <w:jc w:val="both"/>
      </w:pPr>
      <w:r>
        <w:rPr>
          <w:rFonts w:ascii="Calibri" w:cs="Calibri" w:eastAsia="Calibri" w:hAnsi="Calibri"/>
          <w:b/>
          <w:bCs/>
          <w:color w:val="1A1A1A"/>
          <w:sz w:val="22"/>
          <w:szCs w:val="22"/>
        </w:rPr>
        <w:t xml:space="preserve">INFORMATION STANDARDISÉE POUR LES CONTRATS DE VOYAGE À FORFAIT</w:t>
      </w:r>
    </w:p>
    <w:p>
      <w:pPr>
        <w:spacing w:after="120" w:line="300"/>
        <w:jc w:val="both"/>
      </w:pPr>
      <w:r>
        <w:rPr>
          <w:rFonts w:ascii="Calibri" w:cs="Calibri" w:eastAsia="Calibri" w:hAnsi="Calibri"/>
          <w:i/>
          <w:iCs/>
          <w:color w:val="1A1A1A"/>
          <w:sz w:val="22"/>
          <w:szCs w:val="22"/>
        </w:rPr>
        <w:t xml:space="preserve">La combinaison de services de voyage qui vous est proposée est un forfait au sens de la directive (UE) 2015/2302 et de l'article L211-2 du Code du Tourisme.</w:t>
      </w:r>
    </w:p>
    <w:p>
      <w:pPr>
        <w:spacing w:after="120" w:line="300"/>
        <w:jc w:val="both"/>
      </w:pPr>
      <w:r>
        <w:rPr>
          <w:rFonts w:ascii="Calibri" w:cs="Calibri" w:eastAsia="Calibri" w:hAnsi="Calibri"/>
          <w:color w:val="1A1A1A"/>
          <w:sz w:val="22"/>
          <w:szCs w:val="22"/>
        </w:rPr>
        <w:t xml:space="preserve">Vous bénéficierez donc de tous les droits octroyés par l'Union européenne applicables aux forfaits, tels que transposés dans le Code du Tourisme. L'entreprise Eventy Life SAS sera entièrement responsable de la bonne exécution du forfait dans son ensemble.</w:t>
      </w:r>
    </w:p>
    <w:p>
      <w:pPr>
        <w:spacing w:after="120" w:line="300"/>
        <w:jc w:val="both"/>
      </w:pPr>
      <w:r>
        <w:rPr>
          <w:rFonts w:ascii="Calibri" w:cs="Calibri" w:eastAsia="Calibri" w:hAnsi="Calibri"/>
          <w:color w:val="1A1A1A"/>
          <w:sz w:val="22"/>
          <w:szCs w:val="22"/>
        </w:rPr>
        <w:t xml:space="preserve">En outre, comme l'exige la loi, l'entreprise Eventy Life SAS dispose d'une protection afin de rembourser vos paiements et, si le transport est compris dans le forfait, d'assurer votre rapatriement, au cas où elle deviendrait insolvable.</w:t>
      </w:r>
    </w:p>
    <w:p>
      <w:pPr>
        <w:spacing w:after="120" w:line="300"/>
        <w:jc w:val="both"/>
      </w:pPr>
      <w:r>
        <w:rPr>
          <w:rFonts w:ascii="Calibri" w:cs="Calibri" w:eastAsia="Calibri" w:hAnsi="Calibri"/>
          <w:color w:val="1A1A1A"/>
          <w:sz w:val="22"/>
          <w:szCs w:val="22"/>
        </w:rPr>
        <w:t xml:space="preserve">Droits essentiels prévus par le Code du Tourisme :</w:t>
      </w:r>
    </w:p>
    <w:p>
      <w:pPr>
        <w:pStyle w:val="ListParagraph"/>
        <w:numPr>
          <w:ilvl w:val="0"/>
          <w:numId w:val="2"/>
        </w:numPr>
        <w:spacing w:after="80" w:line="280"/>
      </w:pPr>
      <w:r>
        <w:rPr>
          <w:rFonts w:ascii="Calibri" w:cs="Calibri" w:eastAsia="Calibri" w:hAnsi="Calibri"/>
          <w:color w:val="1A1A1A"/>
          <w:sz w:val="22"/>
          <w:szCs w:val="22"/>
        </w:rPr>
        <w:t xml:space="preserve">Vous recevrez toutes les informations essentielles sur le forfait avant de conclure le contrat.</w:t>
      </w:r>
    </w:p>
    <w:p>
      <w:pPr>
        <w:pStyle w:val="ListParagraph"/>
        <w:numPr>
          <w:ilvl w:val="0"/>
          <w:numId w:val="2"/>
        </w:numPr>
        <w:spacing w:after="80" w:line="280"/>
      </w:pPr>
      <w:r>
        <w:rPr>
          <w:rFonts w:ascii="Calibri" w:cs="Calibri" w:eastAsia="Calibri" w:hAnsi="Calibri"/>
          <w:color w:val="1A1A1A"/>
          <w:sz w:val="22"/>
          <w:szCs w:val="22"/>
        </w:rPr>
        <w:t xml:space="preserve">Le prestataire responsable de la bonne exécution de toutes les prestations comprises dans le contrat est toujours désigné.</w:t>
      </w:r>
    </w:p>
    <w:p>
      <w:pPr>
        <w:pStyle w:val="ListParagraph"/>
        <w:numPr>
          <w:ilvl w:val="0"/>
          <w:numId w:val="2"/>
        </w:numPr>
        <w:spacing w:after="80" w:line="280"/>
      </w:pPr>
      <w:r>
        <w:rPr>
          <w:rFonts w:ascii="Calibri" w:cs="Calibri" w:eastAsia="Calibri" w:hAnsi="Calibri"/>
          <w:color w:val="1A1A1A"/>
          <w:sz w:val="22"/>
          <w:szCs w:val="22"/>
        </w:rPr>
        <w:t xml:space="preserve">Vous recevrez un numéro de téléphone d'urgence ou les coordonnées d'un point de contact.</w:t>
      </w:r>
    </w:p>
    <w:p>
      <w:pPr>
        <w:pStyle w:val="ListParagraph"/>
        <w:numPr>
          <w:ilvl w:val="0"/>
          <w:numId w:val="2"/>
        </w:numPr>
        <w:spacing w:after="80" w:line="280"/>
      </w:pPr>
      <w:r>
        <w:rPr>
          <w:rFonts w:ascii="Calibri" w:cs="Calibri" w:eastAsia="Calibri" w:hAnsi="Calibri"/>
          <w:color w:val="1A1A1A"/>
          <w:sz w:val="22"/>
          <w:szCs w:val="22"/>
        </w:rPr>
        <w:t xml:space="preserve">Vous pouvez transférer le forfait à une autre personne, moyennant un préavis raisonnable et éventuellement le paiement de frais supplémentaires.</w:t>
      </w:r>
    </w:p>
    <w:p>
      <w:pPr>
        <w:pStyle w:val="ListParagraph"/>
        <w:numPr>
          <w:ilvl w:val="0"/>
          <w:numId w:val="2"/>
        </w:numPr>
        <w:spacing w:after="80" w:line="280"/>
      </w:pPr>
      <w:r>
        <w:rPr>
          <w:rFonts w:ascii="Calibri" w:cs="Calibri" w:eastAsia="Calibri" w:hAnsi="Calibri"/>
          <w:color w:val="1A1A1A"/>
          <w:sz w:val="22"/>
          <w:szCs w:val="22"/>
        </w:rPr>
        <w:t xml:space="preserve">Le prix du forfait ne peut être augmenté que si des coûts spécifiques augmentent et si cette possibilité est explicitement prévue dans le contrat ; il ne peut en aucun cas être modifié moins de 20 jours avant le début du forfait. Si la majoration de prix dépasse 8 % du prix du forfait, vous pouvez résilier le contrat.</w:t>
      </w:r>
    </w:p>
    <w:p>
      <w:pPr>
        <w:pStyle w:val="ListParagraph"/>
        <w:numPr>
          <w:ilvl w:val="0"/>
          <w:numId w:val="2"/>
        </w:numPr>
        <w:spacing w:after="80" w:line="280"/>
      </w:pPr>
      <w:r>
        <w:rPr>
          <w:rFonts w:ascii="Calibri" w:cs="Calibri" w:eastAsia="Calibri" w:hAnsi="Calibri"/>
          <w:color w:val="1A1A1A"/>
          <w:sz w:val="22"/>
          <w:szCs w:val="22"/>
        </w:rPr>
        <w:t xml:space="preserve">Si l'organisateur du voyage modifie de manière significative un des éléments essentiels du forfait, vous pouvez accepter la modification ou résilier le contrat sans frais.</w:t>
      </w:r>
    </w:p>
    <w:p>
      <w:pPr>
        <w:pStyle w:val="ListParagraph"/>
        <w:numPr>
          <w:ilvl w:val="0"/>
          <w:numId w:val="2"/>
        </w:numPr>
        <w:spacing w:after="80" w:line="280"/>
      </w:pPr>
      <w:r>
        <w:rPr>
          <w:rFonts w:ascii="Calibri" w:cs="Calibri" w:eastAsia="Calibri" w:hAnsi="Calibri"/>
          <w:color w:val="1A1A1A"/>
          <w:sz w:val="22"/>
          <w:szCs w:val="22"/>
        </w:rPr>
        <w:t xml:space="preserve">Vous pouvez résilier le contrat sans payer de frais en cas de circonstances exceptionnelles.</w:t>
      </w:r>
    </w:p>
    <w:p>
      <w:pPr>
        <w:pStyle w:val="ListParagraph"/>
        <w:numPr>
          <w:ilvl w:val="0"/>
          <w:numId w:val="2"/>
        </w:numPr>
        <w:spacing w:after="80" w:line="280"/>
      </w:pPr>
      <w:r>
        <w:rPr>
          <w:rFonts w:ascii="Calibri" w:cs="Calibri" w:eastAsia="Calibri" w:hAnsi="Calibri"/>
          <w:color w:val="1A1A1A"/>
          <w:sz w:val="22"/>
          <w:szCs w:val="22"/>
        </w:rPr>
        <w:t xml:space="preserve">En outre, vous pouvez, à tout moment avant le début du forfait, résilier le contrat moyennant le paiement de frais de résolution appropriés et justifiables.</w:t>
      </w:r>
    </w:p>
    <w:p>
      <w:pPr>
        <w:pStyle w:val="ListParagraph"/>
        <w:numPr>
          <w:ilvl w:val="0"/>
          <w:numId w:val="2"/>
        </w:numPr>
        <w:spacing w:after="80" w:line="280"/>
      </w:pPr>
      <w:r>
        <w:rPr>
          <w:rFonts w:ascii="Calibri" w:cs="Calibri" w:eastAsia="Calibri" w:hAnsi="Calibri"/>
          <w:color w:val="1A1A1A"/>
          <w:sz w:val="22"/>
          <w:szCs w:val="22"/>
        </w:rPr>
        <w:t xml:space="preserve">Si, après le début du voyage, des éléments essentiels ne peuvent être fournis, d'autres prestations appropriées devront vous être proposées sans supplément de prix. Vous pouvez résilier le contrat sans payer de frais lorsque les services ne sont pas exécutés conformément au contrat, que cela perturbe considérablement le voyage et que l'organisateur ne remédie pas au problème.</w:t>
      </w:r>
    </w:p>
    <w:p>
      <w:pPr>
        <w:pStyle w:val="ListParagraph"/>
        <w:numPr>
          <w:ilvl w:val="0"/>
          <w:numId w:val="2"/>
        </w:numPr>
        <w:spacing w:after="80" w:line="280"/>
      </w:pPr>
      <w:r>
        <w:rPr>
          <w:rFonts w:ascii="Calibri" w:cs="Calibri" w:eastAsia="Calibri" w:hAnsi="Calibri"/>
          <w:color w:val="1A1A1A"/>
          <w:sz w:val="22"/>
          <w:szCs w:val="22"/>
        </w:rPr>
        <w:t xml:space="preserve">Vous avez droit à une réduction de prix ou à un dédommagement lorsque les services de voyage ne sont pas exécutés ou sont mal exécutés.</w:t>
      </w:r>
    </w:p>
    <w:p>
      <w:pPr>
        <w:pStyle w:val="ListParagraph"/>
        <w:numPr>
          <w:ilvl w:val="0"/>
          <w:numId w:val="2"/>
        </w:numPr>
        <w:spacing w:after="80" w:line="280"/>
      </w:pPr>
      <w:r>
        <w:rPr>
          <w:rFonts w:ascii="Calibri" w:cs="Calibri" w:eastAsia="Calibri" w:hAnsi="Calibri"/>
          <w:color w:val="1A1A1A"/>
          <w:sz w:val="22"/>
          <w:szCs w:val="22"/>
        </w:rPr>
        <w:t xml:space="preserve">L'organisateur doit apporter une aide si vous êtes en difficulté.</w:t>
      </w:r>
    </w:p>
    <w:p>
      <w:pPr>
        <w:pStyle w:val="ListParagraph"/>
        <w:numPr>
          <w:ilvl w:val="0"/>
          <w:numId w:val="2"/>
        </w:numPr>
        <w:spacing w:after="80" w:line="280"/>
      </w:pPr>
      <w:r>
        <w:rPr>
          <w:rFonts w:ascii="Calibri" w:cs="Calibri" w:eastAsia="Calibri" w:hAnsi="Calibri"/>
          <w:color w:val="1A1A1A"/>
          <w:sz w:val="22"/>
          <w:szCs w:val="22"/>
        </w:rPr>
        <w:t xml:space="preserve">Si l'organisateur devient insolvable, les montants versés seront remboursés. Si l'organisateur devient insolvable après le début du forfait et si le transport est compris dans le forfait, le rapatriement des voyageurs est garanti par la garantie financière APST.</w:t>
      </w:r>
    </w:p>
    <w:p>
      <w:pPr>
        <w:spacing w:after="120" w:line="300"/>
        <w:jc w:val="both"/>
      </w:pPr>
      <w:r>
        <w:rPr>
          <w:rFonts w:ascii="Calibri" w:cs="Calibri" w:eastAsia="Calibri" w:hAnsi="Calibri"/>
          <w:i/>
          <w:iCs/>
          <w:color w:val="1A1A1A"/>
          <w:sz w:val="22"/>
          <w:szCs w:val="22"/>
        </w:rPr>
        <w:t xml:space="preserve">Garantie financière : APST — 15 av. Carnot, 75017 Paris — info@apst.travel.</w:t>
      </w:r>
    </w:p>
    <w:p>
      <w:r>
        <w:br w:type="page"/>
      </w:r>
    </w:p>
    <w:p>
      <w:pPr>
        <w:pStyle w:val="Heading1"/>
        <w:spacing w:after="240" w:before="480"/>
      </w:pPr>
      <w:r>
        <w:rPr>
          <w:rFonts w:ascii="Calibri" w:cs="Calibri" w:eastAsia="Calibri" w:hAnsi="Calibri"/>
          <w:b/>
          <w:bCs/>
          <w:color w:val="1F4E79"/>
          <w:sz w:val="36"/>
          <w:szCs w:val="36"/>
        </w:rPr>
        <w:t xml:space="preserve">16. Sources réglementaires et bibliographiques</w:t>
      </w:r>
    </w:p>
    <w:p>
      <w:pPr>
        <w:pStyle w:val="Heading2"/>
        <w:spacing w:after="160" w:before="360"/>
      </w:pPr>
      <w:r>
        <w:rPr>
          <w:rFonts w:ascii="Calibri" w:cs="Calibri" w:eastAsia="Calibri" w:hAnsi="Calibri"/>
          <w:b/>
          <w:bCs/>
          <w:color w:val="E87722"/>
          <w:sz w:val="28"/>
          <w:szCs w:val="28"/>
        </w:rPr>
        <w:t xml:space="preserve">12.1. Textes législatifs et réglementaires</w:t>
      </w:r>
    </w:p>
    <w:p>
      <w:pPr>
        <w:pStyle w:val="ListParagraph"/>
        <w:numPr>
          <w:ilvl w:val="0"/>
          <w:numId w:val="2"/>
        </w:numPr>
        <w:spacing w:after="80" w:line="280"/>
      </w:pPr>
      <w:r>
        <w:rPr>
          <w:rFonts w:ascii="Calibri" w:cs="Calibri" w:eastAsia="Calibri" w:hAnsi="Calibri"/>
          <w:color w:val="1A1A1A"/>
          <w:sz w:val="22"/>
          <w:szCs w:val="22"/>
        </w:rPr>
        <w:t xml:space="preserve">Code du Tourisme — Articles L211-1 à L211-24 (régime de la vente de voyages et de séjours).</w:t>
      </w:r>
    </w:p>
    <w:p>
      <w:pPr>
        <w:pStyle w:val="ListParagraph"/>
        <w:numPr>
          <w:ilvl w:val="0"/>
          <w:numId w:val="2"/>
        </w:numPr>
        <w:spacing w:after="80" w:line="280"/>
      </w:pPr>
      <w:r>
        <w:rPr>
          <w:rFonts w:ascii="Calibri" w:cs="Calibri" w:eastAsia="Calibri" w:hAnsi="Calibri"/>
          <w:color w:val="1A1A1A"/>
          <w:sz w:val="22"/>
          <w:szCs w:val="22"/>
        </w:rPr>
        <w:t xml:space="preserve">Code du Tourisme — Articles R211-26 à R211-34 (garantie financière).</w:t>
      </w:r>
    </w:p>
    <w:p>
      <w:pPr>
        <w:pStyle w:val="ListParagraph"/>
        <w:numPr>
          <w:ilvl w:val="0"/>
          <w:numId w:val="2"/>
        </w:numPr>
        <w:spacing w:after="80" w:line="280"/>
      </w:pPr>
      <w:r>
        <w:rPr>
          <w:rFonts w:ascii="Calibri" w:cs="Calibri" w:eastAsia="Calibri" w:hAnsi="Calibri"/>
          <w:color w:val="1A1A1A"/>
          <w:sz w:val="22"/>
          <w:szCs w:val="22"/>
        </w:rPr>
        <w:t xml:space="preserve">Code du Tourisme — Articles L211-16 à L211-17 (responsabilité civile professionnelle).</w:t>
      </w:r>
    </w:p>
    <w:p>
      <w:pPr>
        <w:pStyle w:val="ListParagraph"/>
        <w:numPr>
          <w:ilvl w:val="0"/>
          <w:numId w:val="2"/>
        </w:numPr>
        <w:spacing w:after="80" w:line="280"/>
      </w:pPr>
      <w:r>
        <w:rPr>
          <w:rFonts w:ascii="Calibri" w:cs="Calibri" w:eastAsia="Calibri" w:hAnsi="Calibri"/>
          <w:color w:val="1A1A1A"/>
          <w:sz w:val="22"/>
          <w:szCs w:val="22"/>
        </w:rPr>
        <w:t xml:space="preserve">Code du Tourisme — Article R211-43 (capacité professionnelle).</w:t>
      </w:r>
    </w:p>
    <w:p>
      <w:pPr>
        <w:pStyle w:val="ListParagraph"/>
        <w:numPr>
          <w:ilvl w:val="0"/>
          <w:numId w:val="2"/>
        </w:numPr>
        <w:spacing w:after="80" w:line="280"/>
      </w:pPr>
      <w:r>
        <w:rPr>
          <w:rFonts w:ascii="Calibri" w:cs="Calibri" w:eastAsia="Calibri" w:hAnsi="Calibri"/>
          <w:color w:val="1A1A1A"/>
          <w:sz w:val="22"/>
          <w:szCs w:val="22"/>
        </w:rPr>
        <w:t xml:space="preserve">Arrêté du 23 décembre 2009 modifié — conditions de fixation de la garantie financière des agents de voyages.</w:t>
      </w:r>
    </w:p>
    <w:p>
      <w:pPr>
        <w:pStyle w:val="ListParagraph"/>
        <w:numPr>
          <w:ilvl w:val="0"/>
          <w:numId w:val="2"/>
        </w:numPr>
        <w:spacing w:after="80" w:line="280"/>
      </w:pPr>
      <w:r>
        <w:rPr>
          <w:rFonts w:ascii="Calibri" w:cs="Calibri" w:eastAsia="Calibri" w:hAnsi="Calibri"/>
          <w:color w:val="1A1A1A"/>
          <w:sz w:val="22"/>
          <w:szCs w:val="22"/>
        </w:rPr>
        <w:t xml:space="preserve">Arrêté du 29 octobre 2014 — modification de l'arrêté du 23 décembre 2009.</w:t>
      </w:r>
    </w:p>
    <w:p>
      <w:pPr>
        <w:pStyle w:val="ListParagraph"/>
        <w:numPr>
          <w:ilvl w:val="0"/>
          <w:numId w:val="2"/>
        </w:numPr>
        <w:spacing w:after="80" w:line="280"/>
      </w:pPr>
      <w:r>
        <w:rPr>
          <w:rFonts w:ascii="Calibri" w:cs="Calibri" w:eastAsia="Calibri" w:hAnsi="Calibri"/>
          <w:color w:val="1A1A1A"/>
          <w:sz w:val="22"/>
          <w:szCs w:val="22"/>
        </w:rPr>
        <w:t xml:space="preserve">Arrêté du 1er mars 2018 — formulaire d'information précontractuelle.</w:t>
      </w:r>
    </w:p>
    <w:p>
      <w:pPr>
        <w:pStyle w:val="ListParagraph"/>
        <w:numPr>
          <w:ilvl w:val="0"/>
          <w:numId w:val="2"/>
        </w:numPr>
        <w:spacing w:after="80" w:line="280"/>
      </w:pPr>
      <w:r>
        <w:rPr>
          <w:rFonts w:ascii="Calibri" w:cs="Calibri" w:eastAsia="Calibri" w:hAnsi="Calibri"/>
          <w:color w:val="1A1A1A"/>
          <w:sz w:val="22"/>
          <w:szCs w:val="22"/>
        </w:rPr>
        <w:t xml:space="preserve">Ordonnance n° 2017-1717 du 20 décembre 2017 — transposition de la directive (UE) 2015/2302.</w:t>
      </w:r>
    </w:p>
    <w:p>
      <w:pPr>
        <w:pStyle w:val="ListParagraph"/>
        <w:numPr>
          <w:ilvl w:val="0"/>
          <w:numId w:val="2"/>
        </w:numPr>
        <w:spacing w:after="80" w:line="280"/>
      </w:pPr>
      <w:r>
        <w:rPr>
          <w:rFonts w:ascii="Calibri" w:cs="Calibri" w:eastAsia="Calibri" w:hAnsi="Calibri"/>
          <w:color w:val="1A1A1A"/>
          <w:sz w:val="22"/>
          <w:szCs w:val="22"/>
        </w:rPr>
        <w:t xml:space="preserve">Décret n° 2017-1871 du 29 décembre 2017 — application de l'ordonnance de transposition.</w:t>
      </w:r>
    </w:p>
    <w:p>
      <w:pPr>
        <w:pStyle w:val="ListParagraph"/>
        <w:numPr>
          <w:ilvl w:val="0"/>
          <w:numId w:val="2"/>
        </w:numPr>
        <w:spacing w:after="80" w:line="280"/>
      </w:pPr>
      <w:r>
        <w:rPr>
          <w:rFonts w:ascii="Calibri" w:cs="Calibri" w:eastAsia="Calibri" w:hAnsi="Calibri"/>
          <w:color w:val="1A1A1A"/>
          <w:sz w:val="22"/>
          <w:szCs w:val="22"/>
        </w:rPr>
        <w:t xml:space="preserve">Directive (UE) 2015/2302 du Parlement européen et du Conseil du 25 novembre 2015 — voyages à forfait.</w:t>
      </w:r>
    </w:p>
    <w:p>
      <w:pPr>
        <w:pStyle w:val="ListParagraph"/>
        <w:numPr>
          <w:ilvl w:val="0"/>
          <w:numId w:val="2"/>
        </w:numPr>
        <w:spacing w:after="80" w:line="280"/>
      </w:pPr>
      <w:r>
        <w:rPr>
          <w:rFonts w:ascii="Calibri" w:cs="Calibri" w:eastAsia="Calibri" w:hAnsi="Calibri"/>
          <w:color w:val="1A1A1A"/>
          <w:sz w:val="22"/>
          <w:szCs w:val="22"/>
        </w:rPr>
        <w:t xml:space="preserve">Règlement (UE) 2016/679 — RGPD.</w:t>
      </w:r>
    </w:p>
    <w:p>
      <w:pPr>
        <w:pStyle w:val="ListParagraph"/>
        <w:numPr>
          <w:ilvl w:val="0"/>
          <w:numId w:val="2"/>
        </w:numPr>
        <w:spacing w:after="80" w:line="280"/>
      </w:pPr>
      <w:r>
        <w:rPr>
          <w:rFonts w:ascii="Calibri" w:cs="Calibri" w:eastAsia="Calibri" w:hAnsi="Calibri"/>
          <w:color w:val="1A1A1A"/>
          <w:sz w:val="22"/>
          <w:szCs w:val="22"/>
        </w:rPr>
        <w:t xml:space="preserve">Code de la consommation — Articles L612-1 et suivants (médiation).</w:t>
      </w:r>
    </w:p>
    <w:p>
      <w:pPr>
        <w:pStyle w:val="ListParagraph"/>
        <w:numPr>
          <w:ilvl w:val="0"/>
          <w:numId w:val="2"/>
        </w:numPr>
        <w:spacing w:after="80" w:line="280"/>
      </w:pPr>
      <w:r>
        <w:rPr>
          <w:rFonts w:ascii="Calibri" w:cs="Calibri" w:eastAsia="Calibri" w:hAnsi="Calibri"/>
          <w:color w:val="1A1A1A"/>
          <w:sz w:val="22"/>
          <w:szCs w:val="22"/>
        </w:rPr>
        <w:t xml:space="preserve">BOI-TVA-SECT-60 — Régime de TVA marge applicable aux agences de voyages.</w:t>
      </w:r>
    </w:p>
    <w:p>
      <w:pPr>
        <w:pStyle w:val="Heading2"/>
        <w:spacing w:after="160" w:before="360"/>
      </w:pPr>
      <w:r>
        <w:rPr>
          <w:rFonts w:ascii="Calibri" w:cs="Calibri" w:eastAsia="Calibri" w:hAnsi="Calibri"/>
          <w:b/>
          <w:bCs/>
          <w:color w:val="E87722"/>
          <w:sz w:val="28"/>
          <w:szCs w:val="28"/>
        </w:rPr>
        <w:t xml:space="preserve">12.2. Sources institutionnelles consultées</w:t>
      </w:r>
    </w:p>
    <w:p>
      <w:pPr>
        <w:pStyle w:val="ListParagraph"/>
        <w:numPr>
          <w:ilvl w:val="0"/>
          <w:numId w:val="2"/>
        </w:numPr>
        <w:spacing w:after="80" w:line="280"/>
      </w:pPr>
      <w:r>
        <w:rPr>
          <w:rFonts w:ascii="Calibri" w:cs="Calibri" w:eastAsia="Calibri" w:hAnsi="Calibri"/>
          <w:color w:val="1A1A1A"/>
          <w:sz w:val="22"/>
          <w:szCs w:val="22"/>
        </w:rPr>
        <w:t xml:space="preserve">APST — Association Professionnelle de Solidarité du Tourisme — apst.travel</w:t>
      </w:r>
    </w:p>
    <w:p>
      <w:pPr>
        <w:pStyle w:val="ListParagraph"/>
        <w:numPr>
          <w:ilvl w:val="0"/>
          <w:numId w:val="2"/>
        </w:numPr>
        <w:spacing w:after="80" w:line="280"/>
      </w:pPr>
      <w:r>
        <w:rPr>
          <w:rFonts w:ascii="Calibri" w:cs="Calibri" w:eastAsia="Calibri" w:hAnsi="Calibri"/>
          <w:color w:val="1A1A1A"/>
          <w:sz w:val="22"/>
          <w:szCs w:val="22"/>
        </w:rPr>
        <w:t xml:space="preserve">Atout France — Registre des opérateurs de voyages et de séjours — registre-operateurs-de-voyages.atout-france.fr</w:t>
      </w:r>
    </w:p>
    <w:p>
      <w:pPr>
        <w:pStyle w:val="ListParagraph"/>
        <w:numPr>
          <w:ilvl w:val="0"/>
          <w:numId w:val="2"/>
        </w:numPr>
        <w:spacing w:after="80" w:line="280"/>
      </w:pPr>
      <w:r>
        <w:rPr>
          <w:rFonts w:ascii="Calibri" w:cs="Calibri" w:eastAsia="Calibri" w:hAnsi="Calibri"/>
          <w:color w:val="1A1A1A"/>
          <w:sz w:val="22"/>
          <w:szCs w:val="22"/>
        </w:rPr>
        <w:t xml:space="preserve">DGCCRF — Direction générale de la concurrence, de la consommation et de la répression des fraudes — economie.gouv.fr/dgccrf</w:t>
      </w:r>
    </w:p>
    <w:p>
      <w:pPr>
        <w:pStyle w:val="ListParagraph"/>
        <w:numPr>
          <w:ilvl w:val="0"/>
          <w:numId w:val="2"/>
        </w:numPr>
        <w:spacing w:after="80" w:line="280"/>
      </w:pPr>
      <w:r>
        <w:rPr>
          <w:rFonts w:ascii="Calibri" w:cs="Calibri" w:eastAsia="Calibri" w:hAnsi="Calibri"/>
          <w:color w:val="1A1A1A"/>
          <w:sz w:val="22"/>
          <w:szCs w:val="22"/>
        </w:rPr>
        <w:t xml:space="preserve">MTV — Médiation Tourisme et Voyage — mtv.travel</w:t>
      </w:r>
    </w:p>
    <w:p>
      <w:pPr>
        <w:pStyle w:val="ListParagraph"/>
        <w:numPr>
          <w:ilvl w:val="0"/>
          <w:numId w:val="2"/>
        </w:numPr>
        <w:spacing w:after="80" w:line="280"/>
      </w:pPr>
      <w:r>
        <w:rPr>
          <w:rFonts w:ascii="Calibri" w:cs="Calibri" w:eastAsia="Calibri" w:hAnsi="Calibri"/>
          <w:color w:val="1A1A1A"/>
          <w:sz w:val="22"/>
          <w:szCs w:val="22"/>
        </w:rPr>
        <w:t xml:space="preserve">CNIL — Commission nationale de l'informatique et des libertés — cnil.fr</w:t>
      </w:r>
    </w:p>
    <w:p>
      <w:pPr>
        <w:pStyle w:val="ListParagraph"/>
        <w:numPr>
          <w:ilvl w:val="0"/>
          <w:numId w:val="2"/>
        </w:numPr>
        <w:spacing w:after="80" w:line="280"/>
      </w:pPr>
      <w:r>
        <w:rPr>
          <w:rFonts w:ascii="Calibri" w:cs="Calibri" w:eastAsia="Calibri" w:hAnsi="Calibri"/>
          <w:color w:val="1A1A1A"/>
          <w:sz w:val="22"/>
          <w:szCs w:val="22"/>
        </w:rPr>
        <w:t xml:space="preserve">Légifrance — legifrance.gouv.fr</w:t>
      </w:r>
    </w:p>
    <w:p>
      <w:pPr>
        <w:pStyle w:val="ListParagraph"/>
        <w:numPr>
          <w:ilvl w:val="0"/>
          <w:numId w:val="2"/>
        </w:numPr>
        <w:spacing w:after="80" w:line="280"/>
      </w:pPr>
      <w:r>
        <w:rPr>
          <w:rFonts w:ascii="Calibri" w:cs="Calibri" w:eastAsia="Calibri" w:hAnsi="Calibri"/>
          <w:color w:val="1A1A1A"/>
          <w:sz w:val="22"/>
          <w:szCs w:val="22"/>
        </w:rPr>
        <w:t xml:space="preserve">INC — Institut national de la consommation — inc-conso.fr</w:t>
      </w:r>
    </w:p>
    <w:p>
      <w:pPr>
        <w:pStyle w:val="Heading2"/>
        <w:spacing w:after="160" w:before="360"/>
      </w:pPr>
      <w:r>
        <w:rPr>
          <w:rFonts w:ascii="Calibri" w:cs="Calibri" w:eastAsia="Calibri" w:hAnsi="Calibri"/>
          <w:b/>
          <w:bCs/>
          <w:color w:val="E87722"/>
          <w:sz w:val="28"/>
          <w:szCs w:val="28"/>
        </w:rPr>
        <w:t xml:space="preserve">12.3. Sources de marché</w:t>
      </w:r>
    </w:p>
    <w:p>
      <w:pPr>
        <w:pStyle w:val="ListParagraph"/>
        <w:numPr>
          <w:ilvl w:val="0"/>
          <w:numId w:val="2"/>
        </w:numPr>
        <w:spacing w:after="80" w:line="280"/>
      </w:pPr>
      <w:r>
        <w:rPr>
          <w:rFonts w:ascii="Calibri" w:cs="Calibri" w:eastAsia="Calibri" w:hAnsi="Calibri"/>
          <w:color w:val="1A1A1A"/>
          <w:sz w:val="22"/>
          <w:szCs w:val="22"/>
        </w:rPr>
        <w:t xml:space="preserve">L'Écho Touristique — lechotouristique.com</w:t>
      </w:r>
    </w:p>
    <w:p>
      <w:pPr>
        <w:pStyle w:val="ListParagraph"/>
        <w:numPr>
          <w:ilvl w:val="0"/>
          <w:numId w:val="2"/>
        </w:numPr>
        <w:spacing w:after="80" w:line="280"/>
      </w:pPr>
      <w:r>
        <w:rPr>
          <w:rFonts w:ascii="Calibri" w:cs="Calibri" w:eastAsia="Calibri" w:hAnsi="Calibri"/>
          <w:color w:val="1A1A1A"/>
          <w:sz w:val="22"/>
          <w:szCs w:val="22"/>
        </w:rPr>
        <w:t xml:space="preserve">TourMaG — tourmag.com</w:t>
      </w:r>
    </w:p>
    <w:p>
      <w:pPr>
        <w:pStyle w:val="ListParagraph"/>
        <w:numPr>
          <w:ilvl w:val="0"/>
          <w:numId w:val="2"/>
        </w:numPr>
        <w:spacing w:after="80" w:line="280"/>
      </w:pPr>
      <w:r>
        <w:rPr>
          <w:rFonts w:ascii="Calibri" w:cs="Calibri" w:eastAsia="Calibri" w:hAnsi="Calibri"/>
          <w:color w:val="1A1A1A"/>
          <w:sz w:val="22"/>
          <w:szCs w:val="22"/>
        </w:rPr>
        <w:t xml:space="preserve">Tour Hebdo — tourhebdo.com</w:t>
      </w:r>
    </w:p>
    <w:p>
      <w:pPr>
        <w:pStyle w:val="ListParagraph"/>
        <w:numPr>
          <w:ilvl w:val="0"/>
          <w:numId w:val="2"/>
        </w:numPr>
        <w:spacing w:after="80" w:line="280"/>
      </w:pPr>
      <w:r>
        <w:rPr>
          <w:rFonts w:ascii="Calibri" w:cs="Calibri" w:eastAsia="Calibri" w:hAnsi="Calibri"/>
          <w:color w:val="1A1A1A"/>
          <w:sz w:val="22"/>
          <w:szCs w:val="22"/>
        </w:rPr>
        <w:t xml:space="preserve">UNAT — Union Nationale des Associations de Tourisme — unat.asso.fr</w:t>
      </w:r>
    </w:p>
    <w:p>
      <w:pPr>
        <w:spacing w:after="120"/>
      </w:pPr>
      <w:r>
        <w:t xml:space="preserve"/>
      </w:r>
    </w:p>
    <w:p>
      <w:pPr>
        <w:spacing w:after="120" w:line="300"/>
        <w:jc w:val="both"/>
      </w:pPr>
      <w:r>
        <w:rPr>
          <w:rFonts w:ascii="Calibri" w:cs="Calibri" w:eastAsia="Calibri" w:hAnsi="Calibri"/>
          <w:i/>
          <w:iCs/>
          <w:color w:val="1A1A1A"/>
          <w:sz w:val="22"/>
          <w:szCs w:val="22"/>
        </w:rPr>
        <w:t xml:space="preserve">Toutes les références ci-dessus ont été consultées entre mars et avril 2026 dans le cadre de la préparation du présent dossier.</w:t>
      </w:r>
    </w:p>
    <w:p>
      <w:r>
        <w:br w:type="page"/>
      </w:r>
    </w:p>
    <w:p>
      <w:pPr>
        <w:pStyle w:val="Heading1"/>
        <w:spacing w:after="240" w:before="480"/>
      </w:pPr>
      <w:r>
        <w:rPr>
          <w:rFonts w:ascii="Calibri" w:cs="Calibri" w:eastAsia="Calibri" w:hAnsi="Calibri"/>
          <w:b/>
          <w:bCs/>
          <w:color w:val="1F4E79"/>
          <w:sz w:val="36"/>
          <w:szCs w:val="36"/>
        </w:rPr>
        <w:t xml:space="preserve">Mot du fondateur</w:t>
      </w:r>
    </w:p>
    <w:p>
      <w:pPr>
        <w:spacing w:after="120"/>
      </w:pPr>
      <w:r>
        <w:t xml:space="preserve"/>
      </w:r>
    </w:p>
    <w:p>
      <w:pPr>
        <w:spacing w:after="120"/>
      </w:pPr>
      <w:r>
        <w:t xml:space="preserve"/>
      </w:r>
    </w:p>
    <w:p>
      <w:pPr>
        <w:spacing w:after="120" w:line="300"/>
        <w:jc w:val="both"/>
      </w:pPr>
      <w:r>
        <w:rPr>
          <w:rFonts w:ascii="Calibri" w:cs="Calibri" w:eastAsia="Calibri" w:hAnsi="Calibri"/>
          <w:color w:val="1A1A1A"/>
          <w:sz w:val="22"/>
          <w:szCs w:val="22"/>
        </w:rPr>
        <w:t xml:space="preserve">Vous êtes arrivé au bout de ce dossier. Merci.</w:t>
      </w:r>
    </w:p>
    <w:p>
      <w:pPr>
        <w:spacing w:after="120" w:line="300"/>
        <w:jc w:val="both"/>
      </w:pPr>
      <w:r>
        <w:rPr>
          <w:rFonts w:ascii="Calibri" w:cs="Calibri" w:eastAsia="Calibri" w:hAnsi="Calibri"/>
          <w:color w:val="1A1A1A"/>
          <w:sz w:val="22"/>
          <w:szCs w:val="22"/>
        </w:rPr>
        <w:t xml:space="preserve">Tout ce qui est écrit ici, je le pense. Tout ce qui y est promis, je m'engage à le tenir. Eventy Life ne sera pas une boîte parfaite — aucune ne l'est. Mais Eventy sera une boîte sincère, qui prend soin de ses voyageurs comme on prend soin de ses proches, qui paie ses partenaires comme on paie un ami à qui l'on doit, et qui respecte les institutions françaises parce qu'elles font tenir la maison.</w:t>
      </w:r>
    </w:p>
    <w:p>
      <w:pPr>
        <w:spacing w:after="120" w:line="300"/>
        <w:jc w:val="both"/>
      </w:pPr>
      <w:r>
        <w:rPr>
          <w:rFonts w:ascii="Calibri" w:cs="Calibri" w:eastAsia="Calibri" w:hAnsi="Calibri"/>
          <w:color w:val="1A1A1A"/>
          <w:sz w:val="22"/>
          <w:szCs w:val="22"/>
        </w:rPr>
        <w:t xml:space="preserve">Si vous voyez dans ce dossier un dossier de plus, je n'aurai pas réussi à vous transmettre l'âme du projet. Si vous y voyez une promesse — celle de mille voyageurs accueillis comme on accueille un proche, de centaines d'indépendants qui vivent enfin de leur passion, et d'une plateforme française qui fait honneur au pays — alors le contrat moral entre Eventy et vous est posé.</w:t>
      </w:r>
    </w:p>
    <w:p>
      <w:pPr>
        <w:spacing w:after="120" w:line="300"/>
        <w:jc w:val="both"/>
      </w:pPr>
      <w:r>
        <w:rPr>
          <w:rFonts w:ascii="Calibri" w:cs="Calibri" w:eastAsia="Calibri" w:hAnsi="Calibri"/>
          <w:color w:val="1A1A1A"/>
          <w:sz w:val="22"/>
          <w:szCs w:val="22"/>
        </w:rPr>
        <w:t xml:space="preserve">Je suis à votre disposition. Pour un café, un appel, une commission, un audit — quoi que vous demandiez. Eventy Life est prête à se présenter et à se justifier, autant de fois qu'il le faudra, avec la même sincérité.</w:t>
      </w:r>
    </w:p>
    <w:p>
      <w:pPr>
        <w:spacing w:after="120"/>
      </w:pPr>
      <w:r>
        <w:t xml:space="preserve"/>
      </w:r>
    </w:p>
    <w:p>
      <w:pPr>
        <w:spacing w:after="120" w:line="300"/>
        <w:jc w:val="both"/>
      </w:pPr>
      <w:r>
        <w:rPr>
          <w:rFonts w:ascii="Calibri" w:cs="Calibri" w:eastAsia="Calibri" w:hAnsi="Calibri"/>
          <w:i/>
          <w:iCs/>
          <w:color w:val="1A1A1A"/>
          <w:sz w:val="22"/>
          <w:szCs w:val="22"/>
        </w:rPr>
        <w:t xml:space="preserve">Avec gratitude et engagement,</w:t>
      </w:r>
    </w:p>
    <w:p>
      <w:pPr>
        <w:spacing w:after="120"/>
      </w:pPr>
      <w:r>
        <w:t xml:space="preserve"/>
      </w:r>
    </w:p>
    <w:p>
      <w:pPr>
        <w:spacing w:after="120" w:line="300"/>
        <w:jc w:val="both"/>
      </w:pPr>
      <w:r>
        <w:rPr>
          <w:rFonts w:ascii="Calibri" w:cs="Calibri" w:eastAsia="Calibri" w:hAnsi="Calibri"/>
          <w:b/>
          <w:bCs/>
          <w:color w:val="1A1A1A"/>
          <w:sz w:val="22"/>
          <w:szCs w:val="22"/>
        </w:rPr>
        <w:t xml:space="preserve">David Eventy</w:t>
      </w:r>
    </w:p>
    <w:p>
      <w:pPr>
        <w:spacing w:after="120" w:line="300"/>
        <w:jc w:val="both"/>
      </w:pPr>
      <w:r>
        <w:rPr>
          <w:rFonts w:ascii="Calibri" w:cs="Calibri" w:eastAsia="Calibri" w:hAnsi="Calibri"/>
          <w:color w:val="1A1A1A"/>
          <w:sz w:val="22"/>
          <w:szCs w:val="22"/>
        </w:rPr>
        <w:t xml:space="preserve">Président, Fondateur</w:t>
      </w:r>
    </w:p>
    <w:p>
      <w:pPr>
        <w:spacing w:after="120" w:line="300"/>
        <w:jc w:val="both"/>
      </w:pPr>
      <w:r>
        <w:rPr>
          <w:rFonts w:ascii="Calibri" w:cs="Calibri" w:eastAsia="Calibri" w:hAnsi="Calibri"/>
          <w:color w:val="1A1A1A"/>
          <w:sz w:val="22"/>
          <w:szCs w:val="22"/>
        </w:rPr>
        <w:t xml:space="preserve">Eventy Life SAS — eventylife.fr — eventylife@gmail.com</w:t>
      </w:r>
    </w:p>
    <w:p>
      <w:pPr>
        <w:spacing w:after="120"/>
      </w:pPr>
      <w:r>
        <w:t xml:space="preserve"/>
      </w:r>
    </w:p>
    <w:p>
      <w:pPr>
        <w:spacing w:after="120"/>
      </w:pPr>
      <w:r>
        <w:t xml:space="preserve"/>
      </w:r>
    </w:p>
    <w:p>
      <w:pPr>
        <w:spacing w:before="600"/>
        <w:jc w:val="center"/>
      </w:pPr>
      <w:r>
        <w:rPr>
          <w:rFonts w:ascii="Calibri" w:cs="Calibri" w:eastAsia="Calibri" w:hAnsi="Calibri"/>
          <w:i/>
          <w:iCs/>
          <w:color w:val="E87722"/>
          <w:sz w:val="22"/>
          <w:szCs w:val="22"/>
        </w:rPr>
        <w:t xml:space="preserve">Eventy Life — le voyage de groupe où tu n'as rien à gérer, tout à vivre.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8"/>
        <w:szCs w:val="18"/>
      </w:rPr>
      <w:t xml:space="preserve">Eventy Life SAS — eventylife.fr</w:t>
    </w:r>
    <w:r>
      <w:rPr>
        <w:rFonts w:ascii="Calibri" w:cs="Calibri" w:eastAsia="Calibri" w:hAnsi="Calibri"/>
        <w:color w:val="555555"/>
        <w:sz w:val="18"/>
        <w:szCs w:val="18"/>
      </w:rPr>
      <w:t xml:space="preserve">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space="4"/>
      </w:pBdr>
      <w:jc w:val="right"/>
    </w:pPr>
    <w:r>
      <w:rPr>
        <w:rFonts w:ascii="Calibri" w:cs="Calibri" w:eastAsia="Calibri" w:hAnsi="Calibri"/>
        <w:i/>
        <w:iCs/>
        <w:color w:val="555555"/>
        <w:sz w:val="18"/>
        <w:szCs w:val="18"/>
      </w:rPr>
      <w:t xml:space="preserve">Eventy Life — Dossier de Garantie Financière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E87722"/>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Dossier de Garantie Financière</dc:title>
  <dc:creator>David Eventy — Eventy Life SAS</dc:creator>
  <dc:description>Dossier complet de demande d'adhésion APST, immatriculation Atout France et conformité tourisme.</dc:description>
  <cp:lastModifiedBy>Un-named</cp:lastModifiedBy>
  <cp:revision>1</cp:revision>
  <dcterms:created xsi:type="dcterms:W3CDTF">2026-04-29T21:39:51.942Z</dcterms:created>
  <dcterms:modified xsi:type="dcterms:W3CDTF">2026-04-29T21:39:51.944Z</dcterms:modified>
</cp:coreProperties>
</file>

<file path=docProps/custom.xml><?xml version="1.0" encoding="utf-8"?>
<Properties xmlns="http://schemas.openxmlformats.org/officeDocument/2006/custom-properties" xmlns:vt="http://schemas.openxmlformats.org/officeDocument/2006/docPropsVTypes"/>
</file>