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B3A6B"/>
          <w:sz w:val="72"/>
          <w:szCs w:val="72"/>
        </w:rPr>
        <w:t xml:space="preserve">Evenzi</w:t>
      </w:r>
    </w:p>
    <w:p>
      <w:pPr>
        <w:spacing w:after="80" w:before="0"/>
        <w:jc w:val="center"/>
      </w:pPr>
      <w:r>
        <w:rPr>
          <w:rFonts w:ascii="Arial" w:cs="Arial" w:eastAsia="Arial" w:hAnsi="Arial"/>
          <w:color w:val="2D5FAD"/>
          <w:sz w:val="44"/>
          <w:szCs w:val="44"/>
        </w:rPr>
        <w:t xml:space="preserve">Business Requirements Document</w:t>
      </w:r>
    </w:p>
    <w:p>
      <w:pPr>
        <w:spacing w:after="80" w:before="0"/>
        <w:jc w:val="center"/>
      </w:pPr>
      <w:r>
        <w:rPr>
          <w:rFonts w:ascii="Arial" w:cs="Arial" w:eastAsia="Arial" w:hAnsi="Arial"/>
          <w:i/>
          <w:iCs/>
          <w:color w:val="888888"/>
          <w:sz w:val="28"/>
          <w:szCs w:val="28"/>
        </w:rPr>
        <w:t xml:space="preserve">Event Planning SaaS Platform</w:t>
      </w:r>
    </w:p>
    <w:p>
      <w:pPr>
        <w:spacing w:after="480" w:before="0"/>
        <w:jc w:val="center"/>
      </w:pPr>
      <w:r>
        <w:rPr>
          <w:rFonts w:ascii="Arial" w:cs="Arial" w:eastAsia="Arial" w:hAnsi="Arial"/>
          <w:color w:val="888888"/>
          <w:sz w:val="22"/>
          <w:szCs w:val="22"/>
        </w:rPr>
        <w:t xml:space="preserve">Version 1.1  |  April 2026  |  Draft — Awaiting Sign-off  |  Owner: Abhijith</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 Executive Summary</w:t>
      </w:r>
    </w:p>
    <w:p>
      <w:pPr>
        <w:pStyle w:val="Heading3"/>
        <w:spacing w:after="80" w:before="200"/>
      </w:pPr>
      <w:r>
        <w:rPr>
          <w:rFonts w:ascii="Arial" w:cs="Arial" w:eastAsia="Arial" w:hAnsi="Arial"/>
          <w:b/>
          <w:bCs/>
          <w:color w:val="1B3A6B"/>
          <w:sz w:val="24"/>
          <w:szCs w:val="24"/>
        </w:rPr>
        <w:t xml:space="preserve">Problem</w:t>
      </w:r>
    </w:p>
    <w:p>
      <w:pPr>
        <w:spacing w:after="160" w:before="0"/>
      </w:pPr>
      <w:r>
        <w:rPr>
          <w:rFonts w:ascii="Arial" w:cs="Arial" w:eastAsia="Arial" w:hAnsi="Arial"/>
          <w:sz w:val="22"/>
          <w:szCs w:val="22"/>
        </w:rPr>
        <w:t xml:space="preserve">Indian event hosts — primarily wedding planners, couples, and families — have no purpose-built digital platform to manage their events end-to-end. They rely on WhatsApp groups for invitations and RSVPs, Excel spreadsheets for guest lists and budgets, and fragmented verbal coordination for logistics. The result is a high-stress, error-prone planning experience that does not match the scale or importance of the occasions being planned.</w:t>
      </w:r>
    </w:p>
    <w:p>
      <w:pPr>
        <w:pStyle w:val="Heading3"/>
        <w:spacing w:after="80" w:before="200"/>
      </w:pPr>
      <w:r>
        <w:rPr>
          <w:rFonts w:ascii="Arial" w:cs="Arial" w:eastAsia="Arial" w:hAnsi="Arial"/>
          <w:b/>
          <w:bCs/>
          <w:color w:val="1B3A6B"/>
          <w:sz w:val="24"/>
          <w:szCs w:val="24"/>
        </w:rPr>
        <w:t xml:space="preserve">Solution</w:t>
      </w:r>
    </w:p>
    <w:p>
      <w:pPr>
        <w:spacing w:after="160" w:before="0"/>
      </w:pPr>
      <w:r>
        <w:rPr>
          <w:rFonts w:ascii="Arial" w:cs="Arial" w:eastAsia="Arial" w:hAnsi="Arial"/>
          <w:sz w:val="22"/>
          <w:szCs w:val="22"/>
        </w:rPr>
        <w:t xml:space="preserve">Evenzi is a subscription-based SaaS platform that gives event hosts a single, structured workspace to create their event, manage guests, send digital invitations, track RSVPs, manage budget and checklists, share photos, and publish a public event website. Designed specifically for the Indian market — WhatsApp-first, India-scale guest lists, and Indian event conventions. Evenzi is delivered as a </w:t>
      </w:r>
      <w:r>
        <w:rPr>
          <w:rFonts w:ascii="Arial" w:cs="Arial" w:eastAsia="Arial" w:hAnsi="Arial"/>
          <w:b/>
          <w:bCs/>
          <w:sz w:val="22"/>
          <w:szCs w:val="22"/>
        </w:rPr>
        <w:t xml:space="preserve">Progressive Web App (PWA)</w:t>
      </w:r>
      <w:r>
        <w:rPr>
          <w:rFonts w:ascii="Arial" w:cs="Arial" w:eastAsia="Arial" w:hAnsi="Arial"/>
          <w:sz w:val="22"/>
          <w:szCs w:val="22"/>
        </w:rPr>
        <w:t xml:space="preserve"> — installable from the browser on any device, no App Store required.</w:t>
      </w:r>
    </w:p>
    <w:p>
      <w:pPr>
        <w:pStyle w:val="Heading3"/>
        <w:spacing w:after="80" w:before="200"/>
      </w:pPr>
      <w:r>
        <w:rPr>
          <w:rFonts w:ascii="Arial" w:cs="Arial" w:eastAsia="Arial" w:hAnsi="Arial"/>
          <w:b/>
          <w:bCs/>
          <w:color w:val="1B3A6B"/>
          <w:sz w:val="24"/>
          <w:szCs w:val="24"/>
        </w:rPr>
        <w:t xml:space="preserve">Scope</w:t>
      </w:r>
    </w:p>
    <w:p>
      <w:pPr>
        <w:spacing w:after="160" w:before="0"/>
      </w:pPr>
      <w:r>
        <w:rPr>
          <w:rFonts w:ascii="Arial" w:cs="Arial" w:eastAsia="Arial" w:hAnsi="Arial"/>
          <w:sz w:val="22"/>
          <w:szCs w:val="22"/>
        </w:rPr>
        <w:t xml:space="preserve">The MVP (Phase 1) covers the complete Host-side workflow across 14 modules. It is a Host-only release — the Guest experience is limited to RSVP pages and invitation viewing, and the Vendor role is deferred to Phase 2.</w:t>
      </w:r>
    </w:p>
    <w:p>
      <w:pPr>
        <w:pStyle w:val="Heading3"/>
        <w:spacing w:after="80" w:before="200"/>
      </w:pPr>
      <w:r>
        <w:rPr>
          <w:rFonts w:ascii="Arial" w:cs="Arial" w:eastAsia="Arial" w:hAnsi="Arial"/>
          <w:b/>
          <w:bCs/>
          <w:color w:val="1B3A6B"/>
          <w:sz w:val="24"/>
          <w:szCs w:val="24"/>
        </w:rPr>
        <w:t xml:space="preserve">Goals</w:t>
      </w:r>
    </w:p>
    <w:p>
      <w:pPr>
        <w:pStyle w:val="ListParagraph"/>
        <w:numPr>
          <w:ilvl w:val="0"/>
          <w:numId w:val="2"/>
        </w:numPr>
        <w:spacing w:after="40" w:before="40"/>
      </w:pPr>
      <w:r>
        <w:rPr>
          <w:rFonts w:ascii="Arial" w:cs="Arial" w:eastAsia="Arial" w:hAnsi="Arial"/>
          <w:sz w:val="22"/>
          <w:szCs w:val="22"/>
        </w:rPr>
        <w:t xml:space="preserve">Deliver a functional, end-to-end event management experience for Indian event hosts</w:t>
      </w:r>
    </w:p>
    <w:p>
      <w:pPr>
        <w:pStyle w:val="ListParagraph"/>
        <w:numPr>
          <w:ilvl w:val="0"/>
          <w:numId w:val="2"/>
        </w:numPr>
        <w:spacing w:after="40" w:before="40"/>
      </w:pPr>
      <w:r>
        <w:rPr>
          <w:rFonts w:ascii="Arial" w:cs="Arial" w:eastAsia="Arial" w:hAnsi="Arial"/>
          <w:sz w:val="22"/>
          <w:szCs w:val="22"/>
        </w:rPr>
        <w:t xml:space="preserve">Reach public launch by Q3 2026 with a production-ready MVP</w:t>
      </w:r>
    </w:p>
    <w:p>
      <w:pPr>
        <w:pStyle w:val="ListParagraph"/>
        <w:numPr>
          <w:ilvl w:val="0"/>
          <w:numId w:val="2"/>
        </w:numPr>
        <w:spacing w:after="40" w:before="40"/>
      </w:pPr>
      <w:r>
        <w:rPr>
          <w:rFonts w:ascii="Arial" w:cs="Arial" w:eastAsia="Arial" w:hAnsi="Arial"/>
          <w:sz w:val="22"/>
          <w:szCs w:val="22"/>
        </w:rPr>
        <w:t xml:space="preserve">Validate product-market fit and subscription willingness-to-pay with early adopters</w:t>
      </w:r>
    </w:p>
    <w:p>
      <w:pPr>
        <w:pStyle w:val="ListParagraph"/>
        <w:numPr>
          <w:ilvl w:val="0"/>
          <w:numId w:val="2"/>
        </w:numPr>
        <w:spacing w:after="40" w:before="40"/>
      </w:pPr>
      <w:r>
        <w:rPr>
          <w:rFonts w:ascii="Arial" w:cs="Arial" w:eastAsia="Arial" w:hAnsi="Arial"/>
          <w:sz w:val="22"/>
          <w:szCs w:val="22"/>
        </w:rPr>
        <w:t xml:space="preserve">Build the technical foundation (auth, data model, component library) that Phase 2 will extend</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2. Business Objectives</w:t>
      </w:r>
    </w:p>
    <w:p>
      <w:pPr>
        <w:spacing w:after="160" w:before="0"/>
      </w:pPr>
      <w:r>
        <w:rPr>
          <w:rFonts w:ascii="Arial" w:cs="Arial" w:eastAsia="Arial" w:hAnsi="Arial"/>
          <w:sz w:val="22"/>
          <w:szCs w:val="22"/>
        </w:rPr>
        <w:t xml:space="preserve">The following objectives define success for the MVP phase. Metrics are estimates based on a small early-adopter cohort and will be revised as real data becomes available.</w:t>
      </w:r>
    </w:p>
    <w:p>
      <w:pPr>
        <w:pStyle w:val="Heading3"/>
        <w:spacing w:after="80" w:before="200"/>
      </w:pPr>
      <w:r>
        <w:rPr>
          <w:rFonts w:ascii="Arial" w:cs="Arial" w:eastAsia="Arial" w:hAnsi="Arial"/>
          <w:b/>
          <w:bCs/>
          <w:color w:val="1B3A6B"/>
          <w:sz w:val="24"/>
          <w:szCs w:val="24"/>
        </w:rPr>
        <w:t xml:space="preserve">Launch Objectives (Month 1 post-launch)</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60"/>
        <w:gridCol w:w="4200"/>
      </w:tblGrid>
      <w:tr>
        <w:trPr>
          <w:tblHeader/>
        </w:trPr>
        <w:tc>
          <w:tcPr>
            <w:tcW w:type="dxa" w:w="30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Objective</w:t>
            </w:r>
          </w:p>
        </w:tc>
        <w:tc>
          <w:tcPr>
            <w:tcW w:type="dxa" w:w="21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c>
          <w:tcPr>
            <w:tcW w:type="dxa" w:w="4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Events created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100</w:t>
            </w:r>
          </w:p>
        </w:tc>
        <w:tc>
          <w:tcPr>
            <w:tcW w:type="dxa" w:w="4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Validates wizard flow and host value</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Guest records added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5,000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Validates guest management module usage</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RSVPs tracked via platform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500</w:t>
            </w:r>
          </w:p>
        </w:tc>
        <w:tc>
          <w:tcPr>
            <w:tcW w:type="dxa" w:w="4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Validates end-to-end invitation to RSVP flow</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Paid conversions (free-to-paid)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10% of active hosts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Establishes baseline willingness-to-pay</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chatbot FAQ deflection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70% sessions without escalation</w:t>
            </w:r>
          </w:p>
        </w:tc>
        <w:tc>
          <w:tcPr>
            <w:tcW w:type="dxa" w:w="4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Validates chatbot deflection goal</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Product Quality Objectives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rPr>
          <w:tblHeader/>
        </w:trPr>
        <w:tc>
          <w:tcPr>
            <w:tcW w:type="dxa" w:w="50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Objective</w:t>
            </w:r>
          </w:p>
        </w:tc>
        <w:tc>
          <w:tcPr>
            <w:tcW w:type="dxa" w:w="43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r>
      <w:tr>
        <w:trPr>
          <w:tblHeader w:val="false"/>
        </w:trPr>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Vercel deployment error resolved</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Before MVP launch</w:t>
            </w:r>
          </w:p>
        </w:tc>
      </w:tr>
      <w:tr>
        <w:trPr>
          <w:tblHeader w:val="false"/>
        </w:trP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Core flow completion rate</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80% complete wizard</w:t>
            </w:r>
          </w:p>
        </w:tc>
      </w:tr>
      <w:tr>
        <w:trPr>
          <w:tblHeader w:val="false"/>
        </w:trPr>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Page load time (mobile, 4G India)</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3 seconds</w:t>
            </w:r>
          </w:p>
        </w:tc>
      </w:tr>
      <w:tr>
        <w:trPr>
          <w:tblHeader w:val="false"/>
        </w:trP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Accessibility</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WCAG AA compliance</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Business Health Objectives (3 months post-launch)</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rPr>
          <w:tblHeader/>
        </w:trPr>
        <w:tc>
          <w:tcPr>
            <w:tcW w:type="dxa" w:w="50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Objective</w:t>
            </w:r>
          </w:p>
        </w:tc>
        <w:tc>
          <w:tcPr>
            <w:tcW w:type="dxa" w:w="43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r>
      <w:tr>
        <w:trPr>
          <w:tblHeader w:val="false"/>
        </w:trPr>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Monthly active hosts</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200</w:t>
            </w:r>
          </w:p>
        </w:tc>
      </w:tr>
      <w:tr>
        <w:trPr>
          <w:tblHeader w:val="false"/>
        </w:trP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Net Promoter Score (NPS)</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40</w:t>
            </w:r>
          </w:p>
        </w:tc>
      </w:tr>
      <w:tr>
        <w:trPr>
          <w:tblHeader w:val="false"/>
        </w:trPr>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Churn rate (paid)</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15% monthly</w:t>
            </w:r>
          </w:p>
        </w:tc>
      </w:tr>
      <w:tr>
        <w:trPr>
          <w:tblHeader w:val="false"/>
        </w:trPr>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ticket volume</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5% of active users/month</w:t>
            </w:r>
          </w:p>
        </w:tc>
      </w:tr>
    </w:tbl>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3. Problem Statement</w:t>
      </w:r>
    </w:p>
    <w:p>
      <w:pPr>
        <w:pStyle w:val="Heading3"/>
        <w:spacing w:after="80" w:before="200"/>
      </w:pPr>
      <w:r>
        <w:rPr>
          <w:rFonts w:ascii="Arial" w:cs="Arial" w:eastAsia="Arial" w:hAnsi="Arial"/>
          <w:b/>
          <w:bCs/>
          <w:color w:val="1B3A6B"/>
          <w:sz w:val="24"/>
          <w:szCs w:val="24"/>
        </w:rPr>
        <w:t xml:space="preserve">Who Feels the Pain</w:t>
      </w:r>
    </w:p>
    <w:p>
      <w:pPr>
        <w:spacing w:after="160" w:before="0"/>
      </w:pPr>
      <w:r>
        <w:rPr>
          <w:rFonts w:ascii="Arial" w:cs="Arial" w:eastAsia="Arial" w:hAnsi="Arial"/>
          <w:sz w:val="22"/>
          <w:szCs w:val="22"/>
        </w:rPr>
        <w:t xml:space="preserve">The primary pain is felt by </w:t>
      </w:r>
      <w:r>
        <w:rPr>
          <w:rFonts w:ascii="Arial" w:cs="Arial" w:eastAsia="Arial" w:hAnsi="Arial"/>
          <w:b/>
          <w:bCs/>
          <w:sz w:val="22"/>
          <w:szCs w:val="22"/>
        </w:rPr>
        <w:t xml:space="preserve">event hosts</w:t>
      </w:r>
      <w:r>
        <w:rPr>
          <w:rFonts w:ascii="Arial" w:cs="Arial" w:eastAsia="Arial" w:hAnsi="Arial"/>
          <w:sz w:val="22"/>
          <w:szCs w:val="22"/>
        </w:rPr>
        <w:t xml:space="preserve"> — the people responsible for coordinating a large social event. In India, this is typically:</w:t>
      </w:r>
    </w:p>
    <w:p>
      <w:pPr>
        <w:pStyle w:val="ListParagraph"/>
        <w:numPr>
          <w:ilvl w:val="0"/>
          <w:numId w:val="2"/>
        </w:numPr>
        <w:spacing w:after="40" w:before="40"/>
      </w:pPr>
      <w:r>
        <w:rPr>
          <w:rFonts w:ascii="Arial" w:cs="Arial" w:eastAsia="Arial" w:hAnsi="Arial"/>
          <w:sz w:val="22"/>
          <w:szCs w:val="22"/>
        </w:rPr>
        <w:t xml:space="preserve">A bride or groom planning their own wedding</w:t>
      </w:r>
    </w:p>
    <w:p>
      <w:pPr>
        <w:pStyle w:val="ListParagraph"/>
        <w:numPr>
          <w:ilvl w:val="0"/>
          <w:numId w:val="2"/>
        </w:numPr>
        <w:spacing w:after="40" w:before="40"/>
      </w:pPr>
      <w:r>
        <w:rPr>
          <w:rFonts w:ascii="Arial" w:cs="Arial" w:eastAsia="Arial" w:hAnsi="Arial"/>
          <w:sz w:val="22"/>
          <w:szCs w:val="22"/>
        </w:rPr>
        <w:t xml:space="preserve">A parent coordinating a child’s wedding on behalf of the family</w:t>
      </w:r>
    </w:p>
    <w:p>
      <w:pPr>
        <w:pStyle w:val="ListParagraph"/>
        <w:numPr>
          <w:ilvl w:val="0"/>
          <w:numId w:val="2"/>
        </w:numPr>
        <w:spacing w:after="40" w:before="40"/>
      </w:pPr>
      <w:r>
        <w:rPr>
          <w:rFonts w:ascii="Arial" w:cs="Arial" w:eastAsia="Arial" w:hAnsi="Arial"/>
          <w:sz w:val="22"/>
          <w:szCs w:val="22"/>
        </w:rPr>
        <w:t xml:space="preserve">A family member designated as the “coordinator” for multi-day celebrations</w:t>
      </w:r>
    </w:p>
    <w:p>
      <w:pPr>
        <w:pStyle w:val="ListParagraph"/>
        <w:numPr>
          <w:ilvl w:val="0"/>
          <w:numId w:val="2"/>
        </w:numPr>
        <w:spacing w:after="40" w:before="40"/>
      </w:pPr>
      <w:r>
        <w:rPr>
          <w:rFonts w:ascii="Arial" w:cs="Arial" w:eastAsia="Arial" w:hAnsi="Arial"/>
          <w:sz w:val="22"/>
          <w:szCs w:val="22"/>
        </w:rPr>
        <w:t xml:space="preserve">A professional or semi-professional event planner managing multiple events</w:t>
      </w:r>
    </w:p>
    <w:p>
      <w:pPr>
        <w:spacing w:after="0" w:before="120"/>
      </w:pPr>
      <w:r>
        <w:t xml:space="preserve"/>
      </w:r>
    </w:p>
    <w:p>
      <w:pPr>
        <w:spacing w:after="160" w:before="0"/>
      </w:pPr>
      <w:r>
        <w:rPr>
          <w:rFonts w:ascii="Arial" w:cs="Arial" w:eastAsia="Arial" w:hAnsi="Arial"/>
          <w:sz w:val="22"/>
          <w:szCs w:val="22"/>
        </w:rPr>
        <w:t xml:space="preserve">These people are often not technical, are managing the planning alongside full-time jobs or family responsibilities, and are under significant social and financial pressure to get the event right.</w:t>
      </w:r>
    </w:p>
    <w:p>
      <w:pPr>
        <w:pStyle w:val="Heading3"/>
        <w:spacing w:after="80" w:before="200"/>
      </w:pPr>
      <w:r>
        <w:rPr>
          <w:rFonts w:ascii="Arial" w:cs="Arial" w:eastAsia="Arial" w:hAnsi="Arial"/>
          <w:b/>
          <w:bCs/>
          <w:color w:val="1B3A6B"/>
          <w:sz w:val="24"/>
          <w:szCs w:val="24"/>
        </w:rPr>
        <w:t xml:space="preserve">The Specific Pains</w:t>
      </w:r>
    </w:p>
    <w:p>
      <w:pPr>
        <w:spacing w:after="160" w:before="0"/>
      </w:pPr>
      <w:r>
        <w:rPr>
          <w:rFonts w:ascii="Arial" w:cs="Arial" w:eastAsia="Arial" w:hAnsi="Arial"/>
          <w:b/>
          <w:bCs/>
          <w:sz w:val="22"/>
          <w:szCs w:val="22"/>
        </w:rPr>
        <w:t xml:space="preserve">1. Guest list chaos.</w:t>
      </w:r>
    </w:p>
    <w:p>
      <w:pPr>
        <w:spacing w:after="160" w:before="0"/>
      </w:pPr>
      <w:r>
        <w:rPr>
          <w:rFonts w:ascii="Arial" w:cs="Arial" w:eastAsia="Arial" w:hAnsi="Arial"/>
          <w:sz w:val="22"/>
          <w:szCs w:val="22"/>
        </w:rPr>
        <w:t xml:space="preserve">Indian weddings routinely have 200–2,000 guests. Managing this in a WhatsApp group or Excel sheet is fragile. RSVPs come through different channels and are never centralised. Hosts often do not have an accurate headcount until days before the event.</w:t>
      </w:r>
    </w:p>
    <w:p>
      <w:pPr>
        <w:spacing w:after="160" w:before="0"/>
      </w:pPr>
      <w:r>
        <w:rPr>
          <w:rFonts w:ascii="Arial" w:cs="Arial" w:eastAsia="Arial" w:hAnsi="Arial"/>
          <w:b/>
          <w:bCs/>
          <w:sz w:val="22"/>
          <w:szCs w:val="22"/>
        </w:rPr>
        <w:t xml:space="preserve">2. Invitation coordination is manual and untracked.</w:t>
      </w:r>
    </w:p>
    <w:p>
      <w:pPr>
        <w:spacing w:after="160" w:before="0"/>
      </w:pPr>
      <w:r>
        <w:rPr>
          <w:rFonts w:ascii="Arial" w:cs="Arial" w:eastAsia="Arial" w:hAnsi="Arial"/>
          <w:sz w:val="22"/>
          <w:szCs w:val="22"/>
        </w:rPr>
        <w:t xml:space="preserve">Physical cards are expensive and provide no delivery confirmation. WhatsApp invitations are sent manually, one contact at a time, with no tracking of who received, read, or responded.</w:t>
      </w:r>
    </w:p>
    <w:p>
      <w:pPr>
        <w:spacing w:after="160" w:before="0"/>
      </w:pPr>
      <w:r>
        <w:rPr>
          <w:rFonts w:ascii="Arial" w:cs="Arial" w:eastAsia="Arial" w:hAnsi="Arial"/>
          <w:b/>
          <w:bCs/>
          <w:sz w:val="22"/>
          <w:szCs w:val="22"/>
        </w:rPr>
        <w:t xml:space="preserve">3. Budget management is opaque.</w:t>
      </w:r>
    </w:p>
    <w:p>
      <w:pPr>
        <w:spacing w:after="160" w:before="0"/>
      </w:pPr>
      <w:r>
        <w:rPr>
          <w:rFonts w:ascii="Arial" w:cs="Arial" w:eastAsia="Arial" w:hAnsi="Arial"/>
          <w:sz w:val="22"/>
          <w:szCs w:val="22"/>
        </w:rPr>
        <w:t xml:space="preserve">Hosts track budgets in spreadsheets rarely updated in real time. Most hosts have no accurate view of total spend until after the event — often discovering they overspent by a significant margin.</w:t>
      </w:r>
    </w:p>
    <w:p>
      <w:pPr>
        <w:spacing w:after="160" w:before="0"/>
      </w:pPr>
      <w:r>
        <w:rPr>
          <w:rFonts w:ascii="Arial" w:cs="Arial" w:eastAsia="Arial" w:hAnsi="Arial"/>
          <w:b/>
          <w:bCs/>
          <w:sz w:val="22"/>
          <w:szCs w:val="22"/>
        </w:rPr>
        <w:t xml:space="preserve">4. Information is scattered across platforms.</w:t>
      </w:r>
    </w:p>
    <w:p>
      <w:pPr>
        <w:spacing w:after="160" w:before="0"/>
      </w:pPr>
      <w:r>
        <w:rPr>
          <w:rFonts w:ascii="Arial" w:cs="Arial" w:eastAsia="Arial" w:hAnsi="Arial"/>
          <w:sz w:val="22"/>
          <w:szCs w:val="22"/>
        </w:rPr>
        <w:t xml:space="preserve">Event details live in WhatsApp, venue in email, vendor contacts in someone’s phone, guest list in Google Sheets, budget in Excel. No single place to see the complete picture.</w:t>
      </w:r>
    </w:p>
    <w:p>
      <w:pPr>
        <w:spacing w:after="160" w:before="0"/>
      </w:pPr>
      <w:r>
        <w:rPr>
          <w:rFonts w:ascii="Arial" w:cs="Arial" w:eastAsia="Arial" w:hAnsi="Arial"/>
          <w:b/>
          <w:bCs/>
          <w:sz w:val="22"/>
          <w:szCs w:val="22"/>
        </w:rPr>
        <w:t xml:space="preserve">5. No structured planning support.</w:t>
      </w:r>
    </w:p>
    <w:p>
      <w:pPr>
        <w:spacing w:after="160" w:before="0"/>
      </w:pPr>
      <w:r>
        <w:rPr>
          <w:rFonts w:ascii="Arial" w:cs="Arial" w:eastAsia="Arial" w:hAnsi="Arial"/>
          <w:sz w:val="22"/>
          <w:szCs w:val="22"/>
        </w:rPr>
        <w:t xml:space="preserve">Indian weddings involve dozens of vendors, multiple functions (mehendi, sangeet, ceremony, reception), and hundreds of tasks. Without a structured checklist, critical tasks get forgotten.</w:t>
      </w:r>
    </w:p>
    <w:p>
      <w:pPr>
        <w:pStyle w:val="Heading3"/>
        <w:spacing w:after="80" w:before="200"/>
      </w:pPr>
      <w:r>
        <w:rPr>
          <w:rFonts w:ascii="Arial" w:cs="Arial" w:eastAsia="Arial" w:hAnsi="Arial"/>
          <w:b/>
          <w:bCs/>
          <w:color w:val="1B3A6B"/>
          <w:sz w:val="24"/>
          <w:szCs w:val="24"/>
        </w:rPr>
        <w:t xml:space="preserve">The Gap</w:t>
      </w:r>
    </w:p>
    <w:p>
      <w:pPr>
        <w:spacing w:after="160" w:before="0"/>
      </w:pPr>
      <w:r>
        <w:rPr>
          <w:rFonts w:ascii="Arial" w:cs="Arial" w:eastAsia="Arial" w:hAnsi="Arial"/>
          <w:sz w:val="22"/>
          <w:szCs w:val="22"/>
        </w:rPr>
        <w:t xml:space="preserve">There is no dedicated, India-first event management platform for hosts that addresses all of these pains in one product. Existing tools address one piece of the problem or are designed for Western markets and conventions.</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4. Market Opportunity</w:t>
      </w:r>
    </w:p>
    <w:p>
      <w:pPr>
        <w:pStyle w:val="Heading3"/>
        <w:spacing w:after="80" w:before="200"/>
      </w:pPr>
      <w:r>
        <w:rPr>
          <w:rFonts w:ascii="Arial" w:cs="Arial" w:eastAsia="Arial" w:hAnsi="Arial"/>
          <w:b/>
          <w:bCs/>
          <w:color w:val="1B3A6B"/>
          <w:sz w:val="24"/>
          <w:szCs w:val="24"/>
        </w:rPr>
        <w:t xml:space="preserve">The Indian Wedding Market</w:t>
      </w:r>
    </w:p>
    <w:p>
      <w:pPr>
        <w:pStyle w:val="ListParagraph"/>
        <w:numPr>
          <w:ilvl w:val="0"/>
          <w:numId w:val="2"/>
        </w:numPr>
        <w:spacing w:after="40" w:before="40"/>
      </w:pPr>
      <w:r>
        <w:rPr>
          <w:rFonts w:ascii="Arial" w:cs="Arial" w:eastAsia="Arial" w:hAnsi="Arial"/>
          <w:b/>
          <w:bCs/>
          <w:sz w:val="22"/>
          <w:szCs w:val="22"/>
        </w:rPr>
        <w:t xml:space="preserve">Total wedding industry spend: </w:t>
      </w:r>
      <w:r>
        <w:rPr>
          <w:rFonts w:ascii="Arial" w:cs="Arial" w:eastAsia="Arial" w:hAnsi="Arial"/>
          <w:sz w:val="22"/>
          <w:szCs w:val="22"/>
        </w:rPr>
        <w:t xml:space="preserve">India’s wedding industry represents approximately ₹4 lakh crore (~$40–50 billion USD) in annual spend — covering venues, food, jewellery, clothing, photography, decoration, and everything else that goes into a celebration. This is one of the largest celebration economies in the world.</w:t>
      </w:r>
    </w:p>
    <w:p>
      <w:pPr>
        <w:pStyle w:val="ListParagraph"/>
        <w:numPr>
          <w:ilvl w:val="0"/>
          <w:numId w:val="2"/>
        </w:numPr>
        <w:spacing w:after="40" w:before="40"/>
      </w:pPr>
      <w:r>
        <w:rPr>
          <w:rFonts w:ascii="Arial" w:cs="Arial" w:eastAsia="Arial" w:hAnsi="Arial"/>
          <w:b/>
          <w:bCs/>
          <w:sz w:val="22"/>
          <w:szCs w:val="22"/>
        </w:rPr>
        <w:t xml:space="preserve">Volume: </w:t>
      </w:r>
      <w:r>
        <w:rPr>
          <w:rFonts w:ascii="Arial" w:cs="Arial" w:eastAsia="Arial" w:hAnsi="Arial"/>
          <w:sz w:val="22"/>
          <w:szCs w:val="22"/>
        </w:rPr>
        <w:t xml:space="preserve">Approximately 10 million weddings per year in India</w:t>
      </w:r>
    </w:p>
    <w:p>
      <w:pPr>
        <w:pStyle w:val="ListParagraph"/>
        <w:numPr>
          <w:ilvl w:val="0"/>
          <w:numId w:val="2"/>
        </w:numPr>
        <w:spacing w:after="40" w:before="40"/>
      </w:pPr>
      <w:r>
        <w:rPr>
          <w:rFonts w:ascii="Arial" w:cs="Arial" w:eastAsia="Arial" w:hAnsi="Arial"/>
          <w:b/>
          <w:bCs/>
          <w:sz w:val="22"/>
          <w:szCs w:val="22"/>
        </w:rPr>
        <w:t xml:space="preserve">Average spend: </w:t>
      </w:r>
      <w:r>
        <w:rPr>
          <w:rFonts w:ascii="Arial" w:cs="Arial" w:eastAsia="Arial" w:hAnsi="Arial"/>
          <w:sz w:val="22"/>
          <w:szCs w:val="22"/>
        </w:rPr>
        <w:t xml:space="preserve">INR 5–25 lakhs for middle-class weddings; INR 1 crore+ for affluent weddings</w:t>
      </w:r>
    </w:p>
    <w:p>
      <w:pPr>
        <w:pStyle w:val="ListParagraph"/>
        <w:numPr>
          <w:ilvl w:val="0"/>
          <w:numId w:val="2"/>
        </w:numPr>
        <w:spacing w:after="40" w:before="40"/>
      </w:pPr>
      <w:r>
        <w:rPr>
          <w:rFonts w:ascii="Arial" w:cs="Arial" w:eastAsia="Arial" w:hAnsi="Arial"/>
          <w:b/>
          <w:bCs/>
          <w:sz w:val="22"/>
          <w:szCs w:val="22"/>
        </w:rPr>
        <w:t xml:space="preserve">Duration: </w:t>
      </w:r>
      <w:r>
        <w:rPr>
          <w:rFonts w:ascii="Arial" w:cs="Arial" w:eastAsia="Arial" w:hAnsi="Arial"/>
          <w:sz w:val="22"/>
          <w:szCs w:val="22"/>
        </w:rPr>
        <w:t xml:space="preserve">Indian weddings typically span 3–5 days with multiple functions, meaning higher coordination complexity than Western single-day events</w:t>
      </w:r>
    </w:p>
    <w:p>
      <w:pPr>
        <w:spacing w:after="0" w:before="120"/>
      </w:pPr>
      <w:r>
        <w:t xml:space="preserve"/>
      </w:r>
    </w:p>
    <w:p>
      <w:pPr>
        <w:spacing w:after="160" w:before="0"/>
      </w:pPr>
      <w:r>
        <w:rPr>
          <w:rFonts w:ascii="Arial" w:cs="Arial" w:eastAsia="Arial" w:hAnsi="Arial"/>
          <w:b/>
          <w:bCs/>
          <w:sz w:val="22"/>
          <w:szCs w:val="22"/>
        </w:rPr>
        <w:t xml:space="preserve">Important clarification on market sizing: </w:t>
      </w:r>
      <w:r>
        <w:rPr>
          <w:rFonts w:ascii="Arial" w:cs="Arial" w:eastAsia="Arial" w:hAnsi="Arial"/>
          <w:sz w:val="22"/>
          <w:szCs w:val="22"/>
        </w:rPr>
        <w:t xml:space="preserve">The ₹4 lakh crore figure represents total spend across all wedding categories — it is </w:t>
      </w:r>
      <w:r>
        <w:rPr>
          <w:rFonts w:ascii="Arial" w:cs="Arial" w:eastAsia="Arial" w:hAnsi="Arial"/>
          <w:b/>
          <w:bCs/>
          <w:sz w:val="22"/>
          <w:szCs w:val="22"/>
          <w:u w:val="single"/>
        </w:rPr>
        <w:t xml:space="preserve">not</w:t>
      </w:r>
      <w:r>
        <w:rPr>
          <w:rFonts w:ascii="Arial" w:cs="Arial" w:eastAsia="Arial" w:hAnsi="Arial"/>
          <w:sz w:val="22"/>
          <w:szCs w:val="22"/>
        </w:rPr>
        <w:t xml:space="preserve"> a SaaS TAM. The addressable market for a digital planning SaaS is the subset that could be directed to a software subscription and digital coordination tools. Even capturing a small fraction of the planning and coordination layer across 10 million weddings per year represents a very large revenue opportunity.</w:t>
      </w:r>
    </w:p>
    <w:p>
      <w:pPr>
        <w:pStyle w:val="Heading3"/>
        <w:spacing w:after="80" w:before="200"/>
      </w:pPr>
      <w:r>
        <w:rPr>
          <w:rFonts w:ascii="Arial" w:cs="Arial" w:eastAsia="Arial" w:hAnsi="Arial"/>
          <w:b/>
          <w:bCs/>
          <w:color w:val="1B3A6B"/>
          <w:sz w:val="24"/>
          <w:szCs w:val="24"/>
        </w:rPr>
        <w:t xml:space="preserve">Digital Adoption Gap</w:t>
      </w:r>
    </w:p>
    <w:p>
      <w:pPr>
        <w:pStyle w:val="ListParagraph"/>
        <w:numPr>
          <w:ilvl w:val="0"/>
          <w:numId w:val="2"/>
        </w:numPr>
        <w:spacing w:after="40" w:before="40"/>
      </w:pPr>
      <w:r>
        <w:rPr>
          <w:rFonts w:ascii="Arial" w:cs="Arial" w:eastAsia="Arial" w:hAnsi="Arial"/>
          <w:sz w:val="22"/>
          <w:szCs w:val="22"/>
        </w:rPr>
        <w:t xml:space="preserve">The dominant tool for event coordination is still WhatsApp</w:t>
      </w:r>
    </w:p>
    <w:p>
      <w:pPr>
        <w:pStyle w:val="ListParagraph"/>
        <w:numPr>
          <w:ilvl w:val="0"/>
          <w:numId w:val="2"/>
        </w:numPr>
        <w:spacing w:after="40" w:before="40"/>
      </w:pPr>
      <w:r>
        <w:rPr>
          <w:rFonts w:ascii="Arial" w:cs="Arial" w:eastAsia="Arial" w:hAnsi="Arial"/>
          <w:sz w:val="22"/>
          <w:szCs w:val="22"/>
        </w:rPr>
        <w:t xml:space="preserve">There is no market-leading SaaS platform for Indian event hosts (as of 2026)</w:t>
      </w:r>
    </w:p>
    <w:p>
      <w:pPr>
        <w:pStyle w:val="ListParagraph"/>
        <w:numPr>
          <w:ilvl w:val="0"/>
          <w:numId w:val="2"/>
        </w:numPr>
        <w:spacing w:after="40" w:before="40"/>
      </w:pPr>
      <w:r>
        <w:rPr>
          <w:rFonts w:ascii="Arial" w:cs="Arial" w:eastAsia="Arial" w:hAnsi="Arial"/>
          <w:sz w:val="22"/>
          <w:szCs w:val="22"/>
        </w:rPr>
        <w:t xml:space="preserve">Existing players (WedMeGood, WeddingWire India, ShaadiSaga) focus on vendor discovery/booking, not host workflow management</w:t>
      </w:r>
    </w:p>
    <w:p>
      <w:pPr>
        <w:pStyle w:val="ListParagraph"/>
        <w:numPr>
          <w:ilvl w:val="0"/>
          <w:numId w:val="2"/>
        </w:numPr>
        <w:spacing w:after="40" w:before="40"/>
      </w:pPr>
      <w:r>
        <w:rPr>
          <w:rFonts w:ascii="Arial" w:cs="Arial" w:eastAsia="Arial" w:hAnsi="Arial"/>
          <w:sz w:val="22"/>
          <w:szCs w:val="22"/>
        </w:rPr>
        <w:t xml:space="preserve">Indian SaaS adoption is growing rapidly — the market is primed for a host-workflow product</w:t>
      </w:r>
    </w:p>
    <w:p>
      <w:pPr>
        <w:spacing w:after="0" w:before="160"/>
      </w:pPr>
      <w:r>
        <w:t xml:space="preserve"/>
      </w:r>
    </w:p>
    <w:p>
      <w:pPr>
        <w:pStyle w:val="Heading3"/>
        <w:spacing w:after="80" w:before="200"/>
      </w:pPr>
      <w:r>
        <w:rPr>
          <w:rFonts w:ascii="Arial" w:cs="Arial" w:eastAsia="Arial" w:hAnsi="Arial"/>
          <w:b/>
          <w:bCs/>
          <w:color w:val="1B3A6B"/>
          <w:sz w:val="24"/>
          <w:szCs w:val="24"/>
        </w:rPr>
        <w:t xml:space="preserve">Addressable Market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Segment</w:t>
            </w:r>
          </w:p>
        </w:tc>
        <w:tc>
          <w:tcPr>
            <w:tcW w:type="dxa" w:w="468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Estimate</w:t>
            </w:r>
          </w:p>
        </w:tc>
      </w:tr>
      <w:tr>
        <w:trPr>
          <w:tblHeader w:val="false"/>
        </w:trP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Indian weddings per year</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~10 million</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Middle/upper-middle class weddings (primary target)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~2–3 million/year</w:t>
            </w:r>
          </w:p>
        </w:tc>
      </w:tr>
      <w:tr>
        <w:trPr>
          <w:tblHeader w:val="false"/>
        </w:trP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Hosts willing to pay for digital tools (10–20%)</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200,000–600,000/year</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Potential ARR at INR 2,000/year/host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INR 40–120 crore/year</w:t>
            </w:r>
          </w:p>
        </w:tc>
      </w:tr>
    </w:tbl>
    <w:p>
      <w:pPr>
        <w:spacing w:after="0" w:before="160"/>
      </w:pPr>
      <w:r>
        <w:t xml:space="preserve"/>
      </w:r>
    </w:p>
    <w:p>
      <w:pPr>
        <w:spacing w:after="160" w:before="0"/>
      </w:pPr>
      <w:r>
        <w:rPr>
          <w:rFonts w:ascii="Arial" w:cs="Arial" w:eastAsia="Arial" w:hAnsi="Arial"/>
          <w:sz w:val="22"/>
          <w:szCs w:val="22"/>
        </w:rPr>
        <w:t xml:space="preserve">These are preliminary estimates. Actual conversion will depend on pricing, product quality, and go-to-market execution — but the market is large enough to support a viable SaaS business even at conservative conversion rates.</w:t>
      </w:r>
    </w:p>
    <w:p>
      <w:pPr>
        <w:pStyle w:val="Heading3"/>
        <w:spacing w:after="80" w:before="200"/>
      </w:pPr>
      <w:r>
        <w:rPr>
          <w:rFonts w:ascii="Arial" w:cs="Arial" w:eastAsia="Arial" w:hAnsi="Arial"/>
          <w:b/>
          <w:bCs/>
          <w:color w:val="1B3A6B"/>
          <w:sz w:val="24"/>
          <w:szCs w:val="24"/>
        </w:rPr>
        <w:t xml:space="preserve">Adjacent Markets</w:t>
      </w:r>
    </w:p>
    <w:p>
      <w:pPr>
        <w:spacing w:after="160" w:before="0"/>
      </w:pPr>
      <w:r>
        <w:rPr>
          <w:rFonts w:ascii="Arial" w:cs="Arial" w:eastAsia="Arial" w:hAnsi="Arial"/>
          <w:sz w:val="22"/>
          <w:szCs w:val="22"/>
        </w:rPr>
        <w:t xml:space="preserve">Beyond weddings, Evenzi’s platform is equally applicable to birthday parties, corporate events, engagement parties, and family reunions. These are secondary target markets for Phase 2.</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5. Target Users &amp; Personas</w:t>
      </w:r>
    </w:p>
    <w:p>
      <w:pPr>
        <w:pStyle w:val="Heading3"/>
        <w:spacing w:after="80" w:before="200"/>
      </w:pPr>
      <w:r>
        <w:rPr>
          <w:rFonts w:ascii="Arial" w:cs="Arial" w:eastAsia="Arial" w:hAnsi="Arial"/>
          <w:b/>
          <w:bCs/>
          <w:color w:val="1B3A6B"/>
          <w:sz w:val="24"/>
          <w:szCs w:val="24"/>
        </w:rPr>
        <w:t xml:space="preserve">Persona 1: Priya — The Bride-to-Be</w:t>
      </w:r>
    </w:p>
    <w:p>
      <w:pPr>
        <w:spacing w:after="160" w:before="0"/>
      </w:pPr>
      <w:r>
        <w:rPr>
          <w:rFonts w:ascii="Arial" w:cs="Arial" w:eastAsia="Arial" w:hAnsi="Arial"/>
          <w:b/>
          <w:bCs/>
          <w:sz w:val="22"/>
          <w:szCs w:val="22"/>
        </w:rPr>
        <w:t xml:space="preserve">Background: </w:t>
      </w:r>
      <w:r>
        <w:rPr>
          <w:rFonts w:ascii="Arial" w:cs="Arial" w:eastAsia="Arial" w:hAnsi="Arial"/>
          <w:sz w:val="22"/>
          <w:szCs w:val="22"/>
        </w:rPr>
        <w:t xml:space="preserve">Priya, 28, is a software engineer in Bengaluru. Planning a wedding for November 2026 — 450 guests, three functions (mehendi, sangeet, reception), in Hyderabad. Both sets of parents are involved. Digitally savvy but overwhelmed by scale.</w:t>
      </w:r>
    </w:p>
    <w:p>
      <w:pPr>
        <w:spacing w:after="160" w:before="0"/>
      </w:pPr>
      <w:r>
        <w:rPr>
          <w:rFonts w:ascii="Arial" w:cs="Arial" w:eastAsia="Arial" w:hAnsi="Arial"/>
          <w:b/>
          <w:bCs/>
          <w:sz w:val="22"/>
          <w:szCs w:val="22"/>
        </w:rPr>
        <w:t xml:space="preserve">Goals: </w:t>
      </w:r>
      <w:r>
        <w:rPr>
          <w:rFonts w:ascii="Arial" w:cs="Arial" w:eastAsia="Arial" w:hAnsi="Arial"/>
          <w:sz w:val="22"/>
          <w:szCs w:val="22"/>
        </w:rPr>
        <w:t xml:space="preserve">Accurate guest list, personal digital invitations, RSVP tracking without chasing WhatsApp, budget control, easy venue info for guests.</w:t>
      </w:r>
    </w:p>
    <w:p>
      <w:pPr>
        <w:spacing w:after="160" w:before="0"/>
      </w:pPr>
      <w:r>
        <w:rPr>
          <w:rFonts w:ascii="Arial" w:cs="Arial" w:eastAsia="Arial" w:hAnsi="Arial"/>
          <w:b/>
          <w:bCs/>
          <w:sz w:val="22"/>
          <w:szCs w:val="22"/>
        </w:rPr>
        <w:t xml:space="preserve">Pain points: </w:t>
      </w:r>
      <w:r>
        <w:rPr>
          <w:rFonts w:ascii="Arial" w:cs="Arial" w:eastAsia="Arial" w:hAnsi="Arial"/>
          <w:sz w:val="22"/>
          <w:szCs w:val="22"/>
        </w:rPr>
        <w:t xml:space="preserve">Mother-in-law updating guest list via WhatsApp with no structure; missed three vendor payment deadlines; spent four hours sending invitations one by one.</w:t>
      </w:r>
    </w:p>
    <w:p>
      <w:pPr>
        <w:spacing w:after="160" w:before="0"/>
      </w:pPr>
      <w:r>
        <w:rPr>
          <w:rFonts w:ascii="Arial" w:cs="Arial" w:eastAsia="Arial" w:hAnsi="Arial"/>
          <w:b/>
          <w:bCs/>
          <w:sz w:val="22"/>
          <w:szCs w:val="22"/>
        </w:rPr>
        <w:t xml:space="preserve">How Evenzi helps: </w:t>
      </w:r>
      <w:r>
        <w:rPr>
          <w:rFonts w:ascii="Arial" w:cs="Arial" w:eastAsia="Arial" w:hAnsi="Arial"/>
          <w:sz w:val="22"/>
          <w:szCs w:val="22"/>
        </w:rPr>
        <w:t xml:space="preserve">Creates event in Celebratory Curator, imports guest list, sends bulk WhatsApp invitations, watches RSVPs, tracks budget, shares public event website. After the reception, orders a printed event photo book through Evenzi.</w:t>
      </w:r>
    </w:p>
    <w:p>
      <w:pPr>
        <w:pStyle w:val="Heading3"/>
        <w:spacing w:after="80" w:before="200"/>
      </w:pPr>
      <w:r>
        <w:rPr>
          <w:rFonts w:ascii="Arial" w:cs="Arial" w:eastAsia="Arial" w:hAnsi="Arial"/>
          <w:b/>
          <w:bCs/>
          <w:color w:val="1B3A6B"/>
          <w:sz w:val="24"/>
          <w:szCs w:val="24"/>
        </w:rPr>
        <w:t xml:space="preserve">Persona 2: Rahul — The Guest</w:t>
      </w:r>
    </w:p>
    <w:p>
      <w:pPr>
        <w:spacing w:after="160" w:before="0"/>
      </w:pPr>
      <w:r>
        <w:rPr>
          <w:rFonts w:ascii="Arial" w:cs="Arial" w:eastAsia="Arial" w:hAnsi="Arial"/>
          <w:b/>
          <w:bCs/>
          <w:sz w:val="22"/>
          <w:szCs w:val="22"/>
        </w:rPr>
        <w:t xml:space="preserve">Background: </w:t>
      </w:r>
      <w:r>
        <w:rPr>
          <w:rFonts w:ascii="Arial" w:cs="Arial" w:eastAsia="Arial" w:hAnsi="Arial"/>
          <w:sz w:val="22"/>
          <w:szCs w:val="22"/>
        </w:rPr>
        <w:t xml:space="preserve">Rahul, 35, a school friend of the groom. Lives in Mumbai, 1,400 km from venue. Receives WhatsApp invitation with a link.</w:t>
      </w:r>
    </w:p>
    <w:p>
      <w:pPr>
        <w:spacing w:after="160" w:before="0"/>
      </w:pPr>
      <w:r>
        <w:rPr>
          <w:rFonts w:ascii="Arial" w:cs="Arial" w:eastAsia="Arial" w:hAnsi="Arial"/>
          <w:b/>
          <w:bCs/>
          <w:sz w:val="22"/>
          <w:szCs w:val="22"/>
        </w:rPr>
        <w:t xml:space="preserve">How Evenzi helps: </w:t>
      </w:r>
      <w:r>
        <w:rPr>
          <w:rFonts w:ascii="Arial" w:cs="Arial" w:eastAsia="Arial" w:hAnsi="Arial"/>
          <w:sz w:val="22"/>
          <w:szCs w:val="22"/>
        </w:rPr>
        <w:t xml:space="preserve">Clicks the WhatsApp link, views event website with full details, RSVPs in two taps, gets a confirmation. No app download required.</w:t>
      </w:r>
    </w:p>
    <w:p>
      <w:pPr>
        <w:pStyle w:val="Heading3"/>
        <w:spacing w:after="80" w:before="200"/>
      </w:pPr>
      <w:r>
        <w:rPr>
          <w:rFonts w:ascii="Arial" w:cs="Arial" w:eastAsia="Arial" w:hAnsi="Arial"/>
          <w:b/>
          <w:bCs/>
          <w:color w:val="1B3A6B"/>
          <w:sz w:val="24"/>
          <w:szCs w:val="24"/>
        </w:rPr>
        <w:t xml:space="preserve">Persona 3: Meena — The Professional Event Coordinator (Post-MVP)</w:t>
      </w:r>
    </w:p>
    <w:p>
      <w:pPr>
        <w:spacing w:after="160" w:before="0"/>
      </w:pPr>
      <w:r>
        <w:rPr>
          <w:rFonts w:ascii="Arial" w:cs="Arial" w:eastAsia="Arial" w:hAnsi="Arial"/>
          <w:b/>
          <w:bCs/>
          <w:sz w:val="22"/>
          <w:szCs w:val="22"/>
        </w:rPr>
        <w:t xml:space="preserve">Background: </w:t>
      </w:r>
      <w:r>
        <w:rPr>
          <w:rFonts w:ascii="Arial" w:cs="Arial" w:eastAsia="Arial" w:hAnsi="Arial"/>
          <w:sz w:val="22"/>
          <w:szCs w:val="22"/>
        </w:rPr>
        <w:t xml:space="preserve">Meena, 42, runs a boutique event coordination business in Delhi. Manages 15–20 events per year using Excel, WhatsApp, and email.</w:t>
      </w:r>
    </w:p>
    <w:p>
      <w:pPr>
        <w:spacing w:after="160" w:before="0"/>
      </w:pPr>
      <w:r>
        <w:rPr>
          <w:rFonts w:ascii="Arial" w:cs="Arial" w:eastAsia="Arial" w:hAnsi="Arial"/>
          <w:b/>
          <w:bCs/>
          <w:sz w:val="22"/>
          <w:szCs w:val="22"/>
        </w:rPr>
        <w:t xml:space="preserve">How Evenzi helps (Phase 2): </w:t>
      </w:r>
      <w:r>
        <w:rPr>
          <w:rFonts w:ascii="Arial" w:cs="Arial" w:eastAsia="Arial" w:hAnsi="Arial"/>
          <w:sz w:val="22"/>
          <w:szCs w:val="22"/>
        </w:rPr>
        <w:t xml:space="preserve">Meena creates a vendor account on Evenzi with a higher-capacity plan. Hosts invite her to collaborate on specific events. She manages logistics, sends budget quotations, and the host approves decisions — all within the platform. Her profile and track record on Evenzi become a professional asset.</w:t>
      </w:r>
    </w:p>
    <w:p>
      <w:pPr>
        <w:pStyle w:val="Heading3"/>
        <w:spacing w:after="80" w:before="200"/>
      </w:pPr>
      <w:r>
        <w:rPr>
          <w:rFonts w:ascii="Arial" w:cs="Arial" w:eastAsia="Arial" w:hAnsi="Arial"/>
          <w:b/>
          <w:bCs/>
          <w:color w:val="1B3A6B"/>
          <w:sz w:val="24"/>
          <w:szCs w:val="24"/>
        </w:rPr>
        <w:t xml:space="preserve">Persona 4: Vikram — The Vendor (Post-MVP)</w:t>
      </w:r>
    </w:p>
    <w:p>
      <w:pPr>
        <w:spacing w:after="160" w:before="0"/>
      </w:pPr>
      <w:r>
        <w:rPr>
          <w:rFonts w:ascii="Arial" w:cs="Arial" w:eastAsia="Arial" w:hAnsi="Arial"/>
          <w:b/>
          <w:bCs/>
          <w:sz w:val="22"/>
          <w:szCs w:val="22"/>
        </w:rPr>
        <w:t xml:space="preserve">Background: </w:t>
      </w:r>
      <w:r>
        <w:rPr>
          <w:rFonts w:ascii="Arial" w:cs="Arial" w:eastAsia="Arial" w:hAnsi="Arial"/>
          <w:sz w:val="22"/>
          <w:szCs w:val="22"/>
        </w:rPr>
        <w:t xml:space="preserve">Vikram, 50, runs a catering business in Pune. Currently gets business through referrals and JustDial listings.</w:t>
      </w:r>
    </w:p>
    <w:p>
      <w:pPr>
        <w:spacing w:after="160" w:before="0"/>
      </w:pPr>
      <w:r>
        <w:rPr>
          <w:rFonts w:ascii="Arial" w:cs="Arial" w:eastAsia="Arial" w:hAnsi="Arial"/>
          <w:b/>
          <w:bCs/>
          <w:sz w:val="22"/>
          <w:szCs w:val="22"/>
        </w:rPr>
        <w:t xml:space="preserve">How Evenzi helps (Phase 2): </w:t>
      </w:r>
      <w:r>
        <w:rPr>
          <w:rFonts w:ascii="Arial" w:cs="Arial" w:eastAsia="Arial" w:hAnsi="Arial"/>
          <w:sz w:val="22"/>
          <w:szCs w:val="22"/>
        </w:rPr>
        <w:t xml:space="preserve">Vikram has a vendor account on Evenzi. Hosts who have worked with him can follow his profile. When a host invites him to an event, Vikram sees event details, sends a catering quote, and the host approves it — all within Evenzi.</w:t>
      </w:r>
    </w:p>
    <w:p>
      <w:pPr>
        <w:spacing w:after="160" w:before="0"/>
      </w:pPr>
      <w:r>
        <w:rPr>
          <w:rFonts w:ascii="Arial" w:cs="Arial" w:eastAsia="Arial" w:hAnsi="Arial"/>
          <w:b/>
          <w:bCs/>
          <w:sz w:val="22"/>
          <w:szCs w:val="22"/>
        </w:rPr>
        <w:t xml:space="preserve">Note: </w:t>
      </w:r>
      <w:r>
        <w:rPr>
          <w:rFonts w:ascii="Arial" w:cs="Arial" w:eastAsia="Arial" w:hAnsi="Arial"/>
          <w:sz w:val="22"/>
          <w:szCs w:val="22"/>
        </w:rPr>
        <w:t xml:space="preserve">Vendors on Evenzi are </w:t>
      </w:r>
      <w:r>
        <w:rPr>
          <w:rFonts w:ascii="Arial" w:cs="Arial" w:eastAsia="Arial" w:hAnsi="Arial"/>
          <w:b/>
          <w:bCs/>
          <w:sz w:val="22"/>
          <w:szCs w:val="22"/>
        </w:rPr>
        <w:t xml:space="preserve">NOT</w:t>
      </w:r>
      <w:r>
        <w:rPr>
          <w:rFonts w:ascii="Arial" w:cs="Arial" w:eastAsia="Arial" w:hAnsi="Arial"/>
          <w:sz w:val="22"/>
          <w:szCs w:val="22"/>
        </w:rPr>
        <w:t xml:space="preserve"> a directory listing. They are active collaborators invited by hosts to participate in specific events. The vendor model is designed around collaboration and quotation approval — not passive discovery.</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6. Product Scope</w:t>
      </w:r>
    </w:p>
    <w:p>
      <w:pPr>
        <w:pStyle w:val="Heading3"/>
        <w:spacing w:after="80" w:before="200"/>
      </w:pPr>
      <w:r>
        <w:rPr>
          <w:rFonts w:ascii="Arial" w:cs="Arial" w:eastAsia="Arial" w:hAnsi="Arial"/>
          <w:b/>
          <w:bCs/>
          <w:color w:val="1B3A6B"/>
          <w:sz w:val="24"/>
          <w:szCs w:val="24"/>
        </w:rPr>
        <w:t xml:space="preserve">In Scope — MVP Phase 1</w:t>
      </w:r>
    </w:p>
    <w:p>
      <w:pPr>
        <w:spacing w:after="160" w:before="0"/>
      </w:pPr>
      <w:r>
        <w:rPr>
          <w:rFonts w:ascii="Arial" w:cs="Arial" w:eastAsia="Arial" w:hAnsi="Arial"/>
          <w:sz w:val="22"/>
          <w:szCs w:val="22"/>
        </w:rPr>
        <w:t xml:space="preserve">All 14 modules below are in scope for Phase 1. The MVP is Host-role only — all features are built for the event creator/organiser. Guest interaction is limited to RSVP pages and invitation viewing.</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2040"/>
        <w:gridCol w:w="6900"/>
      </w:tblGrid>
      <w:tr>
        <w:trPr>
          <w:tblHeader/>
        </w:trPr>
        <w:tc>
          <w:tcPr>
            <w:tcW w:type="dxa" w:w="4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20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Module</w:t>
            </w:r>
          </w:p>
        </w:tc>
        <w:tc>
          <w:tcPr>
            <w:tcW w:type="dxa" w:w="69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Auth &amp; Role Selection</w:t>
            </w:r>
          </w:p>
        </w:tc>
        <w:tc>
          <w:tcPr>
            <w:tcW w:type="dxa" w:w="6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Phone OTP and Google OAuth login, role selection (Host / Guest)</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2</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Celebratory Curator</w:t>
            </w:r>
          </w:p>
        </w:tc>
        <w:tc>
          <w:tcPr>
            <w:tcW w:type="dxa" w:w="6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4-step guided event creation wizard</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3</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Host Dashboard</w:t>
            </w:r>
          </w:p>
        </w:tc>
        <w:tc>
          <w:tcPr>
            <w:tcW w:type="dxa" w:w="6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Central dashboard with event overview and key stats</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4</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Management Hub</w:t>
            </w:r>
          </w:p>
        </w:tc>
        <w:tc>
          <w:tcPr>
            <w:tcW w:type="dxa" w:w="6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Per-event navigation hub for accessing all event features</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5</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Guest Management &amp; RSVP</w:t>
            </w:r>
          </w:p>
        </w:tc>
        <w:tc>
          <w:tcPr>
            <w:tcW w:type="dxa" w:w="6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Guest list management, RSVP tracking, public RSVP page</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6</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Invitations</w:t>
            </w:r>
          </w:p>
        </w:tc>
        <w:tc>
          <w:tcPr>
            <w:tcW w:type="dxa" w:w="6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WhatsApp invitation sending with delivery and read tracking</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7</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Planning Tools</w:t>
            </w:r>
          </w:p>
        </w:tc>
        <w:tc>
          <w:tcPr>
            <w:tcW w:type="dxa" w:w="6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checklist and budget tracker</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8</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Media &amp; Memories</w:t>
            </w:r>
          </w:p>
        </w:tc>
        <w:tc>
          <w:tcPr>
            <w:tcW w:type="dxa" w:w="6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Photo gallery for event memories</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9</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Presence</w:t>
            </w:r>
          </w:p>
        </w:tc>
        <w:tc>
          <w:tcPr>
            <w:tcW w:type="dxa" w:w="6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Public event website from template</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10</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Settings</w:t>
            </w:r>
          </w:p>
        </w:tc>
        <w:tc>
          <w:tcPr>
            <w:tcW w:type="dxa" w:w="6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Per-event configuration and preferences</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11</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User Settings</w:t>
            </w:r>
          </w:p>
        </w:tc>
        <w:tc>
          <w:tcPr>
            <w:tcW w:type="dxa" w:w="6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Account and profile management</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12</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Chatbot</w:t>
            </w:r>
          </w:p>
        </w:tc>
        <w:tc>
          <w:tcPr>
            <w:tcW w:type="dxa" w:w="6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FAQ self-service, account help, escalation</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13</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Landing / Marketing Site</w:t>
            </w:r>
          </w:p>
        </w:tc>
        <w:tc>
          <w:tcPr>
            <w:tcW w:type="dxa" w:w="6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Public acquisition and marketing website</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14</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Admin Module</w:t>
            </w:r>
          </w:p>
        </w:tc>
        <w:tc>
          <w:tcPr>
            <w:tcW w:type="dxa" w:w="6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Internal admin and developer monitoring panel</w:t>
            </w:r>
          </w:p>
        </w:tc>
      </w:tr>
    </w:tbl>
    <w:p>
      <w:pPr>
        <w:spacing w:after="0" w:before="240"/>
      </w:pPr>
      <w:r>
        <w:t xml:space="preserve"/>
      </w:r>
    </w:p>
    <w:p>
      <w:pPr>
        <w:pStyle w:val="Heading3"/>
        <w:spacing w:after="80" w:before="200"/>
      </w:pPr>
      <w:r>
        <w:rPr>
          <w:rFonts w:ascii="Arial" w:cs="Arial" w:eastAsia="Arial" w:hAnsi="Arial"/>
          <w:b/>
          <w:bCs/>
          <w:color w:val="1B3A6B"/>
          <w:sz w:val="24"/>
          <w:szCs w:val="24"/>
        </w:rPr>
        <w:t xml:space="preserve">Out of Scope — Deferred to Phase 2 or Later</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Reason for Deferral</w:t>
            </w:r>
          </w:p>
        </w:tc>
      </w:tr>
      <w:tr>
        <w:trPr>
          <w:tblHeader w:val="false"/>
        </w:trPr>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Vendor Role (full vendor-side flows)</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Requires separate account tier, quotation system, collaboration architecture — Phase 2</w:t>
            </w:r>
          </w:p>
        </w:tc>
      </w:tr>
      <w:tr>
        <w:trPr>
          <w:tblHeader w:val="false"/>
        </w:trP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Vendor Discovery &amp; Booking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Depends on Vendor Role</w:t>
            </w:r>
          </w:p>
        </w:tc>
      </w:tr>
      <w:tr>
        <w:trPr>
          <w:tblHeader w:val="false"/>
        </w:trPr>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AI Photo Finder</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Advanced AI feature, post-MVP</w:t>
            </w:r>
          </w:p>
        </w:tc>
      </w:tr>
      <w:tr>
        <w:trPr>
          <w:tblHeader w:val="false"/>
        </w:trP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Real-time collaboration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Infrastructure complexity, post-MVP</w:t>
            </w:r>
          </w:p>
        </w:tc>
      </w:tr>
      <w:tr>
        <w:trPr>
          <w:tblHeader w:val="false"/>
        </w:trPr>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discovery / search</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Marketplace feature, post-MVP</w:t>
            </w:r>
          </w:p>
        </w:tc>
      </w:tr>
      <w:tr>
        <w:trPr>
          <w:tblHeader w:val="false"/>
        </w:trP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Analytics Dashboard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Phase 2 after data accumulates</w:t>
            </w:r>
          </w:p>
        </w:tc>
      </w:tr>
      <w:tr>
        <w:trPr>
          <w:tblHeader w:val="false"/>
        </w:trPr>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Native Mobile App (iOS / Android)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Post-MVP; PWA-first for MVP</w:t>
            </w:r>
          </w:p>
        </w:tc>
      </w:tr>
      <w:tr>
        <w:trPr>
          <w:tblHeader w:val="false"/>
        </w:trP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Vendor Payments / Commission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Post-marketplace launch</w:t>
            </w:r>
          </w:p>
        </w:tc>
      </w:tr>
      <w:tr>
        <w:trPr>
          <w:tblHeader w:val="false"/>
        </w:trPr>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Multi-event Corporate Tier</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Phase 2+</w:t>
            </w:r>
          </w:p>
        </w:tc>
      </w:tr>
      <w:tr>
        <w:trPr>
          <w:tblHeader w:val="false"/>
        </w:trP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AI Planning Assistant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Post-MVP</w:t>
            </w:r>
          </w:p>
        </w:tc>
      </w:tr>
    </w:tbl>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7. Functional Requirements by Module</w:t>
      </w:r>
    </w:p>
    <w:p>
      <w:pPr>
        <w:pStyle w:val="Heading3"/>
        <w:spacing w:after="80" w:before="200"/>
      </w:pPr>
      <w:r>
        <w:rPr>
          <w:rFonts w:ascii="Arial" w:cs="Arial" w:eastAsia="Arial" w:hAnsi="Arial"/>
          <w:b/>
          <w:bCs/>
          <w:color w:val="1B3A6B"/>
          <w:sz w:val="24"/>
          <w:szCs w:val="24"/>
        </w:rPr>
        <w:t xml:space="preserve">Module 1 — Auth &amp; Role Selection</w:t>
      </w:r>
    </w:p>
    <w:p>
      <w:pPr>
        <w:pStyle w:val="ListParagraph"/>
        <w:numPr>
          <w:ilvl w:val="0"/>
          <w:numId w:val="2"/>
        </w:numPr>
        <w:spacing w:after="40" w:before="40"/>
      </w:pPr>
      <w:r>
        <w:rPr>
          <w:rFonts w:ascii="Arial" w:cs="Arial" w:eastAsia="Arial" w:hAnsi="Arial"/>
          <w:sz w:val="22"/>
          <w:szCs w:val="22"/>
        </w:rPr>
        <w:t xml:space="preserve">Users can register and log in using a phone number with OTP verification (India, +91 prefix)</w:t>
      </w:r>
    </w:p>
    <w:p>
      <w:pPr>
        <w:pStyle w:val="ListParagraph"/>
        <w:numPr>
          <w:ilvl w:val="0"/>
          <w:numId w:val="2"/>
        </w:numPr>
        <w:spacing w:after="40" w:before="40"/>
      </w:pPr>
      <w:r>
        <w:rPr>
          <w:rFonts w:ascii="Arial" w:cs="Arial" w:eastAsia="Arial" w:hAnsi="Arial"/>
          <w:sz w:val="22"/>
          <w:szCs w:val="22"/>
        </w:rPr>
        <w:t xml:space="preserve">Users can log in using Google OAuth</w:t>
      </w:r>
    </w:p>
    <w:p>
      <w:pPr>
        <w:pStyle w:val="ListParagraph"/>
        <w:numPr>
          <w:ilvl w:val="0"/>
          <w:numId w:val="2"/>
        </w:numPr>
        <w:spacing w:after="40" w:before="40"/>
      </w:pPr>
      <w:r>
        <w:rPr>
          <w:rFonts w:ascii="Arial" w:cs="Arial" w:eastAsia="Arial" w:hAnsi="Arial"/>
          <w:sz w:val="22"/>
          <w:szCs w:val="22"/>
        </w:rPr>
        <w:t xml:space="preserve">After authentication, users are prompted to select their role (Host or Guest)</w:t>
      </w:r>
    </w:p>
    <w:p>
      <w:pPr>
        <w:pStyle w:val="ListParagraph"/>
        <w:numPr>
          <w:ilvl w:val="0"/>
          <w:numId w:val="2"/>
        </w:numPr>
        <w:spacing w:after="40" w:before="40"/>
      </w:pPr>
      <w:r>
        <w:rPr>
          <w:rFonts w:ascii="Arial" w:cs="Arial" w:eastAsia="Arial" w:hAnsi="Arial"/>
          <w:sz w:val="22"/>
          <w:szCs w:val="22"/>
        </w:rPr>
        <w:t xml:space="preserve">Sessions are persisted securely via Supabase Auth with automatic refresh</w:t>
      </w:r>
    </w:p>
    <w:p>
      <w:pPr>
        <w:pStyle w:val="ListParagraph"/>
        <w:numPr>
          <w:ilvl w:val="0"/>
          <w:numId w:val="2"/>
        </w:numPr>
        <w:spacing w:after="40" w:before="40"/>
      </w:pPr>
      <w:r>
        <w:rPr>
          <w:rFonts w:ascii="Arial" w:cs="Arial" w:eastAsia="Arial" w:hAnsi="Arial"/>
          <w:sz w:val="22"/>
          <w:szCs w:val="22"/>
        </w:rPr>
        <w:t xml:space="preserve">Protected routes redirect unauthenticated users to the login page</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2 — Celebratory Curator (Event Creation Wizard)</w:t>
      </w:r>
    </w:p>
    <w:p>
      <w:pPr>
        <w:pStyle w:val="ListParagraph"/>
        <w:numPr>
          <w:ilvl w:val="0"/>
          <w:numId w:val="2"/>
        </w:numPr>
        <w:spacing w:after="40" w:before="40"/>
      </w:pPr>
      <w:r>
        <w:rPr>
          <w:rFonts w:ascii="Arial" w:cs="Arial" w:eastAsia="Arial" w:hAnsi="Arial"/>
          <w:sz w:val="22"/>
          <w:szCs w:val="22"/>
        </w:rPr>
        <w:t xml:space="preserve">Hosts can create a new event through a guided multi-step wizard</w:t>
      </w:r>
    </w:p>
    <w:p>
      <w:pPr>
        <w:pStyle w:val="ListParagraph"/>
        <w:numPr>
          <w:ilvl w:val="0"/>
          <w:numId w:val="2"/>
        </w:numPr>
        <w:spacing w:after="40" w:before="40"/>
      </w:pPr>
      <w:r>
        <w:rPr>
          <w:rFonts w:ascii="Arial" w:cs="Arial" w:eastAsia="Arial" w:hAnsi="Arial"/>
          <w:sz w:val="22"/>
          <w:szCs w:val="22"/>
        </w:rPr>
        <w:t xml:space="preserve">Step 1: Event name, event type (wedding, birthday, corporate, etc.), and primary date</w:t>
      </w:r>
    </w:p>
    <w:p>
      <w:pPr>
        <w:pStyle w:val="ListParagraph"/>
        <w:numPr>
          <w:ilvl w:val="0"/>
          <w:numId w:val="2"/>
        </w:numPr>
        <w:spacing w:after="40" w:before="40"/>
      </w:pPr>
      <w:r>
        <w:rPr>
          <w:rFonts w:ascii="Arial" w:cs="Arial" w:eastAsia="Arial" w:hAnsi="Arial"/>
          <w:sz w:val="22"/>
          <w:szCs w:val="22"/>
        </w:rPr>
        <w:t xml:space="preserve">Step 2: Venue details — name, address, city, map link (optional)</w:t>
      </w:r>
    </w:p>
    <w:p>
      <w:pPr>
        <w:pStyle w:val="ListParagraph"/>
        <w:numPr>
          <w:ilvl w:val="0"/>
          <w:numId w:val="2"/>
        </w:numPr>
        <w:spacing w:after="40" w:before="40"/>
      </w:pPr>
      <w:r>
        <w:rPr>
          <w:rFonts w:ascii="Arial" w:cs="Arial" w:eastAsia="Arial" w:hAnsi="Arial"/>
          <w:sz w:val="22"/>
          <w:szCs w:val="22"/>
        </w:rPr>
        <w:t xml:space="preserve">Step 3: Event cover details — cover photo upload, event description</w:t>
      </w:r>
    </w:p>
    <w:p>
      <w:pPr>
        <w:pStyle w:val="ListParagraph"/>
        <w:numPr>
          <w:ilvl w:val="0"/>
          <w:numId w:val="2"/>
        </w:numPr>
        <w:spacing w:after="40" w:before="40"/>
      </w:pPr>
      <w:r>
        <w:rPr>
          <w:rFonts w:ascii="Arial" w:cs="Arial" w:eastAsia="Arial" w:hAnsi="Arial"/>
          <w:sz w:val="22"/>
          <w:szCs w:val="22"/>
        </w:rPr>
        <w:t xml:space="preserve">Step 4: Review and confirm — host reviews all details before saving</w:t>
      </w:r>
    </w:p>
    <w:p>
      <w:pPr>
        <w:pStyle w:val="ListParagraph"/>
        <w:numPr>
          <w:ilvl w:val="0"/>
          <w:numId w:val="2"/>
        </w:numPr>
        <w:spacing w:after="40" w:before="40"/>
      </w:pPr>
      <w:r>
        <w:rPr>
          <w:rFonts w:ascii="Arial" w:cs="Arial" w:eastAsia="Arial" w:hAnsi="Arial"/>
          <w:sz w:val="22"/>
          <w:szCs w:val="22"/>
        </w:rPr>
        <w:t xml:space="preserve">Created event is stored in the database and appears in the Host Dashboard</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3 — Host Dashboard</w:t>
      </w:r>
    </w:p>
    <w:p>
      <w:pPr>
        <w:pStyle w:val="ListParagraph"/>
        <w:numPr>
          <w:ilvl w:val="0"/>
          <w:numId w:val="2"/>
        </w:numPr>
        <w:spacing w:after="40" w:before="40"/>
      </w:pPr>
      <w:r>
        <w:rPr>
          <w:rFonts w:ascii="Arial" w:cs="Arial" w:eastAsia="Arial" w:hAnsi="Arial"/>
          <w:sz w:val="22"/>
          <w:szCs w:val="22"/>
        </w:rPr>
        <w:t xml:space="preserve">Dashboard displays all events created by the logged-in host</w:t>
      </w:r>
    </w:p>
    <w:p>
      <w:pPr>
        <w:pStyle w:val="ListParagraph"/>
        <w:numPr>
          <w:ilvl w:val="0"/>
          <w:numId w:val="2"/>
        </w:numPr>
        <w:spacing w:after="40" w:before="40"/>
      </w:pPr>
      <w:r>
        <w:rPr>
          <w:rFonts w:ascii="Arial" w:cs="Arial" w:eastAsia="Arial" w:hAnsi="Arial"/>
          <w:sz w:val="22"/>
          <w:szCs w:val="22"/>
        </w:rPr>
        <w:t xml:space="preserve">Each event card shows: event name, date, type, RSVP summary (confirmed/pending/declined), and quick actions</w:t>
      </w:r>
    </w:p>
    <w:p>
      <w:pPr>
        <w:pStyle w:val="ListParagraph"/>
        <w:numPr>
          <w:ilvl w:val="0"/>
          <w:numId w:val="2"/>
        </w:numPr>
        <w:spacing w:after="40" w:before="40"/>
      </w:pPr>
      <w:r>
        <w:rPr>
          <w:rFonts w:ascii="Arial" w:cs="Arial" w:eastAsia="Arial" w:hAnsi="Arial"/>
          <w:sz w:val="22"/>
          <w:szCs w:val="22"/>
        </w:rPr>
        <w:t xml:space="preserve">Dashboard shows aggregate stats: total events, total guests, upcoming events</w:t>
      </w:r>
    </w:p>
    <w:p>
      <w:pPr>
        <w:pStyle w:val="ListParagraph"/>
        <w:numPr>
          <w:ilvl w:val="0"/>
          <w:numId w:val="2"/>
        </w:numPr>
        <w:spacing w:after="40" w:before="40"/>
      </w:pPr>
      <w:r>
        <w:rPr>
          <w:rFonts w:ascii="Arial" w:cs="Arial" w:eastAsia="Arial" w:hAnsi="Arial"/>
          <w:sz w:val="22"/>
          <w:szCs w:val="22"/>
        </w:rPr>
        <w:t xml:space="preserve">Quick action buttons link directly to key event features (add guest, view RSVPs, etc.)</w:t>
      </w:r>
    </w:p>
    <w:p>
      <w:pPr>
        <w:pStyle w:val="ListParagraph"/>
        <w:numPr>
          <w:ilvl w:val="0"/>
          <w:numId w:val="2"/>
        </w:numPr>
        <w:spacing w:after="40" w:before="40"/>
      </w:pPr>
      <w:r>
        <w:rPr>
          <w:rFonts w:ascii="Arial" w:cs="Arial" w:eastAsia="Arial" w:hAnsi="Arial"/>
          <w:sz w:val="22"/>
          <w:szCs w:val="22"/>
        </w:rPr>
        <w:t xml:space="preserve">Dashboard updates in real time as guests RSVP</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4 — Event Management Hub</w:t>
      </w:r>
    </w:p>
    <w:p>
      <w:pPr>
        <w:pStyle w:val="ListParagraph"/>
        <w:numPr>
          <w:ilvl w:val="0"/>
          <w:numId w:val="2"/>
        </w:numPr>
        <w:spacing w:after="40" w:before="40"/>
      </w:pPr>
      <w:r>
        <w:rPr>
          <w:rFonts w:ascii="Arial" w:cs="Arial" w:eastAsia="Arial" w:hAnsi="Arial"/>
          <w:sz w:val="22"/>
          <w:szCs w:val="22"/>
        </w:rPr>
        <w:t xml:space="preserve">Each event has a dedicated hub page serving as the navigation centre</w:t>
      </w:r>
    </w:p>
    <w:p>
      <w:pPr>
        <w:pStyle w:val="ListParagraph"/>
        <w:numPr>
          <w:ilvl w:val="0"/>
          <w:numId w:val="2"/>
        </w:numPr>
        <w:spacing w:after="40" w:before="40"/>
      </w:pPr>
      <w:r>
        <w:rPr>
          <w:rFonts w:ascii="Arial" w:cs="Arial" w:eastAsia="Arial" w:hAnsi="Arial"/>
          <w:sz w:val="22"/>
          <w:szCs w:val="22"/>
        </w:rPr>
        <w:t xml:space="preserve">The hub displays the event name, date, type, cover photo, and status</w:t>
      </w:r>
    </w:p>
    <w:p>
      <w:pPr>
        <w:pStyle w:val="ListParagraph"/>
        <w:numPr>
          <w:ilvl w:val="0"/>
          <w:numId w:val="2"/>
        </w:numPr>
        <w:spacing w:after="40" w:before="40"/>
      </w:pPr>
      <w:r>
        <w:rPr>
          <w:rFonts w:ascii="Arial" w:cs="Arial" w:eastAsia="Arial" w:hAnsi="Arial"/>
          <w:sz w:val="22"/>
          <w:szCs w:val="22"/>
        </w:rPr>
        <w:t xml:space="preserve">The hub provides navigation to all active features: Guests, Invitations, Planning, Photos, Website, Settings</w:t>
      </w:r>
    </w:p>
    <w:p>
      <w:pPr>
        <w:pStyle w:val="ListParagraph"/>
        <w:numPr>
          <w:ilvl w:val="0"/>
          <w:numId w:val="2"/>
        </w:numPr>
        <w:spacing w:after="40" w:before="40"/>
      </w:pPr>
      <w:r>
        <w:rPr>
          <w:rFonts w:ascii="Arial" w:cs="Arial" w:eastAsia="Arial" w:hAnsi="Arial"/>
          <w:sz w:val="22"/>
          <w:szCs w:val="22"/>
        </w:rPr>
        <w:t xml:space="preserve">The hub shows a mini-stats panel (guest count, RSVP status, budget status)</w:t>
      </w:r>
    </w:p>
    <w:p>
      <w:pPr>
        <w:pStyle w:val="ListParagraph"/>
        <w:numPr>
          <w:ilvl w:val="0"/>
          <w:numId w:val="2"/>
        </w:numPr>
        <w:spacing w:after="40" w:before="40"/>
      </w:pPr>
      <w:r>
        <w:rPr>
          <w:rFonts w:ascii="Arial" w:cs="Arial" w:eastAsia="Arial" w:hAnsi="Arial"/>
          <w:sz w:val="22"/>
          <w:szCs w:val="22"/>
        </w:rPr>
        <w:t xml:space="preserve">Hosts can access the Event Management Hub from the Host Dashboard</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5 — Guest Management &amp; RSVP</w:t>
      </w:r>
    </w:p>
    <w:p>
      <w:pPr>
        <w:pStyle w:val="ListParagraph"/>
        <w:numPr>
          <w:ilvl w:val="0"/>
          <w:numId w:val="2"/>
        </w:numPr>
        <w:spacing w:after="40" w:before="40"/>
      </w:pPr>
      <w:r>
        <w:rPr>
          <w:rFonts w:ascii="Arial" w:cs="Arial" w:eastAsia="Arial" w:hAnsi="Arial"/>
          <w:sz w:val="22"/>
          <w:szCs w:val="22"/>
        </w:rPr>
        <w:t xml:space="preserve">Hosts can add individual guests manually (name, phone, email, group/family label)</w:t>
      </w:r>
    </w:p>
    <w:p>
      <w:pPr>
        <w:pStyle w:val="ListParagraph"/>
        <w:numPr>
          <w:ilvl w:val="0"/>
          <w:numId w:val="2"/>
        </w:numPr>
        <w:spacing w:after="40" w:before="40"/>
      </w:pPr>
      <w:r>
        <w:rPr>
          <w:rFonts w:ascii="Arial" w:cs="Arial" w:eastAsia="Arial" w:hAnsi="Arial"/>
          <w:sz w:val="22"/>
          <w:szCs w:val="22"/>
        </w:rPr>
        <w:t xml:space="preserve">Hosts can import guests in bulk via CSV upload</w:t>
      </w:r>
    </w:p>
    <w:p>
      <w:pPr>
        <w:pStyle w:val="ListParagraph"/>
        <w:numPr>
          <w:ilvl w:val="0"/>
          <w:numId w:val="2"/>
        </w:numPr>
        <w:spacing w:after="40" w:before="40"/>
      </w:pPr>
      <w:r>
        <w:rPr>
          <w:rFonts w:ascii="Arial" w:cs="Arial" w:eastAsia="Arial" w:hAnsi="Arial"/>
          <w:sz w:val="22"/>
          <w:szCs w:val="22"/>
        </w:rPr>
        <w:t xml:space="preserve">Each guest has a status: Invited / Confirmed / Declined / Pending / No Response</w:t>
      </w:r>
    </w:p>
    <w:p>
      <w:pPr>
        <w:pStyle w:val="ListParagraph"/>
        <w:numPr>
          <w:ilvl w:val="0"/>
          <w:numId w:val="2"/>
        </w:numPr>
        <w:spacing w:after="40" w:before="40"/>
      </w:pPr>
      <w:r>
        <w:rPr>
          <w:rFonts w:ascii="Arial" w:cs="Arial" w:eastAsia="Arial" w:hAnsi="Arial"/>
          <w:sz w:val="22"/>
          <w:szCs w:val="22"/>
        </w:rPr>
        <w:t xml:space="preserve">Hosts can filter and search the guest list by name, group, status, or RSVP response</w:t>
      </w:r>
    </w:p>
    <w:p>
      <w:pPr>
        <w:pStyle w:val="ListParagraph"/>
        <w:numPr>
          <w:ilvl w:val="0"/>
          <w:numId w:val="2"/>
        </w:numPr>
        <w:spacing w:after="40" w:before="40"/>
      </w:pPr>
      <w:r>
        <w:rPr>
          <w:rFonts w:ascii="Arial" w:cs="Arial" w:eastAsia="Arial" w:hAnsi="Arial"/>
          <w:sz w:val="22"/>
          <w:szCs w:val="22"/>
        </w:rPr>
        <w:t xml:space="preserve">A public RSVP page is generated per event — accessible via a shareable link</w:t>
      </w:r>
    </w:p>
    <w:p>
      <w:pPr>
        <w:pStyle w:val="ListParagraph"/>
        <w:numPr>
          <w:ilvl w:val="0"/>
          <w:numId w:val="2"/>
        </w:numPr>
        <w:spacing w:after="40" w:before="40"/>
      </w:pPr>
      <w:r>
        <w:rPr>
          <w:rFonts w:ascii="Arial" w:cs="Arial" w:eastAsia="Arial" w:hAnsi="Arial"/>
          <w:b/>
          <w:bCs/>
          <w:sz w:val="22"/>
          <w:szCs w:val="22"/>
        </w:rPr>
        <w:t xml:space="preserve">Hosts must be able to mark RSVPs manually on behalf of guests</w:t>
      </w:r>
      <w:r>
        <w:rPr>
          <w:rFonts w:ascii="Arial" w:cs="Arial" w:eastAsia="Arial" w:hAnsi="Arial"/>
          <w:sz w:val="22"/>
          <w:szCs w:val="22"/>
        </w:rPr>
        <w:t xml:space="preserve"> — to accommodate non-tech-savvy guests, elderly relatives, and guests who RSVP via phone call or in person</w:t>
      </w:r>
    </w:p>
    <w:p>
      <w:pPr>
        <w:pStyle w:val="ListParagraph"/>
        <w:numPr>
          <w:ilvl w:val="0"/>
          <w:numId w:val="2"/>
        </w:numPr>
        <w:spacing w:after="40" w:before="40"/>
      </w:pPr>
      <w:r>
        <w:rPr>
          <w:rFonts w:ascii="Arial" w:cs="Arial" w:eastAsia="Arial" w:hAnsi="Arial"/>
          <w:b/>
          <w:bCs/>
          <w:sz w:val="22"/>
          <w:szCs w:val="22"/>
        </w:rPr>
        <w:t xml:space="preserve">The public RSVP page must be dead-simple: </w:t>
      </w:r>
      <w:r>
        <w:rPr>
          <w:rFonts w:ascii="Arial" w:cs="Arial" w:eastAsia="Arial" w:hAnsi="Arial"/>
          <w:sz w:val="22"/>
          <w:szCs w:val="22"/>
        </w:rPr>
        <w:t xml:space="preserve">maximum 2 taps or clicks from landing to submission — no registration required, no complex forms</w:t>
      </w:r>
    </w:p>
    <w:p>
      <w:pPr>
        <w:pStyle w:val="ListParagraph"/>
        <w:numPr>
          <w:ilvl w:val="0"/>
          <w:numId w:val="2"/>
        </w:numPr>
        <w:spacing w:after="40" w:before="40"/>
      </w:pPr>
      <w:r>
        <w:rPr>
          <w:rFonts w:ascii="Arial" w:cs="Arial" w:eastAsia="Arial" w:hAnsi="Arial"/>
          <w:sz w:val="22"/>
          <w:szCs w:val="22"/>
        </w:rPr>
        <w:t xml:space="preserve">RSVP responses update the guest record in real time</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6 — Digital Invitations</w:t>
      </w:r>
    </w:p>
    <w:p>
      <w:pPr>
        <w:pStyle w:val="ListParagraph"/>
        <w:numPr>
          <w:ilvl w:val="0"/>
          <w:numId w:val="2"/>
        </w:numPr>
        <w:spacing w:after="40" w:before="40"/>
      </w:pPr>
      <w:r>
        <w:rPr>
          <w:rFonts w:ascii="Arial" w:cs="Arial" w:eastAsia="Arial" w:hAnsi="Arial"/>
          <w:sz w:val="22"/>
          <w:szCs w:val="22"/>
        </w:rPr>
        <w:t xml:space="preserve">Hosts can select a digital invitation template (at least 3 templates available at launch)</w:t>
      </w:r>
    </w:p>
    <w:p>
      <w:pPr>
        <w:pStyle w:val="ListParagraph"/>
        <w:numPr>
          <w:ilvl w:val="0"/>
          <w:numId w:val="2"/>
        </w:numPr>
        <w:spacing w:after="40" w:before="40"/>
      </w:pPr>
      <w:r>
        <w:rPr>
          <w:rFonts w:ascii="Arial" w:cs="Arial" w:eastAsia="Arial" w:hAnsi="Arial"/>
          <w:sz w:val="22"/>
          <w:szCs w:val="22"/>
        </w:rPr>
        <w:t xml:space="preserve">Invitation includes: event name, date, time, venue, RSVP link, and optional personalised message</w:t>
      </w:r>
    </w:p>
    <w:p>
      <w:pPr>
        <w:pStyle w:val="ListParagraph"/>
        <w:numPr>
          <w:ilvl w:val="0"/>
          <w:numId w:val="2"/>
        </w:numPr>
        <w:spacing w:after="40" w:before="40"/>
      </w:pPr>
      <w:r>
        <w:rPr>
          <w:rFonts w:ascii="Arial" w:cs="Arial" w:eastAsia="Arial" w:hAnsi="Arial"/>
          <w:sz w:val="22"/>
          <w:szCs w:val="22"/>
        </w:rPr>
        <w:t xml:space="preserve">Hosts can send invitations to selected guests or all guests via WhatsApp (wa.me deep link or WhatsApp API)</w:t>
      </w:r>
    </w:p>
    <w:p>
      <w:pPr>
        <w:pStyle w:val="ListParagraph"/>
        <w:numPr>
          <w:ilvl w:val="0"/>
          <w:numId w:val="2"/>
        </w:numPr>
        <w:spacing w:after="40" w:before="40"/>
      </w:pPr>
      <w:r>
        <w:rPr>
          <w:rFonts w:ascii="Arial" w:cs="Arial" w:eastAsia="Arial" w:hAnsi="Arial"/>
          <w:sz w:val="22"/>
          <w:szCs w:val="22"/>
        </w:rPr>
        <w:t xml:space="preserve">Hosts can track delivery status (sent / delivered / read) where the WhatsApp API supports it</w:t>
      </w:r>
    </w:p>
    <w:p>
      <w:pPr>
        <w:pStyle w:val="ListParagraph"/>
        <w:numPr>
          <w:ilvl w:val="0"/>
          <w:numId w:val="2"/>
        </w:numPr>
        <w:spacing w:after="40" w:before="40"/>
      </w:pPr>
      <w:r>
        <w:rPr>
          <w:rFonts w:ascii="Arial" w:cs="Arial" w:eastAsia="Arial" w:hAnsi="Arial"/>
          <w:sz w:val="22"/>
          <w:szCs w:val="22"/>
        </w:rPr>
        <w:t xml:space="preserve">Hosts can resend invitations to guests who have not responded after a defined period</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7 — Planning Tools</w:t>
      </w:r>
    </w:p>
    <w:p>
      <w:pPr>
        <w:pStyle w:val="ListParagraph"/>
        <w:numPr>
          <w:ilvl w:val="0"/>
          <w:numId w:val="2"/>
        </w:numPr>
        <w:spacing w:after="40" w:before="40"/>
      </w:pPr>
      <w:r>
        <w:rPr>
          <w:rFonts w:ascii="Arial" w:cs="Arial" w:eastAsia="Arial" w:hAnsi="Arial"/>
          <w:b/>
          <w:bCs/>
          <w:sz w:val="22"/>
          <w:szCs w:val="22"/>
        </w:rPr>
        <w:t xml:space="preserve">Checklist: </w:t>
      </w:r>
      <w:r>
        <w:rPr>
          <w:rFonts w:ascii="Arial" w:cs="Arial" w:eastAsia="Arial" w:hAnsi="Arial"/>
          <w:sz w:val="22"/>
          <w:szCs w:val="22"/>
        </w:rPr>
        <w:t xml:space="preserve">A pre-populated event checklist with common tasks organised by category and timeline (12 months before, 6 months, 1 month, 1 week)</w:t>
      </w:r>
    </w:p>
    <w:p>
      <w:pPr>
        <w:pStyle w:val="ListParagraph"/>
        <w:numPr>
          <w:ilvl w:val="0"/>
          <w:numId w:val="2"/>
        </w:numPr>
        <w:spacing w:after="40" w:before="40"/>
      </w:pPr>
      <w:r>
        <w:rPr>
          <w:rFonts w:ascii="Arial" w:cs="Arial" w:eastAsia="Arial" w:hAnsi="Arial"/>
          <w:sz w:val="22"/>
          <w:szCs w:val="22"/>
        </w:rPr>
        <w:t xml:space="preserve">Hosts can add custom tasks, mark tasks as complete, assign due dates, and reorder items</w:t>
      </w:r>
    </w:p>
    <w:p>
      <w:pPr>
        <w:pStyle w:val="ListParagraph"/>
        <w:numPr>
          <w:ilvl w:val="0"/>
          <w:numId w:val="2"/>
        </w:numPr>
        <w:spacing w:after="40" w:before="40"/>
      </w:pPr>
      <w:r>
        <w:rPr>
          <w:rFonts w:ascii="Arial" w:cs="Arial" w:eastAsia="Arial" w:hAnsi="Arial"/>
          <w:b/>
          <w:bCs/>
          <w:sz w:val="22"/>
          <w:szCs w:val="22"/>
        </w:rPr>
        <w:t xml:space="preserve">Budget Tracker: </w:t>
      </w:r>
      <w:r>
        <w:rPr>
          <w:rFonts w:ascii="Arial" w:cs="Arial" w:eastAsia="Arial" w:hAnsi="Arial"/>
          <w:sz w:val="22"/>
          <w:szCs w:val="22"/>
        </w:rPr>
        <w:t xml:space="preserve">Hosts can create budget categories and set estimated spend per category</w:t>
      </w:r>
    </w:p>
    <w:p>
      <w:pPr>
        <w:pStyle w:val="ListParagraph"/>
        <w:numPr>
          <w:ilvl w:val="0"/>
          <w:numId w:val="2"/>
        </w:numPr>
        <w:spacing w:after="40" w:before="40"/>
      </w:pPr>
      <w:r>
        <w:rPr>
          <w:rFonts w:ascii="Arial" w:cs="Arial" w:eastAsia="Arial" w:hAnsi="Arial"/>
          <w:sz w:val="22"/>
          <w:szCs w:val="22"/>
        </w:rPr>
        <w:t xml:space="preserve">Hosts can log actual expenses, track vendor payments (paid/pending/advance), and view total estimated vs. actual spend</w:t>
      </w:r>
    </w:p>
    <w:p>
      <w:pPr>
        <w:pStyle w:val="ListParagraph"/>
        <w:numPr>
          <w:ilvl w:val="0"/>
          <w:numId w:val="2"/>
        </w:numPr>
        <w:spacing w:after="40" w:before="40"/>
      </w:pPr>
      <w:r>
        <w:rPr>
          <w:rFonts w:ascii="Arial" w:cs="Arial" w:eastAsia="Arial" w:hAnsi="Arial"/>
          <w:sz w:val="22"/>
          <w:szCs w:val="22"/>
        </w:rPr>
        <w:t xml:space="preserve">Both tools are scoped per event and accessible from the Event Management Hub</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8 — Media &amp; Memories</w:t>
      </w:r>
    </w:p>
    <w:p>
      <w:pPr>
        <w:pStyle w:val="ListParagraph"/>
        <w:numPr>
          <w:ilvl w:val="0"/>
          <w:numId w:val="2"/>
        </w:numPr>
        <w:spacing w:after="40" w:before="40"/>
      </w:pPr>
      <w:r>
        <w:rPr>
          <w:rFonts w:ascii="Arial" w:cs="Arial" w:eastAsia="Arial" w:hAnsi="Arial"/>
          <w:sz w:val="22"/>
          <w:szCs w:val="22"/>
        </w:rPr>
        <w:t xml:space="preserve">Hosts can create one or more photo albums per event (e.g., Mehendi, Sangeet, Reception)</w:t>
      </w:r>
    </w:p>
    <w:p>
      <w:pPr>
        <w:pStyle w:val="ListParagraph"/>
        <w:numPr>
          <w:ilvl w:val="0"/>
          <w:numId w:val="2"/>
        </w:numPr>
        <w:spacing w:after="40" w:before="40"/>
      </w:pPr>
      <w:r>
        <w:rPr>
          <w:rFonts w:ascii="Arial" w:cs="Arial" w:eastAsia="Arial" w:hAnsi="Arial"/>
          <w:sz w:val="22"/>
          <w:szCs w:val="22"/>
        </w:rPr>
        <w:t xml:space="preserve">Hosts and invited guests can upload photos to an album (guest upload requires invitation link)</w:t>
      </w:r>
    </w:p>
    <w:p>
      <w:pPr>
        <w:pStyle w:val="ListParagraph"/>
        <w:numPr>
          <w:ilvl w:val="0"/>
          <w:numId w:val="2"/>
        </w:numPr>
        <w:spacing w:after="40" w:before="40"/>
      </w:pPr>
      <w:r>
        <w:rPr>
          <w:rFonts w:ascii="Arial" w:cs="Arial" w:eastAsia="Arial" w:hAnsi="Arial"/>
          <w:sz w:val="22"/>
          <w:szCs w:val="22"/>
        </w:rPr>
        <w:t xml:space="preserve">Photos are stored in Supabase Storage and served via CDN</w:t>
      </w:r>
    </w:p>
    <w:p>
      <w:pPr>
        <w:pStyle w:val="ListParagraph"/>
        <w:numPr>
          <w:ilvl w:val="0"/>
          <w:numId w:val="2"/>
        </w:numPr>
        <w:spacing w:after="40" w:before="40"/>
      </w:pPr>
      <w:r>
        <w:rPr>
          <w:rFonts w:ascii="Arial" w:cs="Arial" w:eastAsia="Arial" w:hAnsi="Arial"/>
          <w:sz w:val="22"/>
          <w:szCs w:val="22"/>
        </w:rPr>
        <w:t xml:space="preserve">Hosts can mark photos as private (host-only) or public (visible to guests with the event link)</w:t>
      </w:r>
    </w:p>
    <w:p>
      <w:pPr>
        <w:pStyle w:val="ListParagraph"/>
        <w:numPr>
          <w:ilvl w:val="0"/>
          <w:numId w:val="2"/>
        </w:numPr>
        <w:spacing w:after="40" w:before="40"/>
      </w:pPr>
      <w:r>
        <w:rPr>
          <w:rFonts w:ascii="Arial" w:cs="Arial" w:eastAsia="Arial" w:hAnsi="Arial"/>
          <w:sz w:val="22"/>
          <w:szCs w:val="22"/>
        </w:rPr>
        <w:t xml:space="preserve">A download option allows hosts to bulk-download all photos from an album</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9 — Digital Presence (Public Event Website)</w:t>
      </w:r>
    </w:p>
    <w:p>
      <w:pPr>
        <w:pStyle w:val="ListParagraph"/>
        <w:numPr>
          <w:ilvl w:val="0"/>
          <w:numId w:val="2"/>
        </w:numPr>
        <w:spacing w:after="40" w:before="40"/>
      </w:pPr>
      <w:r>
        <w:rPr>
          <w:rFonts w:ascii="Arial" w:cs="Arial" w:eastAsia="Arial" w:hAnsi="Arial"/>
          <w:sz w:val="22"/>
          <w:szCs w:val="22"/>
        </w:rPr>
        <w:t xml:space="preserve">Each event can have a public website generated from a customisable template</w:t>
      </w:r>
    </w:p>
    <w:p>
      <w:pPr>
        <w:pStyle w:val="ListParagraph"/>
        <w:numPr>
          <w:ilvl w:val="0"/>
          <w:numId w:val="2"/>
        </w:numPr>
        <w:spacing w:after="40" w:before="40"/>
      </w:pPr>
      <w:r>
        <w:rPr>
          <w:rFonts w:ascii="Arial" w:cs="Arial" w:eastAsia="Arial" w:hAnsi="Arial"/>
          <w:sz w:val="22"/>
          <w:szCs w:val="22"/>
        </w:rPr>
        <w:t xml:space="preserve">The website displays: event name, cover photo, date, venue details with map, schedule of functions, and a link to RSVP</w:t>
      </w:r>
    </w:p>
    <w:p>
      <w:pPr>
        <w:pStyle w:val="ListParagraph"/>
        <w:numPr>
          <w:ilvl w:val="0"/>
          <w:numId w:val="2"/>
        </w:numPr>
        <w:spacing w:after="40" w:before="40"/>
      </w:pPr>
      <w:r>
        <w:rPr>
          <w:rFonts w:ascii="Arial" w:cs="Arial" w:eastAsia="Arial" w:hAnsi="Arial"/>
          <w:sz w:val="22"/>
          <w:szCs w:val="22"/>
        </w:rPr>
        <w:t xml:space="preserve">Hosts can toggle the public website on or off (default: off)</w:t>
      </w:r>
    </w:p>
    <w:p>
      <w:pPr>
        <w:pStyle w:val="ListParagraph"/>
        <w:numPr>
          <w:ilvl w:val="0"/>
          <w:numId w:val="2"/>
        </w:numPr>
        <w:spacing w:after="40" w:before="40"/>
      </w:pPr>
      <w:r>
        <w:rPr>
          <w:rFonts w:ascii="Arial" w:cs="Arial" w:eastAsia="Arial" w:hAnsi="Arial"/>
          <w:sz w:val="22"/>
          <w:szCs w:val="22"/>
        </w:rPr>
        <w:t xml:space="preserve">Hosts can customise basic elements: colour theme, cover image, welcome message</w:t>
      </w:r>
    </w:p>
    <w:p>
      <w:pPr>
        <w:pStyle w:val="ListParagraph"/>
        <w:numPr>
          <w:ilvl w:val="0"/>
          <w:numId w:val="2"/>
        </w:numPr>
        <w:spacing w:after="40" w:before="40"/>
      </w:pPr>
      <w:r>
        <w:rPr>
          <w:rFonts w:ascii="Arial" w:cs="Arial" w:eastAsia="Arial" w:hAnsi="Arial"/>
          <w:sz w:val="22"/>
          <w:szCs w:val="22"/>
        </w:rPr>
        <w:t xml:space="preserve">The website is accessible via a shareable URL (e.g., evenzi.in/events/[event-slug])</w:t>
      </w:r>
    </w:p>
    <w:p>
      <w:pPr>
        <w:pStyle w:val="ListParagraph"/>
        <w:numPr>
          <w:ilvl w:val="0"/>
          <w:numId w:val="2"/>
        </w:numPr>
        <w:spacing w:after="40" w:before="40"/>
      </w:pPr>
      <w:r>
        <w:rPr>
          <w:rFonts w:ascii="Arial" w:cs="Arial" w:eastAsia="Arial" w:hAnsi="Arial"/>
          <w:sz w:val="22"/>
          <w:szCs w:val="22"/>
        </w:rPr>
        <w:t xml:space="preserve">The website is mobile-responsive and loads fast on low-bandwidth connections</w:t>
      </w:r>
    </w:p>
    <w:p>
      <w:pPr>
        <w:pStyle w:val="ListParagraph"/>
        <w:numPr>
          <w:ilvl w:val="0"/>
          <w:numId w:val="2"/>
        </w:numPr>
        <w:spacing w:after="40" w:before="40"/>
      </w:pPr>
      <w:r>
        <w:rPr>
          <w:rFonts w:ascii="Arial" w:cs="Arial" w:eastAsia="Arial" w:hAnsi="Arial"/>
          <w:b/>
          <w:bCs/>
          <w:sz w:val="22"/>
          <w:szCs w:val="22"/>
        </w:rPr>
        <w:t xml:space="preserve">Data retention: </w:t>
      </w:r>
      <w:r>
        <w:rPr>
          <w:rFonts w:ascii="Arial" w:cs="Arial" w:eastAsia="Arial" w:hAnsi="Arial"/>
          <w:sz w:val="22"/>
          <w:szCs w:val="22"/>
        </w:rPr>
        <w:t xml:space="preserve">The event website stays live for a period determined by the host’s subscription plan. Free tier websites expire after a defined number of days post-event; paid plans extend this.</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10 — Event Settings</w:t>
      </w:r>
    </w:p>
    <w:p>
      <w:pPr>
        <w:pStyle w:val="ListParagraph"/>
        <w:numPr>
          <w:ilvl w:val="0"/>
          <w:numId w:val="2"/>
        </w:numPr>
        <w:spacing w:after="40" w:before="40"/>
      </w:pPr>
      <w:r>
        <w:rPr>
          <w:rFonts w:ascii="Arial" w:cs="Arial" w:eastAsia="Arial" w:hAnsi="Arial"/>
          <w:sz w:val="22"/>
          <w:szCs w:val="22"/>
        </w:rPr>
        <w:t xml:space="preserve">Hosts can edit all event details created in the wizard (name, date, venue, cover photo)</w:t>
      </w:r>
    </w:p>
    <w:p>
      <w:pPr>
        <w:pStyle w:val="ListParagraph"/>
        <w:numPr>
          <w:ilvl w:val="0"/>
          <w:numId w:val="2"/>
        </w:numPr>
        <w:spacing w:after="40" w:before="40"/>
      </w:pPr>
      <w:r>
        <w:rPr>
          <w:rFonts w:ascii="Arial" w:cs="Arial" w:eastAsia="Arial" w:hAnsi="Arial"/>
          <w:sz w:val="22"/>
          <w:szCs w:val="22"/>
        </w:rPr>
        <w:t xml:space="preserve">Hosts can set a RSVP cutoff date — after which the public RSVP page stops accepting responses</w:t>
      </w:r>
    </w:p>
    <w:p>
      <w:pPr>
        <w:pStyle w:val="ListParagraph"/>
        <w:numPr>
          <w:ilvl w:val="0"/>
          <w:numId w:val="2"/>
        </w:numPr>
        <w:spacing w:after="40" w:before="40"/>
      </w:pPr>
      <w:r>
        <w:rPr>
          <w:rFonts w:ascii="Arial" w:cs="Arial" w:eastAsia="Arial" w:hAnsi="Arial"/>
          <w:sz w:val="22"/>
          <w:szCs w:val="22"/>
        </w:rPr>
        <w:t xml:space="preserve">Hosts can toggle public visibility of the event website</w:t>
      </w:r>
    </w:p>
    <w:p>
      <w:pPr>
        <w:pStyle w:val="ListParagraph"/>
        <w:numPr>
          <w:ilvl w:val="0"/>
          <w:numId w:val="2"/>
        </w:numPr>
        <w:spacing w:after="40" w:before="40"/>
      </w:pPr>
      <w:r>
        <w:rPr>
          <w:rFonts w:ascii="Arial" w:cs="Arial" w:eastAsia="Arial" w:hAnsi="Arial"/>
          <w:sz w:val="22"/>
          <w:szCs w:val="22"/>
        </w:rPr>
        <w:t xml:space="preserve">Hosts can configure notification preferences per event (e.g., notify me when a guest RSVPs)</w:t>
      </w:r>
    </w:p>
    <w:p>
      <w:pPr>
        <w:pStyle w:val="ListParagraph"/>
        <w:numPr>
          <w:ilvl w:val="0"/>
          <w:numId w:val="2"/>
        </w:numPr>
        <w:spacing w:after="40" w:before="40"/>
      </w:pPr>
      <w:r>
        <w:rPr>
          <w:rFonts w:ascii="Arial" w:cs="Arial" w:eastAsia="Arial" w:hAnsi="Arial"/>
          <w:sz w:val="22"/>
          <w:szCs w:val="22"/>
        </w:rPr>
        <w:t xml:space="preserve">Hosts can archive or delete an event</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11 — User Settings</w:t>
      </w:r>
    </w:p>
    <w:p>
      <w:pPr>
        <w:pStyle w:val="ListParagraph"/>
        <w:numPr>
          <w:ilvl w:val="0"/>
          <w:numId w:val="2"/>
        </w:numPr>
        <w:spacing w:after="40" w:before="40"/>
      </w:pPr>
      <w:r>
        <w:rPr>
          <w:rFonts w:ascii="Arial" w:cs="Arial" w:eastAsia="Arial" w:hAnsi="Arial"/>
          <w:sz w:val="22"/>
          <w:szCs w:val="22"/>
        </w:rPr>
        <w:t xml:space="preserve">Users can update their display name, profile photo, and contact email</w:t>
      </w:r>
    </w:p>
    <w:p>
      <w:pPr>
        <w:pStyle w:val="ListParagraph"/>
        <w:numPr>
          <w:ilvl w:val="0"/>
          <w:numId w:val="2"/>
        </w:numPr>
        <w:spacing w:after="40" w:before="40"/>
      </w:pPr>
      <w:r>
        <w:rPr>
          <w:rFonts w:ascii="Arial" w:cs="Arial" w:eastAsia="Arial" w:hAnsi="Arial"/>
          <w:sz w:val="22"/>
          <w:szCs w:val="22"/>
        </w:rPr>
        <w:t xml:space="preserve">Users can view linked authentication methods (phone, Google) and add/remove them</w:t>
      </w:r>
    </w:p>
    <w:p>
      <w:pPr>
        <w:pStyle w:val="ListParagraph"/>
        <w:numPr>
          <w:ilvl w:val="0"/>
          <w:numId w:val="2"/>
        </w:numPr>
        <w:spacing w:after="40" w:before="40"/>
      </w:pPr>
      <w:r>
        <w:rPr>
          <w:rFonts w:ascii="Arial" w:cs="Arial" w:eastAsia="Arial" w:hAnsi="Arial"/>
          <w:sz w:val="22"/>
          <w:szCs w:val="22"/>
        </w:rPr>
        <w:t xml:space="preserve">Users can update notification preferences (email, in-app)</w:t>
      </w:r>
    </w:p>
    <w:p>
      <w:pPr>
        <w:pStyle w:val="ListParagraph"/>
        <w:numPr>
          <w:ilvl w:val="0"/>
          <w:numId w:val="2"/>
        </w:numPr>
        <w:spacing w:after="40" w:before="40"/>
      </w:pPr>
      <w:r>
        <w:rPr>
          <w:rFonts w:ascii="Arial" w:cs="Arial" w:eastAsia="Arial" w:hAnsi="Arial"/>
          <w:sz w:val="22"/>
          <w:szCs w:val="22"/>
        </w:rPr>
        <w:t xml:space="preserve">Users can change their role (if applicable — e.g., Guest switching to Host)</w:t>
      </w:r>
    </w:p>
    <w:p>
      <w:pPr>
        <w:pStyle w:val="ListParagraph"/>
        <w:numPr>
          <w:ilvl w:val="0"/>
          <w:numId w:val="2"/>
        </w:numPr>
        <w:spacing w:after="40" w:before="40"/>
      </w:pPr>
      <w:r>
        <w:rPr>
          <w:rFonts w:ascii="Arial" w:cs="Arial" w:eastAsia="Arial" w:hAnsi="Arial"/>
          <w:sz w:val="22"/>
          <w:szCs w:val="22"/>
        </w:rPr>
        <w:t xml:space="preserve">Users can delete their account (with confirmation flow and data removal per privacy policy)</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12 — Support Chatbot</w:t>
      </w:r>
    </w:p>
    <w:p>
      <w:pPr>
        <w:pStyle w:val="ListParagraph"/>
        <w:numPr>
          <w:ilvl w:val="0"/>
          <w:numId w:val="2"/>
        </w:numPr>
        <w:spacing w:after="40" w:before="40"/>
      </w:pPr>
      <w:r>
        <w:rPr>
          <w:rFonts w:ascii="Arial" w:cs="Arial" w:eastAsia="Arial" w:hAnsi="Arial"/>
          <w:sz w:val="22"/>
          <w:szCs w:val="22"/>
        </w:rPr>
        <w:t xml:space="preserve">An in-app chatbot is available on all authenticated pages via a floating button</w:t>
      </w:r>
    </w:p>
    <w:p>
      <w:pPr>
        <w:pStyle w:val="ListParagraph"/>
        <w:numPr>
          <w:ilvl w:val="0"/>
          <w:numId w:val="2"/>
        </w:numPr>
        <w:spacing w:after="40" w:before="40"/>
      </w:pPr>
      <w:r>
        <w:rPr>
          <w:rFonts w:ascii="Arial" w:cs="Arial" w:eastAsia="Arial" w:hAnsi="Arial"/>
          <w:sz w:val="22"/>
          <w:szCs w:val="22"/>
        </w:rPr>
        <w:t xml:space="preserve">The chatbot handles FAQ queries (e.g., “How do I add guests?”, “How do I change my event date?”)</w:t>
      </w:r>
    </w:p>
    <w:p>
      <w:pPr>
        <w:pStyle w:val="ListParagraph"/>
        <w:numPr>
          <w:ilvl w:val="0"/>
          <w:numId w:val="2"/>
        </w:numPr>
        <w:spacing w:after="40" w:before="40"/>
      </w:pPr>
      <w:r>
        <w:rPr>
          <w:rFonts w:ascii="Arial" w:cs="Arial" w:eastAsia="Arial" w:hAnsi="Arial"/>
          <w:sz w:val="22"/>
          <w:szCs w:val="22"/>
        </w:rPr>
        <w:t xml:space="preserve">The chatbot can look up the user’s account status and active events to provide contextual answers</w:t>
      </w:r>
    </w:p>
    <w:p>
      <w:pPr>
        <w:pStyle w:val="ListParagraph"/>
        <w:numPr>
          <w:ilvl w:val="0"/>
          <w:numId w:val="2"/>
        </w:numPr>
        <w:spacing w:after="40" w:before="40"/>
      </w:pPr>
      <w:r>
        <w:rPr>
          <w:rFonts w:ascii="Arial" w:cs="Arial" w:eastAsia="Arial" w:hAnsi="Arial"/>
          <w:sz w:val="22"/>
          <w:szCs w:val="22"/>
        </w:rPr>
        <w:t xml:space="preserve">If unresolved, the chatbot offers escalation to human support via support ticket or email</w:t>
      </w:r>
    </w:p>
    <w:p>
      <w:pPr>
        <w:pStyle w:val="ListParagraph"/>
        <w:numPr>
          <w:ilvl w:val="0"/>
          <w:numId w:val="2"/>
        </w:numPr>
        <w:spacing w:after="40" w:before="40"/>
      </w:pPr>
      <w:r>
        <w:rPr>
          <w:rFonts w:ascii="Arial" w:cs="Arial" w:eastAsia="Arial" w:hAnsi="Arial"/>
          <w:sz w:val="22"/>
          <w:szCs w:val="22"/>
        </w:rPr>
        <w:t xml:space="preserve">FAQ deflection target: ≥ 70% of sessions resolve without human escalation</w:t>
      </w:r>
    </w:p>
    <w:p>
      <w:pPr>
        <w:pStyle w:val="ListParagraph"/>
        <w:numPr>
          <w:ilvl w:val="0"/>
          <w:numId w:val="2"/>
        </w:numPr>
        <w:spacing w:after="40" w:before="40"/>
      </w:pPr>
      <w:r>
        <w:rPr>
          <w:rFonts w:ascii="Arial" w:cs="Arial" w:eastAsia="Arial" w:hAnsi="Arial"/>
          <w:sz w:val="22"/>
          <w:szCs w:val="22"/>
        </w:rPr>
        <w:t xml:space="preserve">Admin users can update FAQ content through the Admin Module</w:t>
      </w:r>
    </w:p>
    <w:p>
      <w:pPr>
        <w:pStyle w:val="ListParagraph"/>
        <w:numPr>
          <w:ilvl w:val="0"/>
          <w:numId w:val="2"/>
        </w:numPr>
        <w:spacing w:after="40" w:before="40"/>
      </w:pPr>
      <w:r>
        <w:rPr>
          <w:rFonts w:ascii="Arial" w:cs="Arial" w:eastAsia="Arial" w:hAnsi="Arial"/>
          <w:sz w:val="22"/>
          <w:szCs w:val="22"/>
        </w:rPr>
        <w:t xml:space="preserve">Chatbot spec is complete; implementation is pending Figma design</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13 — Landing / Marketing Site</w:t>
      </w:r>
    </w:p>
    <w:p>
      <w:pPr>
        <w:pStyle w:val="ListParagraph"/>
        <w:numPr>
          <w:ilvl w:val="0"/>
          <w:numId w:val="2"/>
        </w:numPr>
        <w:spacing w:after="40" w:before="40"/>
      </w:pPr>
      <w:r>
        <w:rPr>
          <w:rFonts w:ascii="Arial" w:cs="Arial" w:eastAsia="Arial" w:hAnsi="Arial"/>
          <w:sz w:val="22"/>
          <w:szCs w:val="22"/>
        </w:rPr>
        <w:t xml:space="preserve">A public-facing website describing Evenzi — who it’s for, what it does, and why</w:t>
      </w:r>
    </w:p>
    <w:p>
      <w:pPr>
        <w:pStyle w:val="ListParagraph"/>
        <w:numPr>
          <w:ilvl w:val="0"/>
          <w:numId w:val="2"/>
        </w:numPr>
        <w:spacing w:after="40" w:before="40"/>
      </w:pPr>
      <w:r>
        <w:rPr>
          <w:rFonts w:ascii="Arial" w:cs="Arial" w:eastAsia="Arial" w:hAnsi="Arial"/>
          <w:sz w:val="22"/>
          <w:szCs w:val="22"/>
        </w:rPr>
        <w:t xml:space="preserve">Includes: hero section, feature highlights, pricing overview, testimonials (placeholder at launch), and a sign-up CTA</w:t>
      </w:r>
    </w:p>
    <w:p>
      <w:pPr>
        <w:pStyle w:val="ListParagraph"/>
        <w:numPr>
          <w:ilvl w:val="0"/>
          <w:numId w:val="2"/>
        </w:numPr>
        <w:spacing w:after="40" w:before="40"/>
      </w:pPr>
      <w:r>
        <w:rPr>
          <w:rFonts w:ascii="Arial" w:cs="Arial" w:eastAsia="Arial" w:hAnsi="Arial"/>
          <w:sz w:val="22"/>
          <w:szCs w:val="22"/>
        </w:rPr>
        <w:t xml:space="preserve">Accessible at the root domain without authentication</w:t>
      </w:r>
    </w:p>
    <w:p>
      <w:pPr>
        <w:pStyle w:val="ListParagraph"/>
        <w:numPr>
          <w:ilvl w:val="0"/>
          <w:numId w:val="2"/>
        </w:numPr>
        <w:spacing w:after="40" w:before="40"/>
      </w:pPr>
      <w:r>
        <w:rPr>
          <w:rFonts w:ascii="Arial" w:cs="Arial" w:eastAsia="Arial" w:hAnsi="Arial"/>
          <w:sz w:val="22"/>
          <w:szCs w:val="22"/>
        </w:rPr>
        <w:t xml:space="preserve">Mobile-responsive and SEO-optimised</w:t>
      </w:r>
    </w:p>
    <w:p>
      <w:pPr>
        <w:pStyle w:val="ListParagraph"/>
        <w:numPr>
          <w:ilvl w:val="0"/>
          <w:numId w:val="2"/>
        </w:numPr>
        <w:spacing w:after="40" w:before="40"/>
      </w:pPr>
      <w:r>
        <w:rPr>
          <w:rFonts w:ascii="Arial" w:cs="Arial" w:eastAsia="Arial" w:hAnsi="Arial"/>
          <w:sz w:val="22"/>
          <w:szCs w:val="22"/>
        </w:rPr>
        <w:t xml:space="preserve">Includes a cookie/privacy notice compliant with Indian IT rules and DPDP Act 2023</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Module 14 — Admin Module</w:t>
      </w:r>
    </w:p>
    <w:p>
      <w:pPr>
        <w:pStyle w:val="ListParagraph"/>
        <w:numPr>
          <w:ilvl w:val="0"/>
          <w:numId w:val="2"/>
        </w:numPr>
        <w:spacing w:after="40" w:before="40"/>
      </w:pPr>
      <w:r>
        <w:rPr>
          <w:rFonts w:ascii="Arial" w:cs="Arial" w:eastAsia="Arial" w:hAnsi="Arial"/>
          <w:sz w:val="22"/>
          <w:szCs w:val="22"/>
        </w:rPr>
        <w:t xml:space="preserve">Accessible only to users with the Admin role (internal team only)</w:t>
      </w:r>
    </w:p>
    <w:p>
      <w:pPr>
        <w:pStyle w:val="ListParagraph"/>
        <w:numPr>
          <w:ilvl w:val="0"/>
          <w:numId w:val="2"/>
        </w:numPr>
        <w:spacing w:after="40" w:before="40"/>
      </w:pPr>
      <w:r>
        <w:rPr>
          <w:rFonts w:ascii="Arial" w:cs="Arial" w:eastAsia="Arial" w:hAnsi="Arial"/>
          <w:sz w:val="22"/>
          <w:szCs w:val="22"/>
        </w:rPr>
        <w:t xml:space="preserve">Admin can view all users, events, and platform activity</w:t>
      </w:r>
    </w:p>
    <w:p>
      <w:pPr>
        <w:pStyle w:val="ListParagraph"/>
        <w:numPr>
          <w:ilvl w:val="0"/>
          <w:numId w:val="2"/>
        </w:numPr>
        <w:spacing w:after="40" w:before="40"/>
      </w:pPr>
      <w:r>
        <w:rPr>
          <w:rFonts w:ascii="Arial" w:cs="Arial" w:eastAsia="Arial" w:hAnsi="Arial"/>
          <w:sz w:val="22"/>
          <w:szCs w:val="22"/>
        </w:rPr>
        <w:t xml:space="preserve">Admin can search and view any user’s account details (for support purposes)</w:t>
      </w:r>
    </w:p>
    <w:p>
      <w:pPr>
        <w:pStyle w:val="ListParagraph"/>
        <w:numPr>
          <w:ilvl w:val="0"/>
          <w:numId w:val="2"/>
        </w:numPr>
        <w:spacing w:after="40" w:before="40"/>
      </w:pPr>
      <w:r>
        <w:rPr>
          <w:rFonts w:ascii="Arial" w:cs="Arial" w:eastAsia="Arial" w:hAnsi="Arial"/>
          <w:sz w:val="22"/>
          <w:szCs w:val="22"/>
        </w:rPr>
        <w:t xml:space="preserve">Admin can flag, suspend, or delete accounts for policy violations</w:t>
      </w:r>
    </w:p>
    <w:p>
      <w:pPr>
        <w:pStyle w:val="ListParagraph"/>
        <w:numPr>
          <w:ilvl w:val="0"/>
          <w:numId w:val="2"/>
        </w:numPr>
        <w:spacing w:after="40" w:before="40"/>
      </w:pPr>
      <w:r>
        <w:rPr>
          <w:rFonts w:ascii="Arial" w:cs="Arial" w:eastAsia="Arial" w:hAnsi="Arial"/>
          <w:sz w:val="22"/>
          <w:szCs w:val="22"/>
        </w:rPr>
        <w:t xml:space="preserve">Admin can view platform health metrics: signups/day, events created, active sessions, error rates</w:t>
      </w:r>
    </w:p>
    <w:p>
      <w:pPr>
        <w:pStyle w:val="ListParagraph"/>
        <w:numPr>
          <w:ilvl w:val="0"/>
          <w:numId w:val="2"/>
        </w:numPr>
        <w:spacing w:after="40" w:before="40"/>
      </w:pPr>
      <w:r>
        <w:rPr>
          <w:rFonts w:ascii="Arial" w:cs="Arial" w:eastAsia="Arial" w:hAnsi="Arial"/>
          <w:sz w:val="22"/>
          <w:szCs w:val="22"/>
        </w:rPr>
        <w:t xml:space="preserve">Admin can manage chatbot FAQ content</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8. Non-Functional Requirements</w:t>
      </w:r>
    </w:p>
    <w:p>
      <w:pPr>
        <w:pStyle w:val="Heading3"/>
        <w:spacing w:after="80" w:before="200"/>
      </w:pPr>
      <w:r>
        <w:rPr>
          <w:rFonts w:ascii="Arial" w:cs="Arial" w:eastAsia="Arial" w:hAnsi="Arial"/>
          <w:b/>
          <w:bCs/>
          <w:color w:val="1B3A6B"/>
          <w:sz w:val="24"/>
          <w:szCs w:val="24"/>
        </w:rPr>
        <w:t xml:space="preserve">Performance</w:t>
      </w:r>
    </w:p>
    <w:p>
      <w:pPr>
        <w:pStyle w:val="ListParagraph"/>
        <w:numPr>
          <w:ilvl w:val="0"/>
          <w:numId w:val="2"/>
        </w:numPr>
        <w:spacing w:after="40" w:before="40"/>
      </w:pPr>
      <w:r>
        <w:rPr>
          <w:rFonts w:ascii="Arial" w:cs="Arial" w:eastAsia="Arial" w:hAnsi="Arial"/>
          <w:b/>
          <w:bCs/>
          <w:sz w:val="22"/>
          <w:szCs w:val="22"/>
        </w:rPr>
        <w:t xml:space="preserve">Page load time: </w:t>
      </w:r>
      <w:r>
        <w:rPr>
          <w:rFonts w:ascii="Arial" w:cs="Arial" w:eastAsia="Arial" w:hAnsi="Arial"/>
          <w:sz w:val="22"/>
          <w:szCs w:val="22"/>
        </w:rPr>
        <w:t xml:space="preserve">Primary screens must load in &lt; 3 seconds on mobile on a 4G connection in India</w:t>
      </w:r>
    </w:p>
    <w:p>
      <w:pPr>
        <w:pStyle w:val="ListParagraph"/>
        <w:numPr>
          <w:ilvl w:val="0"/>
          <w:numId w:val="2"/>
        </w:numPr>
        <w:spacing w:after="40" w:before="40"/>
      </w:pPr>
      <w:r>
        <w:rPr>
          <w:rFonts w:ascii="Arial" w:cs="Arial" w:eastAsia="Arial" w:hAnsi="Arial"/>
          <w:b/>
          <w:bCs/>
          <w:sz w:val="22"/>
          <w:szCs w:val="22"/>
        </w:rPr>
        <w:t xml:space="preserve">Image optimisation: </w:t>
      </w:r>
      <w:r>
        <w:rPr>
          <w:rFonts w:ascii="Arial" w:cs="Arial" w:eastAsia="Arial" w:hAnsi="Arial"/>
          <w:sz w:val="22"/>
          <w:szCs w:val="22"/>
        </w:rPr>
        <w:t xml:space="preserve">All images served in next-gen formats (WebP/AVIF) via Vercel’s image optimisation pipeline</w:t>
      </w:r>
    </w:p>
    <w:p>
      <w:pPr>
        <w:pStyle w:val="ListParagraph"/>
        <w:numPr>
          <w:ilvl w:val="0"/>
          <w:numId w:val="2"/>
        </w:numPr>
        <w:spacing w:after="40" w:before="40"/>
      </w:pPr>
      <w:r>
        <w:rPr>
          <w:rFonts w:ascii="Arial" w:cs="Arial" w:eastAsia="Arial" w:hAnsi="Arial"/>
          <w:b/>
          <w:bCs/>
          <w:sz w:val="22"/>
          <w:szCs w:val="22"/>
        </w:rPr>
        <w:t xml:space="preserve">Database queries: </w:t>
      </w:r>
      <w:r>
        <w:rPr>
          <w:rFonts w:ascii="Arial" w:cs="Arial" w:eastAsia="Arial" w:hAnsi="Arial"/>
          <w:sz w:val="22"/>
          <w:szCs w:val="22"/>
        </w:rPr>
        <w:t xml:space="preserve">All dashboard and list queries must return in &lt; 500ms at a table size of 10,000 guests</w:t>
      </w:r>
    </w:p>
    <w:p>
      <w:pPr>
        <w:pStyle w:val="ListParagraph"/>
        <w:numPr>
          <w:ilvl w:val="0"/>
          <w:numId w:val="2"/>
        </w:numPr>
        <w:spacing w:after="40" w:before="40"/>
      </w:pPr>
      <w:r>
        <w:rPr>
          <w:rFonts w:ascii="Arial" w:cs="Arial" w:eastAsia="Arial" w:hAnsi="Arial"/>
          <w:b/>
          <w:bCs/>
          <w:sz w:val="22"/>
          <w:szCs w:val="22"/>
        </w:rPr>
        <w:t xml:space="preserve">Uptime target: </w:t>
      </w:r>
      <w:r>
        <w:rPr>
          <w:rFonts w:ascii="Arial" w:cs="Arial" w:eastAsia="Arial" w:hAnsi="Arial"/>
          <w:sz w:val="22"/>
          <w:szCs w:val="22"/>
        </w:rPr>
        <w:t xml:space="preserve">≥ 99.5% uptime for production (aligned with Vercel + Supabase SLA)</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Security</w:t>
      </w:r>
    </w:p>
    <w:p>
      <w:pPr>
        <w:pStyle w:val="ListParagraph"/>
        <w:numPr>
          <w:ilvl w:val="0"/>
          <w:numId w:val="2"/>
        </w:numPr>
        <w:spacing w:after="40" w:before="40"/>
      </w:pPr>
      <w:r>
        <w:rPr>
          <w:rFonts w:ascii="Arial" w:cs="Arial" w:eastAsia="Arial" w:hAnsi="Arial"/>
          <w:sz w:val="22"/>
          <w:szCs w:val="22"/>
        </w:rPr>
        <w:t xml:space="preserve">All authentication handled by Supabase Auth — no custom credential storage</w:t>
      </w:r>
    </w:p>
    <w:p>
      <w:pPr>
        <w:pStyle w:val="ListParagraph"/>
        <w:numPr>
          <w:ilvl w:val="0"/>
          <w:numId w:val="2"/>
        </w:numPr>
        <w:spacing w:after="40" w:before="40"/>
      </w:pPr>
      <w:r>
        <w:rPr>
          <w:rFonts w:ascii="Arial" w:cs="Arial" w:eastAsia="Arial" w:hAnsi="Arial"/>
          <w:sz w:val="22"/>
          <w:szCs w:val="22"/>
        </w:rPr>
        <w:t xml:space="preserve">Row-Level Security (RLS) enforced on all Supabase tables — users can only read/write their own data</w:t>
      </w:r>
    </w:p>
    <w:p>
      <w:pPr>
        <w:pStyle w:val="ListParagraph"/>
        <w:numPr>
          <w:ilvl w:val="0"/>
          <w:numId w:val="2"/>
        </w:numPr>
        <w:spacing w:after="40" w:before="40"/>
      </w:pPr>
      <w:r>
        <w:rPr>
          <w:rFonts w:ascii="Arial" w:cs="Arial" w:eastAsia="Arial" w:hAnsi="Arial"/>
          <w:sz w:val="22"/>
          <w:szCs w:val="22"/>
        </w:rPr>
        <w:t xml:space="preserve">All API routes validate the authenticated session before processing requests</w:t>
      </w:r>
    </w:p>
    <w:p>
      <w:pPr>
        <w:pStyle w:val="ListParagraph"/>
        <w:numPr>
          <w:ilvl w:val="0"/>
          <w:numId w:val="2"/>
        </w:numPr>
        <w:spacing w:after="40" w:before="40"/>
      </w:pPr>
      <w:r>
        <w:rPr>
          <w:rFonts w:ascii="Arial" w:cs="Arial" w:eastAsia="Arial" w:hAnsi="Arial"/>
          <w:sz w:val="22"/>
          <w:szCs w:val="22"/>
        </w:rPr>
        <w:t xml:space="preserve">File uploads validated for type and size before storage</w:t>
      </w:r>
    </w:p>
    <w:p>
      <w:pPr>
        <w:pStyle w:val="ListParagraph"/>
        <w:numPr>
          <w:ilvl w:val="0"/>
          <w:numId w:val="2"/>
        </w:numPr>
        <w:spacing w:after="40" w:before="40"/>
      </w:pPr>
      <w:r>
        <w:rPr>
          <w:rFonts w:ascii="Arial" w:cs="Arial" w:eastAsia="Arial" w:hAnsi="Arial"/>
          <w:sz w:val="22"/>
          <w:szCs w:val="22"/>
        </w:rPr>
        <w:t xml:space="preserve">No sensitive data (API keys, secrets) stored client-side or in version control</w:t>
      </w:r>
    </w:p>
    <w:p>
      <w:pPr>
        <w:pStyle w:val="ListParagraph"/>
        <w:numPr>
          <w:ilvl w:val="0"/>
          <w:numId w:val="2"/>
        </w:numPr>
        <w:spacing w:after="40" w:before="40"/>
      </w:pPr>
      <w:r>
        <w:rPr>
          <w:rFonts w:ascii="Arial" w:cs="Arial" w:eastAsia="Arial" w:hAnsi="Arial"/>
          <w:sz w:val="22"/>
          <w:szCs w:val="22"/>
        </w:rPr>
        <w:t xml:space="preserve">HTTPS enforced on all routes (enforced by Vercel)</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Mobile-First Design</w:t>
      </w:r>
    </w:p>
    <w:p>
      <w:pPr>
        <w:pStyle w:val="ListParagraph"/>
        <w:numPr>
          <w:ilvl w:val="0"/>
          <w:numId w:val="2"/>
        </w:numPr>
        <w:spacing w:after="40" w:before="40"/>
      </w:pPr>
      <w:r>
        <w:rPr>
          <w:rFonts w:ascii="Arial" w:cs="Arial" w:eastAsia="Arial" w:hAnsi="Arial"/>
          <w:sz w:val="22"/>
          <w:szCs w:val="22"/>
        </w:rPr>
        <w:t xml:space="preserve">All screens designed and tested for mobile first (iPhone SE / Android mid-range as baseline)</w:t>
      </w:r>
    </w:p>
    <w:p>
      <w:pPr>
        <w:pStyle w:val="ListParagraph"/>
        <w:numPr>
          <w:ilvl w:val="0"/>
          <w:numId w:val="2"/>
        </w:numPr>
        <w:spacing w:after="40" w:before="40"/>
      </w:pPr>
      <w:r>
        <w:rPr>
          <w:rFonts w:ascii="Arial" w:cs="Arial" w:eastAsia="Arial" w:hAnsi="Arial"/>
          <w:sz w:val="22"/>
          <w:szCs w:val="22"/>
        </w:rPr>
        <w:t xml:space="preserve">Minimum touch target size: 44px × 44px</w:t>
      </w:r>
    </w:p>
    <w:p>
      <w:pPr>
        <w:pStyle w:val="ListParagraph"/>
        <w:numPr>
          <w:ilvl w:val="0"/>
          <w:numId w:val="2"/>
        </w:numPr>
        <w:spacing w:after="40" w:before="40"/>
      </w:pPr>
      <w:r>
        <w:rPr>
          <w:rFonts w:ascii="Arial" w:cs="Arial" w:eastAsia="Arial" w:hAnsi="Arial"/>
          <w:sz w:val="22"/>
          <w:szCs w:val="22"/>
        </w:rPr>
        <w:t xml:space="preserve">No horizontal scrolling on any screen</w:t>
      </w:r>
    </w:p>
    <w:p>
      <w:pPr>
        <w:pStyle w:val="ListParagraph"/>
        <w:numPr>
          <w:ilvl w:val="0"/>
          <w:numId w:val="2"/>
        </w:numPr>
        <w:spacing w:after="40" w:before="40"/>
      </w:pPr>
      <w:r>
        <w:rPr>
          <w:rFonts w:ascii="Arial" w:cs="Arial" w:eastAsia="Arial" w:hAnsi="Arial"/>
          <w:sz w:val="22"/>
          <w:szCs w:val="22"/>
        </w:rPr>
        <w:t xml:space="preserve">Forms optimised for mobile keyboard input (correct input types, autocomplete attributes)</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PWA Requirements</w:t>
      </w:r>
    </w:p>
    <w:p>
      <w:pPr>
        <w:pStyle w:val="ListParagraph"/>
        <w:numPr>
          <w:ilvl w:val="0"/>
          <w:numId w:val="2"/>
        </w:numPr>
        <w:spacing w:after="40" w:before="40"/>
      </w:pPr>
      <w:r>
        <w:rPr>
          <w:rFonts w:ascii="Arial" w:cs="Arial" w:eastAsia="Arial" w:hAnsi="Arial"/>
          <w:sz w:val="22"/>
          <w:szCs w:val="22"/>
        </w:rPr>
        <w:t xml:space="preserve">Evenzi is delivered as a Progressive Web App (PWA)</w:t>
      </w:r>
    </w:p>
    <w:p>
      <w:pPr>
        <w:pStyle w:val="ListParagraph"/>
        <w:numPr>
          <w:ilvl w:val="0"/>
          <w:numId w:val="2"/>
        </w:numPr>
        <w:spacing w:after="40" w:before="40"/>
      </w:pPr>
      <w:r>
        <w:rPr>
          <w:rFonts w:ascii="Arial" w:cs="Arial" w:eastAsia="Arial" w:hAnsi="Arial"/>
          <w:sz w:val="22"/>
          <w:szCs w:val="22"/>
        </w:rPr>
        <w:t xml:space="preserve">Installable on Android and iOS from the browser — no App Store required</w:t>
      </w:r>
    </w:p>
    <w:p>
      <w:pPr>
        <w:pStyle w:val="ListParagraph"/>
        <w:numPr>
          <w:ilvl w:val="0"/>
          <w:numId w:val="2"/>
        </w:numPr>
        <w:spacing w:after="40" w:before="40"/>
      </w:pPr>
      <w:r>
        <w:rPr>
          <w:rFonts w:ascii="Arial" w:cs="Arial" w:eastAsia="Arial" w:hAnsi="Arial"/>
          <w:sz w:val="22"/>
          <w:szCs w:val="22"/>
        </w:rPr>
        <w:t xml:space="preserve">Service worker for offline-graceful handling of core views (event details viewable offline)</w:t>
      </w:r>
    </w:p>
    <w:p>
      <w:pPr>
        <w:pStyle w:val="ListParagraph"/>
        <w:numPr>
          <w:ilvl w:val="0"/>
          <w:numId w:val="2"/>
        </w:numPr>
        <w:spacing w:after="40" w:before="40"/>
      </w:pPr>
      <w:r>
        <w:rPr>
          <w:rFonts w:ascii="Arial" w:cs="Arial" w:eastAsia="Arial" w:hAnsi="Arial"/>
          <w:sz w:val="22"/>
          <w:szCs w:val="22"/>
        </w:rPr>
        <w:t xml:space="preserve">Web app manifest with app icon and splash screen</w:t>
      </w:r>
    </w:p>
    <w:p>
      <w:pPr>
        <w:pStyle w:val="ListParagraph"/>
        <w:numPr>
          <w:ilvl w:val="0"/>
          <w:numId w:val="2"/>
        </w:numPr>
        <w:spacing w:after="40" w:before="40"/>
      </w:pPr>
      <w:r>
        <w:rPr>
          <w:rFonts w:ascii="Arial" w:cs="Arial" w:eastAsia="Arial" w:hAnsi="Arial"/>
          <w:sz w:val="22"/>
          <w:szCs w:val="22"/>
        </w:rPr>
        <w:t xml:space="preserve">Native mobile app (iOS + Android) is a Phase 2 deliverable</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India-Specific Requirements</w:t>
      </w:r>
    </w:p>
    <w:p>
      <w:pPr>
        <w:pStyle w:val="ListParagraph"/>
        <w:numPr>
          <w:ilvl w:val="0"/>
          <w:numId w:val="2"/>
        </w:numPr>
        <w:spacing w:after="40" w:before="40"/>
      </w:pPr>
      <w:r>
        <w:rPr>
          <w:rFonts w:ascii="Arial" w:cs="Arial" w:eastAsia="Arial" w:hAnsi="Arial"/>
          <w:b/>
          <w:bCs/>
          <w:sz w:val="22"/>
          <w:szCs w:val="22"/>
        </w:rPr>
        <w:t xml:space="preserve">WhatsApp-first: </w:t>
      </w:r>
      <w:r>
        <w:rPr>
          <w:rFonts w:ascii="Arial" w:cs="Arial" w:eastAsia="Arial" w:hAnsi="Arial"/>
          <w:sz w:val="22"/>
          <w:szCs w:val="22"/>
        </w:rPr>
        <w:t xml:space="preserve">Invitation sending via WhatsApp is a P0 feature (primary channel in India)</w:t>
      </w:r>
    </w:p>
    <w:p>
      <w:pPr>
        <w:pStyle w:val="ListParagraph"/>
        <w:numPr>
          <w:ilvl w:val="0"/>
          <w:numId w:val="2"/>
        </w:numPr>
        <w:spacing w:after="40" w:before="40"/>
      </w:pPr>
      <w:r>
        <w:rPr>
          <w:rFonts w:ascii="Arial" w:cs="Arial" w:eastAsia="Arial" w:hAnsi="Arial"/>
          <w:b/>
          <w:bCs/>
          <w:sz w:val="22"/>
          <w:szCs w:val="22"/>
        </w:rPr>
        <w:t xml:space="preserve">Low-bandwidth graceful degradation: </w:t>
      </w:r>
      <w:r>
        <w:rPr>
          <w:rFonts w:ascii="Arial" w:cs="Arial" w:eastAsia="Arial" w:hAnsi="Arial"/>
          <w:sz w:val="22"/>
          <w:szCs w:val="22"/>
        </w:rPr>
        <w:t xml:space="preserve">Core functionality (viewing event details, submitting RSVP) must work on 2G/3G connections</w:t>
      </w:r>
    </w:p>
    <w:p>
      <w:pPr>
        <w:pStyle w:val="ListParagraph"/>
        <w:numPr>
          <w:ilvl w:val="0"/>
          <w:numId w:val="2"/>
        </w:numPr>
        <w:spacing w:after="40" w:before="40"/>
      </w:pPr>
      <w:r>
        <w:rPr>
          <w:rFonts w:ascii="Arial" w:cs="Arial" w:eastAsia="Arial" w:hAnsi="Arial"/>
          <w:b/>
          <w:bCs/>
          <w:sz w:val="22"/>
          <w:szCs w:val="22"/>
        </w:rPr>
        <w:t xml:space="preserve">India phone format: </w:t>
      </w:r>
      <w:r>
        <w:rPr>
          <w:rFonts w:ascii="Arial" w:cs="Arial" w:eastAsia="Arial" w:hAnsi="Arial"/>
          <w:sz w:val="22"/>
          <w:szCs w:val="22"/>
        </w:rPr>
        <w:t xml:space="preserve">Phone number inputs default to +91 prefix</w:t>
      </w:r>
    </w:p>
    <w:p>
      <w:pPr>
        <w:pStyle w:val="ListParagraph"/>
        <w:numPr>
          <w:ilvl w:val="0"/>
          <w:numId w:val="2"/>
        </w:numPr>
        <w:spacing w:after="40" w:before="40"/>
      </w:pPr>
      <w:r>
        <w:rPr>
          <w:rFonts w:ascii="Arial" w:cs="Arial" w:eastAsia="Arial" w:hAnsi="Arial"/>
          <w:b/>
          <w:bCs/>
          <w:sz w:val="22"/>
          <w:szCs w:val="22"/>
        </w:rPr>
        <w:t xml:space="preserve">Language: </w:t>
      </w:r>
      <w:r>
        <w:rPr>
          <w:rFonts w:ascii="Arial" w:cs="Arial" w:eastAsia="Arial" w:hAnsi="Arial"/>
          <w:sz w:val="22"/>
          <w:szCs w:val="22"/>
        </w:rPr>
        <w:t xml:space="preserve">MVP is English-only; Hindi/regional language support is a post-MVP consideration</w:t>
      </w:r>
    </w:p>
    <w:p>
      <w:pPr>
        <w:pStyle w:val="ListParagraph"/>
        <w:numPr>
          <w:ilvl w:val="0"/>
          <w:numId w:val="2"/>
        </w:numPr>
        <w:spacing w:after="40" w:before="40"/>
      </w:pPr>
      <w:r>
        <w:rPr>
          <w:rFonts w:ascii="Arial" w:cs="Arial" w:eastAsia="Arial" w:hAnsi="Arial"/>
          <w:b/>
          <w:bCs/>
          <w:sz w:val="22"/>
          <w:szCs w:val="22"/>
        </w:rPr>
        <w:t xml:space="preserve">Payment: </w:t>
      </w:r>
      <w:r>
        <w:rPr>
          <w:rFonts w:ascii="Arial" w:cs="Arial" w:eastAsia="Arial" w:hAnsi="Arial"/>
          <w:sz w:val="22"/>
          <w:szCs w:val="22"/>
        </w:rPr>
        <w:t xml:space="preserve">No payment processing in MVP — billing infrastructure to be added when pricing is finalised</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Accessibility</w:t>
      </w:r>
    </w:p>
    <w:p>
      <w:pPr>
        <w:pStyle w:val="ListParagraph"/>
        <w:numPr>
          <w:ilvl w:val="0"/>
          <w:numId w:val="2"/>
        </w:numPr>
        <w:spacing w:after="40" w:before="40"/>
      </w:pPr>
      <w:r>
        <w:rPr>
          <w:rFonts w:ascii="Arial" w:cs="Arial" w:eastAsia="Arial" w:hAnsi="Arial"/>
          <w:sz w:val="22"/>
          <w:szCs w:val="22"/>
        </w:rPr>
        <w:t xml:space="preserve">WCAG AA compliance on all primary user flows</w:t>
      </w:r>
    </w:p>
    <w:p>
      <w:pPr>
        <w:pStyle w:val="ListParagraph"/>
        <w:numPr>
          <w:ilvl w:val="0"/>
          <w:numId w:val="2"/>
        </w:numPr>
        <w:spacing w:after="40" w:before="40"/>
      </w:pPr>
      <w:r>
        <w:rPr>
          <w:rFonts w:ascii="Arial" w:cs="Arial" w:eastAsia="Arial" w:hAnsi="Arial"/>
          <w:sz w:val="22"/>
          <w:szCs w:val="22"/>
        </w:rPr>
        <w:t xml:space="preserve">Minimum contrast ratio: 4.5:1 for normal text, 3:1 for large text</w:t>
      </w:r>
    </w:p>
    <w:p>
      <w:pPr>
        <w:pStyle w:val="ListParagraph"/>
        <w:numPr>
          <w:ilvl w:val="0"/>
          <w:numId w:val="2"/>
        </w:numPr>
        <w:spacing w:after="40" w:before="40"/>
      </w:pPr>
      <w:r>
        <w:rPr>
          <w:rFonts w:ascii="Arial" w:cs="Arial" w:eastAsia="Arial" w:hAnsi="Arial"/>
          <w:sz w:val="22"/>
          <w:szCs w:val="22"/>
        </w:rPr>
        <w:t xml:space="preserve">All interactive elements keyboard-accessible</w:t>
      </w:r>
    </w:p>
    <w:p>
      <w:pPr>
        <w:pStyle w:val="ListParagraph"/>
        <w:numPr>
          <w:ilvl w:val="0"/>
          <w:numId w:val="2"/>
        </w:numPr>
        <w:spacing w:after="40" w:before="40"/>
      </w:pPr>
      <w:r>
        <w:rPr>
          <w:rFonts w:ascii="Arial" w:cs="Arial" w:eastAsia="Arial" w:hAnsi="Arial"/>
          <w:sz w:val="22"/>
          <w:szCs w:val="22"/>
        </w:rPr>
        <w:t xml:space="preserve">Meaningful alt text on all images</w:t>
      </w:r>
    </w:p>
    <w:p>
      <w:pPr>
        <w:pStyle w:val="ListParagraph"/>
        <w:numPr>
          <w:ilvl w:val="0"/>
          <w:numId w:val="2"/>
        </w:numPr>
        <w:spacing w:after="40" w:before="40"/>
      </w:pPr>
      <w:r>
        <w:rPr>
          <w:rFonts w:ascii="Arial" w:cs="Arial" w:eastAsia="Arial" w:hAnsi="Arial"/>
          <w:sz w:val="22"/>
          <w:szCs w:val="22"/>
        </w:rPr>
        <w:t xml:space="preserve">Screen reader compatibility for primary flows</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Data &amp; Privacy</w:t>
      </w:r>
    </w:p>
    <w:p>
      <w:pPr>
        <w:pStyle w:val="Heading3"/>
        <w:spacing w:after="80" w:before="200"/>
      </w:pPr>
      <w:r>
        <w:rPr>
          <w:rFonts w:ascii="Arial" w:cs="Arial" w:eastAsia="Arial" w:hAnsi="Arial"/>
          <w:b/>
          <w:bCs/>
          <w:color w:val="1B3A6B"/>
          <w:sz w:val="24"/>
          <w:szCs w:val="24"/>
        </w:rPr>
        <w:t xml:space="preserve">General</w:t>
      </w:r>
    </w:p>
    <w:p>
      <w:pPr>
        <w:pStyle w:val="ListParagraph"/>
        <w:numPr>
          <w:ilvl w:val="0"/>
          <w:numId w:val="2"/>
        </w:numPr>
        <w:spacing w:after="40" w:before="40"/>
      </w:pPr>
      <w:r>
        <w:rPr>
          <w:rFonts w:ascii="Arial" w:cs="Arial" w:eastAsia="Arial" w:hAnsi="Arial"/>
          <w:sz w:val="22"/>
          <w:szCs w:val="22"/>
        </w:rPr>
        <w:t xml:space="preserve">User data stored in Supabase PostgreSQL (region: ap-northeast-1 / Asia Pacific)</w:t>
      </w:r>
    </w:p>
    <w:p>
      <w:pPr>
        <w:pStyle w:val="ListParagraph"/>
        <w:numPr>
          <w:ilvl w:val="0"/>
          <w:numId w:val="2"/>
        </w:numPr>
        <w:spacing w:after="40" w:before="40"/>
      </w:pPr>
      <w:r>
        <w:rPr>
          <w:rFonts w:ascii="Arial" w:cs="Arial" w:eastAsia="Arial" w:hAnsi="Arial"/>
          <w:sz w:val="22"/>
          <w:szCs w:val="22"/>
        </w:rPr>
        <w:t xml:space="preserve">Data retention policy: user data retained for 12 months after account deletion, then purged</w:t>
      </w:r>
    </w:p>
    <w:p>
      <w:pPr>
        <w:pStyle w:val="ListParagraph"/>
        <w:numPr>
          <w:ilvl w:val="0"/>
          <w:numId w:val="2"/>
        </w:numPr>
        <w:spacing w:after="40" w:before="40"/>
      </w:pPr>
      <w:r>
        <w:rPr>
          <w:rFonts w:ascii="Arial" w:cs="Arial" w:eastAsia="Arial" w:hAnsi="Arial"/>
          <w:sz w:val="22"/>
          <w:szCs w:val="22"/>
        </w:rPr>
        <w:t xml:space="preserve">Privacy policy and terms of service published before launch</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DPDP Act 2023 Compliance</w:t>
      </w:r>
    </w:p>
    <w:p>
      <w:pPr>
        <w:spacing w:after="160" w:before="0"/>
      </w:pPr>
      <w:r>
        <w:rPr>
          <w:rFonts w:ascii="Arial" w:cs="Arial" w:eastAsia="Arial" w:hAnsi="Arial"/>
          <w:sz w:val="22"/>
          <w:szCs w:val="22"/>
        </w:rPr>
        <w:t xml:space="preserve">India’s </w:t>
      </w:r>
      <w:r>
        <w:rPr>
          <w:rFonts w:ascii="Arial" w:cs="Arial" w:eastAsia="Arial" w:hAnsi="Arial"/>
          <w:b/>
          <w:bCs/>
          <w:sz w:val="22"/>
          <w:szCs w:val="22"/>
        </w:rPr>
        <w:t xml:space="preserve">Digital Personal Data Protection (DPDP) Act 2023</w:t>
      </w:r>
      <w:r>
        <w:rPr>
          <w:rFonts w:ascii="Arial" w:cs="Arial" w:eastAsia="Arial" w:hAnsi="Arial"/>
          <w:sz w:val="22"/>
          <w:szCs w:val="22"/>
        </w:rPr>
        <w:t xml:space="preserve"> applies to Evenzi. Key obligations for the platform:</w:t>
      </w:r>
    </w:p>
    <w:p>
      <w:pPr>
        <w:pStyle w:val="ListParagraph"/>
        <w:numPr>
          <w:ilvl w:val="0"/>
          <w:numId w:val="2"/>
        </w:numPr>
        <w:spacing w:after="40" w:before="40"/>
      </w:pPr>
      <w:r>
        <w:rPr>
          <w:rFonts w:ascii="Arial" w:cs="Arial" w:eastAsia="Arial" w:hAnsi="Arial"/>
          <w:b/>
          <w:bCs/>
          <w:sz w:val="22"/>
          <w:szCs w:val="22"/>
        </w:rPr>
        <w:t xml:space="preserve">Guest data consent: </w:t>
      </w:r>
      <w:r>
        <w:rPr>
          <w:rFonts w:ascii="Arial" w:cs="Arial" w:eastAsia="Arial" w:hAnsi="Arial"/>
          <w:sz w:val="22"/>
          <w:szCs w:val="22"/>
        </w:rPr>
        <w:t xml:space="preserve">Hosts upload guest contact information (names, phone numbers, email addresses). Before importing guest data, hosts must confirm — via a checkbox — that they have obtained the consent of the guests to share their personal data with the platform for the purpose of event coordination.</w:t>
      </w:r>
    </w:p>
    <w:p>
      <w:pPr>
        <w:pStyle w:val="ListParagraph"/>
        <w:numPr>
          <w:ilvl w:val="0"/>
          <w:numId w:val="2"/>
        </w:numPr>
        <w:spacing w:after="40" w:before="40"/>
      </w:pPr>
      <w:r>
        <w:rPr>
          <w:rFonts w:ascii="Arial" w:cs="Arial" w:eastAsia="Arial" w:hAnsi="Arial"/>
          <w:b/>
          <w:bCs/>
          <w:sz w:val="22"/>
          <w:szCs w:val="22"/>
        </w:rPr>
        <w:t xml:space="preserve">Data deletion on request: </w:t>
      </w:r>
      <w:r>
        <w:rPr>
          <w:rFonts w:ascii="Arial" w:cs="Arial" w:eastAsia="Arial" w:hAnsi="Arial"/>
          <w:sz w:val="22"/>
          <w:szCs w:val="22"/>
        </w:rPr>
        <w:t xml:space="preserve">Guests must be able to request deletion of their personal data. The platform must honour this request within a reasonable timeframe (consistent with DPDP Act obligations).</w:t>
      </w:r>
    </w:p>
    <w:p>
      <w:pPr>
        <w:pStyle w:val="ListParagraph"/>
        <w:numPr>
          <w:ilvl w:val="0"/>
          <w:numId w:val="2"/>
        </w:numPr>
        <w:spacing w:after="40" w:before="40"/>
      </w:pPr>
      <w:r>
        <w:rPr>
          <w:rFonts w:ascii="Arial" w:cs="Arial" w:eastAsia="Arial" w:hAnsi="Arial"/>
          <w:b/>
          <w:bCs/>
          <w:sz w:val="22"/>
          <w:szCs w:val="22"/>
        </w:rPr>
        <w:t xml:space="preserve">Purpose limitation: </w:t>
      </w:r>
      <w:r>
        <w:rPr>
          <w:rFonts w:ascii="Arial" w:cs="Arial" w:eastAsia="Arial" w:hAnsi="Arial"/>
          <w:sz w:val="22"/>
          <w:szCs w:val="22"/>
        </w:rPr>
        <w:t xml:space="preserve">Guest contact data added to an event must not be used for any purpose other than coordinating that specific event. Guest data cannot be shared with vendors, used for marketing, or transferred to any other party without explicit consent.</w:t>
      </w:r>
    </w:p>
    <w:p>
      <w:pPr>
        <w:pStyle w:val="ListParagraph"/>
        <w:numPr>
          <w:ilvl w:val="0"/>
          <w:numId w:val="2"/>
        </w:numPr>
        <w:spacing w:after="40" w:before="40"/>
      </w:pPr>
      <w:r>
        <w:rPr>
          <w:rFonts w:ascii="Arial" w:cs="Arial" w:eastAsia="Arial" w:hAnsi="Arial"/>
          <w:b/>
          <w:bCs/>
          <w:sz w:val="22"/>
          <w:szCs w:val="22"/>
        </w:rPr>
        <w:t xml:space="preserve">Privacy notice: </w:t>
      </w:r>
      <w:r>
        <w:rPr>
          <w:rFonts w:ascii="Arial" w:cs="Arial" w:eastAsia="Arial" w:hAnsi="Arial"/>
          <w:sz w:val="22"/>
          <w:szCs w:val="22"/>
        </w:rPr>
        <w:t xml:space="preserve">A clear privacy policy must be published and linked from the registration flow, the public RSVP page, and the landing site.</w:t>
      </w:r>
    </w:p>
    <w:p>
      <w:pPr>
        <w:pStyle w:val="ListParagraph"/>
        <w:numPr>
          <w:ilvl w:val="0"/>
          <w:numId w:val="2"/>
        </w:numPr>
        <w:spacing w:after="40" w:before="40"/>
      </w:pPr>
      <w:r>
        <w:rPr>
          <w:rFonts w:ascii="Arial" w:cs="Arial" w:eastAsia="Arial" w:hAnsi="Arial"/>
          <w:b/>
          <w:bCs/>
          <w:sz w:val="22"/>
          <w:szCs w:val="22"/>
        </w:rPr>
        <w:t xml:space="preserve">Data processing disclosure: </w:t>
      </w:r>
      <w:r>
        <w:rPr>
          <w:rFonts w:ascii="Arial" w:cs="Arial" w:eastAsia="Arial" w:hAnsi="Arial"/>
          <w:sz w:val="22"/>
          <w:szCs w:val="22"/>
        </w:rPr>
        <w:t xml:space="preserve">The platform must disclose what data it collects, why, and how it is processed — available in plain language.</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9. Revenue Model</w:t>
      </w:r>
    </w:p>
    <w:p>
      <w:pPr>
        <w:spacing w:after="160" w:before="0"/>
      </w:pPr>
      <w:r>
        <w:rPr>
          <w:rFonts w:ascii="Arial" w:cs="Arial" w:eastAsia="Arial" w:hAnsi="Arial"/>
          <w:b/>
          <w:bCs/>
          <w:sz w:val="22"/>
          <w:szCs w:val="22"/>
        </w:rPr>
        <w:t xml:space="preserve">Note: </w:t>
      </w:r>
      <w:r>
        <w:rPr>
          <w:rFonts w:ascii="Arial" w:cs="Arial" w:eastAsia="Arial" w:hAnsi="Arial"/>
          <w:sz w:val="22"/>
          <w:szCs w:val="22"/>
        </w:rPr>
        <w:t xml:space="preserve">Specific pricing, tier names, and feature allocations are not yet finalised. The structure below reflects the intended model; exact numbers and feature splits will be determined based on competitive analysis and willingness-to-pay research with early users.</w:t>
      </w:r>
    </w:p>
    <w:p>
      <w:pPr>
        <w:pStyle w:val="Heading3"/>
        <w:spacing w:after="80" w:before="200"/>
      </w:pPr>
      <w:r>
        <w:rPr>
          <w:rFonts w:ascii="Arial" w:cs="Arial" w:eastAsia="Arial" w:hAnsi="Arial"/>
          <w:b/>
          <w:bCs/>
          <w:color w:val="1B3A6B"/>
          <w:sz w:val="24"/>
          <w:szCs w:val="24"/>
        </w:rPr>
        <w:t xml:space="preserve">Subscription Tiers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28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User</w:t>
            </w:r>
          </w:p>
        </w:tc>
        <w:tc>
          <w:tcPr>
            <w:tcW w:type="dxa" w:w="45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Intent</w:t>
            </w:r>
          </w:p>
        </w:tc>
      </w:tr>
      <w:tr>
        <w:trPr>
          <w:tblHeader w:val="false"/>
        </w:trP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Free</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First-time users, trial</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Let users experience the product before paying. Conversion triggered by storage limits, feature gates, data retention expiry, and event count caps.</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Standard (Paid)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Individuals planning one event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Full access to all core features, higher guest limits, longer data retention, standard templates</w:t>
            </w:r>
          </w:p>
        </w:tc>
      </w:tr>
      <w:tr>
        <w:trPr>
          <w:tblHeader w:val="false"/>
        </w:trP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Premium (Paid)</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Power users, repeat planners, coordinators</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Highest guest limits, priority support, premium templates, advanced features, longest data retention</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Freemium Walls (Conversion Triggers)</w:t>
      </w:r>
    </w:p>
    <w:p>
      <w:pPr>
        <w:spacing w:after="160" w:before="0"/>
      </w:pPr>
      <w:r>
        <w:rPr>
          <w:rFonts w:ascii="Arial" w:cs="Arial" w:eastAsia="Arial" w:hAnsi="Arial"/>
          <w:sz w:val="22"/>
          <w:szCs w:val="22"/>
        </w:rPr>
        <w:t xml:space="preserve">The following limits define the free-to-paid conversion triggers. Specific numbers are TBD but the walls themselves are confirmed: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Wall</w:t>
            </w:r>
          </w:p>
        </w:tc>
        <w:tc>
          <w:tcPr>
            <w:tcW w:type="dxa" w:w="69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Storage limit</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Photo storage is capped on the free tier. Hosts approaching the cap are prompted to upgrade.</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Feature gates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Certain features are available on paid plans only — specific features TBD based on user research.</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Data retention</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websites and photos expire after a defined number of days post-event on the free tier. Paid plans extend this significantly.</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count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Free tier supports a limited number of concurrent or total events.</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Feature Add-Ons</w:t>
      </w:r>
    </w:p>
    <w:p>
      <w:pPr>
        <w:spacing w:after="160" w:before="0"/>
      </w:pPr>
      <w:r>
        <w:rPr>
          <w:rFonts w:ascii="Arial" w:cs="Arial" w:eastAsia="Arial" w:hAnsi="Arial"/>
          <w:sz w:val="22"/>
          <w:szCs w:val="22"/>
        </w:rPr>
        <w:t xml:space="preserve">Certain features may be offered as paid add-ons on top of any subscription tier:</w:t>
      </w:r>
    </w:p>
    <w:p>
      <w:pPr>
        <w:pStyle w:val="ListParagraph"/>
        <w:numPr>
          <w:ilvl w:val="0"/>
          <w:numId w:val="2"/>
        </w:numPr>
        <w:spacing w:after="40" w:before="40"/>
      </w:pPr>
      <w:r>
        <w:rPr>
          <w:rFonts w:ascii="Arial" w:cs="Arial" w:eastAsia="Arial" w:hAnsi="Arial"/>
          <w:b/>
          <w:bCs/>
          <w:sz w:val="22"/>
          <w:szCs w:val="22"/>
        </w:rPr>
        <w:t xml:space="preserve">Custom event domain</w:t>
      </w:r>
      <w:r>
        <w:rPr>
          <w:rFonts w:ascii="Arial" w:cs="Arial" w:eastAsia="Arial" w:hAnsi="Arial"/>
          <w:sz w:val="22"/>
          <w:szCs w:val="22"/>
        </w:rPr>
        <w:t xml:space="preserve"> (e.g., priyawedding.in instead of evenzi.in/events/...)</w:t>
      </w:r>
    </w:p>
    <w:p>
      <w:pPr>
        <w:pStyle w:val="ListParagraph"/>
        <w:numPr>
          <w:ilvl w:val="0"/>
          <w:numId w:val="2"/>
        </w:numPr>
        <w:spacing w:after="40" w:before="40"/>
      </w:pPr>
      <w:r>
        <w:rPr>
          <w:rFonts w:ascii="Arial" w:cs="Arial" w:eastAsia="Arial" w:hAnsi="Arial"/>
          <w:b/>
          <w:bCs/>
          <w:sz w:val="22"/>
          <w:szCs w:val="22"/>
        </w:rPr>
        <w:t xml:space="preserve">Premium photo storage</w:t>
      </w:r>
      <w:r>
        <w:rPr>
          <w:rFonts w:ascii="Arial" w:cs="Arial" w:eastAsia="Arial" w:hAnsi="Arial"/>
          <w:sz w:val="22"/>
          <w:szCs w:val="22"/>
        </w:rPr>
        <w:t xml:space="preserve"> (expanded above the standard allocation)</w:t>
      </w:r>
    </w:p>
    <w:p>
      <w:pPr>
        <w:pStyle w:val="ListParagraph"/>
        <w:numPr>
          <w:ilvl w:val="0"/>
          <w:numId w:val="2"/>
        </w:numPr>
        <w:spacing w:after="40" w:before="40"/>
      </w:pPr>
      <w:r>
        <w:rPr>
          <w:rFonts w:ascii="Arial" w:cs="Arial" w:eastAsia="Arial" w:hAnsi="Arial"/>
          <w:b/>
          <w:bCs/>
          <w:sz w:val="22"/>
          <w:szCs w:val="22"/>
        </w:rPr>
        <w:t xml:space="preserve">WhatsApp broadcast credits</w:t>
      </w:r>
      <w:r>
        <w:rPr>
          <w:rFonts w:ascii="Arial" w:cs="Arial" w:eastAsia="Arial" w:hAnsi="Arial"/>
          <w:sz w:val="22"/>
          <w:szCs w:val="22"/>
        </w:rPr>
        <w:t xml:space="preserve"> (for platforms that require per-message billing)</w:t>
      </w:r>
    </w:p>
    <w:p>
      <w:pPr>
        <w:pStyle w:val="ListParagraph"/>
        <w:numPr>
          <w:ilvl w:val="0"/>
          <w:numId w:val="2"/>
        </w:numPr>
        <w:spacing w:after="40" w:before="40"/>
      </w:pPr>
      <w:r>
        <w:rPr>
          <w:rFonts w:ascii="Arial" w:cs="Arial" w:eastAsia="Arial" w:hAnsi="Arial"/>
          <w:b/>
          <w:bCs/>
          <w:sz w:val="22"/>
          <w:szCs w:val="22"/>
        </w:rPr>
        <w:t xml:space="preserve">Priority support</w:t>
      </w:r>
      <w:r>
        <w:rPr>
          <w:rFonts w:ascii="Arial" w:cs="Arial" w:eastAsia="Arial" w:hAnsi="Arial"/>
          <w:sz w:val="22"/>
          <w:szCs w:val="22"/>
        </w:rPr>
        <w:t xml:space="preserve"> (guaranteed response time SLA)</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Event Magazine / Photo Book</w:t>
      </w:r>
    </w:p>
    <w:p>
      <w:pPr>
        <w:spacing w:after="160" w:before="0"/>
      </w:pPr>
      <w:r>
        <w:rPr>
          <w:rFonts w:ascii="Arial" w:cs="Arial" w:eastAsia="Arial" w:hAnsi="Arial"/>
          <w:sz w:val="22"/>
          <w:szCs w:val="22"/>
        </w:rPr>
        <w:t xml:space="preserve">After an event, hosts can order a </w:t>
      </w:r>
      <w:r>
        <w:rPr>
          <w:rFonts w:ascii="Arial" w:cs="Arial" w:eastAsia="Arial" w:hAnsi="Arial"/>
          <w:b/>
          <w:bCs/>
          <w:sz w:val="22"/>
          <w:szCs w:val="22"/>
        </w:rPr>
        <w:t xml:space="preserve">printed Event Magazine or Photo Book</w:t>
      </w:r>
      <w:r>
        <w:rPr>
          <w:rFonts w:ascii="Arial" w:cs="Arial" w:eastAsia="Arial" w:hAnsi="Arial"/>
          <w:sz w:val="22"/>
          <w:szCs w:val="22"/>
        </w:rPr>
        <w:t xml:space="preserve"> through Evenzi — a physical keepsake of the celebration. Evenzi facilitates the order and fulfilment is handled by a third-party print partner (fulfilment method TBD). Revenue model: </w:t>
      </w:r>
      <w:r>
        <w:rPr>
          <w:rFonts w:ascii="Arial" w:cs="Arial" w:eastAsia="Arial" w:hAnsi="Arial"/>
          <w:b/>
          <w:bCs/>
          <w:sz w:val="22"/>
          <w:szCs w:val="22"/>
        </w:rPr>
        <w:t xml:space="preserve">transaction fee per order</w:t>
      </w:r>
      <w:r>
        <w:rPr>
          <w:rFonts w:ascii="Arial" w:cs="Arial" w:eastAsia="Arial" w:hAnsi="Arial"/>
          <w:sz w:val="22"/>
          <w:szCs w:val="22"/>
        </w:rPr>
        <w:t xml:space="preserve">. This is a post-event upsell and a natural extension of the Media &amp; Memories module.</w:t>
      </w:r>
    </w:p>
    <w:p>
      <w:pPr>
        <w:pStyle w:val="Heading3"/>
        <w:spacing w:after="80" w:before="200"/>
      </w:pPr>
      <w:r>
        <w:rPr>
          <w:rFonts w:ascii="Arial" w:cs="Arial" w:eastAsia="Arial" w:hAnsi="Arial"/>
          <w:b/>
          <w:bCs/>
          <w:color w:val="1B3A6B"/>
          <w:sz w:val="24"/>
          <w:szCs w:val="24"/>
        </w:rPr>
        <w:t xml:space="preserve">Post-MVP: Vendor Subscription Tier</w:t>
      </w:r>
    </w:p>
    <w:p>
      <w:pPr>
        <w:spacing w:after="160" w:before="0"/>
      </w:pPr>
      <w:r>
        <w:rPr>
          <w:rFonts w:ascii="Arial" w:cs="Arial" w:eastAsia="Arial" w:hAnsi="Arial"/>
          <w:sz w:val="22"/>
          <w:szCs w:val="22"/>
        </w:rPr>
        <w:t xml:space="preserve">When the Vendor role launches (Phase 2), vendors (event management professionals) will have a separate subscription tier with higher capacity and a different feature set — designed for managing multiple client events simultaneously. This is a distinct revenue stream from the host subscription.</w:t>
      </w:r>
    </w:p>
    <w:p>
      <w:pPr>
        <w:pStyle w:val="Heading3"/>
        <w:spacing w:after="80" w:before="200"/>
      </w:pPr>
      <w:r>
        <w:rPr>
          <w:rFonts w:ascii="Arial" w:cs="Arial" w:eastAsia="Arial" w:hAnsi="Arial"/>
          <w:b/>
          <w:bCs/>
          <w:color w:val="1B3A6B"/>
          <w:sz w:val="24"/>
          <w:szCs w:val="24"/>
        </w:rPr>
        <w:t xml:space="preserve">Post-MVP: Marketplace Revenue</w:t>
      </w:r>
    </w:p>
    <w:p>
      <w:pPr>
        <w:spacing w:after="160" w:before="0"/>
      </w:pPr>
      <w:r>
        <w:rPr>
          <w:rFonts w:ascii="Arial" w:cs="Arial" w:eastAsia="Arial" w:hAnsi="Arial"/>
          <w:sz w:val="22"/>
          <w:szCs w:val="22"/>
        </w:rPr>
        <w:t xml:space="preserve">Evenzi will evaluate commission-based or listing-fee models for the vendor marketplace. Specific model TBD after Phase 2 launch.</w:t>
      </w:r>
    </w:p>
    <w:p>
      <w:pPr>
        <w:pStyle w:val="Heading3"/>
        <w:spacing w:after="80" w:before="200"/>
      </w:pPr>
      <w:r>
        <w:rPr>
          <w:rFonts w:ascii="Arial" w:cs="Arial" w:eastAsia="Arial" w:hAnsi="Arial"/>
          <w:b/>
          <w:bCs/>
          <w:color w:val="1B3A6B"/>
          <w:sz w:val="24"/>
          <w:szCs w:val="24"/>
        </w:rPr>
        <w:t xml:space="preserve">Pricing Philosophy</w:t>
      </w:r>
    </w:p>
    <w:p>
      <w:pPr>
        <w:pStyle w:val="ListParagraph"/>
        <w:numPr>
          <w:ilvl w:val="0"/>
          <w:numId w:val="2"/>
        </w:numPr>
        <w:spacing w:after="40" w:before="40"/>
      </w:pPr>
      <w:r>
        <w:rPr>
          <w:rFonts w:ascii="Arial" w:cs="Arial" w:eastAsia="Arial" w:hAnsi="Arial"/>
          <w:sz w:val="22"/>
          <w:szCs w:val="22"/>
        </w:rPr>
        <w:t xml:space="preserve">Free tier must be genuinely useful — not crippled — to build trust and word-of-mouth</w:t>
      </w:r>
    </w:p>
    <w:p>
      <w:pPr>
        <w:pStyle w:val="ListParagraph"/>
        <w:numPr>
          <w:ilvl w:val="0"/>
          <w:numId w:val="2"/>
        </w:numPr>
        <w:spacing w:after="40" w:before="40"/>
      </w:pPr>
      <w:r>
        <w:rPr>
          <w:rFonts w:ascii="Arial" w:cs="Arial" w:eastAsia="Arial" w:hAnsi="Arial"/>
          <w:sz w:val="22"/>
          <w:szCs w:val="22"/>
        </w:rPr>
        <w:t xml:space="preserve">Paid tiers must be affordable for middle-class Indian households planning events</w:t>
      </w:r>
    </w:p>
    <w:p>
      <w:pPr>
        <w:pStyle w:val="ListParagraph"/>
        <w:numPr>
          <w:ilvl w:val="0"/>
          <w:numId w:val="2"/>
        </w:numPr>
        <w:spacing w:after="40" w:before="40"/>
      </w:pPr>
      <w:r>
        <w:rPr>
          <w:rFonts w:ascii="Arial" w:cs="Arial" w:eastAsia="Arial" w:hAnsi="Arial"/>
          <w:sz w:val="22"/>
          <w:szCs w:val="22"/>
        </w:rPr>
        <w:t xml:space="preserve">Pricing will be set in INR; USD pricing for NRI market is a secondary consideration</w:t>
      </w:r>
    </w:p>
    <w:p>
      <w:pPr>
        <w:pStyle w:val="ListParagraph"/>
        <w:numPr>
          <w:ilvl w:val="0"/>
          <w:numId w:val="2"/>
        </w:numPr>
        <w:spacing w:after="40" w:before="40"/>
      </w:pPr>
      <w:r>
        <w:rPr>
          <w:rFonts w:ascii="Arial" w:cs="Arial" w:eastAsia="Arial" w:hAnsi="Arial"/>
          <w:b/>
          <w:bCs/>
          <w:sz w:val="22"/>
          <w:szCs w:val="22"/>
        </w:rPr>
        <w:t xml:space="preserve">“Luxury feel, free to start”</w:t>
      </w:r>
      <w:r>
        <w:rPr>
          <w:rFonts w:ascii="Arial" w:cs="Arial" w:eastAsia="Arial" w:hAnsi="Arial"/>
          <w:sz w:val="22"/>
          <w:szCs w:val="22"/>
        </w:rPr>
        <w:t xml:space="preserve"> — for wealthy hosts, Evenzi is a premium showcase; for everyone else, the free tier removes the barrier. Same quality experience across all price points; paid tiers unlock capacity, not quality.</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10. Success Metrics / KPIs</w:t>
      </w:r>
    </w:p>
    <w:p>
      <w:pPr>
        <w:pStyle w:val="Heading3"/>
        <w:spacing w:after="80" w:before="200"/>
      </w:pPr>
      <w:r>
        <w:rPr>
          <w:rFonts w:ascii="Arial" w:cs="Arial" w:eastAsia="Arial" w:hAnsi="Arial"/>
          <w:b/>
          <w:bCs/>
          <w:color w:val="1B3A6B"/>
          <w:sz w:val="24"/>
          <w:szCs w:val="24"/>
        </w:rPr>
        <w:t xml:space="preserve">Platform-Level KPIs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920"/>
        <w:gridCol w:w="1920"/>
        <w:gridCol w:w="2640"/>
      </w:tblGrid>
      <w:tr>
        <w:trPr>
          <w:tblHeader/>
        </w:trPr>
        <w:tc>
          <w:tcPr>
            <w:tcW w:type="dxa" w:w="288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19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(Month 1)</w:t>
            </w:r>
          </w:p>
        </w:tc>
        <w:tc>
          <w:tcPr>
            <w:tcW w:type="dxa" w:w="19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(Month 3)</w:t>
            </w:r>
          </w:p>
        </w:tc>
        <w:tc>
          <w:tcPr>
            <w:tcW w:type="dxa" w:w="26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Tracking Method</w:t>
            </w:r>
          </w:p>
        </w:tc>
      </w:tr>
      <w:tr>
        <w:trPr>
          <w:tblHeader w:val="false"/>
        </w:trPr>
        <w:tc>
          <w:tcPr>
            <w:tcW w:type="dxa" w:w="28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Signups</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500</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2,000</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Supabase Auth</w:t>
            </w:r>
          </w:p>
        </w:tc>
      </w:tr>
      <w:tr>
        <w:trPr>
          <w:tblHeader w:val="false"/>
        </w:trP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Active hosts (created ≥1 event)</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100</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500</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Database query</w:t>
            </w:r>
          </w:p>
        </w:tc>
      </w:tr>
      <w:tr>
        <w:trPr>
          <w:tblHeader w:val="false"/>
        </w:trPr>
        <w:tc>
          <w:tcPr>
            <w:tcW w:type="dxa" w:w="28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Events created</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150</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800</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Database query</w:t>
            </w:r>
          </w:p>
        </w:tc>
      </w:tr>
      <w:tr>
        <w:trPr>
          <w:tblHeader w:val="false"/>
        </w:trP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Paid conversions</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10% of active hosts</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15%</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Payment records</w:t>
            </w:r>
          </w:p>
        </w:tc>
      </w:tr>
      <w:tr>
        <w:trPr>
          <w:tblHeader w:val="false"/>
        </w:trPr>
        <w:tc>
          <w:tcPr>
            <w:tcW w:type="dxa" w:w="28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Monthly churn (paid)</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20%</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15%</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Subscription records</w:t>
            </w:r>
          </w:p>
        </w:tc>
      </w:tr>
      <w:tr>
        <w:trPr>
          <w:tblHeader w:val="false"/>
        </w:trP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NPS</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40</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User survey</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Module-Level KPIs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2640"/>
      </w:tblGrid>
      <w:tr>
        <w:trPr>
          <w:tblHeader/>
        </w:trPr>
        <w:tc>
          <w:tcPr>
            <w:tcW w:type="dxa" w:w="33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Module</w:t>
            </w:r>
          </w:p>
        </w:tc>
        <w:tc>
          <w:tcPr>
            <w:tcW w:type="dxa" w:w="33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Key Metric</w:t>
            </w:r>
          </w:p>
        </w:tc>
        <w:tc>
          <w:tcPr>
            <w:tcW w:type="dxa" w:w="26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r>
      <w:tr>
        <w:trPr>
          <w:tblHeader w:val="false"/>
        </w:trPr>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Auth &amp; Role Selection</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Signup completion rate</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85%</w:t>
            </w:r>
          </w:p>
        </w:tc>
      </w:tr>
      <w:tr>
        <w:trPr>
          <w:tblHeader w:val="false"/>
        </w:trP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Celebratory Curator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Wizard completion rate</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80%</w:t>
            </w:r>
          </w:p>
        </w:tc>
      </w:tr>
      <w:tr>
        <w:trPr>
          <w:tblHeader w:val="false"/>
        </w:trPr>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Host Dashboard</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7-day retention</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60%</w:t>
            </w:r>
          </w:p>
        </w:tc>
      </w:tr>
      <w:tr>
        <w:trPr>
          <w:tblHeader w:val="false"/>
        </w:trP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Guest Management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Avg guests added per event</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50</w:t>
            </w:r>
          </w:p>
        </w:tc>
      </w:tr>
      <w:tr>
        <w:trPr>
          <w:tblHeader w:val="false"/>
        </w:trPr>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Invitations</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guests invited via platform</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70%</w:t>
            </w:r>
          </w:p>
        </w:tc>
      </w:tr>
      <w:tr>
        <w:trPr>
          <w:tblHeader w:val="false"/>
        </w:trP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RSVP Tracking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RSVP response rate</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50%</w:t>
            </w:r>
          </w:p>
        </w:tc>
      </w:tr>
      <w:tr>
        <w:trPr>
          <w:tblHeader w:val="false"/>
        </w:trPr>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Planning Tools</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using checklist within 7 days</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40%</w:t>
            </w:r>
          </w:p>
        </w:tc>
      </w:tr>
      <w:tr>
        <w:trPr>
          <w:tblHeader w:val="false"/>
        </w:trP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Media &amp; Memories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Avg photos uploaded per event</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30</w:t>
            </w:r>
          </w:p>
        </w:tc>
      </w:tr>
      <w:tr>
        <w:trPr>
          <w:tblHeader w:val="false"/>
        </w:trPr>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Presence</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events with public website enabled</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60%</w:t>
            </w:r>
          </w:p>
        </w:tc>
      </w:tr>
      <w:tr>
        <w:trPr>
          <w:tblHeader w:val="false"/>
        </w:trP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Chatbot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FAQ deflection rate</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70%</w:t>
            </w:r>
          </w:p>
        </w:tc>
      </w:tr>
      <w:tr>
        <w:trPr>
          <w:tblHeader w:val="false"/>
        </w:trPr>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Chatbot</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Avg resolution time</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2 minutes</w:t>
            </w:r>
          </w:p>
        </w:tc>
      </w:tr>
      <w:tr>
        <w:trPr>
          <w:tblHeader w:val="false"/>
        </w:trP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Admin Module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ticket resolution time</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24 hours</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Engineering KPIs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tblHeader/>
        </w:trPr>
        <w:tc>
          <w:tcPr>
            <w:tcW w:type="dxa" w:w="57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36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r>
      <w:tr>
        <w:trPr>
          <w:tblHeader w:val="false"/>
        </w:trPr>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Core Web Vitals (LCP)</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2.5s on mobile</w:t>
            </w:r>
          </w:p>
        </w:tc>
      </w:tr>
      <w:tr>
        <w:trPr>
          <w:tblHeader w:val="false"/>
        </w:trPr>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Core Web Vitals (CLS)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0.1</w:t>
            </w:r>
          </w:p>
        </w:tc>
      </w:tr>
      <w:tr>
        <w:trPr>
          <w:tblHeader w:val="false"/>
        </w:trPr>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Error rate (API routes)</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&lt; 0.5%</w:t>
            </w:r>
          </w:p>
        </w:tc>
      </w:tr>
      <w:tr>
        <w:trPr>
          <w:tblHeader w:val="false"/>
        </w:trPr>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Test coverage (unit + integration)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80% on critical paths</w:t>
            </w:r>
          </w:p>
        </w:tc>
      </w:tr>
      <w:tr>
        <w:trPr>
          <w:tblHeader w:val="false"/>
        </w:trPr>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Deployment success rate</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 99%</w:t>
            </w:r>
          </w:p>
        </w:tc>
      </w:tr>
    </w:tbl>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11. Assumptions &amp; Constraints</w:t>
      </w:r>
    </w:p>
    <w:p>
      <w:pPr>
        <w:pStyle w:val="Heading3"/>
        <w:spacing w:after="80" w:before="200"/>
      </w:pPr>
      <w:r>
        <w:rPr>
          <w:rFonts w:ascii="Arial" w:cs="Arial" w:eastAsia="Arial" w:hAnsi="Arial"/>
          <w:b/>
          <w:bCs/>
          <w:color w:val="1B3A6B"/>
          <w:sz w:val="24"/>
          <w:szCs w:val="24"/>
        </w:rPr>
        <w:t xml:space="preserve">Assumptions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Assumption</w:t>
            </w:r>
          </w:p>
        </w:tc>
        <w:tc>
          <w:tcPr>
            <w:tcW w:type="dxa" w:w="50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 if Wrong</w:t>
            </w:r>
          </w:p>
        </w:tc>
      </w:tr>
      <w:tr>
        <w:trPr>
          <w:tblHeader w:val="false"/>
        </w:trPr>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WhatsApp is the primary invitation channel</w:t>
            </w:r>
          </w:p>
        </w:tc>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Invitations may need SMS/email as primary channel</w:t>
            </w:r>
          </w:p>
        </w:tc>
      </w:tr>
      <w:tr>
        <w:trPr>
          <w:tblHeader w:val="false"/>
        </w:trPr>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Hosts willing to pay INR 500–2,000/year</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Pricing strategy and tier structure need revision</w:t>
            </w:r>
          </w:p>
        </w:tc>
      </w:tr>
      <w:tr>
        <w:trPr>
          <w:tblHeader w:val="false"/>
        </w:trPr>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Hosts use platform on mobile primarily</w:t>
            </w:r>
          </w:p>
        </w:tc>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Desktop UI prioritisation may need to increase</w:t>
            </w:r>
          </w:p>
        </w:tc>
      </w:tr>
      <w:tr>
        <w:trPr>
          <w:tblHeader w:val="false"/>
        </w:trPr>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English sufficient for MVP</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May limit tier-2/3 city adoption; localisation needed sooner</w:t>
            </w:r>
          </w:p>
        </w:tc>
      </w:tr>
      <w:tr>
        <w:trPr>
          <w:tblHeader w:val="false"/>
        </w:trPr>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Supabase free tier sufficient for MVP scale</w:t>
            </w:r>
          </w:p>
        </w:tc>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May need paid plan at ~500+ active users</w:t>
            </w:r>
          </w:p>
        </w:tc>
      </w:tr>
      <w:tr>
        <w:trPr>
          <w:tblHeader w:val="false"/>
        </w:trPr>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Vercel error fixable before launch</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Alternate host (Railway, Render) must be evaluated</w:t>
            </w:r>
          </w:p>
        </w:tc>
      </w:tr>
      <w:tr>
        <w:trPr>
          <w:tblHeader w:val="false"/>
        </w:trPr>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PWA sufficient for MVP</w:t>
            </w:r>
          </w:p>
        </w:tc>
        <w:tc>
          <w:tcPr>
            <w:tcW w:type="dxa" w:w="5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Phase 2 native app timeline may need to be pulled forward</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Constraints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Constraint</w:t>
            </w:r>
          </w:p>
        </w:tc>
        <w:tc>
          <w:tcPr>
            <w:tcW w:type="dxa" w:w="69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Details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Self-funded</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 external capital. Every cost must be justifiable on a lean budget.</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Two-person team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 (product/spec) + Dheeraj (engineering). AI tooling partially mitigates bandwidth.</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WhatsApp API access</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Requires WhatsApp Business API approval. MVP may use wa.me deep links as fallback.</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Phone OTP (Twilio)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Twilio must be configured in Supabase. Test OTP (123456) in development only.</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 payment infrastructure</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Free tier only until Razorpay/Stripe billing is implemented.</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Figma dependency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Chatbot and some screens blocked on Figma design completion.</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India data residency</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ap-northeast-1 currently. Consider ap-south-1 (Mumbai) for latency.</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Print partner (Event Magazine)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Third-party print partner must be identified and contracted.</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DPDP Act compliance</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Guest consent flows and data deletion must be implemented before launch. Legal requirement.</w:t>
            </w:r>
          </w:p>
        </w:tc>
      </w:tr>
    </w:tbl>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12. Dependencies &amp; Risks</w:t>
      </w:r>
    </w:p>
    <w:p>
      <w:pPr>
        <w:pStyle w:val="Heading3"/>
        <w:spacing w:after="80" w:before="200"/>
      </w:pPr>
      <w:r>
        <w:rPr>
          <w:rFonts w:ascii="Arial" w:cs="Arial" w:eastAsia="Arial" w:hAnsi="Arial"/>
          <w:b/>
          <w:bCs/>
          <w:color w:val="1B3A6B"/>
          <w:sz w:val="24"/>
          <w:szCs w:val="24"/>
        </w:rPr>
        <w:t xml:space="preserve">Key Dependencies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800"/>
        <w:gridCol w:w="1560"/>
        <w:gridCol w:w="3360"/>
      </w:tblGrid>
      <w:tr>
        <w:trPr>
          <w:tblHeader/>
        </w:trPr>
        <w:tc>
          <w:tcPr>
            <w:tcW w:type="dxa" w:w="26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Dependency</w:t>
            </w:r>
          </w:p>
        </w:tc>
        <w:tc>
          <w:tcPr>
            <w:tcW w:type="dxa" w:w="18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Owner</w:t>
            </w:r>
          </w:p>
        </w:tc>
        <w:tc>
          <w:tcPr>
            <w:tcW w:type="dxa" w:w="15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c>
          <w:tcPr>
            <w:tcW w:type="dxa" w:w="33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 if Delayed</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Vercel deployment fix</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Dheeraj</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Blocked</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MVP cannot go live</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Figma designs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Design team (TBD)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Not started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Chatbot and screens cannot be implemented</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WhatsApp Business API access</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Not started</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Invitations limited to wa.me links</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Twilio configuration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Not started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Phone OTP not functional in production</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Razorpay/payment integration</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Deferred</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 paid tier until implemented</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Marketing &amp; branding hire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TBD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Landing page and brand positioning delayed</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Print partner (Event Magazine)</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Not started</w:t>
            </w:r>
          </w:p>
        </w:tc>
        <w:tc>
          <w:tcPr>
            <w:tcW w:type="dxa" w:w="3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Magazine feature cannot launch</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DPDP Act compliance review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Not started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Platform cannot handle real guest data at scale</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Risk Register</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200"/>
        <w:gridCol w:w="3960"/>
      </w:tblGrid>
      <w:tr>
        <w:trPr>
          <w:tblHeader/>
        </w:trPr>
        <w:tc>
          <w:tcPr>
            <w:tcW w:type="dxa" w:w="30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Likelihood</w:t>
            </w:r>
          </w:p>
        </w:tc>
        <w:tc>
          <w:tcPr>
            <w:tcW w:type="dxa" w:w="1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39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Mitigation</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Vercel deployment broken at launch</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Critical</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Evaluate Railway/Render; root-cause investigation is P0</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WhatsApp API approval delayed/denied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High</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Ship MVP with wa.me fallback; apply for API access immediately</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Team bandwidth insufficient</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High</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High</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Ruthless prioritisation; launch with P0+P1 modules only if needed</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Low willingness-to-pay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High</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Extend free tier; use first 100 users for pricing research</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Supabase costs exceed budget</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Low</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Monitor usage; scale Supabase tier proactively</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Data breach / security vulnerability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Low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Critical</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Supabase RLS on all tables; security review before launch</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Figma designs not on time</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Start chatbot with wireframes; unblock frontend with lo-fi specs</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Competition launches India-first product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Low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Speed to market; focus on Q3 2026 MVP launch</w:t>
            </w:r>
          </w:p>
        </w:tc>
      </w:tr>
      <w:tr>
        <w:trPr>
          <w:tblHeader w:val="false"/>
        </w:trP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DPDP Act non-compliance at launch</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High</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Implement consent flows and privacy policy before launch; treat as P0</w:t>
            </w:r>
          </w:p>
        </w:tc>
      </w:tr>
    </w:tbl>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13. Timeline Overview</w:t>
      </w:r>
    </w:p>
    <w:p>
      <w:pPr>
        <w:spacing w:after="160" w:before="0"/>
      </w:pPr>
      <w:r>
        <w:rPr>
          <w:rFonts w:ascii="Arial" w:cs="Arial" w:eastAsia="Arial" w:hAnsi="Arial"/>
          <w:sz w:val="22"/>
          <w:szCs w:val="22"/>
        </w:rPr>
        <w:t xml:space="preserve">This timeline is approximate and will be updated as each phase progresses. All dates assume the current team composition (Abhijith + Dheeraj + Claude Code).</w:t>
      </w:r>
    </w:p>
    <w:p>
      <w:pPr>
        <w:pStyle w:val="Heading3"/>
        <w:spacing w:after="80" w:before="200"/>
      </w:pPr>
      <w:r>
        <w:rPr>
          <w:rFonts w:ascii="Arial" w:cs="Arial" w:eastAsia="Arial" w:hAnsi="Arial"/>
          <w:b/>
          <w:bCs/>
          <w:color w:val="1B3A6B"/>
          <w:sz w:val="24"/>
          <w:szCs w:val="24"/>
        </w:rPr>
        <w:t xml:space="preserve">Phase 1 — Foundation</w:t>
      </w:r>
    </w:p>
    <w:p>
      <w:pPr>
        <w:pStyle w:val="ListParagraph"/>
        <w:numPr>
          <w:ilvl w:val="0"/>
          <w:numId w:val="2"/>
        </w:numPr>
        <w:spacing w:after="40" w:before="40"/>
      </w:pPr>
      <w:r>
        <w:rPr>
          <w:rFonts w:ascii="Arial" w:cs="Arial" w:eastAsia="Arial" w:hAnsi="Arial"/>
          <w:sz w:val="22"/>
          <w:szCs w:val="22"/>
        </w:rPr>
        <w:t xml:space="preserve">Auth &amp; Role Selection (DONE) — March 2026</w:t>
      </w:r>
    </w:p>
    <w:p>
      <w:pPr>
        <w:pStyle w:val="ListParagraph"/>
        <w:numPr>
          <w:ilvl w:val="0"/>
          <w:numId w:val="2"/>
        </w:numPr>
        <w:spacing w:after="40" w:before="40"/>
      </w:pPr>
      <w:r>
        <w:rPr>
          <w:rFonts w:ascii="Arial" w:cs="Arial" w:eastAsia="Arial" w:hAnsi="Arial"/>
          <w:sz w:val="22"/>
          <w:szCs w:val="22"/>
        </w:rPr>
        <w:t xml:space="preserve">Event Creation Wizard (DONE) — March–April 2026</w:t>
      </w:r>
    </w:p>
    <w:p>
      <w:pPr>
        <w:pStyle w:val="ListParagraph"/>
        <w:numPr>
          <w:ilvl w:val="0"/>
          <w:numId w:val="2"/>
        </w:numPr>
        <w:spacing w:after="40" w:before="40"/>
      </w:pPr>
      <w:r>
        <w:rPr>
          <w:rFonts w:ascii="Arial" w:cs="Arial" w:eastAsia="Arial" w:hAnsi="Arial"/>
          <w:sz w:val="22"/>
          <w:szCs w:val="22"/>
        </w:rPr>
        <w:t xml:space="preserve">Component Library (Active) — April–May 2026</w:t>
      </w:r>
    </w:p>
    <w:p>
      <w:pPr>
        <w:pStyle w:val="Heading3"/>
        <w:spacing w:after="80" w:before="200"/>
      </w:pPr>
      <w:r>
        <w:rPr>
          <w:rFonts w:ascii="Arial" w:cs="Arial" w:eastAsia="Arial" w:hAnsi="Arial"/>
          <w:b/>
          <w:bCs/>
          <w:color w:val="1B3A6B"/>
          <w:sz w:val="24"/>
          <w:szCs w:val="24"/>
        </w:rPr>
        <w:t xml:space="preserve">Phase 1 — Core Features</w:t>
      </w:r>
    </w:p>
    <w:p>
      <w:pPr>
        <w:pStyle w:val="ListParagraph"/>
        <w:numPr>
          <w:ilvl w:val="0"/>
          <w:numId w:val="2"/>
        </w:numPr>
        <w:spacing w:after="40" w:before="40"/>
      </w:pPr>
      <w:r>
        <w:rPr>
          <w:rFonts w:ascii="Arial" w:cs="Arial" w:eastAsia="Arial" w:hAnsi="Arial"/>
          <w:sz w:val="22"/>
          <w:szCs w:val="22"/>
        </w:rPr>
        <w:t xml:space="preserve">Host Dashboard — April–May 2026</w:t>
      </w:r>
    </w:p>
    <w:p>
      <w:pPr>
        <w:pStyle w:val="ListParagraph"/>
        <w:numPr>
          <w:ilvl w:val="0"/>
          <w:numId w:val="2"/>
        </w:numPr>
        <w:spacing w:after="40" w:before="40"/>
      </w:pPr>
      <w:r>
        <w:rPr>
          <w:rFonts w:ascii="Arial" w:cs="Arial" w:eastAsia="Arial" w:hAnsi="Arial"/>
          <w:sz w:val="22"/>
          <w:szCs w:val="22"/>
        </w:rPr>
        <w:t xml:space="preserve">Event Management Hub — May–June 2026</w:t>
      </w:r>
    </w:p>
    <w:p>
      <w:pPr>
        <w:pStyle w:val="ListParagraph"/>
        <w:numPr>
          <w:ilvl w:val="0"/>
          <w:numId w:val="2"/>
        </w:numPr>
        <w:spacing w:after="40" w:before="40"/>
      </w:pPr>
      <w:r>
        <w:rPr>
          <w:rFonts w:ascii="Arial" w:cs="Arial" w:eastAsia="Arial" w:hAnsi="Arial"/>
          <w:sz w:val="22"/>
          <w:szCs w:val="22"/>
        </w:rPr>
        <w:t xml:space="preserve">Guest Management &amp; RSVP — May–June 2026</w:t>
      </w:r>
    </w:p>
    <w:p>
      <w:pPr>
        <w:pStyle w:val="ListParagraph"/>
        <w:numPr>
          <w:ilvl w:val="0"/>
          <w:numId w:val="2"/>
        </w:numPr>
        <w:spacing w:after="40" w:before="40"/>
      </w:pPr>
      <w:r>
        <w:rPr>
          <w:rFonts w:ascii="Arial" w:cs="Arial" w:eastAsia="Arial" w:hAnsi="Arial"/>
          <w:sz w:val="22"/>
          <w:szCs w:val="22"/>
        </w:rPr>
        <w:t xml:space="preserve">Digital Invitations — June–July 2026</w:t>
      </w:r>
    </w:p>
    <w:p>
      <w:pPr>
        <w:pStyle w:val="ListParagraph"/>
        <w:numPr>
          <w:ilvl w:val="0"/>
          <w:numId w:val="2"/>
        </w:numPr>
        <w:spacing w:after="40" w:before="40"/>
      </w:pPr>
      <w:r>
        <w:rPr>
          <w:rFonts w:ascii="Arial" w:cs="Arial" w:eastAsia="Arial" w:hAnsi="Arial"/>
          <w:sz w:val="22"/>
          <w:szCs w:val="22"/>
        </w:rPr>
        <w:t xml:space="preserve">Planning Tools — June–July 2026</w:t>
      </w:r>
    </w:p>
    <w:p>
      <w:pPr>
        <w:pStyle w:val="Heading3"/>
        <w:spacing w:after="80" w:before="200"/>
      </w:pPr>
      <w:r>
        <w:rPr>
          <w:rFonts w:ascii="Arial" w:cs="Arial" w:eastAsia="Arial" w:hAnsi="Arial"/>
          <w:b/>
          <w:bCs/>
          <w:color w:val="1B3A6B"/>
          <w:sz w:val="24"/>
          <w:szCs w:val="24"/>
        </w:rPr>
        <w:t xml:space="preserve">Phase 1 — Launch Prep</w:t>
      </w:r>
    </w:p>
    <w:p>
      <w:pPr>
        <w:pStyle w:val="ListParagraph"/>
        <w:numPr>
          <w:ilvl w:val="0"/>
          <w:numId w:val="2"/>
        </w:numPr>
        <w:spacing w:after="40" w:before="40"/>
      </w:pPr>
      <w:r>
        <w:rPr>
          <w:rFonts w:ascii="Arial" w:cs="Arial" w:eastAsia="Arial" w:hAnsi="Arial"/>
          <w:sz w:val="22"/>
          <w:szCs w:val="22"/>
        </w:rPr>
        <w:t xml:space="preserve">Media &amp; Memories — July–August 2026</w:t>
      </w:r>
    </w:p>
    <w:p>
      <w:pPr>
        <w:pStyle w:val="ListParagraph"/>
        <w:numPr>
          <w:ilvl w:val="0"/>
          <w:numId w:val="2"/>
        </w:numPr>
        <w:spacing w:after="40" w:before="40"/>
      </w:pPr>
      <w:r>
        <w:rPr>
          <w:rFonts w:ascii="Arial" w:cs="Arial" w:eastAsia="Arial" w:hAnsi="Arial"/>
          <w:sz w:val="22"/>
          <w:szCs w:val="22"/>
        </w:rPr>
        <w:t xml:space="preserve">Digital Presence — July–August 2026</w:t>
      </w:r>
    </w:p>
    <w:p>
      <w:pPr>
        <w:pStyle w:val="ListParagraph"/>
        <w:numPr>
          <w:ilvl w:val="0"/>
          <w:numId w:val="2"/>
        </w:numPr>
        <w:spacing w:after="40" w:before="40"/>
      </w:pPr>
      <w:r>
        <w:rPr>
          <w:rFonts w:ascii="Arial" w:cs="Arial" w:eastAsia="Arial" w:hAnsi="Arial"/>
          <w:sz w:val="22"/>
          <w:szCs w:val="22"/>
        </w:rPr>
        <w:t xml:space="preserve">Event Settings &amp; User Settings — July–August 2026</w:t>
      </w:r>
    </w:p>
    <w:p>
      <w:pPr>
        <w:pStyle w:val="ListParagraph"/>
        <w:numPr>
          <w:ilvl w:val="0"/>
          <w:numId w:val="2"/>
        </w:numPr>
        <w:spacing w:after="40" w:before="40"/>
      </w:pPr>
      <w:r>
        <w:rPr>
          <w:rFonts w:ascii="Arial" w:cs="Arial" w:eastAsia="Arial" w:hAnsi="Arial"/>
          <w:sz w:val="22"/>
          <w:szCs w:val="22"/>
        </w:rPr>
        <w:t xml:space="preserve">Support Chatbot — July–August 2026</w:t>
      </w:r>
    </w:p>
    <w:p>
      <w:pPr>
        <w:pStyle w:val="ListParagraph"/>
        <w:numPr>
          <w:ilvl w:val="0"/>
          <w:numId w:val="2"/>
        </w:numPr>
        <w:spacing w:after="40" w:before="40"/>
      </w:pPr>
      <w:r>
        <w:rPr>
          <w:rFonts w:ascii="Arial" w:cs="Arial" w:eastAsia="Arial" w:hAnsi="Arial"/>
          <w:sz w:val="22"/>
          <w:szCs w:val="22"/>
        </w:rPr>
        <w:t xml:space="preserve">Landing Page — August–September 2026</w:t>
      </w:r>
    </w:p>
    <w:p>
      <w:pPr>
        <w:pStyle w:val="ListParagraph"/>
        <w:numPr>
          <w:ilvl w:val="0"/>
          <w:numId w:val="2"/>
        </w:numPr>
        <w:spacing w:after="40" w:before="40"/>
      </w:pPr>
      <w:r>
        <w:rPr>
          <w:rFonts w:ascii="Arial" w:cs="Arial" w:eastAsia="Arial" w:hAnsi="Arial"/>
          <w:sz w:val="22"/>
          <w:szCs w:val="22"/>
        </w:rPr>
        <w:t xml:space="preserve">Admin Module — August–September 2026</w:t>
      </w:r>
    </w:p>
    <w:p>
      <w:pPr>
        <w:pStyle w:val="ListParagraph"/>
        <w:numPr>
          <w:ilvl w:val="0"/>
          <w:numId w:val="2"/>
        </w:numPr>
        <w:spacing w:after="40" w:before="40"/>
      </w:pPr>
      <w:r>
        <w:rPr>
          <w:rFonts w:ascii="Arial" w:cs="Arial" w:eastAsia="Arial" w:hAnsi="Arial"/>
          <w:sz w:val="22"/>
          <w:szCs w:val="22"/>
        </w:rPr>
        <w:t xml:space="preserve">MVP Launch — September 2026</w:t>
      </w:r>
    </w:p>
    <w:p>
      <w:pPr>
        <w:pStyle w:val="Heading3"/>
        <w:spacing w:after="80" w:before="200"/>
      </w:pPr>
      <w:r>
        <w:rPr>
          <w:rFonts w:ascii="Arial" w:cs="Arial" w:eastAsia="Arial" w:hAnsi="Arial"/>
          <w:b/>
          <w:bCs/>
          <w:color w:val="1B3A6B"/>
          <w:sz w:val="24"/>
          <w:szCs w:val="24"/>
        </w:rPr>
        <w:t xml:space="preserve">Phase 2 — Growth</w:t>
      </w:r>
    </w:p>
    <w:p>
      <w:pPr>
        <w:pStyle w:val="ListParagraph"/>
        <w:numPr>
          <w:ilvl w:val="0"/>
          <w:numId w:val="2"/>
        </w:numPr>
        <w:spacing w:after="40" w:before="40"/>
      </w:pPr>
      <w:r>
        <w:rPr>
          <w:rFonts w:ascii="Arial" w:cs="Arial" w:eastAsia="Arial" w:hAnsi="Arial"/>
          <w:sz w:val="22"/>
          <w:szCs w:val="22"/>
        </w:rPr>
        <w:t xml:space="preserve">Vendor Role (active collaborator model) — October 2026–January 2027</w:t>
      </w:r>
    </w:p>
    <w:p>
      <w:pPr>
        <w:pStyle w:val="ListParagraph"/>
        <w:numPr>
          <w:ilvl w:val="0"/>
          <w:numId w:val="2"/>
        </w:numPr>
        <w:spacing w:after="40" w:before="40"/>
      </w:pPr>
      <w:r>
        <w:rPr>
          <w:rFonts w:ascii="Arial" w:cs="Arial" w:eastAsia="Arial" w:hAnsi="Arial"/>
          <w:sz w:val="22"/>
          <w:szCs w:val="22"/>
        </w:rPr>
        <w:t xml:space="preserve">Analytics Dashboard — January–March 2027</w:t>
      </w:r>
    </w:p>
    <w:p>
      <w:pPr>
        <w:pStyle w:val="ListParagraph"/>
        <w:numPr>
          <w:ilvl w:val="0"/>
          <w:numId w:val="2"/>
        </w:numPr>
        <w:spacing w:after="40" w:before="40"/>
      </w:pPr>
      <w:r>
        <w:rPr>
          <w:rFonts w:ascii="Arial" w:cs="Arial" w:eastAsia="Arial" w:hAnsi="Arial"/>
          <w:sz w:val="22"/>
          <w:szCs w:val="22"/>
        </w:rPr>
        <w:t xml:space="preserve">Real-time Features — February–April 2027</w:t>
      </w:r>
    </w:p>
    <w:p>
      <w:pPr>
        <w:spacing w:after="0" w:before="160"/>
      </w:pPr>
      <w:r>
        <w:t xml:space="preserve"/>
      </w:r>
    </w:p>
    <w:p>
      <w:pPr>
        <w:pStyle w:val="Heading3"/>
        <w:spacing w:after="80" w:before="200"/>
      </w:pPr>
      <w:r>
        <w:rPr>
          <w:rFonts w:ascii="Arial" w:cs="Arial" w:eastAsia="Arial" w:hAnsi="Arial"/>
          <w:b/>
          <w:bCs/>
          <w:color w:val="1B3A6B"/>
          <w:sz w:val="24"/>
          <w:szCs w:val="24"/>
        </w:rPr>
        <w:t xml:space="preserve">Milestone Summary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920"/>
        <w:gridCol w:w="4320"/>
      </w:tblGrid>
      <w:tr>
        <w:trPr>
          <w:tblHeader/>
        </w:trPr>
        <w:tc>
          <w:tcPr>
            <w:tcW w:type="dxa" w:w="31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Milestone</w:t>
            </w:r>
          </w:p>
        </w:tc>
        <w:tc>
          <w:tcPr>
            <w:tcW w:type="dxa" w:w="19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Date</w:t>
            </w:r>
          </w:p>
        </w:tc>
        <w:tc>
          <w:tcPr>
            <w:tcW w:type="dxa" w:w="43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Exit Criteria</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Component Library complete</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May 2026</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All reusable UI components built, documented, tested</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Host Dashboard live</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May 2026</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Dashboard shows real Supabase data, all quick actions functional</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Core Event Flow complete</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July 2026</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Create event → Add guests → Send invitations → Track RSVPs — all working end-to-end</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All modules feature-complete</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August 2026</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All 14 modules functional, no P0/P1 bugs</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Launch-ready</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September 2026</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Vercel clean, tests passing, QA signed off, privacy policy live, DPDP consent flows implemented</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MVP Public Launch</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Q3 2026</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Platform publicly accessible, paid tier available</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Phase 2 kick-off</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Q4 2026</w:t>
            </w:r>
          </w:p>
        </w:tc>
        <w:tc>
          <w:tcPr>
            <w:tcW w:type="dxa" w:w="4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Post-launch learnings incorporated, Vendor role scoped and in development</w:t>
            </w:r>
          </w:p>
        </w:tc>
      </w:tr>
    </w:tbl>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14. Approval &amp; Sign-off</w:t>
      </w:r>
    </w:p>
    <w:p>
      <w:pPr>
        <w:spacing w:after="160" w:before="0"/>
      </w:pPr>
      <w:r>
        <w:rPr>
          <w:rFonts w:ascii="Arial" w:cs="Arial" w:eastAsia="Arial" w:hAnsi="Arial"/>
          <w:sz w:val="22"/>
          <w:szCs w:val="22"/>
        </w:rPr>
        <w:t xml:space="preserve">This document defines the business requirements for Evenzi MVP Phase 1. It is intended to serve as the authoritative source of truth for product scope, functional requirements, and success criteria for this phase.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60"/>
        <w:gridCol w:w="2160"/>
        <w:gridCol w:w="1920"/>
      </w:tblGrid>
      <w:tr>
        <w:trPr>
          <w:tblHeader/>
        </w:trPr>
        <w:tc>
          <w:tcPr>
            <w:tcW w:type="dxa" w:w="31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Role</w:t>
            </w:r>
          </w:p>
        </w:tc>
        <w:tc>
          <w:tcPr>
            <w:tcW w:type="dxa" w:w="21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Name</w:t>
            </w:r>
          </w:p>
        </w:tc>
        <w:tc>
          <w:tcPr>
            <w:tcW w:type="dxa" w:w="21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c>
          <w:tcPr>
            <w:tcW w:type="dxa" w:w="19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Product Owner / Founder</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Abhijith</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Pending review</w:t>
            </w:r>
          </w:p>
        </w:tc>
        <w:tc>
          <w:tcPr>
            <w:tcW w:type="dxa" w:w="19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Lead Engineer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Dheeraj</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Pending review</w:t>
            </w:r>
          </w:p>
        </w:tc>
        <w:tc>
          <w:tcPr>
            <w:tcW w:type="dxa" w:w="1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t>
            </w:r>
          </w:p>
        </w:tc>
      </w:tr>
    </w:tbl>
    <w:p>
      <w:pPr>
        <w:spacing w:after="0" w:before="200"/>
      </w:pPr>
      <w:r>
        <w:t xml:space="preserve"/>
      </w:r>
    </w:p>
    <w:p>
      <w:pPr>
        <w:spacing w:after="160" w:before="0"/>
      </w:pPr>
      <w:r>
        <w:rPr>
          <w:rFonts w:ascii="Arial" w:cs="Arial" w:eastAsia="Arial" w:hAnsi="Arial"/>
          <w:b/>
          <w:bCs/>
          <w:sz w:val="22"/>
          <w:szCs w:val="22"/>
        </w:rPr>
        <w:t xml:space="preserve">Notes for reviewers:</w:t>
      </w:r>
    </w:p>
    <w:p>
      <w:pPr>
        <w:pStyle w:val="ListParagraph"/>
        <w:numPr>
          <w:ilvl w:val="0"/>
          <w:numId w:val="2"/>
        </w:numPr>
        <w:spacing w:after="40" w:before="40"/>
      </w:pPr>
      <w:r>
        <w:rPr>
          <w:rFonts w:ascii="Arial" w:cs="Arial" w:eastAsia="Arial" w:hAnsi="Arial"/>
          <w:sz w:val="22"/>
          <w:szCs w:val="22"/>
        </w:rPr>
        <w:t xml:space="preserve">Items marked “Pricing TBD” in the Revenue Model section require a decision before MVP launch</w:t>
      </w:r>
    </w:p>
    <w:p>
      <w:pPr>
        <w:pStyle w:val="ListParagraph"/>
        <w:numPr>
          <w:ilvl w:val="0"/>
          <w:numId w:val="2"/>
        </w:numPr>
        <w:spacing w:after="40" w:before="40"/>
      </w:pPr>
      <w:r>
        <w:rPr>
          <w:rFonts w:ascii="Arial" w:cs="Arial" w:eastAsia="Arial" w:hAnsi="Arial"/>
          <w:sz w:val="22"/>
          <w:szCs w:val="22"/>
        </w:rPr>
        <w:t xml:space="preserve">The WhatsApp API dependency (Module 6) requires a business decision and action before the Digital Invitations module can be fully implemented</w:t>
      </w:r>
    </w:p>
    <w:p>
      <w:pPr>
        <w:pStyle w:val="ListParagraph"/>
        <w:numPr>
          <w:ilvl w:val="0"/>
          <w:numId w:val="2"/>
        </w:numPr>
        <w:spacing w:after="40" w:before="40"/>
      </w:pPr>
      <w:r>
        <w:rPr>
          <w:rFonts w:ascii="Arial" w:cs="Arial" w:eastAsia="Arial" w:hAnsi="Arial"/>
          <w:sz w:val="22"/>
          <w:szCs w:val="22"/>
        </w:rPr>
        <w:t xml:space="preserve">The Figma design dependency for the Support Chatbot (Module 12) requires a timeline commitment from the design team</w:t>
      </w:r>
    </w:p>
    <w:p>
      <w:pPr>
        <w:pStyle w:val="ListParagraph"/>
        <w:numPr>
          <w:ilvl w:val="0"/>
          <w:numId w:val="2"/>
        </w:numPr>
        <w:spacing w:after="40" w:before="40"/>
      </w:pPr>
      <w:r>
        <w:rPr>
          <w:rFonts w:ascii="Arial" w:cs="Arial" w:eastAsia="Arial" w:hAnsi="Arial"/>
          <w:sz w:val="22"/>
          <w:szCs w:val="22"/>
        </w:rPr>
        <w:t xml:space="preserve">DPDP Act 2023 compliance (guest consent flows, privacy policy, data deletion) is a </w:t>
      </w:r>
      <w:r>
        <w:rPr>
          <w:rFonts w:ascii="Arial" w:cs="Arial" w:eastAsia="Arial" w:hAnsi="Arial"/>
          <w:b/>
          <w:bCs/>
          <w:sz w:val="22"/>
          <w:szCs w:val="22"/>
        </w:rPr>
        <w:t xml:space="preserve">legal requirement</w:t>
      </w:r>
      <w:r>
        <w:rPr>
          <w:rFonts w:ascii="Arial" w:cs="Arial" w:eastAsia="Arial" w:hAnsi="Arial"/>
          <w:sz w:val="22"/>
          <w:szCs w:val="22"/>
        </w:rPr>
        <w:t xml:space="preserve"> that must be addressed before the platform handles real guest data at scale</w:t>
      </w:r>
    </w:p>
    <w:p>
      <w:pPr>
        <w:pStyle w:val="ListParagraph"/>
        <w:numPr>
          <w:ilvl w:val="0"/>
          <w:numId w:val="2"/>
        </w:numPr>
        <w:spacing w:after="40" w:before="40"/>
      </w:pPr>
      <w:r>
        <w:rPr>
          <w:rFonts w:ascii="Arial" w:cs="Arial" w:eastAsia="Arial" w:hAnsi="Arial"/>
          <w:sz w:val="22"/>
          <w:szCs w:val="22"/>
        </w:rPr>
        <w:t xml:space="preserve">A print partner for the Event Magazine / Photo Book must be identified before that feature can be marketed</w:t>
      </w:r>
    </w:p>
    <w:p>
      <w:pPr>
        <w:pBdr>
          <w:bottom w:val="single" w:color="2D5FAD" w:sz="4" w:space="1"/>
        </w:pBdr>
        <w:spacing w:after="200" w:before="200"/>
      </w:pPr>
    </w:p>
    <w:p>
      <w:pPr>
        <w:spacing w:after="160" w:before="0"/>
      </w:pPr>
      <w:r>
        <w:rPr>
          <w:rFonts w:ascii="Arial" w:cs="Arial" w:eastAsia="Arial" w:hAnsi="Arial"/>
          <w:i/>
          <w:iCs/>
          <w:color w:val="888888"/>
          <w:sz w:val="22"/>
          <w:szCs w:val="22"/>
        </w:rPr>
        <w:t xml:space="preserve">Document prepared by Claude Code (AI development assistant) on behalf of the Evenzi product team, April 2026. All product and business decisions are subject to review and approval by Abhijith (Founder/Product Owner).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5FAD" w:sz="4" w:space="4"/>
      </w:pBdr>
      <w:spacing w:before="100"/>
      <w:jc w:val="center"/>
    </w:pPr>
    <w:r>
      <w:rPr>
        <w:rFonts w:ascii="Arial" w:cs="Arial" w:eastAsia="Arial" w:hAnsi="Arial"/>
        <w:color w:val="888888"/>
        <w:sz w:val="18"/>
        <w:szCs w:val="18"/>
      </w:rPr>
      <w:t xml:space="preserve">Confidential — Evenzi Internal Document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5FAD" w:sz="4" w:space="4"/>
      </w:pBdr>
      <w:spacing w:after="100"/>
    </w:pPr>
    <w:r>
      <w:rPr>
        <w:rFonts w:ascii="Arial" w:cs="Arial" w:eastAsia="Arial" w:hAnsi="Arial"/>
        <w:b/>
        <w:bCs/>
        <w:color w:val="2D5FAD"/>
        <w:sz w:val="18"/>
        <w:szCs w:val="18"/>
      </w:rPr>
      <w:t xml:space="preserve">Evenzi — Business Requirements Document</w:t>
    </w:r>
    <w:r>
      <w:rPr>
        <w:rFonts w:ascii="Arial" w:cs="Arial" w:eastAsia="Arial" w:hAnsi="Arial"/>
        <w:color w:val="888888"/>
        <w:sz w:val="18"/>
        <w:szCs w:val="18"/>
      </w:rPr>
      <w:t xml:space="preserve">    |    Version 1.1    |    April 2026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D5FAD"/>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2026-04-16T09:52:35.537Z</dcterms:created>
  <dcterms:modified xsi:type="dcterms:W3CDTF">2026-04-16T09:52:35.543Z</dcterms:modified>
</cp:coreProperties>
</file>

<file path=docProps/custom.xml><?xml version="1.0" encoding="utf-8"?>
<Properties xmlns="http://schemas.openxmlformats.org/officeDocument/2006/custom-properties" xmlns:vt="http://schemas.openxmlformats.org/officeDocument/2006/docPropsVTypes"/>
</file>