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 05 - Tipos de testes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https://vericode.breezy.hr/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Tipos de testes?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Funcionalidades: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Validar que as funcionalidades do sistema estão funcionando corretamente.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Aceitação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Alfa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Regressão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Desempenho: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Validar o desempenho do sistema no diz respeito a seu tempo de resposta para determinadas operações.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bancário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um robô médico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redes sociais upload de arquivos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Ferramenta para teste de desempenho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Jmeter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color w:val="ff0000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https://jmeter.apache.org/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i w:val="1"/>
          <w:color w:val="1155cc"/>
        </w:rPr>
      </w:pPr>
      <w:r w:rsidDel="00000000" w:rsidR="00000000" w:rsidRPr="00000000">
        <w:rPr>
          <w:b w:val="1"/>
          <w:i w:val="1"/>
          <w:color w:val="1155cc"/>
          <w:rtl w:val="0"/>
        </w:rPr>
        <w:t xml:space="preserve">Teste de desempenho foca em todo o fluxo do sistema Fim a Fim</w:t>
      </w:r>
    </w:p>
    <w:p w:rsidR="00000000" w:rsidDel="00000000" w:rsidP="00000000" w:rsidRDefault="00000000" w:rsidRPr="00000000" w14:paraId="00000021">
      <w:pPr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Usabilidade: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Validam aspectos que envolvem a experiência do usuário ao utilizar o sistema.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Estética de um website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de disposição de cores da interface do aplicativo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interface a ser utilizada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do usuário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Segurança: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Validam a proteção do sistema contra invasões ou acesso não autorizado a informações.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Sites com acesso restrito.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Tráfego de informações criptografadas.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Perfis de acesso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Portabilidade: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Validam o funcionamento do sistema em diferentes plataformas e dispositivos, nas quais o sistema está disposto a funcionar.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IOS,Android, etc.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Stress: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Validam o comportamento do sistema em condições extremas.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Stress no sistema pode abranger cargas de trabalho externas, memórias insuficiente, hardware e serviços indisponíveis ou recursos compartilhados limitados.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Executados o quanto antes para se ter o tempo necessário para corrigir ou melhorar o desempenho do sistema conforme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ericode.breezy.hr/" TargetMode="External"/><Relationship Id="rId7" Type="http://schemas.openxmlformats.org/officeDocument/2006/relationships/hyperlink" Target="https://jmeter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