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c4qfgcd66agz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Aprenda o que são Estrutura de Dados e 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brunodecamposdias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ksou8tbg66f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1.1 - Conceitos iniciais sobre estrutura de dados, arrays e registro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Dados: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espaço alocado na memória.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 conjunto de instruções estruturadas e ordenadas, seu objetivo é realizar uma tarefa ou operação específica.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São utilizados para manipular dados nas estruturas de várias formas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editar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Visualizar, localizar, classificar em ordem numérica ou analfabeto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Estruturas: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Vetores e Matrizes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Pilha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Árvore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Hash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Vetores e Matrizes 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unidimensionais são estruturas simples do mesmo tipo.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Matrizes 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Possui duas ou mais posições unidimensionais de variáveis de um único tipo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É composto por campos e armazena dados de um tipo diferente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 estrutura tem um nome e usa o operador PONTO.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ex.: nome.everaldo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28"/>
          <w:szCs w:val="28"/>
        </w:rPr>
      </w:pPr>
      <w:bookmarkStart w:colFirst="0" w:colLast="0" w:name="_e2epc04prc19" w:id="2"/>
      <w:bookmarkEnd w:id="2"/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2.1 - Entenda o que são Listas, Pilhas e Filas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 dados de um determinado tipo, as lista possuem tamanho ajustável.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e manipulada durante a execução ela é flexível ou variável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Dois tipos de listas: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Listas Ligadas e possuem um nó ligado ao outro.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Duplamente Ligada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São bidirecionais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Pilha ou Stack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a estrutura de uma coleção de elementos, ela só permite o acesso uma vez.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LIFO </w:t>
      </w:r>
      <w:r w:rsidDel="00000000" w:rsidR="00000000" w:rsidRPr="00000000">
        <w:rPr>
          <w:rtl w:val="0"/>
        </w:rPr>
        <w:t xml:space="preserve">- Ultimo que entra é o primeiro que sai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FIFO ou PEPES</w:t>
      </w:r>
      <w:r w:rsidDel="00000000" w:rsidR="00000000" w:rsidRPr="00000000">
        <w:rPr>
          <w:rtl w:val="0"/>
        </w:rPr>
        <w:t xml:space="preserve"> -  Primeiro que entra é o primeiro que sai.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- Inserir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- retirar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Filas: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inserido também é o primeiro a sair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Fila de pessoas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keepNext w:val="0"/>
        <w:keepLines w:val="0"/>
        <w:spacing w:after="40" w:before="200" w:lineRule="auto"/>
        <w:rPr>
          <w:b w:val="1"/>
          <w:sz w:val="28"/>
          <w:szCs w:val="28"/>
        </w:rPr>
      </w:pPr>
      <w:bookmarkStart w:colFirst="0" w:colLast="0" w:name="_yhvrcw85bc69" w:id="3"/>
      <w:bookmarkEnd w:id="3"/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3.1 - Estruturas de dados do tipo Árvore, Tabela Hash e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Árvore: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estrutura de dados que organiza seus elementos de forma hierárquica, onde tem um elemento no topo chamado Raiz.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Hash: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de espalhamento ou de dispersão ela utiliza uma função hashing, espalhando os elementos.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associação de valores a chaves.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a posição ou índice onde o elemento se encontra.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Valor recebe um código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Grafos: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estruturas que permitem que um  programa tenha  relação entre objetos.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