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color w:val="212121"/>
          <w:sz w:val="22"/>
          <w:szCs w:val="22"/>
          <w:lang w:val="en-US"/>
        </w:rPr>
      </w:pPr>
      <w:r>
        <w:rPr>
          <w:rFonts w:ascii="Calibri" w:hAnsi="Calibri" w:cs="Calibri"/>
          <w:b/>
          <w:color w:val="212121"/>
          <w:sz w:val="22"/>
          <w:szCs w:val="22"/>
          <w:lang w:val="en-US"/>
        </w:rPr>
        <w:t>Configurando Zabbix para monitoramento Oracle.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 xml:space="preserve">Abaixo segue tutorial de como monitorar o banco de dados Oracle, no ambiente foi utilizado zabbix-proxy. 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Usaremos o CentOS 7.5 para isso e partindo do pressuposto que o Zabbix esteja instalado corretamente juntamente com o agente.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Ir no site da Oracle, realizer o cadastro e baixar os seguintes RPM’s: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fldChar w:fldCharType="begin"/>
      </w:r>
      <w:r>
        <w:instrText xml:space="preserve"> HYPERLINK "https://www.oracle.com/technetwork/topics/linuxx86-64soft-092277.html" </w:instrText>
      </w:r>
      <w:r>
        <w:fldChar w:fldCharType="separate"/>
      </w:r>
      <w:r>
        <w:rPr>
          <w:rStyle w:val="4"/>
        </w:rPr>
        <w:t>https://www.oracle.com/technetwork/topics/linuxx86-64soft-092277.html</w:t>
      </w:r>
      <w:r>
        <w:rPr>
          <w:rStyle w:val="4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 xml:space="preserve">oracle-instantclient12.1-basic-12.1.0.2.0-1.x86_64.rpm 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oracle-instantclient12.1-devel-12.1.0.2.0-1.x86_64.rpm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oracle-instantclient12.1-jdbc-12.1.0.2.0-1.x86_64.rpm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oracle-instantclient12.1-odbc-12.1.0.2.0-1.x86_64.rpm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oracle-instantclient12.1-sqlplus-12.1.0.2.0-1.x86_64.rpm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oracle-instantclient12.1-tools-12.1.0.2.0-1.x86_64.rpm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color w:val="212121"/>
        </w:rPr>
        <w:t xml:space="preserve">Ambos devem ser a versão </w:t>
      </w:r>
      <w:r>
        <w:rPr>
          <w:color w:val="FF0000"/>
        </w:rPr>
        <w:t>Version 12.1.0.2.0.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# rpm -ivh oracle-instantclient12.1-*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# ln -s /usr/lib/oracle/12.1/client64/lib/libsqora.so.12.1 /lib64/libsqora.so.12.1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# ln -s /usr/lib/oracle/12.1/client64/lib/libsqora.so.12.1 /lib/libsqora.so.12.1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# mkdir /home/zabbix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# cp -Rp /root/.[a-z]* /home/zabbix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Atualizar arquivo /etc/passwd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       zabbix:x:997:995:Zabbix Monitoring System:/var/lib/zabbix:/bin/bash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-executar primeiro depois colocar nos arquivos abaixo: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ORACLE_HOME=/usr/lib/oracle/12.1/client64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LD_LIBRARY_PATH=$ORACLE_HOME/lib:/usr/lib64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TNS_ADMIN=$ORACLE_HOME/network/admin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PATH=$PATH:$ORACLE_HOME/bin:$HOME/bin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export ORACLE_HOME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export LD_LIBRARY_PATH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export TNS_ADMIN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export PATH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//Incluir as variáveis abaixo em /home/zabbix/.bash_profile, /etc/profile, /etc/init.d/functions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ORACLE_HOME=/usr/lib/oracle/12.1/client64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LD_LIBRARY_PATH=$ORACLE_HOME/lib:/usr/lib64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TNS_ADMIN=$ORACLE_HOME/network/admin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PATH=$PATH:$ORACLE_HOME/bin:$HOME/bin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export ORACLE_HOME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export LD_LIBRARY_PATH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export TNS_ADMIN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export PATH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# cat &gt;&gt; /etc/sysconfig/zabbix-proxy &lt;&lt; EOF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ORACLE_HOME=/usr/lib/oracle/12.1/client64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LD_LIBRARY_PATH=$ORACLE_HOME/lib:/usr/lib64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TNS_ADMIN=$ORACLE_HOME/network/admin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PATH=$PATH:$ORACLE_HOME/bin:$HOME/bin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export ORACLE_HOME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export LD_LIBRARY_PATH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export TNS_ADMIN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export PATH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EOF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# mkdir -p $ORACLE_HOME/network/admin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# touch $ORACLE_HOME/network/admin/tnsnames.ora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//Verificar no servidor de banco de dados o nome do serviço oracle.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  <w:lang w:val="en-US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 ps -aux | grep oracle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# cat &gt;&gt; $ORACLE_HOME/network/admin/tnsnames.ora &lt;&lt; EOF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mega = (DESCRIPTION = (ADDRESS = (PROTOCOL = TCP)(HOST = 192.168.0.10)(PORT =</w:t>
      </w:r>
      <w:r>
        <w:rPr>
          <w:rStyle w:val="6"/>
          <w:rFonts w:ascii="Calibri" w:hAnsi="Calibri" w:cs="Calibri"/>
          <w:color w:val="212121"/>
          <w:sz w:val="22"/>
          <w:szCs w:val="22"/>
          <w:lang w:val="en-US"/>
        </w:rPr>
        <w:t> </w:t>
      </w:r>
      <w:r>
        <w:rPr>
          <w:rFonts w:ascii="Calibri" w:hAnsi="Calibri" w:cs="Calibri"/>
          <w:color w:val="008800"/>
          <w:sz w:val="20"/>
          <w:szCs w:val="20"/>
          <w:lang w:val="en-US"/>
        </w:rPr>
        <w:t>1521</w:t>
      </w:r>
      <w:r>
        <w:rPr>
          <w:rFonts w:ascii="Calibri" w:hAnsi="Calibri" w:cs="Calibri"/>
          <w:color w:val="212121"/>
          <w:sz w:val="22"/>
          <w:szCs w:val="22"/>
          <w:lang w:val="en-US"/>
        </w:rPr>
        <w:t>)) (CONNECT_DATA = (SERVER = DEDICATED) (SERVICE_NAME = mega) ) )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EOF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# cat &gt;&gt; /etc/odbcinst.ini &lt;&lt; EOF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[OracleDriver]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Description=Oracle ODBC driver</w:t>
      </w:r>
      <w:r>
        <w:rPr>
          <w:rStyle w:val="6"/>
          <w:rFonts w:ascii="Calibri" w:hAnsi="Calibri" w:cs="Calibri"/>
          <w:color w:val="212121"/>
          <w:sz w:val="22"/>
          <w:szCs w:val="22"/>
          <w:lang w:val="en-US"/>
        </w:rPr>
        <w:t> </w:t>
      </w:r>
      <w:r>
        <w:rPr>
          <w:rFonts w:ascii="Calibri" w:hAnsi="Calibri" w:cs="Calibri"/>
          <w:b/>
          <w:bCs/>
          <w:color w:val="212121"/>
          <w:sz w:val="20"/>
          <w:szCs w:val="20"/>
          <w:lang w:val="en-US"/>
        </w:rPr>
        <w:t>for</w:t>
      </w:r>
      <w:r>
        <w:rPr>
          <w:rStyle w:val="6"/>
          <w:rFonts w:ascii="Calibri" w:hAnsi="Calibri" w:cs="Calibri"/>
          <w:color w:val="212121"/>
          <w:sz w:val="22"/>
          <w:szCs w:val="22"/>
          <w:lang w:val="en-US"/>
        </w:rPr>
        <w:t> </w:t>
      </w:r>
      <w:r>
        <w:rPr>
          <w:rFonts w:ascii="Calibri" w:hAnsi="Calibri" w:cs="Calibri"/>
          <w:color w:val="212121"/>
          <w:sz w:val="22"/>
          <w:szCs w:val="22"/>
          <w:lang w:val="en-US"/>
        </w:rPr>
        <w:t>Oracle</w:t>
      </w:r>
      <w:r>
        <w:rPr>
          <w:rStyle w:val="6"/>
          <w:rFonts w:ascii="Calibri" w:hAnsi="Calibri" w:cs="Calibri"/>
          <w:color w:val="212121"/>
          <w:sz w:val="22"/>
          <w:szCs w:val="22"/>
          <w:lang w:val="en-US"/>
        </w:rPr>
        <w:t> </w:t>
      </w:r>
      <w:r>
        <w:rPr>
          <w:rFonts w:ascii="Calibri" w:hAnsi="Calibri" w:cs="Calibri"/>
          <w:color w:val="008800"/>
          <w:sz w:val="20"/>
          <w:szCs w:val="20"/>
          <w:lang w:val="en-US"/>
        </w:rPr>
        <w:t>12c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Driver=/usr/lib/oracle/12.1/client64/lib/libsqora.so.12.1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EOF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# cat &gt;&gt; /etc/odbc.ini &lt;&lt; EOF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[mega]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Driver=OracleDriver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DSN= mega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ServerName= mega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UserID=usuário</w:t>
      </w:r>
    </w:p>
    <w:p>
      <w:pPr>
        <w:pStyle w:val="2"/>
        <w:shd w:val="clear" w:color="auto" w:fill="FFFFFF"/>
        <w:spacing w:before="0" w:beforeAutospacing="0" w:after="0" w:afterAutospacing="0"/>
        <w:ind w:left="360"/>
        <w:jc w:val="both"/>
        <w:rPr>
          <w:color w:val="212121"/>
        </w:rPr>
      </w:pPr>
      <w:r>
        <w:rPr>
          <w:rFonts w:ascii="Calibri" w:hAnsi="Calibri" w:cs="Calibri"/>
          <w:color w:val="212121"/>
          <w:sz w:val="22"/>
          <w:szCs w:val="22"/>
          <w:lang w:val="en-US"/>
        </w:rPr>
        <w:t>Password=senha</w:t>
      </w:r>
    </w:p>
    <w:p>
      <w:pPr>
        <w:pStyle w:val="2"/>
        <w:shd w:val="clear" w:color="auto" w:fill="FFFFFF"/>
        <w:spacing w:before="0" w:beforeAutospacing="0" w:after="0" w:afterAutospacing="0"/>
        <w:jc w:val="both"/>
      </w:pPr>
      <w:r>
        <w:rPr>
          <w:color w:val="212121"/>
        </w:rPr>
        <w:t xml:space="preserve">      </w:t>
      </w:r>
      <w:r>
        <w:rPr>
          <w:rFonts w:ascii="Calibri" w:hAnsi="Calibri" w:cs="Calibri"/>
          <w:color w:val="212121"/>
          <w:sz w:val="22"/>
          <w:szCs w:val="22"/>
          <w:lang w:val="en-US"/>
        </w:rPr>
        <w:t>EOF</w:t>
      </w:r>
      <w:r>
        <w:t xml:space="preserve"> </w:t>
      </w:r>
    </w:p>
    <w:p>
      <w:pPr>
        <w:pStyle w:val="2"/>
        <w:shd w:val="clear" w:color="auto" w:fill="FFFFFF"/>
        <w:spacing w:before="0" w:beforeAutospacing="0" w:after="0" w:afterAutospacing="0"/>
        <w:jc w:val="both"/>
      </w:pPr>
    </w:p>
    <w:p>
      <w:pPr>
        <w:pStyle w:val="2"/>
        <w:shd w:val="clear" w:color="auto" w:fill="FFFFFF"/>
        <w:spacing w:before="0" w:beforeAutospacing="0" w:after="0" w:afterAutospacing="0"/>
        <w:jc w:val="both"/>
      </w:pPr>
      <w:r>
        <w:t xml:space="preserve">Após isso, importar para o Zabbix o template </w:t>
      </w:r>
      <w:r>
        <w:rPr>
          <w:rFonts w:ascii="Arial" w:hAnsi="Arial" w:cs="Arial"/>
          <w:color w:val="FF0000"/>
          <w:sz w:val="18"/>
          <w:szCs w:val="18"/>
        </w:rPr>
        <w:t>TEMPLATE-ORACLE-DATABASE</w:t>
      </w:r>
      <w:r>
        <w:rPr>
          <w:color w:val="FF0000"/>
        </w:rPr>
        <w:t xml:space="preserve"> </w:t>
      </w:r>
      <w:r>
        <w:t>(</w:t>
      </w:r>
      <w:r>
        <w:rPr>
          <w:rFonts w:hint="default"/>
        </w:rPr>
        <w:t>https://www.sendspace.com/file/key3ik</w:t>
      </w:r>
      <w:r>
        <w:t>).</w:t>
      </w:r>
    </w:p>
    <w:p>
      <w:pPr>
        <w:pStyle w:val="2"/>
        <w:shd w:val="clear" w:color="auto" w:fill="FFFFFF"/>
        <w:spacing w:before="0" w:beforeAutospacing="0" w:after="0" w:afterAutospacing="0"/>
        <w:jc w:val="both"/>
      </w:pPr>
    </w:p>
    <w:p>
      <w:pPr>
        <w:pStyle w:val="2"/>
        <w:shd w:val="clear" w:color="auto" w:fill="FFFFFF"/>
        <w:spacing w:before="0" w:beforeAutospacing="0" w:after="0" w:afterAutospacing="0"/>
        <w:jc w:val="both"/>
      </w:pPr>
      <w:r>
        <w:t>Agora é necessário criar o host e nesse host é necessário criar 3 macros:</w:t>
      </w:r>
    </w:p>
    <w:p>
      <w:pPr>
        <w:pStyle w:val="2"/>
        <w:shd w:val="clear" w:color="auto" w:fill="FFFFFF"/>
        <w:spacing w:before="0" w:beforeAutospacing="0" w:after="0" w:afterAutospacing="0"/>
        <w:jc w:val="both"/>
      </w:pP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color w:val="212121"/>
        </w:rPr>
        <w:t>{$DSN1}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color w:val="212121"/>
        </w:rPr>
        <w:t>{$ORA_PASSWORD}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color w:val="212121"/>
        </w:rPr>
        <w:t>{$ORA_USER}</w:t>
      </w:r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bookmarkStart w:id="0" w:name="_GoBack"/>
      <w:bookmarkEnd w:id="0"/>
    </w:p>
    <w:p>
      <w:pPr>
        <w:pStyle w:val="2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color w:val="212121"/>
        </w:rPr>
        <w:t>O primeiro macro é o nome da instância e o usuário deve ter grant em todos as tabelas.</w:t>
      </w:r>
    </w:p>
    <w:sectPr>
      <w:pgSz w:w="11906" w:h="16838"/>
      <w:pgMar w:top="142" w:right="282" w:bottom="709" w:left="28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40"/>
    <w:rsid w:val="00206E40"/>
    <w:rsid w:val="003F1971"/>
    <w:rsid w:val="008A47C2"/>
    <w:rsid w:val="008B616E"/>
    <w:rsid w:val="00B06886"/>
    <w:rsid w:val="00BA5849"/>
    <w:rsid w:val="00BC15F6"/>
    <w:rsid w:val="00D9549C"/>
    <w:rsid w:val="00E0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502</Words>
  <Characters>2711</Characters>
  <Lines>22</Lines>
  <Paragraphs>6</Paragraphs>
  <TotalTime>96</TotalTime>
  <ScaleCrop>false</ScaleCrop>
  <LinksUpToDate>false</LinksUpToDate>
  <CharactersWithSpaces>3207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2018-11-30T17:45:00Z</dcterms:created>
  <dc:creator>Everaldo Cabral</dc:creator>
  <cp:lastModifiedBy>everaldo.cabral</cp:lastModifiedBy>
  <dcterms:modified xsi:type="dcterms:W3CDTF">2020-03-02T15:58:47Z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1046-11.2.0.9169</vt:lpwstr>
  </property>
</Properties>
</file>