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</w:t>
      </w:r>
      <w:r>
        <w:rPr>
          <w:rFonts w:hint="eastAsia"/>
          <w:b/>
          <w:bCs/>
          <w:lang w:val="en-US" w:eastAsia="zh-CN"/>
        </w:rPr>
        <w:t xml:space="preserve">  Deblocking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一．模型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因为压缩后的图像和原图之间很相似，只在边缘上有较大差值，如下图所示：   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1188720"/>
            <wp:effectExtent l="0" t="0" r="4445" b="11430"/>
            <wp:docPr id="1" name="图片 1" descr="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re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1224915"/>
            <wp:effectExtent l="0" t="0" r="10795" b="13335"/>
            <wp:docPr id="2" name="图片 2" descr="resRG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resRG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所以相比于前面的用清晰图做label，这次把label换成清晰图与压缩图的差值(res)：进行训练，模型仍使用L8.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L8结构：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"https://github.com/yydlmzyz/deblocking/blob/master/L8/model_structure.png"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https://github.com/yydlmzyz/deblocking/blob/master/L8/model_structure.png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二．实验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第1次实验：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经过训练得到的差值res全部都是0.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猜测可能是由于未压缩图与压缩图本身很相似，差值很小，经过归一化后（除以255），绝对值更小，接近于0，导致结果为0；所以没有将其归一化，再次训练，效果有一点提升，但是还是很难训练出差值，仍基本为0，如图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1873885"/>
            <wp:effectExtent l="0" t="0" r="6350" b="12065"/>
            <wp:docPr id="10" name="图片 1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捕获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326005"/>
            <wp:effectExtent l="0" t="0" r="9525" b="17145"/>
            <wp:docPr id="5" name="图片 5" descr="res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resr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猜测原因可能还是差值不仅绝对值太小，而且相对值也太小，导致训练困难。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如果提高其对比度之后，或许可以有所提升，但是考虑到提升对比度后图像复原等可能比较复杂，没有尝试。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第2次实验：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根据学长建议，可能是由于训练图片集中很多图片相似，给训练带来影响，所以对数据集进行了优化，先比较每一个小图片的MSE，进行统计，如下图：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06570" cy="3208655"/>
            <wp:effectExtent l="0" t="0" r="17780" b="10795"/>
            <wp:docPr id="4" name="图片 4" descr="m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ms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657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选取50的阈值，将MSE&lt;50的图片剔除，大约剔除了一半的图片，然后继续训练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（注：对data和label都进行了归一化），但是仍然都为0，如下图：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86960" cy="3134360"/>
            <wp:effectExtent l="0" t="0" r="8890" b="8890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再次训练时，只把data归一化，未对label归一化，以增大label绝对值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58385" cy="3048635"/>
            <wp:effectExtent l="0" t="0" r="18415" b="18415"/>
            <wp:docPr id="8" name="图片 8" descr="tes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test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2768600"/>
            <wp:effectExtent l="0" t="0" r="5715" b="12700"/>
            <wp:docPr id="9" name="图片 9" descr="tes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test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结果：如图，对数据集进行筛选后，并没有明显的效果。预测出差值仍然很困难。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三．分析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筛选数据集后可以一定程度上淘汰掉差值不够大，块效应不够明显的图片，但是效果仍不好，可能是因为筛掉的不够，但是如果筛掉更多图片，训练出的模型就不够有代表性了。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差值难训练的原因可能还是因为差值本身就很小，所以从增大差值的角度出发，可以增大压缩率，并筛除掉差值不够大的图片。但是满足这些条件的图片本身就是少数，实验中使用的图片压缩率已经偏小（QP=10），而且又筛除了部分数据，可是效果仍然不明显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所以可能还是要对差值进行处理，增强对比，增大绝对值，比如用一个函数将差值矩阵映射到另一个矩阵，用该矩阵进行训练预测，最后再映射回去？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备注</w:t>
      </w:r>
      <w:r>
        <w:rPr>
          <w:rFonts w:hint="eastAsia"/>
          <w:lang w:val="en-US" w:eastAsia="zh-CN"/>
        </w:rPr>
        <w:t>：训练中的其他问题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在没有归一化的前提下，当学习率较小时（1e-4），有一定的效果；当学习率较大时（1e-4），很快就全部变成0。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作为Label的差值中有正有负，但是训练出的差值全部为正值，而且第3通道（Cr）都为0，转换成RGB图像时，只有G通道有值，R，B通道都为0。还没有找到原因。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四．后续：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与学姐学长讨论后得到的意见：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RGB可能比YCbCr要好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数据上还是要都要归一化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上问题比较大，中间层太多的话，而且有跳跃连接，可能对残差的传播有影响，这些都是猜测，把网络结构可视化可以观察每一层提取的特征，可以帮助判断，所以如果要继续在这个思路上做，还要慢慢分析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老师所讲的用网络估计差值的意思可能并不是直接把差值作为label，可能是指通过观察差值来优化结构？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Summary: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应该是思路错掉了，直接预测差值的想法和残差网络是类似的，残差网络只在3层之间连接，而且filter size很小，不超过3，我增加了网络，增加感受野之后，残差预测会更困难，但是SRGAN里面在若干个小的残差网络外也有一个跨很多层的长连接，为什么就可以呢？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这里的长连接就没用呢？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之前将差值放大、增强对比度，然后再作为Label进行预测，最后再复原回去的想法也可能是有问题的，对差值的这种操作就像一个网络层的作用一样，没有必要人工操作，对差值放大，网络层已经能够自动完成这个操作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后面可能还是要回归到对之前结构的优化中去，而不是继续预测残差。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A8F43D"/>
    <w:multiLevelType w:val="singleLevel"/>
    <w:tmpl w:val="59A8F43D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9AA186F"/>
    <w:multiLevelType w:val="singleLevel"/>
    <w:tmpl w:val="59AA186F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874601"/>
    <w:rsid w:val="0DDA6D2A"/>
    <w:rsid w:val="12696C99"/>
    <w:rsid w:val="1D04140B"/>
    <w:rsid w:val="21E24013"/>
    <w:rsid w:val="254E262A"/>
    <w:rsid w:val="33B87380"/>
    <w:rsid w:val="341A7400"/>
    <w:rsid w:val="3AF51966"/>
    <w:rsid w:val="41D01A73"/>
    <w:rsid w:val="44843A07"/>
    <w:rsid w:val="5D022262"/>
    <w:rsid w:val="67512AFD"/>
    <w:rsid w:val="68904383"/>
    <w:rsid w:val="6E173415"/>
    <w:rsid w:val="74B92D91"/>
    <w:rsid w:val="7706260A"/>
    <w:rsid w:val="7FAA7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YY</dc:creator>
  <cp:lastModifiedBy>YY</cp:lastModifiedBy>
  <dcterms:modified xsi:type="dcterms:W3CDTF">2017-09-02T03:31:25Z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2052-10.1.0.6479</vt:lpwstr>
  </property>
</Properties>
</file>