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140" w:firstLine="0"/>
        <w:jc w:val="center"/>
        <w:rPr>
          <w:sz w:val="24"/>
          <w:szCs w:val="24"/>
          <w:shd w:fill="c6c6c6" w:val="clear"/>
        </w:rPr>
      </w:pPr>
      <w:r w:rsidDel="00000000" w:rsidR="00000000" w:rsidRPr="00000000">
        <w:rPr>
          <w:sz w:val="24"/>
          <w:szCs w:val="24"/>
          <w:rtl w:val="0"/>
        </w:rPr>
        <w:t xml:space="preserve">INSTITUTO DE EDUCACIÓN SUPERIOR TECNOLÓGICO PÚBLICO</w:t>
      </w:r>
      <w:r w:rsidDel="00000000" w:rsidR="00000000" w:rsidRPr="00000000">
        <w:rPr>
          <w:sz w:val="24"/>
          <w:szCs w:val="24"/>
          <w:shd w:fill="c6c6c6" w:val="clear"/>
          <w:rtl w:val="0"/>
        </w:rPr>
        <w:t xml:space="preserve">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140" w:firstLine="0"/>
        <w:jc w:val="center"/>
        <w:rPr>
          <w:sz w:val="24"/>
          <w:szCs w:val="24"/>
          <w:shd w:fill="c6c6c6" w:val="clear"/>
        </w:rPr>
      </w:pPr>
      <w:r w:rsidDel="00000000" w:rsidR="00000000" w:rsidRPr="00000000">
        <w:rPr>
          <w:sz w:val="24"/>
          <w:szCs w:val="24"/>
          <w:rtl w:val="0"/>
        </w:rPr>
        <w:t xml:space="preserve">“Víctor Raúl Haya de la Torre”</w:t>
      </w: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140" w:firstLine="0"/>
        <w:jc w:val="center"/>
        <w:rPr>
          <w:sz w:val="24"/>
          <w:szCs w:val="24"/>
          <w:shd w:fill="c6c6c6" w:val="clear"/>
        </w:rPr>
      </w:pPr>
      <w:r w:rsidDel="00000000" w:rsidR="00000000" w:rsidRPr="00000000">
        <w:rPr>
          <w:sz w:val="24"/>
          <w:szCs w:val="24"/>
          <w:rtl w:val="0"/>
        </w:rPr>
        <w:t xml:space="preserve">Año de la Esperanza y el Fortalecimiento de la Democracia</w:t>
      </w: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sz w:val="24"/>
          <w:szCs w:val="24"/>
          <w:shd w:fill="c6c6c6" w:val="clear"/>
        </w:rPr>
        <w:drawing>
          <wp:inline distB="114300" distT="114300" distL="114300" distR="114300">
            <wp:extent cx="1524000" cy="1943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000" cy="1943100"/>
                    </a:xfrm>
                    <a:prstGeom prst="rect"/>
                    <a:ln/>
                  </pic:spPr>
                </pic:pic>
              </a:graphicData>
            </a:graphic>
          </wp:inline>
        </w:drawing>
      </w:r>
      <w:r w:rsidDel="00000000" w:rsidR="00000000" w:rsidRPr="00000000">
        <w:rPr>
          <w:sz w:val="24"/>
          <w:szCs w:val="24"/>
          <w:shd w:fill="c6c6c6" w:val="clear"/>
          <w:rtl w:val="0"/>
        </w:rPr>
        <w:t xml:space="preserv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b w:val="1"/>
          <w:bCs w:val="1"/>
          <w:sz w:val="24"/>
          <w:szCs w:val="24"/>
          <w:shd w:fill="c6c6c6" w:val="clear"/>
        </w:rPr>
      </w:pPr>
      <w:r w:rsidDel="00000000" w:rsidR="00000000" w:rsidRPr="00000000">
        <w:rPr>
          <w:b w:val="1"/>
          <w:bCs w:val="1"/>
          <w:sz w:val="24"/>
          <w:szCs w:val="24"/>
          <w:rtl w:val="0"/>
        </w:rPr>
        <w:t xml:space="preserve">Tema:</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sz w:val="24"/>
          <w:szCs w:val="24"/>
          <w:shd w:fill="c6c6c6" w:val="clear"/>
        </w:rPr>
      </w:pPr>
      <w:r w:rsidDel="00000000" w:rsidR="00000000" w:rsidRPr="00000000">
        <w:rPr>
          <w:b w:val="1"/>
          <w:bCs w:val="1"/>
          <w:sz w:val="24"/>
          <w:szCs w:val="24"/>
          <w:shd w:fill="c6c6c6" w:val="clear"/>
          <w:rtl w:val="0"/>
        </w:rPr>
        <w:t xml:space="preserve">MODELO DE COSTO – SISTEMA WEB DE CONTROL DE ASISTENCIA</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b w:val="1"/>
          <w:bCs w:val="1"/>
          <w:sz w:val="24"/>
          <w:szCs w:val="24"/>
          <w:rtl w:val="0"/>
        </w:rPr>
        <w:t xml:space="preserve">Integrantes:</w:t>
      </w: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140" w:firstLine="0"/>
        <w:jc w:val="center"/>
        <w:rPr>
          <w:sz w:val="24"/>
          <w:szCs w:val="24"/>
          <w:shd w:fill="c6c6c6" w:val="clear"/>
        </w:rPr>
      </w:pPr>
      <w:r w:rsidDel="00000000" w:rsidR="00000000" w:rsidRPr="00000000">
        <w:rPr>
          <w:sz w:val="24"/>
          <w:szCs w:val="24"/>
          <w:rtl w:val="0"/>
        </w:rPr>
        <w:t xml:space="preserve">Wong Bustamante, Martin Samuel </w:t>
        <w:br w:type="textWrapping"/>
        <w:t xml:space="preserve">Trejo Támara, Sugey Milagros </w:t>
        <w:br w:type="textWrapping"/>
        <w:t xml:space="preserve">Gonzáles Ríos, César André </w:t>
        <w:br w:type="textWrapping"/>
        <w:t xml:space="preserve">Zapata Guardia, Rildo Benjamin </w:t>
        <w:br w:type="textWrapping"/>
        <w:t xml:space="preserve">Urrieta Milla, Dinora Jimena</w:t>
      </w: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b w:val="1"/>
          <w:bCs w:val="1"/>
          <w:sz w:val="24"/>
          <w:szCs w:val="24"/>
          <w:rtl w:val="0"/>
        </w:rPr>
        <w:t xml:space="preserve">Docente:</w:t>
      </w:r>
      <w:r w:rsidDel="00000000" w:rsidR="00000000" w:rsidRPr="00000000">
        <w:rPr>
          <w:sz w:val="24"/>
          <w:szCs w:val="24"/>
          <w:shd w:fill="c6c6c6" w:val="clear"/>
          <w:rtl w:val="0"/>
        </w:rPr>
        <w:t xml:space="preserve"> </w:t>
      </w:r>
    </w:p>
    <w:p w:rsidR="00000000" w:rsidDel="00000000" w:rsidP="00000000" w:rsidRDefault="00000000" w:rsidRPr="00000000" w14:paraId="0000000A">
      <w:pPr>
        <w:spacing w:after="160" w:lineRule="auto"/>
        <w:ind w:left="142" w:firstLine="0"/>
        <w:jc w:val="center"/>
        <w:rPr>
          <w:sz w:val="24"/>
          <w:szCs w:val="24"/>
        </w:rPr>
      </w:pPr>
      <w:r w:rsidDel="00000000" w:rsidR="00000000" w:rsidRPr="00000000">
        <w:rPr>
          <w:sz w:val="24"/>
          <w:szCs w:val="24"/>
          <w:rtl w:val="0"/>
        </w:rPr>
        <w:t xml:space="preserve">Farro Regalado, Jeffer Harold</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b w:val="1"/>
          <w:bCs w:val="1"/>
          <w:sz w:val="24"/>
          <w:szCs w:val="24"/>
          <w:rtl w:val="0"/>
        </w:rPr>
        <w:t xml:space="preserve">Unidad Didáctica:</w:t>
      </w: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sz w:val="24"/>
          <w:szCs w:val="24"/>
          <w:rtl w:val="0"/>
        </w:rPr>
        <w:t xml:space="preserve">Desarrollo de Proyectos TI</w:t>
      </w:r>
      <w:r w:rsidDel="00000000" w:rsidR="00000000" w:rsidRPr="00000000">
        <w:rPr>
          <w:sz w:val="24"/>
          <w:szCs w:val="24"/>
          <w:shd w:fill="c6c6c6" w:val="clear"/>
          <w:rtl w:val="0"/>
        </w:rPr>
        <w:t xml:space="preserve">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b w:val="1"/>
          <w:bCs w:val="1"/>
          <w:sz w:val="24"/>
          <w:szCs w:val="24"/>
          <w:rtl w:val="0"/>
        </w:rPr>
        <w:t xml:space="preserve">Ciclo:</w:t>
      </w:r>
      <w:r w:rsidDel="00000000" w:rsidR="00000000" w:rsidRPr="00000000">
        <w:rPr>
          <w:sz w:val="24"/>
          <w:szCs w:val="24"/>
          <w:shd w:fill="c6c6c6" w:val="clear"/>
          <w:rtl w:val="0"/>
        </w:rPr>
        <w:t xml:space="preserve">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140" w:firstLine="0"/>
        <w:jc w:val="center"/>
        <w:rPr>
          <w:sz w:val="24"/>
          <w:szCs w:val="24"/>
          <w:shd w:fill="c6c6c6" w:val="clear"/>
        </w:rPr>
      </w:pPr>
      <w:r w:rsidDel="00000000" w:rsidR="00000000" w:rsidRPr="00000000">
        <w:rPr>
          <w:sz w:val="24"/>
          <w:szCs w:val="24"/>
          <w:rtl w:val="0"/>
        </w:rPr>
        <w:t xml:space="preserve">V – B</w:t>
      </w:r>
      <w:r w:rsidDel="00000000" w:rsidR="00000000" w:rsidRPr="00000000">
        <w:rPr>
          <w:sz w:val="24"/>
          <w:szCs w:val="24"/>
          <w:shd w:fill="c6c6c6" w:val="clea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385186327"/>
        <w:docPartObj>
          <w:docPartGallery w:val="Table of Contents"/>
          <w:docPartUnique w:val="1"/>
        </w:docPartObj>
      </w:sdtPr>
      <w:sdtContent>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6hu5nsurx60">
            <w:r w:rsidDel="00000000" w:rsidR="00000000" w:rsidRPr="00000000">
              <w:rPr>
                <w:b w:val="1"/>
                <w:bCs w:val="1"/>
                <w:color w:val="000000"/>
                <w:u w:val="none"/>
                <w:rtl w:val="0"/>
              </w:rPr>
              <w:t xml:space="preserve">CAPITULO V</w:t>
              <w:br w:type="textWrapping"/>
              <w:t xml:space="preserve">COSTO DEL PROYECTO</w:t>
              <w:tab/>
            </w:r>
          </w:hyperlink>
          <w:r w:rsidDel="00000000" w:rsidR="00000000" w:rsidRPr="00000000">
            <w:fldChar w:fldCharType="begin"/>
            <w:instrText xml:space="preserve"> PAGEREF _heading=h.w6hu5nsurx60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heading=h.9p5s4ypxc64q">
            <w:r w:rsidDel="00000000" w:rsidR="00000000" w:rsidRPr="00000000">
              <w:rPr>
                <w:color w:val="000000"/>
                <w:u w:val="none"/>
                <w:rtl w:val="0"/>
              </w:rPr>
              <w:t xml:space="preserve">5.1. Definición de Tarifas y Costos Fijos</w:t>
              <w:tab/>
            </w:r>
          </w:hyperlink>
          <w:r w:rsidDel="00000000" w:rsidR="00000000" w:rsidRPr="00000000">
            <w:fldChar w:fldCharType="begin"/>
            <w:instrText xml:space="preserve"> PAGEREF _heading=h.9p5s4ypxc64q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720" w:firstLine="0"/>
            <w:rPr>
              <w:color w:val="000000"/>
              <w:u w:val="none"/>
            </w:rPr>
          </w:pPr>
          <w:hyperlink w:anchor="_heading=h.2998lgg3lw2t">
            <w:r w:rsidDel="00000000" w:rsidR="00000000" w:rsidRPr="00000000">
              <w:rPr>
                <w:color w:val="000000"/>
                <w:u w:val="none"/>
                <w:rtl w:val="0"/>
              </w:rPr>
              <w:t xml:space="preserve">5.1.1. Cuadro de Tarifas de Recurso Humanos</w:t>
              <w:tab/>
            </w:r>
          </w:hyperlink>
          <w:r w:rsidDel="00000000" w:rsidR="00000000" w:rsidRPr="00000000">
            <w:fldChar w:fldCharType="begin"/>
            <w:instrText xml:space="preserve"> PAGEREF _heading=h.2998lgg3lw2t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720" w:firstLine="0"/>
            <w:rPr>
              <w:color w:val="000000"/>
              <w:u w:val="none"/>
            </w:rPr>
          </w:pPr>
          <w:hyperlink w:anchor="_heading=h.r4rd8ll4isp1">
            <w:r w:rsidDel="00000000" w:rsidR="00000000" w:rsidRPr="00000000">
              <w:rPr>
                <w:color w:val="000000"/>
                <w:u w:val="none"/>
                <w:rtl w:val="0"/>
              </w:rPr>
              <w:t xml:space="preserve">5.1.2. Cuadro de Recursos Operativos (Costos Fijos)</w:t>
              <w:tab/>
            </w:r>
          </w:hyperlink>
          <w:r w:rsidDel="00000000" w:rsidR="00000000" w:rsidRPr="00000000">
            <w:fldChar w:fldCharType="begin"/>
            <w:instrText xml:space="preserve"> PAGEREF _heading=h.r4rd8ll4isp1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heading=h.gcpravtn0sx1">
            <w:r w:rsidDel="00000000" w:rsidR="00000000" w:rsidRPr="00000000">
              <w:rPr>
                <w:color w:val="000000"/>
                <w:u w:val="none"/>
                <w:rtl w:val="0"/>
              </w:rPr>
              <w:t xml:space="preserve">5.2. Estimación Ascendente por Actividad (BOTTOM-UP)</w:t>
              <w:tab/>
            </w:r>
          </w:hyperlink>
          <w:r w:rsidDel="00000000" w:rsidR="00000000" w:rsidRPr="00000000">
            <w:fldChar w:fldCharType="begin"/>
            <w:instrText xml:space="preserve"> PAGEREF _heading=h.gcpravtn0sx1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rPr>
              <w:color w:val="000000"/>
              <w:u w:val="none"/>
            </w:rPr>
          </w:pPr>
          <w:hyperlink w:anchor="_heading=h.2gywc1p60bhg">
            <w:r w:rsidDel="00000000" w:rsidR="00000000" w:rsidRPr="00000000">
              <w:rPr>
                <w:color w:val="000000"/>
                <w:u w:val="none"/>
                <w:rtl w:val="0"/>
              </w:rPr>
              <w:t xml:space="preserve">5.2.1. Estimación de Costos por Actividad (Horas - Hombres)</w:t>
              <w:tab/>
            </w:r>
          </w:hyperlink>
          <w:r w:rsidDel="00000000" w:rsidR="00000000" w:rsidRPr="00000000">
            <w:fldChar w:fldCharType="begin"/>
            <w:instrText xml:space="preserve"> PAGEREF _heading=h.2gywc1p60bhg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color w:val="000000"/>
              <w:u w:val="none"/>
            </w:rPr>
          </w:pPr>
          <w:hyperlink w:anchor="_heading=h.tu5lqigh46pt">
            <w:r w:rsidDel="00000000" w:rsidR="00000000" w:rsidRPr="00000000">
              <w:rPr>
                <w:color w:val="000000"/>
                <w:u w:val="none"/>
                <w:rtl w:val="0"/>
              </w:rPr>
              <w:t xml:space="preserve">5.3. Consolidación del presupuesto y reservas</w:t>
              <w:tab/>
            </w:r>
          </w:hyperlink>
          <w:r w:rsidDel="00000000" w:rsidR="00000000" w:rsidRPr="00000000">
            <w:fldChar w:fldCharType="begin"/>
            <w:instrText xml:space="preserve"> PAGEREF _heading=h.tu5lqigh46pt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1080" w:firstLine="0"/>
            <w:rPr>
              <w:color w:val="000000"/>
              <w:u w:val="none"/>
            </w:rPr>
          </w:pPr>
          <w:hyperlink w:anchor="_heading=h.87uxiyev8bx7">
            <w:r w:rsidDel="00000000" w:rsidR="00000000" w:rsidRPr="00000000">
              <w:rPr>
                <w:color w:val="000000"/>
                <w:u w:val="none"/>
                <w:rtl w:val="0"/>
              </w:rPr>
              <w:t xml:space="preserve">Alineación de Criterios Financieros:</w:t>
              <w:tab/>
            </w:r>
          </w:hyperlink>
          <w:r w:rsidDel="00000000" w:rsidR="00000000" w:rsidRPr="00000000">
            <w:fldChar w:fldCharType="begin"/>
            <w:instrText xml:space="preserve"> PAGEREF _heading=h.87uxiyev8bx7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heading=h.phbgpbgiv128">
            <w:r w:rsidDel="00000000" w:rsidR="00000000" w:rsidRPr="00000000">
              <w:rPr>
                <w:color w:val="000000"/>
                <w:u w:val="none"/>
                <w:rtl w:val="0"/>
              </w:rPr>
              <w:t xml:space="preserve">5.4. Justificación Financiera</w:t>
              <w:tab/>
            </w:r>
          </w:hyperlink>
          <w:r w:rsidDel="00000000" w:rsidR="00000000" w:rsidRPr="00000000">
            <w:fldChar w:fldCharType="begin"/>
            <w:instrText xml:space="preserve"> PAGEREF _heading=h.phbgpbgiv128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1080" w:firstLine="0"/>
            <w:rPr>
              <w:color w:val="000000"/>
              <w:u w:val="none"/>
            </w:rPr>
          </w:pPr>
          <w:hyperlink w:anchor="_heading=h.377jhjwl9d9s">
            <w:r w:rsidDel="00000000" w:rsidR="00000000" w:rsidRPr="00000000">
              <w:rPr>
                <w:color w:val="000000"/>
                <w:u w:val="none"/>
                <w:rtl w:val="0"/>
              </w:rPr>
              <w:t xml:space="preserve">5.4.1. Análisis de Retorno de Inversión (ROI) y Beneficios Económicos</w:t>
              <w:tab/>
            </w:r>
          </w:hyperlink>
          <w:r w:rsidDel="00000000" w:rsidR="00000000" w:rsidRPr="00000000">
            <w:fldChar w:fldCharType="begin"/>
            <w:instrText xml:space="preserve"> PAGEREF _heading=h.377jhjwl9d9s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heading=h.momc4c9ilsbn">
            <w:r w:rsidDel="00000000" w:rsidR="00000000" w:rsidRPr="00000000">
              <w:rPr>
                <w:color w:val="000000"/>
                <w:u w:val="none"/>
                <w:rtl w:val="0"/>
              </w:rPr>
              <w:t xml:space="preserve">5.5. Defensa de Tarifas en Actividades Criticas</w:t>
              <w:tab/>
            </w:r>
          </w:hyperlink>
          <w:r w:rsidDel="00000000" w:rsidR="00000000" w:rsidRPr="00000000">
            <w:fldChar w:fldCharType="begin"/>
            <w:instrText xml:space="preserve"> PAGEREF _heading=h.momc4c9ilsbn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after="80" w:before="360" w:line="259" w:lineRule="auto"/>
        <w:jc w:val="center"/>
        <w:rPr>
          <w:b w:val="1"/>
          <w:bCs w:val="1"/>
          <w:sz w:val="24"/>
          <w:szCs w:val="24"/>
        </w:rPr>
      </w:pPr>
      <w:bookmarkStart w:colFirst="0" w:colLast="0" w:name="_heading=h.bvp9kyo5e77n"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w6hu5nsurx60" w:id="1"/>
      <w:bookmarkEnd w:id="1"/>
      <w:r w:rsidDel="00000000" w:rsidR="00000000" w:rsidRPr="00000000">
        <w:rPr>
          <w:rtl w:val="0"/>
        </w:rPr>
        <w:t xml:space="preserve">CAPITULO V</w:t>
        <w:br w:type="textWrapping"/>
        <w:t xml:space="preserve">COSTO DEL PROYECTO</w:t>
      </w:r>
    </w:p>
    <w:p w:rsidR="00000000" w:rsidDel="00000000" w:rsidP="00000000" w:rsidRDefault="00000000" w:rsidRPr="00000000" w14:paraId="00000025">
      <w:pPr>
        <w:pStyle w:val="Heading2"/>
        <w:numPr>
          <w:ilvl w:val="1"/>
          <w:numId w:val="1"/>
        </w:numPr>
        <w:rPr>
          <w:b w:val="1"/>
          <w:bCs w:val="1"/>
          <w:sz w:val="24"/>
          <w:szCs w:val="24"/>
        </w:rPr>
      </w:pPr>
      <w:bookmarkStart w:colFirst="0" w:colLast="0" w:name="_heading=h.9p5s4ypxc64q" w:id="2"/>
      <w:bookmarkEnd w:id="2"/>
      <w:r w:rsidDel="00000000" w:rsidR="00000000" w:rsidRPr="00000000">
        <w:rPr>
          <w:rtl w:val="0"/>
        </w:rPr>
        <w:t xml:space="preserve">Definición de Tarifas y Costos Fijos</w:t>
      </w:r>
    </w:p>
    <w:p w:rsidR="00000000" w:rsidDel="00000000" w:rsidP="00000000" w:rsidRDefault="00000000" w:rsidRPr="00000000" w14:paraId="00000026">
      <w:pPr>
        <w:rPr/>
      </w:pPr>
      <w:r w:rsidDel="00000000" w:rsidR="00000000" w:rsidRPr="00000000">
        <w:rPr>
          <w:rtl w:val="0"/>
        </w:rPr>
        <w:t xml:space="preserve">Para cuantificar financieramente el esfuerzo requerido para el desarrollo del sistema, se establecen los valores base asignados tanto al talento humano del equipo desarrollador como a los insumos logísticos operativos mínimos en un entorno local de desarrollo.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3"/>
        <w:numPr>
          <w:ilvl w:val="2"/>
          <w:numId w:val="1"/>
        </w:numPr>
        <w:rPr>
          <w:b w:val="1"/>
          <w:bCs w:val="1"/>
          <w:sz w:val="24"/>
          <w:szCs w:val="24"/>
        </w:rPr>
      </w:pPr>
      <w:bookmarkStart w:colFirst="0" w:colLast="0" w:name="_heading=h.2998lgg3lw2t" w:id="3"/>
      <w:bookmarkEnd w:id="3"/>
      <w:r w:rsidDel="00000000" w:rsidR="00000000" w:rsidRPr="00000000">
        <w:rPr>
          <w:rtl w:val="0"/>
        </w:rPr>
        <w:t xml:space="preserve">Cuadro de Tarifas de Recurso Humanos</w:t>
      </w:r>
    </w:p>
    <w:p w:rsidR="00000000" w:rsidDel="00000000" w:rsidP="00000000" w:rsidRDefault="00000000" w:rsidRPr="00000000" w14:paraId="00000029">
      <w:pPr>
        <w:spacing w:after="240" w:before="240" w:line="276" w:lineRule="auto"/>
        <w:rPr/>
      </w:pPr>
      <w:r w:rsidDel="00000000" w:rsidR="00000000" w:rsidRPr="00000000">
        <w:rPr>
          <w:rtl w:val="0"/>
        </w:rPr>
        <w:t xml:space="preserve">De acuerdo con los roles definidos en el Acta de Constitución y los perfiles de los integrantes del equipo de desarrollo, se determinan las siguientes tarifas horarias estándar en soles (S/):</w:t>
      </w:r>
    </w:p>
    <w:p w:rsidR="00000000" w:rsidDel="00000000" w:rsidP="00000000" w:rsidRDefault="00000000" w:rsidRPr="00000000" w14:paraId="0000002A">
      <w:pPr>
        <w:spacing w:after="240" w:line="276" w:lineRule="auto"/>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2025"/>
        <w:gridCol w:w="2325"/>
        <w:tblGridChange w:id="0">
          <w:tblGrid>
            <w:gridCol w:w="4455"/>
            <w:gridCol w:w="2025"/>
            <w:gridCol w:w="23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color w:val="1f1f1f"/>
              </w:rPr>
            </w:pPr>
            <w:r w:rsidDel="00000000" w:rsidR="00000000" w:rsidRPr="00000000">
              <w:rPr>
                <w:b w:val="1"/>
                <w:bCs w:val="1"/>
                <w:color w:val="1f1f1f"/>
                <w:rtl w:val="0"/>
              </w:rPr>
              <w:t xml:space="preserve">Rol / Cargo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color w:val="1f1f1f"/>
              </w:rPr>
            </w:pPr>
            <w:r w:rsidDel="00000000" w:rsidR="00000000" w:rsidRPr="00000000">
              <w:rPr>
                <w:b w:val="1"/>
                <w:bCs w:val="1"/>
                <w:color w:val="1f1f1f"/>
                <w:rtl w:val="0"/>
              </w:rPr>
              <w:t xml:space="preserve">Tarifa por Hora (S/)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color w:val="1f1f1f"/>
              </w:rPr>
            </w:pPr>
            <w:r w:rsidDel="00000000" w:rsidR="00000000" w:rsidRPr="00000000">
              <w:rPr>
                <w:b w:val="1"/>
                <w:bCs w:val="1"/>
                <w:color w:val="1f1f1f"/>
                <w:rtl w:val="0"/>
              </w:rPr>
              <w:t xml:space="preserve">Tarifa por Día (8 h) (S/)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color w:val="1f1f1f"/>
              </w:rPr>
            </w:pPr>
            <w:r w:rsidDel="00000000" w:rsidR="00000000" w:rsidRPr="00000000">
              <w:rPr>
                <w:b w:val="1"/>
                <w:bCs w:val="1"/>
                <w:color w:val="1f1f1f"/>
                <w:rtl w:val="0"/>
              </w:rPr>
              <w:t xml:space="preserve">Jefe de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color w:val="1f1f1f"/>
              </w:rPr>
            </w:pPr>
            <w:r w:rsidDel="00000000" w:rsidR="00000000" w:rsidRPr="00000000">
              <w:rPr>
                <w:color w:val="1f1f1f"/>
                <w:rtl w:val="0"/>
              </w:rPr>
              <w:t xml:space="preserve">S/ 40.00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color w:val="1f1f1f"/>
              </w:rPr>
            </w:pPr>
            <w:r w:rsidDel="00000000" w:rsidR="00000000" w:rsidRPr="00000000">
              <w:rPr>
                <w:color w:val="1f1f1f"/>
                <w:rtl w:val="0"/>
              </w:rPr>
              <w:t xml:space="preserve">S/ 320.00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color w:val="1f1f1f"/>
              </w:rPr>
            </w:pPr>
            <w:r w:rsidDel="00000000" w:rsidR="00000000" w:rsidRPr="00000000">
              <w:rPr>
                <w:b w:val="1"/>
                <w:bCs w:val="1"/>
                <w:color w:val="1f1f1f"/>
                <w:rtl w:val="0"/>
              </w:rPr>
              <w:t xml:space="preserve">Analista de Sistemas.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color w:val="1f1f1f"/>
              </w:rPr>
            </w:pPr>
            <w:r w:rsidDel="00000000" w:rsidR="00000000" w:rsidRPr="00000000">
              <w:rPr>
                <w:color w:val="1f1f1f"/>
                <w:rtl w:val="0"/>
              </w:rPr>
              <w:t xml:space="preserve">S/ 30.00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color w:val="1f1f1f"/>
                <w:rtl w:val="0"/>
              </w:rPr>
              <w:t xml:space="preserve">S/ 240.00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color w:val="1f1f1f"/>
              </w:rPr>
            </w:pPr>
            <w:r w:rsidDel="00000000" w:rsidR="00000000" w:rsidRPr="00000000">
              <w:rPr>
                <w:b w:val="1"/>
                <w:bCs w:val="1"/>
                <w:color w:val="1f1f1f"/>
                <w:rtl w:val="0"/>
              </w:rPr>
              <w:t xml:space="preserve">Programador (Backend &amp;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color w:val="1f1f1f"/>
                <w:rtl w:val="0"/>
              </w:rPr>
              <w:t xml:space="preserve">S/ 35.00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color w:val="1f1f1f"/>
              </w:rPr>
            </w:pPr>
            <w:r w:rsidDel="00000000" w:rsidR="00000000" w:rsidRPr="00000000">
              <w:rPr>
                <w:color w:val="1f1f1f"/>
                <w:rtl w:val="0"/>
              </w:rPr>
              <w:t xml:space="preserve">S/ 280.00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color w:val="1f1f1f"/>
              </w:rPr>
            </w:pPr>
            <w:r w:rsidDel="00000000" w:rsidR="00000000" w:rsidRPr="00000000">
              <w:rPr>
                <w:b w:val="1"/>
                <w:bCs w:val="1"/>
                <w:color w:val="1f1f1f"/>
                <w:rtl w:val="0"/>
              </w:rPr>
              <w:t xml:space="preserve">Administrador de Base de Datos (DBA)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color w:val="1f1f1f"/>
              </w:rPr>
            </w:pPr>
            <w:r w:rsidDel="00000000" w:rsidR="00000000" w:rsidRPr="00000000">
              <w:rPr>
                <w:color w:val="1f1f1f"/>
                <w:rtl w:val="0"/>
              </w:rPr>
              <w:t xml:space="preserve">S/ 35.00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color w:val="1f1f1f"/>
                <w:rtl w:val="0"/>
              </w:rPr>
              <w:t xml:space="preserve">S/ 280.00</w:t>
            </w:r>
          </w:p>
        </w:tc>
      </w:tr>
    </w:tbl>
    <w:p w:rsidR="00000000" w:rsidDel="00000000" w:rsidP="00000000" w:rsidRDefault="00000000" w:rsidRPr="00000000" w14:paraId="0000003A">
      <w:pPr>
        <w:spacing w:after="240" w:line="276" w:lineRule="auto"/>
        <w:rPr/>
      </w:pPr>
      <w:r w:rsidDel="00000000" w:rsidR="00000000" w:rsidRPr="00000000">
        <w:rPr>
          <w:rtl w:val="0"/>
        </w:rPr>
      </w:r>
    </w:p>
    <w:p w:rsidR="00000000" w:rsidDel="00000000" w:rsidP="00000000" w:rsidRDefault="00000000" w:rsidRPr="00000000" w14:paraId="0000003B">
      <w:pPr>
        <w:ind w:left="1572" w:firstLine="0"/>
        <w:rPr/>
      </w:pPr>
      <w:r w:rsidDel="00000000" w:rsidR="00000000" w:rsidRPr="00000000">
        <w:rPr>
          <w:rtl w:val="0"/>
        </w:rPr>
      </w:r>
    </w:p>
    <w:p w:rsidR="00000000" w:rsidDel="00000000" w:rsidP="00000000" w:rsidRDefault="00000000" w:rsidRPr="00000000" w14:paraId="0000003C">
      <w:pPr>
        <w:spacing w:after="160" w:line="259" w:lineRule="auto"/>
        <w:rPr/>
      </w:pPr>
      <w:r w:rsidDel="00000000" w:rsidR="00000000" w:rsidRPr="00000000">
        <w:rPr>
          <w:rtl w:val="0"/>
        </w:rPr>
      </w:r>
    </w:p>
    <w:p w:rsidR="00000000" w:rsidDel="00000000" w:rsidP="00000000" w:rsidRDefault="00000000" w:rsidRPr="00000000" w14:paraId="0000003D">
      <w:pPr>
        <w:pStyle w:val="Heading3"/>
        <w:numPr>
          <w:ilvl w:val="2"/>
          <w:numId w:val="1"/>
        </w:numPr>
        <w:spacing w:before="160" w:line="259" w:lineRule="auto"/>
        <w:ind w:left="1134" w:hanging="720"/>
        <w:rPr>
          <w:b w:val="1"/>
          <w:bCs w:val="1"/>
          <w:sz w:val="24"/>
          <w:szCs w:val="24"/>
        </w:rPr>
      </w:pPr>
      <w:bookmarkStart w:colFirst="0" w:colLast="0" w:name="_heading=h.r4rd8ll4isp1" w:id="4"/>
      <w:bookmarkEnd w:id="4"/>
      <w:r w:rsidDel="00000000" w:rsidR="00000000" w:rsidRPr="00000000">
        <w:rPr>
          <w:b w:val="1"/>
          <w:bCs w:val="1"/>
          <w:color w:val="000000"/>
          <w:sz w:val="24"/>
          <w:szCs w:val="24"/>
          <w:rtl w:val="0"/>
        </w:rPr>
        <w:t xml:space="preserve">Cuadro de Recursos Operativos (Costos Fijos)</w:t>
      </w:r>
    </w:p>
    <w:p w:rsidR="00000000" w:rsidDel="00000000" w:rsidP="00000000" w:rsidRDefault="00000000" w:rsidRPr="00000000" w14:paraId="0000003E">
      <w:pPr>
        <w:spacing w:after="240" w:before="240" w:lineRule="auto"/>
        <w:rPr/>
      </w:pPr>
      <w:r w:rsidDel="00000000" w:rsidR="00000000" w:rsidRPr="00000000">
        <w:rPr>
          <w:rtl w:val="0"/>
        </w:rPr>
        <w:t xml:space="preserve">Costos fijos mensuales prorrateados para el soporte de la infraestructura de desarrollo durante los </w:t>
      </w:r>
      <w:r w:rsidDel="00000000" w:rsidR="00000000" w:rsidRPr="00000000">
        <w:rPr>
          <w:b w:val="1"/>
          <w:bCs w:val="1"/>
          <w:rtl w:val="0"/>
        </w:rPr>
        <w:t xml:space="preserve">40 días (2 meses)</w:t>
      </w:r>
      <w:r w:rsidDel="00000000" w:rsidR="00000000" w:rsidRPr="00000000">
        <w:rPr>
          <w:rtl w:val="0"/>
        </w:rPr>
        <w:t xml:space="preserve"> de ejecución del proyecto:</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ind w:left="1572" w:firstLine="0"/>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730"/>
        <w:gridCol w:w="1605"/>
        <w:gridCol w:w="1890"/>
        <w:tblGridChange w:id="0">
          <w:tblGrid>
            <w:gridCol w:w="2550"/>
            <w:gridCol w:w="2730"/>
            <w:gridCol w:w="1605"/>
            <w:gridCol w:w="18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b w:val="1"/>
                <w:bCs w:val="1"/>
                <w:color w:val="1f1f1f"/>
                <w:rtl w:val="0"/>
              </w:rPr>
              <w:t xml:space="preserve">Recurso Operativo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b w:val="1"/>
                <w:bCs w:val="1"/>
                <w:color w:val="1f1f1f"/>
                <w:rtl w:val="0"/>
              </w:rPr>
              <w:t xml:space="preserve">Detalle Técnico / Proveedor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b w:val="1"/>
                <w:bCs w:val="1"/>
                <w:color w:val="1f1f1f"/>
                <w:rtl w:val="0"/>
              </w:rPr>
              <w:t xml:space="preserve">Costo Mensual (S/)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b w:val="1"/>
                <w:bCs w:val="1"/>
                <w:color w:val="1f1f1f"/>
                <w:rtl w:val="0"/>
              </w:rPr>
              <w:t xml:space="preserve">Costo Total (2 meses) (S/)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b w:val="1"/>
                <w:bCs w:val="1"/>
                <w:color w:val="1f1f1f"/>
                <w:rtl w:val="0"/>
              </w:rPr>
              <w:t xml:space="preserve">Servicio de Internet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color w:val="1f1f1f"/>
                <w:rtl w:val="0"/>
              </w:rPr>
              <w:t xml:space="preserve">Fibra Óptica 200 Mbps (Claro/Movistar)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S/ 100.00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color w:val="1f1f1f"/>
              </w:rPr>
            </w:pPr>
            <w:r w:rsidDel="00000000" w:rsidR="00000000" w:rsidRPr="00000000">
              <w:rPr>
                <w:color w:val="1f1f1f"/>
                <w:rtl w:val="0"/>
              </w:rPr>
              <w:t xml:space="preserve">S/ 200.00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color w:val="1f1f1f"/>
              </w:rPr>
            </w:pPr>
            <w:r w:rsidDel="00000000" w:rsidR="00000000" w:rsidRPr="00000000">
              <w:rPr>
                <w:b w:val="1"/>
                <w:bCs w:val="1"/>
                <w:color w:val="1f1f1f"/>
                <w:rtl w:val="0"/>
              </w:rPr>
              <w:t xml:space="preserve">Energía Eléctrica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color w:val="1f1f1f"/>
              </w:rPr>
            </w:pPr>
            <w:r w:rsidDel="00000000" w:rsidR="00000000" w:rsidRPr="00000000">
              <w:rPr>
                <w:color w:val="1f1f1f"/>
                <w:rtl w:val="0"/>
              </w:rPr>
              <w:t xml:space="preserve">Consumo de estaciones de trabajo (Enel)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color w:val="1f1f1f"/>
              </w:rPr>
            </w:pPr>
            <w:r w:rsidDel="00000000" w:rsidR="00000000" w:rsidRPr="00000000">
              <w:rPr>
                <w:color w:val="1f1f1f"/>
                <w:rtl w:val="0"/>
              </w:rPr>
              <w:t xml:space="preserve">S/ 120.00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color w:val="1f1f1f"/>
              </w:rPr>
            </w:pPr>
            <w:r w:rsidDel="00000000" w:rsidR="00000000" w:rsidRPr="00000000">
              <w:rPr>
                <w:color w:val="1f1f1f"/>
                <w:rtl w:val="0"/>
              </w:rPr>
              <w:t xml:space="preserve">S/ 240.00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b w:val="1"/>
                <w:bCs w:val="1"/>
                <w:color w:val="1f1f1f"/>
                <w:rtl w:val="0"/>
              </w:rPr>
              <w:t xml:space="preserve">Impresiones y Útiles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color w:val="1f1f1f"/>
              </w:rPr>
            </w:pPr>
            <w:r w:rsidDel="00000000" w:rsidR="00000000" w:rsidRPr="00000000">
              <w:rPr>
                <w:color w:val="1f1f1f"/>
                <w:rtl w:val="0"/>
              </w:rPr>
              <w:t xml:space="preserve">Papelería, informes y manuales de entrega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color w:val="1f1f1f"/>
              </w:rPr>
            </w:pPr>
            <w:r w:rsidDel="00000000" w:rsidR="00000000" w:rsidRPr="00000000">
              <w:rPr>
                <w:color w:val="1f1f1f"/>
                <w:rtl w:val="0"/>
              </w:rPr>
              <w:t xml:space="preserve">S/ 30.00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color w:val="1f1f1f"/>
              </w:rPr>
            </w:pPr>
            <w:r w:rsidDel="00000000" w:rsidR="00000000" w:rsidRPr="00000000">
              <w:rPr>
                <w:color w:val="1f1f1f"/>
                <w:rtl w:val="0"/>
              </w:rPr>
              <w:t xml:space="preserve">S/ 60.00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color w:val="1f1f1f"/>
              </w:rPr>
            </w:pPr>
            <w:r w:rsidDel="00000000" w:rsidR="00000000" w:rsidRPr="00000000">
              <w:rPr>
                <w:b w:val="1"/>
                <w:bCs w:val="1"/>
                <w:color w:val="1f1f1f"/>
                <w:rtl w:val="0"/>
              </w:rPr>
              <w:t xml:space="preserve">Servicio de Hosting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color w:val="1f1f1f"/>
              </w:rPr>
            </w:pPr>
            <w:r w:rsidDel="00000000" w:rsidR="00000000" w:rsidRPr="00000000">
              <w:rPr>
                <w:color w:val="1f1f1f"/>
                <w:rtl w:val="0"/>
              </w:rPr>
              <w:t xml:space="preserve">Infinite Tree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color w:val="1f1f1f"/>
              </w:rPr>
            </w:pPr>
            <w:r w:rsidDel="00000000" w:rsidR="00000000" w:rsidRPr="00000000">
              <w:rPr>
                <w:color w:val="1f1f1f"/>
                <w:rtl w:val="0"/>
              </w:rPr>
              <w:t xml:space="preserve">S/ 0.00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color w:val="1f1f1f"/>
              </w:rPr>
            </w:pPr>
            <w:r w:rsidDel="00000000" w:rsidR="00000000" w:rsidRPr="00000000">
              <w:rPr>
                <w:color w:val="1f1f1f"/>
                <w:rtl w:val="0"/>
              </w:rPr>
              <w:t xml:space="preserve">S/ 0.00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color w:val="1f1f1f"/>
              </w:rPr>
            </w:pPr>
            <w:r w:rsidDel="00000000" w:rsidR="00000000" w:rsidRPr="00000000">
              <w:rPr>
                <w:b w:val="1"/>
                <w:bCs w:val="1"/>
                <w:color w:val="1f1f1f"/>
                <w:rtl w:val="0"/>
              </w:rPr>
              <w:t xml:space="preserve">SUBTOTAL RECURSOS OPERATIVOS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S/ 500.00</w:t>
            </w:r>
            <w:r w:rsidDel="00000000" w:rsidR="00000000" w:rsidRPr="00000000">
              <w:rPr>
                <w:rtl w:val="0"/>
              </w:rPr>
            </w:r>
          </w:p>
        </w:tc>
      </w:tr>
    </w:tbl>
    <w:p w:rsidR="00000000" w:rsidDel="00000000" w:rsidP="00000000" w:rsidRDefault="00000000" w:rsidRPr="00000000" w14:paraId="00000059">
      <w:pPr>
        <w:ind w:left="1572" w:firstLine="0"/>
        <w:rPr/>
      </w:pPr>
      <w:r w:rsidDel="00000000" w:rsidR="00000000" w:rsidRPr="00000000">
        <w:rPr>
          <w:rtl w:val="0"/>
        </w:rPr>
      </w:r>
    </w:p>
    <w:p w:rsidR="00000000" w:rsidDel="00000000" w:rsidP="00000000" w:rsidRDefault="00000000" w:rsidRPr="00000000" w14:paraId="0000005A">
      <w:pPr>
        <w:spacing w:after="160" w:line="259" w:lineRule="auto"/>
        <w:rPr/>
      </w:pPr>
      <w:r w:rsidDel="00000000" w:rsidR="00000000" w:rsidRPr="00000000">
        <w:rPr>
          <w:rtl w:val="0"/>
        </w:rPr>
      </w:r>
    </w:p>
    <w:p w:rsidR="00000000" w:rsidDel="00000000" w:rsidP="00000000" w:rsidRDefault="00000000" w:rsidRPr="00000000" w14:paraId="0000005B">
      <w:pPr>
        <w:pStyle w:val="Heading2"/>
        <w:numPr>
          <w:ilvl w:val="1"/>
          <w:numId w:val="1"/>
        </w:numPr>
        <w:spacing w:after="80" w:before="160" w:line="259" w:lineRule="auto"/>
        <w:ind w:left="426"/>
        <w:rPr>
          <w:b w:val="1"/>
          <w:bCs w:val="1"/>
          <w:sz w:val="24"/>
          <w:szCs w:val="24"/>
        </w:rPr>
      </w:pPr>
      <w:bookmarkStart w:colFirst="0" w:colLast="0" w:name="_heading=h.gcpravtn0sx1" w:id="5"/>
      <w:bookmarkEnd w:id="5"/>
      <w:r w:rsidDel="00000000" w:rsidR="00000000" w:rsidRPr="00000000">
        <w:rPr>
          <w:b w:val="1"/>
          <w:bCs w:val="1"/>
          <w:sz w:val="24"/>
          <w:szCs w:val="24"/>
          <w:rtl w:val="0"/>
        </w:rPr>
        <w:t xml:space="preserve">Estimación Ascendente por Actividad (BOTTOM-UP)</w:t>
      </w:r>
    </w:p>
    <w:p w:rsidR="00000000" w:rsidDel="00000000" w:rsidP="00000000" w:rsidRDefault="00000000" w:rsidRPr="00000000" w14:paraId="0000005C">
      <w:pPr>
        <w:spacing w:after="240" w:before="240" w:lineRule="auto"/>
        <w:rPr/>
      </w:pPr>
      <w:r w:rsidDel="00000000" w:rsidR="00000000" w:rsidRPr="00000000">
        <w:rPr>
          <w:rtl w:val="0"/>
        </w:rPr>
        <w:t xml:space="preserve">Cálculo exacto por actividad 8 horas-persona por cada día de duración. Se omiten del cálculo de costo las actividades de soporte transversal </w:t>
      </w:r>
      <w:r w:rsidDel="00000000" w:rsidR="00000000" w:rsidRPr="00000000">
        <w:rPr>
          <w:color w:val="188038"/>
          <w:rtl w:val="0"/>
        </w:rPr>
        <w:t xml:space="preserve">A-02</w:t>
      </w:r>
      <w:r w:rsidDel="00000000" w:rsidR="00000000" w:rsidRPr="00000000">
        <w:rPr>
          <w:rtl w:val="0"/>
        </w:rPr>
        <w:t xml:space="preserve"> y </w:t>
      </w:r>
      <w:r w:rsidDel="00000000" w:rsidR="00000000" w:rsidRPr="00000000">
        <w:rPr>
          <w:color w:val="188038"/>
          <w:rtl w:val="0"/>
        </w:rPr>
        <w:t xml:space="preserve">A-03</w:t>
      </w:r>
      <w:r w:rsidDel="00000000" w:rsidR="00000000" w:rsidRPr="00000000">
        <w:rPr>
          <w:rtl w:val="0"/>
        </w:rPr>
        <w:t xml:space="preserve"> para evitar la duplicidad del esfuerzo ya cubierto en las asignaciones de desarrollo y gestión directa. </w:t>
      </w:r>
    </w:p>
    <w:p w:rsidR="00000000" w:rsidDel="00000000" w:rsidP="00000000" w:rsidRDefault="00000000" w:rsidRPr="00000000" w14:paraId="0000005D">
      <w:pPr>
        <w:spacing w:after="240" w:before="240" w:lineRule="auto"/>
        <w:rPr/>
      </w:pPr>
      <w:r w:rsidDel="00000000" w:rsidR="00000000" w:rsidRPr="00000000">
        <w:rPr>
          <w:rtl w:val="0"/>
        </w:rPr>
        <w:t xml:space="preserve">“Las actividades A-02 y A-03 son actividades transversales de seguimiento. Su esfuerzo se considera incluido dentro de las horas de gestión del proyecto y no se adiciona como costo independiente para evitar doble contabilización.” </w:t>
      </w:r>
    </w:p>
    <w:p w:rsidR="00000000" w:rsidDel="00000000" w:rsidP="00000000" w:rsidRDefault="00000000" w:rsidRPr="00000000" w14:paraId="0000005E">
      <w:pPr>
        <w:spacing w:after="160" w:line="259"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5698194532529"/>
        <w:gridCol w:w="2328.749305481505"/>
        <w:gridCol w:w="1826.9745932506837"/>
        <w:gridCol w:w="968.167874240239"/>
        <w:gridCol w:w="958.5183605434925"/>
        <w:gridCol w:w="910.2707920597596"/>
        <w:gridCol w:w="1103.261065994691"/>
        <w:tblGridChange w:id="0">
          <w:tblGrid>
            <w:gridCol w:w="929.5698194532529"/>
            <w:gridCol w:w="2328.749305481505"/>
            <w:gridCol w:w="1826.9745932506837"/>
            <w:gridCol w:w="968.167874240239"/>
            <w:gridCol w:w="958.5183605434925"/>
            <w:gridCol w:w="910.2707920597596"/>
            <w:gridCol w:w="1103.261065994691"/>
          </w:tblGrid>
        </w:tblGridChange>
      </w:tblGrid>
      <w:tr>
        <w:trPr>
          <w:cantSplit w:val="0"/>
          <w:trHeight w:val="11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ID Act.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Actividad (Verbo + Sustantivo)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Responsable Asignado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Duración (Días)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pPr>
            <w:r w:rsidDel="00000000" w:rsidR="00000000" w:rsidRPr="00000000">
              <w:rPr>
                <w:rtl w:val="0"/>
              </w:rPr>
              <w:t xml:space="preserve">Horas-Persona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pPr>
            <w:r w:rsidDel="00000000" w:rsidR="00000000" w:rsidRPr="00000000">
              <w:rPr>
                <w:rtl w:val="0"/>
              </w:rPr>
              <w:t xml:space="preserve">Tarifa (S/)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pPr>
            <w:r w:rsidDel="00000000" w:rsidR="00000000" w:rsidRPr="00000000">
              <w:rPr>
                <w:rtl w:val="0"/>
              </w:rPr>
              <w:t xml:space="preserve">Costo de Actividad (S/)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pPr>
            <w:r w:rsidDel="00000000" w:rsidR="00000000" w:rsidRPr="00000000">
              <w:rPr>
                <w:rtl w:val="0"/>
              </w:rPr>
              <w:t xml:space="preserve">A-01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pPr>
            <w:r w:rsidDel="00000000" w:rsidR="00000000" w:rsidRPr="00000000">
              <w:rPr>
                <w:rtl w:val="0"/>
              </w:rPr>
              <w:t xml:space="preserve">Redactar el acta de constitución y alcance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pPr>
            <w:r w:rsidDel="00000000" w:rsidR="00000000" w:rsidRPr="00000000">
              <w:rPr>
                <w:rtl w:val="0"/>
              </w:rPr>
              <w:t xml:space="preserve">Tester/Documentador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pPr>
            <w:r w:rsidDel="00000000" w:rsidR="00000000" w:rsidRPr="00000000">
              <w:rPr>
                <w:rtl w:val="0"/>
              </w:rPr>
              <w:t xml:space="preserve">960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pPr>
            <w:r w:rsidDel="00000000" w:rsidR="00000000" w:rsidRPr="00000000">
              <w:rPr>
                <w:rtl w:val="0"/>
              </w:rPr>
              <w:t xml:space="preserve">A-04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pPr>
            <w:r w:rsidDel="00000000" w:rsidR="00000000" w:rsidRPr="00000000">
              <w:rPr>
                <w:rtl w:val="0"/>
              </w:rPr>
              <w:t xml:space="preserve">Levantar y especificar requisitos (IEEE 830)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pPr>
            <w:r w:rsidDel="00000000" w:rsidR="00000000" w:rsidRPr="00000000">
              <w:rPr>
                <w:rtl w:val="0"/>
              </w:rPr>
              <w:t xml:space="preserve">960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pPr>
            <w:r w:rsidDel="00000000" w:rsidR="00000000" w:rsidRPr="00000000">
              <w:rPr>
                <w:rtl w:val="0"/>
              </w:rPr>
              <w:t xml:space="preserve">A-05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pPr>
            <w:r w:rsidDel="00000000" w:rsidR="00000000" w:rsidRPr="00000000">
              <w:rPr>
                <w:rtl w:val="0"/>
              </w:rPr>
              <w:t xml:space="preserve">Diseñar prototipos visuales (UI/UX) en Figma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pPr>
            <w:r w:rsidDel="00000000" w:rsidR="00000000" w:rsidRPr="00000000">
              <w:rPr>
                <w:rtl w:val="0"/>
              </w:rPr>
              <w:t xml:space="preserve">720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pPr>
            <w:r w:rsidDel="00000000" w:rsidR="00000000" w:rsidRPr="00000000">
              <w:rPr>
                <w:rtl w:val="0"/>
              </w:rPr>
              <w:t xml:space="preserve">A-06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pPr>
            <w:r w:rsidDel="00000000" w:rsidR="00000000" w:rsidRPr="00000000">
              <w:rPr>
                <w:rtl w:val="0"/>
              </w:rPr>
              <w:t xml:space="preserve">Diseñar el modelo de datos conceptual y lógico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pPr>
            <w:r w:rsidDel="00000000" w:rsidR="00000000" w:rsidRPr="00000000">
              <w:rPr>
                <w:rtl w:val="0"/>
              </w:rPr>
              <w:t xml:space="preserve">Administrador de BD (DBA)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pPr>
            <w:r w:rsidDel="00000000" w:rsidR="00000000" w:rsidRPr="00000000">
              <w:rPr>
                <w:rtl w:val="0"/>
              </w:rPr>
              <w:t xml:space="preserve">A-07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pPr>
            <w:r w:rsidDel="00000000" w:rsidR="00000000" w:rsidRPr="00000000">
              <w:rPr>
                <w:rtl w:val="0"/>
              </w:rPr>
              <w:t xml:space="preserve">Construir el script físico SQL DDL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pPr>
            <w:r w:rsidDel="00000000" w:rsidR="00000000" w:rsidRPr="00000000">
              <w:rPr>
                <w:rtl w:val="0"/>
              </w:rPr>
              <w:t xml:space="preserve">Administrador de BD (DBA)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pPr>
            <w:r w:rsidDel="00000000" w:rsidR="00000000" w:rsidRPr="00000000">
              <w:rPr>
                <w:rtl w:val="0"/>
              </w:rPr>
              <w:t xml:space="preserve">A-08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pPr>
            <w:r w:rsidDel="00000000" w:rsidR="00000000" w:rsidRPr="00000000">
              <w:rPr>
                <w:rtl w:val="0"/>
              </w:rPr>
              <w:t xml:space="preserve">Desarrollar el Módulo de Estructura Académica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pPr>
            <w:r w:rsidDel="00000000" w:rsidR="00000000" w:rsidRPr="00000000">
              <w:rPr>
                <w:rtl w:val="0"/>
              </w:rPr>
              <w:t xml:space="preserve">840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pPr>
            <w:r w:rsidDel="00000000" w:rsidR="00000000" w:rsidRPr="00000000">
              <w:rPr>
                <w:rtl w:val="0"/>
              </w:rPr>
              <w:t xml:space="preserve">A-09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line="259" w:lineRule="auto"/>
              <w:rPr/>
            </w:pPr>
            <w:r w:rsidDel="00000000" w:rsidR="00000000" w:rsidRPr="00000000">
              <w:rPr>
                <w:rtl w:val="0"/>
              </w:rPr>
              <w:t xml:space="preserve">Programar Módulo de Asistencia Estudiantil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line="259"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160" w:line="259" w:lineRule="auto"/>
              <w:rPr/>
            </w:pPr>
            <w:r w:rsidDel="00000000" w:rsidR="00000000" w:rsidRPr="00000000">
              <w:rPr>
                <w:rtl w:val="0"/>
              </w:rPr>
              <w:t xml:space="preserve">1120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160" w:line="259" w:lineRule="auto"/>
              <w:rPr/>
            </w:pPr>
            <w:r w:rsidDel="00000000" w:rsidR="00000000" w:rsidRPr="00000000">
              <w:rPr>
                <w:rtl w:val="0"/>
              </w:rPr>
              <w:t xml:space="preserve">A-10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160" w:line="259" w:lineRule="auto"/>
              <w:rPr/>
            </w:pPr>
            <w:r w:rsidDel="00000000" w:rsidR="00000000" w:rsidRPr="00000000">
              <w:rPr>
                <w:rtl w:val="0"/>
              </w:rPr>
              <w:t xml:space="preserve">Programar Módulo de Asistencia Docente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160" w:line="259" w:lineRule="auto"/>
              <w:rPr/>
            </w:pPr>
            <w:r w:rsidDel="00000000" w:rsidR="00000000" w:rsidRPr="00000000">
              <w:rPr>
                <w:rtl w:val="0"/>
              </w:rPr>
              <w:t xml:space="preserve">840</w:t>
            </w:r>
          </w:p>
        </w:tc>
      </w:tr>
      <w:tr>
        <w:trPr>
          <w:cantSplit w:val="0"/>
          <w:trHeight w:val="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160" w:line="259" w:lineRule="auto"/>
              <w:rPr/>
            </w:pPr>
            <w:r w:rsidDel="00000000" w:rsidR="00000000" w:rsidRPr="00000000">
              <w:rPr>
                <w:rtl w:val="0"/>
              </w:rPr>
              <w:t xml:space="preserve">A-11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160" w:line="259" w:lineRule="auto"/>
              <w:rPr/>
            </w:pPr>
            <w:r w:rsidDel="00000000" w:rsidR="00000000" w:rsidRPr="00000000">
              <w:rPr>
                <w:rtl w:val="0"/>
              </w:rPr>
              <w:t xml:space="preserve">Codificar la carga masiva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259" w:lineRule="auto"/>
              <w:rPr/>
            </w:pPr>
            <w:r w:rsidDel="00000000" w:rsidR="00000000" w:rsidRPr="00000000">
              <w:rPr>
                <w:rtl w:val="0"/>
              </w:rPr>
              <w:t xml:space="preserve">A-12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160" w:line="259" w:lineRule="auto"/>
              <w:rPr/>
            </w:pPr>
            <w:r w:rsidDel="00000000" w:rsidR="00000000" w:rsidRPr="00000000">
              <w:rPr>
                <w:rtl w:val="0"/>
              </w:rPr>
              <w:t xml:space="preserve">Programar Módulo de Edición e Historial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160" w:line="259" w:lineRule="auto"/>
              <w:rPr/>
            </w:pPr>
            <w:r w:rsidDel="00000000" w:rsidR="00000000" w:rsidRPr="00000000">
              <w:rPr>
                <w:rtl w:val="0"/>
              </w:rPr>
              <w:t xml:space="preserve">A-13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160" w:line="259" w:lineRule="auto"/>
              <w:rPr/>
            </w:pPr>
            <w:r w:rsidDel="00000000" w:rsidR="00000000" w:rsidRPr="00000000">
              <w:rPr>
                <w:rtl w:val="0"/>
              </w:rPr>
              <w:t xml:space="preserve">Desarrollar el Módulo de Reportes Avanzados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160" w:line="259" w:lineRule="auto"/>
              <w:rPr/>
            </w:pPr>
            <w:r w:rsidDel="00000000" w:rsidR="00000000" w:rsidRPr="00000000">
              <w:rPr>
                <w:rtl w:val="0"/>
              </w:rPr>
              <w:t xml:space="preserve">A-14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160" w:line="259" w:lineRule="auto"/>
              <w:rPr/>
            </w:pPr>
            <w:r w:rsidDel="00000000" w:rsidR="00000000" w:rsidRPr="00000000">
              <w:rPr>
                <w:rtl w:val="0"/>
              </w:rPr>
              <w:t xml:space="preserve">Implementar Módulo de Seguridad y Roles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160" w:line="259" w:lineRule="auto"/>
              <w:rPr/>
            </w:pPr>
            <w:r w:rsidDel="00000000" w:rsidR="00000000" w:rsidRPr="00000000">
              <w:rPr>
                <w:rtl w:val="0"/>
              </w:rPr>
              <w:t xml:space="preserve">A-15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160" w:line="259" w:lineRule="auto"/>
              <w:rPr/>
            </w:pPr>
            <w:r w:rsidDel="00000000" w:rsidR="00000000" w:rsidRPr="00000000">
              <w:rPr>
                <w:rtl w:val="0"/>
              </w:rPr>
              <w:t xml:space="preserve">Integrar componentes (Front, Back y BD)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160" w:line="259" w:lineRule="auto"/>
              <w:rPr/>
            </w:pPr>
            <w:r w:rsidDel="00000000" w:rsidR="00000000" w:rsidRPr="00000000">
              <w:rPr>
                <w:rtl w:val="0"/>
              </w:rPr>
              <w:t xml:space="preserve">A-16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160" w:line="259" w:lineRule="auto"/>
              <w:rPr/>
            </w:pPr>
            <w:r w:rsidDel="00000000" w:rsidR="00000000" w:rsidRPr="00000000">
              <w:rPr>
                <w:rtl w:val="0"/>
              </w:rPr>
              <w:t xml:space="preserve">Diseñar el plan y casos de prueba QA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160" w:line="259" w:lineRule="auto"/>
              <w:rPr/>
            </w:pPr>
            <w:r w:rsidDel="00000000" w:rsidR="00000000" w:rsidRPr="00000000">
              <w:rPr>
                <w:rtl w:val="0"/>
              </w:rPr>
              <w:t xml:space="preserve">480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160" w:line="259" w:lineRule="auto"/>
              <w:rPr/>
            </w:pPr>
            <w:r w:rsidDel="00000000" w:rsidR="00000000" w:rsidRPr="00000000">
              <w:rPr>
                <w:rtl w:val="0"/>
              </w:rPr>
              <w:t xml:space="preserve">A-17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160" w:line="259" w:lineRule="auto"/>
              <w:rPr/>
            </w:pPr>
            <w:r w:rsidDel="00000000" w:rsidR="00000000" w:rsidRPr="00000000">
              <w:rPr>
                <w:rtl w:val="0"/>
              </w:rPr>
              <w:t xml:space="preserve">Ejecutar pruebas funcionales (Caja Negra)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160" w:line="259" w:lineRule="auto"/>
              <w:rPr/>
            </w:pPr>
            <w:r w:rsidDel="00000000" w:rsidR="00000000" w:rsidRPr="00000000">
              <w:rPr>
                <w:rtl w:val="0"/>
              </w:rPr>
              <w:t xml:space="preserve">480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160" w:line="259" w:lineRule="auto"/>
              <w:rPr/>
            </w:pPr>
            <w:r w:rsidDel="00000000" w:rsidR="00000000" w:rsidRPr="00000000">
              <w:rPr>
                <w:rtl w:val="0"/>
              </w:rPr>
              <w:t xml:space="preserve">A-18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160" w:line="259" w:lineRule="auto"/>
              <w:rPr/>
            </w:pPr>
            <w:r w:rsidDel="00000000" w:rsidR="00000000" w:rsidRPr="00000000">
              <w:rPr>
                <w:rtl w:val="0"/>
              </w:rPr>
              <w:t xml:space="preserve">Registrar incidencias y fallos detectados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160" w:line="259"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160" w:line="259" w:lineRule="auto"/>
              <w:rPr/>
            </w:pPr>
            <w:r w:rsidDel="00000000" w:rsidR="00000000" w:rsidRPr="00000000">
              <w:rPr>
                <w:rtl w:val="0"/>
              </w:rPr>
              <w:t xml:space="preserve">360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160" w:line="259" w:lineRule="auto"/>
              <w:rPr/>
            </w:pPr>
            <w:r w:rsidDel="00000000" w:rsidR="00000000" w:rsidRPr="00000000">
              <w:rPr>
                <w:rtl w:val="0"/>
              </w:rPr>
              <w:t xml:space="preserve">A-19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160" w:line="259" w:lineRule="auto"/>
              <w:rPr/>
            </w:pPr>
            <w:r w:rsidDel="00000000" w:rsidR="00000000" w:rsidRPr="00000000">
              <w:rPr>
                <w:rtl w:val="0"/>
              </w:rPr>
              <w:t xml:space="preserve">Corregir errores de código y refactorizar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160" w:line="259"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160" w:line="259" w:lineRule="auto"/>
              <w:rPr/>
            </w:pPr>
            <w:r w:rsidDel="00000000" w:rsidR="00000000" w:rsidRPr="00000000">
              <w:rPr>
                <w:rtl w:val="0"/>
              </w:rPr>
              <w:t xml:space="preserve">560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160" w:line="259" w:lineRule="auto"/>
              <w:rPr/>
            </w:pPr>
            <w:r w:rsidDel="00000000" w:rsidR="00000000" w:rsidRPr="00000000">
              <w:rPr>
                <w:rtl w:val="0"/>
              </w:rPr>
              <w:t xml:space="preserve">A-20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160" w:line="259" w:lineRule="auto"/>
              <w:rPr/>
            </w:pPr>
            <w:r w:rsidDel="00000000" w:rsidR="00000000" w:rsidRPr="00000000">
              <w:rPr>
                <w:rtl w:val="0"/>
              </w:rPr>
              <w:t xml:space="preserve">Ejecutar pruebas de regresión técnica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160" w:line="259"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160" w:line="259" w:lineRule="auto"/>
              <w:rPr/>
            </w:pPr>
            <w:r w:rsidDel="00000000" w:rsidR="00000000" w:rsidRPr="00000000">
              <w:rPr>
                <w:rtl w:val="0"/>
              </w:rPr>
              <w:t xml:space="preserve">240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160" w:line="259" w:lineRule="auto"/>
              <w:rPr/>
            </w:pPr>
            <w:r w:rsidDel="00000000" w:rsidR="00000000" w:rsidRPr="00000000">
              <w:rPr>
                <w:rtl w:val="0"/>
              </w:rPr>
              <w:t xml:space="preserve">A-21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160" w:line="259" w:lineRule="auto"/>
              <w:rPr/>
            </w:pPr>
            <w:r w:rsidDel="00000000" w:rsidR="00000000" w:rsidRPr="00000000">
              <w:rPr>
                <w:rtl w:val="0"/>
              </w:rPr>
              <w:t xml:space="preserve">Realizar validación final con el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160" w:line="259" w:lineRule="auto"/>
              <w:rPr/>
            </w:pPr>
            <w:r w:rsidDel="00000000" w:rsidR="00000000" w:rsidRPr="00000000">
              <w:rPr>
                <w:rtl w:val="0"/>
              </w:rPr>
              <w:t xml:space="preserve">Analista de Sistemas.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160" w:line="259"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160" w:line="259" w:lineRule="auto"/>
              <w:rPr/>
            </w:pPr>
            <w:r w:rsidDel="00000000" w:rsidR="00000000" w:rsidRPr="00000000">
              <w:rPr>
                <w:rtl w:val="0"/>
              </w:rPr>
              <w:t xml:space="preserve">240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160" w:line="259" w:lineRule="auto"/>
              <w:rPr/>
            </w:pPr>
            <w:r w:rsidDel="00000000" w:rsidR="00000000" w:rsidRPr="00000000">
              <w:rPr>
                <w:rtl w:val="0"/>
              </w:rPr>
              <w:t xml:space="preserve">A-22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160" w:line="259" w:lineRule="auto"/>
              <w:rPr/>
            </w:pPr>
            <w:r w:rsidDel="00000000" w:rsidR="00000000" w:rsidRPr="00000000">
              <w:rPr>
                <w:rtl w:val="0"/>
              </w:rPr>
              <w:t xml:space="preserve">Desplegar el sistema en el entorno local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160" w:line="259"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160" w:line="259" w:lineRule="auto"/>
              <w:rPr/>
            </w:pPr>
            <w:r w:rsidDel="00000000" w:rsidR="00000000" w:rsidRPr="00000000">
              <w:rPr>
                <w:rtl w:val="0"/>
              </w:rPr>
              <w:t xml:space="preserve">700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160" w:line="259" w:lineRule="auto"/>
              <w:rPr/>
            </w:pPr>
            <w:r w:rsidDel="00000000" w:rsidR="00000000" w:rsidRPr="00000000">
              <w:rPr>
                <w:rtl w:val="0"/>
              </w:rPr>
              <w:t xml:space="preserve">A-23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160" w:line="259" w:lineRule="auto"/>
              <w:rPr/>
            </w:pPr>
            <w:r w:rsidDel="00000000" w:rsidR="00000000" w:rsidRPr="00000000">
              <w:rPr>
                <w:rtl w:val="0"/>
              </w:rPr>
              <w:t xml:space="preserve">Redactar manuales de usuario y técnicos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160" w:line="259" w:lineRule="auto"/>
              <w:rPr/>
            </w:pPr>
            <w:r w:rsidDel="00000000" w:rsidR="00000000" w:rsidRPr="00000000">
              <w:rPr>
                <w:rtl w:val="0"/>
              </w:rPr>
              <w:t xml:space="preserve">Tester/Documentador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160" w:line="259"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160" w:line="259" w:lineRule="auto"/>
              <w:rPr/>
            </w:pPr>
            <w:r w:rsidDel="00000000" w:rsidR="00000000" w:rsidRPr="00000000">
              <w:rPr>
                <w:rtl w:val="0"/>
              </w:rPr>
              <w:t xml:space="preserve">720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160" w:line="259" w:lineRule="auto"/>
              <w:rPr/>
            </w:pPr>
            <w:r w:rsidDel="00000000" w:rsidR="00000000" w:rsidRPr="00000000">
              <w:rPr>
                <w:rtl w:val="0"/>
              </w:rPr>
              <w:t xml:space="preserve">A-24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160" w:line="259" w:lineRule="auto"/>
              <w:rPr/>
            </w:pPr>
            <w:r w:rsidDel="00000000" w:rsidR="00000000" w:rsidRPr="00000000">
              <w:rPr>
                <w:rtl w:val="0"/>
              </w:rPr>
              <w:t xml:space="preserve">Empaquetar código y transferir repositorio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160" w:line="259" w:lineRule="auto"/>
              <w:rPr/>
            </w:pPr>
            <w:r w:rsidDel="00000000" w:rsidR="00000000" w:rsidRPr="00000000">
              <w:rPr>
                <w:rtl w:val="0"/>
              </w:rPr>
              <w:t xml:space="preserve">Programador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160" w:line="259"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160" w:line="259"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160" w:line="259" w:lineRule="auto"/>
              <w:rPr/>
            </w:pPr>
            <w:r w:rsidDel="00000000" w:rsidR="00000000" w:rsidRPr="00000000">
              <w:rPr>
                <w:rtl w:val="0"/>
              </w:rPr>
              <w:t xml:space="preserve">420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160" w:line="259" w:lineRule="auto"/>
              <w:rPr/>
            </w:pPr>
            <w:r w:rsidDel="00000000" w:rsidR="00000000" w:rsidRPr="00000000">
              <w:rPr>
                <w:rtl w:val="0"/>
              </w:rPr>
              <w:t xml:space="preserve">A-25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160" w:line="259" w:lineRule="auto"/>
              <w:rPr/>
            </w:pPr>
            <w:r w:rsidDel="00000000" w:rsidR="00000000" w:rsidRPr="00000000">
              <w:rPr>
                <w:rtl w:val="0"/>
              </w:rPr>
              <w:t xml:space="preserve">Consolidar informe final y cierre 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160" w:line="259" w:lineRule="auto"/>
              <w:rPr/>
            </w:pPr>
            <w:r w:rsidDel="00000000" w:rsidR="00000000" w:rsidRPr="00000000">
              <w:rPr>
                <w:rtl w:val="0"/>
              </w:rPr>
              <w:t xml:space="preserve">Jefe de Proyecto.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59"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259"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160" w:line="259"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259" w:lineRule="auto"/>
              <w:rPr/>
            </w:pPr>
            <w:r w:rsidDel="00000000" w:rsidR="00000000" w:rsidRPr="00000000">
              <w:rPr>
                <w:rtl w:val="0"/>
              </w:rPr>
              <w:t xml:space="preserve">960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259" w:lineRule="auto"/>
              <w:rPr/>
            </w:pPr>
            <w:r w:rsidDel="00000000" w:rsidR="00000000" w:rsidRPr="00000000">
              <w:rPr>
                <w:rtl w:val="0"/>
              </w:rPr>
              <w:t xml:space="preserve">A-26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160" w:line="259" w:lineRule="auto"/>
              <w:rPr/>
            </w:pPr>
            <w:r w:rsidDel="00000000" w:rsidR="00000000" w:rsidRPr="00000000">
              <w:rPr>
                <w:rtl w:val="0"/>
              </w:rPr>
              <w:t xml:space="preserve">Ejecutar reservas para revisiones internas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rPr/>
            </w:pPr>
            <w:r w:rsidDel="00000000" w:rsidR="00000000" w:rsidRPr="00000000">
              <w:rPr>
                <w:rtl w:val="0"/>
              </w:rPr>
              <w:t xml:space="preserve">Jefe de Proyecto.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59"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59"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59" w:lineRule="auto"/>
              <w:rPr/>
            </w:pPr>
            <w:r w:rsidDel="00000000" w:rsidR="00000000" w:rsidRPr="00000000">
              <w:rPr>
                <w:rtl w:val="0"/>
              </w:rPr>
              <w:t xml:space="preserve">480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59" w:lineRule="auto"/>
              <w:rPr/>
            </w:pPr>
            <w:r w:rsidDel="00000000" w:rsidR="00000000" w:rsidRPr="00000000">
              <w:rPr>
                <w:rtl w:val="0"/>
              </w:rPr>
              <w:t xml:space="preserve">A-27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59" w:lineRule="auto"/>
              <w:rPr/>
            </w:pPr>
            <w:r w:rsidDel="00000000" w:rsidR="00000000" w:rsidRPr="00000000">
              <w:rPr>
                <w:rtl w:val="0"/>
              </w:rPr>
              <w:t xml:space="preserve">Realizar sustentación final ante el jurado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59" w:lineRule="auto"/>
              <w:rPr/>
            </w:pPr>
            <w:r w:rsidDel="00000000" w:rsidR="00000000" w:rsidRPr="00000000">
              <w:rPr>
                <w:rtl w:val="0"/>
              </w:rPr>
              <w:t xml:space="preserve">Equipo de Desarrollo (todos los integrantes)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59"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59" w:lineRule="auto"/>
              <w:rPr/>
            </w:pPr>
            <w:r w:rsidDel="00000000" w:rsidR="00000000" w:rsidRPr="00000000">
              <w:rPr>
                <w:rtl w:val="0"/>
              </w:rPr>
              <w:t xml:space="preserve">57.5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59" w:lineRule="auto"/>
              <w:rPr/>
            </w:pPr>
            <w:r w:rsidDel="00000000" w:rsidR="00000000" w:rsidRPr="00000000">
              <w:rPr>
                <w:rtl w:val="0"/>
              </w:rPr>
              <w:t xml:space="preserve">460</w:t>
            </w:r>
          </w:p>
          <w:p w:rsidR="00000000" w:rsidDel="00000000" w:rsidP="00000000" w:rsidRDefault="00000000" w:rsidRPr="00000000" w14:paraId="00000115">
            <w:pPr>
              <w:spacing w:after="160" w:line="259" w:lineRule="auto"/>
              <w:rPr/>
            </w:pPr>
            <w:r w:rsidDel="00000000" w:rsidR="00000000" w:rsidRPr="00000000">
              <w:rPr>
                <w:rtl w:val="0"/>
              </w:rPr>
              <w:t xml:space="preserve">(acuerdo interno)</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59" w:lineRule="auto"/>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59" w:lineRule="auto"/>
              <w:rPr/>
            </w:pPr>
            <w:r w:rsidDel="00000000" w:rsidR="00000000" w:rsidRPr="00000000">
              <w:rPr>
                <w:rtl w:val="0"/>
              </w:rPr>
              <w:t xml:space="preserve">RECURSO HUMANO DIRECTO (HH)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259"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59" w:lineRule="auto"/>
              <w:rPr/>
            </w:pPr>
            <w:r w:rsidDel="00000000" w:rsidR="00000000" w:rsidRPr="00000000">
              <w:rPr>
                <w:rtl w:val="0"/>
              </w:rPr>
              <w:t xml:space="preserve">40 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59" w:lineRule="auto"/>
              <w:rPr/>
            </w:pPr>
            <w:r w:rsidDel="00000000" w:rsidR="00000000" w:rsidRPr="00000000">
              <w:rPr>
                <w:rtl w:val="0"/>
              </w:rPr>
              <w:t xml:space="preserve">448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59"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 15,460.00</w:t>
            </w:r>
          </w:p>
          <w:p w:rsidR="00000000" w:rsidDel="00000000" w:rsidP="00000000" w:rsidRDefault="00000000" w:rsidRPr="00000000" w14:paraId="0000011D">
            <w:pPr>
              <w:spacing w:after="160" w:line="259" w:lineRule="auto"/>
              <w:rPr/>
            </w:pPr>
            <w:r w:rsidDel="00000000" w:rsidR="00000000" w:rsidRPr="00000000">
              <w:rPr>
                <w:rtl w:val="0"/>
              </w:rPr>
              <w:t xml:space="preserve"> </w:t>
            </w:r>
          </w:p>
        </w:tc>
      </w:tr>
    </w:tbl>
    <w:p w:rsidR="00000000" w:rsidDel="00000000" w:rsidP="00000000" w:rsidRDefault="00000000" w:rsidRPr="00000000" w14:paraId="0000011E">
      <w:pPr>
        <w:spacing w:after="160" w:line="259" w:lineRule="auto"/>
        <w:rPr/>
      </w:pPr>
      <w:r w:rsidDel="00000000" w:rsidR="00000000" w:rsidRPr="00000000">
        <w:rPr>
          <w:rtl w:val="0"/>
        </w:rPr>
        <w:t xml:space="preserve">. </w:t>
      </w:r>
    </w:p>
    <w:p w:rsidR="00000000" w:rsidDel="00000000" w:rsidP="00000000" w:rsidRDefault="00000000" w:rsidRPr="00000000" w14:paraId="0000011F">
      <w:pPr>
        <w:spacing w:after="160" w:line="259" w:lineRule="auto"/>
        <w:rPr/>
      </w:pPr>
      <w:r w:rsidDel="00000000" w:rsidR="00000000" w:rsidRPr="00000000">
        <w:rPr>
          <w:rtl w:val="0"/>
        </w:rPr>
      </w:r>
    </w:p>
    <w:p w:rsidR="00000000" w:rsidDel="00000000" w:rsidP="00000000" w:rsidRDefault="00000000" w:rsidRPr="00000000" w14:paraId="00000120">
      <w:pPr>
        <w:pStyle w:val="Heading2"/>
        <w:numPr>
          <w:ilvl w:val="1"/>
          <w:numId w:val="1"/>
        </w:numPr>
        <w:spacing w:after="80" w:before="160" w:line="259" w:lineRule="auto"/>
        <w:ind w:left="426"/>
        <w:rPr>
          <w:b w:val="1"/>
          <w:bCs w:val="1"/>
          <w:sz w:val="24"/>
          <w:szCs w:val="24"/>
        </w:rPr>
      </w:pPr>
      <w:bookmarkStart w:colFirst="0" w:colLast="0" w:name="_heading=h.tu5lqigh46pt" w:id="6"/>
      <w:bookmarkEnd w:id="6"/>
      <w:r w:rsidDel="00000000" w:rsidR="00000000" w:rsidRPr="00000000">
        <w:rPr>
          <w:b w:val="1"/>
          <w:bCs w:val="1"/>
          <w:sz w:val="24"/>
          <w:szCs w:val="24"/>
          <w:rtl w:val="0"/>
        </w:rPr>
        <w:t xml:space="preserve">Consolidación del presupuesto y reservas</w:t>
      </w:r>
    </w:p>
    <w:p w:rsidR="00000000" w:rsidDel="00000000" w:rsidP="00000000" w:rsidRDefault="00000000" w:rsidRPr="00000000" w14:paraId="00000121">
      <w:pPr>
        <w:spacing w:after="240" w:before="240" w:line="259" w:lineRule="auto"/>
        <w:rPr/>
      </w:pPr>
      <w:r w:rsidDel="00000000" w:rsidR="00000000" w:rsidRPr="00000000">
        <w:rPr>
          <w:rtl w:val="0"/>
        </w:rPr>
        <w:t xml:space="preserve">Distribución consolidada del costo de personal por cada rol participante:</w:t>
      </w:r>
    </w:p>
    <w:p w:rsidR="00000000" w:rsidDel="00000000" w:rsidP="00000000" w:rsidRDefault="00000000" w:rsidRPr="00000000" w14:paraId="00000122">
      <w:pPr>
        <w:spacing w:after="240" w:line="276" w:lineRule="auto"/>
        <w:ind w:left="720" w:firstLine="0"/>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65"/>
        <w:gridCol w:w="2265"/>
        <w:gridCol w:w="2160"/>
        <w:tblGridChange w:id="0">
          <w:tblGrid>
            <w:gridCol w:w="2385"/>
            <w:gridCol w:w="1965"/>
            <w:gridCol w:w="2265"/>
            <w:gridCol w:w="21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color w:val="1f1f1f"/>
              </w:rPr>
            </w:pPr>
            <w:r w:rsidDel="00000000" w:rsidR="00000000" w:rsidRPr="00000000">
              <w:rPr>
                <w:b w:val="1"/>
                <w:bCs w:val="1"/>
                <w:color w:val="1f1f1f"/>
                <w:rtl w:val="0"/>
              </w:rPr>
              <w:t xml:space="preserve">Componente del Presupuesto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color w:val="1f1f1f"/>
              </w:rPr>
            </w:pPr>
            <w:r w:rsidDel="00000000" w:rsidR="00000000" w:rsidRPr="00000000">
              <w:rPr>
                <w:b w:val="1"/>
                <w:bCs w:val="1"/>
                <w:color w:val="1f1f1f"/>
                <w:rtl w:val="0"/>
              </w:rPr>
              <w:t xml:space="preserve">Descripción / Concepto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color w:val="1f1f1f"/>
              </w:rPr>
            </w:pPr>
            <w:r w:rsidDel="00000000" w:rsidR="00000000" w:rsidRPr="00000000">
              <w:rPr>
                <w:b w:val="1"/>
                <w:bCs w:val="1"/>
                <w:color w:val="1f1f1f"/>
                <w:rtl w:val="0"/>
              </w:rPr>
              <w:t xml:space="preserve">Monto Asignado (S/)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color w:val="1f1f1f"/>
              </w:rPr>
            </w:pPr>
            <w:r w:rsidDel="00000000" w:rsidR="00000000" w:rsidRPr="00000000">
              <w:rPr>
                <w:b w:val="1"/>
                <w:bCs w:val="1"/>
                <w:color w:val="1f1f1f"/>
                <w:rtl w:val="0"/>
              </w:rPr>
              <w:t xml:space="preserve">Componente del Presupuesto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color w:val="1f1f1f"/>
              </w:rPr>
            </w:pPr>
            <w:r w:rsidDel="00000000" w:rsidR="00000000" w:rsidRPr="00000000">
              <w:rPr>
                <w:b w:val="1"/>
                <w:bCs w:val="1"/>
                <w:color w:val="1f1f1f"/>
                <w:rtl w:val="0"/>
              </w:rPr>
              <w:t xml:space="preserve">Costo de Recursos Humanos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color w:val="1f1f1f"/>
              </w:rPr>
            </w:pPr>
            <w:r w:rsidDel="00000000" w:rsidR="00000000" w:rsidRPr="00000000">
              <w:rPr>
                <w:color w:val="1f1f1f"/>
                <w:rtl w:val="0"/>
              </w:rPr>
              <w:t xml:space="preserve">Sumatoria del esfuerzo de desarrollo técnico (448  horas-persona).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color w:val="1f1f1f"/>
              </w:rPr>
            </w:pPr>
            <w:r w:rsidDel="00000000" w:rsidR="00000000" w:rsidRPr="00000000">
              <w:rPr>
                <w:color w:val="1f1f1f"/>
                <w:rtl w:val="0"/>
              </w:rPr>
              <w:t xml:space="preserve">S/ 15,460.00.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color w:val="1f1f1f"/>
              </w:rPr>
            </w:pPr>
            <w:r w:rsidDel="00000000" w:rsidR="00000000" w:rsidRPr="00000000">
              <w:rPr>
                <w:b w:val="1"/>
                <w:bCs w:val="1"/>
                <w:color w:val="1f1f1f"/>
                <w:rtl w:val="0"/>
              </w:rPr>
              <w:t xml:space="preserve">Costo de Recursos Humanos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color w:val="1f1f1f"/>
              </w:rPr>
            </w:pPr>
            <w:r w:rsidDel="00000000" w:rsidR="00000000" w:rsidRPr="00000000">
              <w:rPr>
                <w:b w:val="1"/>
                <w:bCs w:val="1"/>
                <w:color w:val="1f1f1f"/>
                <w:rtl w:val="0"/>
              </w:rPr>
              <w:t xml:space="preserve">Recursos Operativos (Costos Fijos)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color w:val="1f1f1f"/>
              </w:rPr>
            </w:pPr>
            <w:r w:rsidDel="00000000" w:rsidR="00000000" w:rsidRPr="00000000">
              <w:rPr>
                <w:color w:val="1f1f1f"/>
                <w:rtl w:val="0"/>
              </w:rPr>
              <w:t xml:space="preserve">Gastos fijos logísticos indispensables (Internet, luz y útiles).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color w:val="1f1f1f"/>
              </w:rPr>
            </w:pPr>
            <w:r w:rsidDel="00000000" w:rsidR="00000000" w:rsidRPr="00000000">
              <w:rPr>
                <w:color w:val="1f1f1f"/>
                <w:rtl w:val="0"/>
              </w:rPr>
              <w:t xml:space="preserve">S/ 500.00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color w:val="1f1f1f"/>
              </w:rPr>
            </w:pPr>
            <w:r w:rsidDel="00000000" w:rsidR="00000000" w:rsidRPr="00000000">
              <w:rPr>
                <w:b w:val="1"/>
                <w:bCs w:val="1"/>
                <w:color w:val="1f1f1f"/>
                <w:rtl w:val="0"/>
              </w:rPr>
              <w:t xml:space="preserve">Recursos Operativos (Costos Fijos)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color w:val="1f1f1f"/>
              </w:rPr>
            </w:pPr>
            <w:r w:rsidDel="00000000" w:rsidR="00000000" w:rsidRPr="00000000">
              <w:rPr>
                <w:b w:val="1"/>
                <w:bCs w:val="1"/>
                <w:color w:val="1f1f1f"/>
                <w:rtl w:val="0"/>
              </w:rPr>
              <w:t xml:space="preserve">Servicio de Hosting de Producción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color w:val="1f1f1f"/>
              </w:rPr>
            </w:pPr>
            <w:r w:rsidDel="00000000" w:rsidR="00000000" w:rsidRPr="00000000">
              <w:rPr>
                <w:color w:val="1f1f1f"/>
                <w:rtl w:val="0"/>
              </w:rPr>
              <w:t xml:space="preserve">Servidor web gratuito en la nube para fines de demostración académica.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color w:val="1f1f1f"/>
              </w:rPr>
            </w:pPr>
            <w:r w:rsidDel="00000000" w:rsidR="00000000" w:rsidRPr="00000000">
              <w:rPr>
                <w:b w:val="1"/>
                <w:bCs w:val="1"/>
                <w:color w:val="1f1f1f"/>
                <w:rtl w:val="0"/>
              </w:rPr>
              <w:t xml:space="preserve">S/ 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color w:val="1f1f1f"/>
              </w:rPr>
            </w:pPr>
            <w:r w:rsidDel="00000000" w:rsidR="00000000" w:rsidRPr="00000000">
              <w:rPr>
                <w:b w:val="1"/>
                <w:bCs w:val="1"/>
                <w:color w:val="1f1f1f"/>
                <w:rtl w:val="0"/>
              </w:rPr>
              <w:t xml:space="preserve">Servicio de Hosting de Producción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color w:val="1f1f1f"/>
              </w:rPr>
            </w:pPr>
            <w:r w:rsidDel="00000000" w:rsidR="00000000" w:rsidRPr="00000000">
              <w:rPr>
                <w:b w:val="1"/>
                <w:bCs w:val="1"/>
                <w:color w:val="1f1f1f"/>
                <w:rtl w:val="0"/>
              </w:rPr>
              <w:t xml:space="preserve">LÍNEA BASE DE COSTOS (Monto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color w:val="1f1f1f"/>
              </w:rPr>
            </w:pPr>
            <w:r w:rsidDel="00000000" w:rsidR="00000000" w:rsidRPr="00000000">
              <w:rPr>
                <w:color w:val="1f1f1f"/>
                <w:rtl w:val="0"/>
              </w:rPr>
              <w:t xml:space="preserve">Suma de Costos Directos + Costos Fijos.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color w:val="1f1f1f"/>
              </w:rPr>
            </w:pPr>
            <w:r w:rsidDel="00000000" w:rsidR="00000000" w:rsidRPr="00000000">
              <w:rPr>
                <w:color w:val="1f1f1f"/>
                <w:rtl w:val="0"/>
              </w:rPr>
              <w:t xml:space="preserve">S/ 15,960.00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color w:val="1f1f1f"/>
              </w:rPr>
            </w:pPr>
            <w:r w:rsidDel="00000000" w:rsidR="00000000" w:rsidRPr="00000000">
              <w:rPr>
                <w:b w:val="1"/>
                <w:bCs w:val="1"/>
                <w:color w:val="1f1f1f"/>
                <w:rtl w:val="0"/>
              </w:rPr>
              <w:t xml:space="preserve">LÍNEA BASE DE COSTOS (Monto Base)</w:t>
            </w:r>
            <w:r w:rsidDel="00000000" w:rsidR="00000000" w:rsidRPr="00000000">
              <w:rPr>
                <w:rtl w:val="0"/>
              </w:rPr>
            </w:r>
          </w:p>
        </w:tc>
      </w:tr>
    </w:tbl>
    <w:p w:rsidR="00000000" w:rsidDel="00000000" w:rsidP="00000000" w:rsidRDefault="00000000" w:rsidRPr="00000000" w14:paraId="00000137">
      <w:pPr>
        <w:spacing w:after="240" w:line="276" w:lineRule="auto"/>
        <w:ind w:left="720" w:firstLine="0"/>
        <w:rPr/>
      </w:pPr>
      <w:r w:rsidDel="00000000" w:rsidR="00000000" w:rsidRPr="00000000">
        <w:rPr>
          <w:rtl w:val="0"/>
        </w:rPr>
      </w:r>
    </w:p>
    <w:p w:rsidR="00000000" w:rsidDel="00000000" w:rsidP="00000000" w:rsidRDefault="00000000" w:rsidRPr="00000000" w14:paraId="00000138">
      <w:pPr>
        <w:spacing w:after="160" w:line="259" w:lineRule="auto"/>
        <w:rPr/>
      </w:pPr>
      <w:r w:rsidDel="00000000" w:rsidR="00000000" w:rsidRPr="00000000">
        <w:rPr>
          <w:rtl w:val="0"/>
        </w:rPr>
      </w:r>
    </w:p>
    <w:p w:rsidR="00000000" w:rsidDel="00000000" w:rsidP="00000000" w:rsidRDefault="00000000" w:rsidRPr="00000000" w14:paraId="00000139">
      <w:pPr>
        <w:spacing w:after="160" w:line="259" w:lineRule="auto"/>
        <w:rPr/>
      </w:pPr>
      <w:r w:rsidDel="00000000" w:rsidR="00000000" w:rsidRPr="00000000">
        <w:rPr>
          <w:rtl w:val="0"/>
        </w:rPr>
      </w:r>
    </w:p>
    <w:p w:rsidR="00000000" w:rsidDel="00000000" w:rsidP="00000000" w:rsidRDefault="00000000" w:rsidRPr="00000000" w14:paraId="0000013A">
      <w:pPr>
        <w:pStyle w:val="Heading2"/>
        <w:numPr>
          <w:ilvl w:val="1"/>
          <w:numId w:val="1"/>
        </w:numPr>
        <w:spacing w:after="80" w:before="160" w:line="259" w:lineRule="auto"/>
        <w:ind w:left="426"/>
        <w:rPr>
          <w:b w:val="1"/>
          <w:bCs w:val="1"/>
          <w:sz w:val="24"/>
          <w:szCs w:val="24"/>
        </w:rPr>
      </w:pPr>
      <w:bookmarkStart w:colFirst="0" w:colLast="0" w:name="_heading=h.phbgpbgiv128" w:id="7"/>
      <w:bookmarkEnd w:id="7"/>
      <w:r w:rsidDel="00000000" w:rsidR="00000000" w:rsidRPr="00000000">
        <w:rPr>
          <w:b w:val="1"/>
          <w:bCs w:val="1"/>
          <w:sz w:val="24"/>
          <w:szCs w:val="24"/>
          <w:rtl w:val="0"/>
        </w:rPr>
        <w:t xml:space="preserve">Justificación Financiera</w:t>
      </w:r>
    </w:p>
    <w:p w:rsidR="00000000" w:rsidDel="00000000" w:rsidP="00000000" w:rsidRDefault="00000000" w:rsidRPr="00000000" w14:paraId="0000013B">
      <w:pPr>
        <w:rPr/>
      </w:pPr>
      <w:r w:rsidDel="00000000" w:rsidR="00000000" w:rsidRPr="00000000">
        <w:rPr>
          <w:rtl w:val="0"/>
        </w:rPr>
        <w:t xml:space="preserve">La implementación del Sistema Web de Control de Asistencia representa una inversión de </w:t>
      </w:r>
      <w:r w:rsidDel="00000000" w:rsidR="00000000" w:rsidRPr="00000000">
        <w:rPr>
          <w:b w:val="1"/>
          <w:bCs w:val="1"/>
          <w:rtl w:val="0"/>
        </w:rPr>
        <w:t xml:space="preserve">S/ 15,960.00</w:t>
      </w:r>
      <w:r w:rsidDel="00000000" w:rsidR="00000000" w:rsidRPr="00000000">
        <w:rPr>
          <w:rtl w:val="0"/>
        </w:rPr>
        <w:t xml:space="preserve"> (Presupuesto Total del Proyecto). Su viabilidad financiera se justifica sólidamente mediante la reducción de costos operativos y la optimización del tiempo administrativo del personal del instituto:</w:t>
      </w:r>
    </w:p>
    <w:p w:rsidR="00000000" w:rsidDel="00000000" w:rsidP="00000000" w:rsidRDefault="00000000" w:rsidRPr="00000000" w14:paraId="0000013C">
      <w:pPr>
        <w:pStyle w:val="Heading3"/>
        <w:keepNext w:val="0"/>
        <w:keepLines w:val="0"/>
        <w:spacing w:before="280" w:line="276" w:lineRule="auto"/>
        <w:ind w:left="720" w:hanging="360"/>
        <w:rPr>
          <w:sz w:val="26"/>
          <w:szCs w:val="26"/>
        </w:rPr>
      </w:pPr>
      <w:bookmarkStart w:colFirst="0" w:colLast="0" w:name="_heading=h.8947qjh4j9h" w:id="8"/>
      <w:bookmarkEnd w:id="8"/>
      <w:r w:rsidDel="00000000" w:rsidR="00000000" w:rsidRPr="00000000">
        <w:rPr>
          <w:sz w:val="26"/>
          <w:szCs w:val="26"/>
          <w:rtl w:val="0"/>
        </w:rPr>
        <w:t xml:space="preserve">5.4.1. Análisis de Retorno de Inversión (ROI) y Beneficios Económicos</w:t>
      </w:r>
    </w:p>
    <w:p w:rsidR="00000000" w:rsidDel="00000000" w:rsidP="00000000" w:rsidRDefault="00000000" w:rsidRPr="00000000" w14:paraId="0000013D">
      <w:pPr>
        <w:numPr>
          <w:ilvl w:val="0"/>
          <w:numId w:val="3"/>
        </w:numPr>
        <w:spacing w:after="0" w:afterAutospacing="0"/>
        <w:ind w:left="720" w:hanging="360"/>
      </w:pPr>
      <w:r w:rsidDel="00000000" w:rsidR="00000000" w:rsidRPr="00000000">
        <w:rPr>
          <w:b w:val="1"/>
          <w:bCs w:val="1"/>
          <w:rtl w:val="0"/>
        </w:rPr>
        <w:t xml:space="preserve">Eliminación de Costos de Materiales (Papel e Impresión):</w:t>
      </w:r>
      <w:r w:rsidDel="00000000" w:rsidR="00000000" w:rsidRPr="00000000">
        <w:rPr>
          <w:rtl w:val="0"/>
        </w:rPr>
        <w:t xml:space="preserve"> Actualmente, el control manual mediante partes físicos genera un gasto recurrente en papelería, fotocopias y archivadores. Al digitalizar el proceso y utilizar un entorno de producción y hosting gratuito en la nube (S/ 0.00), el costo logístico de alojamiento e infraestructura se reduce al mínimo, acelerando el retorno del valor del software.</w:t>
      </w:r>
    </w:p>
    <w:p w:rsidR="00000000" w:rsidDel="00000000" w:rsidP="00000000" w:rsidRDefault="00000000" w:rsidRPr="00000000" w14:paraId="0000013E">
      <w:pPr>
        <w:numPr>
          <w:ilvl w:val="0"/>
          <w:numId w:val="3"/>
        </w:numPr>
        <w:spacing w:after="0" w:afterAutospacing="0" w:before="0" w:beforeAutospacing="0"/>
        <w:ind w:left="720" w:hanging="360"/>
      </w:pPr>
      <w:r w:rsidDel="00000000" w:rsidR="00000000" w:rsidRPr="00000000">
        <w:rPr>
          <w:b w:val="1"/>
          <w:bCs w:val="1"/>
          <w:rtl w:val="0"/>
        </w:rPr>
        <w:t xml:space="preserve">Recuperación de Horas-Hombre del Personal Administrativo y Docente:</w:t>
      </w:r>
    </w:p>
    <w:p w:rsidR="00000000" w:rsidDel="00000000" w:rsidP="00000000" w:rsidRDefault="00000000" w:rsidRPr="00000000" w14:paraId="0000013F">
      <w:pPr>
        <w:numPr>
          <w:ilvl w:val="1"/>
          <w:numId w:val="3"/>
        </w:numPr>
        <w:spacing w:after="0" w:afterAutospacing="0" w:before="0" w:beforeAutospacing="0"/>
        <w:ind w:left="1440" w:hanging="360"/>
      </w:pPr>
      <w:r w:rsidDel="00000000" w:rsidR="00000000" w:rsidRPr="00000000">
        <w:rPr>
          <w:b w:val="1"/>
          <w:bCs w:val="1"/>
          <w:rtl w:val="0"/>
        </w:rPr>
        <w:t xml:space="preserve">Docentes:</w:t>
      </w:r>
      <w:r w:rsidDel="00000000" w:rsidR="00000000" w:rsidRPr="00000000">
        <w:rPr>
          <w:rtl w:val="0"/>
        </w:rPr>
        <w:t xml:space="preserve"> El registro físico y cálculo manual de la regla del 30% de inasistencias consume 10 minutos por sesión. El sistema web automatiza este cálculo con un solo clic, ahorrando cientos de horas de labor.</w:t>
      </w:r>
    </w:p>
    <w:p w:rsidR="00000000" w:rsidDel="00000000" w:rsidP="00000000" w:rsidRDefault="00000000" w:rsidRPr="00000000" w14:paraId="00000140">
      <w:pPr>
        <w:numPr>
          <w:ilvl w:val="1"/>
          <w:numId w:val="3"/>
        </w:numPr>
        <w:spacing w:after="0" w:afterAutospacing="0" w:before="0" w:beforeAutospacing="0"/>
        <w:ind w:left="1440" w:hanging="360"/>
      </w:pPr>
      <w:r w:rsidDel="00000000" w:rsidR="00000000" w:rsidRPr="00000000">
        <w:rPr>
          <w:b w:val="1"/>
          <w:bCs w:val="1"/>
          <w:rtl w:val="0"/>
        </w:rPr>
        <w:t xml:space="preserve">Área Administrativa:</w:t>
      </w:r>
      <w:r w:rsidDel="00000000" w:rsidR="00000000" w:rsidRPr="00000000">
        <w:rPr>
          <w:rtl w:val="0"/>
        </w:rPr>
        <w:t xml:space="preserve"> La consolidación de reportes al final del ciclo toma cerca de 72 horas de revisión manual. Con la base de datos relacional MySQL, este procesamiento se realiza de manera inmediata, liberando al personal para otras tareas de valor.</w:t>
      </w:r>
    </w:p>
    <w:p w:rsidR="00000000" w:rsidDel="00000000" w:rsidP="00000000" w:rsidRDefault="00000000" w:rsidRPr="00000000" w14:paraId="00000141">
      <w:pPr>
        <w:numPr>
          <w:ilvl w:val="0"/>
          <w:numId w:val="3"/>
        </w:numPr>
        <w:spacing w:before="0" w:beforeAutospacing="0"/>
        <w:ind w:left="720" w:hanging="360"/>
      </w:pPr>
      <w:r w:rsidDel="00000000" w:rsidR="00000000" w:rsidRPr="00000000">
        <w:rPr>
          <w:b w:val="1"/>
          <w:bCs w:val="1"/>
          <w:rtl w:val="0"/>
        </w:rPr>
        <w:t xml:space="preserve">Análisis de Retorno de Inversión (ROI) Estimado:</w:t>
        <w:br w:type="textWrapping"/>
      </w:r>
      <w:r w:rsidDel="00000000" w:rsidR="00000000" w:rsidRPr="00000000">
        <w:rPr>
          <w:rtl w:val="0"/>
        </w:rPr>
        <w:t xml:space="preserve">Considerando que los beneficios anuales combinados por digitalización y ahorro de tiempo se estiman en </w:t>
      </w:r>
      <w:r w:rsidDel="00000000" w:rsidR="00000000" w:rsidRPr="00000000">
        <w:rPr>
          <w:b w:val="1"/>
          <w:bCs w:val="1"/>
          <w:rtl w:val="0"/>
        </w:rPr>
        <w:t xml:space="preserve">S/ 10,800.00</w:t>
      </w:r>
      <w:r w:rsidDel="00000000" w:rsidR="00000000" w:rsidRPr="00000000">
        <w:rPr>
          <w:rtl w:val="0"/>
        </w:rPr>
        <w:t xml:space="preserve"> al año para el instituto (S/ 900.00 mensuales):</w:t>
      </w:r>
    </w:p>
    <w:p w:rsidR="00000000" w:rsidDel="00000000" w:rsidP="00000000" w:rsidRDefault="00000000" w:rsidRPr="00000000" w14:paraId="00000142">
      <w:pPr>
        <w:spacing w:after="240" w:before="240" w:lineRule="auto"/>
        <w:ind w:left="0" w:firstLine="0"/>
        <w:rPr/>
      </w:pPr>
      <w:r w:rsidDel="00000000" w:rsidR="00000000" w:rsidRPr="00000000">
        <w:rPr/>
        <w:drawing>
          <wp:inline distB="114300" distT="114300" distL="114300" distR="114300">
            <wp:extent cx="5731200" cy="774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ind w:left="600" w:right="600" w:firstLine="0"/>
        <w:rPr/>
      </w:pPr>
      <w:r w:rsidDel="00000000" w:rsidR="00000000" w:rsidRPr="00000000">
        <w:rPr>
          <w:rtl w:val="0"/>
        </w:rPr>
        <w:t xml:space="preserve">Primer año:</w:t>
        <w:br w:type="textWrapping"/>
      </w:r>
      <w:r w:rsidDel="00000000" w:rsidR="00000000" w:rsidRPr="00000000">
        <w:rPr/>
        <w:drawing>
          <wp:inline distB="114300" distT="114300" distL="114300" distR="114300">
            <wp:extent cx="5343525" cy="7810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3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r>
    </w:p>
    <w:p w:rsidR="00000000" w:rsidDel="00000000" w:rsidP="00000000" w:rsidRDefault="00000000" w:rsidRPr="00000000" w14:paraId="00000145">
      <w:pPr>
        <w:spacing w:after="240" w:before="240" w:lineRule="auto"/>
        <w:ind w:left="600" w:right="600" w:firstLine="0"/>
        <w:rPr/>
      </w:pPr>
      <w:r w:rsidDel="00000000" w:rsidR="00000000" w:rsidRPr="00000000">
        <w:rPr/>
        <w:drawing>
          <wp:inline distB="114300" distT="114300" distL="114300" distR="114300">
            <wp:extent cx="5731200" cy="1168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786" w:firstLine="0"/>
        <w:rPr/>
      </w:pPr>
      <w:r w:rsidDel="00000000" w:rsidR="00000000" w:rsidRPr="00000000">
        <w:rPr>
          <w:rtl w:val="0"/>
        </w:rPr>
      </w:r>
    </w:p>
    <w:p w:rsidR="00000000" w:rsidDel="00000000" w:rsidP="00000000" w:rsidRDefault="00000000" w:rsidRPr="00000000" w14:paraId="00000147">
      <w:pPr>
        <w:spacing w:after="160" w:line="259" w:lineRule="auto"/>
        <w:rPr/>
      </w:pPr>
      <w:r w:rsidDel="00000000" w:rsidR="00000000" w:rsidRPr="00000000">
        <w:rPr>
          <w:rtl w:val="0"/>
        </w:rPr>
      </w:r>
    </w:p>
    <w:p w:rsidR="00000000" w:rsidDel="00000000" w:rsidP="00000000" w:rsidRDefault="00000000" w:rsidRPr="00000000" w14:paraId="00000148">
      <w:pPr>
        <w:pStyle w:val="Heading2"/>
        <w:numPr>
          <w:ilvl w:val="1"/>
          <w:numId w:val="1"/>
        </w:numPr>
        <w:spacing w:after="80" w:before="160" w:line="259" w:lineRule="auto"/>
        <w:ind w:left="426"/>
        <w:rPr>
          <w:b w:val="1"/>
          <w:bCs w:val="1"/>
          <w:sz w:val="24"/>
          <w:szCs w:val="24"/>
        </w:rPr>
      </w:pPr>
      <w:bookmarkStart w:colFirst="0" w:colLast="0" w:name="_heading=h.momc4c9ilsbn" w:id="9"/>
      <w:bookmarkEnd w:id="9"/>
      <w:r w:rsidDel="00000000" w:rsidR="00000000" w:rsidRPr="00000000">
        <w:rPr>
          <w:b w:val="1"/>
          <w:bCs w:val="1"/>
          <w:sz w:val="24"/>
          <w:szCs w:val="24"/>
          <w:rtl w:val="0"/>
        </w:rPr>
        <w:t xml:space="preserve">Defensa de Tarifas en Actividades Criticas </w:t>
      </w:r>
    </w:p>
    <w:p w:rsidR="00000000" w:rsidDel="00000000" w:rsidP="00000000" w:rsidRDefault="00000000" w:rsidRPr="00000000" w14:paraId="00000149">
      <w:pPr>
        <w:spacing w:after="240" w:line="276" w:lineRule="auto"/>
        <w:rPr/>
      </w:pPr>
      <w:r w:rsidDel="00000000" w:rsidR="00000000" w:rsidRPr="00000000">
        <w:rPr>
          <w:rtl w:val="0"/>
        </w:rPr>
        <w:t xml:space="preserve">El presupuesto de recursos humanos asigna las tarifas según el nivel de responsabilidad requerido en las actividades que componen la ruta crítica del proyecto:</w:t>
      </w:r>
    </w:p>
    <w:p w:rsidR="00000000" w:rsidDel="00000000" w:rsidP="00000000" w:rsidRDefault="00000000" w:rsidRPr="00000000" w14:paraId="0000014A">
      <w:pPr>
        <w:numPr>
          <w:ilvl w:val="0"/>
          <w:numId w:val="2"/>
        </w:numPr>
        <w:spacing w:after="0" w:afterAutospacing="0" w:before="480" w:lineRule="auto"/>
        <w:ind w:left="720" w:hanging="360"/>
      </w:pPr>
      <w:r w:rsidDel="00000000" w:rsidR="00000000" w:rsidRPr="00000000">
        <w:rPr>
          <w:b w:val="1"/>
          <w:bCs w:val="1"/>
          <w:rtl w:val="0"/>
        </w:rPr>
        <w:t xml:space="preserve">Director de Proyecto:</w:t>
      </w:r>
      <w:r w:rsidDel="00000000" w:rsidR="00000000" w:rsidRPr="00000000">
        <w:rPr>
          <w:rtl w:val="0"/>
        </w:rPr>
        <w:t xml:space="preserve"> Lidera las actividades de arranque, control y cierre (A-01, A-02 y A-12). Su tarifa se justifica por asegurar que los entregables se completen estrictamente dentro del límite de las 8 semanas académicas.  </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b w:val="1"/>
          <w:bCs w:val="1"/>
          <w:rtl w:val="0"/>
        </w:rPr>
        <w:t xml:space="preserve">Analista de Base de Datos:</w:t>
      </w:r>
      <w:r w:rsidDel="00000000" w:rsidR="00000000" w:rsidRPr="00000000">
        <w:rPr>
          <w:rtl w:val="0"/>
        </w:rPr>
        <w:t xml:space="preserve"> Diseña y configura el modelo de datos relacional (A-03 y A-05). Se requiere un perfil especializado para normalizar las tablas en MySQL, evitando duplicidades y garantizando un rendimiento óptimo de las consultas.  </w:t>
      </w:r>
    </w:p>
    <w:p w:rsidR="00000000" w:rsidDel="00000000" w:rsidP="00000000" w:rsidRDefault="00000000" w:rsidRPr="00000000" w14:paraId="0000014C">
      <w:pPr>
        <w:numPr>
          <w:ilvl w:val="0"/>
          <w:numId w:val="2"/>
        </w:numPr>
        <w:spacing w:after="480" w:before="0" w:beforeAutospacing="0" w:lineRule="auto"/>
        <w:ind w:left="720" w:hanging="360"/>
      </w:pPr>
      <w:r w:rsidDel="00000000" w:rsidR="00000000" w:rsidRPr="00000000">
        <w:rPr>
          <w:b w:val="1"/>
          <w:bCs w:val="1"/>
          <w:rtl w:val="0"/>
        </w:rPr>
        <w:t xml:space="preserve">Desarrollador Backend:</w:t>
      </w:r>
      <w:r w:rsidDel="00000000" w:rsidR="00000000" w:rsidRPr="00000000">
        <w:rPr>
          <w:rtl w:val="0"/>
        </w:rPr>
        <w:t xml:space="preserve"> Programa la lógica de negocio y el control de accesos (A-06 y A-07). Es el responsable de codificar en PHP el cálculo matemático del porcentaje de inasistencias en tiempo real, previniendo vulnerabilidades de seguridad.  </w:t>
      </w:r>
    </w:p>
    <w:p w:rsidR="00000000" w:rsidDel="00000000" w:rsidP="00000000" w:rsidRDefault="00000000" w:rsidRPr="00000000" w14:paraId="0000014D">
      <w:pPr>
        <w:spacing w:after="240" w:before="240" w:lineRule="auto"/>
        <w:rPr/>
      </w:pPr>
      <w:r w:rsidDel="00000000" w:rsidR="00000000" w:rsidRPr="00000000">
        <w:rPr>
          <w:rtl w:val="0"/>
        </w:rPr>
        <w:t xml:space="preserve">Este enfoque de tarifas asimétricas concentra el esfuerzo financiero en asegurar que los cimientos lógicos, de seguridad y de base de datos del software queden perfectamente blindados.  </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160" w:line="259" w:lineRule="auto"/>
        <w:rPr>
          <w:sz w:val="24"/>
          <w:szCs w:val="24"/>
        </w:rPr>
      </w:pPr>
      <w:r w:rsidDel="00000000" w:rsidR="00000000" w:rsidRPr="00000000">
        <w:rPr>
          <w:rtl w:val="0"/>
        </w:rPr>
      </w:r>
    </w:p>
    <w:p w:rsidR="00000000" w:rsidDel="00000000" w:rsidP="00000000" w:rsidRDefault="00000000" w:rsidRPr="00000000" w14:paraId="00000150">
      <w:pPr>
        <w:spacing w:after="160" w:line="259" w:lineRule="auto"/>
        <w:jc w:val="both"/>
        <w:rPr>
          <w:b w:val="1"/>
          <w:bCs w:val="1"/>
          <w:sz w:val="24"/>
          <w:szCs w:val="24"/>
        </w:rPr>
      </w:pPr>
      <w:r w:rsidDel="00000000" w:rsidR="00000000" w:rsidRPr="00000000">
        <w:rPr>
          <w:b w:val="1"/>
          <w:bCs w:val="1"/>
          <w:sz w:val="24"/>
          <w:szCs w:val="24"/>
          <w:rtl w:val="0"/>
        </w:rPr>
        <w:t xml:space="preserve">Firma del Equipo:</w:t>
      </w:r>
    </w:p>
    <w:p w:rsidR="00000000" w:rsidDel="00000000" w:rsidP="00000000" w:rsidRDefault="00000000" w:rsidRPr="00000000" w14:paraId="00000151">
      <w:pPr>
        <w:spacing w:after="160" w:line="259" w:lineRule="auto"/>
        <w:jc w:val="both"/>
        <w:rPr>
          <w:sz w:val="24"/>
          <w:szCs w:val="24"/>
        </w:rPr>
      </w:pPr>
      <w:r w:rsidDel="00000000" w:rsidR="00000000" w:rsidRPr="00000000">
        <w:rPr>
          <w:sz w:val="24"/>
          <w:szCs w:val="24"/>
          <w:rtl w:val="0"/>
        </w:rPr>
        <w:t xml:space="preserve">Validamos que los cálculos realizados reflejan el esfuerzo técnico real estimado para cumplir con el alcance del proyecto, y nos comprometemos a ejecutar el desarrollo dentro de la Línea Base de Costos trazada.</w:t>
      </w:r>
    </w:p>
    <w:p w:rsidR="00000000" w:rsidDel="00000000" w:rsidP="00000000" w:rsidRDefault="00000000" w:rsidRPr="00000000" w14:paraId="00000152">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53">
      <w:pPr>
        <w:spacing w:after="160" w:line="259" w:lineRule="auto"/>
        <w:rPr/>
      </w:pPr>
      <w:r w:rsidDel="00000000" w:rsidR="00000000" w:rsidRPr="00000000">
        <w:rPr>
          <w:rtl w:val="0"/>
        </w:rPr>
      </w:r>
    </w:p>
    <w:p w:rsidR="00000000" w:rsidDel="00000000" w:rsidP="00000000" w:rsidRDefault="00000000" w:rsidRPr="00000000" w14:paraId="00000154">
      <w:pPr>
        <w:spacing w:after="16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line="276" w:lineRule="auto"/>
        <w:rPr>
          <w:sz w:val="24"/>
          <w:szCs w:val="24"/>
        </w:rPr>
      </w:pPr>
      <w:r w:rsidDel="00000000" w:rsidR="00000000" w:rsidRPr="00000000">
        <w:rPr>
          <w:rtl w:val="0"/>
        </w:rPr>
      </w:r>
    </w:p>
    <w:tbl>
      <w:tblPr>
        <w:tblStyle w:val="Table5"/>
        <w:tblpPr w:leftFromText="180" w:rightFromText="180" w:topFromText="180" w:bottomFromText="180" w:vertAnchor="margin" w:horzAnchor="margin" w:tblpX="-315" w:tblpY="9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5"/>
        <w:gridCol w:w="3450"/>
        <w:tblGridChange w:id="0">
          <w:tblGrid>
            <w:gridCol w:w="5715"/>
            <w:gridCol w:w="345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7">
            <w:pPr>
              <w:spacing w:after="480" w:line="276" w:lineRule="auto"/>
              <w:rPr>
                <w:sz w:val="24"/>
                <w:szCs w:val="24"/>
              </w:rPr>
            </w:pPr>
            <w:r w:rsidDel="00000000" w:rsidR="00000000" w:rsidRPr="00000000">
              <w:rPr>
                <w:b w:val="1"/>
                <w:bCs w:val="1"/>
                <w:sz w:val="24"/>
                <w:szCs w:val="24"/>
                <w:rtl w:val="0"/>
              </w:rPr>
              <w:t xml:space="preserve">Nombre y Firma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8">
            <w:pPr>
              <w:spacing w:after="480" w:line="276"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9">
            <w:pPr>
              <w:spacing w:after="480" w:line="276" w:lineRule="auto"/>
              <w:rPr>
                <w:sz w:val="24"/>
                <w:szCs w:val="24"/>
              </w:rPr>
            </w:pPr>
            <w:r w:rsidDel="00000000" w:rsidR="00000000" w:rsidRPr="00000000">
              <w:rPr>
                <w:sz w:val="24"/>
                <w:szCs w:val="24"/>
                <w:rtl w:val="0"/>
              </w:rPr>
              <w:t xml:space="preserve">Zapata Guardia, Rildo Benjamin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A">
            <w:pPr>
              <w:spacing w:after="480" w:line="276" w:lineRule="auto"/>
              <w:jc w:val="center"/>
              <w:rPr>
                <w:b w:val="1"/>
                <w:bCs w:val="1"/>
                <w:sz w:val="24"/>
                <w:szCs w:val="24"/>
              </w:rPr>
            </w:pPr>
            <w:r w:rsidDel="00000000" w:rsidR="00000000" w:rsidRPr="00000000">
              <w:rPr>
                <w:b w:val="1"/>
                <w:bCs w:val="1"/>
                <w:sz w:val="24"/>
                <w:szCs w:val="24"/>
                <w:rtl w:val="0"/>
              </w:rPr>
              <w:t xml:space="preserve">Firma del Jefe de Proyecto</w:t>
            </w:r>
          </w:p>
          <w:p w:rsidR="00000000" w:rsidDel="00000000" w:rsidP="00000000" w:rsidRDefault="00000000" w:rsidRPr="00000000" w14:paraId="0000015B">
            <w:pPr>
              <w:spacing w:after="480" w:line="276" w:lineRule="auto"/>
              <w:jc w:val="center"/>
              <w:rPr>
                <w:b w:val="1"/>
                <w:bCs w:val="1"/>
                <w:sz w:val="24"/>
                <w:szCs w:val="24"/>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C">
            <w:pPr>
              <w:spacing w:after="480" w:line="276" w:lineRule="auto"/>
              <w:rPr>
                <w:sz w:val="24"/>
                <w:szCs w:val="24"/>
              </w:rPr>
            </w:pPr>
            <w:r w:rsidDel="00000000" w:rsidR="00000000" w:rsidRPr="00000000">
              <w:rPr>
                <w:sz w:val="24"/>
                <w:szCs w:val="24"/>
                <w:rtl w:val="0"/>
              </w:rPr>
              <w:t xml:space="preserve">Wong Bustamante, Martin Samuel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D">
            <w:pPr>
              <w:spacing w:after="480" w:line="276" w:lineRule="auto"/>
              <w:jc w:val="center"/>
              <w:rPr>
                <w:b w:val="1"/>
                <w:bCs w:val="1"/>
                <w:sz w:val="24"/>
                <w:szCs w:val="24"/>
              </w:rPr>
            </w:pPr>
            <w:r w:rsidDel="00000000" w:rsidR="00000000" w:rsidRPr="00000000">
              <w:rPr>
                <w:b w:val="1"/>
                <w:bCs w:val="1"/>
                <w:sz w:val="24"/>
                <w:szCs w:val="24"/>
                <w:rtl w:val="0"/>
              </w:rPr>
              <w:t xml:space="preserve">Firma del Integrante</w:t>
            </w:r>
          </w:p>
          <w:p w:rsidR="00000000" w:rsidDel="00000000" w:rsidP="00000000" w:rsidRDefault="00000000" w:rsidRPr="00000000" w14:paraId="0000015E">
            <w:pPr>
              <w:spacing w:after="480" w:line="276" w:lineRule="auto"/>
              <w:jc w:val="center"/>
              <w:rPr>
                <w:b w:val="1"/>
                <w:bCs w:val="1"/>
                <w:sz w:val="24"/>
                <w:szCs w:val="24"/>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5F">
            <w:pPr>
              <w:spacing w:after="480" w:line="276" w:lineRule="auto"/>
              <w:rPr>
                <w:sz w:val="24"/>
                <w:szCs w:val="24"/>
              </w:rPr>
            </w:pPr>
            <w:r w:rsidDel="00000000" w:rsidR="00000000" w:rsidRPr="00000000">
              <w:rPr>
                <w:sz w:val="24"/>
                <w:szCs w:val="24"/>
                <w:rtl w:val="0"/>
              </w:rPr>
              <w:t xml:space="preserve">Trejo Támara, Sugey Milagros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0">
            <w:pPr>
              <w:spacing w:after="480" w:line="276" w:lineRule="auto"/>
              <w:jc w:val="center"/>
              <w:rPr>
                <w:b w:val="1"/>
                <w:bCs w:val="1"/>
                <w:sz w:val="24"/>
                <w:szCs w:val="24"/>
              </w:rPr>
            </w:pPr>
            <w:r w:rsidDel="00000000" w:rsidR="00000000" w:rsidRPr="00000000">
              <w:rPr>
                <w:b w:val="1"/>
                <w:bCs w:val="1"/>
                <w:sz w:val="24"/>
                <w:szCs w:val="24"/>
                <w:rtl w:val="0"/>
              </w:rPr>
              <w:t xml:space="preserve">Firma del Integrante</w:t>
            </w:r>
          </w:p>
          <w:p w:rsidR="00000000" w:rsidDel="00000000" w:rsidP="00000000" w:rsidRDefault="00000000" w:rsidRPr="00000000" w14:paraId="00000161">
            <w:pPr>
              <w:spacing w:after="480" w:line="276" w:lineRule="auto"/>
              <w:jc w:val="center"/>
              <w:rPr>
                <w:b w:val="1"/>
                <w:bCs w:val="1"/>
                <w:sz w:val="24"/>
                <w:szCs w:val="24"/>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62">
            <w:pPr>
              <w:spacing w:after="480" w:line="276" w:lineRule="auto"/>
              <w:rPr>
                <w:sz w:val="24"/>
                <w:szCs w:val="24"/>
              </w:rPr>
            </w:pPr>
            <w:r w:rsidDel="00000000" w:rsidR="00000000" w:rsidRPr="00000000">
              <w:rPr>
                <w:sz w:val="24"/>
                <w:szCs w:val="24"/>
                <w:rtl w:val="0"/>
              </w:rPr>
              <w:t xml:space="preserve">Gonzáles Ríos, César André</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3">
            <w:pPr>
              <w:spacing w:after="480" w:line="276" w:lineRule="auto"/>
              <w:jc w:val="center"/>
              <w:rPr>
                <w:b w:val="1"/>
                <w:bCs w:val="1"/>
                <w:sz w:val="24"/>
                <w:szCs w:val="24"/>
              </w:rPr>
            </w:pPr>
            <w:r w:rsidDel="00000000" w:rsidR="00000000" w:rsidRPr="00000000">
              <w:rPr>
                <w:b w:val="1"/>
                <w:bCs w:val="1"/>
                <w:sz w:val="24"/>
                <w:szCs w:val="24"/>
                <w:rtl w:val="0"/>
              </w:rPr>
              <w:t xml:space="preserve">Firma del Integrante</w:t>
            </w:r>
          </w:p>
          <w:p w:rsidR="00000000" w:rsidDel="00000000" w:rsidP="00000000" w:rsidRDefault="00000000" w:rsidRPr="00000000" w14:paraId="00000164">
            <w:pPr>
              <w:spacing w:after="480" w:line="276" w:lineRule="auto"/>
              <w:jc w:val="center"/>
              <w:rPr>
                <w:b w:val="1"/>
                <w:bCs w:val="1"/>
                <w:sz w:val="24"/>
                <w:szCs w:val="24"/>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65">
            <w:pPr>
              <w:spacing w:after="480" w:line="276" w:lineRule="auto"/>
              <w:rPr>
                <w:sz w:val="24"/>
                <w:szCs w:val="24"/>
              </w:rPr>
            </w:pPr>
            <w:r w:rsidDel="00000000" w:rsidR="00000000" w:rsidRPr="00000000">
              <w:rPr>
                <w:sz w:val="24"/>
                <w:szCs w:val="24"/>
                <w:rtl w:val="0"/>
              </w:rPr>
              <w:t xml:space="preserve">Urrieta Milla, Dinora Jimena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6">
            <w:pPr>
              <w:spacing w:after="480" w:line="276" w:lineRule="auto"/>
              <w:jc w:val="center"/>
              <w:rPr>
                <w:b w:val="1"/>
                <w:bCs w:val="1"/>
                <w:sz w:val="2"/>
                <w:szCs w:val="2"/>
              </w:rPr>
            </w:pPr>
            <w:r w:rsidDel="00000000" w:rsidR="00000000" w:rsidRPr="00000000">
              <w:rPr>
                <w:b w:val="1"/>
                <w:bCs w:val="1"/>
                <w:sz w:val="24"/>
                <w:szCs w:val="24"/>
                <w:rtl w:val="0"/>
              </w:rPr>
              <w:t xml:space="preserve">Firma del Integrante</w:t>
            </w:r>
            <w:r w:rsidDel="00000000" w:rsidR="00000000" w:rsidRPr="00000000">
              <w:rPr>
                <w:rtl w:val="0"/>
              </w:rPr>
            </w:r>
          </w:p>
        </w:tc>
      </w:tr>
    </w:tbl>
    <w:p w:rsidR="00000000" w:rsidDel="00000000" w:rsidP="00000000" w:rsidRDefault="00000000" w:rsidRPr="00000000" w14:paraId="0000016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86" w:hanging="360.00000000000006"/>
      </w:pPr>
      <w:rPr>
        <w:u w:val="none"/>
      </w:rPr>
    </w:lvl>
    <w:lvl w:ilvl="2">
      <w:start w:val="1"/>
      <w:numFmt w:val="decimal"/>
      <w:lvlText w:val="%1.%2.%3."/>
      <w:lvlJc w:val="left"/>
      <w:pPr>
        <w:ind w:left="1572" w:hanging="720.0000000000001"/>
      </w:pPr>
      <w:rPr>
        <w:u w:val="none"/>
      </w:rPr>
    </w:lvl>
    <w:lvl w:ilvl="3">
      <w:start w:val="1"/>
      <w:numFmt w:val="decimal"/>
      <w:lvlText w:val="%1.%2.%3.%4."/>
      <w:lvlJc w:val="left"/>
      <w:pPr>
        <w:ind w:left="1998" w:hanging="720"/>
      </w:pPr>
      <w:rPr>
        <w:u w:val="none"/>
      </w:rPr>
    </w:lvl>
    <w:lvl w:ilvl="4">
      <w:start w:val="1"/>
      <w:numFmt w:val="decimal"/>
      <w:lvlText w:val="%1.%2.%3.%4.%5."/>
      <w:lvlJc w:val="left"/>
      <w:pPr>
        <w:ind w:left="2784" w:hanging="1080.0000000000002"/>
      </w:pPr>
      <w:rPr>
        <w:u w:val="none"/>
      </w:rPr>
    </w:lvl>
    <w:lvl w:ilvl="5">
      <w:start w:val="1"/>
      <w:numFmt w:val="decimal"/>
      <w:lvlText w:val="%1.%2.%3.%4.%5.%6."/>
      <w:lvlJc w:val="left"/>
      <w:pPr>
        <w:ind w:left="3210" w:hanging="1080"/>
      </w:pPr>
      <w:rPr>
        <w:u w:val="none"/>
      </w:rPr>
    </w:lvl>
    <w:lvl w:ilvl="6">
      <w:start w:val="1"/>
      <w:numFmt w:val="decimal"/>
      <w:lvlText w:val="%1.%2.%3.%4.%5.%6.%7."/>
      <w:lvlJc w:val="left"/>
      <w:pPr>
        <w:ind w:left="3996" w:hanging="1440"/>
      </w:pPr>
      <w:rPr>
        <w:u w:val="none"/>
      </w:rPr>
    </w:lvl>
    <w:lvl w:ilvl="7">
      <w:start w:val="1"/>
      <w:numFmt w:val="decimal"/>
      <w:lvlText w:val="%1.%2.%3.%4.%5.%6.%7.%8."/>
      <w:lvlJc w:val="left"/>
      <w:pPr>
        <w:ind w:left="4422" w:hanging="1440"/>
      </w:pPr>
      <w:rPr>
        <w:u w:val="none"/>
      </w:rPr>
    </w:lvl>
    <w:lvl w:ilvl="8">
      <w:start w:val="1"/>
      <w:numFmt w:val="decimal"/>
      <w:lvlText w:val="%1.%2.%3.%4.%5.%6.%7.%8.%9."/>
      <w:lvlJc w:val="left"/>
      <w:pPr>
        <w:ind w:left="5208" w:hanging="1800.0000000000005"/>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jc w:val="center"/>
    </w:pPr>
    <w:rPr>
      <w:b w:val="1"/>
      <w:bCs w:val="1"/>
      <w:sz w:val="24"/>
      <w:szCs w:val="24"/>
    </w:rPr>
  </w:style>
  <w:style w:type="paragraph" w:styleId="Heading2">
    <w:name w:val="heading 2"/>
    <w:basedOn w:val="Normal"/>
    <w:next w:val="Normal"/>
    <w:pPr>
      <w:keepNext w:val="1"/>
      <w:keepLines w:val="1"/>
      <w:spacing w:after="80" w:before="160" w:line="259" w:lineRule="auto"/>
      <w:ind w:left="426"/>
    </w:pPr>
    <w:rPr>
      <w:b w:val="1"/>
      <w:bCs w:val="1"/>
      <w:sz w:val="24"/>
      <w:szCs w:val="24"/>
    </w:rPr>
  </w:style>
  <w:style w:type="paragraph" w:styleId="Heading3">
    <w:name w:val="heading 3"/>
    <w:basedOn w:val="Normal"/>
    <w:next w:val="Normal"/>
    <w:pPr>
      <w:keepNext w:val="1"/>
      <w:keepLines w:val="1"/>
      <w:spacing w:after="80" w:before="160" w:line="259" w:lineRule="auto"/>
      <w:ind w:left="1134" w:hanging="72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AlNkSmGCEXvQwHKkym07jq9ow==">CgMxLjAyDmguYnZwOWt5bzVlNzduMg5oLnc2aHU1bnN1cng2MDIOaC45cDVzNHlweGM2NHEyDmguMjk5OGxnZzNsdzJ0Mg5oLnI0cmQ4bGw0aXNwMTIOaC5nY3ByYXZ0bjBzeDEyDmgudHU1bHFpZ2g0NnB0Mg5oLnBoYmdwYmdpdjEyODINaC44OTQ3cWpoNGo5aDIOaC5tb21jNGM5aWxzYm44AHIhMUlJRFowcHh1Qmw3VFBfT2YxcEpBX3ExaTItZ0UyU2hD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